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3E2" w:rsidRDefault="000D43E2" w:rsidP="000D43E2">
      <w:pPr>
        <w:rPr>
          <w:lang w:bidi="ar-EG"/>
        </w:rPr>
      </w:pPr>
    </w:p>
    <w:p w:rsidR="000D43E2" w:rsidRDefault="000D43E2" w:rsidP="000D43E2">
      <w:pPr>
        <w:jc w:val="center"/>
        <w:rPr>
          <w:b/>
          <w:bCs/>
          <w:sz w:val="32"/>
          <w:szCs w:val="32"/>
          <w:rtl/>
        </w:rPr>
        <w:sectPr w:rsidR="000D43E2" w:rsidSect="0087028C">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9264" behindDoc="0" locked="0" layoutInCell="1" allowOverlap="1">
                <wp:simplePos x="0" y="0"/>
                <wp:positionH relativeFrom="column">
                  <wp:posOffset>377190</wp:posOffset>
                </wp:positionH>
                <wp:positionV relativeFrom="paragraph">
                  <wp:posOffset>4328795</wp:posOffset>
                </wp:positionV>
                <wp:extent cx="6530340" cy="2146300"/>
                <wp:effectExtent l="3810" t="0" r="0" b="0"/>
                <wp:wrapNone/>
                <wp:docPr id="6637" name="Text Box 6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0D43E2" w:rsidRDefault="00E6109E" w:rsidP="000D43E2">
                            <w:pPr>
                              <w:spacing w:line="168" w:lineRule="auto"/>
                              <w:ind w:right="-126"/>
                              <w:jc w:val="right"/>
                              <w:rPr>
                                <w:rFonts w:ascii="Tahoma" w:hAnsi="Tahoma"/>
                                <w:b/>
                                <w:bCs/>
                                <w:color w:val="000068"/>
                                <w:sz w:val="40"/>
                                <w:szCs w:val="72"/>
                                <w:rtl/>
                                <w:lang w:bidi="ar-EG"/>
                              </w:rPr>
                            </w:pPr>
                            <w:r w:rsidRPr="0000244B">
                              <w:rPr>
                                <w:rFonts w:ascii="Tahoma" w:hAnsi="Tahoma" w:hint="cs"/>
                                <w:b/>
                                <w:bCs/>
                                <w:color w:val="000068"/>
                                <w:spacing w:val="-8"/>
                                <w:sz w:val="40"/>
                                <w:szCs w:val="72"/>
                                <w:rtl/>
                                <w:lang w:bidi="ar-EG"/>
                              </w:rPr>
                              <w:t xml:space="preserve">ترتيبات قنوات التردد الراديوي </w:t>
                            </w:r>
                            <w:r>
                              <w:rPr>
                                <w:rFonts w:ascii="Tahoma" w:hAnsi="Tahoma"/>
                                <w:b/>
                                <w:bCs/>
                                <w:color w:val="000068"/>
                                <w:spacing w:val="-8"/>
                                <w:sz w:val="40"/>
                                <w:szCs w:val="72"/>
                                <w:rtl/>
                                <w:lang w:bidi="ar-EG"/>
                              </w:rPr>
                              <w:br/>
                            </w:r>
                            <w:r w:rsidRPr="0000244B">
                              <w:rPr>
                                <w:rFonts w:ascii="Tahoma" w:hAnsi="Tahoma" w:hint="cs"/>
                                <w:b/>
                                <w:bCs/>
                                <w:color w:val="000068"/>
                                <w:spacing w:val="-8"/>
                                <w:sz w:val="40"/>
                                <w:szCs w:val="72"/>
                                <w:rtl/>
                                <w:lang w:bidi="ar-EG"/>
                              </w:rPr>
                              <w:t>للأنظمة الثابتة اللاسلكية</w:t>
                            </w:r>
                            <w:r>
                              <w:rPr>
                                <w:rFonts w:ascii="Tahoma" w:hAnsi="Tahoma" w:hint="cs"/>
                                <w:b/>
                                <w:bCs/>
                                <w:color w:val="000068"/>
                                <w:spacing w:val="-8"/>
                                <w:sz w:val="40"/>
                                <w:szCs w:val="72"/>
                                <w:rtl/>
                                <w:lang w:bidi="ar-EG"/>
                              </w:rPr>
                              <w:t xml:space="preserve"> </w:t>
                            </w:r>
                            <w:r w:rsidRPr="0000244B">
                              <w:rPr>
                                <w:rFonts w:ascii="Tahoma" w:hAnsi="Tahoma" w:hint="cs"/>
                                <w:b/>
                                <w:bCs/>
                                <w:color w:val="000068"/>
                                <w:spacing w:val="-8"/>
                                <w:sz w:val="40"/>
                                <w:szCs w:val="72"/>
                                <w:rtl/>
                                <w:lang w:bidi="ar-EG"/>
                              </w:rPr>
                              <w:t xml:space="preserve">العاملة </w:t>
                            </w:r>
                            <w:r>
                              <w:rPr>
                                <w:rFonts w:ascii="Tahoma" w:hAnsi="Tahoma"/>
                                <w:b/>
                                <w:bCs/>
                                <w:color w:val="000068"/>
                                <w:spacing w:val="-8"/>
                                <w:sz w:val="40"/>
                                <w:szCs w:val="72"/>
                                <w:rtl/>
                                <w:lang w:bidi="ar-EG"/>
                              </w:rPr>
                              <w:br/>
                            </w:r>
                            <w:r w:rsidRPr="0000244B">
                              <w:rPr>
                                <w:rFonts w:ascii="Tahoma" w:hAnsi="Tahoma" w:hint="cs"/>
                                <w:b/>
                                <w:bCs/>
                                <w:color w:val="000068"/>
                                <w:spacing w:val="-8"/>
                                <w:sz w:val="40"/>
                                <w:szCs w:val="72"/>
                                <w:rtl/>
                                <w:lang w:bidi="ar-EG"/>
                              </w:rPr>
                              <w:t xml:space="preserve">في نطاق التردد </w:t>
                            </w:r>
                            <w:r w:rsidRPr="0000244B">
                              <w:rPr>
                                <w:rFonts w:ascii="Tahoma" w:hAnsi="Tahoma"/>
                                <w:b/>
                                <w:bCs/>
                                <w:color w:val="000068"/>
                                <w:spacing w:val="-8"/>
                                <w:sz w:val="40"/>
                                <w:szCs w:val="72"/>
                              </w:rPr>
                              <w:t>GHz</w:t>
                            </w:r>
                            <w:r>
                              <w:rPr>
                                <w:rFonts w:ascii="Tahoma" w:hAnsi="Tahoma"/>
                                <w:b/>
                                <w:bCs/>
                                <w:color w:val="000068"/>
                                <w:spacing w:val="-8"/>
                                <w:sz w:val="40"/>
                                <w:szCs w:val="72"/>
                              </w:rPr>
                              <w:t> </w:t>
                            </w:r>
                            <w:r w:rsidRPr="0000244B">
                              <w:rPr>
                                <w:rFonts w:ascii="Tahoma" w:hAnsi="Tahoma"/>
                                <w:b/>
                                <w:bCs/>
                                <w:color w:val="000068"/>
                                <w:spacing w:val="-8"/>
                                <w:sz w:val="40"/>
                                <w:szCs w:val="72"/>
                              </w:rPr>
                              <w:t>1</w:t>
                            </w:r>
                            <w:r>
                              <w:rPr>
                                <w:rFonts w:ascii="Tahoma" w:hAnsi="Tahoma"/>
                                <w:b/>
                                <w:bCs/>
                                <w:color w:val="000068"/>
                                <w:spacing w:val="-8"/>
                                <w:sz w:val="40"/>
                                <w:szCs w:val="72"/>
                              </w:rPr>
                              <w:t>1,7-10,7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7" o:spid="_x0000_s1026" type="#_x0000_t202" style="position:absolute;left:0;text-align:left;margin-left:29.7pt;margin-top:340.85pt;width:514.2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DugIAAMA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" filled="f" stroked="f">
                <v:textbox>
                  <w:txbxContent>
                    <w:p w:rsidR="00E6109E" w:rsidRPr="000D43E2" w:rsidRDefault="00E6109E" w:rsidP="000D43E2">
                      <w:pPr>
                        <w:spacing w:line="168" w:lineRule="auto"/>
                        <w:ind w:right="-126"/>
                        <w:jc w:val="right"/>
                        <w:rPr>
                          <w:rFonts w:ascii="Tahoma" w:hAnsi="Tahoma"/>
                          <w:b/>
                          <w:bCs/>
                          <w:color w:val="000068"/>
                          <w:sz w:val="40"/>
                          <w:szCs w:val="72"/>
                          <w:rtl/>
                          <w:lang w:bidi="ar-EG"/>
                        </w:rPr>
                      </w:pPr>
                      <w:r w:rsidRPr="0000244B">
                        <w:rPr>
                          <w:rFonts w:ascii="Tahoma" w:hAnsi="Tahoma" w:hint="cs"/>
                          <w:b/>
                          <w:bCs/>
                          <w:color w:val="000068"/>
                          <w:spacing w:val="-8"/>
                          <w:sz w:val="40"/>
                          <w:szCs w:val="72"/>
                          <w:rtl/>
                          <w:lang w:bidi="ar-EG"/>
                        </w:rPr>
                        <w:t xml:space="preserve">ترتيبات قنوات التردد الراديوي </w:t>
                      </w:r>
                      <w:r>
                        <w:rPr>
                          <w:rFonts w:ascii="Tahoma" w:hAnsi="Tahoma"/>
                          <w:b/>
                          <w:bCs/>
                          <w:color w:val="000068"/>
                          <w:spacing w:val="-8"/>
                          <w:sz w:val="40"/>
                          <w:szCs w:val="72"/>
                          <w:rtl/>
                          <w:lang w:bidi="ar-EG"/>
                        </w:rPr>
                        <w:br/>
                      </w:r>
                      <w:r w:rsidRPr="0000244B">
                        <w:rPr>
                          <w:rFonts w:ascii="Tahoma" w:hAnsi="Tahoma" w:hint="cs"/>
                          <w:b/>
                          <w:bCs/>
                          <w:color w:val="000068"/>
                          <w:spacing w:val="-8"/>
                          <w:sz w:val="40"/>
                          <w:szCs w:val="72"/>
                          <w:rtl/>
                          <w:lang w:bidi="ar-EG"/>
                        </w:rPr>
                        <w:t>للأنظمة الثابتة اللاسلكية</w:t>
                      </w:r>
                      <w:r>
                        <w:rPr>
                          <w:rFonts w:ascii="Tahoma" w:hAnsi="Tahoma" w:hint="cs"/>
                          <w:b/>
                          <w:bCs/>
                          <w:color w:val="000068"/>
                          <w:spacing w:val="-8"/>
                          <w:sz w:val="40"/>
                          <w:szCs w:val="72"/>
                          <w:rtl/>
                          <w:lang w:bidi="ar-EG"/>
                        </w:rPr>
                        <w:t xml:space="preserve"> </w:t>
                      </w:r>
                      <w:r w:rsidRPr="0000244B">
                        <w:rPr>
                          <w:rFonts w:ascii="Tahoma" w:hAnsi="Tahoma" w:hint="cs"/>
                          <w:b/>
                          <w:bCs/>
                          <w:color w:val="000068"/>
                          <w:spacing w:val="-8"/>
                          <w:sz w:val="40"/>
                          <w:szCs w:val="72"/>
                          <w:rtl/>
                          <w:lang w:bidi="ar-EG"/>
                        </w:rPr>
                        <w:t xml:space="preserve">العاملة </w:t>
                      </w:r>
                      <w:r>
                        <w:rPr>
                          <w:rFonts w:ascii="Tahoma" w:hAnsi="Tahoma"/>
                          <w:b/>
                          <w:bCs/>
                          <w:color w:val="000068"/>
                          <w:spacing w:val="-8"/>
                          <w:sz w:val="40"/>
                          <w:szCs w:val="72"/>
                          <w:rtl/>
                          <w:lang w:bidi="ar-EG"/>
                        </w:rPr>
                        <w:br/>
                      </w:r>
                      <w:r w:rsidRPr="0000244B">
                        <w:rPr>
                          <w:rFonts w:ascii="Tahoma" w:hAnsi="Tahoma" w:hint="cs"/>
                          <w:b/>
                          <w:bCs/>
                          <w:color w:val="000068"/>
                          <w:spacing w:val="-8"/>
                          <w:sz w:val="40"/>
                          <w:szCs w:val="72"/>
                          <w:rtl/>
                          <w:lang w:bidi="ar-EG"/>
                        </w:rPr>
                        <w:t xml:space="preserve">في نطاق التردد </w:t>
                      </w:r>
                      <w:r w:rsidRPr="0000244B">
                        <w:rPr>
                          <w:rFonts w:ascii="Tahoma" w:hAnsi="Tahoma"/>
                          <w:b/>
                          <w:bCs/>
                          <w:color w:val="000068"/>
                          <w:spacing w:val="-8"/>
                          <w:sz w:val="40"/>
                          <w:szCs w:val="72"/>
                        </w:rPr>
                        <w:t>GHz</w:t>
                      </w:r>
                      <w:r>
                        <w:rPr>
                          <w:rFonts w:ascii="Tahoma" w:hAnsi="Tahoma"/>
                          <w:b/>
                          <w:bCs/>
                          <w:color w:val="000068"/>
                          <w:spacing w:val="-8"/>
                          <w:sz w:val="40"/>
                          <w:szCs w:val="72"/>
                        </w:rPr>
                        <w:t> </w:t>
                      </w:r>
                      <w:r w:rsidRPr="0000244B">
                        <w:rPr>
                          <w:rFonts w:ascii="Tahoma" w:hAnsi="Tahoma"/>
                          <w:b/>
                          <w:bCs/>
                          <w:color w:val="000068"/>
                          <w:spacing w:val="-8"/>
                          <w:sz w:val="40"/>
                          <w:szCs w:val="72"/>
                        </w:rPr>
                        <w:t>1</w:t>
                      </w:r>
                      <w:r>
                        <w:rPr>
                          <w:rFonts w:ascii="Tahoma" w:hAnsi="Tahoma"/>
                          <w:b/>
                          <w:bCs/>
                          <w:color w:val="000068"/>
                          <w:spacing w:val="-8"/>
                          <w:sz w:val="40"/>
                          <w:szCs w:val="72"/>
                        </w:rPr>
                        <w:t>1,7-10,7</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61312" behindDoc="0" locked="0" layoutInCell="1" allowOverlap="1">
                <wp:simplePos x="0" y="0"/>
                <wp:positionH relativeFrom="column">
                  <wp:posOffset>377190</wp:posOffset>
                </wp:positionH>
                <wp:positionV relativeFrom="paragraph">
                  <wp:posOffset>6957695</wp:posOffset>
                </wp:positionV>
                <wp:extent cx="3314700" cy="1371600"/>
                <wp:effectExtent l="3810" t="0" r="0" b="3175"/>
                <wp:wrapNone/>
                <wp:docPr id="6636" name="Text Box 6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5F01A2" w:rsidRDefault="00E6109E" w:rsidP="000D43E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E6109E" w:rsidRPr="005F01A2" w:rsidRDefault="00E6109E" w:rsidP="000D43E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6" o:spid="_x0000_s1027" type="#_x0000_t202" style="position:absolute;left:0;text-align:left;margin-left:29.7pt;margin-top:547.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NFuw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" filled="f" stroked="f">
                <v:textbox>
                  <w:txbxContent>
                    <w:p w:rsidR="00E6109E" w:rsidRPr="005F01A2" w:rsidRDefault="00E6109E" w:rsidP="000D43E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E6109E" w:rsidRPr="005F01A2" w:rsidRDefault="00E6109E" w:rsidP="000D43E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6635" name="Text Box 6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9C6655" w:rsidRDefault="00E6109E" w:rsidP="000D43E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387-12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5" o:spid="_x0000_s1028"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NvuwIAAMY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hDVz&#10;b7sCAADGBQAADgAAAAAAAAAAAAAAAAAuAgAAZHJzL2Uyb0RvYy54bWxQSwECLQAUAAYACAAAACEA&#10;IEN/i98AAAAKAQAADwAAAAAAAAAAAAAAAAAVBQAAZHJzL2Rvd25yZXYueG1sUEsFBgAAAAAEAAQA&#10;8wAAACEGAAAAAA==&#10;" filled="f" stroked="f">
                <v:textbox>
                  <w:txbxContent>
                    <w:p w:rsidR="00E6109E" w:rsidRPr="009C6655" w:rsidRDefault="00E6109E" w:rsidP="000D43E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387-12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p>
    <w:p w:rsidR="000D43E2" w:rsidRPr="00891CAB" w:rsidRDefault="000D43E2" w:rsidP="000D43E2">
      <w:pPr>
        <w:spacing w:before="240"/>
        <w:jc w:val="center"/>
        <w:outlineLvl w:val="0"/>
        <w:rPr>
          <w:b/>
          <w:bCs/>
          <w:sz w:val="32"/>
          <w:szCs w:val="32"/>
          <w:rtl/>
          <w:lang w:bidi="ar-EG"/>
        </w:rPr>
      </w:pPr>
      <w:r w:rsidRPr="00891CAB">
        <w:rPr>
          <w:rFonts w:hint="cs"/>
          <w:b/>
          <w:bCs/>
          <w:sz w:val="32"/>
          <w:szCs w:val="32"/>
          <w:rtl/>
        </w:rPr>
        <w:lastRenderedPageBreak/>
        <w:t>تمهيـد</w:t>
      </w:r>
    </w:p>
    <w:p w:rsidR="000D43E2" w:rsidRPr="008113E9" w:rsidRDefault="000D43E2" w:rsidP="000D43E2">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0D43E2" w:rsidRPr="008113E9" w:rsidRDefault="000D43E2" w:rsidP="000D43E2">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0D43E2" w:rsidRPr="00440F51" w:rsidRDefault="000D43E2" w:rsidP="000D43E2">
      <w:pPr>
        <w:spacing w:before="0"/>
        <w:rPr>
          <w:spacing w:val="-2"/>
          <w:sz w:val="21"/>
          <w:szCs w:val="28"/>
          <w:lang w:val="ru-RU"/>
        </w:rPr>
      </w:pPr>
    </w:p>
    <w:p w:rsidR="000D43E2" w:rsidRPr="001231D6" w:rsidRDefault="000D43E2" w:rsidP="00F74568">
      <w:pPr>
        <w:pStyle w:val="IPR"/>
      </w:pPr>
      <w:r w:rsidRPr="001231D6">
        <w:rPr>
          <w:rFonts w:hint="cs"/>
          <w:rtl/>
        </w:rPr>
        <w:t xml:space="preserve">سياسة قطاع الاتصالات الراديوية بشأن حقوق الملكية الفكرية </w:t>
      </w:r>
      <w:r w:rsidRPr="001231D6">
        <w:t>(IPR)</w:t>
      </w:r>
    </w:p>
    <w:p w:rsidR="000D43E2" w:rsidRPr="008113E9" w:rsidRDefault="000D43E2" w:rsidP="000D43E2">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0D43E2" w:rsidRDefault="000D43E2" w:rsidP="000D43E2">
      <w:pPr>
        <w:spacing w:before="0"/>
        <w:rPr>
          <w:sz w:val="21"/>
          <w:szCs w:val="20"/>
          <w:rtl/>
          <w:lang w:bidi="ar-EG"/>
        </w:rPr>
      </w:pPr>
    </w:p>
    <w:p w:rsidR="000D43E2" w:rsidRPr="00440F51" w:rsidRDefault="000D43E2" w:rsidP="000D43E2">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0D43E2" w:rsidRPr="00440F51" w:rsidTr="0087028C">
        <w:trPr>
          <w:jc w:val="center"/>
        </w:trPr>
        <w:tc>
          <w:tcPr>
            <w:tcW w:w="9394" w:type="dxa"/>
            <w:gridSpan w:val="2"/>
            <w:tcBorders>
              <w:top w:val="single" w:sz="12" w:space="0" w:color="000080"/>
              <w:left w:val="single" w:sz="12" w:space="0" w:color="000080"/>
              <w:right w:val="single" w:sz="12" w:space="0" w:color="000080"/>
            </w:tcBorders>
          </w:tcPr>
          <w:p w:rsidR="000D43E2" w:rsidRPr="00440F51" w:rsidRDefault="000D43E2" w:rsidP="0087028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0D43E2" w:rsidRPr="009C6655" w:rsidRDefault="000D43E2" w:rsidP="0087028C">
            <w:pPr>
              <w:spacing w:before="60" w:after="120"/>
              <w:jc w:val="center"/>
              <w:rPr>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40" w:after="40" w:line="220" w:lineRule="exact"/>
              <w:rPr>
                <w:b/>
                <w:bCs/>
                <w:szCs w:val="26"/>
                <w:lang w:val="ru-RU"/>
              </w:rPr>
            </w:pPr>
            <w:r w:rsidRPr="008113E9">
              <w:rPr>
                <w:rFonts w:hint="cs"/>
                <w:b/>
                <w:bCs/>
                <w:szCs w:val="26"/>
                <w:rtl/>
                <w:lang w:val="ru-RU"/>
              </w:rPr>
              <w:t>السلسلة</w:t>
            </w:r>
          </w:p>
        </w:tc>
        <w:tc>
          <w:tcPr>
            <w:tcW w:w="7914" w:type="dxa"/>
            <w:tcBorders>
              <w:right w:val="single" w:sz="12" w:space="0" w:color="000080"/>
            </w:tcBorders>
          </w:tcPr>
          <w:p w:rsidR="000D43E2" w:rsidRPr="008113E9" w:rsidRDefault="000D43E2" w:rsidP="0087028C">
            <w:pPr>
              <w:spacing w:before="40" w:after="40" w:line="220" w:lineRule="exact"/>
              <w:jc w:val="center"/>
              <w:rPr>
                <w:b/>
                <w:bCs/>
                <w:szCs w:val="26"/>
                <w:lang w:val="ru-RU"/>
              </w:rPr>
            </w:pPr>
            <w:r w:rsidRPr="008113E9">
              <w:rPr>
                <w:rFonts w:hint="cs"/>
                <w:b/>
                <w:bCs/>
                <w:szCs w:val="26"/>
                <w:rtl/>
                <w:lang w:val="ru-RU"/>
              </w:rPr>
              <w:t>العنـوان</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BO</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البث الساتلي</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BR</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التسجيل من أجل الإنتاج والأرشفة والعرض؛ الأفلام التلفزيونية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color w:val="000080"/>
                <w:szCs w:val="26"/>
              </w:rPr>
            </w:pPr>
            <w:r w:rsidRPr="005E101B">
              <w:rPr>
                <w:b/>
                <w:bCs/>
                <w:szCs w:val="26"/>
              </w:rPr>
              <w:t>BS</w:t>
            </w:r>
          </w:p>
        </w:tc>
        <w:tc>
          <w:tcPr>
            <w:tcW w:w="7914" w:type="dxa"/>
            <w:tcBorders>
              <w:right w:val="single" w:sz="12" w:space="0" w:color="000080"/>
            </w:tcBorders>
          </w:tcPr>
          <w:p w:rsidR="000D43E2" w:rsidRPr="00D30FE6" w:rsidRDefault="000D43E2" w:rsidP="0087028C">
            <w:pPr>
              <w:spacing w:before="20" w:after="40" w:line="240" w:lineRule="exact"/>
              <w:rPr>
                <w:szCs w:val="26"/>
                <w:lang w:val="ru-RU"/>
              </w:rPr>
            </w:pPr>
            <w:r w:rsidRPr="00D30FE6">
              <w:rPr>
                <w:rFonts w:hint="cs"/>
                <w:szCs w:val="26"/>
                <w:rtl/>
                <w:lang w:val="ru-RU"/>
              </w:rPr>
              <w:t>الخدمة الإذاعية (الصوتية)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BT</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الخدمة الإذاعية (التلفزيونية)</w:t>
            </w:r>
          </w:p>
        </w:tc>
      </w:tr>
      <w:tr w:rsidR="000D43E2" w:rsidRPr="009C74C3" w:rsidTr="0087028C">
        <w:trPr>
          <w:jc w:val="center"/>
        </w:trPr>
        <w:tc>
          <w:tcPr>
            <w:tcW w:w="9394" w:type="dxa"/>
            <w:gridSpan w:val="2"/>
            <w:tcBorders>
              <w:left w:val="single" w:sz="12" w:space="0" w:color="000080"/>
              <w:right w:val="single" w:sz="12" w:space="0" w:color="000080"/>
            </w:tcBorders>
            <w:shd w:val="clear" w:color="auto" w:fill="EEECE1" w:themeFill="background2"/>
          </w:tcPr>
          <w:p w:rsidR="000D43E2" w:rsidRPr="009C74C3" w:rsidRDefault="000D43E2" w:rsidP="0087028C">
            <w:pPr>
              <w:tabs>
                <w:tab w:val="clear" w:pos="794"/>
                <w:tab w:val="left" w:pos="1486"/>
              </w:tabs>
              <w:spacing w:before="20" w:after="40" w:line="240" w:lineRule="exact"/>
              <w:rPr>
                <w:b/>
                <w:bCs/>
                <w:color w:val="000080"/>
                <w:szCs w:val="26"/>
              </w:rPr>
            </w:pPr>
            <w:r w:rsidRPr="009C74C3">
              <w:rPr>
                <w:b/>
                <w:bCs/>
                <w:color w:val="000080"/>
                <w:szCs w:val="26"/>
              </w:rPr>
              <w:t>F</w:t>
            </w:r>
            <w:r>
              <w:rPr>
                <w:rFonts w:hint="cs"/>
                <w:b/>
                <w:bCs/>
                <w:color w:val="000080"/>
                <w:szCs w:val="26"/>
                <w:rtl/>
              </w:rPr>
              <w:tab/>
            </w:r>
            <w:r w:rsidRPr="009C74C3">
              <w:rPr>
                <w:rFonts w:hint="cs"/>
                <w:b/>
                <w:bCs/>
                <w:color w:val="000080"/>
                <w:szCs w:val="26"/>
                <w:rtl/>
              </w:rPr>
              <w:t>الخدمة الثابتة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M</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الخدمة المتنقلة وخدمة التحديد الراديوي للموقع وخدمة الهواة والخدمات الساتلية ذات الصلة</w:t>
            </w:r>
          </w:p>
        </w:tc>
      </w:tr>
      <w:tr w:rsidR="000D43E2" w:rsidRPr="005E101B" w:rsidTr="0087028C">
        <w:trPr>
          <w:jc w:val="center"/>
        </w:trPr>
        <w:tc>
          <w:tcPr>
            <w:tcW w:w="9394" w:type="dxa"/>
            <w:gridSpan w:val="2"/>
            <w:tcBorders>
              <w:left w:val="single" w:sz="12" w:space="0" w:color="000080"/>
              <w:right w:val="single" w:sz="12" w:space="0" w:color="000080"/>
            </w:tcBorders>
            <w:shd w:val="clear" w:color="auto" w:fill="FFFFFF" w:themeFill="background1"/>
          </w:tcPr>
          <w:p w:rsidR="000D43E2" w:rsidRPr="005E101B" w:rsidRDefault="000D43E2" w:rsidP="0087028C">
            <w:pPr>
              <w:tabs>
                <w:tab w:val="clear" w:pos="794"/>
                <w:tab w:val="left" w:pos="1486"/>
              </w:tabs>
              <w:spacing w:before="20" w:after="40" w:line="240" w:lineRule="exact"/>
              <w:rPr>
                <w:b/>
                <w:bCs/>
                <w:color w:val="000080"/>
                <w:szCs w:val="26"/>
              </w:rPr>
            </w:pPr>
            <w:r w:rsidRPr="009C74C3">
              <w:rPr>
                <w:b/>
                <w:bCs/>
                <w:szCs w:val="26"/>
              </w:rPr>
              <w:t>P</w:t>
            </w:r>
            <w:r>
              <w:rPr>
                <w:b/>
                <w:bCs/>
                <w:color w:val="000080"/>
                <w:szCs w:val="26"/>
                <w:rtl/>
                <w:lang w:bidi="ar-EG"/>
              </w:rPr>
              <w:tab/>
            </w:r>
            <w:r w:rsidRPr="009C74C3">
              <w:rPr>
                <w:rFonts w:hint="cs"/>
                <w:szCs w:val="26"/>
                <w:rtl/>
                <w:lang w:val="ru-RU"/>
              </w:rPr>
              <w:t>انتشار الموجات الراديوية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RA</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علم الفلك الراديوي</w:t>
            </w:r>
          </w:p>
        </w:tc>
      </w:tr>
      <w:tr w:rsidR="00062A1D" w:rsidRPr="00440F51" w:rsidTr="0087028C">
        <w:trPr>
          <w:jc w:val="center"/>
        </w:trPr>
        <w:tc>
          <w:tcPr>
            <w:tcW w:w="1480" w:type="dxa"/>
            <w:tcBorders>
              <w:left w:val="single" w:sz="12" w:space="0" w:color="000080"/>
            </w:tcBorders>
          </w:tcPr>
          <w:p w:rsidR="00062A1D" w:rsidRPr="008113E9" w:rsidRDefault="00062A1D" w:rsidP="0087028C">
            <w:pPr>
              <w:spacing w:before="20" w:after="40" w:line="240" w:lineRule="exact"/>
              <w:rPr>
                <w:b/>
                <w:bCs/>
                <w:szCs w:val="26"/>
              </w:rPr>
            </w:pPr>
            <w:r>
              <w:rPr>
                <w:b/>
                <w:bCs/>
                <w:szCs w:val="26"/>
              </w:rPr>
              <w:t>RS</w:t>
            </w:r>
          </w:p>
        </w:tc>
        <w:tc>
          <w:tcPr>
            <w:tcW w:w="7914" w:type="dxa"/>
            <w:tcBorders>
              <w:right w:val="single" w:sz="12" w:space="0" w:color="000080"/>
            </w:tcBorders>
          </w:tcPr>
          <w:p w:rsidR="00062A1D" w:rsidRPr="008113E9" w:rsidRDefault="00062A1D" w:rsidP="0087028C">
            <w:pPr>
              <w:spacing w:before="20" w:after="40" w:line="240" w:lineRule="exact"/>
              <w:rPr>
                <w:szCs w:val="26"/>
                <w:rtl/>
                <w:lang w:val="ru-RU" w:bidi="ar-SY"/>
              </w:rPr>
            </w:pPr>
            <w:r w:rsidRPr="008113E9">
              <w:rPr>
                <w:rFonts w:hint="cs"/>
                <w:szCs w:val="26"/>
                <w:rtl/>
                <w:lang w:val="ru-RU"/>
              </w:rPr>
              <w:t>أنظمة الاستشعار عن بعد</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S</w:t>
            </w:r>
          </w:p>
        </w:tc>
        <w:tc>
          <w:tcPr>
            <w:tcW w:w="7914" w:type="dxa"/>
            <w:tcBorders>
              <w:right w:val="single" w:sz="12" w:space="0" w:color="000080"/>
            </w:tcBorders>
          </w:tcPr>
          <w:p w:rsidR="000D43E2" w:rsidRPr="00C71576" w:rsidRDefault="000D43E2" w:rsidP="0087028C">
            <w:pPr>
              <w:spacing w:before="20" w:after="40" w:line="240" w:lineRule="exact"/>
              <w:rPr>
                <w:szCs w:val="26"/>
                <w:rtl/>
                <w:lang w:val="ru-RU" w:bidi="ar-EG"/>
              </w:rPr>
            </w:pPr>
            <w:r w:rsidRPr="00C71576">
              <w:rPr>
                <w:rFonts w:hint="cs"/>
                <w:szCs w:val="26"/>
                <w:rtl/>
                <w:lang w:val="ru-RU" w:bidi="ar-EG"/>
              </w:rPr>
              <w:t>الخدمة الثابتة الساتلية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SA</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التطبيقات الفضائية والأرصاد الجوية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SF</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تقاسم الترددات والتنسيق بين أنظمة الخدمة الثابتة الساتلية والخدمة الثابتة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SM</w:t>
            </w:r>
          </w:p>
        </w:tc>
        <w:tc>
          <w:tcPr>
            <w:tcW w:w="7914" w:type="dxa"/>
            <w:tcBorders>
              <w:right w:val="single" w:sz="12" w:space="0" w:color="000080"/>
            </w:tcBorders>
          </w:tcPr>
          <w:p w:rsidR="000D43E2" w:rsidRPr="008113E9" w:rsidRDefault="000D43E2" w:rsidP="0087028C">
            <w:pPr>
              <w:spacing w:before="20" w:after="40" w:line="240" w:lineRule="exact"/>
              <w:rPr>
                <w:szCs w:val="26"/>
                <w:rtl/>
                <w:lang w:val="ru-RU" w:bidi="ar-EG"/>
              </w:rPr>
            </w:pPr>
            <w:r w:rsidRPr="008113E9">
              <w:rPr>
                <w:rFonts w:hint="cs"/>
                <w:szCs w:val="26"/>
                <w:rtl/>
                <w:lang w:val="ru-RU"/>
              </w:rPr>
              <w:t>إدارة الطيف</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Pr>
                <w:b/>
                <w:bCs/>
                <w:szCs w:val="26"/>
              </w:rPr>
              <w:t>SNG</w:t>
            </w:r>
          </w:p>
        </w:tc>
        <w:tc>
          <w:tcPr>
            <w:tcW w:w="7914" w:type="dxa"/>
            <w:tcBorders>
              <w:right w:val="single" w:sz="12" w:space="0" w:color="000080"/>
            </w:tcBorders>
          </w:tcPr>
          <w:p w:rsidR="000D43E2" w:rsidRPr="008C733D" w:rsidRDefault="000D43E2" w:rsidP="0087028C">
            <w:pPr>
              <w:spacing w:before="20" w:after="40" w:line="240" w:lineRule="exact"/>
              <w:rPr>
                <w:szCs w:val="26"/>
                <w:lang w:val="ru-RU"/>
              </w:rPr>
            </w:pPr>
            <w:r w:rsidRPr="008C733D">
              <w:rPr>
                <w:rFonts w:hint="cs"/>
                <w:szCs w:val="26"/>
                <w:rtl/>
                <w:lang w:val="ru-RU"/>
              </w:rPr>
              <w:t>التجميع الساتلي للأخبار</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lang w:bidi="ar-EG"/>
              </w:rPr>
            </w:pPr>
            <w:r>
              <w:rPr>
                <w:b/>
                <w:bCs/>
                <w:szCs w:val="26"/>
                <w:lang w:bidi="ar-EG"/>
              </w:rPr>
              <w:t>TF</w:t>
            </w:r>
          </w:p>
        </w:tc>
        <w:tc>
          <w:tcPr>
            <w:tcW w:w="7914" w:type="dxa"/>
            <w:tcBorders>
              <w:right w:val="single" w:sz="12" w:space="0" w:color="000080"/>
            </w:tcBorders>
          </w:tcPr>
          <w:p w:rsidR="000D43E2" w:rsidRPr="008C733D" w:rsidRDefault="000D43E2" w:rsidP="0087028C">
            <w:pPr>
              <w:spacing w:before="20" w:after="40" w:line="240" w:lineRule="exact"/>
              <w:rPr>
                <w:szCs w:val="26"/>
                <w:lang w:val="ru-RU"/>
              </w:rPr>
            </w:pPr>
            <w:r w:rsidRPr="008C733D">
              <w:rPr>
                <w:rFonts w:hint="cs"/>
                <w:szCs w:val="26"/>
                <w:rtl/>
                <w:lang w:val="ru-RU"/>
              </w:rPr>
              <w:t>إرسالات الترددات المعيارية وإشارات التوقيت</w:t>
            </w:r>
          </w:p>
        </w:tc>
      </w:tr>
      <w:tr w:rsidR="000D43E2" w:rsidRPr="00440F51" w:rsidTr="0087028C">
        <w:trPr>
          <w:jc w:val="center"/>
        </w:trPr>
        <w:tc>
          <w:tcPr>
            <w:tcW w:w="1480" w:type="dxa"/>
            <w:tcBorders>
              <w:left w:val="single" w:sz="12" w:space="0" w:color="000080"/>
              <w:bottom w:val="single" w:sz="12" w:space="0" w:color="000080"/>
            </w:tcBorders>
          </w:tcPr>
          <w:p w:rsidR="000D43E2" w:rsidRPr="008113E9" w:rsidRDefault="000D43E2" w:rsidP="0087028C">
            <w:pPr>
              <w:spacing w:before="20" w:after="40" w:line="240" w:lineRule="exact"/>
              <w:rPr>
                <w:b/>
                <w:bCs/>
                <w:szCs w:val="26"/>
                <w:lang w:bidi="ar-EG"/>
              </w:rPr>
            </w:pPr>
            <w:r>
              <w:rPr>
                <w:b/>
                <w:bCs/>
                <w:szCs w:val="26"/>
                <w:lang w:bidi="ar-EG"/>
              </w:rPr>
              <w:t>V</w:t>
            </w:r>
          </w:p>
        </w:tc>
        <w:tc>
          <w:tcPr>
            <w:tcW w:w="7914" w:type="dxa"/>
            <w:tcBorders>
              <w:bottom w:val="single" w:sz="12" w:space="0" w:color="000080"/>
              <w:right w:val="single" w:sz="12" w:space="0" w:color="000080"/>
            </w:tcBorders>
          </w:tcPr>
          <w:p w:rsidR="000D43E2" w:rsidRPr="008C733D" w:rsidRDefault="000D43E2" w:rsidP="0087028C">
            <w:pPr>
              <w:spacing w:before="20" w:after="80" w:line="240" w:lineRule="exact"/>
              <w:rPr>
                <w:szCs w:val="26"/>
                <w:lang w:val="ru-RU"/>
              </w:rPr>
            </w:pPr>
            <w:r w:rsidRPr="008C733D">
              <w:rPr>
                <w:rFonts w:hint="cs"/>
                <w:szCs w:val="26"/>
                <w:rtl/>
                <w:lang w:val="ru-RU"/>
              </w:rPr>
              <w:t>المفردات والمواضيع ذات الصلة</w:t>
            </w:r>
          </w:p>
        </w:tc>
      </w:tr>
    </w:tbl>
    <w:p w:rsidR="000D43E2" w:rsidRPr="00440F51" w:rsidRDefault="000D43E2" w:rsidP="000D43E2">
      <w:pPr>
        <w:spacing w:before="0"/>
        <w:rPr>
          <w:sz w:val="21"/>
          <w:szCs w:val="20"/>
          <w:rtl/>
          <w:lang w:bidi="ar-EG"/>
        </w:rPr>
      </w:pPr>
    </w:p>
    <w:p w:rsidR="000D43E2" w:rsidRPr="00440F51" w:rsidRDefault="000D43E2" w:rsidP="000D43E2">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0D43E2" w:rsidRPr="00440F51" w:rsidTr="0087028C">
        <w:trPr>
          <w:trHeight w:val="720"/>
          <w:jc w:val="center"/>
        </w:trPr>
        <w:tc>
          <w:tcPr>
            <w:tcW w:w="9379" w:type="dxa"/>
          </w:tcPr>
          <w:p w:rsidR="000D43E2" w:rsidRPr="008113E9" w:rsidRDefault="000D43E2" w:rsidP="00F74568">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Pr>
                <w:rFonts w:hint="cs"/>
                <w:i/>
                <w:iCs/>
                <w:sz w:val="21"/>
                <w:szCs w:val="26"/>
                <w:rtl/>
                <w:lang w:val="ru-RU"/>
              </w:rPr>
              <w:t>لهذه التوصية</w:t>
            </w:r>
            <w:r w:rsidRPr="008113E9">
              <w:rPr>
                <w:rFonts w:hint="cs"/>
                <w:i/>
                <w:iCs/>
                <w:sz w:val="21"/>
                <w:szCs w:val="26"/>
                <w:rtl/>
                <w:lang w:val="ru-RU"/>
              </w:rPr>
              <w:t xml:space="preserve"> الصادر</w:t>
            </w:r>
            <w:r>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0D43E2" w:rsidRPr="000F312E" w:rsidRDefault="000D43E2" w:rsidP="00F7456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0F312E">
        <w:rPr>
          <w:sz w:val="20"/>
          <w:szCs w:val="26"/>
        </w:rPr>
        <w:t>201</w:t>
      </w:r>
      <w:r w:rsidR="00F74568">
        <w:rPr>
          <w:sz w:val="20"/>
          <w:szCs w:val="26"/>
        </w:rPr>
        <w:t>3</w:t>
      </w:r>
    </w:p>
    <w:p w:rsidR="000D43E2" w:rsidRPr="00440F51" w:rsidRDefault="000D43E2" w:rsidP="000D43E2">
      <w:pPr>
        <w:spacing w:before="0" w:line="120" w:lineRule="auto"/>
        <w:ind w:right="539"/>
        <w:jc w:val="right"/>
        <w:rPr>
          <w:sz w:val="21"/>
          <w:szCs w:val="28"/>
          <w:rtl/>
          <w:lang w:bidi="ar-EG"/>
        </w:rPr>
      </w:pPr>
    </w:p>
    <w:p w:rsidR="000D43E2" w:rsidRPr="003D017C" w:rsidRDefault="000D43E2" w:rsidP="00F74568">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w:t>
      </w:r>
      <w:r w:rsidR="00F74568">
        <w:rPr>
          <w:sz w:val="21"/>
          <w:szCs w:val="20"/>
        </w:rPr>
        <w:t>3</w:t>
      </w:r>
    </w:p>
    <w:p w:rsidR="000D43E2" w:rsidRPr="008113E9" w:rsidRDefault="000D43E2" w:rsidP="000D43E2">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0D43E2" w:rsidRDefault="000D43E2" w:rsidP="000D43E2">
      <w:pPr>
        <w:rPr>
          <w:sz w:val="21"/>
          <w:szCs w:val="28"/>
          <w:rtl/>
          <w:lang w:bidi="ar-EG"/>
        </w:rPr>
        <w:sectPr w:rsidR="000D43E2" w:rsidSect="0087028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0D43E2" w:rsidRPr="00CA6BBD" w:rsidRDefault="000D43E2" w:rsidP="008E1E43">
      <w:pPr>
        <w:pStyle w:val="RecNo"/>
        <w:rPr>
          <w:rtl/>
          <w:lang w:bidi="ar-SA"/>
        </w:rPr>
      </w:pPr>
      <w:r>
        <w:rPr>
          <w:rtl/>
        </w:rPr>
        <w:lastRenderedPageBreak/>
        <w:t>التوصيـة</w:t>
      </w:r>
      <w:r>
        <w:rPr>
          <w:rFonts w:hint="cs"/>
          <w:rtl/>
        </w:rPr>
        <w:t xml:space="preserve">  </w:t>
      </w:r>
      <w:r w:rsidRPr="00A81BC8">
        <w:t>ITU-R</w:t>
      </w:r>
      <w:r>
        <w:t>  F.387-1</w:t>
      </w:r>
      <w:r w:rsidR="008E1E43">
        <w:t>2</w:t>
      </w:r>
    </w:p>
    <w:p w:rsidR="000D43E2" w:rsidRPr="000D43E2" w:rsidRDefault="000D43E2" w:rsidP="00F0286C">
      <w:pPr>
        <w:pStyle w:val="Rectitle"/>
        <w:spacing w:line="180" w:lineRule="auto"/>
        <w:rPr>
          <w:rtl/>
          <w:lang w:bidi="ar-SA"/>
        </w:rPr>
      </w:pPr>
      <w:r w:rsidRPr="00D37483">
        <w:rPr>
          <w:rFonts w:hint="cs"/>
          <w:rtl/>
          <w:lang w:bidi="ar-SA"/>
        </w:rPr>
        <w:t>ترتيبات قنوات التردد الراديوي للأنظمة الثابتة اللاسلكية</w:t>
      </w:r>
      <w:r w:rsidRPr="00D37483">
        <w:rPr>
          <w:rtl/>
          <w:lang w:bidi="ar-SA"/>
        </w:rPr>
        <w:br/>
      </w:r>
      <w:r w:rsidRPr="00D37483">
        <w:rPr>
          <w:rFonts w:hint="cs"/>
          <w:rtl/>
          <w:lang w:bidi="ar-SA"/>
        </w:rPr>
        <w:t xml:space="preserve">العاملة في نطاق التردد </w:t>
      </w:r>
      <w:r w:rsidRPr="000D43E2">
        <w:rPr>
          <w:lang w:bidi="ar-SA"/>
        </w:rPr>
        <w:t>GHz 11,7-10,7</w:t>
      </w:r>
    </w:p>
    <w:p w:rsidR="000D43E2" w:rsidRPr="007A3462" w:rsidRDefault="000D43E2" w:rsidP="00C173A7">
      <w:pPr>
        <w:jc w:val="center"/>
        <w:rPr>
          <w:rtl/>
          <w:lang w:bidi="ar-EG"/>
        </w:rPr>
      </w:pPr>
      <w:r>
        <w:rPr>
          <w:rFonts w:hint="cs"/>
          <w:rtl/>
          <w:lang w:bidi="ar-EG"/>
        </w:rPr>
        <w:t xml:space="preserve">(المسألة </w:t>
      </w:r>
      <w:r>
        <w:rPr>
          <w:lang w:bidi="ar-EG"/>
        </w:rPr>
        <w:t>ITU</w:t>
      </w:r>
      <w:r>
        <w:rPr>
          <w:lang w:bidi="ar-EG"/>
        </w:rPr>
        <w:noBreakHyphen/>
        <w:t>R 247/5</w:t>
      </w:r>
      <w:r>
        <w:rPr>
          <w:rFonts w:hint="cs"/>
          <w:rtl/>
          <w:lang w:bidi="ar-EG"/>
        </w:rPr>
        <w:t>)</w:t>
      </w:r>
    </w:p>
    <w:p w:rsidR="000D43E2" w:rsidRPr="009C74C3" w:rsidRDefault="000D43E2" w:rsidP="000D43E2">
      <w:pPr>
        <w:pStyle w:val="Recdate"/>
        <w:keepNext w:val="0"/>
        <w:keepLines w:val="0"/>
        <w:rPr>
          <w:rtl/>
        </w:rPr>
      </w:pPr>
      <w:r w:rsidRPr="007E1E82">
        <w:t>(</w:t>
      </w:r>
      <w:r>
        <w:t>2012-2010-2006-2002-1999-1995-1992-1990-1986-1978-1974-1970-1963</w:t>
      </w:r>
      <w:r w:rsidRPr="007E1E82">
        <w:t>)</w:t>
      </w:r>
    </w:p>
    <w:p w:rsidR="000D43E2" w:rsidRPr="00582735" w:rsidRDefault="000D43E2" w:rsidP="000D43E2">
      <w:pPr>
        <w:pStyle w:val="Headingb"/>
        <w:rPr>
          <w:rtl/>
        </w:rPr>
      </w:pPr>
      <w:r>
        <w:rPr>
          <w:rFonts w:hint="cs"/>
          <w:rtl/>
        </w:rPr>
        <w:t>مجال التطبيق</w:t>
      </w:r>
    </w:p>
    <w:p w:rsidR="000D43E2" w:rsidRPr="007172F0" w:rsidRDefault="000D43E2" w:rsidP="008E1E43">
      <w:pPr>
        <w:rPr>
          <w:spacing w:val="-4"/>
          <w:rtl/>
          <w:lang w:bidi="ar-EG"/>
        </w:rPr>
      </w:pPr>
      <w:r w:rsidRPr="007172F0">
        <w:rPr>
          <w:rFonts w:hint="cs"/>
          <w:spacing w:val="-4"/>
          <w:rtl/>
          <w:lang w:bidi="ar-EG"/>
        </w:rPr>
        <w:t xml:space="preserve">تقدِّم هذه التوصية ترتيبات قنوات التردد الراديوي للأنظمة الثابتة اللاسلكية </w:t>
      </w:r>
      <w:r w:rsidRPr="007172F0">
        <w:rPr>
          <w:spacing w:val="-4"/>
          <w:lang w:bidi="ar-EG"/>
        </w:rPr>
        <w:t>(FWS)</w:t>
      </w:r>
      <w:r w:rsidRPr="007172F0">
        <w:rPr>
          <w:rFonts w:hint="cs"/>
          <w:spacing w:val="-4"/>
          <w:rtl/>
          <w:lang w:bidi="ar-EG"/>
        </w:rPr>
        <w:t xml:space="preserve"> العاملة في نطاق التردد </w:t>
      </w:r>
      <w:r w:rsidRPr="007172F0">
        <w:rPr>
          <w:spacing w:val="-4"/>
          <w:lang w:bidi="ar-EG"/>
        </w:rPr>
        <w:t>GHz 11</w:t>
      </w:r>
      <w:r w:rsidRPr="007172F0">
        <w:rPr>
          <w:rFonts w:hint="cs"/>
          <w:spacing w:val="-4"/>
          <w:rtl/>
          <w:lang w:bidi="ar-EG"/>
        </w:rPr>
        <w:t xml:space="preserve"> </w:t>
      </w:r>
      <w:r w:rsidRPr="007172F0">
        <w:rPr>
          <w:spacing w:val="-4"/>
          <w:lang w:bidi="ar-EG"/>
        </w:rPr>
        <w:t>(GHz 11,7</w:t>
      </w:r>
      <w:r>
        <w:rPr>
          <w:spacing w:val="-4"/>
          <w:lang w:bidi="ar-EG"/>
        </w:rPr>
        <w:noBreakHyphen/>
      </w:r>
      <w:r w:rsidRPr="007172F0">
        <w:rPr>
          <w:spacing w:val="-4"/>
          <w:lang w:bidi="ar-EG"/>
        </w:rPr>
        <w:t>10,7)</w:t>
      </w:r>
      <w:r w:rsidRPr="007172F0">
        <w:rPr>
          <w:rFonts w:hint="cs"/>
          <w:spacing w:val="-4"/>
          <w:rtl/>
          <w:lang w:bidi="ar-EG"/>
        </w:rPr>
        <w:t xml:space="preserve">، التي يمكن استعمالها في تطبيقات الخدمة الثابتة للسعات الكبرى والمتوسطة والصغرى، بما في ذلك البنية التحتية للهواتف المتنقلة. وتبلغ المباعدة بين القنوات الموصى بها في النص الرئيسي </w:t>
      </w:r>
      <w:r w:rsidRPr="007172F0">
        <w:rPr>
          <w:spacing w:val="-4"/>
          <w:lang w:bidi="ar-EG"/>
        </w:rPr>
        <w:t>MHz 40</w:t>
      </w:r>
      <w:r w:rsidRPr="007172F0">
        <w:rPr>
          <w:rFonts w:hint="cs"/>
          <w:spacing w:val="-4"/>
          <w:rtl/>
          <w:lang w:bidi="ar-EG"/>
        </w:rPr>
        <w:t xml:space="preserve"> مع نطاقات حارسة قدرها </w:t>
      </w:r>
      <w:r w:rsidRPr="007172F0">
        <w:rPr>
          <w:spacing w:val="-4"/>
          <w:lang w:bidi="ar-EG"/>
        </w:rPr>
        <w:t>15</w:t>
      </w:r>
      <w:r w:rsidRPr="007172F0">
        <w:rPr>
          <w:rFonts w:hint="cs"/>
          <w:spacing w:val="-4"/>
          <w:rtl/>
          <w:lang w:bidi="ar-EG"/>
        </w:rPr>
        <w:t xml:space="preserve"> و</w:t>
      </w:r>
      <w:r w:rsidRPr="007172F0">
        <w:rPr>
          <w:spacing w:val="-4"/>
          <w:lang w:bidi="ar-EG"/>
        </w:rPr>
        <w:t>MHz 55</w:t>
      </w:r>
      <w:r w:rsidRPr="007172F0">
        <w:rPr>
          <w:rFonts w:hint="cs"/>
          <w:spacing w:val="-4"/>
          <w:rtl/>
          <w:lang w:bidi="ar-EG"/>
        </w:rPr>
        <w:t xml:space="preserve"> بالإضافة أيضاً إلى ترتيب ثان يستعمل مباعدة بين القنوات قدرها </w:t>
      </w:r>
      <w:r w:rsidRPr="007172F0">
        <w:rPr>
          <w:spacing w:val="-4"/>
          <w:lang w:bidi="ar-EG"/>
        </w:rPr>
        <w:t>MHz 40</w:t>
      </w:r>
      <w:r w:rsidRPr="007172F0">
        <w:rPr>
          <w:rFonts w:hint="cs"/>
          <w:spacing w:val="-4"/>
          <w:rtl/>
          <w:lang w:bidi="ar-EG"/>
        </w:rPr>
        <w:t xml:space="preserve"> ولكن بنطاق حارس قدره </w:t>
      </w:r>
      <w:r w:rsidRPr="007172F0">
        <w:rPr>
          <w:spacing w:val="-4"/>
          <w:lang w:bidi="ar-EG"/>
        </w:rPr>
        <w:t>MHz 35</w:t>
      </w:r>
      <w:r w:rsidRPr="007172F0">
        <w:rPr>
          <w:rFonts w:hint="cs"/>
          <w:spacing w:val="-4"/>
          <w:rtl/>
          <w:lang w:bidi="ar-EG"/>
        </w:rPr>
        <w:t>. وترد أيضاً في</w:t>
      </w:r>
      <w:r w:rsidRPr="007172F0">
        <w:rPr>
          <w:rFonts w:hint="eastAsia"/>
          <w:spacing w:val="-4"/>
          <w:rtl/>
          <w:lang w:bidi="ar-EG"/>
        </w:rPr>
        <w:t> </w:t>
      </w:r>
      <w:r w:rsidRPr="007172F0">
        <w:rPr>
          <w:rFonts w:hint="cs"/>
          <w:spacing w:val="-4"/>
          <w:rtl/>
          <w:lang w:bidi="ar-EG"/>
        </w:rPr>
        <w:t xml:space="preserve">فقرة </w:t>
      </w:r>
      <w:r w:rsidRPr="007172F0">
        <w:rPr>
          <w:rFonts w:hint="cs"/>
          <w:i/>
          <w:iCs/>
          <w:spacing w:val="-4"/>
          <w:rtl/>
          <w:lang w:bidi="ar-EG"/>
        </w:rPr>
        <w:t>توصي</w:t>
      </w:r>
      <w:r w:rsidRPr="007172F0">
        <w:rPr>
          <w:rFonts w:hint="cs"/>
          <w:spacing w:val="-4"/>
          <w:rtl/>
          <w:lang w:bidi="ar-EG"/>
        </w:rPr>
        <w:t xml:space="preserve"> عبر الإشارة إلى ملحقات ترتيبات بمباعدات أخرى</w:t>
      </w:r>
      <w:r w:rsidR="008E1E43">
        <w:rPr>
          <w:rFonts w:hint="cs"/>
          <w:spacing w:val="-4"/>
          <w:rtl/>
          <w:lang w:bidi="ar-EG"/>
        </w:rPr>
        <w:t xml:space="preserve"> للقنوات</w:t>
      </w:r>
      <w:r w:rsidRPr="007172F0">
        <w:rPr>
          <w:rFonts w:hint="cs"/>
          <w:spacing w:val="-4"/>
          <w:rtl/>
          <w:lang w:bidi="ar-EG"/>
        </w:rPr>
        <w:t xml:space="preserve"> خلاف </w:t>
      </w:r>
      <w:r w:rsidRPr="007172F0">
        <w:rPr>
          <w:spacing w:val="-4"/>
          <w:lang w:bidi="ar-EG"/>
        </w:rPr>
        <w:t>MHz 40</w:t>
      </w:r>
      <w:r w:rsidRPr="007172F0">
        <w:rPr>
          <w:rFonts w:hint="cs"/>
          <w:spacing w:val="-4"/>
          <w:rtl/>
          <w:lang w:bidi="ar-EG"/>
        </w:rPr>
        <w:t xml:space="preserve"> تستعمل في بعض البلدان.</w:t>
      </w:r>
    </w:p>
    <w:p w:rsidR="000D43E2" w:rsidRDefault="000D43E2" w:rsidP="000D43E2">
      <w:pPr>
        <w:pStyle w:val="Normalaftertitle"/>
        <w:rPr>
          <w:rtl/>
          <w:lang w:bidi="ar-EG"/>
        </w:rPr>
      </w:pPr>
      <w:r>
        <w:rPr>
          <w:rFonts w:hint="cs"/>
          <w:rtl/>
          <w:lang w:bidi="ar-EG"/>
        </w:rPr>
        <w:t xml:space="preserve">إن جمعية الاتصالات الراديوية للاتحاد الدولي للاتصالات، </w:t>
      </w:r>
    </w:p>
    <w:p w:rsidR="000D43E2" w:rsidRPr="00582735" w:rsidRDefault="000D43E2" w:rsidP="00F74568">
      <w:pPr>
        <w:pStyle w:val="CALL"/>
        <w:rPr>
          <w:rtl/>
        </w:rPr>
      </w:pPr>
      <w:r w:rsidRPr="00582735">
        <w:rPr>
          <w:rFonts w:hint="cs"/>
          <w:rtl/>
        </w:rPr>
        <w:t>إذ تضع في اعتبارها</w:t>
      </w:r>
    </w:p>
    <w:p w:rsidR="000D43E2" w:rsidRDefault="000D43E2" w:rsidP="00F74568">
      <w:pPr>
        <w:rPr>
          <w:rtl/>
          <w:lang w:bidi="ar-EG"/>
        </w:rPr>
      </w:pPr>
      <w:r>
        <w:rPr>
          <w:rFonts w:hint="cs"/>
          <w:rtl/>
          <w:lang w:bidi="ar-EG"/>
        </w:rPr>
        <w:t xml:space="preserve"> أ )</w:t>
      </w:r>
      <w:r>
        <w:rPr>
          <w:rtl/>
          <w:lang w:bidi="ar-EG"/>
        </w:rPr>
        <w:tab/>
      </w:r>
      <w:r>
        <w:rPr>
          <w:rFonts w:hint="cs"/>
          <w:rtl/>
          <w:lang w:bidi="ar-EG"/>
        </w:rPr>
        <w:t xml:space="preserve">أن أنظمة رقمية في النطاق </w:t>
      </w:r>
      <w:r>
        <w:rPr>
          <w:lang w:bidi="ar-EG"/>
        </w:rPr>
        <w:t>GHz 11</w:t>
      </w:r>
      <w:r>
        <w:rPr>
          <w:rFonts w:hint="cs"/>
          <w:rtl/>
          <w:lang w:bidi="ar-EG"/>
        </w:rPr>
        <w:t xml:space="preserve"> بسعة تصل حتى </w:t>
      </w:r>
      <w:r>
        <w:rPr>
          <w:lang w:bidi="ar-EG"/>
        </w:rPr>
        <w:t>Mbit/s 140</w:t>
      </w:r>
      <w:r>
        <w:rPr>
          <w:rFonts w:hint="cs"/>
          <w:rtl/>
          <w:lang w:bidi="ar-EG"/>
        </w:rPr>
        <w:t xml:space="preserve"> أو تراتب رقمي متزامن أو معدلات بتات مكافئة تبدو قابلة للتحقيق، تبعاً لظروف هطول المطر؛</w:t>
      </w:r>
    </w:p>
    <w:p w:rsidR="000D43E2" w:rsidRDefault="000D43E2" w:rsidP="000D43E2">
      <w:pPr>
        <w:rPr>
          <w:lang w:bidi="ar-EG"/>
        </w:rPr>
      </w:pPr>
      <w:r>
        <w:rPr>
          <w:rFonts w:hint="cs"/>
          <w:rtl/>
          <w:lang w:bidi="ar-EG"/>
        </w:rPr>
        <w:t>ب)</w:t>
      </w:r>
      <w:r>
        <w:rPr>
          <w:rtl/>
          <w:lang w:bidi="ar-EG"/>
        </w:rPr>
        <w:tab/>
      </w:r>
      <w:r>
        <w:rPr>
          <w:rFonts w:hint="cs"/>
          <w:rtl/>
          <w:lang w:bidi="ar-EG"/>
        </w:rPr>
        <w:t>أن المباعدة بين المكررات بالإضافة إلى خصائص أخرى لتصميم النظام في مدى الترددات هذا يجب أن تدخل في</w:t>
      </w:r>
      <w:r>
        <w:rPr>
          <w:rFonts w:hint="eastAsia"/>
          <w:rtl/>
          <w:lang w:bidi="ar-EG"/>
        </w:rPr>
        <w:t> </w:t>
      </w:r>
      <w:r>
        <w:rPr>
          <w:rFonts w:hint="cs"/>
          <w:rtl/>
          <w:lang w:bidi="ar-EG"/>
        </w:rPr>
        <w:t>حسابها عوامل الأرصاد الجوية الهامة؛</w:t>
      </w:r>
    </w:p>
    <w:p w:rsidR="000D43E2" w:rsidRDefault="000D43E2" w:rsidP="000D43E2">
      <w:pPr>
        <w:rPr>
          <w:rtl/>
          <w:lang w:bidi="ar-EG"/>
        </w:rPr>
      </w:pPr>
      <w:r>
        <w:rPr>
          <w:rFonts w:hint="cs"/>
          <w:rtl/>
          <w:lang w:bidi="ar-EG"/>
        </w:rPr>
        <w:t>ج)</w:t>
      </w:r>
      <w:r>
        <w:rPr>
          <w:rtl/>
          <w:lang w:bidi="ar-EG"/>
        </w:rPr>
        <w:tab/>
      </w:r>
      <w:r>
        <w:rPr>
          <w:rFonts w:hint="cs"/>
          <w:rtl/>
          <w:lang w:bidi="ar-EG"/>
        </w:rPr>
        <w:t>أنه من المرغوب فيه القيام بالتوصيل البيني لمثل تلك الأنظمة بالترددات الراديوية على وصلات دولية؛</w:t>
      </w:r>
    </w:p>
    <w:p w:rsidR="000D43E2" w:rsidRDefault="000D43E2" w:rsidP="008E1E43">
      <w:pPr>
        <w:rPr>
          <w:rtl/>
          <w:lang w:bidi="ar-EG"/>
        </w:rPr>
      </w:pPr>
      <w:r>
        <w:rPr>
          <w:rFonts w:hint="cs"/>
          <w:rtl/>
          <w:lang w:bidi="ar-EG"/>
        </w:rPr>
        <w:t>د )</w:t>
      </w:r>
      <w:r>
        <w:rPr>
          <w:rtl/>
          <w:lang w:bidi="ar-EG"/>
        </w:rPr>
        <w:tab/>
      </w:r>
      <w:r>
        <w:rPr>
          <w:rFonts w:hint="cs"/>
          <w:rtl/>
          <w:lang w:bidi="ar-EG"/>
        </w:rPr>
        <w:t xml:space="preserve">أن النظامين الثابتين اللاسلكيين </w:t>
      </w:r>
      <w:r>
        <w:rPr>
          <w:lang w:bidi="ar-EG"/>
        </w:rPr>
        <w:t>(FWS)</w:t>
      </w:r>
      <w:r>
        <w:rPr>
          <w:rFonts w:hint="cs"/>
          <w:rtl/>
          <w:lang w:bidi="ar-EG"/>
        </w:rPr>
        <w:t xml:space="preserve"> وحيد الموجة الحاملة ومتعدد الموجة الحاملة يعدان مفهومين مفيدين لتحقيق أفضل توافق بين الاعتبارات التقنية والتشغيلية في مجال تصميم النظام</w:t>
      </w:r>
      <w:r w:rsidR="008E1E43">
        <w:rPr>
          <w:rFonts w:hint="cs"/>
          <w:rtl/>
          <w:lang w:bidi="ar-EG"/>
        </w:rPr>
        <w:t>؛</w:t>
      </w:r>
    </w:p>
    <w:p w:rsidR="008E1E43" w:rsidRPr="008E1E43" w:rsidRDefault="008E1E43" w:rsidP="008E1E43">
      <w:pPr>
        <w:rPr>
          <w:spacing w:val="-2"/>
          <w:rtl/>
        </w:rPr>
      </w:pPr>
      <w:r w:rsidRPr="008E1E43">
        <w:rPr>
          <w:rFonts w:hint="cs"/>
          <w:spacing w:val="-2"/>
          <w:rtl/>
          <w:lang w:bidi="ar-EG"/>
        </w:rPr>
        <w:t>ﻫ )</w:t>
      </w:r>
      <w:r w:rsidRPr="008E1E43">
        <w:rPr>
          <w:rFonts w:hint="cs"/>
          <w:spacing w:val="-2"/>
          <w:rtl/>
          <w:lang w:bidi="ar-EG"/>
        </w:rPr>
        <w:tab/>
        <w:t>أنه عندما تكون هناك حاجة إلى وصلات ذات سعات عالية جداً (مثل ضعف الأسلوب </w:t>
      </w:r>
      <w:r w:rsidRPr="008E1E43">
        <w:rPr>
          <w:spacing w:val="-2"/>
          <w:lang w:bidi="ar-EG"/>
        </w:rPr>
        <w:t>1</w:t>
      </w:r>
      <w:r w:rsidRPr="008E1E43">
        <w:rPr>
          <w:rFonts w:hint="cs"/>
          <w:spacing w:val="-2"/>
          <w:rtl/>
        </w:rPr>
        <w:t xml:space="preserve"> للنقل المتزامن </w:t>
      </w:r>
      <w:r w:rsidRPr="008E1E43">
        <w:rPr>
          <w:spacing w:val="-2"/>
        </w:rPr>
        <w:t>(STM</w:t>
      </w:r>
      <w:r w:rsidRPr="008E1E43">
        <w:rPr>
          <w:spacing w:val="-2"/>
        </w:rPr>
        <w:sym w:font="Symbol" w:char="F02D"/>
      </w:r>
      <w:r w:rsidRPr="008E1E43">
        <w:rPr>
          <w:spacing w:val="-2"/>
        </w:rPr>
        <w:t>1)</w:t>
      </w:r>
      <w:r w:rsidRPr="008E1E43">
        <w:rPr>
          <w:rFonts w:hint="cs"/>
          <w:spacing w:val="-2"/>
          <w:rtl/>
        </w:rPr>
        <w:t xml:space="preserve">) يمكن تحقيق المزيد من الوفورات باستخدام نطاقات عرض للأنظمة أعرض من فصل القنوات الموصى به المرتبطة </w:t>
      </w:r>
      <w:proofErr w:type="spellStart"/>
      <w:r w:rsidRPr="008E1E43">
        <w:rPr>
          <w:rFonts w:hint="cs"/>
          <w:spacing w:val="-2"/>
          <w:rtl/>
        </w:rPr>
        <w:t>بأنساق</w:t>
      </w:r>
      <w:proofErr w:type="spellEnd"/>
      <w:r w:rsidRPr="008E1E43">
        <w:rPr>
          <w:rFonts w:hint="cs"/>
          <w:spacing w:val="-2"/>
          <w:rtl/>
        </w:rPr>
        <w:t xml:space="preserve"> تشكيل عالية</w:t>
      </w:r>
      <w:r>
        <w:rPr>
          <w:rFonts w:hint="eastAsia"/>
          <w:spacing w:val="-2"/>
          <w:rtl/>
        </w:rPr>
        <w:t> </w:t>
      </w:r>
      <w:r w:rsidRPr="008E1E43">
        <w:rPr>
          <w:rFonts w:hint="cs"/>
          <w:spacing w:val="-2"/>
          <w:rtl/>
        </w:rPr>
        <w:t>الكفاءة،</w:t>
      </w:r>
    </w:p>
    <w:p w:rsidR="000D43E2" w:rsidRPr="00582735" w:rsidRDefault="000D43E2" w:rsidP="00F74568">
      <w:pPr>
        <w:pStyle w:val="CALL"/>
        <w:rPr>
          <w:rtl/>
        </w:rPr>
      </w:pPr>
      <w:r w:rsidRPr="00582735">
        <w:rPr>
          <w:rFonts w:hint="cs"/>
          <w:rtl/>
        </w:rPr>
        <w:t>توص</w:t>
      </w:r>
      <w:r>
        <w:rPr>
          <w:rFonts w:hint="cs"/>
          <w:rtl/>
        </w:rPr>
        <w:t>ـ</w:t>
      </w:r>
      <w:r w:rsidRPr="00582735">
        <w:rPr>
          <w:rFonts w:hint="cs"/>
          <w:rtl/>
        </w:rPr>
        <w:t>ي</w:t>
      </w:r>
    </w:p>
    <w:p w:rsidR="000D43E2" w:rsidRDefault="000D43E2" w:rsidP="000D43E2">
      <w:pPr>
        <w:rPr>
          <w:rtl/>
          <w:lang w:bidi="ar-EG"/>
        </w:rPr>
      </w:pPr>
      <w:r w:rsidRPr="00582735">
        <w:rPr>
          <w:b/>
          <w:bCs/>
          <w:lang w:bidi="ar-EG"/>
        </w:rPr>
        <w:t>1</w:t>
      </w:r>
      <w:r>
        <w:rPr>
          <w:rFonts w:hint="cs"/>
          <w:rtl/>
          <w:lang w:bidi="ar-EG"/>
        </w:rPr>
        <w:tab/>
        <w:t>بأنه ينبغي اشتقاق الترتيبات المفضلة لقناة التردد الراديوي للأنظمة الثابتة اللاسلكية ذات السعة الكبرى بمعدل بتات تراتب رقمي لنظام تزامن متقارب الزمن أو نظام تراتب رقمي متزامن أو معدلات بتات متكافئة (</w:t>
      </w:r>
      <w:r w:rsidR="00C173A7">
        <w:rPr>
          <w:rFonts w:hint="cs"/>
          <w:rtl/>
          <w:lang w:bidi="ar-EG"/>
        </w:rPr>
        <w:t xml:space="preserve">انظر </w:t>
      </w:r>
      <w:r>
        <w:rPr>
          <w:rFonts w:hint="cs"/>
          <w:rtl/>
          <w:lang w:bidi="ar-EG"/>
        </w:rPr>
        <w:t>الملاحظة</w:t>
      </w:r>
      <w:r>
        <w:rPr>
          <w:rFonts w:hint="eastAsia"/>
          <w:rtl/>
          <w:lang w:bidi="ar-EG"/>
        </w:rPr>
        <w:t> </w:t>
      </w:r>
      <w:r>
        <w:rPr>
          <w:lang w:bidi="ar-EG"/>
        </w:rPr>
        <w:t>1</w:t>
      </w:r>
      <w:r>
        <w:rPr>
          <w:rFonts w:hint="cs"/>
          <w:rtl/>
          <w:lang w:bidi="ar-EG"/>
        </w:rPr>
        <w:t>) العاملة في</w:t>
      </w:r>
      <w:r>
        <w:rPr>
          <w:rFonts w:hint="eastAsia"/>
          <w:rtl/>
          <w:lang w:bidi="ar-EG"/>
        </w:rPr>
        <w:t> </w:t>
      </w:r>
      <w:r>
        <w:rPr>
          <w:rFonts w:hint="cs"/>
          <w:rtl/>
          <w:lang w:bidi="ar-EG"/>
        </w:rPr>
        <w:t xml:space="preserve">النطاق </w:t>
      </w:r>
      <w:r>
        <w:rPr>
          <w:lang w:bidi="ar-EG"/>
        </w:rPr>
        <w:t>GHz 11</w:t>
      </w:r>
      <w:r>
        <w:rPr>
          <w:rFonts w:hint="cs"/>
          <w:rtl/>
          <w:lang w:bidi="ar-EG"/>
        </w:rPr>
        <w:t xml:space="preserve"> على النحو التالي:</w:t>
      </w:r>
    </w:p>
    <w:p w:rsidR="000D43E2" w:rsidRDefault="000D43E2" w:rsidP="000D43E2">
      <w:pPr>
        <w:spacing w:before="60"/>
        <w:rPr>
          <w:rtl/>
        </w:rPr>
      </w:pPr>
      <w:r>
        <w:rPr>
          <w:rFonts w:hint="cs"/>
          <w:rtl/>
          <w:lang w:bidi="ar-EG"/>
        </w:rPr>
        <w:t>ليكن</w:t>
      </w:r>
      <w:r>
        <w:rPr>
          <w:rtl/>
          <w:lang w:bidi="ar-EG"/>
        </w:rPr>
        <w:tab/>
      </w:r>
      <w:r>
        <w:rPr>
          <w:i/>
        </w:rPr>
        <w:t>f</w:t>
      </w:r>
      <w:r>
        <w:rPr>
          <w:iCs/>
          <w:position w:val="-4"/>
          <w:sz w:val="20"/>
        </w:rPr>
        <w:t>0</w:t>
      </w:r>
      <w:r>
        <w:tab/>
      </w:r>
      <w:r>
        <w:rPr>
          <w:rFonts w:hint="cs"/>
          <w:rtl/>
        </w:rPr>
        <w:t xml:space="preserve">هو تردد مركز نطاق الترددات المشغول </w:t>
      </w:r>
      <w:r>
        <w:t>MHz)</w:t>
      </w:r>
      <w:r>
        <w:rPr>
          <w:rFonts w:hint="cs"/>
          <w:rtl/>
        </w:rPr>
        <w:t>)،</w:t>
      </w:r>
    </w:p>
    <w:p w:rsidR="000D43E2" w:rsidRDefault="000D43E2" w:rsidP="000D43E2">
      <w:pPr>
        <w:spacing w:before="60"/>
        <w:rPr>
          <w:rtl/>
        </w:rPr>
      </w:pPr>
      <w:r>
        <w:tab/>
      </w:r>
      <w:r>
        <w:rPr>
          <w:i/>
        </w:rPr>
        <w:t>f</w:t>
      </w:r>
      <w:r>
        <w:rPr>
          <w:i/>
          <w:position w:val="-4"/>
          <w:sz w:val="20"/>
        </w:rPr>
        <w:t>n</w:t>
      </w:r>
      <w:r>
        <w:tab/>
      </w:r>
      <w:r>
        <w:rPr>
          <w:rFonts w:hint="cs"/>
          <w:rtl/>
          <w:lang w:bidi="ar-EG"/>
        </w:rPr>
        <w:t xml:space="preserve">هو التردد المركزي لقناة تردد راديوي واحدة في النصف الأسفل من النطاق </w:t>
      </w:r>
      <w:r>
        <w:t>MHz)</w:t>
      </w:r>
      <w:r>
        <w:rPr>
          <w:rFonts w:hint="cs"/>
          <w:rtl/>
        </w:rPr>
        <w:t>)،</w:t>
      </w:r>
    </w:p>
    <w:p w:rsidR="000D43E2" w:rsidRDefault="000D43E2" w:rsidP="00C173A7">
      <w:pPr>
        <w:spacing w:before="60"/>
        <w:rPr>
          <w:sz w:val="30"/>
          <w:rtl/>
          <w:lang w:eastAsia="ja-JP" w:bidi="ar-EG"/>
        </w:rPr>
      </w:pPr>
      <w:r>
        <w:tab/>
      </w:r>
      <w:r w:rsidRPr="00C37EE7">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7.75pt" o:ole="">
            <v:imagedata r:id="rId15" o:title=""/>
          </v:shape>
          <o:OLEObject Type="Embed" ProgID="Equation.3" ShapeID="_x0000_i1025" DrawAspect="Content" ObjectID="_1423908782" r:id="rId16"/>
        </w:object>
      </w:r>
      <w:r>
        <w:tab/>
      </w:r>
      <w:r>
        <w:rPr>
          <w:rFonts w:hint="cs"/>
          <w:sz w:val="30"/>
          <w:rtl/>
          <w:lang w:eastAsia="ja-JP" w:bidi="ar-EG"/>
        </w:rPr>
        <w:t xml:space="preserve">هو التردد المركزي لقناة تردد راديوي واحدة في النصف الأعلى من النطاق </w:t>
      </w:r>
      <w:r>
        <w:t>MHz)</w:t>
      </w:r>
      <w:r>
        <w:rPr>
          <w:rFonts w:hint="cs"/>
          <w:rtl/>
        </w:rPr>
        <w:t>)</w:t>
      </w:r>
      <w:r w:rsidR="00C173A7">
        <w:rPr>
          <w:rFonts w:hint="cs"/>
          <w:rtl/>
        </w:rPr>
        <w:t>؛</w:t>
      </w:r>
    </w:p>
    <w:p w:rsidR="000D43E2" w:rsidRPr="000E1AC6" w:rsidRDefault="000D43E2" w:rsidP="00F0286C">
      <w:pPr>
        <w:keepNext/>
        <w:keepLines/>
        <w:rPr>
          <w:spacing w:val="-4"/>
          <w:rtl/>
          <w:lang w:eastAsia="ja-JP" w:bidi="ar-EG"/>
        </w:rPr>
      </w:pPr>
      <w:r w:rsidRPr="000E1AC6">
        <w:rPr>
          <w:b/>
          <w:bCs/>
          <w:spacing w:val="-4"/>
          <w:lang w:eastAsia="ja-JP" w:bidi="ar-EG"/>
        </w:rPr>
        <w:t>1.1</w:t>
      </w:r>
      <w:r w:rsidRPr="000E1AC6">
        <w:rPr>
          <w:rFonts w:hint="cs"/>
          <w:spacing w:val="-4"/>
          <w:rtl/>
          <w:lang w:eastAsia="ja-JP" w:bidi="ar-EG"/>
        </w:rPr>
        <w:tab/>
        <w:t>أن مخططاً رئيسياً (يوفر لغاية اثنتي عشرة قناة بالذهاب والعودة) يوفر ترددات القنوات الفردية المعبر عنها بالعلاقة</w:t>
      </w:r>
      <w:r w:rsidRPr="000E1AC6">
        <w:rPr>
          <w:rFonts w:hint="eastAsia"/>
          <w:spacing w:val="-4"/>
          <w:rtl/>
          <w:lang w:eastAsia="ja-JP" w:bidi="ar-EG"/>
        </w:rPr>
        <w:t> </w:t>
      </w:r>
      <w:r w:rsidRPr="000E1AC6">
        <w:rPr>
          <w:rFonts w:hint="cs"/>
          <w:spacing w:val="-4"/>
          <w:rtl/>
          <w:lang w:eastAsia="ja-JP" w:bidi="ar-EG"/>
        </w:rPr>
        <w:t>التالية:</w:t>
      </w:r>
    </w:p>
    <w:p w:rsidR="000D43E2" w:rsidRDefault="000D43E2" w:rsidP="00954A76">
      <w:pPr>
        <w:keepNext/>
        <w:keepLines/>
        <w:tabs>
          <w:tab w:val="left" w:pos="708"/>
          <w:tab w:val="left" w:pos="3118"/>
          <w:tab w:val="left" w:pos="5386"/>
        </w:tabs>
        <w:spacing w:before="60"/>
        <w:rPr>
          <w:sz w:val="30"/>
          <w:rtl/>
          <w:lang w:eastAsia="ja-JP" w:bidi="ar-EG"/>
        </w:rPr>
      </w:pPr>
      <w:r>
        <w:rPr>
          <w:rFonts w:hint="cs"/>
          <w:sz w:val="30"/>
          <w:rtl/>
          <w:lang w:eastAsia="ja-JP" w:bidi="ar-EG"/>
        </w:rPr>
        <w:tab/>
        <w:t>النصف الأسفل من النطاق:</w:t>
      </w:r>
      <w:r>
        <w:rPr>
          <w:sz w:val="30"/>
          <w:rtl/>
          <w:lang w:eastAsia="ja-JP" w:bidi="ar-EG"/>
        </w:rPr>
        <w:tab/>
      </w:r>
      <w:r w:rsidRPr="001964B4">
        <w:rPr>
          <w:i/>
        </w:rPr>
        <w:t>f</w:t>
      </w:r>
      <w:r w:rsidRPr="001964B4">
        <w:rPr>
          <w:i/>
          <w:position w:val="-4"/>
          <w:sz w:val="20"/>
        </w:rPr>
        <w:t>n</w:t>
      </w:r>
      <w:r w:rsidRPr="001964B4">
        <w:t xml:space="preserve"> </w:t>
      </w:r>
      <w:r w:rsidRPr="001964B4">
        <w:rPr>
          <w:rFonts w:ascii="Symbol" w:hAnsi="Symbol"/>
        </w:rPr>
        <w:t></w:t>
      </w:r>
      <w:r w:rsidRPr="001964B4">
        <w:t xml:space="preserve"> </w:t>
      </w:r>
      <w:r w:rsidRPr="001964B4">
        <w:rPr>
          <w:i/>
        </w:rPr>
        <w:t>f</w:t>
      </w:r>
      <w:r w:rsidRPr="001964B4">
        <w:rPr>
          <w:iCs/>
          <w:position w:val="-4"/>
          <w:sz w:val="20"/>
        </w:rPr>
        <w:t>0</w:t>
      </w:r>
      <w:r w:rsidRPr="001964B4">
        <w:t xml:space="preserve"> – 525 </w:t>
      </w:r>
      <w:r w:rsidRPr="001964B4">
        <w:rPr>
          <w:rFonts w:ascii="Symbol" w:hAnsi="Symbol"/>
        </w:rPr>
        <w:t></w:t>
      </w:r>
      <w:r w:rsidRPr="001964B4">
        <w:t xml:space="preserve"> 40</w:t>
      </w:r>
      <w:r w:rsidRPr="001964B4">
        <w:rPr>
          <w:i/>
        </w:rPr>
        <w:t xml:space="preserve"> n</w:t>
      </w:r>
      <w:r w:rsidRPr="001964B4">
        <w:tab/>
        <w:t>MHz</w:t>
      </w:r>
    </w:p>
    <w:p w:rsidR="000D43E2" w:rsidRDefault="000D43E2" w:rsidP="00F0286C">
      <w:pPr>
        <w:spacing w:before="0"/>
        <w:rPr>
          <w:sz w:val="30"/>
          <w:rtl/>
          <w:lang w:eastAsia="ja-JP" w:bidi="ar-EG"/>
        </w:rPr>
      </w:pPr>
      <w:r>
        <w:rPr>
          <w:rFonts w:hint="cs"/>
          <w:sz w:val="30"/>
          <w:rtl/>
          <w:lang w:eastAsia="ja-JP" w:bidi="ar-EG"/>
        </w:rPr>
        <w:tab/>
        <w:t>النصف الأعلى من النطاق:</w:t>
      </w:r>
      <w:r>
        <w:rPr>
          <w:sz w:val="30"/>
          <w:rtl/>
          <w:lang w:eastAsia="ja-JP" w:bidi="ar-EG"/>
        </w:rPr>
        <w:tab/>
      </w:r>
      <w:r w:rsidRPr="001964B4">
        <w:rPr>
          <w:rFonts w:ascii="Symbol" w:hAnsi="Symbol"/>
        </w:rPr>
        <w:t></w:t>
      </w:r>
      <w:r w:rsidRPr="001964B4">
        <w:t xml:space="preserve"> </w:t>
      </w:r>
      <w:r w:rsidRPr="001964B4">
        <w:rPr>
          <w:i/>
        </w:rPr>
        <w:t>f</w:t>
      </w:r>
      <w:r w:rsidRPr="001964B4">
        <w:rPr>
          <w:iCs/>
          <w:position w:val="-4"/>
          <w:sz w:val="20"/>
        </w:rPr>
        <w:t>0</w:t>
      </w:r>
      <w:r w:rsidRPr="001964B4">
        <w:t xml:space="preserve"> </w:t>
      </w:r>
      <w:r w:rsidRPr="001964B4">
        <w:rPr>
          <w:rFonts w:ascii="Symbol" w:hAnsi="Symbol"/>
        </w:rPr>
        <w:t></w:t>
      </w:r>
      <w:r w:rsidRPr="001964B4">
        <w:t xml:space="preserve"> 5 </w:t>
      </w:r>
      <w:r w:rsidRPr="001964B4">
        <w:rPr>
          <w:rFonts w:ascii="Symbol" w:hAnsi="Symbol"/>
        </w:rPr>
        <w:t></w:t>
      </w:r>
      <w:r w:rsidRPr="001964B4">
        <w:t xml:space="preserve"> 40</w:t>
      </w:r>
      <w:r w:rsidRPr="001964B4">
        <w:rPr>
          <w:i/>
        </w:rPr>
        <w:t xml:space="preserve"> n</w:t>
      </w:r>
      <w:r w:rsidRPr="001964B4">
        <w:tab/>
      </w:r>
      <w:r w:rsidR="00954A76" w:rsidRPr="001964B4">
        <w:rPr>
          <w:position w:val="-12"/>
        </w:rPr>
        <w:object w:dxaOrig="300" w:dyaOrig="360">
          <v:shape id="_x0000_i1026" type="#_x0000_t75" style="width:15.05pt;height:17.75pt" o:ole="">
            <v:imagedata r:id="rId17" o:title=""/>
          </v:shape>
          <o:OLEObject Type="Embed" ProgID="Equation.3" ShapeID="_x0000_i1026" DrawAspect="Content" ObjectID="_1423908783" r:id="rId18"/>
        </w:object>
      </w:r>
      <w:r w:rsidR="00954A76">
        <w:tab/>
      </w:r>
      <w:r w:rsidR="00954A76" w:rsidRPr="001964B4">
        <w:t>MHz</w:t>
      </w:r>
    </w:p>
    <w:p w:rsidR="000D43E2" w:rsidRDefault="000D43E2" w:rsidP="000D43E2">
      <w:pPr>
        <w:keepNext/>
        <w:spacing w:before="60"/>
        <w:ind w:left="720" w:hanging="720"/>
        <w:rPr>
          <w:sz w:val="30"/>
          <w:rtl/>
          <w:lang w:eastAsia="ja-JP" w:bidi="ar-EG"/>
        </w:rPr>
      </w:pPr>
      <w:r>
        <w:rPr>
          <w:rFonts w:hint="cs"/>
          <w:sz w:val="30"/>
          <w:rtl/>
          <w:lang w:eastAsia="ja-JP" w:bidi="ar-EG"/>
        </w:rPr>
        <w:lastRenderedPageBreak/>
        <w:t>حيث:</w:t>
      </w:r>
    </w:p>
    <w:p w:rsidR="000D43E2" w:rsidRPr="007F01CA" w:rsidRDefault="000D43E2" w:rsidP="000D43E2">
      <w:pPr>
        <w:spacing w:before="60"/>
        <w:ind w:left="720" w:hanging="720"/>
        <w:rPr>
          <w:rtl/>
          <w:lang w:eastAsia="ja-JP" w:bidi="ar-EG"/>
        </w:rPr>
      </w:pPr>
      <w:r>
        <w:rPr>
          <w:i/>
          <w:iCs/>
          <w:rtl/>
          <w:lang w:bidi="ar-EG"/>
        </w:rPr>
        <w:tab/>
      </w:r>
      <w:r w:rsidRPr="007F01CA">
        <w:rPr>
          <w:i/>
          <w:iCs/>
          <w:lang w:bidi="ar-EG"/>
        </w:rPr>
        <w:t>n</w:t>
      </w:r>
      <w:r w:rsidRPr="007F01CA">
        <w:rPr>
          <w:rFonts w:hint="cs"/>
          <w:rtl/>
          <w:lang w:bidi="ar-EG"/>
        </w:rPr>
        <w:t xml:space="preserve"> </w:t>
      </w:r>
      <w:r w:rsidRPr="007F01CA">
        <w:rPr>
          <w:rFonts w:hint="cs"/>
          <w:rtl/>
          <w:lang w:eastAsia="ja-JP" w:bidi="ar-EG"/>
        </w:rPr>
        <w:t xml:space="preserve">= </w:t>
      </w:r>
      <w:r w:rsidRPr="007F01CA">
        <w:rPr>
          <w:lang w:eastAsia="ja-JP" w:bidi="ar-EG"/>
        </w:rPr>
        <w:t>1</w:t>
      </w:r>
      <w:r w:rsidRPr="007F01CA">
        <w:rPr>
          <w:rFonts w:hint="cs"/>
          <w:rtl/>
          <w:lang w:eastAsia="ja-JP" w:bidi="ar-EG"/>
        </w:rPr>
        <w:t xml:space="preserve">، </w:t>
      </w:r>
      <w:r w:rsidRPr="007F01CA">
        <w:rPr>
          <w:lang w:eastAsia="ja-JP" w:bidi="ar-EG"/>
        </w:rPr>
        <w:t>2</w:t>
      </w:r>
      <w:r w:rsidRPr="007F01CA">
        <w:rPr>
          <w:rFonts w:hint="cs"/>
          <w:rtl/>
          <w:lang w:eastAsia="ja-JP" w:bidi="ar-EG"/>
        </w:rPr>
        <w:t xml:space="preserve">، </w:t>
      </w:r>
      <w:r w:rsidRPr="007F01CA">
        <w:rPr>
          <w:lang w:eastAsia="ja-JP" w:bidi="ar-EG"/>
        </w:rPr>
        <w:t>3</w:t>
      </w:r>
      <w:r w:rsidRPr="007F01CA">
        <w:rPr>
          <w:rFonts w:hint="cs"/>
          <w:rtl/>
          <w:lang w:eastAsia="ja-JP" w:bidi="ar-EG"/>
        </w:rPr>
        <w:t xml:space="preserve">، ... </w:t>
      </w:r>
      <w:r w:rsidRPr="007F01CA">
        <w:rPr>
          <w:lang w:eastAsia="ja-JP" w:bidi="ar-EG"/>
        </w:rPr>
        <w:t>12</w:t>
      </w:r>
      <w:r w:rsidRPr="007F01CA">
        <w:rPr>
          <w:rFonts w:hint="cs"/>
          <w:rtl/>
          <w:lang w:eastAsia="ja-JP" w:bidi="ar-EG"/>
        </w:rPr>
        <w:t xml:space="preserve"> </w:t>
      </w:r>
      <w:r w:rsidRPr="007F01CA">
        <w:rPr>
          <w:rFonts w:hint="cs"/>
          <w:rtl/>
          <w:lang w:bidi="ar-EG"/>
        </w:rPr>
        <w:t>في النطاقين الأسفل والأعلى على حد سواء (لترتيب اثنتي عشرة قناة بنطاقات الحارس</w:t>
      </w:r>
      <w:r>
        <w:rPr>
          <w:rFonts w:hint="eastAsia"/>
          <w:rtl/>
          <w:lang w:bidi="ar-EG"/>
        </w:rPr>
        <w:t> </w:t>
      </w:r>
      <w:r w:rsidRPr="007F01CA">
        <w:rPr>
          <w:lang w:bidi="ar-EG"/>
        </w:rPr>
        <w:t>ZS</w:t>
      </w:r>
      <w:r w:rsidRPr="001F1000">
        <w:rPr>
          <w:rStyle w:val="FootnoteReference"/>
          <w:position w:val="6"/>
          <w:sz w:val="18"/>
          <w:szCs w:val="18"/>
          <w:vertAlign w:val="baseline"/>
          <w:rtl/>
          <w:lang w:bidi="ar-EG"/>
        </w:rPr>
        <w:footnoteReference w:id="1"/>
      </w:r>
      <w:r>
        <w:rPr>
          <w:rFonts w:hint="cs"/>
          <w:rtl/>
          <w:lang w:bidi="ar-EG"/>
        </w:rPr>
        <w:t xml:space="preserve"> </w:t>
      </w:r>
      <w:r w:rsidRPr="007F01CA">
        <w:rPr>
          <w:rFonts w:hint="cs"/>
          <w:rtl/>
          <w:lang w:bidi="ar-EG"/>
        </w:rPr>
        <w:t xml:space="preserve">قدرها </w:t>
      </w:r>
      <w:r w:rsidRPr="007F01CA">
        <w:rPr>
          <w:lang w:bidi="ar-EG"/>
        </w:rPr>
        <w:t>MHz 15</w:t>
      </w:r>
      <w:r w:rsidRPr="007F01CA">
        <w:rPr>
          <w:rFonts w:hint="cs"/>
          <w:rtl/>
          <w:lang w:bidi="ar-EG"/>
        </w:rPr>
        <w:t>)،</w:t>
      </w:r>
    </w:p>
    <w:p w:rsidR="000D43E2" w:rsidRPr="007F01CA" w:rsidRDefault="000D43E2" w:rsidP="000D43E2">
      <w:pPr>
        <w:spacing w:before="60"/>
        <w:rPr>
          <w:i/>
          <w:rtl/>
          <w:lang w:eastAsia="ja-JP" w:bidi="ar-EG"/>
        </w:rPr>
      </w:pPr>
      <w:r w:rsidRPr="007F01CA">
        <w:rPr>
          <w:rFonts w:hint="cs"/>
          <w:i/>
          <w:rtl/>
          <w:lang w:eastAsia="ja-JP" w:bidi="ar-EG"/>
        </w:rPr>
        <w:t>أو</w:t>
      </w:r>
      <w:r w:rsidRPr="007F01CA">
        <w:rPr>
          <w:rFonts w:hint="cs"/>
          <w:i/>
          <w:rtl/>
          <w:lang w:eastAsia="ja-JP" w:bidi="ar-EG"/>
        </w:rPr>
        <w:tab/>
      </w:r>
      <w:r w:rsidRPr="007F01CA">
        <w:t xml:space="preserve">2 = </w:t>
      </w:r>
      <w:r w:rsidRPr="007F01CA">
        <w:rPr>
          <w:i/>
          <w:iCs/>
        </w:rPr>
        <w:t>n</w:t>
      </w:r>
      <w:r w:rsidRPr="007F01CA">
        <w:rPr>
          <w:rFonts w:hint="cs"/>
          <w:rtl/>
          <w:lang w:eastAsia="ja-JP" w:bidi="ar-EG"/>
        </w:rPr>
        <w:t xml:space="preserve">، </w:t>
      </w:r>
      <w:r w:rsidRPr="007F01CA">
        <w:rPr>
          <w:lang w:eastAsia="ja-JP" w:bidi="ar-EG"/>
        </w:rPr>
        <w:t>3</w:t>
      </w:r>
      <w:r w:rsidRPr="007F01CA">
        <w:rPr>
          <w:rFonts w:hint="cs"/>
          <w:rtl/>
          <w:lang w:eastAsia="ja-JP" w:bidi="ar-EG"/>
        </w:rPr>
        <w:t xml:space="preserve">، </w:t>
      </w:r>
      <w:r w:rsidRPr="007F01CA">
        <w:rPr>
          <w:lang w:eastAsia="ja-JP" w:bidi="ar-EG"/>
        </w:rPr>
        <w:t>4</w:t>
      </w:r>
      <w:r w:rsidRPr="007F01CA">
        <w:rPr>
          <w:rFonts w:hint="cs"/>
          <w:rtl/>
          <w:lang w:eastAsia="ja-JP" w:bidi="ar-EG"/>
        </w:rPr>
        <w:t xml:space="preserve">، ... </w:t>
      </w:r>
      <w:r w:rsidRPr="007F01CA">
        <w:rPr>
          <w:lang w:eastAsia="ja-JP" w:bidi="ar-EG"/>
        </w:rPr>
        <w:t>12</w:t>
      </w:r>
      <w:r w:rsidRPr="007F01CA">
        <w:rPr>
          <w:rFonts w:hint="cs"/>
          <w:rtl/>
          <w:lang w:eastAsia="ja-JP" w:bidi="ar-EG"/>
        </w:rPr>
        <w:t xml:space="preserve"> في النصف الأسفل من النطاق، و</w:t>
      </w:r>
    </w:p>
    <w:p w:rsidR="000D43E2" w:rsidRPr="007F01CA" w:rsidRDefault="000D43E2" w:rsidP="00A60681">
      <w:pPr>
        <w:spacing w:before="60"/>
        <w:rPr>
          <w:rtl/>
          <w:lang w:eastAsia="ja-JP" w:bidi="ar-EG"/>
        </w:rPr>
      </w:pPr>
      <w:r w:rsidRPr="007F01CA">
        <w:rPr>
          <w:rFonts w:hint="cs"/>
          <w:rtl/>
          <w:lang w:eastAsia="ja-JP" w:bidi="ar-EG"/>
        </w:rPr>
        <w:tab/>
      </w:r>
      <w:r w:rsidRPr="007F01CA">
        <w:t xml:space="preserve">1 = </w:t>
      </w:r>
      <w:r w:rsidRPr="007F01CA">
        <w:rPr>
          <w:i/>
          <w:iCs/>
        </w:rPr>
        <w:t>n</w:t>
      </w:r>
      <w:r w:rsidRPr="007F01CA">
        <w:rPr>
          <w:rFonts w:hint="cs"/>
          <w:rtl/>
          <w:lang w:eastAsia="ja-JP" w:bidi="ar-EG"/>
        </w:rPr>
        <w:t xml:space="preserve">، </w:t>
      </w:r>
      <w:r w:rsidRPr="007F01CA">
        <w:rPr>
          <w:lang w:eastAsia="ja-JP" w:bidi="ar-EG"/>
        </w:rPr>
        <w:t>2</w:t>
      </w:r>
      <w:r w:rsidRPr="007F01CA">
        <w:rPr>
          <w:rFonts w:hint="cs"/>
          <w:rtl/>
          <w:lang w:eastAsia="ja-JP" w:bidi="ar-EG"/>
        </w:rPr>
        <w:t xml:space="preserve">، </w:t>
      </w:r>
      <w:r w:rsidRPr="007F01CA">
        <w:rPr>
          <w:lang w:eastAsia="ja-JP" w:bidi="ar-EG"/>
        </w:rPr>
        <w:t>3</w:t>
      </w:r>
      <w:r w:rsidRPr="007F01CA">
        <w:rPr>
          <w:rFonts w:hint="cs"/>
          <w:rtl/>
          <w:lang w:eastAsia="ja-JP" w:bidi="ar-EG"/>
        </w:rPr>
        <w:t xml:space="preserve">، ... </w:t>
      </w:r>
      <w:r w:rsidRPr="007F01CA">
        <w:rPr>
          <w:lang w:eastAsia="ja-JP" w:bidi="ar-EG"/>
        </w:rPr>
        <w:t>11</w:t>
      </w:r>
      <w:r w:rsidRPr="007F01CA">
        <w:rPr>
          <w:rFonts w:hint="cs"/>
          <w:rtl/>
          <w:lang w:eastAsia="ja-JP" w:bidi="ar-EG"/>
        </w:rPr>
        <w:t xml:space="preserve"> في النصف الأعلى من النطاق (لترتيب </w:t>
      </w:r>
      <w:r w:rsidRPr="007F01CA">
        <w:rPr>
          <w:lang w:eastAsia="ja-JP" w:bidi="ar-EG"/>
        </w:rPr>
        <w:t>11</w:t>
      </w:r>
      <w:r w:rsidRPr="007F01CA">
        <w:rPr>
          <w:rFonts w:hint="cs"/>
          <w:rtl/>
          <w:lang w:eastAsia="ja-JP" w:bidi="ar-EG"/>
        </w:rPr>
        <w:t xml:space="preserve"> قناة بنطاقات الحارس </w:t>
      </w:r>
      <w:r w:rsidRPr="00CC1E95">
        <w:rPr>
          <w:vertAlign w:val="superscript"/>
          <w:lang w:bidi="ar-EG"/>
        </w:rPr>
        <w:t>1</w:t>
      </w:r>
      <w:r w:rsidRPr="007F01CA">
        <w:rPr>
          <w:lang w:bidi="ar-EG"/>
        </w:rPr>
        <w:t>ZS</w:t>
      </w:r>
      <w:r w:rsidRPr="007F01CA">
        <w:rPr>
          <w:rFonts w:hint="cs"/>
          <w:rtl/>
          <w:lang w:eastAsia="ja-JP" w:bidi="ar-EG"/>
        </w:rPr>
        <w:t xml:space="preserve"> قدرها </w:t>
      </w:r>
      <w:r w:rsidRPr="007F01CA">
        <w:rPr>
          <w:lang w:bidi="ar-EG"/>
        </w:rPr>
        <w:t>MHz</w:t>
      </w:r>
      <w:r>
        <w:rPr>
          <w:lang w:bidi="ar-EG"/>
        </w:rPr>
        <w:t> </w:t>
      </w:r>
      <w:r w:rsidRPr="007F01CA">
        <w:rPr>
          <w:lang w:bidi="ar-EG"/>
        </w:rPr>
        <w:t>55</w:t>
      </w:r>
      <w:r w:rsidRPr="007F01CA">
        <w:rPr>
          <w:rFonts w:hint="cs"/>
          <w:rtl/>
          <w:lang w:bidi="ar-EG"/>
        </w:rPr>
        <w:t>)</w:t>
      </w:r>
      <w:r w:rsidR="00A60681">
        <w:rPr>
          <w:rFonts w:hint="cs"/>
          <w:rtl/>
          <w:lang w:eastAsia="ja-JP" w:bidi="ar-EG"/>
        </w:rPr>
        <w:t>.</w:t>
      </w:r>
    </w:p>
    <w:p w:rsidR="000D43E2" w:rsidRPr="007F01CA" w:rsidRDefault="000D43E2" w:rsidP="004F201D">
      <w:pPr>
        <w:ind w:left="720" w:hanging="720"/>
        <w:rPr>
          <w:rtl/>
          <w:lang w:eastAsia="ja-JP" w:bidi="ar-EG"/>
        </w:rPr>
      </w:pPr>
      <w:r w:rsidRPr="007F01CA">
        <w:rPr>
          <w:rFonts w:hint="cs"/>
          <w:rtl/>
          <w:lang w:eastAsia="ja-JP" w:bidi="ar-EG"/>
        </w:rPr>
        <w:t xml:space="preserve">ويرد ترتيب التردد في الشكل </w:t>
      </w:r>
      <w:r w:rsidRPr="007F01CA">
        <w:t>1</w:t>
      </w:r>
      <w:r w:rsidRPr="007F01CA">
        <w:rPr>
          <w:rFonts w:hint="cs"/>
          <w:rtl/>
          <w:lang w:eastAsia="ja-JP" w:bidi="ar-EG"/>
        </w:rPr>
        <w:t xml:space="preserve"> (</w:t>
      </w:r>
      <w:r w:rsidR="004F201D">
        <w:rPr>
          <w:rFonts w:hint="cs"/>
          <w:rtl/>
          <w:lang w:eastAsia="ja-JP" w:bidi="ar-EG"/>
        </w:rPr>
        <w:t>الملاحظة</w:t>
      </w:r>
      <w:r w:rsidRPr="007F01CA">
        <w:rPr>
          <w:rFonts w:hint="cs"/>
          <w:rtl/>
          <w:lang w:eastAsia="ja-JP" w:bidi="ar-EG"/>
        </w:rPr>
        <w:t xml:space="preserve"> </w:t>
      </w:r>
      <w:r w:rsidR="004F201D">
        <w:rPr>
          <w:lang w:eastAsia="ja-JP"/>
        </w:rPr>
        <w:t>2</w:t>
      </w:r>
      <w:r w:rsidRPr="007F01CA">
        <w:rPr>
          <w:rFonts w:hint="cs"/>
          <w:rtl/>
          <w:lang w:eastAsia="ja-JP" w:bidi="ar-EG"/>
        </w:rPr>
        <w:t>)؛</w:t>
      </w:r>
      <w:r w:rsidR="004F201D">
        <w:rPr>
          <w:rFonts w:hint="cs"/>
          <w:rtl/>
          <w:lang w:eastAsia="ja-JP" w:bidi="ar-EG"/>
        </w:rPr>
        <w:t xml:space="preserve"> ويمكن استخدام الترتيبات المبدلة والقطب المشترك وإعادة استخدام الترددات؛</w:t>
      </w:r>
    </w:p>
    <w:p w:rsidR="000D43E2" w:rsidRDefault="000D43E2" w:rsidP="000D43E2">
      <w:pPr>
        <w:rPr>
          <w:rtl/>
          <w:lang w:bidi="ar-EG"/>
        </w:rPr>
      </w:pPr>
      <w:r w:rsidRPr="00253433">
        <w:rPr>
          <w:b/>
          <w:bCs/>
          <w:lang w:bidi="ar-EG"/>
        </w:rPr>
        <w:t>2.1</w:t>
      </w:r>
      <w:r>
        <w:rPr>
          <w:rtl/>
          <w:lang w:bidi="ar-EG"/>
        </w:rPr>
        <w:tab/>
      </w:r>
      <w:r>
        <w:rPr>
          <w:rFonts w:hint="cs"/>
          <w:rtl/>
          <w:lang w:bidi="ar-EG"/>
        </w:rPr>
        <w:t xml:space="preserve">أن خياراً ثانياً لمخطط رئيسي (يوفر لغاية </w:t>
      </w:r>
      <w:r>
        <w:rPr>
          <w:lang w:bidi="ar-EG"/>
        </w:rPr>
        <w:t>12</w:t>
      </w:r>
      <w:r>
        <w:rPr>
          <w:rFonts w:hint="cs"/>
          <w:rtl/>
          <w:lang w:bidi="ar-EG"/>
        </w:rPr>
        <w:t xml:space="preserve"> قناة بالذهاب والعودة) بنطاقات الحارس </w:t>
      </w:r>
      <w:r w:rsidRPr="00CC1E95">
        <w:rPr>
          <w:vertAlign w:val="superscript"/>
          <w:lang w:bidi="ar-EG"/>
        </w:rPr>
        <w:t>1</w:t>
      </w:r>
      <w:r w:rsidRPr="00C15D17">
        <w:rPr>
          <w:iCs/>
          <w:lang w:bidi="ar-EG"/>
        </w:rPr>
        <w:t>ZS</w:t>
      </w:r>
      <w:r>
        <w:rPr>
          <w:rFonts w:hint="cs"/>
          <w:rtl/>
          <w:lang w:bidi="ar-EG"/>
        </w:rPr>
        <w:t xml:space="preserve"> قدرها </w:t>
      </w:r>
      <w:r>
        <w:rPr>
          <w:lang w:bidi="ar-EG"/>
        </w:rPr>
        <w:t>MHz 35</w:t>
      </w:r>
      <w:r>
        <w:rPr>
          <w:rFonts w:hint="cs"/>
          <w:rtl/>
          <w:lang w:bidi="ar-EG"/>
        </w:rPr>
        <w:t xml:space="preserve"> يوفر ترددات القنوات الإفرادية المعبر عنها بالعلاقة التالية:</w:t>
      </w:r>
    </w:p>
    <w:p w:rsidR="000D43E2" w:rsidRPr="00E534D2" w:rsidRDefault="000D43E2" w:rsidP="000D43E2">
      <w:pPr>
        <w:pStyle w:val="enumlev1"/>
        <w:spacing w:before="60"/>
        <w:ind w:left="720" w:hanging="720"/>
        <w:rPr>
          <w:rtl/>
        </w:rPr>
      </w:pPr>
      <w:r w:rsidRPr="00E534D2">
        <w:rPr>
          <w:rFonts w:hint="cs"/>
          <w:rtl/>
        </w:rPr>
        <w:tab/>
      </w:r>
      <w:r w:rsidRPr="00E534D2">
        <w:rPr>
          <w:rFonts w:hint="cs"/>
          <w:sz w:val="30"/>
          <w:rtl/>
        </w:rPr>
        <w:t>النصف الأسفل للنطاق</w:t>
      </w:r>
      <w:r w:rsidRPr="00E534D2">
        <w:rPr>
          <w:rFonts w:hint="cs"/>
          <w:rtl/>
        </w:rPr>
        <w:t>:</w:t>
      </w:r>
      <w:r w:rsidRPr="00E534D2">
        <w:rPr>
          <w:rFonts w:hint="cs"/>
          <w:rtl/>
        </w:rPr>
        <w:tab/>
      </w:r>
      <w:r w:rsidRPr="001964B4">
        <w:rPr>
          <w:i/>
        </w:rPr>
        <w:t>f</w:t>
      </w:r>
      <w:r w:rsidRPr="001964B4">
        <w:rPr>
          <w:i/>
          <w:position w:val="-4"/>
          <w:sz w:val="20"/>
        </w:rPr>
        <w:t>n</w:t>
      </w:r>
      <w:r w:rsidRPr="001964B4">
        <w:t xml:space="preserve"> </w:t>
      </w:r>
      <w:r w:rsidRPr="001964B4">
        <w:rPr>
          <w:rFonts w:ascii="Symbol" w:hAnsi="Symbol"/>
        </w:rPr>
        <w:t></w:t>
      </w:r>
      <w:r w:rsidRPr="001964B4">
        <w:t xml:space="preserve"> </w:t>
      </w:r>
      <w:r w:rsidRPr="001964B4">
        <w:rPr>
          <w:i/>
        </w:rPr>
        <w:t>f</w:t>
      </w:r>
      <w:r w:rsidRPr="001964B4">
        <w:rPr>
          <w:iCs/>
          <w:position w:val="-4"/>
          <w:sz w:val="20"/>
        </w:rPr>
        <w:t>0</w:t>
      </w:r>
      <w:r w:rsidRPr="001964B4">
        <w:t xml:space="preserve"> – 5</w:t>
      </w:r>
      <w:r w:rsidRPr="001964B4">
        <w:rPr>
          <w:lang w:eastAsia="ja-JP"/>
        </w:rPr>
        <w:t>0</w:t>
      </w:r>
      <w:r w:rsidRPr="001964B4">
        <w:t xml:space="preserve">5 </w:t>
      </w:r>
      <w:r w:rsidRPr="001964B4">
        <w:rPr>
          <w:rFonts w:ascii="Symbol" w:hAnsi="Symbol"/>
        </w:rPr>
        <w:t></w:t>
      </w:r>
      <w:r w:rsidRPr="001964B4">
        <w:t xml:space="preserve"> 40</w:t>
      </w:r>
      <w:r w:rsidRPr="001964B4">
        <w:rPr>
          <w:i/>
        </w:rPr>
        <w:t xml:space="preserve"> n</w:t>
      </w:r>
      <w:r w:rsidRPr="001964B4">
        <w:tab/>
        <w:t>MHz</w:t>
      </w:r>
    </w:p>
    <w:p w:rsidR="000D43E2" w:rsidRPr="00E46F53" w:rsidRDefault="000D43E2" w:rsidP="00857DBF">
      <w:pPr>
        <w:pStyle w:val="enumlev1"/>
        <w:spacing w:before="60"/>
        <w:ind w:left="720" w:hanging="720"/>
        <w:rPr>
          <w:lang w:bidi="ar-SA"/>
        </w:rPr>
      </w:pPr>
      <w:r w:rsidRPr="00E534D2">
        <w:rPr>
          <w:rFonts w:hint="cs"/>
          <w:rtl/>
        </w:rPr>
        <w:tab/>
      </w:r>
      <w:r w:rsidRPr="00E534D2">
        <w:rPr>
          <w:rFonts w:hint="cs"/>
          <w:sz w:val="30"/>
          <w:rtl/>
        </w:rPr>
        <w:t>النصف الأعلى للنطاق:</w:t>
      </w:r>
      <w:r w:rsidRPr="00E534D2">
        <w:rPr>
          <w:sz w:val="30"/>
          <w:rtl/>
        </w:rPr>
        <w:tab/>
      </w:r>
      <w:r w:rsidRPr="001964B4">
        <w:rPr>
          <w:rFonts w:ascii="Symbol" w:hAnsi="Symbol"/>
        </w:rPr>
        <w:t></w:t>
      </w:r>
      <w:r w:rsidRPr="001964B4">
        <w:t xml:space="preserve"> </w:t>
      </w:r>
      <w:r w:rsidRPr="001964B4">
        <w:rPr>
          <w:i/>
        </w:rPr>
        <w:t>f</w:t>
      </w:r>
      <w:r w:rsidRPr="001964B4">
        <w:rPr>
          <w:iCs/>
          <w:position w:val="-4"/>
          <w:sz w:val="20"/>
        </w:rPr>
        <w:t>0</w:t>
      </w:r>
      <w:r w:rsidRPr="001964B4">
        <w:t xml:space="preserve"> – </w:t>
      </w:r>
      <w:r w:rsidRPr="001964B4">
        <w:rPr>
          <w:lang w:eastAsia="ja-JP"/>
        </w:rPr>
        <w:t>1</w:t>
      </w:r>
      <w:r w:rsidRPr="001964B4">
        <w:t xml:space="preserve">5 </w:t>
      </w:r>
      <w:r w:rsidRPr="001964B4">
        <w:rPr>
          <w:rFonts w:ascii="Symbol" w:hAnsi="Symbol"/>
        </w:rPr>
        <w:t></w:t>
      </w:r>
      <w:r w:rsidRPr="001964B4">
        <w:t xml:space="preserve"> 40</w:t>
      </w:r>
      <w:r w:rsidRPr="001964B4">
        <w:rPr>
          <w:i/>
        </w:rPr>
        <w:t xml:space="preserve"> n</w:t>
      </w:r>
      <w:r w:rsidRPr="001964B4">
        <w:tab/>
      </w:r>
      <w:r w:rsidR="00857DBF" w:rsidRPr="00C37EE7">
        <w:rPr>
          <w:position w:val="-12"/>
        </w:rPr>
        <w:object w:dxaOrig="300" w:dyaOrig="360">
          <v:shape id="_x0000_i1027" type="#_x0000_t75" style="width:15.05pt;height:17.75pt" o:ole="">
            <v:imagedata r:id="rId17" o:title=""/>
          </v:shape>
          <o:OLEObject Type="Embed" ProgID="Equation.3" ShapeID="_x0000_i1027" DrawAspect="Content" ObjectID="_1423908784" r:id="rId19"/>
        </w:object>
      </w:r>
      <w:r w:rsidR="00E46F53">
        <w:rPr>
          <w:rtl/>
          <w:lang w:bidi="ar-SA"/>
        </w:rPr>
        <w:tab/>
      </w:r>
      <w:r w:rsidR="00E46F53">
        <w:rPr>
          <w:lang w:bidi="ar-SA"/>
        </w:rPr>
        <w:t>MHz</w:t>
      </w:r>
    </w:p>
    <w:p w:rsidR="000D43E2" w:rsidRDefault="000D43E2" w:rsidP="000D43E2">
      <w:pPr>
        <w:spacing w:before="60"/>
        <w:rPr>
          <w:sz w:val="30"/>
          <w:rtl/>
          <w:lang w:bidi="ar-SY"/>
        </w:rPr>
      </w:pPr>
      <w:r>
        <w:rPr>
          <w:rFonts w:hint="cs"/>
          <w:sz w:val="30"/>
          <w:rtl/>
          <w:lang w:bidi="ar-EG"/>
        </w:rPr>
        <w:t>حيث:</w:t>
      </w:r>
    </w:p>
    <w:p w:rsidR="000D43E2" w:rsidRDefault="000D43E2" w:rsidP="000D43E2">
      <w:pPr>
        <w:spacing w:before="60"/>
        <w:rPr>
          <w:rtl/>
          <w:lang w:bidi="ar-EG"/>
        </w:rPr>
      </w:pPr>
      <w:r>
        <w:rPr>
          <w:i/>
          <w:rtl/>
          <w:lang w:bidi="ar-EG"/>
        </w:rPr>
        <w:tab/>
      </w:r>
      <w:r>
        <w:rPr>
          <w:i/>
        </w:rPr>
        <w:t>n</w:t>
      </w:r>
      <w:r>
        <w:rPr>
          <w:rFonts w:hint="cs"/>
          <w:rtl/>
          <w:lang w:bidi="ar-EG"/>
        </w:rPr>
        <w:t xml:space="preserve"> = </w:t>
      </w:r>
      <w:r>
        <w:rPr>
          <w:lang w:bidi="ar-EG"/>
        </w:rPr>
        <w:t>1</w:t>
      </w:r>
      <w:r>
        <w:rPr>
          <w:rFonts w:hint="cs"/>
          <w:rtl/>
          <w:lang w:bidi="ar-EG"/>
        </w:rPr>
        <w:t xml:space="preserve">، </w:t>
      </w:r>
      <w:r>
        <w:rPr>
          <w:lang w:bidi="ar-EG"/>
        </w:rPr>
        <w:t>2</w:t>
      </w:r>
      <w:r>
        <w:rPr>
          <w:rFonts w:hint="cs"/>
          <w:rtl/>
          <w:lang w:bidi="ar-EG"/>
        </w:rPr>
        <w:t xml:space="preserve">، </w:t>
      </w:r>
      <w:r>
        <w:rPr>
          <w:lang w:bidi="ar-EG"/>
        </w:rPr>
        <w:t>3</w:t>
      </w:r>
      <w:r>
        <w:rPr>
          <w:rFonts w:hint="cs"/>
          <w:rtl/>
          <w:lang w:bidi="ar-EG"/>
        </w:rPr>
        <w:t xml:space="preserve">، ... </w:t>
      </w:r>
      <w:r>
        <w:rPr>
          <w:lang w:bidi="ar-EG"/>
        </w:rPr>
        <w:t>12</w:t>
      </w:r>
      <w:r>
        <w:rPr>
          <w:rFonts w:hint="cs"/>
          <w:rtl/>
          <w:lang w:bidi="ar-EG"/>
        </w:rPr>
        <w:t>، تبعاً لعدد القنوات.</w:t>
      </w:r>
    </w:p>
    <w:p w:rsidR="000D43E2" w:rsidRDefault="000D43E2" w:rsidP="005C2807">
      <w:pPr>
        <w:rPr>
          <w:rtl/>
          <w:lang w:bidi="ar-EG"/>
        </w:rPr>
      </w:pPr>
      <w:r>
        <w:rPr>
          <w:rFonts w:hint="cs"/>
          <w:rtl/>
          <w:lang w:bidi="ar-EG"/>
        </w:rPr>
        <w:t xml:space="preserve">يوضح الشكل </w:t>
      </w:r>
      <w:r>
        <w:rPr>
          <w:lang w:bidi="ar-EG"/>
        </w:rPr>
        <w:t>2</w:t>
      </w:r>
      <w:r>
        <w:rPr>
          <w:rFonts w:hint="cs"/>
          <w:rtl/>
          <w:lang w:bidi="ar-EG"/>
        </w:rPr>
        <w:t xml:space="preserve"> ترتيب التردد، </w:t>
      </w:r>
      <w:r w:rsidR="005C2807">
        <w:rPr>
          <w:rFonts w:hint="cs"/>
          <w:rtl/>
          <w:lang w:bidi="ar-EG"/>
        </w:rPr>
        <w:t>ويمكن استخدام الترتيبات المبدلة والمتحدة الاستقطاب وإعادة استخدام الترددات</w:t>
      </w:r>
      <w:r>
        <w:rPr>
          <w:rFonts w:hint="cs"/>
          <w:rtl/>
          <w:lang w:bidi="ar-EG"/>
        </w:rPr>
        <w:t>.</w:t>
      </w:r>
    </w:p>
    <w:p w:rsidR="000D43E2" w:rsidRDefault="000D43E2" w:rsidP="00857DBF">
      <w:pPr>
        <w:pStyle w:val="FigureNo0"/>
        <w:spacing w:after="0" w:line="180" w:lineRule="auto"/>
        <w:rPr>
          <w:rtl/>
        </w:rPr>
      </w:pPr>
      <w:r>
        <w:rPr>
          <w:rFonts w:hint="cs"/>
          <w:rtl/>
        </w:rPr>
        <w:t>الش</w:t>
      </w:r>
      <w:r w:rsidR="00F0286C">
        <w:rPr>
          <w:rFonts w:hint="cs"/>
          <w:rtl/>
        </w:rPr>
        <w:t>ـ</w:t>
      </w:r>
      <w:r>
        <w:rPr>
          <w:rFonts w:hint="cs"/>
          <w:rtl/>
        </w:rPr>
        <w:t xml:space="preserve">كل </w:t>
      </w:r>
      <w:r>
        <w:t>1</w:t>
      </w:r>
    </w:p>
    <w:p w:rsidR="000D43E2" w:rsidRPr="00857DBF" w:rsidRDefault="000D43E2" w:rsidP="000D43E2">
      <w:pPr>
        <w:pStyle w:val="Figuretitle"/>
        <w:keepLines w:val="0"/>
        <w:bidi/>
        <w:spacing w:before="80" w:after="0" w:line="168" w:lineRule="auto"/>
        <w:rPr>
          <w:rFonts w:ascii="Times New Roman"/>
          <w:rtl/>
        </w:rPr>
      </w:pPr>
      <w:r w:rsidRPr="00857DBF">
        <w:rPr>
          <w:rFonts w:ascii="Times New Roman" w:hint="cs"/>
          <w:rtl/>
        </w:rPr>
        <w:t xml:space="preserve">ترتيب قناة تردد راديوي للأنظمة الثابتة اللاسلكية ذات السعة الكبرى </w:t>
      </w:r>
      <w:r w:rsidRPr="00857DBF">
        <w:rPr>
          <w:rFonts w:ascii="Times New Roman"/>
          <w:rtl/>
        </w:rPr>
        <w:br/>
      </w:r>
      <w:r w:rsidRPr="00857DBF">
        <w:rPr>
          <w:rFonts w:ascii="Times New Roman" w:hint="cs"/>
          <w:rtl/>
        </w:rPr>
        <w:t xml:space="preserve">العاملة في النطاق </w:t>
      </w:r>
      <w:r w:rsidRPr="00857DBF">
        <w:rPr>
          <w:rFonts w:ascii="Times New Roman"/>
        </w:rPr>
        <w:t>GHz</w:t>
      </w:r>
      <w:r w:rsidRPr="00857DBF">
        <w:rPr>
          <w:rFonts w:ascii="Times New Roman"/>
        </w:rPr>
        <w:t> </w:t>
      </w:r>
      <w:r w:rsidRPr="00857DBF">
        <w:rPr>
          <w:rFonts w:ascii="Times New Roman"/>
        </w:rPr>
        <w:t>11</w:t>
      </w:r>
      <w:r w:rsidRPr="00857DBF">
        <w:rPr>
          <w:rFonts w:ascii="Times New Roman" w:hint="cs"/>
          <w:rtl/>
        </w:rPr>
        <w:t xml:space="preserve"> وفقاً للفقرة </w:t>
      </w:r>
      <w:r w:rsidRPr="00857DBF">
        <w:rPr>
          <w:rFonts w:ascii="Times New Roman" w:hint="cs"/>
          <w:i/>
          <w:iCs/>
          <w:rtl/>
        </w:rPr>
        <w:t>توصي</w:t>
      </w:r>
      <w:r w:rsidRPr="00857DBF">
        <w:rPr>
          <w:rFonts w:ascii="Times New Roman" w:hint="cs"/>
          <w:rtl/>
        </w:rPr>
        <w:t xml:space="preserve"> </w:t>
      </w:r>
      <w:r w:rsidRPr="00857DBF">
        <w:rPr>
          <w:rFonts w:ascii="Times New Roman"/>
        </w:rPr>
        <w:t>1.1</w:t>
      </w:r>
    </w:p>
    <w:p w:rsidR="000D43E2" w:rsidRPr="00857DBF" w:rsidRDefault="000D43E2" w:rsidP="000D43E2">
      <w:pPr>
        <w:spacing w:before="60"/>
        <w:jc w:val="center"/>
        <w:rPr>
          <w:sz w:val="20"/>
          <w:szCs w:val="26"/>
          <w:rtl/>
          <w:lang w:bidi="ar-EG"/>
        </w:rPr>
      </w:pPr>
      <w:r w:rsidRPr="00857DBF">
        <w:rPr>
          <w:rFonts w:hint="cs"/>
          <w:sz w:val="20"/>
          <w:szCs w:val="26"/>
          <w:rtl/>
          <w:lang w:bidi="ar-EG"/>
        </w:rPr>
        <w:t xml:space="preserve">(ترد جميع الترددات بالوحدة </w:t>
      </w:r>
      <w:r w:rsidRPr="00857DBF">
        <w:rPr>
          <w:sz w:val="20"/>
          <w:szCs w:val="26"/>
          <w:lang w:bidi="ar-EG"/>
        </w:rPr>
        <w:t>((MHz)</w:t>
      </w:r>
    </w:p>
    <w:p w:rsidR="000D43E2" w:rsidRDefault="00857DBF" w:rsidP="00857DBF">
      <w:pPr>
        <w:pStyle w:val="FigureNo0"/>
        <w:keepNext w:val="0"/>
        <w:keepLines w:val="0"/>
        <w:spacing w:before="100" w:beforeAutospacing="1" w:after="100" w:afterAutospacing="1" w:line="240" w:lineRule="auto"/>
      </w:pPr>
      <w:r>
        <w:rPr>
          <w:noProof/>
          <w:lang w:eastAsia="zh-CN" w:bidi="ar-SA"/>
        </w:rPr>
        <mc:AlternateContent>
          <mc:Choice Requires="wps">
            <w:drawing>
              <wp:anchor distT="0" distB="0" distL="114300" distR="114300" simplePos="0" relativeHeight="251669504" behindDoc="0" locked="0" layoutInCell="1" allowOverlap="1" wp14:anchorId="188AE41B" wp14:editId="235D9F46">
                <wp:simplePos x="0" y="0"/>
                <wp:positionH relativeFrom="column">
                  <wp:posOffset>2738343</wp:posOffset>
                </wp:positionH>
                <wp:positionV relativeFrom="paragraph">
                  <wp:posOffset>69850</wp:posOffset>
                </wp:positionV>
                <wp:extent cx="683895" cy="323850"/>
                <wp:effectExtent l="0" t="0" r="1905" b="0"/>
                <wp:wrapNone/>
                <wp:docPr id="6638" name="Text Box 6638"/>
                <wp:cNvGraphicFramePr/>
                <a:graphic xmlns:a="http://schemas.openxmlformats.org/drawingml/2006/main">
                  <a:graphicData uri="http://schemas.microsoft.com/office/word/2010/wordprocessingShape">
                    <wps:wsp>
                      <wps:cNvSpPr txBox="1"/>
                      <wps:spPr>
                        <a:xfrm>
                          <a:off x="0" y="0"/>
                          <a:ext cx="6838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109E" w:rsidRPr="00857DBF" w:rsidRDefault="00F0286C" w:rsidP="000D43E2">
                            <w:pPr>
                              <w:jc w:val="center"/>
                              <w:rPr>
                                <w:sz w:val="24"/>
                                <w:szCs w:val="32"/>
                              </w:rPr>
                            </w:pPr>
                            <w:r>
                              <w:rPr>
                                <w:rFonts w:hint="cs"/>
                                <w:sz w:val="16"/>
                                <w:szCs w:val="24"/>
                                <w:rtl/>
                                <w:lang w:bidi="ar-EG"/>
                              </w:rPr>
                              <w:t>رقم القناة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38" o:spid="_x0000_s1029" type="#_x0000_t202" style="position:absolute;left:0;text-align:left;margin-left:215.6pt;margin-top:5.5pt;width:53.8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" filled="f" stroked="f" strokeweight=".5pt">
                <v:textbox inset="0,0,0,0">
                  <w:txbxContent>
                    <w:p w:rsidR="00E6109E" w:rsidRPr="00857DBF" w:rsidRDefault="00F0286C" w:rsidP="000D43E2">
                      <w:pPr>
                        <w:jc w:val="center"/>
                        <w:rPr>
                          <w:sz w:val="24"/>
                          <w:szCs w:val="32"/>
                        </w:rPr>
                      </w:pPr>
                      <w:r>
                        <w:rPr>
                          <w:rFonts w:hint="cs"/>
                          <w:sz w:val="16"/>
                          <w:szCs w:val="24"/>
                          <w:rtl/>
                          <w:lang w:bidi="ar-EG"/>
                        </w:rPr>
                        <w:t>رقم القناة</w:t>
                      </w:r>
                    </w:p>
                  </w:txbxContent>
                </v:textbox>
              </v:shape>
            </w:pict>
          </mc:Fallback>
        </mc:AlternateContent>
      </w:r>
      <w:r>
        <w:object w:dxaOrig="6629" w:dyaOrig="2289">
          <v:shape id="_x0000_i1028" type="#_x0000_t75" style="width:443.3pt;height:153.15pt" o:ole="">
            <v:imagedata r:id="rId20" o:title=""/>
          </v:shape>
          <o:OLEObject Type="Embed" ProgID="CorelDRAW.Graphic.14" ShapeID="_x0000_i1028" DrawAspect="Content" ObjectID="_1423908785" r:id="rId21"/>
        </w:object>
      </w:r>
    </w:p>
    <w:p w:rsidR="000E4E09" w:rsidRDefault="000E4E09" w:rsidP="0016257B">
      <w:pPr>
        <w:pStyle w:val="FigureNo0"/>
        <w:spacing w:after="0"/>
        <w:rPr>
          <w:rtl/>
        </w:rPr>
      </w:pPr>
      <w:r>
        <w:rPr>
          <w:rFonts w:hint="cs"/>
          <w:rtl/>
        </w:rPr>
        <w:lastRenderedPageBreak/>
        <w:t>الش</w:t>
      </w:r>
      <w:r w:rsidR="00F0286C">
        <w:rPr>
          <w:rFonts w:hint="cs"/>
          <w:rtl/>
        </w:rPr>
        <w:t>ـ</w:t>
      </w:r>
      <w:r>
        <w:rPr>
          <w:rFonts w:hint="cs"/>
          <w:rtl/>
        </w:rPr>
        <w:t xml:space="preserve">كل </w:t>
      </w:r>
      <w:r>
        <w:t>2</w:t>
      </w:r>
    </w:p>
    <w:p w:rsidR="000E4E09" w:rsidRPr="00F35468" w:rsidRDefault="00356B13" w:rsidP="000E4E09">
      <w:pPr>
        <w:pStyle w:val="Figuretitle"/>
        <w:keepLines w:val="0"/>
        <w:bidi/>
        <w:spacing w:before="80" w:after="0" w:line="168" w:lineRule="auto"/>
        <w:rPr>
          <w:rFonts w:ascii="Times New Roman"/>
          <w:rtl/>
        </w:rPr>
      </w:pPr>
      <w:r>
        <w:rPr>
          <w:noProof/>
          <w:lang w:eastAsia="zh-CN"/>
        </w:rPr>
        <mc:AlternateContent>
          <mc:Choice Requires="wps">
            <w:drawing>
              <wp:anchor distT="0" distB="0" distL="114300" distR="114300" simplePos="0" relativeHeight="251671552" behindDoc="0" locked="0" layoutInCell="1" allowOverlap="1" wp14:anchorId="6B975624" wp14:editId="27D090C6">
                <wp:simplePos x="0" y="0"/>
                <wp:positionH relativeFrom="column">
                  <wp:posOffset>2724785</wp:posOffset>
                </wp:positionH>
                <wp:positionV relativeFrom="paragraph">
                  <wp:posOffset>356396</wp:posOffset>
                </wp:positionV>
                <wp:extent cx="683895" cy="323850"/>
                <wp:effectExtent l="0" t="0" r="1905" b="0"/>
                <wp:wrapNone/>
                <wp:docPr id="6639" name="Text Box 6639"/>
                <wp:cNvGraphicFramePr/>
                <a:graphic xmlns:a="http://schemas.openxmlformats.org/drawingml/2006/main">
                  <a:graphicData uri="http://schemas.microsoft.com/office/word/2010/wordprocessingShape">
                    <wps:wsp>
                      <wps:cNvSpPr txBox="1"/>
                      <wps:spPr>
                        <a:xfrm>
                          <a:off x="0" y="0"/>
                          <a:ext cx="68389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109E" w:rsidRPr="00F35468" w:rsidRDefault="00F0286C" w:rsidP="00FA32B3">
                            <w:pPr>
                              <w:jc w:val="center"/>
                              <w:rPr>
                                <w:sz w:val="24"/>
                                <w:szCs w:val="32"/>
                              </w:rPr>
                            </w:pPr>
                            <w:r>
                              <w:rPr>
                                <w:rFonts w:hint="cs"/>
                                <w:sz w:val="16"/>
                                <w:szCs w:val="24"/>
                                <w:rtl/>
                                <w:lang w:bidi="ar-EG"/>
                              </w:rPr>
                              <w:t>رقم القناة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39" o:spid="_x0000_s1030" type="#_x0000_t202" style="position:absolute;left:0;text-align:left;margin-left:214.55pt;margin-top:28.05pt;width:53.8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" filled="f" stroked="f" strokeweight=".5pt">
                <v:textbox inset="0,0,0,0">
                  <w:txbxContent>
                    <w:p w:rsidR="00E6109E" w:rsidRPr="00F35468" w:rsidRDefault="00F0286C" w:rsidP="00FA32B3">
                      <w:pPr>
                        <w:jc w:val="center"/>
                        <w:rPr>
                          <w:sz w:val="24"/>
                          <w:szCs w:val="32"/>
                        </w:rPr>
                      </w:pPr>
                      <w:r>
                        <w:rPr>
                          <w:rFonts w:hint="cs"/>
                          <w:sz w:val="16"/>
                          <w:szCs w:val="24"/>
                          <w:rtl/>
                          <w:lang w:bidi="ar-EG"/>
                        </w:rPr>
                        <w:t>رقم القناة</w:t>
                      </w:r>
                    </w:p>
                  </w:txbxContent>
                </v:textbox>
              </v:shape>
            </w:pict>
          </mc:Fallback>
        </mc:AlternateContent>
      </w:r>
      <w:r w:rsidR="000E4E09" w:rsidRPr="00F35468">
        <w:rPr>
          <w:rFonts w:ascii="Times New Roman" w:hint="cs"/>
          <w:rtl/>
        </w:rPr>
        <w:t xml:space="preserve">ترتيب قناة تردد راديوي للأنظمة الثابتة اللاسلكية ذات السعة الكبرى </w:t>
      </w:r>
      <w:r w:rsidR="000E4E09" w:rsidRPr="00F35468">
        <w:rPr>
          <w:rFonts w:ascii="Times New Roman"/>
          <w:rtl/>
        </w:rPr>
        <w:br/>
      </w:r>
      <w:r w:rsidR="000E4E09" w:rsidRPr="00F35468">
        <w:rPr>
          <w:rFonts w:ascii="Times New Roman" w:hint="cs"/>
          <w:rtl/>
        </w:rPr>
        <w:t xml:space="preserve">العاملة في النطاق </w:t>
      </w:r>
      <w:r w:rsidR="000E4E09" w:rsidRPr="00F35468">
        <w:rPr>
          <w:rFonts w:ascii="Times New Roman"/>
        </w:rPr>
        <w:t>GHz</w:t>
      </w:r>
      <w:r w:rsidR="000E4E09" w:rsidRPr="00F35468">
        <w:rPr>
          <w:rFonts w:ascii="Times New Roman"/>
        </w:rPr>
        <w:t> </w:t>
      </w:r>
      <w:r w:rsidR="000E4E09" w:rsidRPr="00F35468">
        <w:rPr>
          <w:rFonts w:ascii="Times New Roman"/>
        </w:rPr>
        <w:t>11</w:t>
      </w:r>
      <w:r w:rsidR="000E4E09" w:rsidRPr="00F35468">
        <w:rPr>
          <w:rFonts w:ascii="Times New Roman" w:hint="cs"/>
          <w:rtl/>
        </w:rPr>
        <w:t xml:space="preserve"> وفقاً للفقرة </w:t>
      </w:r>
      <w:r w:rsidR="000E4E09" w:rsidRPr="00F35468">
        <w:rPr>
          <w:rFonts w:ascii="Times New Roman" w:hint="cs"/>
          <w:i/>
          <w:iCs/>
          <w:rtl/>
        </w:rPr>
        <w:t>توصي</w:t>
      </w:r>
      <w:r w:rsidR="000E4E09" w:rsidRPr="00F35468">
        <w:rPr>
          <w:rFonts w:ascii="Times New Roman" w:hint="cs"/>
          <w:rtl/>
        </w:rPr>
        <w:t xml:space="preserve"> </w:t>
      </w:r>
      <w:r w:rsidR="000E4E09" w:rsidRPr="00F35468">
        <w:rPr>
          <w:rFonts w:ascii="Times New Roman"/>
        </w:rPr>
        <w:t>2.1</w:t>
      </w:r>
    </w:p>
    <w:p w:rsidR="000D43E2" w:rsidRDefault="00F35468" w:rsidP="00356B13">
      <w:pPr>
        <w:spacing w:before="0" w:after="100" w:afterAutospacing="1" w:line="240" w:lineRule="auto"/>
        <w:jc w:val="center"/>
        <w:rPr>
          <w:rtl/>
          <w:lang w:bidi="ar-EG"/>
        </w:rPr>
      </w:pPr>
      <w:r>
        <w:object w:dxaOrig="6632" w:dyaOrig="2289">
          <v:shape id="_x0000_i1029" type="#_x0000_t75" style="width:421.25pt;height:145.6pt" o:ole="">
            <v:imagedata r:id="rId22" o:title=""/>
          </v:shape>
          <o:OLEObject Type="Embed" ProgID="CorelDRAW.Graphic.14" ShapeID="_x0000_i1029" DrawAspect="Content" ObjectID="_1423908786" r:id="rId23"/>
        </w:object>
      </w:r>
    </w:p>
    <w:p w:rsidR="00FD5A41" w:rsidRPr="00F44CB5" w:rsidRDefault="00FD5A41" w:rsidP="00872E7D">
      <w:pPr>
        <w:rPr>
          <w:b/>
          <w:bCs/>
          <w:rtl/>
        </w:rPr>
      </w:pPr>
      <w:r>
        <w:rPr>
          <w:b/>
          <w:bCs/>
          <w:lang w:bidi="ar-EG"/>
        </w:rPr>
        <w:t>3</w:t>
      </w:r>
      <w:r w:rsidRPr="00253433">
        <w:rPr>
          <w:b/>
          <w:bCs/>
          <w:lang w:bidi="ar-EG"/>
        </w:rPr>
        <w:t>.1</w:t>
      </w:r>
      <w:r>
        <w:rPr>
          <w:rtl/>
          <w:lang w:bidi="ar-EG"/>
        </w:rPr>
        <w:tab/>
      </w:r>
      <w:r w:rsidR="00F44CB5">
        <w:rPr>
          <w:rFonts w:hint="cs"/>
          <w:rtl/>
          <w:lang w:bidi="ar-EG"/>
        </w:rPr>
        <w:t>عندما تكون هناك حاجة إلى وصلات بسعات عالية جداً (مرتان </w:t>
      </w:r>
      <w:r w:rsidR="00F44CB5">
        <w:rPr>
          <w:lang w:bidi="ar-EG"/>
        </w:rPr>
        <w:t>STM</w:t>
      </w:r>
      <w:r w:rsidR="00F44CB5">
        <w:rPr>
          <w:lang w:bidi="ar-EG"/>
        </w:rPr>
        <w:sym w:font="Symbol" w:char="F02D"/>
      </w:r>
      <w:r w:rsidR="00F44CB5">
        <w:rPr>
          <w:lang w:bidi="ar-EG"/>
        </w:rPr>
        <w:t>1</w:t>
      </w:r>
      <w:r w:rsidR="00872E7D">
        <w:rPr>
          <w:rFonts w:hint="cs"/>
          <w:rtl/>
        </w:rPr>
        <w:t xml:space="preserve"> مثلاً) ويسمح</w:t>
      </w:r>
      <w:r w:rsidR="00F44CB5">
        <w:rPr>
          <w:rFonts w:hint="cs"/>
          <w:rtl/>
        </w:rPr>
        <w:t xml:space="preserve"> تنسيق الشبكة بذلك، يمكن استخدام، بالاتفاق مع الإدارات المعنية، أي قناتين متجاورتين بمقدار </w:t>
      </w:r>
      <w:r w:rsidR="00F44CB5">
        <w:t>MHz 40</w:t>
      </w:r>
      <w:r w:rsidR="00F44CB5">
        <w:rPr>
          <w:rFonts w:hint="cs"/>
          <w:rtl/>
        </w:rPr>
        <w:t xml:space="preserve"> على النحو المحدد في الفقرة </w:t>
      </w:r>
      <w:r w:rsidR="00F44CB5">
        <w:t>1.1</w:t>
      </w:r>
      <w:r w:rsidR="00F44CB5">
        <w:rPr>
          <w:rFonts w:hint="cs"/>
          <w:rtl/>
        </w:rPr>
        <w:t xml:space="preserve"> أو</w:t>
      </w:r>
      <w:r w:rsidR="00F44CB5">
        <w:rPr>
          <w:rFonts w:hint="eastAsia"/>
          <w:rtl/>
        </w:rPr>
        <w:t> </w:t>
      </w:r>
      <w:r w:rsidR="00F44CB5">
        <w:rPr>
          <w:rFonts w:hint="cs"/>
          <w:rtl/>
        </w:rPr>
        <w:t>الفقرة </w:t>
      </w:r>
      <w:r w:rsidR="00F44CB5">
        <w:t>2.1</w:t>
      </w:r>
      <w:r w:rsidR="00F44CB5">
        <w:rPr>
          <w:rFonts w:hint="cs"/>
          <w:rtl/>
        </w:rPr>
        <w:t xml:space="preserve"> من </w:t>
      </w:r>
      <w:r w:rsidR="00F44CB5" w:rsidRPr="00F44CB5">
        <w:rPr>
          <w:rFonts w:hint="cs"/>
          <w:i/>
          <w:iCs/>
          <w:rtl/>
        </w:rPr>
        <w:t>توصي</w:t>
      </w:r>
      <w:r w:rsidR="00F44CB5">
        <w:rPr>
          <w:rFonts w:hint="cs"/>
          <w:rtl/>
        </w:rPr>
        <w:t>، لأنظمة النطاق العريض الأكثر عرضاً، ويقع التردد المركزي في وسط المسافة بين القناتين المتجاورتين البالغتين </w:t>
      </w:r>
      <w:r w:rsidR="00F44CB5">
        <w:t>MHz 40</w:t>
      </w:r>
      <w:r w:rsidR="00F44CB5">
        <w:rPr>
          <w:rFonts w:hint="cs"/>
          <w:rtl/>
        </w:rPr>
        <w:t>؛</w:t>
      </w:r>
    </w:p>
    <w:p w:rsidR="000D43E2" w:rsidRDefault="000D43E2" w:rsidP="000D43E2">
      <w:pPr>
        <w:rPr>
          <w:rtl/>
          <w:lang w:bidi="ar-EG"/>
        </w:rPr>
      </w:pPr>
      <w:r w:rsidRPr="00D1411A">
        <w:rPr>
          <w:b/>
          <w:bCs/>
          <w:lang w:bidi="ar-EG"/>
        </w:rPr>
        <w:t>2</w:t>
      </w:r>
      <w:r>
        <w:rPr>
          <w:rFonts w:hint="cs"/>
          <w:rtl/>
          <w:lang w:bidi="ar-EG"/>
        </w:rPr>
        <w:tab/>
        <w:t>أنه ينبغي أن تكون جميع قنوات الذهاب، على الجزء الذي يُرتب فيه التوصيل الدولي، في نصف واحد من النطاق، كما ينبغي أن تكون جميع قنوات العودة في النصف الآخر من النطاق؛</w:t>
      </w:r>
    </w:p>
    <w:p w:rsidR="000D43E2" w:rsidRDefault="000D43E2" w:rsidP="000D43E2">
      <w:pPr>
        <w:rPr>
          <w:rtl/>
          <w:lang w:bidi="ar-EG"/>
        </w:rPr>
      </w:pPr>
      <w:r w:rsidRPr="00D1411A">
        <w:rPr>
          <w:b/>
          <w:bCs/>
          <w:lang w:bidi="ar-EG"/>
        </w:rPr>
        <w:t>3</w:t>
      </w:r>
      <w:r>
        <w:rPr>
          <w:rFonts w:hint="cs"/>
          <w:rtl/>
          <w:lang w:bidi="ar-EG"/>
        </w:rPr>
        <w:tab/>
        <w:t xml:space="preserve">أنه يفضل استعمال استقطاب مختلف، على نحو </w:t>
      </w:r>
      <w:proofErr w:type="spellStart"/>
      <w:r>
        <w:rPr>
          <w:rFonts w:hint="cs"/>
          <w:rtl/>
          <w:lang w:bidi="ar-EG"/>
        </w:rPr>
        <w:t>تعاقب</w:t>
      </w:r>
      <w:r w:rsidR="00872E7D">
        <w:rPr>
          <w:rFonts w:hint="cs"/>
          <w:rtl/>
          <w:lang w:bidi="ar-EG"/>
        </w:rPr>
        <w:t>‍</w:t>
      </w:r>
      <w:r>
        <w:rPr>
          <w:rFonts w:hint="cs"/>
          <w:rtl/>
          <w:lang w:bidi="ar-EG"/>
        </w:rPr>
        <w:t>ي</w:t>
      </w:r>
      <w:proofErr w:type="spellEnd"/>
      <w:r>
        <w:rPr>
          <w:rFonts w:hint="cs"/>
          <w:rtl/>
          <w:lang w:bidi="ar-EG"/>
        </w:rPr>
        <w:t xml:space="preserve">، لقنوات التردد الراديوي المتجاورة في النصف نفسه من النطاق (انظر الفقرة </w:t>
      </w:r>
      <w:r>
        <w:rPr>
          <w:rFonts w:hint="cs"/>
          <w:i/>
          <w:iCs/>
          <w:rtl/>
          <w:lang w:bidi="ar-EG"/>
        </w:rPr>
        <w:t xml:space="preserve">توصي </w:t>
      </w:r>
      <w:r>
        <w:rPr>
          <w:lang w:bidi="ar-EG"/>
        </w:rPr>
        <w:t>6</w:t>
      </w:r>
      <w:r>
        <w:rPr>
          <w:rFonts w:hint="cs"/>
          <w:rtl/>
          <w:lang w:bidi="ar-EG"/>
        </w:rPr>
        <w:t>)؛</w:t>
      </w:r>
    </w:p>
    <w:p w:rsidR="000D43E2" w:rsidRDefault="000D43E2" w:rsidP="00872E7D">
      <w:pPr>
        <w:rPr>
          <w:rtl/>
          <w:lang w:bidi="ar-EG"/>
        </w:rPr>
      </w:pPr>
      <w:r w:rsidRPr="00D1411A">
        <w:rPr>
          <w:b/>
          <w:bCs/>
          <w:lang w:bidi="ar-EG"/>
        </w:rPr>
        <w:t>4</w:t>
      </w:r>
      <w:r>
        <w:rPr>
          <w:lang w:bidi="ar-EG"/>
        </w:rPr>
        <w:tab/>
      </w:r>
      <w:r>
        <w:rPr>
          <w:rFonts w:hint="cs"/>
          <w:rtl/>
          <w:lang w:bidi="ar-EG"/>
        </w:rPr>
        <w:t xml:space="preserve">أن التردد المركزي المفضل </w:t>
      </w:r>
      <w:r w:rsidRPr="00C01BC6">
        <w:rPr>
          <w:i/>
          <w:szCs w:val="22"/>
        </w:rPr>
        <w:t>f</w:t>
      </w:r>
      <w:r w:rsidRPr="00C01BC6">
        <w:rPr>
          <w:iCs/>
          <w:position w:val="-4"/>
          <w:szCs w:val="22"/>
        </w:rPr>
        <w:t>0</w:t>
      </w:r>
      <w:r>
        <w:rPr>
          <w:rFonts w:hint="cs"/>
          <w:rtl/>
          <w:lang w:bidi="ar-EG"/>
        </w:rPr>
        <w:t xml:space="preserve"> يساوي </w:t>
      </w:r>
      <w:r>
        <w:rPr>
          <w:lang w:bidi="ar-EG"/>
        </w:rPr>
        <w:t>MHz 11 200</w:t>
      </w:r>
      <w:r w:rsidR="00872E7D">
        <w:rPr>
          <w:rFonts w:hint="cs"/>
          <w:rtl/>
          <w:lang w:bidi="ar-EG"/>
        </w:rPr>
        <w:t>؛</w:t>
      </w:r>
      <w:r>
        <w:rPr>
          <w:rFonts w:hint="cs"/>
          <w:rtl/>
          <w:lang w:bidi="ar-EG"/>
        </w:rPr>
        <w:t xml:space="preserve"> كما يمكن استعمال ترددات مركزية أخرى عبر الاتفاق بين الإدارات المعنية؛</w:t>
      </w:r>
    </w:p>
    <w:p w:rsidR="000D43E2" w:rsidRDefault="000D43E2" w:rsidP="00872E7D">
      <w:pPr>
        <w:rPr>
          <w:rtl/>
          <w:lang w:bidi="ar-EG"/>
        </w:rPr>
      </w:pPr>
      <w:r w:rsidRPr="00D1411A">
        <w:rPr>
          <w:b/>
          <w:bCs/>
          <w:lang w:bidi="ar-EG"/>
        </w:rPr>
        <w:t>5</w:t>
      </w:r>
      <w:r>
        <w:rPr>
          <w:rFonts w:hint="cs"/>
          <w:rtl/>
          <w:lang w:bidi="ar-EG"/>
        </w:rPr>
        <w:tab/>
        <w:t>أنه عند استعمال أنظمة ثابتة لا</w:t>
      </w:r>
      <w:r w:rsidR="00872E7D">
        <w:rPr>
          <w:rFonts w:hint="cs"/>
          <w:rtl/>
          <w:lang w:bidi="ar-EG"/>
        </w:rPr>
        <w:t xml:space="preserve"> </w:t>
      </w:r>
      <w:r>
        <w:rPr>
          <w:rFonts w:hint="cs"/>
          <w:rtl/>
          <w:lang w:bidi="ar-EG"/>
        </w:rPr>
        <w:t xml:space="preserve">سلكية رقمية ذات سعة صغرى أو متوسطة في النطاق </w:t>
      </w:r>
      <w:r>
        <w:rPr>
          <w:lang w:bidi="ar-EG"/>
        </w:rPr>
        <w:t>GHz 11</w:t>
      </w:r>
      <w:r>
        <w:rPr>
          <w:rFonts w:hint="cs"/>
          <w:rtl/>
          <w:lang w:bidi="ar-EG"/>
        </w:rPr>
        <w:t xml:space="preserve">، ينبغي أن يكون ترتيب قناة التردد الراديوي طبقاً للمخطط الوارد في </w:t>
      </w:r>
      <w:r w:rsidR="00872E7D" w:rsidRPr="00872E7D">
        <w:rPr>
          <w:rFonts w:hint="cs"/>
          <w:i/>
          <w:iCs/>
          <w:rtl/>
          <w:lang w:bidi="ar-EG"/>
        </w:rPr>
        <w:t>ت</w:t>
      </w:r>
      <w:r w:rsidRPr="004B0534">
        <w:rPr>
          <w:rFonts w:hint="cs"/>
          <w:i/>
          <w:iCs/>
          <w:rtl/>
          <w:lang w:bidi="ar-EG"/>
        </w:rPr>
        <w:t>وصي</w:t>
      </w:r>
      <w:r>
        <w:rPr>
          <w:rFonts w:hint="cs"/>
          <w:rtl/>
          <w:lang w:bidi="ar-EG"/>
        </w:rPr>
        <w:t xml:space="preserve"> </w:t>
      </w:r>
      <w:r>
        <w:rPr>
          <w:lang w:bidi="ar-EG"/>
        </w:rPr>
        <w:t>2.1</w:t>
      </w:r>
      <w:r>
        <w:rPr>
          <w:rFonts w:hint="cs"/>
          <w:rtl/>
          <w:lang w:bidi="ar-EG"/>
        </w:rPr>
        <w:t xml:space="preserve"> (انظر الملاحظة </w:t>
      </w:r>
      <w:r w:rsidR="00F0350F">
        <w:rPr>
          <w:lang w:bidi="ar-EG"/>
        </w:rPr>
        <w:t>5</w:t>
      </w:r>
      <w:r>
        <w:rPr>
          <w:rFonts w:hint="cs"/>
          <w:rtl/>
          <w:lang w:bidi="ar-EG"/>
        </w:rPr>
        <w:t>)؛</w:t>
      </w:r>
    </w:p>
    <w:p w:rsidR="000D43E2" w:rsidRDefault="000D43E2" w:rsidP="000D43E2">
      <w:pPr>
        <w:rPr>
          <w:rtl/>
          <w:lang w:bidi="ar-EG"/>
        </w:rPr>
      </w:pPr>
      <w:r w:rsidRPr="00D1411A">
        <w:rPr>
          <w:b/>
          <w:bCs/>
          <w:lang w:bidi="ar-EG"/>
        </w:rPr>
        <w:t>6</w:t>
      </w:r>
      <w:r>
        <w:rPr>
          <w:rFonts w:hint="cs"/>
          <w:rtl/>
          <w:lang w:bidi="ar-EG"/>
        </w:rPr>
        <w:tab/>
        <w:t>أنه بالإمكان أيضاً استعمال ترتيب ذو استقطاب ثنائي لقناة مشتركة في أنظمة ثابتة لا</w:t>
      </w:r>
      <w:r>
        <w:rPr>
          <w:rFonts w:hint="eastAsia"/>
          <w:rtl/>
          <w:lang w:bidi="ar-EG"/>
        </w:rPr>
        <w:t> </w:t>
      </w:r>
      <w:r>
        <w:rPr>
          <w:rFonts w:hint="cs"/>
          <w:rtl/>
          <w:lang w:bidi="ar-EG"/>
        </w:rPr>
        <w:t xml:space="preserve">سلكية رقمية يمكن أن تُشتق من الترتيبات الواردة في الشكلين </w:t>
      </w:r>
      <w:r>
        <w:rPr>
          <w:lang w:bidi="ar-EG"/>
        </w:rPr>
        <w:t>1</w:t>
      </w:r>
      <w:r>
        <w:rPr>
          <w:rFonts w:hint="cs"/>
          <w:rtl/>
          <w:lang w:bidi="ar-EG"/>
        </w:rPr>
        <w:t xml:space="preserve"> أو </w:t>
      </w:r>
      <w:r>
        <w:rPr>
          <w:lang w:bidi="ar-EG"/>
        </w:rPr>
        <w:t>2</w:t>
      </w:r>
      <w:r>
        <w:rPr>
          <w:rFonts w:hint="cs"/>
          <w:rtl/>
          <w:lang w:bidi="ar-EG"/>
        </w:rPr>
        <w:t xml:space="preserve"> من خلال تكميل كل قناة بنظيرتها؛</w:t>
      </w:r>
    </w:p>
    <w:p w:rsidR="000D43E2" w:rsidRDefault="000D43E2" w:rsidP="00C85291">
      <w:pPr>
        <w:rPr>
          <w:rtl/>
          <w:lang w:bidi="ar-EG"/>
        </w:rPr>
      </w:pPr>
      <w:r w:rsidRPr="00D1411A">
        <w:rPr>
          <w:b/>
          <w:bCs/>
          <w:lang w:bidi="ar-EG"/>
        </w:rPr>
        <w:t>7</w:t>
      </w:r>
      <w:r>
        <w:rPr>
          <w:rFonts w:hint="cs"/>
          <w:rtl/>
          <w:lang w:bidi="ar-EG"/>
        </w:rPr>
        <w:tab/>
        <w:t xml:space="preserve">أنه في حالة توظيف إرسال متعدد الموجات (انظر الملاحظة </w:t>
      </w:r>
      <w:r w:rsidR="00F0350F">
        <w:rPr>
          <w:lang w:bidi="ar-EG"/>
        </w:rPr>
        <w:t>3</w:t>
      </w:r>
      <w:r>
        <w:rPr>
          <w:rFonts w:hint="cs"/>
          <w:rtl/>
          <w:lang w:bidi="ar-EG"/>
        </w:rPr>
        <w:t xml:space="preserve">)، سيُعَدُ العدد الإجمالي للموجات الحاملة </w:t>
      </w:r>
      <w:r w:rsidRPr="00A37A2C">
        <w:rPr>
          <w:i/>
          <w:iCs/>
          <w:lang w:bidi="ar-EG"/>
        </w:rPr>
        <w:t>n</w:t>
      </w:r>
      <w:r>
        <w:rPr>
          <w:rFonts w:hint="cs"/>
          <w:rtl/>
          <w:lang w:bidi="ar-EG"/>
        </w:rPr>
        <w:t xml:space="preserve"> بمثابة قناة وحيدة. وينبغي اشتقاق التردد المركزي لهذه القناة من</w:t>
      </w:r>
      <w:r w:rsidR="00F0350F">
        <w:rPr>
          <w:rFonts w:hint="cs"/>
          <w:rtl/>
          <w:lang w:bidi="ar-EG"/>
        </w:rPr>
        <w:t xml:space="preserve"> الترددات المشار إليها في </w:t>
      </w:r>
      <w:r>
        <w:rPr>
          <w:rFonts w:hint="cs"/>
          <w:rtl/>
          <w:lang w:bidi="ar-EG"/>
        </w:rPr>
        <w:t xml:space="preserve">الفقرة </w:t>
      </w:r>
      <w:r>
        <w:rPr>
          <w:rFonts w:hint="cs"/>
          <w:i/>
          <w:iCs/>
          <w:rtl/>
          <w:lang w:bidi="ar-EG"/>
        </w:rPr>
        <w:t>توصي</w:t>
      </w:r>
      <w:r w:rsidR="00C85291">
        <w:rPr>
          <w:rFonts w:hint="eastAsia"/>
          <w:i/>
          <w:iCs/>
          <w:rtl/>
          <w:lang w:bidi="ar-EG"/>
        </w:rPr>
        <w:t> </w:t>
      </w:r>
      <w:r>
        <w:rPr>
          <w:lang w:bidi="ar-EG"/>
        </w:rPr>
        <w:t>1</w:t>
      </w:r>
      <w:r>
        <w:rPr>
          <w:rFonts w:hint="cs"/>
          <w:rtl/>
          <w:lang w:bidi="ar-EG"/>
        </w:rPr>
        <w:t>، وإهمال الترددات المركزية الفعلية للموجات الحاملة الإفرادية، التي قد تكون مختلفة، لأسباب فنية، وفقاً لطرق تنفيذ عملية. ويتناول الملحق</w:t>
      </w:r>
      <w:r w:rsidR="00C85291">
        <w:rPr>
          <w:rFonts w:hint="eastAsia"/>
          <w:rtl/>
          <w:lang w:bidi="ar-EG"/>
        </w:rPr>
        <w:t> </w:t>
      </w:r>
      <w:r w:rsidR="00D7744B">
        <w:rPr>
          <w:lang w:bidi="ar-EG"/>
        </w:rPr>
        <w:t>1</w:t>
      </w:r>
      <w:r>
        <w:rPr>
          <w:rFonts w:hint="cs"/>
          <w:rtl/>
          <w:lang w:bidi="ar-EG"/>
        </w:rPr>
        <w:t xml:space="preserve"> تشغيل أنظمة الموجات الحاملة المتعددة بتفصيل أكبر.</w:t>
      </w:r>
    </w:p>
    <w:p w:rsidR="000D43E2" w:rsidRDefault="000D43E2" w:rsidP="000D43E2">
      <w:pPr>
        <w:pStyle w:val="Note"/>
        <w:rPr>
          <w:rtl/>
          <w:lang w:bidi="ar-EG"/>
        </w:rPr>
      </w:pPr>
      <w:r w:rsidRPr="00F0286C">
        <w:rPr>
          <w:rFonts w:hint="cs"/>
          <w:rtl/>
          <w:lang w:bidi="ar-EG"/>
        </w:rPr>
        <w:t>الملاحظ</w:t>
      </w:r>
      <w:r w:rsidR="00F0286C">
        <w:rPr>
          <w:rFonts w:hint="cs"/>
          <w:rtl/>
          <w:lang w:bidi="ar-EG"/>
        </w:rPr>
        <w:t>ـ</w:t>
      </w:r>
      <w:r w:rsidRPr="00F0286C">
        <w:rPr>
          <w:rFonts w:hint="cs"/>
          <w:rtl/>
          <w:lang w:bidi="ar-EG"/>
        </w:rPr>
        <w:t xml:space="preserve">ة </w:t>
      </w:r>
      <w:r w:rsidRPr="00F0286C">
        <w:rPr>
          <w:lang w:bidi="ar-EG"/>
        </w:rPr>
        <w:t>1</w:t>
      </w:r>
      <w:r w:rsidRPr="00F0286C">
        <w:rPr>
          <w:rFonts w:hint="cs"/>
          <w:rtl/>
          <w:lang w:bidi="ar-EG"/>
        </w:rPr>
        <w:t xml:space="preserve"> </w:t>
      </w:r>
      <w:r>
        <w:rPr>
          <w:rFonts w:hint="cs"/>
          <w:rtl/>
          <w:lang w:bidi="ar-EG"/>
        </w:rPr>
        <w:t xml:space="preserve">- قد تصل المعدلات الإجمالية الفعلية للبتات إلى </w:t>
      </w:r>
      <w:r>
        <w:rPr>
          <w:lang w:bidi="ar-EG"/>
        </w:rPr>
        <w:t>5</w:t>
      </w:r>
      <w:r>
        <w:rPr>
          <w:rFonts w:hint="cs"/>
          <w:rtl/>
          <w:lang w:bidi="ar-EG"/>
        </w:rPr>
        <w:t xml:space="preserve"> بالمائة أو أكثر من صافي معدلات بتات الإرسال.</w:t>
      </w:r>
    </w:p>
    <w:p w:rsidR="000D43E2" w:rsidRDefault="000D43E2" w:rsidP="009E06E8">
      <w:pPr>
        <w:pStyle w:val="Note"/>
        <w:rPr>
          <w:rtl/>
          <w:lang w:bidi="ar-EG"/>
        </w:rPr>
      </w:pPr>
      <w:r w:rsidRPr="00F0286C">
        <w:rPr>
          <w:rFonts w:hint="cs"/>
          <w:rtl/>
          <w:lang w:bidi="ar-EG"/>
        </w:rPr>
        <w:t>الملاحظ</w:t>
      </w:r>
      <w:r w:rsidR="00F0286C">
        <w:rPr>
          <w:rFonts w:hint="cs"/>
          <w:rtl/>
          <w:lang w:bidi="ar-EG"/>
        </w:rPr>
        <w:t>ـ</w:t>
      </w:r>
      <w:r w:rsidRPr="00F0286C">
        <w:rPr>
          <w:rFonts w:hint="cs"/>
          <w:rtl/>
          <w:lang w:bidi="ar-EG"/>
        </w:rPr>
        <w:t xml:space="preserve">ة </w:t>
      </w:r>
      <w:r w:rsidRPr="00F0286C">
        <w:rPr>
          <w:lang w:bidi="ar-EG"/>
        </w:rPr>
        <w:t>2</w:t>
      </w:r>
      <w:r>
        <w:rPr>
          <w:rFonts w:hint="cs"/>
          <w:rtl/>
          <w:lang w:bidi="ar-EG"/>
        </w:rPr>
        <w:t xml:space="preserve"> - ينبغي إيلاء الاعتبار اللازم</w:t>
      </w:r>
      <w:r w:rsidR="00D94DF5">
        <w:rPr>
          <w:rFonts w:hint="cs"/>
          <w:rtl/>
          <w:lang w:bidi="ar-EG"/>
        </w:rPr>
        <w:t xml:space="preserve"> </w:t>
      </w:r>
      <w:r w:rsidR="00D94DF5" w:rsidRPr="00D94DF5">
        <w:rPr>
          <w:rFonts w:hint="cs"/>
          <w:rtl/>
        </w:rPr>
        <w:t xml:space="preserve">بألا </w:t>
      </w:r>
      <w:r w:rsidR="00D94DF5">
        <w:rPr>
          <w:rFonts w:hint="cs"/>
          <w:rtl/>
        </w:rPr>
        <w:t xml:space="preserve">يكون التباعد بين مركز القناتين </w:t>
      </w:r>
      <w:r w:rsidR="00D94DF5">
        <w:t>1</w:t>
      </w:r>
      <w:r w:rsidR="00D94DF5">
        <w:rPr>
          <w:rFonts w:hint="cs"/>
          <w:rtl/>
        </w:rPr>
        <w:t xml:space="preserve"> و</w:t>
      </w:r>
      <w:r w:rsidR="00D94DF5">
        <w:t>12</w:t>
      </w:r>
      <w:r w:rsidR="00D94DF5">
        <w:rPr>
          <w:rFonts w:hint="cs"/>
          <w:rtl/>
        </w:rPr>
        <w:t xml:space="preserve"> من هذا الترتيب سوى </w:t>
      </w:r>
      <w:r w:rsidR="00D94DF5">
        <w:rPr>
          <w:lang w:bidi="ar-EG"/>
        </w:rPr>
        <w:t>MHz 15</w:t>
      </w:r>
      <w:r w:rsidR="00D94DF5">
        <w:rPr>
          <w:rFonts w:hint="cs"/>
          <w:rtl/>
        </w:rPr>
        <w:t xml:space="preserve"> من حواف النطاق، ولذلك قد يكون هناك قيود في عرض نطاق النظام.</w:t>
      </w:r>
      <w:r>
        <w:rPr>
          <w:rFonts w:hint="cs"/>
          <w:rtl/>
          <w:lang w:bidi="ar-EG"/>
        </w:rPr>
        <w:t xml:space="preserve"> </w:t>
      </w:r>
      <w:r w:rsidR="003B31B3">
        <w:rPr>
          <w:rFonts w:hint="cs"/>
          <w:rtl/>
          <w:lang w:bidi="ar-EG"/>
        </w:rPr>
        <w:t>وبالإضافة إلى ذلك</w:t>
      </w:r>
      <w:r w:rsidR="00F0286C">
        <w:rPr>
          <w:rFonts w:hint="cs"/>
          <w:rtl/>
        </w:rPr>
        <w:t>،</w:t>
      </w:r>
      <w:r w:rsidR="003B31B3">
        <w:rPr>
          <w:rFonts w:hint="cs"/>
          <w:rtl/>
          <w:lang w:bidi="ar-EG"/>
        </w:rPr>
        <w:t xml:space="preserve"> </w:t>
      </w:r>
      <w:r>
        <w:rPr>
          <w:rFonts w:hint="cs"/>
          <w:rtl/>
          <w:lang w:bidi="ar-EG"/>
        </w:rPr>
        <w:t xml:space="preserve">أُوصي كذلك بترتيب آخر لقناة مشذرة بقنوات تردد راديوي تقل بمقدار </w:t>
      </w:r>
      <w:r>
        <w:rPr>
          <w:lang w:bidi="ar-EG"/>
        </w:rPr>
        <w:t>MHz 20</w:t>
      </w:r>
      <w:r>
        <w:rPr>
          <w:rFonts w:hint="cs"/>
          <w:rtl/>
          <w:lang w:bidi="ar-EG"/>
        </w:rPr>
        <w:t xml:space="preserve"> عن المخطط الرئيسي الوارد في </w:t>
      </w:r>
      <w:r>
        <w:rPr>
          <w:rFonts w:hint="cs"/>
          <w:i/>
          <w:iCs/>
          <w:rtl/>
          <w:lang w:bidi="ar-EG"/>
        </w:rPr>
        <w:t>ت</w:t>
      </w:r>
      <w:r w:rsidRPr="004B0534">
        <w:rPr>
          <w:rFonts w:hint="cs"/>
          <w:i/>
          <w:iCs/>
          <w:rtl/>
          <w:lang w:bidi="ar-EG"/>
        </w:rPr>
        <w:t>وصي</w:t>
      </w:r>
      <w:r>
        <w:rPr>
          <w:rFonts w:hint="cs"/>
          <w:rtl/>
          <w:lang w:bidi="ar-EG"/>
        </w:rPr>
        <w:t xml:space="preserve"> </w:t>
      </w:r>
      <w:r>
        <w:rPr>
          <w:lang w:bidi="ar-EG"/>
        </w:rPr>
        <w:t>1.1</w:t>
      </w:r>
      <w:r>
        <w:rPr>
          <w:rFonts w:hint="cs"/>
          <w:rtl/>
          <w:lang w:bidi="ar-EG"/>
        </w:rPr>
        <w:t xml:space="preserve"> في النسخة السابقة من هذه التوصية واستُعمل، على وجه خاص، في السابق في طرح شبكات القدرة المتوسطة الرقمية بالإضافة إلى الشبكات التناظرية الموجودة. </w:t>
      </w:r>
      <w:r w:rsidR="00585B4A">
        <w:rPr>
          <w:rFonts w:hint="cs"/>
          <w:rtl/>
          <w:lang w:bidi="ar-EG"/>
        </w:rPr>
        <w:t>وكانت</w:t>
      </w:r>
      <w:r>
        <w:rPr>
          <w:rFonts w:hint="cs"/>
          <w:rtl/>
          <w:lang w:bidi="ar-EG"/>
        </w:rPr>
        <w:t xml:space="preserve"> القناة </w:t>
      </w:r>
      <w:r>
        <w:rPr>
          <w:lang w:bidi="ar-EG"/>
        </w:rPr>
        <w:t>1</w:t>
      </w:r>
      <w:r>
        <w:rPr>
          <w:rFonts w:hint="cs"/>
          <w:rtl/>
          <w:lang w:bidi="ar-EG"/>
        </w:rPr>
        <w:t xml:space="preserve"> </w:t>
      </w:r>
      <w:r w:rsidR="00585B4A">
        <w:rPr>
          <w:rFonts w:hint="cs"/>
          <w:rtl/>
          <w:lang w:bidi="ar-EG"/>
        </w:rPr>
        <w:t xml:space="preserve">المشذرة </w:t>
      </w:r>
      <w:r>
        <w:rPr>
          <w:rFonts w:hint="cs"/>
          <w:rtl/>
          <w:lang w:bidi="ar-EG"/>
        </w:rPr>
        <w:t xml:space="preserve">من هذا الترتيب خارج حافة النطاق الأسفل، عند تردد </w:t>
      </w:r>
      <w:r>
        <w:rPr>
          <w:lang w:bidi="ar-EG"/>
        </w:rPr>
        <w:t>GHz 10,7</w:t>
      </w:r>
      <w:r>
        <w:rPr>
          <w:rFonts w:hint="cs"/>
          <w:rtl/>
          <w:lang w:bidi="ar-EG"/>
        </w:rPr>
        <w:t xml:space="preserve">، ووفقاً للرقم </w:t>
      </w:r>
      <w:r>
        <w:rPr>
          <w:lang w:bidi="ar-EG"/>
        </w:rPr>
        <w:t>340.5</w:t>
      </w:r>
      <w:r>
        <w:rPr>
          <w:rFonts w:hint="cs"/>
          <w:rtl/>
          <w:lang w:bidi="ar-EG"/>
        </w:rPr>
        <w:t xml:space="preserve"> من لوائح الراديو، فإن استعمالها يعتبر محظوراً. ومع ذلك، فقد يكون هذا الترتيب مستعملاً حتى الآن في</w:t>
      </w:r>
      <w:r w:rsidR="009E06E8">
        <w:rPr>
          <w:rFonts w:hint="eastAsia"/>
          <w:rtl/>
          <w:lang w:bidi="ar-EG"/>
        </w:rPr>
        <w:t> </w:t>
      </w:r>
      <w:r>
        <w:rPr>
          <w:rFonts w:hint="cs"/>
          <w:rtl/>
          <w:lang w:bidi="ar-EG"/>
        </w:rPr>
        <w:t xml:space="preserve">بعض البلدان وفقاً للرقم </w:t>
      </w:r>
      <w:r>
        <w:rPr>
          <w:lang w:bidi="ar-EG"/>
        </w:rPr>
        <w:t>483.5</w:t>
      </w:r>
      <w:r>
        <w:rPr>
          <w:rFonts w:hint="cs"/>
          <w:rtl/>
          <w:lang w:bidi="ar-EG"/>
        </w:rPr>
        <w:t xml:space="preserve"> من لوائح الراديو.</w:t>
      </w:r>
    </w:p>
    <w:p w:rsidR="000D43E2" w:rsidRDefault="000D43E2" w:rsidP="009E06E8">
      <w:pPr>
        <w:pStyle w:val="Note"/>
        <w:rPr>
          <w:rtl/>
          <w:lang w:bidi="ar-EG"/>
        </w:rPr>
      </w:pPr>
      <w:r w:rsidRPr="00F0286C">
        <w:rPr>
          <w:rFonts w:hint="cs"/>
          <w:rtl/>
          <w:lang w:bidi="ar-EG"/>
        </w:rPr>
        <w:lastRenderedPageBreak/>
        <w:t>الملاحظ</w:t>
      </w:r>
      <w:r w:rsidR="00F0286C">
        <w:rPr>
          <w:rFonts w:hint="cs"/>
          <w:rtl/>
          <w:lang w:bidi="ar-EG"/>
        </w:rPr>
        <w:t>ـ</w:t>
      </w:r>
      <w:r w:rsidRPr="00F0286C">
        <w:rPr>
          <w:rFonts w:hint="cs"/>
          <w:rtl/>
          <w:lang w:bidi="ar-EG"/>
        </w:rPr>
        <w:t xml:space="preserve">ة </w:t>
      </w:r>
      <w:r w:rsidR="009E06E8" w:rsidRPr="00F0286C">
        <w:rPr>
          <w:lang w:bidi="ar-EG"/>
        </w:rPr>
        <w:t>3</w:t>
      </w:r>
      <w:r>
        <w:rPr>
          <w:rFonts w:hint="cs"/>
          <w:rtl/>
          <w:lang w:bidi="ar-EG"/>
        </w:rPr>
        <w:t xml:space="preserve"> - يُعدُ نظام متعدد الموجات الحاملة بمثابة نظام إشارات موجة حاملة مشكلة رقمياً ويبلغ عددها </w:t>
      </w:r>
      <w:r w:rsidRPr="004E5915">
        <w:rPr>
          <w:i/>
          <w:iCs/>
          <w:lang w:bidi="ar-EG"/>
        </w:rPr>
        <w:t>n</w:t>
      </w:r>
      <w:r>
        <w:rPr>
          <w:rFonts w:hint="cs"/>
          <w:rtl/>
          <w:lang w:bidi="ar-EG"/>
        </w:rPr>
        <w:t xml:space="preserve"> (حيث </w:t>
      </w:r>
      <w:r>
        <w:rPr>
          <w:i/>
        </w:rPr>
        <w:t>1</w:t>
      </w:r>
      <w:r>
        <w:t> </w:t>
      </w:r>
      <w:r w:rsidR="009E06E8">
        <w:rPr>
          <w:rFonts w:ascii="Symbol" w:hAnsi="Symbol"/>
        </w:rPr>
        <w:sym w:font="Symbol" w:char="F0A3"/>
      </w:r>
      <w:r>
        <w:t> </w:t>
      </w:r>
      <w:r>
        <w:rPr>
          <w:i/>
        </w:rPr>
        <w:t>n</w:t>
      </w:r>
      <w:r>
        <w:rPr>
          <w:rFonts w:hint="cs"/>
          <w:rtl/>
          <w:lang w:bidi="ar-EG"/>
        </w:rPr>
        <w:t>) تُرسل (أو</w:t>
      </w:r>
      <w:r>
        <w:rPr>
          <w:rFonts w:hint="eastAsia"/>
          <w:lang w:bidi="ar-EG"/>
        </w:rPr>
        <w:t> </w:t>
      </w:r>
      <w:r>
        <w:rPr>
          <w:rFonts w:hint="cs"/>
          <w:rtl/>
          <w:lang w:bidi="ar-EG"/>
        </w:rPr>
        <w:t xml:space="preserve">تُستقبل) في آن واحد بواسطة جهاز التردد الراديوي ذاته. كما ينبغي اعتبار التردد المركزي بوصفه المتوسط الحسابي لعدد </w:t>
      </w:r>
      <w:r>
        <w:rPr>
          <w:i/>
          <w:iCs/>
          <w:lang w:bidi="ar-EG"/>
        </w:rPr>
        <w:t>n</w:t>
      </w:r>
      <w:r>
        <w:rPr>
          <w:rFonts w:hint="cs"/>
          <w:rtl/>
          <w:lang w:bidi="ar-EG"/>
        </w:rPr>
        <w:t xml:space="preserve"> من ترددات الموجة الحاملة الإفرادية للنظام متعدد الموجات الحاملة.</w:t>
      </w:r>
    </w:p>
    <w:p w:rsidR="000D43E2" w:rsidRDefault="000D43E2" w:rsidP="0016257B">
      <w:pPr>
        <w:pStyle w:val="Note"/>
        <w:rPr>
          <w:rtl/>
          <w:lang w:bidi="ar-EG"/>
        </w:rPr>
      </w:pPr>
      <w:r w:rsidRPr="00F0286C">
        <w:rPr>
          <w:rFonts w:hint="cs"/>
          <w:rtl/>
          <w:lang w:bidi="ar-EG"/>
        </w:rPr>
        <w:t>الملاحظ</w:t>
      </w:r>
      <w:r w:rsidR="00F0286C">
        <w:rPr>
          <w:rFonts w:hint="cs"/>
          <w:rtl/>
          <w:lang w:bidi="ar-EG"/>
        </w:rPr>
        <w:t>ـ</w:t>
      </w:r>
      <w:r w:rsidRPr="00F0286C">
        <w:rPr>
          <w:rFonts w:hint="cs"/>
          <w:rtl/>
          <w:lang w:bidi="ar-EG"/>
        </w:rPr>
        <w:t xml:space="preserve">ة </w:t>
      </w:r>
      <w:r w:rsidR="00C00734" w:rsidRPr="00F0286C">
        <w:rPr>
          <w:lang w:bidi="ar-EG"/>
        </w:rPr>
        <w:t>4</w:t>
      </w:r>
      <w:r>
        <w:rPr>
          <w:rFonts w:hint="cs"/>
          <w:rtl/>
          <w:lang w:bidi="ar-EG"/>
        </w:rPr>
        <w:t xml:space="preserve"> - ينبغي الأخذ بالاعتبار أن ترتيب قناة مستند إلى فصل بين القنوات قدرة </w:t>
      </w:r>
      <w:r>
        <w:rPr>
          <w:lang w:bidi="ar-EG"/>
        </w:rPr>
        <w:t>MHz 60</w:t>
      </w:r>
      <w:r>
        <w:rPr>
          <w:rFonts w:hint="cs"/>
          <w:rtl/>
          <w:lang w:bidi="ar-EG"/>
        </w:rPr>
        <w:t xml:space="preserve"> يُستعمل في أحد البلدان. ويرد هذا الترتيب في</w:t>
      </w:r>
      <w:r>
        <w:rPr>
          <w:rFonts w:hint="eastAsia"/>
          <w:rtl/>
          <w:lang w:bidi="ar-EG"/>
        </w:rPr>
        <w:t> </w:t>
      </w:r>
      <w:r>
        <w:rPr>
          <w:rFonts w:hint="cs"/>
          <w:rtl/>
          <w:lang w:bidi="ar-EG"/>
        </w:rPr>
        <w:t>الملحق</w:t>
      </w:r>
      <w:r w:rsidR="0016257B">
        <w:rPr>
          <w:rFonts w:hint="eastAsia"/>
          <w:rtl/>
          <w:lang w:bidi="ar-EG"/>
        </w:rPr>
        <w:t> </w:t>
      </w:r>
      <w:r w:rsidR="00C00734">
        <w:rPr>
          <w:lang w:bidi="ar-EG"/>
        </w:rPr>
        <w:t>2</w:t>
      </w:r>
      <w:r>
        <w:rPr>
          <w:rFonts w:hint="cs"/>
          <w:rtl/>
          <w:lang w:bidi="ar-EG"/>
        </w:rPr>
        <w:t>.</w:t>
      </w:r>
    </w:p>
    <w:p w:rsidR="000D43E2" w:rsidRDefault="000D43E2" w:rsidP="0016257B">
      <w:pPr>
        <w:pStyle w:val="Note"/>
        <w:rPr>
          <w:rtl/>
          <w:lang w:bidi="ar-EG"/>
        </w:rPr>
      </w:pPr>
      <w:r w:rsidRPr="00F0286C">
        <w:rPr>
          <w:rFonts w:hint="cs"/>
          <w:rtl/>
          <w:lang w:bidi="ar-EG"/>
        </w:rPr>
        <w:t>الملاحظ</w:t>
      </w:r>
      <w:r w:rsidR="00F0286C">
        <w:rPr>
          <w:rFonts w:hint="cs"/>
          <w:rtl/>
          <w:lang w:bidi="ar-EG"/>
        </w:rPr>
        <w:t>ـ</w:t>
      </w:r>
      <w:r w:rsidRPr="00F0286C">
        <w:rPr>
          <w:rFonts w:hint="cs"/>
          <w:rtl/>
          <w:lang w:bidi="ar-EG"/>
        </w:rPr>
        <w:t xml:space="preserve">ة </w:t>
      </w:r>
      <w:r w:rsidR="0016257B" w:rsidRPr="00F0286C">
        <w:rPr>
          <w:lang w:bidi="ar-EG"/>
        </w:rPr>
        <w:t>5</w:t>
      </w:r>
      <w:r>
        <w:rPr>
          <w:rFonts w:hint="cs"/>
          <w:rtl/>
          <w:lang w:bidi="ar-EG"/>
        </w:rPr>
        <w:t xml:space="preserve"> - ينبغي إيلاء الاعتبار اللازم لحقيقة أنه يستخدم، في بعض البلدان، ترتيبات قناة تردد راديوي</w:t>
      </w:r>
      <w:r w:rsidR="00C00734">
        <w:rPr>
          <w:rFonts w:hint="cs"/>
          <w:rtl/>
        </w:rPr>
        <w:t xml:space="preserve"> قائمة على مضاعفات فصل قنوات قدره </w:t>
      </w:r>
      <w:r w:rsidR="00C00734">
        <w:t>MHz 5</w:t>
      </w:r>
      <w:r>
        <w:rPr>
          <w:rFonts w:hint="cs"/>
          <w:rtl/>
          <w:lang w:bidi="ar-EG"/>
        </w:rPr>
        <w:t xml:space="preserve"> أخرى للأنظمة الرقمية ذات السعتين الوسطى والصغرى. ويرد في الملحق </w:t>
      </w:r>
      <w:r w:rsidR="008918D2">
        <w:rPr>
          <w:lang w:bidi="ar-EG"/>
        </w:rPr>
        <w:t>3</w:t>
      </w:r>
      <w:r>
        <w:rPr>
          <w:rFonts w:hint="cs"/>
          <w:rtl/>
          <w:lang w:bidi="ar-EG"/>
        </w:rPr>
        <w:t xml:space="preserve"> وصفاً لترتيبات قناة الترددات الراديوية هذه.</w:t>
      </w:r>
    </w:p>
    <w:p w:rsidR="000D43E2" w:rsidRDefault="000D43E2" w:rsidP="0016257B">
      <w:pPr>
        <w:pStyle w:val="Note"/>
        <w:rPr>
          <w:rFonts w:hint="cs"/>
          <w:rtl/>
          <w:lang w:bidi="ar-EG"/>
        </w:rPr>
      </w:pPr>
      <w:r w:rsidRPr="00F0286C">
        <w:rPr>
          <w:rFonts w:hint="cs"/>
          <w:rtl/>
          <w:lang w:bidi="ar-EG"/>
        </w:rPr>
        <w:t>الملاحظ</w:t>
      </w:r>
      <w:r w:rsidR="00F0286C">
        <w:rPr>
          <w:rFonts w:hint="cs"/>
          <w:rtl/>
          <w:lang w:bidi="ar-EG"/>
        </w:rPr>
        <w:t>ـ</w:t>
      </w:r>
      <w:r w:rsidRPr="00F0286C">
        <w:rPr>
          <w:rFonts w:hint="cs"/>
          <w:rtl/>
          <w:lang w:bidi="ar-EG"/>
        </w:rPr>
        <w:t xml:space="preserve">ة </w:t>
      </w:r>
      <w:r w:rsidR="0016257B" w:rsidRPr="00F0286C">
        <w:rPr>
          <w:lang w:bidi="ar-EG"/>
        </w:rPr>
        <w:t>6</w:t>
      </w:r>
      <w:r w:rsidRPr="007D699C">
        <w:rPr>
          <w:rFonts w:hint="cs"/>
          <w:rtl/>
          <w:lang w:bidi="ar-EG"/>
        </w:rPr>
        <w:t xml:space="preserve"> -</w:t>
      </w:r>
      <w:r>
        <w:rPr>
          <w:rFonts w:hint="cs"/>
          <w:rtl/>
          <w:lang w:bidi="ar-EG"/>
        </w:rPr>
        <w:t xml:space="preserve"> ينبغي أن يراعى بشكل كاف أنه في بعض البلدان تستعمل ترتيبات لقنوات التردد الراديوي تستند إلى فاصل بين القنوات مقداره </w:t>
      </w:r>
      <w:r>
        <w:rPr>
          <w:lang w:bidi="ar-EG"/>
        </w:rPr>
        <w:t>MHz 28</w:t>
      </w:r>
      <w:r>
        <w:rPr>
          <w:rFonts w:hint="cs"/>
          <w:rtl/>
          <w:lang w:bidi="ar-EG"/>
        </w:rPr>
        <w:t>. ويرد شرح لترتيبات قنوات التردد الراديوي هذه في الملحق </w:t>
      </w:r>
      <w:r w:rsidR="008918D2">
        <w:rPr>
          <w:lang w:bidi="ar-EG"/>
        </w:rPr>
        <w:t>4</w:t>
      </w:r>
      <w:r>
        <w:rPr>
          <w:rFonts w:hint="cs"/>
          <w:rtl/>
          <w:lang w:bidi="ar-EG"/>
        </w:rPr>
        <w:t>.</w:t>
      </w:r>
    </w:p>
    <w:p w:rsidR="00356B13" w:rsidRDefault="00356B13" w:rsidP="0016257B">
      <w:pPr>
        <w:pStyle w:val="Note"/>
        <w:rPr>
          <w:rFonts w:hint="cs"/>
          <w:rtl/>
          <w:lang w:bidi="ar-EG"/>
        </w:rPr>
      </w:pPr>
    </w:p>
    <w:p w:rsidR="00356B13" w:rsidRDefault="00356B13" w:rsidP="0016257B">
      <w:pPr>
        <w:pStyle w:val="Note"/>
        <w:rPr>
          <w:rFonts w:hint="cs"/>
          <w:rtl/>
          <w:lang w:bidi="ar-EG"/>
        </w:rPr>
      </w:pPr>
    </w:p>
    <w:p w:rsidR="00356B13" w:rsidRDefault="00356B13" w:rsidP="0016257B">
      <w:pPr>
        <w:pStyle w:val="Note"/>
        <w:rPr>
          <w:rFonts w:hint="cs"/>
          <w:rtl/>
          <w:lang w:bidi="ar-EG"/>
        </w:rPr>
      </w:pPr>
    </w:p>
    <w:p w:rsidR="00356B13" w:rsidRDefault="00356B13" w:rsidP="0016257B">
      <w:pPr>
        <w:pStyle w:val="Note"/>
        <w:rPr>
          <w:rFonts w:hint="cs"/>
          <w:rtl/>
          <w:lang w:bidi="ar-EG"/>
        </w:rPr>
      </w:pPr>
    </w:p>
    <w:p w:rsidR="00356B13" w:rsidRDefault="00356B13" w:rsidP="0016257B">
      <w:pPr>
        <w:pStyle w:val="Note"/>
        <w:rPr>
          <w:rFonts w:hint="cs"/>
          <w:rtl/>
          <w:lang w:bidi="ar-EG"/>
        </w:rPr>
      </w:pPr>
    </w:p>
    <w:p w:rsidR="000D43E2" w:rsidRDefault="000D43E2" w:rsidP="00356B13">
      <w:pPr>
        <w:pStyle w:val="Annextitle"/>
        <w:rPr>
          <w:rtl/>
        </w:rPr>
      </w:pPr>
      <w:r w:rsidRPr="001A24E0">
        <w:rPr>
          <w:rFonts w:hint="cs"/>
          <w:rtl/>
        </w:rPr>
        <w:t xml:space="preserve">الملحق </w:t>
      </w:r>
      <w:r w:rsidRPr="001A24E0">
        <w:t>1</w:t>
      </w:r>
    </w:p>
    <w:p w:rsidR="0087028C" w:rsidRPr="00A81D3A" w:rsidRDefault="0087028C" w:rsidP="001116F6">
      <w:pPr>
        <w:pStyle w:val="Annextitle"/>
        <w:rPr>
          <w:rtl/>
        </w:rPr>
      </w:pPr>
      <w:r w:rsidRPr="00A81D3A">
        <w:rPr>
          <w:rFonts w:hint="cs"/>
          <w:rtl/>
        </w:rPr>
        <w:t>وصف نظام</w:t>
      </w:r>
      <w:r>
        <w:rPr>
          <w:rFonts w:hint="cs"/>
          <w:rtl/>
        </w:rPr>
        <w:t xml:space="preserve"> متعدد</w:t>
      </w:r>
      <w:r w:rsidRPr="00A81D3A">
        <w:rPr>
          <w:rFonts w:hint="cs"/>
          <w:rtl/>
        </w:rPr>
        <w:t xml:space="preserve"> </w:t>
      </w:r>
      <w:r w:rsidRPr="007172F0">
        <w:rPr>
          <w:rFonts w:hint="cs"/>
          <w:rtl/>
        </w:rPr>
        <w:t>الموجة</w:t>
      </w:r>
      <w:r w:rsidR="0016257B">
        <w:rPr>
          <w:rFonts w:hint="cs"/>
          <w:rtl/>
        </w:rPr>
        <w:t xml:space="preserve"> الحاملة</w:t>
      </w:r>
    </w:p>
    <w:p w:rsidR="0087028C" w:rsidRDefault="0087028C" w:rsidP="00356B13">
      <w:pPr>
        <w:pStyle w:val="Normalaftertitle"/>
        <w:spacing w:before="240"/>
        <w:rPr>
          <w:rtl/>
          <w:lang w:bidi="ar-EG"/>
        </w:rPr>
      </w:pPr>
      <w:r>
        <w:rPr>
          <w:rFonts w:hint="cs"/>
          <w:rtl/>
          <w:lang w:bidi="ar-EG"/>
        </w:rPr>
        <w:t xml:space="preserve">يُعد نظام متعدد الموجة الحاملة نظاماً بإشارات موجة متعددة مشكلة رقمياً بعدد </w:t>
      </w:r>
      <w:r w:rsidRPr="00A81D3A">
        <w:rPr>
          <w:i/>
          <w:iCs/>
          <w:lang w:bidi="ar-EG"/>
        </w:rPr>
        <w:t>n</w:t>
      </w:r>
      <w:r>
        <w:rPr>
          <w:rFonts w:hint="cs"/>
          <w:rtl/>
          <w:lang w:bidi="ar-EG"/>
        </w:rPr>
        <w:t xml:space="preserve"> (حيث </w:t>
      </w:r>
      <w:r>
        <w:rPr>
          <w:i/>
        </w:rPr>
        <w:t>n</w:t>
      </w:r>
      <w:r>
        <w:t> </w:t>
      </w:r>
      <w:r w:rsidR="00C23E5D">
        <w:rPr>
          <w:rFonts w:ascii="Symbol" w:hAnsi="Symbol"/>
        </w:rPr>
        <w:sym w:font="Symbol" w:char="F0B3"/>
      </w:r>
      <w:r>
        <w:t> 1</w:t>
      </w:r>
      <w:r>
        <w:rPr>
          <w:rFonts w:hint="cs"/>
          <w:rtl/>
          <w:lang w:bidi="ar-EG"/>
        </w:rPr>
        <w:t>) تُرسل (أو تُستقبل) في آن واحد بواسطة جهاز التردد الراديوي ذاته.</w:t>
      </w:r>
    </w:p>
    <w:p w:rsidR="0087028C" w:rsidRDefault="0087028C" w:rsidP="001116F6">
      <w:pPr>
        <w:rPr>
          <w:rtl/>
          <w:lang w:bidi="ar-EG"/>
        </w:rPr>
      </w:pPr>
      <w:r>
        <w:rPr>
          <w:rFonts w:hint="cs"/>
          <w:rtl/>
          <w:lang w:bidi="ar-EG"/>
        </w:rPr>
        <w:t xml:space="preserve">وبخصوص الإرسال متعدد الموجة الحاملة ذي السعة الكبرى، ينبغي للتردد المركزي للقناة أن يتطابق مع واحدة من الترددات المقابلة لترتيبات القناة الرئيسية الواردة في </w:t>
      </w:r>
      <w:r>
        <w:rPr>
          <w:rFonts w:hint="cs"/>
          <w:i/>
          <w:iCs/>
          <w:rtl/>
          <w:lang w:bidi="ar-EG"/>
        </w:rPr>
        <w:t>ت</w:t>
      </w:r>
      <w:r w:rsidRPr="0015409C">
        <w:rPr>
          <w:rFonts w:hint="cs"/>
          <w:i/>
          <w:iCs/>
          <w:rtl/>
          <w:lang w:bidi="ar-EG"/>
        </w:rPr>
        <w:t>وصي</w:t>
      </w:r>
      <w:r w:rsidRPr="0015409C">
        <w:rPr>
          <w:rFonts w:hint="cs"/>
          <w:rtl/>
          <w:lang w:bidi="ar-EG"/>
        </w:rPr>
        <w:t xml:space="preserve"> </w:t>
      </w:r>
      <w:r w:rsidRPr="0015409C">
        <w:rPr>
          <w:lang w:bidi="ar-EG"/>
        </w:rPr>
        <w:t>1.1</w:t>
      </w:r>
      <w:r w:rsidRPr="0015409C">
        <w:rPr>
          <w:rFonts w:hint="cs"/>
          <w:rtl/>
          <w:lang w:bidi="ar-EG"/>
        </w:rPr>
        <w:t xml:space="preserve"> أو </w:t>
      </w:r>
      <w:r>
        <w:rPr>
          <w:rFonts w:hint="cs"/>
          <w:i/>
          <w:iCs/>
          <w:rtl/>
          <w:lang w:bidi="ar-EG"/>
        </w:rPr>
        <w:t>ت</w:t>
      </w:r>
      <w:r w:rsidRPr="0015409C">
        <w:rPr>
          <w:rFonts w:hint="cs"/>
          <w:i/>
          <w:iCs/>
          <w:rtl/>
          <w:lang w:bidi="ar-EG"/>
        </w:rPr>
        <w:t>وصي</w:t>
      </w:r>
      <w:r w:rsidRPr="0015409C">
        <w:rPr>
          <w:rFonts w:hint="cs"/>
          <w:rtl/>
          <w:lang w:bidi="ar-EG"/>
        </w:rPr>
        <w:t xml:space="preserve"> </w:t>
      </w:r>
      <w:r>
        <w:rPr>
          <w:lang w:bidi="ar-EG"/>
        </w:rPr>
        <w:t>2.1</w:t>
      </w:r>
      <w:r w:rsidR="00C23E5D">
        <w:rPr>
          <w:rFonts w:hint="cs"/>
          <w:rtl/>
          <w:lang w:bidi="ar-EG"/>
        </w:rPr>
        <w:t xml:space="preserve"> أو </w:t>
      </w:r>
      <w:r w:rsidR="00C23E5D" w:rsidRPr="00C23E5D">
        <w:rPr>
          <w:rFonts w:hint="cs"/>
          <w:i/>
          <w:iCs/>
          <w:rtl/>
          <w:lang w:bidi="ar-EG"/>
        </w:rPr>
        <w:t>توصي</w:t>
      </w:r>
      <w:r w:rsidR="00C23E5D">
        <w:rPr>
          <w:rFonts w:hint="cs"/>
          <w:rtl/>
          <w:lang w:bidi="ar-EG"/>
        </w:rPr>
        <w:t> </w:t>
      </w:r>
      <w:r w:rsidR="00C23E5D">
        <w:rPr>
          <w:lang w:bidi="ar-EG"/>
        </w:rPr>
        <w:t>3.1</w:t>
      </w:r>
      <w:r>
        <w:rPr>
          <w:rFonts w:hint="cs"/>
          <w:rtl/>
          <w:lang w:bidi="ar-EG"/>
        </w:rPr>
        <w:t xml:space="preserve">. وقد تكون المباعدة بين القنوات مضاعفاً صحيحاً للقيم الأساسية المحددة </w:t>
      </w:r>
      <w:r w:rsidRPr="0015409C">
        <w:rPr>
          <w:rFonts w:hint="cs"/>
          <w:rtl/>
          <w:lang w:bidi="ar-EG"/>
        </w:rPr>
        <w:t xml:space="preserve">في </w:t>
      </w:r>
      <w:r>
        <w:rPr>
          <w:rFonts w:hint="cs"/>
          <w:i/>
          <w:iCs/>
          <w:rtl/>
          <w:lang w:bidi="ar-EG"/>
        </w:rPr>
        <w:t>ت</w:t>
      </w:r>
      <w:r w:rsidRPr="0015409C">
        <w:rPr>
          <w:rFonts w:hint="cs"/>
          <w:i/>
          <w:iCs/>
          <w:rtl/>
          <w:lang w:bidi="ar-EG"/>
        </w:rPr>
        <w:t>وصي</w:t>
      </w:r>
      <w:r w:rsidRPr="0015409C">
        <w:rPr>
          <w:rFonts w:hint="cs"/>
          <w:rtl/>
          <w:lang w:bidi="ar-EG"/>
        </w:rPr>
        <w:t xml:space="preserve"> </w:t>
      </w:r>
      <w:r w:rsidRPr="0015409C">
        <w:rPr>
          <w:lang w:bidi="ar-EG"/>
        </w:rPr>
        <w:t>1.1</w:t>
      </w:r>
      <w:r w:rsidRPr="0015409C">
        <w:rPr>
          <w:rFonts w:hint="cs"/>
          <w:rtl/>
          <w:lang w:bidi="ar-EG"/>
        </w:rPr>
        <w:t xml:space="preserve"> أو </w:t>
      </w:r>
      <w:r>
        <w:rPr>
          <w:rFonts w:hint="cs"/>
          <w:i/>
          <w:iCs/>
          <w:rtl/>
          <w:lang w:bidi="ar-EG"/>
        </w:rPr>
        <w:t>ت</w:t>
      </w:r>
      <w:r w:rsidRPr="0015409C">
        <w:rPr>
          <w:rFonts w:hint="cs"/>
          <w:i/>
          <w:iCs/>
          <w:rtl/>
          <w:lang w:bidi="ar-EG"/>
        </w:rPr>
        <w:t>وصي</w:t>
      </w:r>
      <w:r w:rsidRPr="0015409C">
        <w:rPr>
          <w:rFonts w:hint="cs"/>
          <w:rtl/>
          <w:lang w:bidi="ar-EG"/>
        </w:rPr>
        <w:t xml:space="preserve"> </w:t>
      </w:r>
      <w:r>
        <w:rPr>
          <w:lang w:bidi="ar-EG"/>
        </w:rPr>
        <w:t>2.1</w:t>
      </w:r>
      <w:r>
        <w:rPr>
          <w:rFonts w:hint="cs"/>
          <w:rtl/>
          <w:lang w:bidi="ar-EG"/>
        </w:rPr>
        <w:t>. كما ينبغي الأخذ بالحسبان مسألة التوافق مع التشكيلات الموجودة عند اختيار البديل</w:t>
      </w:r>
      <w:r>
        <w:rPr>
          <w:rFonts w:hint="eastAsia"/>
          <w:rtl/>
          <w:lang w:bidi="ar-EG"/>
        </w:rPr>
        <w:t> </w:t>
      </w:r>
      <w:r>
        <w:rPr>
          <w:rFonts w:hint="cs"/>
          <w:rtl/>
          <w:lang w:bidi="ar-EG"/>
        </w:rPr>
        <w:t>المناسب.</w:t>
      </w:r>
    </w:p>
    <w:p w:rsidR="0087028C" w:rsidRDefault="0087028C" w:rsidP="001116F6">
      <w:pPr>
        <w:rPr>
          <w:rtl/>
          <w:lang w:bidi="ar-EG"/>
        </w:rPr>
      </w:pPr>
      <w:r>
        <w:rPr>
          <w:rFonts w:hint="cs"/>
          <w:rtl/>
          <w:lang w:bidi="ar-EG"/>
        </w:rPr>
        <w:t xml:space="preserve">يرد </w:t>
      </w:r>
      <w:r w:rsidR="00E75870">
        <w:rPr>
          <w:rFonts w:hint="cs"/>
          <w:rtl/>
          <w:lang w:bidi="ar-EG"/>
        </w:rPr>
        <w:t xml:space="preserve">في </w:t>
      </w:r>
      <w:r w:rsidR="0016257B">
        <w:rPr>
          <w:rFonts w:hint="cs"/>
          <w:rtl/>
          <w:lang w:bidi="ar-EG"/>
        </w:rPr>
        <w:t>الشكل</w:t>
      </w:r>
      <w:r w:rsidR="00E75870">
        <w:rPr>
          <w:rFonts w:hint="cs"/>
          <w:rtl/>
          <w:lang w:bidi="ar-EG"/>
        </w:rPr>
        <w:t> </w:t>
      </w:r>
      <w:r w:rsidR="00E75870">
        <w:rPr>
          <w:lang w:bidi="ar-EG"/>
        </w:rPr>
        <w:t>3</w:t>
      </w:r>
      <w:r w:rsidR="00E75870">
        <w:rPr>
          <w:rFonts w:hint="cs"/>
          <w:rtl/>
        </w:rPr>
        <w:t xml:space="preserve"> مثال</w:t>
      </w:r>
      <w:r>
        <w:rPr>
          <w:rFonts w:hint="cs"/>
          <w:rtl/>
          <w:lang w:bidi="ar-EG"/>
        </w:rPr>
        <w:t xml:space="preserve"> على ترتيب قناة</w:t>
      </w:r>
      <w:r w:rsidR="00E75870">
        <w:rPr>
          <w:rFonts w:hint="cs"/>
          <w:rtl/>
          <w:lang w:bidi="ar-EG"/>
        </w:rPr>
        <w:t xml:space="preserve"> إعادة استخدام تردد</w:t>
      </w:r>
      <w:r>
        <w:rPr>
          <w:rFonts w:hint="cs"/>
          <w:rtl/>
          <w:lang w:bidi="ar-EG"/>
        </w:rPr>
        <w:t xml:space="preserve"> القطب المشترك باستعمال نظام موجتين حاملتين مع </w:t>
      </w:r>
      <w:r>
        <w:rPr>
          <w:lang w:bidi="ar-EG"/>
        </w:rPr>
        <w:t>QAM-64</w:t>
      </w:r>
      <w:r>
        <w:rPr>
          <w:rFonts w:hint="cs"/>
          <w:rtl/>
          <w:lang w:bidi="ar-EG"/>
        </w:rPr>
        <w:t>.</w:t>
      </w:r>
    </w:p>
    <w:p w:rsidR="0087028C" w:rsidRDefault="0087028C" w:rsidP="001116F6">
      <w:pPr>
        <w:rPr>
          <w:rtl/>
          <w:lang w:bidi="ar-EG"/>
        </w:rPr>
      </w:pPr>
      <w:r>
        <w:rPr>
          <w:rFonts w:hint="cs"/>
          <w:rtl/>
          <w:lang w:bidi="ar-EG"/>
        </w:rPr>
        <w:t xml:space="preserve">ويستند ترتيب القناة المعروض في الشكل </w:t>
      </w:r>
      <w:r w:rsidR="0016257B">
        <w:rPr>
          <w:lang w:bidi="ar-EG"/>
        </w:rPr>
        <w:t>3</w:t>
      </w:r>
      <w:r>
        <w:rPr>
          <w:rFonts w:hint="cs"/>
          <w:rtl/>
          <w:lang w:bidi="ar-EG"/>
        </w:rPr>
        <w:t xml:space="preserve"> إلى استعمال نظام موجتين حاملتين </w:t>
      </w:r>
      <w:r w:rsidRPr="00F028C6">
        <w:rPr>
          <w:rFonts w:hint="cs"/>
          <w:spacing w:val="-3"/>
          <w:rtl/>
          <w:lang w:bidi="ar-EG"/>
        </w:rPr>
        <w:t>يرسل</w:t>
      </w:r>
      <w:r>
        <w:rPr>
          <w:rFonts w:hint="cs"/>
          <w:spacing w:val="-3"/>
          <w:rtl/>
          <w:lang w:bidi="ar-EG"/>
        </w:rPr>
        <w:t xml:space="preserve"> </w:t>
      </w:r>
      <w:r w:rsidRPr="00F028C6">
        <w:rPr>
          <w:spacing w:val="-3"/>
        </w:rPr>
        <w:t>(STM</w:t>
      </w:r>
      <w:r>
        <w:rPr>
          <w:spacing w:val="-3"/>
        </w:rPr>
        <w:noBreakHyphen/>
      </w:r>
      <w:r w:rsidRPr="00F028C6">
        <w:rPr>
          <w:spacing w:val="-3"/>
        </w:rPr>
        <w:t>1</w:t>
      </w:r>
      <w:r>
        <w:rPr>
          <w:spacing w:val="-3"/>
        </w:rPr>
        <w:t> </w:t>
      </w:r>
      <w:r w:rsidRPr="00F028C6">
        <w:rPr>
          <w:rFonts w:ascii="Symbol" w:hAnsi="Symbol"/>
          <w:spacing w:val="-3"/>
        </w:rPr>
        <w:t></w:t>
      </w:r>
      <w:r>
        <w:rPr>
          <w:spacing w:val="-3"/>
        </w:rPr>
        <w:t> </w:t>
      </w:r>
      <w:r w:rsidRPr="00F028C6">
        <w:rPr>
          <w:spacing w:val="-3"/>
        </w:rPr>
        <w:t>4)</w:t>
      </w:r>
      <w:r>
        <w:rPr>
          <w:spacing w:val="-3"/>
        </w:rPr>
        <w:t xml:space="preserve"> </w:t>
      </w:r>
      <w:r w:rsidRPr="00F028C6">
        <w:rPr>
          <w:spacing w:val="-3"/>
        </w:rPr>
        <w:t>Mbit/s</w:t>
      </w:r>
      <w:r>
        <w:rPr>
          <w:spacing w:val="-3"/>
        </w:rPr>
        <w:t> </w:t>
      </w:r>
      <w:r w:rsidRPr="00F028C6">
        <w:rPr>
          <w:spacing w:val="-3"/>
        </w:rPr>
        <w:t>155</w:t>
      </w:r>
      <w:r>
        <w:rPr>
          <w:spacing w:val="-3"/>
        </w:rPr>
        <w:t>,</w:t>
      </w:r>
      <w:r w:rsidRPr="00F028C6">
        <w:rPr>
          <w:spacing w:val="-3"/>
        </w:rPr>
        <w:t>52</w:t>
      </w:r>
      <w:r>
        <w:rPr>
          <w:spacing w:val="-3"/>
        </w:rPr>
        <w:t> </w:t>
      </w:r>
      <w:r w:rsidRPr="00F028C6">
        <w:rPr>
          <w:rFonts w:ascii="Symbol" w:hAnsi="Symbol"/>
          <w:spacing w:val="-3"/>
        </w:rPr>
        <w:t></w:t>
      </w:r>
      <w:r>
        <w:rPr>
          <w:spacing w:val="-3"/>
        </w:rPr>
        <w:t> 2 </w:t>
      </w:r>
      <w:r w:rsidRPr="00F028C6">
        <w:rPr>
          <w:rFonts w:ascii="Symbol" w:hAnsi="Symbol"/>
          <w:spacing w:val="-3"/>
        </w:rPr>
        <w:t></w:t>
      </w:r>
      <w:r>
        <w:rPr>
          <w:spacing w:val="-3"/>
        </w:rPr>
        <w:t> </w:t>
      </w:r>
      <w:r w:rsidRPr="00F028C6">
        <w:rPr>
          <w:spacing w:val="-3"/>
        </w:rPr>
        <w:t>2</w:t>
      </w:r>
      <w:r w:rsidRPr="00F028C6">
        <w:rPr>
          <w:rFonts w:hint="cs"/>
          <w:spacing w:val="-3"/>
          <w:rtl/>
          <w:lang w:bidi="ar-EG"/>
        </w:rPr>
        <w:t xml:space="preserve"> خلال</w:t>
      </w:r>
      <w:r>
        <w:rPr>
          <w:rFonts w:hint="cs"/>
          <w:rtl/>
          <w:lang w:bidi="ar-EG"/>
        </w:rPr>
        <w:t xml:space="preserve"> زوجين من الموجات الحاملة تستعمل كلا الاستقطابين، على حد سواء، في ترتيب القناة المشتركة.</w:t>
      </w:r>
    </w:p>
    <w:p w:rsidR="0016257B" w:rsidRDefault="0016257B" w:rsidP="00356B13">
      <w:pPr>
        <w:pStyle w:val="FigureNo0"/>
        <w:keepNext w:val="0"/>
        <w:keepLines w:val="0"/>
        <w:spacing w:after="0"/>
        <w:rPr>
          <w:rtl/>
        </w:rPr>
      </w:pPr>
      <w:r>
        <w:rPr>
          <w:rFonts w:hint="cs"/>
          <w:rtl/>
        </w:rPr>
        <w:t>الش</w:t>
      </w:r>
      <w:r w:rsidR="00356B13">
        <w:rPr>
          <w:rFonts w:hint="cs"/>
          <w:rtl/>
        </w:rPr>
        <w:t>ـ</w:t>
      </w:r>
      <w:r>
        <w:rPr>
          <w:rFonts w:hint="cs"/>
          <w:rtl/>
        </w:rPr>
        <w:t xml:space="preserve">كل </w:t>
      </w:r>
      <w:r>
        <w:t>3</w:t>
      </w:r>
    </w:p>
    <w:p w:rsidR="0016257B" w:rsidRPr="0016257B" w:rsidRDefault="006C2491" w:rsidP="00356B13">
      <w:pPr>
        <w:pStyle w:val="Figuretitle"/>
        <w:keepLines w:val="0"/>
        <w:bidi/>
        <w:spacing w:before="120" w:after="0"/>
        <w:rPr>
          <w:lang w:val="en-US" w:bidi="ar-EG"/>
        </w:rPr>
      </w:pPr>
      <w:r w:rsidRPr="00C56494">
        <w:rPr>
          <w:rFonts w:hint="cs"/>
          <w:rtl/>
          <w:lang w:bidi="ar-EG"/>
        </w:rPr>
        <w:t xml:space="preserve">ترتيب قناة تردد راديوي لنظام ثابت لا سلكي </w:t>
      </w:r>
      <w:r w:rsidRPr="00C56494">
        <w:rPr>
          <w:spacing w:val="-3"/>
        </w:rPr>
        <w:t>(STM-1 </w:t>
      </w:r>
      <w:r w:rsidRPr="00C56494">
        <w:rPr>
          <w:rFonts w:ascii="Symbol" w:hAnsi="Symbol"/>
          <w:spacing w:val="-3"/>
        </w:rPr>
        <w:t></w:t>
      </w:r>
      <w:r w:rsidRPr="00C56494">
        <w:rPr>
          <w:spacing w:val="-3"/>
        </w:rPr>
        <w:t> 4) Mbit/s 155,52 </w:t>
      </w:r>
      <w:r w:rsidRPr="00C56494">
        <w:rPr>
          <w:rFonts w:ascii="Symbol" w:hAnsi="Symbol"/>
          <w:spacing w:val="-3"/>
        </w:rPr>
        <w:t></w:t>
      </w:r>
      <w:r w:rsidRPr="00C56494">
        <w:rPr>
          <w:spacing w:val="-3"/>
        </w:rPr>
        <w:t> 2 </w:t>
      </w:r>
      <w:r w:rsidRPr="00C56494">
        <w:rPr>
          <w:rFonts w:ascii="Symbol" w:hAnsi="Symbol"/>
          <w:spacing w:val="-3"/>
        </w:rPr>
        <w:t></w:t>
      </w:r>
      <w:r w:rsidRPr="00C56494">
        <w:rPr>
          <w:spacing w:val="-3"/>
        </w:rPr>
        <w:t> 2</w:t>
      </w:r>
      <w:r w:rsidRPr="00C56494">
        <w:rPr>
          <w:rtl/>
          <w:lang w:bidi="ar-EG"/>
        </w:rPr>
        <w:br/>
      </w:r>
      <w:r w:rsidRPr="00C56494">
        <w:rPr>
          <w:rFonts w:hint="cs"/>
          <w:rtl/>
          <w:lang w:bidi="ar-EG"/>
        </w:rPr>
        <w:t xml:space="preserve">يعمل بتباعد قناة </w:t>
      </w:r>
      <w:r w:rsidRPr="00C56494">
        <w:rPr>
          <w:lang w:bidi="ar-EG"/>
        </w:rPr>
        <w:t>MHz 80</w:t>
      </w:r>
      <w:r w:rsidRPr="00C56494">
        <w:rPr>
          <w:rFonts w:hint="cs"/>
          <w:rtl/>
          <w:lang w:bidi="ar-EG"/>
        </w:rPr>
        <w:t xml:space="preserve"> في النطاق </w:t>
      </w:r>
      <w:r w:rsidRPr="00C56494">
        <w:rPr>
          <w:lang w:bidi="ar-EG"/>
        </w:rPr>
        <w:t>GHz 11,7-10,7</w:t>
      </w:r>
      <w:r w:rsidRPr="00C56494">
        <w:rPr>
          <w:rFonts w:hint="cs"/>
          <w:rtl/>
          <w:lang w:bidi="ar-EG"/>
        </w:rPr>
        <w:t>، كما هو معمول به في سويسرا</w:t>
      </w:r>
    </w:p>
    <w:p w:rsidR="0016257B" w:rsidRPr="0016257B" w:rsidRDefault="0016257B" w:rsidP="00356B13">
      <w:pPr>
        <w:spacing w:before="60"/>
        <w:jc w:val="center"/>
        <w:rPr>
          <w:sz w:val="20"/>
          <w:szCs w:val="26"/>
          <w:rtl/>
          <w:lang w:bidi="ar-EG"/>
        </w:rPr>
      </w:pPr>
      <w:r w:rsidRPr="0016257B">
        <w:rPr>
          <w:rFonts w:hint="cs"/>
          <w:sz w:val="20"/>
          <w:szCs w:val="26"/>
          <w:rtl/>
          <w:lang w:bidi="ar-EG"/>
        </w:rPr>
        <w:t xml:space="preserve">(ترد جميع الترددات بالوحدة </w:t>
      </w:r>
      <w:r w:rsidRPr="0016257B">
        <w:rPr>
          <w:sz w:val="20"/>
          <w:szCs w:val="26"/>
          <w:lang w:bidi="ar-EG"/>
        </w:rPr>
        <w:t>(MHz)</w:t>
      </w:r>
      <w:r w:rsidR="001116F6">
        <w:rPr>
          <w:rFonts w:hint="cs"/>
          <w:sz w:val="20"/>
          <w:szCs w:val="26"/>
          <w:rtl/>
          <w:lang w:bidi="ar-EG"/>
        </w:rPr>
        <w:t>)</w:t>
      </w:r>
    </w:p>
    <w:bookmarkStart w:id="0" w:name="_MON_1384859948"/>
    <w:bookmarkEnd w:id="0"/>
    <w:p w:rsidR="00356B13" w:rsidRDefault="0016257B" w:rsidP="00356B13">
      <w:pPr>
        <w:pStyle w:val="Annextitle"/>
        <w:rPr>
          <w:rFonts w:hint="cs"/>
          <w:rtl/>
        </w:rPr>
      </w:pPr>
      <w:r>
        <w:object w:dxaOrig="9924" w:dyaOrig="3004">
          <v:shape id="_x0000_i1030" type="#_x0000_t75" style="width:458.85pt;height:138.65pt" o:ole="">
            <v:imagedata r:id="rId24" o:title=""/>
          </v:shape>
        </w:object>
      </w:r>
    </w:p>
    <w:p w:rsidR="0087028C" w:rsidRPr="0016257B" w:rsidRDefault="0087028C" w:rsidP="00356B13">
      <w:pPr>
        <w:pStyle w:val="Annextitle"/>
      </w:pPr>
      <w:r w:rsidRPr="00F028C6">
        <w:rPr>
          <w:rFonts w:hint="cs"/>
          <w:rtl/>
        </w:rPr>
        <w:t xml:space="preserve">الملحق </w:t>
      </w:r>
      <w:r w:rsidR="001907D9" w:rsidRPr="0016257B">
        <w:t>2</w:t>
      </w:r>
    </w:p>
    <w:p w:rsidR="0087028C" w:rsidRPr="00F028C6" w:rsidRDefault="0087028C" w:rsidP="000533C1">
      <w:pPr>
        <w:pStyle w:val="Annextitle"/>
        <w:rPr>
          <w:rtl/>
        </w:rPr>
      </w:pPr>
      <w:r w:rsidRPr="009B512E">
        <w:rPr>
          <w:rFonts w:hint="cs"/>
          <w:rtl/>
        </w:rPr>
        <w:t xml:space="preserve">وصف ترتيب قناة التردد الراديوي </w:t>
      </w:r>
      <w:r w:rsidRPr="009B512E">
        <w:t>MHz 60</w:t>
      </w:r>
    </w:p>
    <w:p w:rsidR="0087028C" w:rsidRDefault="0087028C" w:rsidP="000533C1">
      <w:pPr>
        <w:pStyle w:val="Normalaftertitle"/>
        <w:rPr>
          <w:rtl/>
          <w:lang w:bidi="ar-EG"/>
        </w:rPr>
      </w:pPr>
      <w:r>
        <w:rPr>
          <w:rFonts w:hint="cs"/>
          <w:rtl/>
          <w:lang w:bidi="ar-EG"/>
        </w:rPr>
        <w:t>يوفر ترتيب قناة التردد الراديوي</w:t>
      </w:r>
      <w:r w:rsidR="00356B13">
        <w:rPr>
          <w:rFonts w:hint="cs"/>
          <w:rtl/>
          <w:lang w:bidi="ar-EG"/>
        </w:rPr>
        <w:t xml:space="preserve"> </w:t>
      </w:r>
      <w:r w:rsidR="00356B13">
        <w:rPr>
          <w:lang w:bidi="ar-EG"/>
        </w:rPr>
        <w:t>(RF)</w:t>
      </w:r>
      <w:r>
        <w:rPr>
          <w:rFonts w:hint="cs"/>
          <w:rtl/>
          <w:lang w:bidi="ar-EG"/>
        </w:rPr>
        <w:t xml:space="preserve"> المشار إليه في الملاحظة </w:t>
      </w:r>
      <w:r w:rsidR="00ED24C3">
        <w:rPr>
          <w:lang w:bidi="ar-EG"/>
        </w:rPr>
        <w:t>4</w:t>
      </w:r>
      <w:r>
        <w:rPr>
          <w:rFonts w:hint="cs"/>
          <w:rtl/>
          <w:lang w:bidi="ar-EG"/>
        </w:rPr>
        <w:t xml:space="preserve">، </w:t>
      </w:r>
      <w:r>
        <w:rPr>
          <w:lang w:bidi="ar-EG"/>
        </w:rPr>
        <w:t>16</w:t>
      </w:r>
      <w:r>
        <w:rPr>
          <w:rFonts w:hint="cs"/>
          <w:rtl/>
          <w:lang w:bidi="ar-EG"/>
        </w:rPr>
        <w:t xml:space="preserve"> قناةً للذهاب والعودة استناداً إلى مخطط القناة المشتركة الموضح في الشكل </w:t>
      </w:r>
      <w:r w:rsidR="00ED24C3">
        <w:rPr>
          <w:lang w:bidi="ar-EG"/>
        </w:rPr>
        <w:t>4</w:t>
      </w:r>
      <w:r>
        <w:rPr>
          <w:rFonts w:hint="cs"/>
          <w:rtl/>
          <w:lang w:bidi="ar-EG"/>
        </w:rPr>
        <w:t xml:space="preserve"> والمُعرّف على النحو التالي:</w:t>
      </w:r>
    </w:p>
    <w:p w:rsidR="0087028C" w:rsidRDefault="0087028C" w:rsidP="000533C1">
      <w:pPr>
        <w:rPr>
          <w:rtl/>
        </w:rPr>
      </w:pPr>
      <w:r>
        <w:rPr>
          <w:rtl/>
          <w:lang w:bidi="ar-EG"/>
        </w:rPr>
        <w:tab/>
      </w:r>
      <w:r>
        <w:rPr>
          <w:rFonts w:hint="cs"/>
          <w:rtl/>
          <w:lang w:bidi="ar-EG"/>
        </w:rPr>
        <w:t>النصف الأسفل من النطاق:</w:t>
      </w:r>
      <w:r w:rsidRPr="00EB19E5">
        <w:rPr>
          <w:sz w:val="30"/>
          <w:rtl/>
          <w:lang w:eastAsia="ja-JP" w:bidi="ar-EG"/>
        </w:rPr>
        <w:t xml:space="preserve"> </w:t>
      </w:r>
      <w:r>
        <w:rPr>
          <w:sz w:val="30"/>
          <w:rtl/>
          <w:lang w:eastAsia="ja-JP" w:bidi="ar-EG"/>
        </w:rPr>
        <w:tab/>
      </w:r>
      <w:r>
        <w:rPr>
          <w:i/>
        </w:rPr>
        <w:t>f</w:t>
      </w:r>
      <w:r>
        <w:rPr>
          <w:i/>
          <w:position w:val="-4"/>
          <w:sz w:val="20"/>
        </w:rPr>
        <w:t>n</w:t>
      </w:r>
      <w:r>
        <w:t xml:space="preserve"> </w:t>
      </w:r>
      <w:r>
        <w:rPr>
          <w:rFonts w:ascii="Symbol" w:hAnsi="Symbol"/>
        </w:rPr>
        <w:t></w:t>
      </w:r>
      <w:r>
        <w:t xml:space="preserve"> </w:t>
      </w:r>
      <w:r>
        <w:rPr>
          <w:i/>
        </w:rPr>
        <w:t>f</w:t>
      </w:r>
      <w:r>
        <w:rPr>
          <w:iCs/>
          <w:position w:val="-4"/>
          <w:sz w:val="20"/>
        </w:rPr>
        <w:t>0</w:t>
      </w:r>
      <w:r>
        <w:t xml:space="preserve"> – 470 </w:t>
      </w:r>
      <w:r>
        <w:rPr>
          <w:rFonts w:ascii="Symbol" w:hAnsi="Symbol"/>
        </w:rPr>
        <w:t></w:t>
      </w:r>
      <w:r>
        <w:t xml:space="preserve"> 60 (</w:t>
      </w:r>
      <w:r>
        <w:rPr>
          <w:i/>
        </w:rPr>
        <w:t>n</w:t>
      </w:r>
      <w:r>
        <w:t xml:space="preserve"> – 1)</w:t>
      </w:r>
      <w:r>
        <w:tab/>
        <w:t>MHz</w:t>
      </w:r>
    </w:p>
    <w:p w:rsidR="0087028C" w:rsidRDefault="00ED24C3" w:rsidP="000533C1">
      <w:pPr>
        <w:pStyle w:val="enumlev1"/>
        <w:tabs>
          <w:tab w:val="left" w:pos="722"/>
          <w:tab w:val="left" w:pos="3592"/>
        </w:tabs>
        <w:spacing w:before="120"/>
        <w:ind w:left="0" w:firstLine="0"/>
      </w:pPr>
      <w:r>
        <w:rPr>
          <w:rStyle w:val="Normal15ptChar"/>
          <w:rtl/>
        </w:rPr>
        <w:tab/>
      </w:r>
      <w:r w:rsidR="0087028C" w:rsidRPr="00036674">
        <w:rPr>
          <w:rStyle w:val="Normal15ptChar"/>
          <w:rFonts w:hint="cs"/>
          <w:rtl/>
        </w:rPr>
        <w:t>النصف الأعلى من النطاق</w:t>
      </w:r>
      <w:r w:rsidR="0087028C">
        <w:rPr>
          <w:rFonts w:hint="cs"/>
          <w:rtl/>
        </w:rPr>
        <w:t>:</w:t>
      </w:r>
      <w:r w:rsidR="0087028C">
        <w:rPr>
          <w:sz w:val="30"/>
          <w:rtl/>
          <w:lang w:eastAsia="ja-JP"/>
        </w:rPr>
        <w:tab/>
      </w:r>
      <w:r w:rsidR="0087028C">
        <w:rPr>
          <w:rFonts w:ascii="Symbol" w:hAnsi="Symbol"/>
        </w:rPr>
        <w:t></w:t>
      </w:r>
      <w:r w:rsidR="0087028C">
        <w:t xml:space="preserve"> </w:t>
      </w:r>
      <w:r w:rsidR="0087028C">
        <w:rPr>
          <w:i/>
        </w:rPr>
        <w:t>f</w:t>
      </w:r>
      <w:r w:rsidR="0087028C">
        <w:rPr>
          <w:iCs/>
          <w:position w:val="-4"/>
          <w:sz w:val="20"/>
        </w:rPr>
        <w:t>0</w:t>
      </w:r>
      <w:r w:rsidR="0087028C">
        <w:t xml:space="preserve"> </w:t>
      </w:r>
      <w:r w:rsidR="0087028C">
        <w:rPr>
          <w:rFonts w:ascii="Symbol" w:hAnsi="Symbol"/>
        </w:rPr>
        <w:t></w:t>
      </w:r>
      <w:r w:rsidR="0087028C">
        <w:t xml:space="preserve"> 50 </w:t>
      </w:r>
      <w:r w:rsidR="0087028C">
        <w:rPr>
          <w:rFonts w:ascii="Symbol" w:hAnsi="Symbol"/>
        </w:rPr>
        <w:t></w:t>
      </w:r>
      <w:r w:rsidR="0087028C">
        <w:t xml:space="preserve"> 60 (</w:t>
      </w:r>
      <w:r w:rsidR="0087028C">
        <w:rPr>
          <w:i/>
        </w:rPr>
        <w:t>n</w:t>
      </w:r>
      <w:r w:rsidR="0087028C">
        <w:t xml:space="preserve"> – 1)</w:t>
      </w:r>
      <w:r w:rsidR="0087028C">
        <w:rPr>
          <w:rFonts w:ascii="Symbol" w:hAnsi="Symbol"/>
        </w:rPr>
        <w:tab/>
      </w:r>
      <w:r w:rsidR="0087028C">
        <w:rPr>
          <w:rFonts w:ascii="Symbol" w:hAnsi="Symbol"/>
        </w:rPr>
        <w:t></w:t>
      </w:r>
      <w:r w:rsidR="0087028C">
        <w:rPr>
          <w:rFonts w:ascii="Symbol" w:hAnsi="Symbol"/>
        </w:rPr>
        <w:t></w:t>
      </w:r>
      <w:r w:rsidR="008D4FA6" w:rsidRPr="00C37EE7">
        <w:rPr>
          <w:position w:val="-12"/>
        </w:rPr>
        <w:object w:dxaOrig="300" w:dyaOrig="360">
          <v:shape id="_x0000_i1031" type="#_x0000_t75" style="width:15.05pt;height:17.75pt" o:ole="">
            <v:imagedata r:id="rId17" o:title=""/>
          </v:shape>
          <o:OLEObject Type="Embed" ProgID="Equation.3" ShapeID="_x0000_i1031" DrawAspect="Content" ObjectID="_1423908788" r:id="rId25"/>
        </w:object>
      </w:r>
      <w:r w:rsidR="008D4FA6">
        <w:rPr>
          <w:rFonts w:hint="cs"/>
          <w:rtl/>
        </w:rPr>
        <w:tab/>
      </w:r>
      <w:r w:rsidR="0087028C">
        <w:t>MHz</w:t>
      </w:r>
    </w:p>
    <w:p w:rsidR="0087028C" w:rsidRDefault="0087028C" w:rsidP="000533C1">
      <w:pPr>
        <w:pStyle w:val="Normal15pt"/>
        <w:tabs>
          <w:tab w:val="left" w:pos="7033"/>
        </w:tabs>
        <w:spacing w:line="192" w:lineRule="auto"/>
        <w:rPr>
          <w:rtl/>
        </w:rPr>
      </w:pPr>
      <w:r>
        <w:rPr>
          <w:rFonts w:hint="cs"/>
          <w:rtl/>
        </w:rPr>
        <w:t>حيث:</w:t>
      </w:r>
    </w:p>
    <w:p w:rsidR="0087028C" w:rsidRDefault="0087028C" w:rsidP="000533C1">
      <w:pPr>
        <w:pStyle w:val="Normal15pt"/>
        <w:spacing w:line="192" w:lineRule="auto"/>
        <w:rPr>
          <w:rFonts w:hint="cs"/>
          <w:sz w:val="22"/>
          <w:rtl/>
          <w:lang w:bidi="ar-SA"/>
        </w:rPr>
      </w:pPr>
      <w:r>
        <w:rPr>
          <w:rFonts w:hint="cs"/>
          <w:i/>
          <w:sz w:val="22"/>
          <w:rtl/>
        </w:rPr>
        <w:tab/>
      </w:r>
      <w:r w:rsidRPr="00F028C6">
        <w:rPr>
          <w:i/>
          <w:sz w:val="22"/>
        </w:rPr>
        <w:t>n</w:t>
      </w:r>
      <w:r w:rsidRPr="00F028C6">
        <w:rPr>
          <w:rFonts w:hint="cs"/>
          <w:i/>
          <w:sz w:val="22"/>
          <w:rtl/>
        </w:rPr>
        <w:t xml:space="preserve"> </w:t>
      </w:r>
      <w:r w:rsidRPr="00F028C6">
        <w:rPr>
          <w:rFonts w:ascii="Symbol" w:hAnsi="Symbol"/>
          <w:sz w:val="22"/>
        </w:rPr>
        <w:t></w:t>
      </w:r>
      <w:r w:rsidRPr="00F028C6">
        <w:rPr>
          <w:rFonts w:hint="cs"/>
          <w:sz w:val="22"/>
          <w:rtl/>
        </w:rPr>
        <w:t xml:space="preserve"> </w:t>
      </w:r>
      <w:r w:rsidRPr="00F028C6">
        <w:rPr>
          <w:sz w:val="22"/>
        </w:rPr>
        <w:t>1</w:t>
      </w:r>
      <w:r w:rsidRPr="00F028C6">
        <w:rPr>
          <w:rFonts w:hint="cs"/>
          <w:sz w:val="22"/>
          <w:rtl/>
        </w:rPr>
        <w:t xml:space="preserve">، </w:t>
      </w:r>
      <w:r w:rsidRPr="00F028C6">
        <w:rPr>
          <w:sz w:val="22"/>
        </w:rPr>
        <w:t>2</w:t>
      </w:r>
      <w:r w:rsidRPr="00F028C6">
        <w:rPr>
          <w:rFonts w:hint="cs"/>
          <w:sz w:val="22"/>
          <w:rtl/>
        </w:rPr>
        <w:t xml:space="preserve">، ... </w:t>
      </w:r>
      <w:r w:rsidRPr="00F028C6">
        <w:rPr>
          <w:sz w:val="22"/>
        </w:rPr>
        <w:t>8</w:t>
      </w:r>
      <w:r>
        <w:rPr>
          <w:rFonts w:hint="cs"/>
          <w:sz w:val="22"/>
          <w:rtl/>
        </w:rPr>
        <w:t>.</w:t>
      </w:r>
    </w:p>
    <w:p w:rsidR="0087028C" w:rsidRDefault="0087028C" w:rsidP="00356B13">
      <w:pPr>
        <w:pStyle w:val="FigureNo0"/>
        <w:keepNext w:val="0"/>
        <w:keepLines w:val="0"/>
        <w:spacing w:before="360" w:after="0"/>
        <w:rPr>
          <w:rtl/>
        </w:rPr>
      </w:pPr>
      <w:r>
        <w:rPr>
          <w:rFonts w:hint="cs"/>
          <w:rtl/>
        </w:rPr>
        <w:t>الش</w:t>
      </w:r>
      <w:r w:rsidR="00356B13">
        <w:rPr>
          <w:rFonts w:hint="cs"/>
          <w:rtl/>
        </w:rPr>
        <w:t>ـ</w:t>
      </w:r>
      <w:r>
        <w:rPr>
          <w:rFonts w:hint="cs"/>
          <w:rtl/>
        </w:rPr>
        <w:t xml:space="preserve">كل </w:t>
      </w:r>
      <w:r>
        <w:t>4</w:t>
      </w:r>
    </w:p>
    <w:p w:rsidR="0087028C" w:rsidRPr="006C2491" w:rsidRDefault="006C2491" w:rsidP="000533C1">
      <w:pPr>
        <w:pStyle w:val="Figuretitle"/>
        <w:keepNext w:val="0"/>
        <w:keepLines w:val="0"/>
        <w:bidi/>
        <w:spacing w:before="120"/>
        <w:rPr>
          <w:rtl/>
          <w:lang w:bidi="ar-EG"/>
        </w:rPr>
      </w:pPr>
      <w:r w:rsidRPr="00F35468">
        <w:rPr>
          <w:rFonts w:ascii="Times New Roman" w:hint="cs"/>
          <w:rtl/>
        </w:rPr>
        <w:t xml:space="preserve">ترتيب قناة تردد راديوي للأنظمة الثابتة اللاسلكية ذات السعة الكبرى </w:t>
      </w:r>
      <w:r w:rsidRPr="00F35468">
        <w:rPr>
          <w:rFonts w:ascii="Times New Roman"/>
          <w:rtl/>
        </w:rPr>
        <w:br/>
      </w:r>
      <w:r w:rsidRPr="00F35468">
        <w:rPr>
          <w:rFonts w:ascii="Times New Roman" w:hint="cs"/>
          <w:rtl/>
        </w:rPr>
        <w:t xml:space="preserve">العاملة في النطاق </w:t>
      </w:r>
      <w:r w:rsidRPr="00F35468">
        <w:rPr>
          <w:rFonts w:ascii="Times New Roman"/>
        </w:rPr>
        <w:t>GHz</w:t>
      </w:r>
      <w:r w:rsidRPr="00F35468">
        <w:rPr>
          <w:rFonts w:ascii="Times New Roman"/>
        </w:rPr>
        <w:t> </w:t>
      </w:r>
      <w:r w:rsidRPr="00F35468">
        <w:rPr>
          <w:rFonts w:ascii="Times New Roman"/>
        </w:rPr>
        <w:t>11</w:t>
      </w:r>
    </w:p>
    <w:p w:rsidR="0087028C" w:rsidRPr="00C56494" w:rsidRDefault="0087028C" w:rsidP="000533C1">
      <w:pPr>
        <w:spacing w:before="60"/>
        <w:jc w:val="center"/>
        <w:rPr>
          <w:sz w:val="20"/>
          <w:szCs w:val="26"/>
          <w:rtl/>
          <w:lang w:bidi="ar-EG"/>
        </w:rPr>
      </w:pPr>
      <w:r w:rsidRPr="00C56494">
        <w:rPr>
          <w:rFonts w:hint="cs"/>
          <w:sz w:val="20"/>
          <w:szCs w:val="26"/>
          <w:rtl/>
          <w:lang w:bidi="ar-EG"/>
        </w:rPr>
        <w:t xml:space="preserve">(ترد جميع الترددات بالوحدة </w:t>
      </w:r>
      <w:r w:rsidRPr="00C56494">
        <w:rPr>
          <w:sz w:val="20"/>
          <w:szCs w:val="26"/>
          <w:lang w:bidi="ar-EG"/>
        </w:rPr>
        <w:t>(MHz)</w:t>
      </w:r>
      <w:r w:rsidR="000533C1">
        <w:rPr>
          <w:rFonts w:hint="cs"/>
          <w:sz w:val="20"/>
          <w:szCs w:val="26"/>
          <w:rtl/>
          <w:lang w:bidi="ar-EG"/>
        </w:rPr>
        <w:t>)</w:t>
      </w:r>
    </w:p>
    <w:p w:rsidR="000D43E2" w:rsidRPr="0087028C" w:rsidRDefault="00C56494" w:rsidP="000533C1">
      <w:pPr>
        <w:spacing w:before="100" w:beforeAutospacing="1" w:after="100" w:afterAutospacing="1" w:line="240" w:lineRule="auto"/>
        <w:jc w:val="center"/>
        <w:rPr>
          <w:rtl/>
          <w:lang w:eastAsia="en-US" w:bidi="ar-EG"/>
        </w:rPr>
      </w:pPr>
      <w:r>
        <w:object w:dxaOrig="9306" w:dyaOrig="3587">
          <v:shape id="_x0000_i1032" type="#_x0000_t75" style="width:466.95pt;height:180pt" o:ole="">
            <v:imagedata r:id="rId26" o:title=""/>
          </v:shape>
          <o:OLEObject Type="Embed" ProgID="CorelDRAW.Graphic.14" ShapeID="_x0000_i1032" DrawAspect="Content" ObjectID="_1423908789" r:id="rId27"/>
        </w:object>
      </w:r>
    </w:p>
    <w:p w:rsidR="000D43E2" w:rsidRDefault="000D43E2" w:rsidP="000D43E2">
      <w:pPr>
        <w:overflowPunct/>
        <w:autoSpaceDE/>
        <w:autoSpaceDN/>
        <w:bidi w:val="0"/>
        <w:adjustRightInd/>
        <w:spacing w:before="0" w:line="240" w:lineRule="auto"/>
        <w:jc w:val="left"/>
        <w:textAlignment w:val="auto"/>
        <w:rPr>
          <w:rFonts w:hAnsi="Times New Roman Bold"/>
          <w:sz w:val="26"/>
          <w:szCs w:val="36"/>
          <w:lang w:eastAsia="en-US" w:bidi="ar-EG"/>
        </w:rPr>
      </w:pPr>
      <w:r>
        <w:rPr>
          <w:rtl/>
        </w:rPr>
        <w:br w:type="page"/>
      </w:r>
    </w:p>
    <w:p w:rsidR="000D43E2" w:rsidRPr="009B512E" w:rsidRDefault="000D43E2" w:rsidP="006C2491">
      <w:pPr>
        <w:pStyle w:val="Annextitle"/>
        <w:spacing w:before="240"/>
        <w:rPr>
          <w:rtl/>
        </w:rPr>
      </w:pPr>
      <w:r w:rsidRPr="009B512E">
        <w:rPr>
          <w:rFonts w:hint="cs"/>
          <w:rtl/>
        </w:rPr>
        <w:lastRenderedPageBreak/>
        <w:t xml:space="preserve">الملحق </w:t>
      </w:r>
      <w:r w:rsidR="001907D9">
        <w:t>3</w:t>
      </w:r>
    </w:p>
    <w:p w:rsidR="000D43E2" w:rsidRPr="009B512E" w:rsidRDefault="000D43E2" w:rsidP="006C2491">
      <w:pPr>
        <w:pStyle w:val="Annextitle"/>
        <w:spacing w:before="240"/>
      </w:pPr>
      <w:r w:rsidRPr="009B512E">
        <w:rPr>
          <w:rFonts w:hint="cs"/>
          <w:rtl/>
        </w:rPr>
        <w:t xml:space="preserve">ترتيبات قناة التردد الراديوي للأنظمة الثابتة </w:t>
      </w:r>
      <w:r w:rsidRPr="007172F0">
        <w:rPr>
          <w:rFonts w:hint="cs"/>
          <w:rtl/>
        </w:rPr>
        <w:t>اللاسلكية</w:t>
      </w:r>
      <w:r w:rsidRPr="009B512E">
        <w:rPr>
          <w:rFonts w:hint="cs"/>
          <w:rtl/>
        </w:rPr>
        <w:t xml:space="preserve"> الرقمية</w:t>
      </w:r>
      <w:r w:rsidR="006C2491" w:rsidRPr="006C2491">
        <w:rPr>
          <w:rFonts w:hint="cs"/>
          <w:rtl/>
        </w:rPr>
        <w:t xml:space="preserve"> </w:t>
      </w:r>
      <w:r w:rsidR="006C2491" w:rsidRPr="009B512E">
        <w:rPr>
          <w:rFonts w:hint="cs"/>
          <w:rtl/>
        </w:rPr>
        <w:t xml:space="preserve">ذات </w:t>
      </w:r>
      <w:r w:rsidR="006C2491">
        <w:rPr>
          <w:rFonts w:hint="cs"/>
          <w:rtl/>
        </w:rPr>
        <w:t xml:space="preserve">السعتين </w:t>
      </w:r>
      <w:r w:rsidR="006C2491" w:rsidRPr="009B512E">
        <w:rPr>
          <w:rFonts w:hint="cs"/>
          <w:rtl/>
        </w:rPr>
        <w:t xml:space="preserve">المتوسطة </w:t>
      </w:r>
      <w:r w:rsidR="006C2491">
        <w:rPr>
          <w:rFonts w:hint="cs"/>
          <w:rtl/>
        </w:rPr>
        <w:t>والصغرى</w:t>
      </w:r>
      <w:r>
        <w:rPr>
          <w:rtl/>
        </w:rPr>
        <w:br/>
      </w:r>
      <w:r w:rsidRPr="009B512E">
        <w:rPr>
          <w:rFonts w:hint="cs"/>
          <w:rtl/>
        </w:rPr>
        <w:t xml:space="preserve">العاملة في النطاق </w:t>
      </w:r>
      <w:r>
        <w:t>MHz </w:t>
      </w:r>
      <w:r w:rsidRPr="009B512E">
        <w:t>11</w:t>
      </w:r>
      <w:r>
        <w:t> </w:t>
      </w:r>
      <w:r w:rsidRPr="009B512E">
        <w:t>700</w:t>
      </w:r>
      <w:r>
        <w:t>-10 700</w:t>
      </w:r>
      <w:r w:rsidR="006C2491" w:rsidRPr="006C2491">
        <w:rPr>
          <w:rFonts w:hint="cs"/>
          <w:rtl/>
        </w:rPr>
        <w:t xml:space="preserve"> </w:t>
      </w:r>
      <w:r w:rsidR="006C2491" w:rsidRPr="009B512E">
        <w:rPr>
          <w:rFonts w:hint="cs"/>
          <w:rtl/>
        </w:rPr>
        <w:t xml:space="preserve">مع مباعدة قناة </w:t>
      </w:r>
      <w:r w:rsidR="006C2491">
        <w:rPr>
          <w:rFonts w:hint="cs"/>
          <w:rtl/>
        </w:rPr>
        <w:t>قدرها</w:t>
      </w:r>
      <w:r w:rsidR="006C2491" w:rsidRPr="009B512E">
        <w:rPr>
          <w:rFonts w:hint="cs"/>
          <w:rtl/>
        </w:rPr>
        <w:t xml:space="preserve"> </w:t>
      </w:r>
      <w:r w:rsidR="006C2491" w:rsidRPr="009B512E">
        <w:t>20</w:t>
      </w:r>
      <w:r w:rsidR="006C2491" w:rsidRPr="009B512E">
        <w:rPr>
          <w:rFonts w:hint="cs"/>
          <w:rtl/>
        </w:rPr>
        <w:t xml:space="preserve"> و</w:t>
      </w:r>
      <w:r w:rsidR="006C2491" w:rsidRPr="009B512E">
        <w:t>10</w:t>
      </w:r>
      <w:r w:rsidR="006C2491" w:rsidRPr="009B512E">
        <w:rPr>
          <w:rFonts w:hint="cs"/>
          <w:rtl/>
        </w:rPr>
        <w:t xml:space="preserve"> و</w:t>
      </w:r>
      <w:r w:rsidR="006C2491" w:rsidRPr="009B512E">
        <w:t>5</w:t>
      </w:r>
      <w:r w:rsidR="006C2491">
        <w:rPr>
          <w:rFonts w:hint="cs"/>
          <w:rtl/>
        </w:rPr>
        <w:t xml:space="preserve"> </w:t>
      </w:r>
      <w:r w:rsidR="006C2491">
        <w:t>MHz</w:t>
      </w:r>
    </w:p>
    <w:p w:rsidR="000D43E2" w:rsidRDefault="000D43E2" w:rsidP="00AF6675">
      <w:pPr>
        <w:pStyle w:val="Normalaftertitle"/>
        <w:rPr>
          <w:rtl/>
          <w:lang w:bidi="ar-EG"/>
        </w:rPr>
      </w:pPr>
      <w:r>
        <w:rPr>
          <w:rFonts w:hint="cs"/>
          <w:rtl/>
          <w:lang w:bidi="ar-EG"/>
        </w:rPr>
        <w:t xml:space="preserve">ترد ترتيبات قناة التردد الراديوي المشار إليها في الملاحظة </w:t>
      </w:r>
      <w:r w:rsidR="00AF6675">
        <w:rPr>
          <w:lang w:bidi="ar-EG"/>
        </w:rPr>
        <w:t>5</w:t>
      </w:r>
      <w:r>
        <w:rPr>
          <w:rFonts w:hint="cs"/>
          <w:rtl/>
          <w:lang w:bidi="ar-EG"/>
        </w:rPr>
        <w:t xml:space="preserve"> من الفقرة </w:t>
      </w:r>
      <w:r>
        <w:rPr>
          <w:rFonts w:hint="cs"/>
          <w:i/>
          <w:iCs/>
          <w:rtl/>
          <w:lang w:bidi="ar-EG"/>
        </w:rPr>
        <w:t xml:space="preserve">توصي </w:t>
      </w:r>
      <w:r>
        <w:rPr>
          <w:lang w:bidi="ar-EG"/>
        </w:rPr>
        <w:t>5</w:t>
      </w:r>
      <w:r>
        <w:rPr>
          <w:rFonts w:hint="cs"/>
          <w:rtl/>
          <w:lang w:bidi="ar-EG"/>
        </w:rPr>
        <w:t xml:space="preserve"> ذات مباعدة للموجة الحاملة </w:t>
      </w:r>
      <w:r>
        <w:rPr>
          <w:lang w:bidi="ar-EG"/>
        </w:rPr>
        <w:t>MHz 20</w:t>
      </w:r>
      <w:r>
        <w:rPr>
          <w:rFonts w:hint="cs"/>
          <w:rtl/>
          <w:lang w:bidi="ar-EG"/>
        </w:rPr>
        <w:t xml:space="preserve"> و</w:t>
      </w:r>
      <w:r>
        <w:rPr>
          <w:lang w:bidi="ar-EG"/>
        </w:rPr>
        <w:t>MHz 10</w:t>
      </w:r>
      <w:r>
        <w:rPr>
          <w:rFonts w:hint="cs"/>
          <w:rtl/>
          <w:lang w:bidi="ar-EG"/>
        </w:rPr>
        <w:t xml:space="preserve"> و</w:t>
      </w:r>
      <w:r>
        <w:rPr>
          <w:lang w:bidi="ar-EG"/>
        </w:rPr>
        <w:t>MHz 5</w:t>
      </w:r>
      <w:r>
        <w:rPr>
          <w:rFonts w:hint="cs"/>
          <w:rtl/>
          <w:lang w:bidi="ar-EG"/>
        </w:rPr>
        <w:t xml:space="preserve"> في الشكل </w:t>
      </w:r>
      <w:r w:rsidR="00AF6675">
        <w:rPr>
          <w:lang w:bidi="ar-EG"/>
        </w:rPr>
        <w:t>5</w:t>
      </w:r>
      <w:r>
        <w:rPr>
          <w:rFonts w:hint="cs"/>
          <w:rtl/>
          <w:lang w:bidi="ar-EG"/>
        </w:rPr>
        <w:t xml:space="preserve"> وستُشتق على النحو التالي:</w:t>
      </w:r>
    </w:p>
    <w:p w:rsidR="000D43E2" w:rsidRDefault="000D43E2" w:rsidP="000D43E2">
      <w:pPr>
        <w:rPr>
          <w:rtl/>
          <w:lang w:bidi="ar-EG"/>
        </w:rPr>
      </w:pPr>
      <w:r>
        <w:rPr>
          <w:rFonts w:hint="cs"/>
          <w:rtl/>
          <w:lang w:bidi="ar-EG"/>
        </w:rPr>
        <w:t>ليكن:</w:t>
      </w:r>
    </w:p>
    <w:p w:rsidR="000D43E2" w:rsidRPr="00AF6675" w:rsidRDefault="000D43E2" w:rsidP="00AF6675">
      <w:pPr>
        <w:pStyle w:val="enumlev2"/>
        <w:rPr>
          <w:rtl/>
          <w:lang w:bidi="ar-SA"/>
        </w:rPr>
      </w:pPr>
      <w:r w:rsidRPr="00054C73">
        <w:rPr>
          <w:i/>
        </w:rPr>
        <w:t>f</w:t>
      </w:r>
      <w:r w:rsidRPr="00054C73">
        <w:rPr>
          <w:iCs/>
          <w:position w:val="-4"/>
          <w:sz w:val="20"/>
        </w:rPr>
        <w:t>0</w:t>
      </w:r>
      <w:r>
        <w:rPr>
          <w:rFonts w:hint="cs"/>
          <w:rtl/>
        </w:rPr>
        <w:tab/>
        <w:t xml:space="preserve">هو تردد مركز ترددات النطاق المشغولة </w:t>
      </w:r>
      <w:r>
        <w:rPr>
          <w:iCs/>
        </w:rPr>
        <w:t>(MHz)</w:t>
      </w:r>
      <w:r w:rsidR="00AF6675">
        <w:rPr>
          <w:rFonts w:hint="cs"/>
          <w:rtl/>
          <w:lang w:bidi="ar-SA"/>
        </w:rPr>
        <w:t>؛</w:t>
      </w:r>
    </w:p>
    <w:p w:rsidR="000D43E2" w:rsidRPr="00B760B5" w:rsidRDefault="000D43E2" w:rsidP="000D43E2">
      <w:pPr>
        <w:pStyle w:val="enumlev2"/>
        <w:rPr>
          <w:i/>
          <w:rtl/>
          <w:lang w:bidi="ar-SA"/>
        </w:rPr>
      </w:pPr>
      <w:r w:rsidRPr="00054C73">
        <w:rPr>
          <w:i/>
        </w:rPr>
        <w:t>f</w:t>
      </w:r>
      <w:r w:rsidRPr="00054C73">
        <w:rPr>
          <w:i/>
          <w:position w:val="-4"/>
          <w:sz w:val="20"/>
        </w:rPr>
        <w:t>n</w:t>
      </w:r>
      <w:r>
        <w:rPr>
          <w:rFonts w:hint="cs"/>
          <w:i/>
          <w:rtl/>
        </w:rPr>
        <w:tab/>
        <w:t xml:space="preserve">هو التردد المركزي لقناة تردد راديوي واحدة في النصف الأسفل من النطاق </w:t>
      </w:r>
      <w:r>
        <w:rPr>
          <w:iCs/>
        </w:rPr>
        <w:t>(MHz)</w:t>
      </w:r>
      <w:r w:rsidR="00AF6675">
        <w:rPr>
          <w:rFonts w:hint="cs"/>
          <w:rtl/>
          <w:lang w:bidi="ar-SA"/>
        </w:rPr>
        <w:t>؛</w:t>
      </w:r>
    </w:p>
    <w:p w:rsidR="000D43E2" w:rsidRPr="00B760B5" w:rsidRDefault="000D43E2" w:rsidP="000D43E2">
      <w:pPr>
        <w:pStyle w:val="enumlev2"/>
        <w:rPr>
          <w:i/>
          <w:rtl/>
        </w:rPr>
      </w:pPr>
      <w:r w:rsidRPr="00054C73">
        <w:rPr>
          <w:position w:val="-12"/>
        </w:rPr>
        <w:object w:dxaOrig="300" w:dyaOrig="360">
          <v:shape id="_x0000_i1033" type="#_x0000_t75" style="width:15.05pt;height:17.75pt" o:ole="">
            <v:imagedata r:id="rId15" o:title=""/>
          </v:shape>
          <o:OLEObject Type="Embed" ProgID="Equation.3" ShapeID="_x0000_i1033" DrawAspect="Content" ObjectID="_1423908790" r:id="rId28"/>
        </w:object>
      </w:r>
      <w:r>
        <w:rPr>
          <w:rFonts w:hint="cs"/>
          <w:iCs/>
          <w:rtl/>
        </w:rPr>
        <w:tab/>
      </w:r>
      <w:r w:rsidRPr="00B559A5">
        <w:rPr>
          <w:rFonts w:hint="cs"/>
          <w:i/>
          <w:rtl/>
        </w:rPr>
        <w:t>هو التردد المركزي لقناة تردد راديوي واحدة في النصف الأعلى من النطاق</w:t>
      </w:r>
      <w:r>
        <w:rPr>
          <w:rFonts w:hint="cs"/>
          <w:iCs/>
          <w:rtl/>
        </w:rPr>
        <w:t xml:space="preserve"> </w:t>
      </w:r>
      <w:r>
        <w:rPr>
          <w:iCs/>
        </w:rPr>
        <w:t>(MHz)</w:t>
      </w:r>
      <w:r w:rsidRPr="00B760B5">
        <w:rPr>
          <w:rFonts w:hint="cs"/>
          <w:i/>
          <w:rtl/>
        </w:rPr>
        <w:t>؛</w:t>
      </w:r>
    </w:p>
    <w:p w:rsidR="000D43E2" w:rsidRDefault="000D43E2" w:rsidP="000D43E2">
      <w:pPr>
        <w:pStyle w:val="enumlev1"/>
        <w:rPr>
          <w:iCs/>
        </w:rPr>
      </w:pPr>
      <w:r>
        <w:rPr>
          <w:rFonts w:hint="cs"/>
          <w:rtl/>
        </w:rPr>
        <w:t xml:space="preserve"> أ )</w:t>
      </w:r>
      <w:r>
        <w:rPr>
          <w:rtl/>
        </w:rPr>
        <w:tab/>
      </w:r>
      <w:r>
        <w:rPr>
          <w:rFonts w:hint="cs"/>
          <w:rtl/>
        </w:rPr>
        <w:t>ل</w:t>
      </w:r>
      <w:r w:rsidRPr="00B559A5">
        <w:rPr>
          <w:rFonts w:hint="cs"/>
          <w:rtl/>
        </w:rPr>
        <w:t xml:space="preserve">لأنظمة ذات </w:t>
      </w:r>
      <w:r>
        <w:rPr>
          <w:rFonts w:hint="cs"/>
          <w:rtl/>
        </w:rPr>
        <w:t xml:space="preserve">مباعدة </w:t>
      </w:r>
      <w:r w:rsidRPr="00B559A5">
        <w:rPr>
          <w:rFonts w:hint="cs"/>
          <w:rtl/>
        </w:rPr>
        <w:t>موجات حاملة قدره</w:t>
      </w:r>
      <w:r>
        <w:rPr>
          <w:rFonts w:hint="cs"/>
          <w:rtl/>
        </w:rPr>
        <w:t>ا</w:t>
      </w:r>
      <w:r>
        <w:rPr>
          <w:rFonts w:hint="cs"/>
          <w:iCs/>
          <w:rtl/>
        </w:rPr>
        <w:t xml:space="preserve"> </w:t>
      </w:r>
      <w:r>
        <w:rPr>
          <w:iCs/>
        </w:rPr>
        <w:t>MHz 20</w:t>
      </w:r>
      <w:r w:rsidRPr="00B760B5">
        <w:rPr>
          <w:rFonts w:hint="cs"/>
          <w:i/>
          <w:rtl/>
        </w:rPr>
        <w:t>:</w:t>
      </w:r>
    </w:p>
    <w:p w:rsidR="000D43E2" w:rsidRDefault="000D43E2" w:rsidP="000D43E2">
      <w:pPr>
        <w:pStyle w:val="enumlev2"/>
        <w:ind w:left="1559"/>
        <w:rPr>
          <w:rtl/>
        </w:rPr>
      </w:pPr>
      <w:r>
        <w:rPr>
          <w:rFonts w:hint="cs"/>
          <w:rtl/>
        </w:rPr>
        <w:t>يكون النصف الأسفل من النطاق:</w:t>
      </w:r>
      <w:r w:rsidRPr="00EB19E5">
        <w:rPr>
          <w:sz w:val="30"/>
          <w:rtl/>
          <w:lang w:eastAsia="ja-JP"/>
        </w:rPr>
        <w:t xml:space="preserve"> </w:t>
      </w:r>
      <w:r>
        <w:rPr>
          <w:sz w:val="30"/>
          <w:rtl/>
          <w:lang w:eastAsia="ja-JP"/>
        </w:rPr>
        <w:tab/>
      </w:r>
      <w:r>
        <w:t xml:space="preserve"> </w:t>
      </w:r>
      <w:r w:rsidRPr="00B760B5">
        <w:rPr>
          <w:i/>
          <w:iCs/>
        </w:rPr>
        <w:t>f</w:t>
      </w:r>
      <w:r w:rsidRPr="00B760B5">
        <w:rPr>
          <w:i/>
          <w:iCs/>
          <w:position w:val="-4"/>
          <w:sz w:val="20"/>
        </w:rPr>
        <w:t>n</w:t>
      </w:r>
      <w:r w:rsidRPr="00054C73">
        <w:t xml:space="preserve"> </w:t>
      </w:r>
      <w:r w:rsidRPr="00054C73">
        <w:rPr>
          <w:rFonts w:ascii="Symbol" w:hAnsi="Symbol"/>
        </w:rPr>
        <w:t></w:t>
      </w:r>
      <w:r w:rsidRPr="00054C73">
        <w:t xml:space="preserve"> </w:t>
      </w:r>
      <w:r w:rsidRPr="00B760B5">
        <w:rPr>
          <w:i/>
          <w:iCs/>
        </w:rPr>
        <w:t>f</w:t>
      </w:r>
      <w:r w:rsidRPr="00054C73">
        <w:rPr>
          <w:iCs/>
          <w:position w:val="-4"/>
          <w:sz w:val="20"/>
        </w:rPr>
        <w:t>0</w:t>
      </w:r>
      <w:r w:rsidRPr="00054C73">
        <w:t xml:space="preserve"> – 505 </w:t>
      </w:r>
      <w:r w:rsidRPr="00054C73">
        <w:rPr>
          <w:rFonts w:ascii="Symbol" w:hAnsi="Symbol"/>
        </w:rPr>
        <w:t></w:t>
      </w:r>
      <w:r w:rsidRPr="00054C73">
        <w:t xml:space="preserve"> 20 </w:t>
      </w:r>
      <w:r w:rsidRPr="00B760B5">
        <w:rPr>
          <w:i/>
          <w:iCs/>
        </w:rPr>
        <w:t>n</w:t>
      </w:r>
    </w:p>
    <w:p w:rsidR="000D43E2" w:rsidRPr="00054C73" w:rsidRDefault="000D43E2" w:rsidP="00C50ADF">
      <w:pPr>
        <w:pStyle w:val="enumlev2"/>
        <w:ind w:left="1559"/>
        <w:rPr>
          <w:rtl/>
        </w:rPr>
      </w:pPr>
      <w:r w:rsidRPr="00B559A5">
        <w:rPr>
          <w:rStyle w:val="Normal15ptChar"/>
          <w:rFonts w:hint="cs"/>
          <w:rtl/>
        </w:rPr>
        <w:t xml:space="preserve">يكون </w:t>
      </w:r>
      <w:r w:rsidRPr="001E455E">
        <w:rPr>
          <w:rFonts w:hint="cs"/>
          <w:rtl/>
        </w:rPr>
        <w:t>النصف</w:t>
      </w:r>
      <w:r w:rsidRPr="00B559A5">
        <w:rPr>
          <w:rStyle w:val="Normal15ptChar"/>
          <w:rFonts w:hint="cs"/>
          <w:rtl/>
        </w:rPr>
        <w:t xml:space="preserve"> الأعلى من النطاق</w:t>
      </w:r>
      <w:r>
        <w:rPr>
          <w:rFonts w:hint="cs"/>
          <w:rtl/>
        </w:rPr>
        <w:t>:</w:t>
      </w:r>
      <w:r w:rsidR="00C50ADF">
        <w:rPr>
          <w:rFonts w:hint="cs"/>
          <w:sz w:val="30"/>
          <w:rtl/>
          <w:lang w:eastAsia="ja-JP"/>
        </w:rPr>
        <w:tab/>
      </w:r>
      <w:r>
        <w:rPr>
          <w:sz w:val="30"/>
          <w:rtl/>
          <w:lang w:eastAsia="ja-JP"/>
        </w:rPr>
        <w:tab/>
      </w:r>
      <w:r w:rsidRPr="00054C73">
        <w:rPr>
          <w:rFonts w:ascii="Symbol" w:hAnsi="Symbol"/>
        </w:rPr>
        <w:t></w:t>
      </w:r>
      <w:r w:rsidRPr="00054C73">
        <w:t xml:space="preserve"> </w:t>
      </w:r>
      <w:r w:rsidRPr="00B760B5">
        <w:rPr>
          <w:i/>
          <w:iCs/>
        </w:rPr>
        <w:t>f</w:t>
      </w:r>
      <w:r w:rsidRPr="00054C73">
        <w:rPr>
          <w:iCs/>
          <w:position w:val="-4"/>
          <w:sz w:val="20"/>
        </w:rPr>
        <w:t>0</w:t>
      </w:r>
      <w:r w:rsidRPr="00054C73">
        <w:t xml:space="preserve"> </w:t>
      </w:r>
      <w:r w:rsidRPr="00054C73">
        <w:rPr>
          <w:rFonts w:ascii="Symbol" w:hAnsi="Symbol"/>
        </w:rPr>
        <w:t></w:t>
      </w:r>
      <w:r w:rsidRPr="00054C73">
        <w:t xml:space="preserve"> 25 </w:t>
      </w:r>
      <w:r w:rsidRPr="00054C73">
        <w:rPr>
          <w:rFonts w:ascii="Symbol" w:hAnsi="Symbol"/>
        </w:rPr>
        <w:t></w:t>
      </w:r>
      <w:r w:rsidRPr="00054C73">
        <w:t xml:space="preserve"> 20 </w:t>
      </w:r>
      <w:r w:rsidRPr="00B760B5">
        <w:rPr>
          <w:i/>
          <w:iCs/>
        </w:rPr>
        <w:t>n</w:t>
      </w:r>
      <w:r>
        <w:rPr>
          <w:rFonts w:hint="cs"/>
          <w:rtl/>
        </w:rPr>
        <w:t xml:space="preserve"> </w:t>
      </w:r>
      <w:r w:rsidRPr="00054C73">
        <w:rPr>
          <w:position w:val="-12"/>
        </w:rPr>
        <w:object w:dxaOrig="300" w:dyaOrig="360">
          <v:shape id="_x0000_i1034" type="#_x0000_t75" style="width:15.05pt;height:17.75pt" o:ole="">
            <v:imagedata r:id="rId17" o:title=""/>
          </v:shape>
          <o:OLEObject Type="Embed" ProgID="Equation.3" ShapeID="_x0000_i1034" DrawAspect="Content" ObjectID="_1423908791" r:id="rId29"/>
        </w:object>
      </w:r>
    </w:p>
    <w:p w:rsidR="000D43E2" w:rsidRDefault="000D43E2" w:rsidP="000D43E2">
      <w:pPr>
        <w:keepNext/>
        <w:keepLines/>
        <w:rPr>
          <w:rtl/>
          <w:lang w:bidi="ar-EG"/>
        </w:rPr>
      </w:pPr>
      <w:r>
        <w:rPr>
          <w:rFonts w:hint="cs"/>
          <w:rtl/>
          <w:lang w:bidi="ar-EG"/>
        </w:rPr>
        <w:t>حيث:</w:t>
      </w:r>
    </w:p>
    <w:p w:rsidR="000D43E2" w:rsidRPr="00B760B5" w:rsidRDefault="000D43E2" w:rsidP="000D43E2">
      <w:pPr>
        <w:pStyle w:val="enumlev1"/>
        <w:keepNext/>
        <w:keepLines/>
        <w:spacing w:before="0"/>
        <w:rPr>
          <w:rtl/>
        </w:rPr>
      </w:pPr>
      <w:r>
        <w:rPr>
          <w:i/>
          <w:rtl/>
        </w:rPr>
        <w:tab/>
      </w:r>
      <w:r>
        <w:rPr>
          <w:i/>
        </w:rPr>
        <w:t>n</w:t>
      </w:r>
      <w:r>
        <w:rPr>
          <w:rFonts w:hint="cs"/>
          <w:i/>
          <w:rtl/>
        </w:rPr>
        <w:t xml:space="preserve"> </w:t>
      </w:r>
      <w:r w:rsidRPr="00054C73">
        <w:rPr>
          <w:rFonts w:ascii="Symbol" w:hAnsi="Symbol"/>
        </w:rPr>
        <w:t></w:t>
      </w:r>
      <w:r w:rsidRPr="00B760B5">
        <w:rPr>
          <w:rFonts w:hint="cs"/>
          <w:rtl/>
        </w:rPr>
        <w:t xml:space="preserve"> </w:t>
      </w:r>
      <w:r w:rsidRPr="00B760B5">
        <w:t>1</w:t>
      </w:r>
      <w:r w:rsidRPr="00B760B5">
        <w:rPr>
          <w:rFonts w:hint="cs"/>
          <w:rtl/>
        </w:rPr>
        <w:t xml:space="preserve">، </w:t>
      </w:r>
      <w:r w:rsidRPr="00B760B5">
        <w:t>2</w:t>
      </w:r>
      <w:r w:rsidRPr="00B760B5">
        <w:rPr>
          <w:rFonts w:hint="cs"/>
          <w:rtl/>
        </w:rPr>
        <w:t xml:space="preserve">، </w:t>
      </w:r>
      <w:r w:rsidRPr="00B760B5">
        <w:t>3</w:t>
      </w:r>
      <w:r w:rsidRPr="00B760B5">
        <w:rPr>
          <w:rFonts w:hint="cs"/>
          <w:rtl/>
        </w:rPr>
        <w:t xml:space="preserve">، ... </w:t>
      </w:r>
      <w:r w:rsidRPr="00B760B5">
        <w:t>23</w:t>
      </w:r>
      <w:r w:rsidRPr="00B760B5">
        <w:rPr>
          <w:rFonts w:hint="cs"/>
          <w:rtl/>
        </w:rPr>
        <w:t>؛</w:t>
      </w:r>
    </w:p>
    <w:p w:rsidR="000D43E2" w:rsidRPr="00B760B5" w:rsidRDefault="000D43E2" w:rsidP="000D43E2">
      <w:pPr>
        <w:pStyle w:val="enumlev1"/>
        <w:keepNext/>
        <w:keepLines/>
        <w:rPr>
          <w:rtl/>
        </w:rPr>
      </w:pPr>
      <w:r>
        <w:rPr>
          <w:rFonts w:hint="cs"/>
          <w:rtl/>
        </w:rPr>
        <w:t>ب)</w:t>
      </w:r>
      <w:r>
        <w:rPr>
          <w:rtl/>
        </w:rPr>
        <w:tab/>
      </w:r>
      <w:r w:rsidRPr="00B760B5">
        <w:rPr>
          <w:rFonts w:hint="cs"/>
          <w:rtl/>
        </w:rPr>
        <w:t>لل</w:t>
      </w:r>
      <w:r>
        <w:rPr>
          <w:rFonts w:hint="cs"/>
          <w:rtl/>
        </w:rPr>
        <w:t>أ</w:t>
      </w:r>
      <w:r w:rsidRPr="00B760B5">
        <w:rPr>
          <w:rFonts w:hint="cs"/>
          <w:rtl/>
        </w:rPr>
        <w:t xml:space="preserve">نظمة </w:t>
      </w:r>
      <w:r>
        <w:rPr>
          <w:rFonts w:hint="cs"/>
          <w:rtl/>
        </w:rPr>
        <w:t xml:space="preserve">ذات مباعدة </w:t>
      </w:r>
      <w:r w:rsidRPr="00B760B5">
        <w:rPr>
          <w:rFonts w:hint="cs"/>
          <w:rtl/>
        </w:rPr>
        <w:t>موجات حاملة قدره</w:t>
      </w:r>
      <w:r>
        <w:rPr>
          <w:rFonts w:hint="cs"/>
          <w:rtl/>
        </w:rPr>
        <w:t>ا</w:t>
      </w:r>
      <w:r w:rsidRPr="00B760B5">
        <w:rPr>
          <w:rFonts w:hint="cs"/>
          <w:rtl/>
        </w:rPr>
        <w:t xml:space="preserve"> </w:t>
      </w:r>
      <w:r w:rsidRPr="00B760B5">
        <w:t>MHz 10</w:t>
      </w:r>
      <w:r w:rsidRPr="00B760B5">
        <w:rPr>
          <w:rFonts w:hint="cs"/>
          <w:rtl/>
        </w:rPr>
        <w:t>:</w:t>
      </w:r>
    </w:p>
    <w:p w:rsidR="000D43E2" w:rsidRPr="00054C73" w:rsidRDefault="000D43E2" w:rsidP="000D43E2">
      <w:pPr>
        <w:pStyle w:val="enumlev2"/>
        <w:keepNext/>
        <w:keepLines/>
        <w:ind w:left="1559"/>
      </w:pPr>
      <w:r w:rsidRPr="00BB7067">
        <w:rPr>
          <w:rFonts w:hint="cs"/>
          <w:i/>
          <w:sz w:val="30"/>
          <w:rtl/>
        </w:rPr>
        <w:t xml:space="preserve">يكون </w:t>
      </w:r>
      <w:r w:rsidRPr="001E455E">
        <w:rPr>
          <w:rFonts w:hint="cs"/>
          <w:rtl/>
        </w:rPr>
        <w:t>النصف</w:t>
      </w:r>
      <w:r w:rsidRPr="00BB7067">
        <w:rPr>
          <w:rFonts w:hint="cs"/>
          <w:i/>
          <w:sz w:val="30"/>
          <w:rtl/>
        </w:rPr>
        <w:t xml:space="preserve"> الأسفل من النطاق:</w:t>
      </w:r>
      <w:r w:rsidRPr="00EB19E5">
        <w:rPr>
          <w:sz w:val="30"/>
          <w:rtl/>
          <w:lang w:eastAsia="ja-JP"/>
        </w:rPr>
        <w:t xml:space="preserve"> </w:t>
      </w:r>
      <w:r>
        <w:rPr>
          <w:sz w:val="30"/>
          <w:rtl/>
          <w:lang w:eastAsia="ja-JP"/>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505 </w:t>
      </w:r>
      <w:r w:rsidRPr="00054C73">
        <w:rPr>
          <w:rFonts w:ascii="Symbol" w:hAnsi="Symbol"/>
        </w:rPr>
        <w:t></w:t>
      </w:r>
      <w:r w:rsidRPr="00054C73">
        <w:t xml:space="preserve"> 10 </w:t>
      </w:r>
      <w:r w:rsidRPr="00054C73">
        <w:rPr>
          <w:i/>
        </w:rPr>
        <w:t>n</w:t>
      </w:r>
    </w:p>
    <w:p w:rsidR="000D43E2" w:rsidRDefault="000D43E2" w:rsidP="00AF0B07">
      <w:pPr>
        <w:pStyle w:val="enumlev2"/>
        <w:ind w:left="1560"/>
        <w:rPr>
          <w:rtl/>
        </w:rPr>
      </w:pPr>
      <w:r w:rsidRPr="00B559A5">
        <w:rPr>
          <w:rStyle w:val="Normal15ptChar"/>
          <w:rFonts w:hint="cs"/>
          <w:rtl/>
        </w:rPr>
        <w:t xml:space="preserve">يكون </w:t>
      </w:r>
      <w:r w:rsidRPr="001E455E">
        <w:rPr>
          <w:rFonts w:hint="cs"/>
          <w:rtl/>
        </w:rPr>
        <w:t>النصف</w:t>
      </w:r>
      <w:r w:rsidRPr="00B559A5">
        <w:rPr>
          <w:rStyle w:val="Normal15ptChar"/>
          <w:rFonts w:hint="cs"/>
          <w:rtl/>
        </w:rPr>
        <w:t xml:space="preserve"> الأعلى من النطاق</w:t>
      </w:r>
      <w:r>
        <w:rPr>
          <w:rFonts w:hint="cs"/>
          <w:i/>
          <w:rtl/>
        </w:rPr>
        <w:t>:</w:t>
      </w:r>
      <w:r w:rsidR="00C50ADF">
        <w:rPr>
          <w:rFonts w:hint="cs"/>
          <w:sz w:val="30"/>
          <w:rtl/>
          <w:lang w:eastAsia="ja-JP"/>
        </w:rPr>
        <w:tab/>
      </w:r>
      <w:r>
        <w:rPr>
          <w:sz w:val="30"/>
          <w:rtl/>
          <w:lang w:eastAsia="ja-JP"/>
        </w:rPr>
        <w:tab/>
      </w:r>
      <w:r w:rsidRPr="00BB7067">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Pr="00054C73">
        <w:rPr>
          <w:rFonts w:ascii="Symbol" w:hAnsi="Symbol"/>
        </w:rPr>
        <w:t></w:t>
      </w:r>
      <w:r w:rsidRPr="00054C73">
        <w:t xml:space="preserve"> 25 </w:t>
      </w:r>
      <w:r w:rsidRPr="00054C73">
        <w:rPr>
          <w:rFonts w:ascii="Symbol" w:hAnsi="Symbol"/>
        </w:rPr>
        <w:t></w:t>
      </w:r>
      <w:r w:rsidRPr="00054C73">
        <w:t xml:space="preserve"> 10 </w:t>
      </w:r>
      <w:r w:rsidRPr="00054C73">
        <w:rPr>
          <w:i/>
        </w:rPr>
        <w:t>n</w:t>
      </w:r>
      <w:r>
        <w:rPr>
          <w:rFonts w:hint="cs"/>
          <w:rtl/>
        </w:rPr>
        <w:t xml:space="preserve"> </w:t>
      </w:r>
      <w:r w:rsidRPr="00054C73">
        <w:rPr>
          <w:position w:val="-12"/>
        </w:rPr>
        <w:object w:dxaOrig="300" w:dyaOrig="360">
          <v:shape id="_x0000_i1035" type="#_x0000_t75" style="width:15.05pt;height:17.75pt" o:ole="">
            <v:imagedata r:id="rId17" o:title=""/>
          </v:shape>
          <o:OLEObject Type="Embed" ProgID="Equation.3" ShapeID="_x0000_i1035" DrawAspect="Content" ObjectID="_1423908792" r:id="rId30"/>
        </w:object>
      </w:r>
    </w:p>
    <w:p w:rsidR="000D43E2" w:rsidRPr="00B760B5" w:rsidRDefault="000D43E2" w:rsidP="000D43E2">
      <w:pPr>
        <w:rPr>
          <w:rtl/>
          <w:lang w:bidi="ar-EG"/>
        </w:rPr>
      </w:pPr>
      <w:r>
        <w:rPr>
          <w:rFonts w:hint="cs"/>
          <w:rtl/>
          <w:lang w:bidi="ar-EG"/>
        </w:rPr>
        <w:t>حيث:</w:t>
      </w:r>
    </w:p>
    <w:p w:rsidR="000D43E2" w:rsidRPr="00B760B5" w:rsidRDefault="000D43E2" w:rsidP="000D43E2">
      <w:pPr>
        <w:tabs>
          <w:tab w:val="left" w:pos="792"/>
        </w:tabs>
        <w:spacing w:before="0"/>
        <w:rPr>
          <w:rtl/>
          <w:lang w:bidi="ar-EG"/>
        </w:rPr>
      </w:pPr>
      <w:r>
        <w:rPr>
          <w:i/>
          <w:iCs/>
          <w:rtl/>
          <w:lang w:bidi="ar-EG"/>
        </w:rPr>
        <w:tab/>
      </w:r>
      <w:r w:rsidRPr="00B760B5">
        <w:rPr>
          <w:i/>
          <w:iCs/>
          <w:lang w:bidi="ar-EG"/>
        </w:rPr>
        <w:t>n</w:t>
      </w:r>
      <w:r w:rsidRPr="004A74E8">
        <w:rPr>
          <w:rFonts w:hint="cs"/>
          <w:rtl/>
          <w:lang w:bidi="ar-EG"/>
        </w:rPr>
        <w:t xml:space="preserve"> </w:t>
      </w:r>
      <w:r w:rsidRPr="00054C73">
        <w:rPr>
          <w:rFonts w:ascii="Symbol" w:hAnsi="Symbol"/>
        </w:rPr>
        <w:t></w:t>
      </w:r>
      <w:r>
        <w:rPr>
          <w:rFonts w:ascii="Symbol" w:hAnsi="Symbol" w:hint="cs"/>
          <w:rtl/>
        </w:rPr>
        <w:t xml:space="preserve"> </w:t>
      </w:r>
      <w:r>
        <w:t>1</w:t>
      </w:r>
      <w:r>
        <w:rPr>
          <w:rFonts w:hint="cs"/>
          <w:rtl/>
          <w:lang w:bidi="ar-EG"/>
        </w:rPr>
        <w:t xml:space="preserve">، </w:t>
      </w:r>
      <w:r>
        <w:rPr>
          <w:lang w:bidi="ar-EG"/>
        </w:rPr>
        <w:t>2</w:t>
      </w:r>
      <w:r>
        <w:rPr>
          <w:rFonts w:hint="cs"/>
          <w:rtl/>
          <w:lang w:bidi="ar-EG"/>
        </w:rPr>
        <w:t xml:space="preserve">، </w:t>
      </w:r>
      <w:r>
        <w:rPr>
          <w:lang w:bidi="ar-EG"/>
        </w:rPr>
        <w:t>3</w:t>
      </w:r>
      <w:r>
        <w:rPr>
          <w:rFonts w:hint="cs"/>
          <w:rtl/>
          <w:lang w:bidi="ar-EG"/>
        </w:rPr>
        <w:t xml:space="preserve">، ... </w:t>
      </w:r>
      <w:r>
        <w:rPr>
          <w:lang w:bidi="ar-EG"/>
        </w:rPr>
        <w:t>47</w:t>
      </w:r>
      <w:r>
        <w:rPr>
          <w:rFonts w:hint="cs"/>
          <w:rtl/>
          <w:lang w:bidi="ar-EG"/>
        </w:rPr>
        <w:t>؛</w:t>
      </w:r>
    </w:p>
    <w:p w:rsidR="000D43E2" w:rsidRPr="00B760B5" w:rsidRDefault="000D43E2" w:rsidP="000D43E2">
      <w:pPr>
        <w:pStyle w:val="enumlev1"/>
        <w:rPr>
          <w:rtl/>
        </w:rPr>
      </w:pPr>
      <w:r w:rsidRPr="00B760B5">
        <w:rPr>
          <w:rFonts w:hint="cs"/>
          <w:rtl/>
        </w:rPr>
        <w:t>ج)</w:t>
      </w:r>
      <w:r>
        <w:rPr>
          <w:rtl/>
        </w:rPr>
        <w:tab/>
      </w:r>
      <w:r w:rsidRPr="00B760B5">
        <w:rPr>
          <w:rFonts w:hint="cs"/>
          <w:rtl/>
        </w:rPr>
        <w:t xml:space="preserve">للأنظمة </w:t>
      </w:r>
      <w:r>
        <w:rPr>
          <w:rFonts w:hint="cs"/>
          <w:rtl/>
        </w:rPr>
        <w:t xml:space="preserve">ذات مباعدة </w:t>
      </w:r>
      <w:r w:rsidRPr="00B760B5">
        <w:rPr>
          <w:rFonts w:hint="cs"/>
          <w:rtl/>
        </w:rPr>
        <w:t>موجات حاملة قدره</w:t>
      </w:r>
      <w:r>
        <w:rPr>
          <w:rFonts w:hint="cs"/>
          <w:rtl/>
        </w:rPr>
        <w:t>ا</w:t>
      </w:r>
      <w:r w:rsidRPr="00B760B5">
        <w:rPr>
          <w:rFonts w:hint="cs"/>
          <w:rtl/>
        </w:rPr>
        <w:t xml:space="preserve"> </w:t>
      </w:r>
      <w:r w:rsidRPr="00B760B5">
        <w:t>MHz 5</w:t>
      </w:r>
      <w:r>
        <w:rPr>
          <w:rFonts w:hint="cs"/>
          <w:rtl/>
        </w:rPr>
        <w:t>:</w:t>
      </w:r>
    </w:p>
    <w:p w:rsidR="000D43E2" w:rsidRDefault="000D43E2" w:rsidP="000D43E2">
      <w:pPr>
        <w:pStyle w:val="enumlev2"/>
        <w:ind w:left="1559"/>
        <w:rPr>
          <w:rtl/>
          <w:lang w:eastAsia="ja-JP"/>
        </w:rPr>
      </w:pPr>
      <w:r>
        <w:rPr>
          <w:rFonts w:hint="cs"/>
          <w:sz w:val="30"/>
          <w:rtl/>
        </w:rPr>
        <w:t xml:space="preserve">يكون </w:t>
      </w:r>
      <w:r w:rsidRPr="001E455E">
        <w:rPr>
          <w:rFonts w:hint="cs"/>
          <w:rtl/>
        </w:rPr>
        <w:t>النصف</w:t>
      </w:r>
      <w:r>
        <w:rPr>
          <w:rFonts w:hint="cs"/>
          <w:sz w:val="30"/>
          <w:rtl/>
        </w:rPr>
        <w:t xml:space="preserve"> الأسفل من النطاق:</w:t>
      </w:r>
      <w:r w:rsidR="00C50ADF">
        <w:rPr>
          <w:rFonts w:hint="cs"/>
          <w:sz w:val="30"/>
          <w:rtl/>
        </w:rPr>
        <w:tab/>
      </w:r>
      <w:r w:rsidR="00C50ADF">
        <w:rPr>
          <w:rFonts w:hint="cs"/>
          <w:sz w:val="30"/>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500 </w:t>
      </w:r>
      <w:r w:rsidRPr="00054C73">
        <w:rPr>
          <w:rFonts w:ascii="Symbol" w:hAnsi="Symbol"/>
        </w:rPr>
        <w:t></w:t>
      </w:r>
      <w:r w:rsidRPr="00054C73">
        <w:t xml:space="preserve"> 5 </w:t>
      </w:r>
      <w:r w:rsidRPr="00054C73">
        <w:rPr>
          <w:i/>
        </w:rPr>
        <w:t>n</w:t>
      </w:r>
    </w:p>
    <w:p w:rsidR="000D43E2" w:rsidRDefault="000D43E2" w:rsidP="00C50ADF">
      <w:pPr>
        <w:pStyle w:val="enumlev2"/>
        <w:ind w:left="1559"/>
        <w:rPr>
          <w:i/>
          <w:rtl/>
          <w:lang w:eastAsia="ja-JP"/>
        </w:rPr>
      </w:pPr>
      <w:r>
        <w:rPr>
          <w:rFonts w:hint="cs"/>
          <w:sz w:val="30"/>
          <w:rtl/>
        </w:rPr>
        <w:t xml:space="preserve">يكون </w:t>
      </w:r>
      <w:r w:rsidRPr="001E455E">
        <w:rPr>
          <w:rFonts w:hint="cs"/>
          <w:rtl/>
        </w:rPr>
        <w:t>النصف</w:t>
      </w:r>
      <w:r>
        <w:rPr>
          <w:rFonts w:hint="cs"/>
          <w:sz w:val="30"/>
          <w:rtl/>
        </w:rPr>
        <w:t xml:space="preserve"> الأعلى من النطاق:</w:t>
      </w:r>
      <w:r w:rsidR="00C50ADF">
        <w:rPr>
          <w:rFonts w:hint="cs"/>
          <w:sz w:val="30"/>
          <w:rtl/>
        </w:rPr>
        <w:tab/>
      </w:r>
      <w:r w:rsidR="00C50ADF">
        <w:rPr>
          <w:rFonts w:hint="cs"/>
          <w:sz w:val="30"/>
          <w:rtl/>
        </w:rPr>
        <w:tab/>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Pr="00054C73">
        <w:rPr>
          <w:rFonts w:ascii="Symbol" w:hAnsi="Symbol"/>
        </w:rPr>
        <w:t></w:t>
      </w:r>
      <w:r w:rsidRPr="00054C73">
        <w:t xml:space="preserve"> 30 </w:t>
      </w:r>
      <w:r w:rsidRPr="00054C73">
        <w:rPr>
          <w:rFonts w:ascii="Symbol" w:hAnsi="Symbol"/>
        </w:rPr>
        <w:t></w:t>
      </w:r>
      <w:r w:rsidRPr="00054C73">
        <w:t xml:space="preserve"> 5 </w:t>
      </w:r>
      <w:r w:rsidRPr="00054C73">
        <w:rPr>
          <w:i/>
        </w:rPr>
        <w:t>n</w:t>
      </w:r>
      <w:r>
        <w:rPr>
          <w:rFonts w:hint="cs"/>
          <w:i/>
          <w:rtl/>
          <w:lang w:eastAsia="ja-JP"/>
        </w:rPr>
        <w:t xml:space="preserve"> </w:t>
      </w:r>
      <w:r w:rsidRPr="00054C73">
        <w:rPr>
          <w:position w:val="-12"/>
        </w:rPr>
        <w:object w:dxaOrig="300" w:dyaOrig="360">
          <v:shape id="_x0000_i1036" type="#_x0000_t75" style="width:15.05pt;height:17.75pt" o:ole="">
            <v:imagedata r:id="rId17" o:title=""/>
          </v:shape>
          <o:OLEObject Type="Embed" ProgID="Equation.3" ShapeID="_x0000_i1036" DrawAspect="Content" ObjectID="_1423908793" r:id="rId31"/>
        </w:object>
      </w:r>
    </w:p>
    <w:p w:rsidR="000D43E2" w:rsidRDefault="000D43E2" w:rsidP="000D43E2">
      <w:pPr>
        <w:rPr>
          <w:rtl/>
          <w:lang w:bidi="ar-EG"/>
        </w:rPr>
      </w:pPr>
      <w:r>
        <w:rPr>
          <w:rFonts w:hint="cs"/>
          <w:rtl/>
          <w:lang w:bidi="ar-EG"/>
        </w:rPr>
        <w:t>حيث:</w:t>
      </w:r>
    </w:p>
    <w:p w:rsidR="000D43E2" w:rsidRPr="004A74E8" w:rsidRDefault="000D43E2" w:rsidP="000D43E2">
      <w:pPr>
        <w:rPr>
          <w:rtl/>
          <w:lang w:bidi="ar-EG"/>
        </w:rPr>
      </w:pPr>
      <w:r>
        <w:rPr>
          <w:i/>
          <w:iCs/>
          <w:rtl/>
          <w:lang w:bidi="ar-EG"/>
        </w:rPr>
        <w:tab/>
      </w:r>
      <w:r>
        <w:rPr>
          <w:i/>
          <w:iCs/>
          <w:lang w:bidi="ar-EG"/>
        </w:rPr>
        <w:t>n</w:t>
      </w:r>
      <w:r>
        <w:rPr>
          <w:rFonts w:hint="cs"/>
          <w:i/>
          <w:iCs/>
          <w:rtl/>
          <w:lang w:bidi="ar-EG"/>
        </w:rPr>
        <w:t xml:space="preserve"> </w:t>
      </w:r>
      <w:r w:rsidRPr="004A74E8">
        <w:rPr>
          <w:rFonts w:ascii="Symbol" w:hAnsi="Symbol"/>
        </w:rPr>
        <w:t></w:t>
      </w:r>
      <w:r w:rsidRPr="004A74E8">
        <w:rPr>
          <w:rFonts w:hint="cs"/>
          <w:rtl/>
          <w:lang w:bidi="ar-EG"/>
        </w:rPr>
        <w:t xml:space="preserve"> </w:t>
      </w:r>
      <w:r w:rsidRPr="004A74E8">
        <w:rPr>
          <w:lang w:bidi="ar-EG"/>
        </w:rPr>
        <w:t>1</w:t>
      </w:r>
      <w:r w:rsidRPr="004A74E8">
        <w:rPr>
          <w:rFonts w:hint="cs"/>
          <w:rtl/>
          <w:lang w:bidi="ar-EG"/>
        </w:rPr>
        <w:t xml:space="preserve">، </w:t>
      </w:r>
      <w:r w:rsidRPr="004A74E8">
        <w:rPr>
          <w:lang w:bidi="ar-EG"/>
        </w:rPr>
        <w:t>2</w:t>
      </w:r>
      <w:r w:rsidRPr="004A74E8">
        <w:rPr>
          <w:rFonts w:hint="cs"/>
          <w:rtl/>
          <w:lang w:bidi="ar-EG"/>
        </w:rPr>
        <w:t xml:space="preserve">، </w:t>
      </w:r>
      <w:r w:rsidRPr="004A74E8">
        <w:rPr>
          <w:lang w:bidi="ar-EG"/>
        </w:rPr>
        <w:t>3</w:t>
      </w:r>
      <w:r w:rsidRPr="004A74E8">
        <w:rPr>
          <w:rFonts w:hint="cs"/>
          <w:rtl/>
          <w:lang w:bidi="ar-EG"/>
        </w:rPr>
        <w:t xml:space="preserve">، ... </w:t>
      </w:r>
      <w:r w:rsidRPr="004A74E8">
        <w:rPr>
          <w:lang w:bidi="ar-EG"/>
        </w:rPr>
        <w:t>93</w:t>
      </w:r>
      <w:r w:rsidRPr="004A74E8">
        <w:rPr>
          <w:rFonts w:hint="cs"/>
          <w:rtl/>
          <w:lang w:bidi="ar-EG"/>
        </w:rPr>
        <w:t>.</w:t>
      </w:r>
    </w:p>
    <w:p w:rsidR="000D43E2" w:rsidRDefault="000D43E2" w:rsidP="000D43E2">
      <w:pPr>
        <w:pStyle w:val="Normal15pt"/>
        <w:spacing w:line="192" w:lineRule="auto"/>
        <w:rPr>
          <w:sz w:val="22"/>
          <w:rtl/>
        </w:rPr>
      </w:pPr>
      <w:r w:rsidRPr="004A74E8">
        <w:rPr>
          <w:sz w:val="22"/>
          <w:rtl/>
        </w:rPr>
        <w:tab/>
      </w:r>
      <w:r w:rsidRPr="004A74E8">
        <w:rPr>
          <w:rFonts w:hint="cs"/>
          <w:sz w:val="22"/>
          <w:rtl/>
        </w:rPr>
        <w:t xml:space="preserve">والتردد المركزي </w:t>
      </w:r>
      <w:r w:rsidRPr="004A74E8">
        <w:rPr>
          <w:i/>
          <w:sz w:val="22"/>
        </w:rPr>
        <w:t>f</w:t>
      </w:r>
      <w:r w:rsidRPr="00054C73">
        <w:rPr>
          <w:iCs/>
          <w:position w:val="-4"/>
          <w:sz w:val="20"/>
        </w:rPr>
        <w:t>0</w:t>
      </w:r>
      <w:r w:rsidRPr="004A74E8">
        <w:rPr>
          <w:rFonts w:hint="cs"/>
          <w:sz w:val="22"/>
          <w:rtl/>
        </w:rPr>
        <w:t xml:space="preserve"> </w:t>
      </w:r>
      <w:r>
        <w:rPr>
          <w:rFonts w:hint="cs"/>
          <w:sz w:val="22"/>
          <w:rtl/>
        </w:rPr>
        <w:t>يساوي</w:t>
      </w:r>
      <w:r w:rsidRPr="004A74E8">
        <w:rPr>
          <w:rFonts w:hint="cs"/>
          <w:sz w:val="22"/>
          <w:rtl/>
        </w:rPr>
        <w:t xml:space="preserve"> </w:t>
      </w:r>
      <w:r w:rsidRPr="004A74E8">
        <w:rPr>
          <w:sz w:val="22"/>
        </w:rPr>
        <w:t>MHz 11 200</w:t>
      </w:r>
      <w:r w:rsidRPr="004A74E8">
        <w:rPr>
          <w:rFonts w:hint="cs"/>
          <w:sz w:val="22"/>
          <w:rtl/>
        </w:rPr>
        <w:t>.</w:t>
      </w:r>
    </w:p>
    <w:p w:rsidR="0087028C" w:rsidRDefault="0087028C">
      <w:pPr>
        <w:overflowPunct/>
        <w:autoSpaceDE/>
        <w:autoSpaceDN/>
        <w:bidi w:val="0"/>
        <w:adjustRightInd/>
        <w:spacing w:before="0" w:after="200" w:line="276" w:lineRule="auto"/>
        <w:jc w:val="left"/>
        <w:textAlignment w:val="auto"/>
        <w:rPr>
          <w:lang w:eastAsia="en-US" w:bidi="ar-EG"/>
        </w:rPr>
      </w:pPr>
      <w:r>
        <w:rPr>
          <w:rtl/>
        </w:rPr>
        <w:br w:type="page"/>
      </w:r>
    </w:p>
    <w:p w:rsidR="000D43E2" w:rsidRPr="004A74E8" w:rsidRDefault="000D43E2" w:rsidP="00B5672F">
      <w:pPr>
        <w:pStyle w:val="FigureNo0"/>
        <w:spacing w:before="360" w:after="0"/>
        <w:rPr>
          <w:rtl/>
          <w:lang w:bidi="ar-SY"/>
        </w:rPr>
      </w:pPr>
      <w:r>
        <w:rPr>
          <w:rFonts w:hint="cs"/>
          <w:rtl/>
        </w:rPr>
        <w:lastRenderedPageBreak/>
        <w:t>الش</w:t>
      </w:r>
      <w:r w:rsidR="006C2491">
        <w:rPr>
          <w:rFonts w:hint="cs"/>
          <w:rtl/>
        </w:rPr>
        <w:t>ـ</w:t>
      </w:r>
      <w:r>
        <w:rPr>
          <w:rFonts w:hint="cs"/>
          <w:rtl/>
        </w:rPr>
        <w:t xml:space="preserve">كل </w:t>
      </w:r>
      <w:r w:rsidR="00B5672F">
        <w:t>5</w:t>
      </w:r>
    </w:p>
    <w:p w:rsidR="000D43E2" w:rsidRPr="00C9006A" w:rsidRDefault="000D43E2" w:rsidP="000D43E2">
      <w:pPr>
        <w:pStyle w:val="Figuretitle"/>
        <w:bidi/>
        <w:rPr>
          <w:rtl/>
          <w:lang w:bidi="ar-EG"/>
        </w:rPr>
      </w:pPr>
      <w:r w:rsidRPr="00C9006A">
        <w:rPr>
          <w:rFonts w:hint="cs"/>
          <w:rtl/>
          <w:lang w:bidi="ar-EG"/>
        </w:rPr>
        <w:t xml:space="preserve">ترتيبات ترددات راديوية للأنظمة الثابتة اللاسلكية العاملة بتباعد قناة </w:t>
      </w:r>
      <w:r w:rsidRPr="00C9006A">
        <w:rPr>
          <w:lang w:bidi="ar-EG"/>
        </w:rPr>
        <w:t>MHz 20</w:t>
      </w:r>
      <w:r w:rsidRPr="00C9006A">
        <w:rPr>
          <w:rFonts w:hint="cs"/>
          <w:rtl/>
          <w:lang w:bidi="ar-EG"/>
        </w:rPr>
        <w:t xml:space="preserve"> </w:t>
      </w:r>
      <w:r w:rsidRPr="00C9006A">
        <w:rPr>
          <w:rtl/>
          <w:lang w:bidi="ar-EG"/>
        </w:rPr>
        <w:br/>
      </w:r>
      <w:r w:rsidRPr="00C9006A">
        <w:rPr>
          <w:rFonts w:hint="cs"/>
          <w:rtl/>
          <w:lang w:bidi="ar-EG"/>
        </w:rPr>
        <w:t>و</w:t>
      </w:r>
      <w:r w:rsidRPr="00C9006A">
        <w:rPr>
          <w:lang w:bidi="ar-EG"/>
        </w:rPr>
        <w:t>MHz 10</w:t>
      </w:r>
      <w:r w:rsidRPr="00C9006A">
        <w:rPr>
          <w:rFonts w:hint="cs"/>
          <w:rtl/>
          <w:lang w:bidi="ar-EG"/>
        </w:rPr>
        <w:t xml:space="preserve"> و</w:t>
      </w:r>
      <w:r w:rsidRPr="00C9006A">
        <w:rPr>
          <w:lang w:bidi="ar-EG"/>
        </w:rPr>
        <w:t>MHz 5</w:t>
      </w:r>
      <w:r w:rsidRPr="00C9006A">
        <w:rPr>
          <w:rFonts w:hint="cs"/>
          <w:rtl/>
          <w:lang w:bidi="ar-EG"/>
        </w:rPr>
        <w:t xml:space="preserve"> في النطاق </w:t>
      </w:r>
      <w:r w:rsidRPr="00C9006A">
        <w:rPr>
          <w:lang w:bidi="ar-EG"/>
        </w:rPr>
        <w:t>GHz 11,7-10,7</w:t>
      </w:r>
      <w:r w:rsidRPr="00C9006A">
        <w:rPr>
          <w:rFonts w:hint="eastAsia"/>
          <w:rtl/>
          <w:lang w:bidi="ar-EG"/>
        </w:rPr>
        <w:t> </w:t>
      </w:r>
    </w:p>
    <w:p w:rsidR="0087028C" w:rsidRPr="0087028C" w:rsidRDefault="00C9006A" w:rsidP="00C9006A">
      <w:pPr>
        <w:spacing w:before="100" w:beforeAutospacing="1" w:after="100" w:afterAutospacing="1" w:line="240" w:lineRule="auto"/>
        <w:jc w:val="center"/>
        <w:rPr>
          <w:rtl/>
          <w:lang w:val="fr-FR" w:eastAsia="en-US" w:bidi="ar-EG"/>
        </w:rPr>
      </w:pPr>
      <w:r>
        <w:rPr>
          <w:noProof/>
          <w:lang w:eastAsia="zh-CN"/>
        </w:rPr>
        <mc:AlternateContent>
          <mc:Choice Requires="wpg">
            <w:drawing>
              <wp:anchor distT="0" distB="0" distL="114300" distR="114300" simplePos="0" relativeHeight="251675648" behindDoc="0" locked="0" layoutInCell="1" allowOverlap="1">
                <wp:simplePos x="0" y="0"/>
                <wp:positionH relativeFrom="column">
                  <wp:posOffset>1945920</wp:posOffset>
                </wp:positionH>
                <wp:positionV relativeFrom="paragraph">
                  <wp:posOffset>1966768</wp:posOffset>
                </wp:positionV>
                <wp:extent cx="2168146" cy="4654443"/>
                <wp:effectExtent l="0" t="0" r="3810" b="13335"/>
                <wp:wrapNone/>
                <wp:docPr id="4" name="Group 4"/>
                <wp:cNvGraphicFramePr/>
                <a:graphic xmlns:a="http://schemas.openxmlformats.org/drawingml/2006/main">
                  <a:graphicData uri="http://schemas.microsoft.com/office/word/2010/wordprocessingGroup">
                    <wpg:wgp>
                      <wpg:cNvGrpSpPr/>
                      <wpg:grpSpPr>
                        <a:xfrm>
                          <a:off x="0" y="0"/>
                          <a:ext cx="2168146" cy="4654443"/>
                          <a:chOff x="0" y="0"/>
                          <a:chExt cx="2168146" cy="4654443"/>
                        </a:xfrm>
                      </wpg:grpSpPr>
                      <wps:wsp>
                        <wps:cNvPr id="6627" name="Text Box 2981"/>
                        <wps:cNvSpPr txBox="1">
                          <a:spLocks noChangeArrowheads="1"/>
                        </wps:cNvSpPr>
                        <wps:spPr bwMode="auto">
                          <a:xfrm>
                            <a:off x="23751" y="4399808"/>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4D0874" w:rsidRDefault="00E6109E" w:rsidP="0087028C">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5</w:t>
                              </w:r>
                            </w:p>
                          </w:txbxContent>
                        </wps:txbx>
                        <wps:bodyPr rot="0" vert="horz" wrap="square" lIns="0" tIns="0" rIns="0" bIns="0" anchor="ctr" anchorCtr="0" upright="1">
                          <a:noAutofit/>
                        </wps:bodyPr>
                      </wps:wsp>
                      <wps:wsp>
                        <wps:cNvPr id="1" name="Text Box 2982"/>
                        <wps:cNvSpPr txBox="1">
                          <a:spLocks noChangeArrowheads="1"/>
                        </wps:cNvSpPr>
                        <wps:spPr bwMode="auto">
                          <a:xfrm>
                            <a:off x="11876" y="2220686"/>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4D0874" w:rsidRDefault="00E6109E" w:rsidP="0087028C">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10</w:t>
                              </w:r>
                            </w:p>
                          </w:txbxContent>
                        </wps:txbx>
                        <wps:bodyPr rot="0" vert="horz" wrap="square" lIns="0" tIns="0" rIns="0" bIns="0" anchor="ctr" anchorCtr="0" upright="1">
                          <a:noAutofit/>
                        </wps:bodyPr>
                      </wps:wsp>
                      <wps:wsp>
                        <wps:cNvPr id="6640" name="Text Box 2983"/>
                        <wps:cNvSpPr txBox="1">
                          <a:spLocks noChangeArrowheads="1"/>
                        </wps:cNvSpPr>
                        <wps:spPr bwMode="auto">
                          <a:xfrm>
                            <a:off x="0" y="0"/>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4D0874" w:rsidRDefault="00E6109E" w:rsidP="0087028C">
                              <w:pPr>
                                <w:spacing w:before="20" w:after="20" w:line="200" w:lineRule="exact"/>
                                <w:jc w:val="center"/>
                                <w:rPr>
                                  <w:sz w:val="16"/>
                                  <w:szCs w:val="22"/>
                                  <w:lang w:bidi="ar-EG"/>
                                </w:rPr>
                              </w:pPr>
                              <w:r>
                                <w:rPr>
                                  <w:rFonts w:hint="cs"/>
                                  <w:sz w:val="16"/>
                                  <w:szCs w:val="22"/>
                                  <w:rtl/>
                                  <w:lang w:bidi="ar-EG"/>
                                </w:rPr>
                                <w:t xml:space="preserve">أ ) للأنظمة ذات مباعدة موجة حاملة قدرها </w:t>
                              </w:r>
                              <w:r>
                                <w:rPr>
                                  <w:sz w:val="16"/>
                                  <w:szCs w:val="22"/>
                                  <w:lang w:bidi="ar-EG"/>
                                </w:rPr>
                                <w:t>MHz 20</w:t>
                              </w:r>
                            </w:p>
                          </w:txbxContent>
                        </wps:txbx>
                        <wps:bodyPr rot="0" vert="horz" wrap="square" lIns="0" tIns="0" rIns="0" bIns="0" anchor="ctr" anchorCtr="0" upright="1">
                          <a:noAutofit/>
                        </wps:bodyPr>
                      </wps:wsp>
                    </wpg:wgp>
                  </a:graphicData>
                </a:graphic>
              </wp:anchor>
            </w:drawing>
          </mc:Choice>
          <mc:Fallback>
            <w:pict>
              <v:group id="Group 4" o:spid="_x0000_s1031" style="position:absolute;left:0;text-align:left;margin-left:153.2pt;margin-top:154.85pt;width:170.7pt;height:366.5pt;z-index:251675648" coordsize="21681,4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">
                <v:shape id="Text Box 2981" o:spid="_x0000_s1032" type="#_x0000_t202" style="position:absolute;left:237;top:43998;width:21444;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7lcUA&#10;AADdAAAADwAAAGRycy9kb3ducmV2LnhtbESPQWvCQBSE70L/w/IKXqRumkOU1FVsitqLh6g/4JF9&#10;JsHs25DdJml/vVsQPA4z8w2z2oymET11rras4H0egSAurK65VHA5796WIJxH1thYJgW/5GCzfpms&#10;MNV24Jz6ky9FgLBLUUHlfZtK6YqKDLq5bYmDd7WdQR9kV0rd4RDgppFxFCXSYM1hocKWsoqK2+nH&#10;KKBtbv+ON7c3+edXtr/WTDN5UGr6Om4/QHga/TP8aH9rBUkSL+D/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TuVxQAAAN0AAAAPAAAAAAAAAAAAAAAAAJgCAABkcnMv&#10;ZG93bnJldi54bWxQSwUGAAAAAAQABAD1AAAAigMAAAAA&#10;" filled="f" stroked="f">
                  <v:textbox inset="0,0,0,0">
                    <w:txbxContent>
                      <w:p w:rsidR="00E6109E" w:rsidRPr="004D0874" w:rsidRDefault="00E6109E" w:rsidP="0087028C">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5</w:t>
                        </w:r>
                      </w:p>
                    </w:txbxContent>
                  </v:textbox>
                </v:shape>
                <v:shape id="Text Box 2982" o:spid="_x0000_s1033" type="#_x0000_t202" style="position:absolute;left:118;top:22206;width:21444;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gGLwA&#10;AADaAAAADwAAAGRycy9kb3ducmV2LnhtbERPSwrCMBDdC94hjOBGNNWFSDWKH/xsXFQ9wNCMbbGZ&#10;lCZq9fRGEFwNj/ed2aIxpXhQ7QrLCoaDCARxanXBmYLLedufgHAeWWNpmRS8yMFi3m7NMNb2yQk9&#10;Tj4TIYRdjApy76tYSpfmZNANbEUcuKutDfoA60zqGp8h3JRyFEVjabDg0JBjReuc0tvpbhTQMrHv&#10;483tTLLarHfXgqkn90p1O81yCsJT4//in/ugw3z4vvK9cv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uAYvAAAANoAAAAPAAAAAAAAAAAAAAAAAJgCAABkcnMvZG93bnJldi54&#10;bWxQSwUGAAAAAAQABAD1AAAAgQMAAAAA&#10;" filled="f" stroked="f">
                  <v:textbox inset="0,0,0,0">
                    <w:txbxContent>
                      <w:p w:rsidR="00E6109E" w:rsidRPr="004D0874" w:rsidRDefault="00E6109E" w:rsidP="0087028C">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10</w:t>
                        </w:r>
                      </w:p>
                    </w:txbxContent>
                  </v:textbox>
                </v:shape>
                <v:shape id="Text Box 2983" o:spid="_x0000_s1034" type="#_x0000_t202" style="position:absolute;width:21443;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GQcMA&#10;AADdAAAADwAAAGRycy9kb3ducmV2LnhtbERPS2rDMBDdB3oHMYVuQiynFBMcyyFJadpNF3ZygMEa&#10;f4g1MpZquz19tSh0+Xj/7LCYXkw0us6ygm0UgyCurO64UXC7vm12IJxH1thbJgXf5OCQP6wyTLWd&#10;uaCp9I0IIexSVNB6P6RSuqolgy6yA3Hgajsa9AGOjdQjziHc9PI5jhNpsOPQ0OJA55aqe/llFNCx&#10;sD+fd3cxxen1fKk7prV8V+rpcTnuQXha/L/4z/2hFSTJS9gf3oQn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9GQcMAAADdAAAADwAAAAAAAAAAAAAAAACYAgAAZHJzL2Rv&#10;d25yZXYueG1sUEsFBgAAAAAEAAQA9QAAAIgDAAAAAA==&#10;" filled="f" stroked="f">
                  <v:textbox inset="0,0,0,0">
                    <w:txbxContent>
                      <w:p w:rsidR="00E6109E" w:rsidRPr="004D0874" w:rsidRDefault="00E6109E" w:rsidP="0087028C">
                        <w:pPr>
                          <w:spacing w:before="20" w:after="20" w:line="200" w:lineRule="exact"/>
                          <w:jc w:val="center"/>
                          <w:rPr>
                            <w:sz w:val="16"/>
                            <w:szCs w:val="22"/>
                            <w:lang w:bidi="ar-EG"/>
                          </w:rPr>
                        </w:pPr>
                        <w:r>
                          <w:rPr>
                            <w:rFonts w:hint="cs"/>
                            <w:sz w:val="16"/>
                            <w:szCs w:val="22"/>
                            <w:rtl/>
                            <w:lang w:bidi="ar-EG"/>
                          </w:rPr>
                          <w:t xml:space="preserve">أ ) للأنظمة ذات مباعدة موجة حاملة قدرها </w:t>
                        </w:r>
                        <w:r>
                          <w:rPr>
                            <w:sz w:val="16"/>
                            <w:szCs w:val="22"/>
                            <w:lang w:bidi="ar-EG"/>
                          </w:rPr>
                          <w:t>MHz 20</w:t>
                        </w:r>
                      </w:p>
                    </w:txbxContent>
                  </v:textbox>
                </v:shape>
              </v:group>
            </w:pict>
          </mc:Fallback>
        </mc:AlternateContent>
      </w:r>
      <w:bookmarkStart w:id="1" w:name="_MON_1384860429"/>
      <w:bookmarkEnd w:id="1"/>
      <w:r>
        <w:object w:dxaOrig="5906" w:dyaOrig="8370">
          <v:shape id="_x0000_i1037" type="#_x0000_t75" style="width:374.5pt;height:531.95pt" o:ole="">
            <v:imagedata r:id="rId32" o:title=""/>
          </v:shape>
          <o:OLEObject Type="Embed" ProgID="CorelDRAW.Graphic.14" ShapeID="_x0000_i1037" DrawAspect="Content" ObjectID="_1423908794" r:id="rId33"/>
        </w:object>
      </w:r>
    </w:p>
    <w:p w:rsidR="000D43E2" w:rsidRDefault="000D43E2" w:rsidP="00C9006A">
      <w:pPr>
        <w:rPr>
          <w:lang w:bidi="ar-EG"/>
        </w:rPr>
      </w:pPr>
      <w:r>
        <w:rPr>
          <w:rtl/>
          <w:lang w:bidi="ar-EG"/>
        </w:rPr>
        <w:br w:type="page"/>
      </w:r>
    </w:p>
    <w:p w:rsidR="000D43E2" w:rsidRDefault="000D43E2" w:rsidP="00463BEF">
      <w:pPr>
        <w:pStyle w:val="Annextitle"/>
        <w:spacing w:before="240"/>
        <w:rPr>
          <w:rtl/>
        </w:rPr>
      </w:pPr>
      <w:r w:rsidRPr="007206DC">
        <w:rPr>
          <w:rFonts w:hint="cs"/>
          <w:rtl/>
        </w:rPr>
        <w:lastRenderedPageBreak/>
        <w:t xml:space="preserve">الملحق </w:t>
      </w:r>
      <w:r w:rsidR="001907D9">
        <w:t>4</w:t>
      </w:r>
    </w:p>
    <w:p w:rsidR="000D43E2" w:rsidRDefault="000D43E2" w:rsidP="00463BEF">
      <w:pPr>
        <w:pStyle w:val="Annextitle"/>
        <w:spacing w:before="240"/>
      </w:pPr>
      <w:r>
        <w:rPr>
          <w:rFonts w:hint="cs"/>
          <w:rtl/>
        </w:rPr>
        <w:t>ترتيبات قنوات التردد الراديوي للأنظمة الرقمية اللاسلكية</w:t>
      </w:r>
      <w:r w:rsidR="00463BEF" w:rsidRPr="00463BEF">
        <w:rPr>
          <w:rFonts w:hint="cs"/>
          <w:rtl/>
        </w:rPr>
        <w:t xml:space="preserve"> </w:t>
      </w:r>
      <w:r w:rsidR="00463BEF">
        <w:rPr>
          <w:rFonts w:hint="cs"/>
          <w:rtl/>
        </w:rPr>
        <w:t>الثابتة</w:t>
      </w:r>
      <w:r>
        <w:rPr>
          <w:rFonts w:hint="cs"/>
          <w:rtl/>
        </w:rPr>
        <w:br/>
        <w:t>التي تعمل في النطاق </w:t>
      </w:r>
      <w:r>
        <w:t>MHz 11 700</w:t>
      </w:r>
      <w:r>
        <w:noBreakHyphen/>
        <w:t>10 700</w:t>
      </w:r>
      <w:r>
        <w:rPr>
          <w:rtl/>
        </w:rPr>
        <w:br/>
      </w:r>
      <w:r>
        <w:rPr>
          <w:rFonts w:hint="cs"/>
          <w:rtl/>
        </w:rPr>
        <w:t>بمباعدة مقدارها</w:t>
      </w:r>
      <w:r>
        <w:rPr>
          <w:rFonts w:hint="eastAsia"/>
          <w:rtl/>
        </w:rPr>
        <w:t> </w:t>
      </w:r>
      <w:r>
        <w:t>28</w:t>
      </w:r>
      <w:r>
        <w:rPr>
          <w:rFonts w:hint="cs"/>
          <w:rtl/>
        </w:rPr>
        <w:t xml:space="preserve"> و</w:t>
      </w:r>
      <w:r>
        <w:t>14</w:t>
      </w:r>
      <w:r>
        <w:rPr>
          <w:rFonts w:hint="cs"/>
          <w:rtl/>
        </w:rPr>
        <w:t xml:space="preserve"> و</w:t>
      </w:r>
      <w:r>
        <w:t>MHz 7</w:t>
      </w:r>
    </w:p>
    <w:p w:rsidR="000D43E2" w:rsidRPr="001B7C67" w:rsidRDefault="000D43E2" w:rsidP="001B7C67">
      <w:pPr>
        <w:pStyle w:val="Normalaftertitle"/>
        <w:rPr>
          <w:spacing w:val="-4"/>
          <w:rtl/>
          <w:lang w:bidi="ar-EG"/>
        </w:rPr>
      </w:pPr>
      <w:r w:rsidRPr="001B7C67">
        <w:rPr>
          <w:rFonts w:hint="cs"/>
          <w:spacing w:val="-4"/>
          <w:rtl/>
          <w:lang w:bidi="ar-EG"/>
        </w:rPr>
        <w:t xml:space="preserve">يوضح </w:t>
      </w:r>
      <w:r w:rsidR="001B7C67" w:rsidRPr="001B7C67">
        <w:rPr>
          <w:rFonts w:hint="cs"/>
          <w:spacing w:val="-4"/>
          <w:rtl/>
          <w:lang w:bidi="ar-EG"/>
        </w:rPr>
        <w:t>الشكلان </w:t>
      </w:r>
      <w:r w:rsidR="001B7C67" w:rsidRPr="001B7C67">
        <w:rPr>
          <w:spacing w:val="-4"/>
          <w:lang w:bidi="ar-EG"/>
        </w:rPr>
        <w:t>6</w:t>
      </w:r>
      <w:r w:rsidR="001B7C67" w:rsidRPr="001B7C67">
        <w:rPr>
          <w:rFonts w:hint="cs"/>
          <w:spacing w:val="-4"/>
          <w:rtl/>
        </w:rPr>
        <w:t xml:space="preserve"> و</w:t>
      </w:r>
      <w:r w:rsidR="001B7C67" w:rsidRPr="001B7C67">
        <w:rPr>
          <w:spacing w:val="-4"/>
        </w:rPr>
        <w:t>7</w:t>
      </w:r>
      <w:r w:rsidRPr="001B7C67">
        <w:rPr>
          <w:rFonts w:hint="cs"/>
          <w:spacing w:val="-4"/>
          <w:rtl/>
          <w:lang w:bidi="ar-EG"/>
        </w:rPr>
        <w:t xml:space="preserve"> ترتيبات قنوات التردد الراديوي المشار إليها في الملاحظة </w:t>
      </w:r>
      <w:r w:rsidR="001B7C67" w:rsidRPr="001B7C67">
        <w:rPr>
          <w:spacing w:val="-4"/>
          <w:lang w:bidi="ar-EG"/>
        </w:rPr>
        <w:t>6</w:t>
      </w:r>
      <w:r w:rsidRPr="001B7C67">
        <w:rPr>
          <w:rFonts w:hint="cs"/>
          <w:spacing w:val="-4"/>
          <w:rtl/>
          <w:lang w:bidi="ar-EG"/>
        </w:rPr>
        <w:t xml:space="preserve"> بالنسبة لمباعدات موجات حاملة مقدارها</w:t>
      </w:r>
      <w:r w:rsidRPr="001B7C67">
        <w:rPr>
          <w:rFonts w:hint="eastAsia"/>
          <w:spacing w:val="-4"/>
          <w:rtl/>
          <w:lang w:bidi="ar-EG"/>
        </w:rPr>
        <w:t> </w:t>
      </w:r>
      <w:r w:rsidRPr="001B7C67">
        <w:rPr>
          <w:spacing w:val="-4"/>
          <w:lang w:bidi="ar-EG"/>
        </w:rPr>
        <w:t>28</w:t>
      </w:r>
      <w:r w:rsidRPr="001B7C67">
        <w:rPr>
          <w:rFonts w:hint="cs"/>
          <w:spacing w:val="-4"/>
          <w:rtl/>
          <w:lang w:bidi="ar-EG"/>
        </w:rPr>
        <w:t xml:space="preserve"> و</w:t>
      </w:r>
      <w:r w:rsidRPr="001B7C67">
        <w:rPr>
          <w:spacing w:val="-4"/>
          <w:lang w:bidi="ar-EG"/>
        </w:rPr>
        <w:t>14</w:t>
      </w:r>
      <w:r w:rsidRPr="001B7C67">
        <w:rPr>
          <w:rFonts w:hint="cs"/>
          <w:spacing w:val="-4"/>
          <w:rtl/>
          <w:lang w:bidi="ar-EG"/>
        </w:rPr>
        <w:t xml:space="preserve"> و</w:t>
      </w:r>
      <w:r w:rsidRPr="001B7C67">
        <w:rPr>
          <w:spacing w:val="-4"/>
          <w:lang w:bidi="ar-EG"/>
        </w:rPr>
        <w:t>MHz 7</w:t>
      </w:r>
      <w:r w:rsidRPr="001B7C67">
        <w:rPr>
          <w:rFonts w:hint="cs"/>
          <w:spacing w:val="-4"/>
          <w:rtl/>
          <w:lang w:bidi="ar-EG"/>
        </w:rPr>
        <w:t xml:space="preserve"> ويتعين اشتقاقها كالتالي:</w:t>
      </w:r>
    </w:p>
    <w:p w:rsidR="000D43E2" w:rsidRDefault="000D43E2" w:rsidP="000D43E2">
      <w:pPr>
        <w:rPr>
          <w:rtl/>
          <w:lang w:bidi="ar-EG"/>
        </w:rPr>
      </w:pPr>
      <w:r>
        <w:rPr>
          <w:rFonts w:hint="cs"/>
          <w:rtl/>
          <w:lang w:bidi="ar-EG"/>
        </w:rPr>
        <w:t>بفرض:</w:t>
      </w:r>
    </w:p>
    <w:p w:rsidR="000D43E2" w:rsidRPr="00612DDF" w:rsidRDefault="000D43E2" w:rsidP="00AF0B07">
      <w:pPr>
        <w:tabs>
          <w:tab w:val="left" w:pos="918"/>
        </w:tabs>
        <w:rPr>
          <w:lang w:bidi="ar-EG"/>
        </w:rPr>
      </w:pPr>
      <w:r>
        <w:rPr>
          <w:rFonts w:hint="cs"/>
          <w:rtl/>
          <w:lang w:bidi="ar-EG"/>
        </w:rPr>
        <w:tab/>
      </w:r>
      <w:r w:rsidRPr="00054C73">
        <w:rPr>
          <w:i/>
        </w:rPr>
        <w:t>f</w:t>
      </w:r>
      <w:r w:rsidRPr="00054C73">
        <w:rPr>
          <w:iCs/>
          <w:position w:val="-4"/>
          <w:sz w:val="20"/>
        </w:rPr>
        <w:t>0</w:t>
      </w:r>
      <w:r>
        <w:rPr>
          <w:rFonts w:hint="cs"/>
          <w:rtl/>
          <w:lang w:bidi="ar-EG"/>
        </w:rPr>
        <w:tab/>
      </w:r>
      <w:r w:rsidRPr="00612DDF">
        <w:rPr>
          <w:rFonts w:hint="cs"/>
          <w:rtl/>
          <w:lang w:bidi="ar-EG"/>
        </w:rPr>
        <w:t xml:space="preserve">تردد مركز نطاق الترددات المشغولة </w:t>
      </w:r>
      <w:r w:rsidRPr="00612DDF">
        <w:rPr>
          <w:lang w:bidi="ar-EG"/>
        </w:rPr>
        <w:t>(MHz)</w:t>
      </w:r>
      <w:r w:rsidR="001B7C67">
        <w:rPr>
          <w:rFonts w:hint="cs"/>
          <w:rtl/>
          <w:lang w:bidi="ar-EG"/>
        </w:rPr>
        <w:t xml:space="preserve"> البالغ مقداره </w:t>
      </w:r>
      <w:r w:rsidR="001B7C67">
        <w:t>MHz 11 200</w:t>
      </w:r>
      <w:r w:rsidR="001B7C67">
        <w:rPr>
          <w:rFonts w:hint="cs"/>
          <w:rtl/>
          <w:lang w:bidi="ar-EG"/>
        </w:rPr>
        <w:t>؛</w:t>
      </w:r>
    </w:p>
    <w:p w:rsidR="000D43E2" w:rsidRDefault="000D43E2" w:rsidP="00AF0B07">
      <w:pPr>
        <w:tabs>
          <w:tab w:val="left" w:pos="918"/>
        </w:tabs>
        <w:rPr>
          <w:rtl/>
          <w:lang w:bidi="ar-EG"/>
        </w:rPr>
      </w:pPr>
      <w:r>
        <w:rPr>
          <w:rFonts w:hint="cs"/>
          <w:rtl/>
          <w:lang w:bidi="ar-EG"/>
        </w:rPr>
        <w:tab/>
      </w:r>
      <w:proofErr w:type="spellStart"/>
      <w:r w:rsidRPr="00612DDF">
        <w:rPr>
          <w:i/>
          <w:lang w:bidi="ar-EG"/>
        </w:rPr>
        <w:t>fn</w:t>
      </w:r>
      <w:proofErr w:type="spellEnd"/>
      <w:r>
        <w:rPr>
          <w:rFonts w:hint="cs"/>
          <w:i/>
          <w:rtl/>
          <w:lang w:bidi="ar-EG"/>
        </w:rPr>
        <w:tab/>
        <w:t xml:space="preserve">التردد المركزي لقناة تردد راديوي واحدة في النصف الأدنى </w:t>
      </w:r>
      <w:r>
        <w:rPr>
          <w:rFonts w:hint="cs"/>
          <w:rtl/>
          <w:lang w:bidi="ar-EG"/>
        </w:rPr>
        <w:t>من النطاق </w:t>
      </w:r>
      <w:r>
        <w:rPr>
          <w:lang w:bidi="ar-EG"/>
        </w:rPr>
        <w:t>(MHz)</w:t>
      </w:r>
      <w:r w:rsidR="001B7C67">
        <w:rPr>
          <w:rFonts w:hint="cs"/>
          <w:rtl/>
          <w:lang w:bidi="ar-EG"/>
        </w:rPr>
        <w:t>؛</w:t>
      </w:r>
    </w:p>
    <w:p w:rsidR="000D43E2" w:rsidRDefault="000D43E2" w:rsidP="00AF0B07">
      <w:pPr>
        <w:tabs>
          <w:tab w:val="left" w:pos="918"/>
        </w:tabs>
        <w:rPr>
          <w:rtl/>
          <w:lang w:bidi="ar-EG"/>
        </w:rPr>
      </w:pPr>
      <w:r>
        <w:rPr>
          <w:rFonts w:hint="cs"/>
          <w:rtl/>
          <w:lang w:bidi="ar-EG"/>
        </w:rPr>
        <w:tab/>
      </w:r>
      <w:r w:rsidRPr="00054C73">
        <w:rPr>
          <w:position w:val="-12"/>
        </w:rPr>
        <w:object w:dxaOrig="300" w:dyaOrig="360">
          <v:shape id="_x0000_i1038" type="#_x0000_t75" style="width:15.05pt;height:17.75pt" o:ole="">
            <v:imagedata r:id="rId15" o:title=""/>
          </v:shape>
          <o:OLEObject Type="Embed" ProgID="Equation.3" ShapeID="_x0000_i1038" DrawAspect="Content" ObjectID="_1423908795" r:id="rId34"/>
        </w:object>
      </w:r>
      <w:r>
        <w:rPr>
          <w:rFonts w:hint="cs"/>
          <w:rtl/>
          <w:lang w:bidi="ar-EG"/>
        </w:rPr>
        <w:tab/>
        <w:t xml:space="preserve">التردد المركزي لقناة تردد راديوي واحدة في النصف الأعلى من النطاق </w:t>
      </w:r>
      <w:r>
        <w:rPr>
          <w:lang w:bidi="ar-EG"/>
        </w:rPr>
        <w:t>(MHz)</w:t>
      </w:r>
      <w:r w:rsidR="001B7C67">
        <w:rPr>
          <w:rFonts w:hint="cs"/>
          <w:rtl/>
          <w:lang w:bidi="ar-EG"/>
        </w:rPr>
        <w:t>.</w:t>
      </w:r>
    </w:p>
    <w:p w:rsidR="00570C7F" w:rsidRPr="00570C7F" w:rsidRDefault="00570C7F" w:rsidP="00570C7F">
      <w:pPr>
        <w:pStyle w:val="Heading1"/>
        <w:spacing w:before="360"/>
        <w:rPr>
          <w:rtl/>
          <w:lang w:val="en-US"/>
        </w:rPr>
      </w:pPr>
      <w:r>
        <w:rPr>
          <w:lang w:bidi="ar-EG"/>
        </w:rPr>
        <w:t>1</w:t>
      </w:r>
      <w:r>
        <w:rPr>
          <w:rFonts w:hint="cs"/>
          <w:rtl/>
        </w:rPr>
        <w:tab/>
        <w:t xml:space="preserve">ترتيبات بمباعدة مزدوجة </w:t>
      </w:r>
      <w:r>
        <w:t>MHz 530 = XS</w:t>
      </w:r>
      <w:r>
        <w:rPr>
          <w:rFonts w:hint="cs"/>
          <w:rtl/>
        </w:rPr>
        <w:t xml:space="preserve"> (الشكل </w:t>
      </w:r>
      <w:r>
        <w:t>6</w:t>
      </w:r>
      <w:r>
        <w:rPr>
          <w:rFonts w:hint="cs"/>
          <w:rtl/>
        </w:rPr>
        <w:t>)</w:t>
      </w:r>
    </w:p>
    <w:p w:rsidR="000D43E2" w:rsidRDefault="000D43E2" w:rsidP="000D43E2">
      <w:pPr>
        <w:pStyle w:val="enumlev1"/>
        <w:keepNext/>
        <w:keepLines/>
        <w:rPr>
          <w:rtl/>
        </w:rPr>
      </w:pPr>
      <w:r>
        <w:rPr>
          <w:rFonts w:hint="cs"/>
          <w:rtl/>
        </w:rPr>
        <w:t xml:space="preserve"> أ )</w:t>
      </w:r>
      <w:r>
        <w:rPr>
          <w:rFonts w:hint="cs"/>
          <w:rtl/>
        </w:rPr>
        <w:tab/>
        <w:t>بالنسبة للأنظمة ذات مباعدة الموجة الحاملة التي تبلغ </w:t>
      </w:r>
      <w:r>
        <w:t>MHz 28</w:t>
      </w:r>
      <w:r w:rsidR="00DB0D22">
        <w:rPr>
          <w:rFonts w:hint="cs"/>
          <w:rtl/>
        </w:rPr>
        <w:t>:</w:t>
      </w:r>
    </w:p>
    <w:p w:rsidR="000D43E2" w:rsidRPr="00974F29" w:rsidRDefault="000D43E2" w:rsidP="000D43E2">
      <w:pPr>
        <w:pStyle w:val="enumlev2"/>
        <w:ind w:left="1559"/>
        <w:rPr>
          <w:rtl/>
        </w:rPr>
      </w:pPr>
      <w:r>
        <w:rPr>
          <w:rFonts w:hint="cs"/>
          <w:rtl/>
        </w:rPr>
        <w:t>النصف الأدنى من النطاق</w:t>
      </w:r>
      <w:r w:rsidR="00C35379">
        <w:rPr>
          <w:rFonts w:hint="cs"/>
          <w:rtl/>
        </w:rPr>
        <w:t>:</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505 </w:t>
      </w:r>
      <w:r w:rsidRPr="00054C73">
        <w:rPr>
          <w:rFonts w:ascii="Symbol" w:hAnsi="Symbol"/>
        </w:rPr>
        <w:t></w:t>
      </w:r>
      <w:r w:rsidRPr="00054C73">
        <w:t xml:space="preserve"> 2</w:t>
      </w:r>
      <w:r>
        <w:t>8</w:t>
      </w:r>
      <w:r w:rsidRPr="00054C73">
        <w:t xml:space="preserve"> </w:t>
      </w:r>
      <w:r w:rsidRPr="00054C73">
        <w:rPr>
          <w:i/>
        </w:rPr>
        <w:t>n</w:t>
      </w:r>
    </w:p>
    <w:p w:rsidR="000D43E2" w:rsidRPr="00974F29" w:rsidRDefault="000D43E2" w:rsidP="00FA4387">
      <w:pPr>
        <w:pStyle w:val="enumlev2"/>
        <w:ind w:left="1559"/>
        <w:rPr>
          <w:rtl/>
          <w:lang w:bidi="ar-SA"/>
        </w:rPr>
      </w:pPr>
      <w:r>
        <w:rPr>
          <w:rFonts w:hint="cs"/>
          <w:rtl/>
        </w:rPr>
        <w:t>النصف الأعلى من النطاق</w:t>
      </w:r>
      <w:r w:rsidR="00C35379">
        <w:rPr>
          <w:rFonts w:hint="cs"/>
          <w:rtl/>
        </w:rPr>
        <w:t>:</w:t>
      </w:r>
      <w:r>
        <w:rPr>
          <w:rFonts w:hint="cs"/>
          <w:rtl/>
        </w:rPr>
        <w:tab/>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Pr="00054C73">
        <w:rPr>
          <w:rFonts w:ascii="Symbol" w:hAnsi="Symbol"/>
        </w:rPr>
        <w:t></w:t>
      </w:r>
      <w:r w:rsidRPr="00054C73">
        <w:t xml:space="preserve"> 25 </w:t>
      </w:r>
      <w:r w:rsidRPr="00054C73">
        <w:rPr>
          <w:rFonts w:ascii="Symbol" w:hAnsi="Symbol"/>
        </w:rPr>
        <w:t></w:t>
      </w:r>
      <w:r w:rsidRPr="00054C73">
        <w:t xml:space="preserve"> 2</w:t>
      </w:r>
      <w:r>
        <w:t>8</w:t>
      </w:r>
      <w:r w:rsidRPr="00054C73">
        <w:t xml:space="preserve"> </w:t>
      </w:r>
      <w:r w:rsidRPr="00054C73">
        <w:rPr>
          <w:i/>
        </w:rPr>
        <w:t>n</w:t>
      </w:r>
      <w:r w:rsidR="00FA4387">
        <w:rPr>
          <w:rFonts w:hint="cs"/>
          <w:rtl/>
          <w:lang w:bidi="ar-SA"/>
        </w:rPr>
        <w:t xml:space="preserve"> </w:t>
      </w:r>
      <w:r w:rsidR="00FA4387" w:rsidRPr="00054C73">
        <w:rPr>
          <w:position w:val="-12"/>
        </w:rPr>
        <w:object w:dxaOrig="300" w:dyaOrig="360">
          <v:shape id="_x0000_i1039" type="#_x0000_t75" style="width:15.05pt;height:17.75pt" o:ole="">
            <v:imagedata r:id="rId17" o:title=""/>
          </v:shape>
          <o:OLEObject Type="Embed" ProgID="Equation.3" ShapeID="_x0000_i1039" DrawAspect="Content" ObjectID="_1423908796" r:id="rId35"/>
        </w:object>
      </w:r>
    </w:p>
    <w:p w:rsidR="000D43E2" w:rsidRDefault="000D43E2" w:rsidP="000D43E2">
      <w:pPr>
        <w:tabs>
          <w:tab w:val="left" w:pos="1149"/>
        </w:tabs>
        <w:rPr>
          <w:rtl/>
          <w:lang w:bidi="ar-EG"/>
        </w:rPr>
      </w:pPr>
      <w:r>
        <w:rPr>
          <w:rFonts w:hint="cs"/>
          <w:rtl/>
          <w:lang w:bidi="ar-EG"/>
        </w:rPr>
        <w:t xml:space="preserve">حيث: </w:t>
      </w:r>
      <w:r>
        <w:rPr>
          <w:rtl/>
          <w:lang w:bidi="ar-EG"/>
        </w:rPr>
        <w:tab/>
      </w:r>
    </w:p>
    <w:p w:rsidR="000D43E2" w:rsidRPr="00A52774" w:rsidRDefault="000D43E2" w:rsidP="00E31767">
      <w:pPr>
        <w:ind w:left="794"/>
        <w:rPr>
          <w:lang w:bidi="ar-EG"/>
        </w:rPr>
      </w:pPr>
      <w:r w:rsidRPr="00A52774">
        <w:rPr>
          <w:i/>
          <w:lang w:bidi="ar-EG"/>
        </w:rPr>
        <w:t>n</w:t>
      </w:r>
      <w:r>
        <w:rPr>
          <w:rFonts w:hint="cs"/>
          <w:i/>
          <w:rtl/>
          <w:lang w:bidi="ar-EG"/>
        </w:rPr>
        <w:t xml:space="preserve"> = </w:t>
      </w:r>
      <w:r w:rsidRPr="00A52774">
        <w:rPr>
          <w:lang w:bidi="ar-EG"/>
        </w:rPr>
        <w:t>1</w:t>
      </w:r>
      <w:r w:rsidR="00E31767">
        <w:rPr>
          <w:rFonts w:hint="cs"/>
          <w:rtl/>
          <w:lang w:bidi="ar-EG"/>
        </w:rPr>
        <w:t xml:space="preserve">، </w:t>
      </w:r>
      <w:r w:rsidRPr="00A52774">
        <w:rPr>
          <w:lang w:bidi="ar-EG"/>
        </w:rPr>
        <w:t>2</w:t>
      </w:r>
      <w:r w:rsidR="00E31767">
        <w:rPr>
          <w:rFonts w:hint="cs"/>
          <w:rtl/>
          <w:lang w:bidi="ar-EG"/>
        </w:rPr>
        <w:t xml:space="preserve">، </w:t>
      </w:r>
      <w:r w:rsidRPr="00A52774">
        <w:rPr>
          <w:rFonts w:hint="cs"/>
          <w:rtl/>
          <w:lang w:bidi="ar-EG"/>
        </w:rPr>
        <w:t>...</w:t>
      </w:r>
      <w:r w:rsidR="00C35379">
        <w:rPr>
          <w:rFonts w:hint="cs"/>
          <w:rtl/>
          <w:lang w:bidi="ar-EG"/>
        </w:rPr>
        <w:t xml:space="preserve"> </w:t>
      </w:r>
      <w:r>
        <w:rPr>
          <w:lang w:bidi="ar-EG"/>
        </w:rPr>
        <w:t>16</w:t>
      </w:r>
      <w:r>
        <w:rPr>
          <w:rFonts w:hint="cs"/>
          <w:rtl/>
          <w:lang w:bidi="ar-EG"/>
        </w:rPr>
        <w:t>؛</w:t>
      </w:r>
    </w:p>
    <w:p w:rsidR="000D43E2" w:rsidRDefault="000D43E2" w:rsidP="000D43E2">
      <w:pPr>
        <w:pStyle w:val="enumlev1"/>
        <w:keepNext/>
        <w:keepLines/>
        <w:spacing w:before="120"/>
      </w:pPr>
      <w:r>
        <w:rPr>
          <w:rFonts w:hint="cs"/>
          <w:rtl/>
        </w:rPr>
        <w:t>ب)</w:t>
      </w:r>
      <w:r>
        <w:rPr>
          <w:rFonts w:hint="cs"/>
          <w:rtl/>
        </w:rPr>
        <w:tab/>
        <w:t>بالنسبة للأنظمة ذات مباعدة موجة حاملة تبلغ</w:t>
      </w:r>
      <w:r>
        <w:rPr>
          <w:rFonts w:hint="eastAsia"/>
          <w:rtl/>
        </w:rPr>
        <w:t> </w:t>
      </w:r>
      <w:r>
        <w:t>MHz 14</w:t>
      </w:r>
      <w:r w:rsidR="00DB0D22">
        <w:rPr>
          <w:rFonts w:hint="cs"/>
          <w:rtl/>
        </w:rPr>
        <w:t>:</w:t>
      </w:r>
    </w:p>
    <w:p w:rsidR="000D43E2" w:rsidRPr="00AA49A3" w:rsidRDefault="000D43E2" w:rsidP="000D43E2">
      <w:pPr>
        <w:pStyle w:val="enumlev2"/>
        <w:ind w:left="1559"/>
        <w:rPr>
          <w:rtl/>
        </w:rPr>
      </w:pPr>
      <w:r>
        <w:rPr>
          <w:rFonts w:hint="cs"/>
          <w:rtl/>
        </w:rPr>
        <w:t>النصف الأدنى من النطاق</w:t>
      </w:r>
      <w:r w:rsidR="00DB0D22">
        <w:rPr>
          <w:rFonts w:hint="cs"/>
          <w:rtl/>
        </w:rPr>
        <w:t>:</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w:t>
      </w:r>
      <w:r>
        <w:t>498</w:t>
      </w:r>
      <w:r w:rsidRPr="00054C73">
        <w:t xml:space="preserve"> </w:t>
      </w:r>
      <w:r w:rsidRPr="00054C73">
        <w:rPr>
          <w:rFonts w:ascii="Symbol" w:hAnsi="Symbol"/>
        </w:rPr>
        <w:t></w:t>
      </w:r>
      <w:r w:rsidRPr="00054C73">
        <w:t xml:space="preserve"> </w:t>
      </w:r>
      <w:r w:rsidRPr="00C52150">
        <w:rPr>
          <w:sz w:val="20"/>
          <w:szCs w:val="20"/>
        </w:rPr>
        <w:t>14</w:t>
      </w:r>
      <w:r w:rsidRPr="00054C73">
        <w:t xml:space="preserve"> </w:t>
      </w:r>
      <w:r w:rsidRPr="00054C73">
        <w:rPr>
          <w:i/>
        </w:rPr>
        <w:t>n</w:t>
      </w:r>
    </w:p>
    <w:p w:rsidR="000D43E2" w:rsidRPr="00AA49A3" w:rsidRDefault="000D43E2" w:rsidP="00FA4387">
      <w:pPr>
        <w:pStyle w:val="enumlev2"/>
        <w:ind w:left="1559"/>
        <w:rPr>
          <w:rtl/>
          <w:lang w:bidi="ar-SA"/>
        </w:rPr>
      </w:pPr>
      <w:r>
        <w:rPr>
          <w:rFonts w:hint="cs"/>
          <w:rtl/>
        </w:rPr>
        <w:t>النصف الأعلى من النطاق</w:t>
      </w:r>
      <w:r w:rsidR="00DB0D22">
        <w:rPr>
          <w:rFonts w:hint="cs"/>
          <w:rtl/>
        </w:rPr>
        <w:t>:</w:t>
      </w:r>
      <w:r>
        <w:rPr>
          <w:rFonts w:hint="cs"/>
          <w:rtl/>
        </w:rPr>
        <w:tab/>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Pr="00054C73">
        <w:rPr>
          <w:rFonts w:ascii="Symbol" w:hAnsi="Symbol"/>
        </w:rPr>
        <w:t></w:t>
      </w:r>
      <w:r w:rsidRPr="00054C73">
        <w:t xml:space="preserve"> </w:t>
      </w:r>
      <w:r>
        <w:t>32</w:t>
      </w:r>
      <w:r w:rsidRPr="00054C73">
        <w:t xml:space="preserve"> </w:t>
      </w:r>
      <w:r w:rsidRPr="00054C73">
        <w:rPr>
          <w:rFonts w:ascii="Symbol" w:hAnsi="Symbol"/>
        </w:rPr>
        <w:t></w:t>
      </w:r>
      <w:r w:rsidRPr="00054C73">
        <w:t xml:space="preserve"> </w:t>
      </w:r>
      <w:r w:rsidRPr="00C52150">
        <w:rPr>
          <w:sz w:val="20"/>
          <w:szCs w:val="20"/>
        </w:rPr>
        <w:t>14</w:t>
      </w:r>
      <w:r w:rsidRPr="00054C73">
        <w:t xml:space="preserve"> </w:t>
      </w:r>
      <w:r w:rsidRPr="00054C73">
        <w:rPr>
          <w:i/>
        </w:rPr>
        <w:t>n</w:t>
      </w:r>
      <w:r w:rsidR="00FA4387">
        <w:rPr>
          <w:rFonts w:hint="cs"/>
          <w:rtl/>
          <w:lang w:bidi="ar-SA"/>
        </w:rPr>
        <w:t xml:space="preserve"> </w:t>
      </w:r>
      <w:r w:rsidR="00FA4387" w:rsidRPr="00054C73">
        <w:rPr>
          <w:position w:val="-12"/>
        </w:rPr>
        <w:object w:dxaOrig="300" w:dyaOrig="360">
          <v:shape id="_x0000_i1040" type="#_x0000_t75" style="width:15.05pt;height:17.75pt" o:ole="">
            <v:imagedata r:id="rId17" o:title=""/>
          </v:shape>
          <o:OLEObject Type="Embed" ProgID="Equation.3" ShapeID="_x0000_i1040" DrawAspect="Content" ObjectID="_1423908797" r:id="rId36"/>
        </w:object>
      </w:r>
    </w:p>
    <w:p w:rsidR="000D43E2" w:rsidRDefault="000D43E2" w:rsidP="000D43E2">
      <w:pPr>
        <w:rPr>
          <w:rtl/>
          <w:lang w:bidi="ar-EG"/>
        </w:rPr>
      </w:pPr>
      <w:r>
        <w:rPr>
          <w:rFonts w:hint="cs"/>
          <w:rtl/>
          <w:lang w:bidi="ar-EG"/>
        </w:rPr>
        <w:t xml:space="preserve">حيث: </w:t>
      </w:r>
      <w:r>
        <w:rPr>
          <w:rtl/>
          <w:lang w:bidi="ar-EG"/>
        </w:rPr>
        <w:tab/>
      </w:r>
    </w:p>
    <w:p w:rsidR="000D43E2" w:rsidRPr="00A52774" w:rsidRDefault="000D43E2" w:rsidP="00E31767">
      <w:pPr>
        <w:rPr>
          <w:lang w:bidi="ar-EG"/>
        </w:rPr>
      </w:pPr>
      <w:r w:rsidRPr="00A52774">
        <w:rPr>
          <w:i/>
          <w:lang w:bidi="ar-EG"/>
        </w:rPr>
        <w:t>n</w:t>
      </w:r>
      <w:r>
        <w:rPr>
          <w:rFonts w:hint="cs"/>
          <w:i/>
          <w:rtl/>
          <w:lang w:bidi="ar-EG"/>
        </w:rPr>
        <w:t xml:space="preserve"> = </w:t>
      </w:r>
      <w:r w:rsidRPr="00A52774">
        <w:rPr>
          <w:lang w:bidi="ar-EG"/>
        </w:rPr>
        <w:t>1</w:t>
      </w:r>
      <w:r w:rsidR="00E31767">
        <w:rPr>
          <w:rFonts w:hint="cs"/>
          <w:rtl/>
          <w:lang w:bidi="ar-EG"/>
        </w:rPr>
        <w:t xml:space="preserve">، </w:t>
      </w:r>
      <w:r w:rsidRPr="00A52774">
        <w:rPr>
          <w:lang w:bidi="ar-EG"/>
        </w:rPr>
        <w:t>2</w:t>
      </w:r>
      <w:r w:rsidR="00E31767">
        <w:rPr>
          <w:rFonts w:hint="cs"/>
          <w:rtl/>
          <w:lang w:bidi="ar-EG"/>
        </w:rPr>
        <w:t xml:space="preserve">، </w:t>
      </w:r>
      <w:r w:rsidRPr="00A52774">
        <w:rPr>
          <w:lang w:bidi="ar-EG"/>
        </w:rPr>
        <w:t>3</w:t>
      </w:r>
      <w:r w:rsidR="00E31767">
        <w:rPr>
          <w:rFonts w:hint="cs"/>
          <w:rtl/>
          <w:lang w:bidi="ar-EG"/>
        </w:rPr>
        <w:t xml:space="preserve">، </w:t>
      </w:r>
      <w:r w:rsidRPr="00A52774">
        <w:rPr>
          <w:rFonts w:hint="cs"/>
          <w:rtl/>
          <w:lang w:bidi="ar-EG"/>
        </w:rPr>
        <w:t>...</w:t>
      </w:r>
      <w:r w:rsidR="00C35379">
        <w:rPr>
          <w:rFonts w:hint="cs"/>
          <w:rtl/>
          <w:lang w:bidi="ar-EG"/>
        </w:rPr>
        <w:t xml:space="preserve"> </w:t>
      </w:r>
      <w:r>
        <w:rPr>
          <w:lang w:bidi="ar-EG"/>
        </w:rPr>
        <w:t>32</w:t>
      </w:r>
      <w:r>
        <w:rPr>
          <w:rFonts w:hint="cs"/>
          <w:rtl/>
          <w:lang w:bidi="ar-EG"/>
        </w:rPr>
        <w:t>؛</w:t>
      </w:r>
    </w:p>
    <w:p w:rsidR="000D43E2" w:rsidRPr="008C6C97" w:rsidRDefault="000D43E2" w:rsidP="000D43E2">
      <w:pPr>
        <w:pStyle w:val="enumlev1"/>
        <w:keepNext/>
        <w:keepLines/>
        <w:spacing w:before="120"/>
        <w:rPr>
          <w:rtl/>
        </w:rPr>
      </w:pPr>
      <w:r>
        <w:rPr>
          <w:rFonts w:hint="cs"/>
          <w:rtl/>
        </w:rPr>
        <w:t>ج)</w:t>
      </w:r>
      <w:r>
        <w:rPr>
          <w:rFonts w:hint="cs"/>
          <w:rtl/>
        </w:rPr>
        <w:tab/>
        <w:t>بالنسبة للأنظمة ذات مباعدة موجة حاملة تبلغ</w:t>
      </w:r>
      <w:r>
        <w:rPr>
          <w:rFonts w:hint="eastAsia"/>
          <w:rtl/>
        </w:rPr>
        <w:t> </w:t>
      </w:r>
      <w:r>
        <w:t>MHz 7</w:t>
      </w:r>
      <w:r w:rsidR="00DB0D22">
        <w:rPr>
          <w:rFonts w:hint="cs"/>
          <w:rtl/>
        </w:rPr>
        <w:t>:</w:t>
      </w:r>
    </w:p>
    <w:p w:rsidR="000D43E2" w:rsidRPr="008C6C97" w:rsidRDefault="000D43E2" w:rsidP="000D43E2">
      <w:pPr>
        <w:pStyle w:val="enumlev2"/>
        <w:ind w:left="1559"/>
        <w:rPr>
          <w:rtl/>
        </w:rPr>
      </w:pPr>
      <w:r>
        <w:rPr>
          <w:rFonts w:hint="cs"/>
          <w:rtl/>
        </w:rPr>
        <w:t>النصف الأدنى من النطاق</w:t>
      </w:r>
      <w:r w:rsidR="00DB0D22">
        <w:rPr>
          <w:rFonts w:hint="cs"/>
          <w:rtl/>
        </w:rPr>
        <w:t>:</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w:t>
      </w:r>
      <w:r>
        <w:t>494,5</w:t>
      </w:r>
      <w:r w:rsidRPr="00054C73">
        <w:t xml:space="preserve"> </w:t>
      </w:r>
      <w:r w:rsidRPr="00054C73">
        <w:rPr>
          <w:rFonts w:ascii="Symbol" w:hAnsi="Symbol"/>
        </w:rPr>
        <w:t></w:t>
      </w:r>
      <w:r w:rsidRPr="00054C73">
        <w:t xml:space="preserve"> </w:t>
      </w:r>
      <w:r>
        <w:t>7</w:t>
      </w:r>
      <w:r w:rsidRPr="00054C73">
        <w:t xml:space="preserve"> </w:t>
      </w:r>
      <w:r w:rsidRPr="00054C73">
        <w:rPr>
          <w:i/>
        </w:rPr>
        <w:t>n</w:t>
      </w:r>
    </w:p>
    <w:p w:rsidR="000D43E2" w:rsidRPr="008C6C97" w:rsidRDefault="000D43E2" w:rsidP="00FA4387">
      <w:pPr>
        <w:pStyle w:val="enumlev2"/>
        <w:ind w:left="1559"/>
        <w:rPr>
          <w:rtl/>
          <w:lang w:bidi="ar-SA"/>
        </w:rPr>
      </w:pPr>
      <w:r>
        <w:rPr>
          <w:rFonts w:hint="cs"/>
          <w:rtl/>
        </w:rPr>
        <w:t>النصف الأعلى من النطاق</w:t>
      </w:r>
      <w:r w:rsidR="00DB0D22">
        <w:rPr>
          <w:rFonts w:hint="cs"/>
          <w:rtl/>
        </w:rPr>
        <w:t>:</w:t>
      </w:r>
      <w:r>
        <w:rPr>
          <w:rFonts w:hint="cs"/>
          <w:rtl/>
        </w:rPr>
        <w:tab/>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Pr="00054C73">
        <w:rPr>
          <w:rFonts w:ascii="Symbol" w:hAnsi="Symbol"/>
        </w:rPr>
        <w:t></w:t>
      </w:r>
      <w:r w:rsidRPr="00054C73">
        <w:t xml:space="preserve"> 3</w:t>
      </w:r>
      <w:r>
        <w:t>5,5</w:t>
      </w:r>
      <w:r w:rsidRPr="00054C73">
        <w:t xml:space="preserve"> </w:t>
      </w:r>
      <w:r w:rsidRPr="00054C73">
        <w:rPr>
          <w:rFonts w:ascii="Symbol" w:hAnsi="Symbol"/>
        </w:rPr>
        <w:t></w:t>
      </w:r>
      <w:r w:rsidRPr="00054C73">
        <w:t xml:space="preserve"> </w:t>
      </w:r>
      <w:r>
        <w:t>7</w:t>
      </w:r>
      <w:r w:rsidRPr="00054C73">
        <w:t xml:space="preserve"> </w:t>
      </w:r>
      <w:r w:rsidRPr="00054C73">
        <w:rPr>
          <w:i/>
        </w:rPr>
        <w:t>n</w:t>
      </w:r>
      <w:r w:rsidR="00FA4387">
        <w:rPr>
          <w:rFonts w:hint="cs"/>
          <w:rtl/>
          <w:lang w:bidi="ar-SA"/>
        </w:rPr>
        <w:t xml:space="preserve"> </w:t>
      </w:r>
      <w:r w:rsidR="00FA4387" w:rsidRPr="00054C73">
        <w:rPr>
          <w:position w:val="-12"/>
        </w:rPr>
        <w:object w:dxaOrig="300" w:dyaOrig="360">
          <v:shape id="_x0000_i1041" type="#_x0000_t75" style="width:15.05pt;height:17.75pt" o:ole="">
            <v:imagedata r:id="rId17" o:title=""/>
          </v:shape>
          <o:OLEObject Type="Embed" ProgID="Equation.3" ShapeID="_x0000_i1041" DrawAspect="Content" ObjectID="_1423908798" r:id="rId37"/>
        </w:object>
      </w:r>
    </w:p>
    <w:p w:rsidR="000D43E2" w:rsidRDefault="00EE2E22" w:rsidP="00BC467D">
      <w:pPr>
        <w:keepNext/>
        <w:keepLines/>
        <w:rPr>
          <w:rtl/>
          <w:lang w:bidi="ar-EG"/>
        </w:rPr>
      </w:pPr>
      <w:r>
        <w:rPr>
          <w:rFonts w:hint="cs"/>
          <w:rtl/>
          <w:lang w:bidi="ar-EG"/>
        </w:rPr>
        <w:t>حيث:</w:t>
      </w:r>
    </w:p>
    <w:p w:rsidR="000D43E2" w:rsidRPr="00A52774" w:rsidRDefault="000D43E2" w:rsidP="00902707">
      <w:pPr>
        <w:keepNext/>
        <w:keepLines/>
        <w:rPr>
          <w:lang w:bidi="ar-EG"/>
        </w:rPr>
      </w:pPr>
      <w:r>
        <w:rPr>
          <w:rFonts w:hint="cs"/>
          <w:i/>
          <w:rtl/>
          <w:lang w:bidi="ar-EG"/>
        </w:rPr>
        <w:tab/>
      </w:r>
      <w:r w:rsidRPr="00A52774">
        <w:rPr>
          <w:i/>
          <w:lang w:bidi="ar-EG"/>
        </w:rPr>
        <w:t>n</w:t>
      </w:r>
      <w:r>
        <w:rPr>
          <w:rFonts w:hint="cs"/>
          <w:i/>
          <w:rtl/>
          <w:lang w:bidi="ar-EG"/>
        </w:rPr>
        <w:t xml:space="preserve"> = </w:t>
      </w:r>
      <w:r w:rsidRPr="00A52774">
        <w:rPr>
          <w:lang w:bidi="ar-EG"/>
        </w:rPr>
        <w:t>1</w:t>
      </w:r>
      <w:r w:rsidR="00EE2E22">
        <w:rPr>
          <w:rFonts w:hint="cs"/>
          <w:rtl/>
          <w:lang w:bidi="ar-EG"/>
        </w:rPr>
        <w:t xml:space="preserve">، </w:t>
      </w:r>
      <w:r w:rsidRPr="00A52774">
        <w:rPr>
          <w:lang w:bidi="ar-EG"/>
        </w:rPr>
        <w:t>2</w:t>
      </w:r>
      <w:r w:rsidR="00EE2E22">
        <w:rPr>
          <w:rFonts w:hint="cs"/>
          <w:rtl/>
          <w:lang w:bidi="ar-EG"/>
        </w:rPr>
        <w:t xml:space="preserve">، </w:t>
      </w:r>
      <w:r w:rsidRPr="00A52774">
        <w:rPr>
          <w:rFonts w:hint="cs"/>
          <w:rtl/>
          <w:lang w:bidi="ar-EG"/>
        </w:rPr>
        <w:t>...</w:t>
      </w:r>
      <w:r w:rsidR="00EE2E22">
        <w:rPr>
          <w:rFonts w:hint="cs"/>
          <w:rtl/>
          <w:lang w:bidi="ar-EG"/>
        </w:rPr>
        <w:t xml:space="preserve"> </w:t>
      </w:r>
      <w:r>
        <w:rPr>
          <w:lang w:bidi="ar-EG"/>
        </w:rPr>
        <w:t>65</w:t>
      </w:r>
      <w:r w:rsidR="00902707">
        <w:rPr>
          <w:rFonts w:hint="cs"/>
          <w:rtl/>
          <w:lang w:bidi="ar-EG"/>
        </w:rPr>
        <w:t>.</w:t>
      </w:r>
    </w:p>
    <w:p w:rsidR="000D43E2" w:rsidRDefault="000D43E2" w:rsidP="00AF0B07">
      <w:pPr>
        <w:rPr>
          <w:rtl/>
          <w:lang w:bidi="ar-EG"/>
        </w:rPr>
      </w:pPr>
      <w:r>
        <w:rPr>
          <w:rFonts w:hint="cs"/>
          <w:rtl/>
          <w:lang w:bidi="ar-EG"/>
        </w:rPr>
        <w:tab/>
        <w:t xml:space="preserve">والتردد المركزي </w:t>
      </w:r>
      <w:r w:rsidRPr="008C6C97">
        <w:rPr>
          <w:i/>
          <w:lang w:bidi="ar-EG"/>
        </w:rPr>
        <w:t>f</w:t>
      </w:r>
      <w:r w:rsidRPr="007172F0">
        <w:rPr>
          <w:position w:val="-6"/>
          <w:sz w:val="16"/>
          <w:szCs w:val="16"/>
          <w:lang w:bidi="ar-EG"/>
        </w:rPr>
        <w:t>0</w:t>
      </w:r>
      <w:r>
        <w:rPr>
          <w:rFonts w:hint="cs"/>
          <w:rtl/>
          <w:lang w:bidi="ar-EG"/>
        </w:rPr>
        <w:t xml:space="preserve"> = </w:t>
      </w:r>
      <w:r>
        <w:rPr>
          <w:lang w:bidi="ar-EG"/>
        </w:rPr>
        <w:t>MHz 11 200</w:t>
      </w:r>
    </w:p>
    <w:p w:rsidR="00BC467D" w:rsidRPr="00902707" w:rsidRDefault="00BC467D" w:rsidP="00BC467D">
      <w:pPr>
        <w:pStyle w:val="Heading1"/>
        <w:spacing w:before="360"/>
        <w:rPr>
          <w:rtl/>
          <w:lang w:val="en-US" w:bidi="ar-SY"/>
        </w:rPr>
      </w:pPr>
      <w:r>
        <w:rPr>
          <w:lang w:bidi="ar-EG"/>
        </w:rPr>
        <w:lastRenderedPageBreak/>
        <w:t>2</w:t>
      </w:r>
      <w:r>
        <w:rPr>
          <w:rFonts w:hint="cs"/>
          <w:rtl/>
        </w:rPr>
        <w:tab/>
        <w:t>ترتيبات بمباعدة مزدوجة </w:t>
      </w:r>
      <w:r>
        <w:t>XS</w:t>
      </w:r>
      <w:r w:rsidR="00902707">
        <w:rPr>
          <w:rFonts w:hint="cs"/>
          <w:rtl/>
        </w:rPr>
        <w:t xml:space="preserve"> </w:t>
      </w:r>
      <w:r w:rsidR="00902707">
        <w:rPr>
          <w:rFonts w:hint="cs"/>
          <w:rtl/>
          <w:lang w:val="en-US" w:bidi="ar-SY"/>
        </w:rPr>
        <w:t xml:space="preserve">= </w:t>
      </w:r>
      <w:r w:rsidR="00902707">
        <w:rPr>
          <w:lang w:val="en-US" w:bidi="ar-SY"/>
        </w:rPr>
        <w:t>MHz 490</w:t>
      </w:r>
      <w:r w:rsidR="00902707">
        <w:rPr>
          <w:rFonts w:hint="cs"/>
          <w:rtl/>
          <w:lang w:val="en-US" w:bidi="ar-SY"/>
        </w:rPr>
        <w:t xml:space="preserve"> (الشكل </w:t>
      </w:r>
      <w:r w:rsidR="00902707">
        <w:rPr>
          <w:lang w:val="en-US" w:bidi="ar-SY"/>
        </w:rPr>
        <w:t>7</w:t>
      </w:r>
      <w:r w:rsidR="00902707">
        <w:rPr>
          <w:rFonts w:hint="cs"/>
          <w:rtl/>
          <w:lang w:val="en-US" w:bidi="ar-SY"/>
        </w:rPr>
        <w:t>)</w:t>
      </w:r>
    </w:p>
    <w:p w:rsidR="00BC467D" w:rsidRDefault="00BC467D" w:rsidP="00BC467D">
      <w:pPr>
        <w:pStyle w:val="enumlev1"/>
        <w:keepNext/>
        <w:keepLines/>
        <w:rPr>
          <w:rtl/>
        </w:rPr>
      </w:pPr>
      <w:r>
        <w:rPr>
          <w:rFonts w:hint="cs"/>
          <w:rtl/>
          <w:lang w:bidi="ar-SA"/>
        </w:rPr>
        <w:t xml:space="preserve"> </w:t>
      </w:r>
      <w:r>
        <w:rPr>
          <w:rFonts w:hint="cs"/>
          <w:rtl/>
        </w:rPr>
        <w:t>أ )</w:t>
      </w:r>
      <w:r>
        <w:rPr>
          <w:rFonts w:hint="cs"/>
          <w:rtl/>
        </w:rPr>
        <w:tab/>
        <w:t>بالنسبة للأنظمة ذات مباعدة الموجة الحاملة التي تبلغ </w:t>
      </w:r>
      <w:r>
        <w:t>MHz 28</w:t>
      </w:r>
      <w:r w:rsidR="006D4C5E">
        <w:rPr>
          <w:rFonts w:hint="cs"/>
          <w:rtl/>
        </w:rPr>
        <w:t>:</w:t>
      </w:r>
    </w:p>
    <w:p w:rsidR="00BC467D" w:rsidRPr="00974F29" w:rsidRDefault="00BC467D" w:rsidP="00902707">
      <w:pPr>
        <w:pStyle w:val="enumlev2"/>
        <w:ind w:left="1559"/>
        <w:rPr>
          <w:rtl/>
        </w:rPr>
      </w:pPr>
      <w:r>
        <w:rPr>
          <w:rFonts w:hint="cs"/>
          <w:rtl/>
        </w:rPr>
        <w:t>النصف الأدنى من النطاق</w:t>
      </w:r>
      <w:r w:rsidR="00902707">
        <w:rPr>
          <w:rFonts w:hint="cs"/>
          <w:rtl/>
        </w:rPr>
        <w:t>:</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505 </w:t>
      </w:r>
      <w:r w:rsidRPr="00054C73">
        <w:rPr>
          <w:rFonts w:ascii="Symbol" w:hAnsi="Symbol"/>
        </w:rPr>
        <w:t></w:t>
      </w:r>
      <w:r w:rsidRPr="00054C73">
        <w:t xml:space="preserve"> 2</w:t>
      </w:r>
      <w:r>
        <w:t>8</w:t>
      </w:r>
      <w:r w:rsidRPr="00054C73">
        <w:t xml:space="preserve"> </w:t>
      </w:r>
      <w:r w:rsidRPr="00054C73">
        <w:rPr>
          <w:i/>
        </w:rPr>
        <w:t>n</w:t>
      </w:r>
    </w:p>
    <w:p w:rsidR="00BC467D" w:rsidRPr="00974F29" w:rsidRDefault="00BC467D" w:rsidP="00BA0F63">
      <w:pPr>
        <w:pStyle w:val="enumlev2"/>
        <w:ind w:left="1559"/>
        <w:rPr>
          <w:rtl/>
          <w:lang w:bidi="ar-SA"/>
        </w:rPr>
      </w:pPr>
      <w:r>
        <w:rPr>
          <w:rFonts w:hint="cs"/>
          <w:rtl/>
        </w:rPr>
        <w:t>النصف الأعلى من النطاق</w:t>
      </w:r>
      <w:r w:rsidR="00902707">
        <w:rPr>
          <w:rFonts w:hint="cs"/>
          <w:rtl/>
        </w:rPr>
        <w:t>:</w:t>
      </w:r>
      <w:r>
        <w:rPr>
          <w:rFonts w:hint="cs"/>
          <w:rtl/>
        </w:rPr>
        <w:tab/>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00BA0F63">
        <w:rPr>
          <w:rFonts w:ascii="Symbol" w:hAnsi="Symbol"/>
        </w:rPr>
        <w:t></w:t>
      </w:r>
      <w:r w:rsidRPr="00054C73">
        <w:t xml:space="preserve"> </w:t>
      </w:r>
      <w:r w:rsidR="00BA0F63">
        <w:t>1</w:t>
      </w:r>
      <w:r w:rsidRPr="00054C73">
        <w:t xml:space="preserve">5 </w:t>
      </w:r>
      <w:r w:rsidRPr="00054C73">
        <w:rPr>
          <w:rFonts w:ascii="Symbol" w:hAnsi="Symbol"/>
        </w:rPr>
        <w:t></w:t>
      </w:r>
      <w:r w:rsidRPr="00054C73">
        <w:t xml:space="preserve"> 2</w:t>
      </w:r>
      <w:r>
        <w:t>8</w:t>
      </w:r>
      <w:r w:rsidRPr="00054C73">
        <w:t xml:space="preserve"> </w:t>
      </w:r>
      <w:r w:rsidRPr="00054C73">
        <w:rPr>
          <w:i/>
        </w:rPr>
        <w:t>n</w:t>
      </w:r>
      <w:r>
        <w:rPr>
          <w:rFonts w:hint="cs"/>
          <w:rtl/>
          <w:lang w:bidi="ar-SA"/>
        </w:rPr>
        <w:t xml:space="preserve"> </w:t>
      </w:r>
      <w:r w:rsidRPr="00054C73">
        <w:rPr>
          <w:position w:val="-12"/>
        </w:rPr>
        <w:object w:dxaOrig="300" w:dyaOrig="360">
          <v:shape id="_x0000_i1042" type="#_x0000_t75" style="width:15.05pt;height:17.75pt" o:ole="">
            <v:imagedata r:id="rId17" o:title=""/>
          </v:shape>
          <o:OLEObject Type="Embed" ProgID="Equation.3" ShapeID="_x0000_i1042" DrawAspect="Content" ObjectID="_1423908799" r:id="rId38"/>
        </w:object>
      </w:r>
    </w:p>
    <w:p w:rsidR="00BC467D" w:rsidRDefault="00BC467D" w:rsidP="00BC467D">
      <w:pPr>
        <w:tabs>
          <w:tab w:val="left" w:pos="1149"/>
        </w:tabs>
        <w:rPr>
          <w:rtl/>
          <w:lang w:bidi="ar-EG"/>
        </w:rPr>
      </w:pPr>
      <w:r>
        <w:rPr>
          <w:rFonts w:hint="cs"/>
          <w:rtl/>
          <w:lang w:bidi="ar-EG"/>
        </w:rPr>
        <w:t xml:space="preserve">حيث: </w:t>
      </w:r>
      <w:r>
        <w:rPr>
          <w:rtl/>
          <w:lang w:bidi="ar-EG"/>
        </w:rPr>
        <w:tab/>
      </w:r>
    </w:p>
    <w:p w:rsidR="00BC467D" w:rsidRPr="00A52774" w:rsidRDefault="00BC467D" w:rsidP="00902707">
      <w:pPr>
        <w:ind w:left="794"/>
        <w:rPr>
          <w:lang w:bidi="ar-EG"/>
        </w:rPr>
      </w:pPr>
      <w:r w:rsidRPr="00A52774">
        <w:rPr>
          <w:i/>
          <w:lang w:bidi="ar-EG"/>
        </w:rPr>
        <w:t>n</w:t>
      </w:r>
      <w:r>
        <w:rPr>
          <w:rFonts w:hint="cs"/>
          <w:i/>
          <w:rtl/>
          <w:lang w:bidi="ar-EG"/>
        </w:rPr>
        <w:t xml:space="preserve"> = </w:t>
      </w:r>
      <w:r w:rsidRPr="00A52774">
        <w:rPr>
          <w:lang w:bidi="ar-EG"/>
        </w:rPr>
        <w:t>1</w:t>
      </w:r>
      <w:r w:rsidR="00902707">
        <w:rPr>
          <w:rFonts w:hint="cs"/>
          <w:rtl/>
          <w:lang w:bidi="ar-EG"/>
        </w:rPr>
        <w:t xml:space="preserve">، </w:t>
      </w:r>
      <w:r w:rsidRPr="00A52774">
        <w:rPr>
          <w:lang w:bidi="ar-EG"/>
        </w:rPr>
        <w:t>2</w:t>
      </w:r>
      <w:r w:rsidR="00902707">
        <w:rPr>
          <w:rFonts w:hint="cs"/>
          <w:rtl/>
          <w:lang w:bidi="ar-EG"/>
        </w:rPr>
        <w:t xml:space="preserve">، </w:t>
      </w:r>
      <w:r w:rsidRPr="00A52774">
        <w:rPr>
          <w:rFonts w:hint="cs"/>
          <w:rtl/>
          <w:lang w:bidi="ar-EG"/>
        </w:rPr>
        <w:t>...</w:t>
      </w:r>
      <w:r w:rsidR="00902707">
        <w:rPr>
          <w:rFonts w:hint="cs"/>
          <w:rtl/>
          <w:lang w:bidi="ar-EG"/>
        </w:rPr>
        <w:t xml:space="preserve"> </w:t>
      </w:r>
      <w:r>
        <w:rPr>
          <w:lang w:bidi="ar-EG"/>
        </w:rPr>
        <w:t>1</w:t>
      </w:r>
      <w:r w:rsidR="00BA0F63">
        <w:rPr>
          <w:lang w:bidi="ar-EG"/>
        </w:rPr>
        <w:t>7</w:t>
      </w:r>
      <w:r>
        <w:rPr>
          <w:rFonts w:hint="cs"/>
          <w:rtl/>
          <w:lang w:bidi="ar-EG"/>
        </w:rPr>
        <w:t>؛</w:t>
      </w:r>
    </w:p>
    <w:p w:rsidR="00BC467D" w:rsidRDefault="00BC467D" w:rsidP="00BC467D">
      <w:pPr>
        <w:pStyle w:val="enumlev1"/>
        <w:keepNext/>
        <w:keepLines/>
        <w:spacing w:before="120"/>
      </w:pPr>
      <w:r>
        <w:rPr>
          <w:rFonts w:hint="cs"/>
          <w:rtl/>
        </w:rPr>
        <w:t>ب)</w:t>
      </w:r>
      <w:r>
        <w:rPr>
          <w:rFonts w:hint="cs"/>
          <w:rtl/>
        </w:rPr>
        <w:tab/>
        <w:t>بالنسبة للأنظمة ذات مباعدة موجة حاملة تبلغ</w:t>
      </w:r>
      <w:r>
        <w:rPr>
          <w:rFonts w:hint="eastAsia"/>
          <w:rtl/>
        </w:rPr>
        <w:t> </w:t>
      </w:r>
      <w:r>
        <w:t>MHz 14</w:t>
      </w:r>
      <w:r w:rsidR="006D4C5E">
        <w:rPr>
          <w:rFonts w:hint="cs"/>
          <w:rtl/>
        </w:rPr>
        <w:t>:</w:t>
      </w:r>
    </w:p>
    <w:p w:rsidR="00BC467D" w:rsidRPr="00AA49A3" w:rsidRDefault="00BC467D" w:rsidP="00881E2F">
      <w:pPr>
        <w:pStyle w:val="enumlev2"/>
        <w:ind w:left="1559"/>
        <w:rPr>
          <w:rtl/>
        </w:rPr>
      </w:pPr>
      <w:r>
        <w:rPr>
          <w:rFonts w:hint="cs"/>
          <w:rtl/>
        </w:rPr>
        <w:t>النصف الأدنى من النطاق</w:t>
      </w:r>
      <w:r w:rsidR="00881E2F">
        <w:rPr>
          <w:rFonts w:hint="cs"/>
          <w:rtl/>
        </w:rPr>
        <w:t>:</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w:t>
      </w:r>
      <w:r>
        <w:t>498</w:t>
      </w:r>
      <w:r w:rsidRPr="00054C73">
        <w:t xml:space="preserve"> </w:t>
      </w:r>
      <w:r w:rsidRPr="00054C73">
        <w:rPr>
          <w:rFonts w:ascii="Symbol" w:hAnsi="Symbol"/>
        </w:rPr>
        <w:t></w:t>
      </w:r>
      <w:r w:rsidRPr="00054C73">
        <w:t xml:space="preserve"> </w:t>
      </w:r>
      <w:r w:rsidRPr="00C52150">
        <w:rPr>
          <w:sz w:val="20"/>
          <w:szCs w:val="20"/>
        </w:rPr>
        <w:t>14</w:t>
      </w:r>
      <w:r w:rsidRPr="00054C73">
        <w:t xml:space="preserve"> </w:t>
      </w:r>
      <w:r w:rsidRPr="00054C73">
        <w:rPr>
          <w:i/>
        </w:rPr>
        <w:t>n</w:t>
      </w:r>
    </w:p>
    <w:p w:rsidR="00BC467D" w:rsidRPr="00AA49A3" w:rsidRDefault="00BC467D" w:rsidP="00BA0F63">
      <w:pPr>
        <w:pStyle w:val="enumlev2"/>
        <w:ind w:left="1559"/>
        <w:rPr>
          <w:rtl/>
          <w:lang w:bidi="ar-SA"/>
        </w:rPr>
      </w:pPr>
      <w:r>
        <w:rPr>
          <w:rFonts w:hint="cs"/>
          <w:rtl/>
        </w:rPr>
        <w:t>النصف الأعلى من النطاق</w:t>
      </w:r>
      <w:r w:rsidR="00881E2F">
        <w:rPr>
          <w:rFonts w:hint="cs"/>
          <w:rtl/>
        </w:rPr>
        <w:t>:</w:t>
      </w:r>
      <w:r>
        <w:rPr>
          <w:rFonts w:hint="cs"/>
          <w:rtl/>
        </w:rPr>
        <w:tab/>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00BA0F63">
        <w:rPr>
          <w:rFonts w:ascii="Symbol" w:hAnsi="Symbol"/>
        </w:rPr>
        <w:t></w:t>
      </w:r>
      <w:r w:rsidRPr="00054C73">
        <w:t xml:space="preserve"> </w:t>
      </w:r>
      <w:r w:rsidR="00BA0F63">
        <w:t>8</w:t>
      </w:r>
      <w:r w:rsidRPr="00054C73">
        <w:t xml:space="preserve"> </w:t>
      </w:r>
      <w:r w:rsidRPr="00054C73">
        <w:rPr>
          <w:rFonts w:ascii="Symbol" w:hAnsi="Symbol"/>
        </w:rPr>
        <w:t></w:t>
      </w:r>
      <w:r w:rsidRPr="00054C73">
        <w:t xml:space="preserve"> </w:t>
      </w:r>
      <w:r w:rsidRPr="00C52150">
        <w:rPr>
          <w:sz w:val="20"/>
          <w:szCs w:val="20"/>
        </w:rPr>
        <w:t>14</w:t>
      </w:r>
      <w:r w:rsidRPr="00054C73">
        <w:t xml:space="preserve"> </w:t>
      </w:r>
      <w:r w:rsidRPr="00054C73">
        <w:rPr>
          <w:i/>
        </w:rPr>
        <w:t>n</w:t>
      </w:r>
      <w:r>
        <w:rPr>
          <w:rFonts w:hint="cs"/>
          <w:rtl/>
          <w:lang w:bidi="ar-SA"/>
        </w:rPr>
        <w:t xml:space="preserve"> </w:t>
      </w:r>
      <w:r w:rsidRPr="00054C73">
        <w:rPr>
          <w:position w:val="-12"/>
        </w:rPr>
        <w:object w:dxaOrig="300" w:dyaOrig="360">
          <v:shape id="_x0000_i1043" type="#_x0000_t75" style="width:15.05pt;height:17.75pt" o:ole="">
            <v:imagedata r:id="rId17" o:title=""/>
          </v:shape>
          <o:OLEObject Type="Embed" ProgID="Equation.3" ShapeID="_x0000_i1043" DrawAspect="Content" ObjectID="_1423908800" r:id="rId39"/>
        </w:object>
      </w:r>
    </w:p>
    <w:p w:rsidR="00BC467D" w:rsidRDefault="00BC467D" w:rsidP="00BC467D">
      <w:pPr>
        <w:rPr>
          <w:rtl/>
          <w:lang w:bidi="ar-EG"/>
        </w:rPr>
      </w:pPr>
      <w:r>
        <w:rPr>
          <w:rFonts w:hint="cs"/>
          <w:rtl/>
          <w:lang w:bidi="ar-EG"/>
        </w:rPr>
        <w:t xml:space="preserve">حيث: </w:t>
      </w:r>
      <w:r>
        <w:rPr>
          <w:rtl/>
          <w:lang w:bidi="ar-EG"/>
        </w:rPr>
        <w:tab/>
      </w:r>
    </w:p>
    <w:p w:rsidR="00BC467D" w:rsidRPr="00A52774" w:rsidRDefault="00BC467D" w:rsidP="00881E2F">
      <w:pPr>
        <w:rPr>
          <w:lang w:bidi="ar-EG"/>
        </w:rPr>
      </w:pPr>
      <w:r w:rsidRPr="00A52774">
        <w:rPr>
          <w:i/>
          <w:lang w:bidi="ar-EG"/>
        </w:rPr>
        <w:t>n</w:t>
      </w:r>
      <w:r>
        <w:rPr>
          <w:rFonts w:hint="cs"/>
          <w:i/>
          <w:rtl/>
          <w:lang w:bidi="ar-EG"/>
        </w:rPr>
        <w:t xml:space="preserve"> = </w:t>
      </w:r>
      <w:r w:rsidRPr="00A52774">
        <w:rPr>
          <w:lang w:bidi="ar-EG"/>
        </w:rPr>
        <w:t>1</w:t>
      </w:r>
      <w:r w:rsidR="00881E2F">
        <w:rPr>
          <w:rFonts w:hint="cs"/>
          <w:rtl/>
          <w:lang w:bidi="ar-EG"/>
        </w:rPr>
        <w:t xml:space="preserve">، </w:t>
      </w:r>
      <w:r w:rsidRPr="00A52774">
        <w:rPr>
          <w:lang w:bidi="ar-EG"/>
        </w:rPr>
        <w:t>2</w:t>
      </w:r>
      <w:r w:rsidR="00881E2F">
        <w:rPr>
          <w:rFonts w:hint="cs"/>
          <w:rtl/>
          <w:lang w:bidi="ar-EG"/>
        </w:rPr>
        <w:t xml:space="preserve">، </w:t>
      </w:r>
      <w:r w:rsidRPr="00A52774">
        <w:rPr>
          <w:rFonts w:hint="cs"/>
          <w:rtl/>
          <w:lang w:bidi="ar-EG"/>
        </w:rPr>
        <w:t>...</w:t>
      </w:r>
      <w:r w:rsidR="00881E2F">
        <w:rPr>
          <w:rFonts w:hint="cs"/>
          <w:rtl/>
          <w:lang w:bidi="ar-EG"/>
        </w:rPr>
        <w:t xml:space="preserve"> </w:t>
      </w:r>
      <w:r>
        <w:rPr>
          <w:lang w:bidi="ar-EG"/>
        </w:rPr>
        <w:t>3</w:t>
      </w:r>
      <w:r w:rsidR="00BA0F63">
        <w:rPr>
          <w:lang w:bidi="ar-EG"/>
        </w:rPr>
        <w:t>4</w:t>
      </w:r>
      <w:r>
        <w:rPr>
          <w:rFonts w:hint="cs"/>
          <w:rtl/>
          <w:lang w:bidi="ar-EG"/>
        </w:rPr>
        <w:t>؛</w:t>
      </w:r>
    </w:p>
    <w:p w:rsidR="00BC467D" w:rsidRPr="008C6C97" w:rsidRDefault="00BC467D" w:rsidP="00BC467D">
      <w:pPr>
        <w:pStyle w:val="enumlev1"/>
        <w:keepNext/>
        <w:keepLines/>
        <w:spacing w:before="120"/>
        <w:rPr>
          <w:rtl/>
        </w:rPr>
      </w:pPr>
      <w:r>
        <w:rPr>
          <w:rFonts w:hint="cs"/>
          <w:rtl/>
        </w:rPr>
        <w:t>ج)</w:t>
      </w:r>
      <w:r>
        <w:rPr>
          <w:rFonts w:hint="cs"/>
          <w:rtl/>
        </w:rPr>
        <w:tab/>
        <w:t>بالنسبة للأنظمة ذات مباعدة موجة حاملة تبلغ</w:t>
      </w:r>
      <w:r>
        <w:rPr>
          <w:rFonts w:hint="eastAsia"/>
          <w:rtl/>
        </w:rPr>
        <w:t> </w:t>
      </w:r>
      <w:r>
        <w:t>MHz 7</w:t>
      </w:r>
      <w:r w:rsidR="006D4C5E">
        <w:rPr>
          <w:rFonts w:hint="cs"/>
          <w:rtl/>
        </w:rPr>
        <w:t>:</w:t>
      </w:r>
    </w:p>
    <w:p w:rsidR="00BC467D" w:rsidRPr="008C6C97" w:rsidRDefault="00BC467D" w:rsidP="006D4C5E">
      <w:pPr>
        <w:pStyle w:val="enumlev2"/>
        <w:ind w:left="1559"/>
        <w:rPr>
          <w:rtl/>
        </w:rPr>
      </w:pPr>
      <w:r>
        <w:rPr>
          <w:rFonts w:hint="cs"/>
          <w:rtl/>
        </w:rPr>
        <w:t>النصف الأدنى من النطاق</w:t>
      </w:r>
      <w:r w:rsidR="006D4C5E">
        <w:rPr>
          <w:rFonts w:hint="cs"/>
          <w:rtl/>
        </w:rPr>
        <w:t>:</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w:t>
      </w:r>
      <w:r>
        <w:t>494,5</w:t>
      </w:r>
      <w:r w:rsidRPr="00054C73">
        <w:t xml:space="preserve"> </w:t>
      </w:r>
      <w:r w:rsidRPr="00054C73">
        <w:rPr>
          <w:rFonts w:ascii="Symbol" w:hAnsi="Symbol"/>
        </w:rPr>
        <w:t></w:t>
      </w:r>
      <w:r w:rsidRPr="00054C73">
        <w:t xml:space="preserve"> </w:t>
      </w:r>
      <w:r>
        <w:t>7</w:t>
      </w:r>
      <w:r w:rsidRPr="00054C73">
        <w:t xml:space="preserve"> </w:t>
      </w:r>
      <w:r w:rsidRPr="00054C73">
        <w:rPr>
          <w:i/>
        </w:rPr>
        <w:t>n</w:t>
      </w:r>
    </w:p>
    <w:p w:rsidR="00BC467D" w:rsidRDefault="00BC467D" w:rsidP="00BA0F63">
      <w:pPr>
        <w:pStyle w:val="enumlev2"/>
        <w:ind w:left="1559"/>
        <w:rPr>
          <w:position w:val="-12"/>
          <w:rtl/>
        </w:rPr>
      </w:pPr>
      <w:r>
        <w:rPr>
          <w:rFonts w:hint="cs"/>
          <w:rtl/>
        </w:rPr>
        <w:t>النصف الأعلى من النطاق</w:t>
      </w:r>
      <w:r w:rsidR="006D4C5E">
        <w:rPr>
          <w:rFonts w:hint="cs"/>
          <w:rtl/>
        </w:rPr>
        <w:t>:</w:t>
      </w:r>
      <w:r>
        <w:rPr>
          <w:rFonts w:hint="cs"/>
          <w:rtl/>
        </w:rPr>
        <w:tab/>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00BA0F63">
        <w:rPr>
          <w:rFonts w:ascii="Symbol" w:hAnsi="Symbol"/>
        </w:rPr>
        <w:t></w:t>
      </w:r>
      <w:r w:rsidRPr="00054C73">
        <w:t xml:space="preserve"> </w:t>
      </w:r>
      <w:r w:rsidR="00BA0F63">
        <w:t>4</w:t>
      </w:r>
      <w:r>
        <w:t>,5</w:t>
      </w:r>
      <w:r w:rsidRPr="00054C73">
        <w:t xml:space="preserve"> </w:t>
      </w:r>
      <w:r w:rsidRPr="00054C73">
        <w:rPr>
          <w:rFonts w:ascii="Symbol" w:hAnsi="Symbol"/>
        </w:rPr>
        <w:t></w:t>
      </w:r>
      <w:r w:rsidRPr="00054C73">
        <w:t xml:space="preserve"> </w:t>
      </w:r>
      <w:r>
        <w:t>7</w:t>
      </w:r>
      <w:r w:rsidRPr="00054C73">
        <w:t xml:space="preserve"> </w:t>
      </w:r>
      <w:r w:rsidRPr="00054C73">
        <w:rPr>
          <w:i/>
        </w:rPr>
        <w:t>n</w:t>
      </w:r>
      <w:r>
        <w:rPr>
          <w:rFonts w:hint="cs"/>
          <w:rtl/>
          <w:lang w:bidi="ar-SA"/>
        </w:rPr>
        <w:t xml:space="preserve"> </w:t>
      </w:r>
      <w:r w:rsidRPr="00054C73">
        <w:rPr>
          <w:position w:val="-12"/>
        </w:rPr>
        <w:object w:dxaOrig="300" w:dyaOrig="360">
          <v:shape id="_x0000_i1044" type="#_x0000_t75" style="width:15.05pt;height:17.75pt" o:ole="">
            <v:imagedata r:id="rId17" o:title=""/>
          </v:shape>
          <o:OLEObject Type="Embed" ProgID="Equation.3" ShapeID="_x0000_i1044" DrawAspect="Content" ObjectID="_1423908801" r:id="rId40"/>
        </w:object>
      </w:r>
    </w:p>
    <w:p w:rsidR="005E22D3" w:rsidRDefault="005E22D3" w:rsidP="005E22D3">
      <w:pPr>
        <w:rPr>
          <w:rtl/>
        </w:rPr>
      </w:pPr>
      <w:r>
        <w:rPr>
          <w:rFonts w:hint="cs"/>
          <w:rtl/>
        </w:rPr>
        <w:t>حيث:</w:t>
      </w:r>
    </w:p>
    <w:p w:rsidR="005E22D3" w:rsidRDefault="004D0E97" w:rsidP="005E22D3">
      <w:pPr>
        <w:rPr>
          <w:rtl/>
          <w:lang w:bidi="ar-SY"/>
        </w:rPr>
      </w:pPr>
      <w:r>
        <w:rPr>
          <w:rFonts w:hint="cs"/>
          <w:i/>
          <w:iCs/>
          <w:rtl/>
        </w:rPr>
        <w:tab/>
      </w:r>
      <w:r w:rsidR="005E22D3" w:rsidRPr="005E22D3">
        <w:rPr>
          <w:i/>
          <w:iCs/>
        </w:rPr>
        <w:t>n</w:t>
      </w:r>
      <w:r w:rsidR="005E22D3">
        <w:rPr>
          <w:rFonts w:hint="cs"/>
          <w:rtl/>
          <w:lang w:bidi="ar-SY"/>
        </w:rPr>
        <w:t xml:space="preserve"> = </w:t>
      </w:r>
      <w:r w:rsidR="005E22D3">
        <w:rPr>
          <w:lang w:bidi="ar-SY"/>
        </w:rPr>
        <w:t>1</w:t>
      </w:r>
      <w:r w:rsidR="005E22D3">
        <w:rPr>
          <w:rFonts w:hint="cs"/>
          <w:rtl/>
          <w:lang w:bidi="ar-SY"/>
        </w:rPr>
        <w:t xml:space="preserve">، </w:t>
      </w:r>
      <w:r w:rsidR="005E22D3">
        <w:rPr>
          <w:lang w:bidi="ar-SY"/>
        </w:rPr>
        <w:t>2</w:t>
      </w:r>
      <w:r w:rsidR="005E22D3">
        <w:rPr>
          <w:rFonts w:hint="cs"/>
          <w:rtl/>
          <w:lang w:bidi="ar-SY"/>
        </w:rPr>
        <w:t xml:space="preserve">، ... </w:t>
      </w:r>
      <w:r w:rsidR="005E22D3">
        <w:rPr>
          <w:lang w:bidi="ar-SY"/>
        </w:rPr>
        <w:t>68</w:t>
      </w:r>
      <w:r w:rsidR="005E22D3">
        <w:rPr>
          <w:rFonts w:hint="cs"/>
          <w:rtl/>
          <w:lang w:bidi="ar-SY"/>
        </w:rPr>
        <w:t>؛</w:t>
      </w:r>
    </w:p>
    <w:p w:rsidR="00902707" w:rsidRDefault="00902707" w:rsidP="00AF0B07">
      <w:pPr>
        <w:pStyle w:val="Note"/>
        <w:spacing w:before="240"/>
        <w:rPr>
          <w:rtl/>
          <w:lang w:bidi="ar-EG"/>
        </w:rPr>
      </w:pPr>
      <w:r w:rsidRPr="00AF0B07">
        <w:rPr>
          <w:rFonts w:hint="cs"/>
          <w:rtl/>
          <w:lang w:bidi="ar-EG"/>
        </w:rPr>
        <w:t>الملاحظ</w:t>
      </w:r>
      <w:r w:rsidR="00AF0B07">
        <w:rPr>
          <w:rFonts w:hint="cs"/>
          <w:rtl/>
          <w:lang w:bidi="ar-EG"/>
        </w:rPr>
        <w:t>ـ</w:t>
      </w:r>
      <w:r w:rsidRPr="00AF0B07">
        <w:rPr>
          <w:rFonts w:hint="cs"/>
          <w:rtl/>
          <w:lang w:bidi="ar-EG"/>
        </w:rPr>
        <w:t xml:space="preserve">ة </w:t>
      </w:r>
      <w:r w:rsidRPr="00AF0B07">
        <w:rPr>
          <w:lang w:bidi="ar-EG"/>
        </w:rPr>
        <w:t>1</w:t>
      </w:r>
      <w:r>
        <w:rPr>
          <w:rFonts w:hint="cs"/>
          <w:rtl/>
          <w:lang w:bidi="ar-EG"/>
        </w:rPr>
        <w:t xml:space="preserve"> - عند الحاجة إلى وصلات ذات سعات عالية جداً (مثل ضعف أسلوب النقل المتزامن </w:t>
      </w:r>
      <w:r>
        <w:rPr>
          <w:lang w:bidi="ar-EG"/>
        </w:rPr>
        <w:t>1 </w:t>
      </w:r>
      <w:r>
        <w:rPr>
          <w:lang w:bidi="ar-EG"/>
        </w:rPr>
        <w:noBreakHyphen/>
      </w:r>
      <w:r>
        <w:rPr>
          <w:rFonts w:hint="cs"/>
          <w:rtl/>
          <w:lang w:bidi="ar-EG"/>
        </w:rPr>
        <w:t>) وكان تنسيق الشبكة يسمح بذلك، فإنه رهناً بموافقة الإدارات المعنية، يمكن استعمال أي من القناتين </w:t>
      </w:r>
      <w:r>
        <w:rPr>
          <w:lang w:bidi="ar-EG"/>
        </w:rPr>
        <w:t>MHz 28</w:t>
      </w:r>
      <w:r>
        <w:rPr>
          <w:rFonts w:hint="cs"/>
          <w:rtl/>
          <w:lang w:bidi="ar-EG"/>
        </w:rPr>
        <w:t xml:space="preserve"> المتجاورتين في أ</w:t>
      </w:r>
      <w:r>
        <w:rPr>
          <w:rFonts w:hint="eastAsia"/>
          <w:rtl/>
          <w:lang w:bidi="ar-EG"/>
        </w:rPr>
        <w:t> </w:t>
      </w:r>
      <w:r>
        <w:rPr>
          <w:rFonts w:hint="cs"/>
          <w:rtl/>
          <w:lang w:bidi="ar-EG"/>
        </w:rPr>
        <w:t>) لنظام ذي عرض نطاق أكبر يقع تردده المركزي في</w:t>
      </w:r>
      <w:r>
        <w:rPr>
          <w:rFonts w:hint="eastAsia"/>
          <w:rtl/>
          <w:lang w:bidi="ar-EG"/>
        </w:rPr>
        <w:t> </w:t>
      </w:r>
      <w:r>
        <w:rPr>
          <w:rFonts w:hint="cs"/>
          <w:rtl/>
          <w:lang w:bidi="ar-EG"/>
        </w:rPr>
        <w:t>النقطة المركزية للمسافة بين القناتين </w:t>
      </w:r>
      <w:r>
        <w:rPr>
          <w:lang w:bidi="ar-EG"/>
        </w:rPr>
        <w:t>MHz 28</w:t>
      </w:r>
      <w:r>
        <w:rPr>
          <w:rFonts w:hint="cs"/>
          <w:rtl/>
          <w:lang w:bidi="ar-EG"/>
        </w:rPr>
        <w:t xml:space="preserve"> المتجاورتين.</w:t>
      </w:r>
    </w:p>
    <w:p w:rsidR="00902707" w:rsidRPr="008C6C97" w:rsidRDefault="00902707" w:rsidP="00902707">
      <w:pPr>
        <w:rPr>
          <w:rtl/>
          <w:lang w:bidi="ar-EG"/>
        </w:rPr>
      </w:pPr>
    </w:p>
    <w:p w:rsidR="000D43E2" w:rsidRPr="001907D9" w:rsidRDefault="000D43E2" w:rsidP="004D0E97">
      <w:pPr>
        <w:pStyle w:val="FigureNo"/>
        <w:rPr>
          <w:rtl/>
          <w:lang w:val="en-US"/>
        </w:rPr>
      </w:pPr>
      <w:r>
        <w:rPr>
          <w:rFonts w:hint="cs"/>
          <w:rtl/>
        </w:rPr>
        <w:lastRenderedPageBreak/>
        <w:t>الش</w:t>
      </w:r>
      <w:r w:rsidR="00AF0B07">
        <w:rPr>
          <w:rFonts w:hint="cs"/>
          <w:rtl/>
        </w:rPr>
        <w:t>ـ</w:t>
      </w:r>
      <w:r>
        <w:rPr>
          <w:rFonts w:hint="cs"/>
          <w:rtl/>
        </w:rPr>
        <w:t xml:space="preserve">كل </w:t>
      </w:r>
      <w:r w:rsidR="001907D9">
        <w:rPr>
          <w:lang w:val="en-US"/>
        </w:rPr>
        <w:t>6</w:t>
      </w:r>
    </w:p>
    <w:p w:rsidR="000D43E2" w:rsidRPr="004D0E97" w:rsidRDefault="000D43E2" w:rsidP="00AF0B07">
      <w:pPr>
        <w:pStyle w:val="Figuretitle"/>
        <w:bidi/>
        <w:rPr>
          <w:rtl/>
          <w:lang w:bidi="ar-EG"/>
        </w:rPr>
      </w:pPr>
      <w:r w:rsidRPr="004D0E97">
        <w:rPr>
          <w:rFonts w:hint="cs"/>
          <w:rtl/>
          <w:lang w:bidi="ar-EG"/>
        </w:rPr>
        <w:t>ترتيبات قنوات التردد الراديوي لأنظمة لا سلكية ثابتة تعمل بمباعدة بين القنوات</w:t>
      </w:r>
      <w:r w:rsidR="00AF0B07" w:rsidRPr="00AF0B07">
        <w:rPr>
          <w:rFonts w:hint="cs"/>
          <w:rtl/>
          <w:lang w:bidi="ar-EG"/>
        </w:rPr>
        <w:t xml:space="preserve"> </w:t>
      </w:r>
      <w:r w:rsidR="00AF0B07" w:rsidRPr="004D0E97">
        <w:rPr>
          <w:rFonts w:hint="cs"/>
          <w:rtl/>
          <w:lang w:bidi="ar-EG"/>
        </w:rPr>
        <w:t xml:space="preserve">مقدارها </w:t>
      </w:r>
      <w:r w:rsidR="00AF0B07" w:rsidRPr="004D0E97">
        <w:rPr>
          <w:lang w:bidi="ar-EG"/>
        </w:rPr>
        <w:t>28</w:t>
      </w:r>
      <w:r w:rsidR="00AF0B07" w:rsidRPr="004D0E97">
        <w:rPr>
          <w:rFonts w:hint="cs"/>
          <w:rtl/>
          <w:lang w:bidi="ar-EG"/>
        </w:rPr>
        <w:t xml:space="preserve"> و</w:t>
      </w:r>
      <w:r w:rsidR="00AF0B07" w:rsidRPr="004D0E97">
        <w:rPr>
          <w:lang w:bidi="ar-EG"/>
        </w:rPr>
        <w:t>14</w:t>
      </w:r>
      <w:r w:rsidR="00AF0B07" w:rsidRPr="004D0E97">
        <w:rPr>
          <w:rFonts w:hint="cs"/>
          <w:rtl/>
          <w:lang w:bidi="ar-EG"/>
        </w:rPr>
        <w:t xml:space="preserve"> و</w:t>
      </w:r>
      <w:r w:rsidR="00AF0B07" w:rsidRPr="004D0E97">
        <w:rPr>
          <w:lang w:bidi="ar-EG"/>
        </w:rPr>
        <w:t>MHz 7</w:t>
      </w:r>
      <w:r w:rsidRPr="004D0E97">
        <w:rPr>
          <w:rFonts w:hint="cs"/>
          <w:rtl/>
          <w:lang w:bidi="ar-EG"/>
        </w:rPr>
        <w:br/>
      </w:r>
      <w:r w:rsidR="005F3194" w:rsidRPr="005B5CBD">
        <w:rPr>
          <w:rFonts w:hint="cs"/>
          <w:rtl/>
          <w:lang w:bidi="ar-EG"/>
        </w:rPr>
        <w:t xml:space="preserve">ومباعدة مزدوجة قدرها </w:t>
      </w:r>
      <w:r w:rsidR="005F3194" w:rsidRPr="005B5CBD">
        <w:rPr>
          <w:lang w:val="en-US" w:bidi="ar-EG"/>
        </w:rPr>
        <w:t>MHz 530</w:t>
      </w:r>
      <w:r w:rsidR="005F3194">
        <w:rPr>
          <w:rFonts w:hint="cs"/>
          <w:rtl/>
          <w:lang w:val="en-US" w:bidi="ar-SY"/>
        </w:rPr>
        <w:t xml:space="preserve"> </w:t>
      </w:r>
      <w:r w:rsidRPr="004D0E97">
        <w:rPr>
          <w:rFonts w:hint="cs"/>
          <w:rtl/>
          <w:lang w:bidi="ar-EG"/>
        </w:rPr>
        <w:t>في النطاق </w:t>
      </w:r>
      <w:r w:rsidRPr="004D0E97">
        <w:rPr>
          <w:lang w:bidi="ar-EG"/>
        </w:rPr>
        <w:t>GHz 11,7</w:t>
      </w:r>
      <w:r w:rsidRPr="004D0E97">
        <w:rPr>
          <w:lang w:bidi="ar-EG"/>
        </w:rPr>
        <w:noBreakHyphen/>
        <w:t>10,7</w:t>
      </w:r>
    </w:p>
    <w:p w:rsidR="001907D9" w:rsidRDefault="004D0E97" w:rsidP="004D0E97">
      <w:pPr>
        <w:spacing w:before="100" w:beforeAutospacing="1" w:after="100" w:afterAutospacing="1" w:line="240" w:lineRule="auto"/>
        <w:jc w:val="center"/>
        <w:rPr>
          <w:rtl/>
          <w:lang w:val="fr-FR" w:eastAsia="en-US" w:bidi="ar-EG"/>
        </w:rPr>
      </w:pPr>
      <w:r>
        <w:rPr>
          <w:noProof/>
          <w:lang w:eastAsia="zh-CN"/>
        </w:rPr>
        <mc:AlternateContent>
          <mc:Choice Requires="wpg">
            <w:drawing>
              <wp:anchor distT="0" distB="0" distL="114300" distR="114300" simplePos="0" relativeHeight="251687936" behindDoc="0" locked="0" layoutInCell="1" allowOverlap="1">
                <wp:simplePos x="0" y="0"/>
                <wp:positionH relativeFrom="column">
                  <wp:posOffset>1191837</wp:posOffset>
                </wp:positionH>
                <wp:positionV relativeFrom="paragraph">
                  <wp:posOffset>89477</wp:posOffset>
                </wp:positionV>
                <wp:extent cx="3676139" cy="7409518"/>
                <wp:effectExtent l="0" t="0" r="635" b="1270"/>
                <wp:wrapNone/>
                <wp:docPr id="5" name="Group 5"/>
                <wp:cNvGraphicFramePr/>
                <a:graphic xmlns:a="http://schemas.openxmlformats.org/drawingml/2006/main">
                  <a:graphicData uri="http://schemas.microsoft.com/office/word/2010/wordprocessingGroup">
                    <wpg:wgp>
                      <wpg:cNvGrpSpPr/>
                      <wpg:grpSpPr>
                        <a:xfrm>
                          <a:off x="0" y="0"/>
                          <a:ext cx="3676139" cy="7409518"/>
                          <a:chOff x="0" y="0"/>
                          <a:chExt cx="3676139" cy="7409518"/>
                        </a:xfrm>
                      </wpg:grpSpPr>
                      <wps:wsp>
                        <wps:cNvPr id="6624" name="Text Box 2988"/>
                        <wps:cNvSpPr txBox="1">
                          <a:spLocks noChangeArrowheads="1"/>
                        </wps:cNvSpPr>
                        <wps:spPr bwMode="auto">
                          <a:xfrm>
                            <a:off x="0" y="0"/>
                            <a:ext cx="98044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1907D9" w:rsidRDefault="00E6109E" w:rsidP="001907D9">
                              <w:pPr>
                                <w:spacing w:before="20" w:after="20" w:line="200" w:lineRule="exact"/>
                                <w:jc w:val="center"/>
                                <w:rPr>
                                  <w:b/>
                                  <w:bCs/>
                                  <w:sz w:val="16"/>
                                  <w:szCs w:val="22"/>
                                  <w:lang w:bidi="ar-EG"/>
                                </w:rPr>
                              </w:pPr>
                              <w:r w:rsidRPr="001907D9">
                                <w:rPr>
                                  <w:rFonts w:hint="cs"/>
                                  <w:b/>
                                  <w:bCs/>
                                  <w:sz w:val="16"/>
                                  <w:szCs w:val="22"/>
                                  <w:rtl/>
                                  <w:lang w:bidi="ar-EG"/>
                                </w:rPr>
                                <w:t>إرسال (أو استقبال)</w:t>
                              </w:r>
                            </w:p>
                          </w:txbxContent>
                        </wps:txbx>
                        <wps:bodyPr rot="0" vert="horz" wrap="square" lIns="0" tIns="0" rIns="0" bIns="0" anchor="ctr" anchorCtr="0" upright="1">
                          <a:noAutofit/>
                        </wps:bodyPr>
                      </wps:wsp>
                      <wps:wsp>
                        <wps:cNvPr id="6625" name="Text Box 2989"/>
                        <wps:cNvSpPr txBox="1">
                          <a:spLocks noChangeArrowheads="1"/>
                        </wps:cNvSpPr>
                        <wps:spPr bwMode="auto">
                          <a:xfrm>
                            <a:off x="2695699" y="11876"/>
                            <a:ext cx="98044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BF392F" w:rsidRDefault="00E6109E" w:rsidP="001907D9">
                              <w:pPr>
                                <w:spacing w:before="20" w:after="20" w:line="200" w:lineRule="exact"/>
                                <w:jc w:val="center"/>
                                <w:rPr>
                                  <w:b/>
                                  <w:bCs/>
                                  <w:sz w:val="16"/>
                                  <w:szCs w:val="22"/>
                                  <w:lang w:bidi="ar-EG"/>
                                </w:rPr>
                              </w:pPr>
                              <w:r w:rsidRPr="00BF392F">
                                <w:rPr>
                                  <w:rFonts w:hint="cs"/>
                                  <w:b/>
                                  <w:bCs/>
                                  <w:sz w:val="16"/>
                                  <w:szCs w:val="22"/>
                                  <w:rtl/>
                                  <w:lang w:bidi="ar-EG"/>
                                </w:rPr>
                                <w:t>استقبال (أو إرسال)</w:t>
                              </w:r>
                            </w:p>
                          </w:txbxContent>
                        </wps:txbx>
                        <wps:bodyPr rot="0" vert="horz" wrap="square" lIns="0" tIns="0" rIns="0" bIns="0" anchor="ctr" anchorCtr="0" upright="1">
                          <a:noAutofit/>
                        </wps:bodyPr>
                      </wps:wsp>
                      <wps:wsp>
                        <wps:cNvPr id="6623" name="Text Box 2987"/>
                        <wps:cNvSpPr txBox="1">
                          <a:spLocks noChangeArrowheads="1"/>
                        </wps:cNvSpPr>
                        <wps:spPr bwMode="auto">
                          <a:xfrm>
                            <a:off x="795647" y="2446317"/>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أ ) للأنظمة ذات مباعدة موجة حاملة قدرها </w:t>
                              </w:r>
                              <w:r>
                                <w:rPr>
                                  <w:sz w:val="16"/>
                                  <w:szCs w:val="22"/>
                                  <w:lang w:bidi="ar-EG"/>
                                </w:rPr>
                                <w:t>MHz 28</w:t>
                              </w:r>
                            </w:p>
                          </w:txbxContent>
                        </wps:txbx>
                        <wps:bodyPr rot="0" vert="horz" wrap="square" lIns="0" tIns="0" rIns="0" bIns="0" anchor="ctr" anchorCtr="0" upright="1">
                          <a:noAutofit/>
                        </wps:bodyPr>
                      </wps:wsp>
                      <wps:wsp>
                        <wps:cNvPr id="6622" name="Text Box 2986"/>
                        <wps:cNvSpPr txBox="1">
                          <a:spLocks noChangeArrowheads="1"/>
                        </wps:cNvSpPr>
                        <wps:spPr bwMode="auto">
                          <a:xfrm>
                            <a:off x="777834" y="4785756"/>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14</w:t>
                              </w:r>
                            </w:p>
                          </w:txbxContent>
                        </wps:txbx>
                        <wps:bodyPr rot="0" vert="horz" wrap="square" lIns="0" tIns="0" rIns="0" bIns="0" anchor="ctr" anchorCtr="0" upright="1">
                          <a:noAutofit/>
                        </wps:bodyPr>
                      </wps:wsp>
                      <wps:wsp>
                        <wps:cNvPr id="6621" name="Text Box 2985"/>
                        <wps:cNvSpPr txBox="1">
                          <a:spLocks noChangeArrowheads="1"/>
                        </wps:cNvSpPr>
                        <wps:spPr bwMode="auto">
                          <a:xfrm>
                            <a:off x="795647" y="7154883"/>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7</w:t>
                              </w:r>
                            </w:p>
                          </w:txbxContent>
                        </wps:txbx>
                        <wps:bodyPr rot="0" vert="horz" wrap="square" lIns="0" tIns="0" rIns="0" bIns="0" anchor="ctr" anchorCtr="0" upright="1">
                          <a:noAutofit/>
                        </wps:bodyPr>
                      </wps:wsp>
                    </wpg:wgp>
                  </a:graphicData>
                </a:graphic>
              </wp:anchor>
            </w:drawing>
          </mc:Choice>
          <mc:Fallback>
            <w:pict>
              <v:group id="Group 5" o:spid="_x0000_s1035" style="position:absolute;left:0;text-align:left;margin-left:93.85pt;margin-top:7.05pt;width:289.45pt;height:583.45pt;z-index:251687936" coordsize="36761,7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">
                <v:shape id="Text Box 2988" o:spid="_x0000_s1036" type="#_x0000_t202" style="position:absolute;width:9804;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l4sYA&#10;AADdAAAADwAAAGRycy9kb3ducmV2LnhtbESP3WrCQBSE74W+w3IK3kjdNJQgqavYFH9uvIj6AIfs&#10;MQlmz4bsNkn79G5B8HKYmW+Y5Xo0jeipc7VlBe/zCARxYXXNpYLLefu2AOE8ssbGMin4JQfr1ctk&#10;iam2A+fUn3wpAoRdigoq79tUSldUZNDNbUscvKvtDPogu1LqDocAN42MoyiRBmsOCxW2lFVU3E4/&#10;RgFtcvt3vLmdyb++s921ZprJvVLT13HzCcLT6J/hR/ugFSRJ/AH/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ul4sYAAADdAAAADwAAAAAAAAAAAAAAAACYAgAAZHJz&#10;L2Rvd25yZXYueG1sUEsFBgAAAAAEAAQA9QAAAIsDAAAAAA==&#10;" filled="f" stroked="f">
                  <v:textbox inset="0,0,0,0">
                    <w:txbxContent>
                      <w:p w:rsidR="00E6109E" w:rsidRPr="001907D9" w:rsidRDefault="00E6109E" w:rsidP="001907D9">
                        <w:pPr>
                          <w:spacing w:before="20" w:after="20" w:line="200" w:lineRule="exact"/>
                          <w:jc w:val="center"/>
                          <w:rPr>
                            <w:b/>
                            <w:bCs/>
                            <w:sz w:val="16"/>
                            <w:szCs w:val="22"/>
                            <w:lang w:bidi="ar-EG"/>
                          </w:rPr>
                        </w:pPr>
                        <w:r w:rsidRPr="001907D9">
                          <w:rPr>
                            <w:rFonts w:hint="cs"/>
                            <w:b/>
                            <w:bCs/>
                            <w:sz w:val="16"/>
                            <w:szCs w:val="22"/>
                            <w:rtl/>
                            <w:lang w:bidi="ar-EG"/>
                          </w:rPr>
                          <w:t>إرسال (أو استقبال)</w:t>
                        </w:r>
                      </w:p>
                    </w:txbxContent>
                  </v:textbox>
                </v:shape>
                <v:shape id="Text Box 2989" o:spid="_x0000_s1037" type="#_x0000_t202" style="position:absolute;left:26956;top:118;width:9805;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AecYA&#10;AADdAAAADwAAAGRycy9kb3ducmV2LnhtbESP3WrCQBSE74W+w3IK3kjdNNAgqavYFH9uvIj6AIfs&#10;MQlmz4bsNkn79G5B8HKYmW+Y5Xo0jeipc7VlBe/zCARxYXXNpYLLefu2AOE8ssbGMin4JQfr1ctk&#10;iam2A+fUn3wpAoRdigoq79tUSldUZNDNbUscvKvtDPogu1LqDocAN42MoyiRBmsOCxW2lFVU3E4/&#10;RgFtcvt3vLmdyb++s921ZprJvVLT13HzCcLT6J/hR/ugFSRJ/AH/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cAecYAAADdAAAADwAAAAAAAAAAAAAAAACYAgAAZHJz&#10;L2Rvd25yZXYueG1sUEsFBgAAAAAEAAQA9QAAAIsDAAAAAA==&#10;" filled="f" stroked="f">
                  <v:textbox inset="0,0,0,0">
                    <w:txbxContent>
                      <w:p w:rsidR="00E6109E" w:rsidRPr="00BF392F" w:rsidRDefault="00E6109E" w:rsidP="001907D9">
                        <w:pPr>
                          <w:spacing w:before="20" w:after="20" w:line="200" w:lineRule="exact"/>
                          <w:jc w:val="center"/>
                          <w:rPr>
                            <w:b/>
                            <w:bCs/>
                            <w:sz w:val="16"/>
                            <w:szCs w:val="22"/>
                            <w:lang w:bidi="ar-EG"/>
                          </w:rPr>
                        </w:pPr>
                        <w:r w:rsidRPr="00BF392F">
                          <w:rPr>
                            <w:rFonts w:hint="cs"/>
                            <w:b/>
                            <w:bCs/>
                            <w:sz w:val="16"/>
                            <w:szCs w:val="22"/>
                            <w:rtl/>
                            <w:lang w:bidi="ar-EG"/>
                          </w:rPr>
                          <w:t>استقبال (أو إرسال)</w:t>
                        </w:r>
                      </w:p>
                    </w:txbxContent>
                  </v:textbox>
                </v:shape>
                <v:shape id="Text Box 2987" o:spid="_x0000_s1038" type="#_x0000_t202" style="position:absolute;left:7956;top:24463;width:21444;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9lsYA&#10;AADdAAAADwAAAGRycy9kb3ducmV2LnhtbESP3WrCQBSE74W+w3IK3kjdNIUgqavYFH9uvIj6AIfs&#10;MQlmz4bsNkn79G5B8HKYmW+Y5Xo0jeipc7VlBe/zCARxYXXNpYLLefu2AOE8ssbGMin4JQfr1ctk&#10;iam2A+fUn3wpAoRdigoq79tUSldUZNDNbUscvKvtDPogu1LqDocAN42MoyiRBmsOCxW2lFVU3E4/&#10;RgFtcvt3vLmdyb++s921ZprJvVLT13HzCcLT6J/hR/ugFSRJ/AH/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9lsYAAADdAAAADwAAAAAAAAAAAAAAAACYAgAAZHJz&#10;L2Rvd25yZXYueG1sUEsFBgAAAAAEAAQA9QAAAIsDAAAAAA==&#10;" filled="f" stroked="f">
                  <v:textbox inset="0,0,0,0">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أ ) للأنظمة ذات مباعدة موجة حاملة قدرها </w:t>
                        </w:r>
                        <w:r>
                          <w:rPr>
                            <w:sz w:val="16"/>
                            <w:szCs w:val="22"/>
                            <w:lang w:bidi="ar-EG"/>
                          </w:rPr>
                          <w:t>MHz 28</w:t>
                        </w:r>
                      </w:p>
                    </w:txbxContent>
                  </v:textbox>
                </v:shape>
                <v:shape id="Text Box 2986" o:spid="_x0000_s1039" type="#_x0000_t202" style="position:absolute;left:7778;top:47857;width:21444;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YDcMA&#10;AADdAAAADwAAAGRycy9kb3ducmV2LnhtbESPzarCMBSE94LvEM4FN3JN7aJIr1G8ij8bF1Uf4NAc&#10;22JzUpqo1ac3guBymJlvmOm8M7W4UesqywrGowgEcW51xYWC03H9OwHhPLLG2jIpeJCD+azfm2Kq&#10;7Z0zuh18IQKEXYoKSu+bVEqXl2TQjWxDHLyzbQ36INtC6hbvAW5qGUdRIg1WHBZKbGhZUn45XI0C&#10;WmT2ub+4jcn+V8vNuWIayq1Sg59u8QfCU+e/4U97pxUkSRzD+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6YDcMAAADdAAAADwAAAAAAAAAAAAAAAACYAgAAZHJzL2Rv&#10;d25yZXYueG1sUEsFBgAAAAAEAAQA9QAAAIgDAAAAAA==&#10;" filled="f" stroked="f">
                  <v:textbox inset="0,0,0,0">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14</w:t>
                        </w:r>
                      </w:p>
                    </w:txbxContent>
                  </v:textbox>
                </v:shape>
                <v:shape id="Text Box 2985" o:spid="_x0000_s1040" type="#_x0000_t202" style="position:absolute;left:7956;top:71548;width:21444;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esMA&#10;AADdAAAADwAAAGRycy9kb3ducmV2LnhtbESPzarCMBSE98J9h3AuuJFrqosi1ShexZ+Ni1Yf4NAc&#10;22JzUpqo1ac3guBymJlvmNmiM7W4UesqywpGwwgEcW51xYWC03HzNwHhPLLG2jIpeJCDxfynN8NE&#10;2zundMt8IQKEXYIKSu+bREqXl2TQDW1DHLyzbQ36INtC6hbvAW5qOY6iWBqsOCyU2NCqpPySXY0C&#10;Wqb2ebi4rUn/16vtuWIayJ1S/d9uOQXhqfPf8Ke91wrieDyC95v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esMAAADdAAAADwAAAAAAAAAAAAAAAACYAgAAZHJzL2Rv&#10;d25yZXYueG1sUEsFBgAAAAAEAAQA9QAAAIgDAAAAAA==&#10;" filled="f" stroked="f">
                  <v:textbox inset="0,0,0,0">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7</w:t>
                        </w:r>
                      </w:p>
                    </w:txbxContent>
                  </v:textbox>
                </v:shape>
              </v:group>
            </w:pict>
          </mc:Fallback>
        </mc:AlternateContent>
      </w:r>
      <w:r>
        <w:rPr>
          <w:noProof/>
          <w:lang w:eastAsia="zh-CN"/>
        </w:rPr>
        <w:object w:dxaOrig="6031" w:dyaOrig="8772">
          <v:shape id="_x0000_i1045" type="#_x0000_t75" style="width:415.35pt;height:601.8pt" o:ole="">
            <v:imagedata r:id="rId41" o:title=""/>
          </v:shape>
          <o:OLEObject Type="Embed" ProgID="CorelDRAW.Graphic.14" ShapeID="_x0000_i1045" DrawAspect="Content" ObjectID="_1423908802" r:id="rId42"/>
        </w:object>
      </w:r>
    </w:p>
    <w:p w:rsidR="00BF392F" w:rsidRPr="001907D9" w:rsidRDefault="00BF392F" w:rsidP="005F3194">
      <w:pPr>
        <w:pStyle w:val="FigureNo"/>
        <w:rPr>
          <w:rtl/>
          <w:lang w:val="en-US"/>
        </w:rPr>
      </w:pPr>
      <w:r>
        <w:rPr>
          <w:rFonts w:hint="cs"/>
          <w:rtl/>
        </w:rPr>
        <w:lastRenderedPageBreak/>
        <w:t>الش</w:t>
      </w:r>
      <w:r w:rsidR="00AF0B07">
        <w:rPr>
          <w:rFonts w:hint="cs"/>
          <w:rtl/>
        </w:rPr>
        <w:t>ـ</w:t>
      </w:r>
      <w:r>
        <w:rPr>
          <w:rFonts w:hint="cs"/>
          <w:rtl/>
        </w:rPr>
        <w:t xml:space="preserve">كل </w:t>
      </w:r>
      <w:r>
        <w:rPr>
          <w:lang w:val="en-US"/>
        </w:rPr>
        <w:t>7</w:t>
      </w:r>
    </w:p>
    <w:p w:rsidR="00BF392F" w:rsidRPr="005F3194" w:rsidRDefault="00BF392F" w:rsidP="00AF0B07">
      <w:pPr>
        <w:pStyle w:val="Figuretitle"/>
        <w:bidi/>
        <w:rPr>
          <w:rtl/>
          <w:lang w:bidi="ar-EG"/>
        </w:rPr>
      </w:pPr>
      <w:r w:rsidRPr="005F3194">
        <w:rPr>
          <w:rFonts w:hint="cs"/>
          <w:rtl/>
          <w:lang w:bidi="ar-EG"/>
        </w:rPr>
        <w:t>ترتيبات قنوات التردد الراديوي لأنظمة لا سلكية ثابتة تعمل بمباعدة بين القنوات</w:t>
      </w:r>
      <w:r w:rsidR="00AF0B07" w:rsidRPr="00AF0B07">
        <w:rPr>
          <w:rFonts w:hint="cs"/>
          <w:rtl/>
          <w:lang w:bidi="ar-EG"/>
        </w:rPr>
        <w:t xml:space="preserve"> </w:t>
      </w:r>
      <w:r w:rsidR="00AF0B07" w:rsidRPr="005F3194">
        <w:rPr>
          <w:rFonts w:hint="cs"/>
          <w:rtl/>
          <w:lang w:bidi="ar-EG"/>
        </w:rPr>
        <w:t xml:space="preserve">مقدارها </w:t>
      </w:r>
      <w:r w:rsidR="00AF0B07" w:rsidRPr="005F3194">
        <w:rPr>
          <w:lang w:bidi="ar-EG"/>
        </w:rPr>
        <w:t>28</w:t>
      </w:r>
      <w:r w:rsidR="00AF0B07" w:rsidRPr="005F3194">
        <w:rPr>
          <w:rFonts w:hint="cs"/>
          <w:rtl/>
          <w:lang w:bidi="ar-EG"/>
        </w:rPr>
        <w:t xml:space="preserve"> و</w:t>
      </w:r>
      <w:r w:rsidR="00AF0B07" w:rsidRPr="005F3194">
        <w:rPr>
          <w:lang w:bidi="ar-EG"/>
        </w:rPr>
        <w:t>14</w:t>
      </w:r>
      <w:r w:rsidR="00AF0B07" w:rsidRPr="005F3194">
        <w:rPr>
          <w:rFonts w:hint="cs"/>
          <w:rtl/>
          <w:lang w:bidi="ar-EG"/>
        </w:rPr>
        <w:t xml:space="preserve"> و</w:t>
      </w:r>
      <w:r w:rsidR="00AF0B07" w:rsidRPr="005F3194">
        <w:rPr>
          <w:lang w:bidi="ar-EG"/>
        </w:rPr>
        <w:t>MHz 7</w:t>
      </w:r>
      <w:r w:rsidRPr="005F3194">
        <w:rPr>
          <w:rFonts w:hint="cs"/>
          <w:rtl/>
          <w:lang w:bidi="ar-EG"/>
        </w:rPr>
        <w:br/>
      </w:r>
      <w:r w:rsidR="005F3194" w:rsidRPr="005B5CBD">
        <w:rPr>
          <w:rFonts w:hint="cs"/>
          <w:rtl/>
          <w:lang w:bidi="ar-EG"/>
        </w:rPr>
        <w:t xml:space="preserve">ومباعدة مزدوجة بمقدار </w:t>
      </w:r>
      <w:r w:rsidR="005F3194" w:rsidRPr="005B5CBD">
        <w:rPr>
          <w:lang w:val="en-US" w:bidi="ar-EG"/>
        </w:rPr>
        <w:t>MHz 490</w:t>
      </w:r>
      <w:r w:rsidR="005F3194">
        <w:rPr>
          <w:rFonts w:hint="cs"/>
          <w:rtl/>
          <w:lang w:val="en-US" w:bidi="ar-SY"/>
        </w:rPr>
        <w:t xml:space="preserve"> </w:t>
      </w:r>
      <w:r w:rsidRPr="005F3194">
        <w:rPr>
          <w:rFonts w:hint="cs"/>
          <w:rtl/>
          <w:lang w:bidi="ar-EG"/>
        </w:rPr>
        <w:t>في النطاق </w:t>
      </w:r>
      <w:r w:rsidRPr="005F3194">
        <w:rPr>
          <w:lang w:bidi="ar-EG"/>
        </w:rPr>
        <w:t>GHz 11,7</w:t>
      </w:r>
      <w:r w:rsidRPr="005F3194">
        <w:rPr>
          <w:lang w:bidi="ar-EG"/>
        </w:rPr>
        <w:noBreakHyphen/>
        <w:t>10,7</w:t>
      </w:r>
    </w:p>
    <w:p w:rsidR="00BF392F" w:rsidRDefault="00BA0F63" w:rsidP="00A83464">
      <w:pPr>
        <w:spacing w:before="100" w:beforeAutospacing="1" w:line="240" w:lineRule="auto"/>
        <w:jc w:val="center"/>
        <w:rPr>
          <w:rtl/>
          <w:lang w:val="fr-FR" w:eastAsia="en-US" w:bidi="ar-EG"/>
        </w:rPr>
      </w:pPr>
      <w:r>
        <w:rPr>
          <w:noProof/>
          <w:rtl/>
          <w:lang w:eastAsia="zh-CN"/>
        </w:rPr>
        <mc:AlternateContent>
          <mc:Choice Requires="wpg">
            <w:drawing>
              <wp:anchor distT="0" distB="0" distL="114300" distR="114300" simplePos="0" relativeHeight="251695104" behindDoc="0" locked="0" layoutInCell="1" allowOverlap="1" wp14:anchorId="4C8D6380" wp14:editId="672EF466">
                <wp:simplePos x="0" y="0"/>
                <wp:positionH relativeFrom="column">
                  <wp:posOffset>1209650</wp:posOffset>
                </wp:positionH>
                <wp:positionV relativeFrom="paragraph">
                  <wp:posOffset>102342</wp:posOffset>
                </wp:positionV>
                <wp:extent cx="3611451" cy="7462688"/>
                <wp:effectExtent l="0" t="0" r="8255" b="5080"/>
                <wp:wrapNone/>
                <wp:docPr id="3" name="Group 3"/>
                <wp:cNvGraphicFramePr/>
                <a:graphic xmlns:a="http://schemas.openxmlformats.org/drawingml/2006/main">
                  <a:graphicData uri="http://schemas.microsoft.com/office/word/2010/wordprocessingGroup">
                    <wpg:wgp>
                      <wpg:cNvGrpSpPr/>
                      <wpg:grpSpPr>
                        <a:xfrm>
                          <a:off x="0" y="0"/>
                          <a:ext cx="3611451" cy="7462688"/>
                          <a:chOff x="-457206" y="-89062"/>
                          <a:chExt cx="3611451" cy="7462688"/>
                        </a:xfrm>
                      </wpg:grpSpPr>
                      <wps:wsp>
                        <wps:cNvPr id="6643" name="Text Box 2988"/>
                        <wps:cNvSpPr txBox="1">
                          <a:spLocks noChangeArrowheads="1"/>
                        </wps:cNvSpPr>
                        <wps:spPr bwMode="auto">
                          <a:xfrm>
                            <a:off x="-457206" y="-64430"/>
                            <a:ext cx="98044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1907D9" w:rsidRDefault="00E6109E" w:rsidP="00BF392F">
                              <w:pPr>
                                <w:spacing w:before="20" w:after="20" w:line="200" w:lineRule="exact"/>
                                <w:jc w:val="center"/>
                                <w:rPr>
                                  <w:b/>
                                  <w:bCs/>
                                  <w:sz w:val="16"/>
                                  <w:szCs w:val="22"/>
                                  <w:lang w:bidi="ar-EG"/>
                                </w:rPr>
                              </w:pPr>
                              <w:r w:rsidRPr="001907D9">
                                <w:rPr>
                                  <w:rFonts w:hint="cs"/>
                                  <w:b/>
                                  <w:bCs/>
                                  <w:sz w:val="16"/>
                                  <w:szCs w:val="22"/>
                                  <w:rtl/>
                                  <w:lang w:bidi="ar-EG"/>
                                </w:rPr>
                                <w:t>إرسال (أو استقبال)</w:t>
                              </w:r>
                            </w:p>
                          </w:txbxContent>
                        </wps:txbx>
                        <wps:bodyPr rot="0" vert="horz" wrap="square" lIns="0" tIns="0" rIns="0" bIns="0" anchor="ctr" anchorCtr="0" upright="1">
                          <a:noAutofit/>
                        </wps:bodyPr>
                      </wps:wsp>
                      <wps:wsp>
                        <wps:cNvPr id="6642" name="Text Box 2989"/>
                        <wps:cNvSpPr txBox="1">
                          <a:spLocks noChangeArrowheads="1"/>
                        </wps:cNvSpPr>
                        <wps:spPr bwMode="auto">
                          <a:xfrm>
                            <a:off x="2173805" y="-89062"/>
                            <a:ext cx="98044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BF392F" w:rsidRDefault="00E6109E" w:rsidP="00BF392F">
                              <w:pPr>
                                <w:spacing w:before="20" w:after="20" w:line="200" w:lineRule="exact"/>
                                <w:jc w:val="center"/>
                                <w:rPr>
                                  <w:b/>
                                  <w:bCs/>
                                  <w:sz w:val="16"/>
                                  <w:szCs w:val="22"/>
                                  <w:lang w:bidi="ar-EG"/>
                                </w:rPr>
                              </w:pPr>
                              <w:r w:rsidRPr="00BF392F">
                                <w:rPr>
                                  <w:rFonts w:hint="cs"/>
                                  <w:b/>
                                  <w:bCs/>
                                  <w:sz w:val="16"/>
                                  <w:szCs w:val="22"/>
                                  <w:rtl/>
                                  <w:lang w:bidi="ar-EG"/>
                                </w:rPr>
                                <w:t>استقبال (أو إرسال)</w:t>
                              </w:r>
                            </w:p>
                          </w:txbxContent>
                        </wps:txbx>
                        <wps:bodyPr rot="0" vert="horz" wrap="square" lIns="0" tIns="0" rIns="0" bIns="0" anchor="ctr" anchorCtr="0" upright="1">
                          <a:noAutofit/>
                        </wps:bodyPr>
                      </wps:wsp>
                      <wps:wsp>
                        <wps:cNvPr id="6644" name="Text Box 2987"/>
                        <wps:cNvSpPr txBox="1">
                          <a:spLocks noChangeArrowheads="1"/>
                        </wps:cNvSpPr>
                        <wps:spPr bwMode="auto">
                          <a:xfrm>
                            <a:off x="344476" y="2343072"/>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أ ) للأنظمة ذات مباعدة موجة حاملة قدرها </w:t>
                              </w:r>
                              <w:r>
                                <w:rPr>
                                  <w:sz w:val="16"/>
                                  <w:szCs w:val="22"/>
                                  <w:lang w:bidi="ar-EG"/>
                                </w:rPr>
                                <w:t>MHz 28</w:t>
                              </w:r>
                            </w:p>
                          </w:txbxContent>
                        </wps:txbx>
                        <wps:bodyPr rot="0" vert="horz" wrap="square" lIns="0" tIns="0" rIns="0" bIns="0" anchor="ctr" anchorCtr="0" upright="1">
                          <a:noAutofit/>
                        </wps:bodyPr>
                      </wps:wsp>
                      <wps:wsp>
                        <wps:cNvPr id="6645" name="Text Box 2986"/>
                        <wps:cNvSpPr txBox="1">
                          <a:spLocks noChangeArrowheads="1"/>
                        </wps:cNvSpPr>
                        <wps:spPr bwMode="auto">
                          <a:xfrm>
                            <a:off x="308849" y="4747032"/>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14</w:t>
                              </w:r>
                            </w:p>
                          </w:txbxContent>
                        </wps:txbx>
                        <wps:bodyPr rot="0" vert="horz" wrap="square" lIns="0" tIns="0" rIns="0" bIns="0" anchor="ctr" anchorCtr="0" upright="1">
                          <a:noAutofit/>
                        </wps:bodyPr>
                      </wps:wsp>
                      <wps:wsp>
                        <wps:cNvPr id="6646" name="Text Box 2985"/>
                        <wps:cNvSpPr txBox="1">
                          <a:spLocks noChangeArrowheads="1"/>
                        </wps:cNvSpPr>
                        <wps:spPr bwMode="auto">
                          <a:xfrm>
                            <a:off x="308847" y="7118991"/>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7</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41" style="position:absolute;left:0;text-align:left;margin-left:95.25pt;margin-top:8.05pt;width:284.35pt;height:587.6pt;z-index:251695104;mso-width-relative:margin;mso-height-relative:margin" coordorigin="-4572,-890" coordsize="36114,7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">
                <v:shape id="Text Box 2988" o:spid="_x0000_s1042" type="#_x0000_t202" style="position:absolute;left:-4572;top:-644;width:9804;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YNsUA&#10;AADdAAAADwAAAGRycy9kb3ducmV2LnhtbESPy4rCQBRE9wPzD80dcDNoxwdBMrbiAx8bF9H5gEv6&#10;mgTTt0O61ejX24LgsqiqU9Rk1ppKXKlxpWUF/V4EgjizuuRcwf9x3R2DcB5ZY2WZFNzJwWz6/TXB&#10;RNsbp3Q9+FwECLsEFRTe14mULivIoOvZmjh4J9sY9EE2udQN3gLcVHIQRbE0WHJYKLCmZUHZ+XAx&#10;Cmie2sf+7DYmXayWm1PJ9Cu3SnV+2vkfCE+t/4Tf7Z1WEMejIbz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dg2xQAAAN0AAAAPAAAAAAAAAAAAAAAAAJgCAABkcnMv&#10;ZG93bnJldi54bWxQSwUGAAAAAAQABAD1AAAAigMAAAAA&#10;" filled="f" stroked="f">
                  <v:textbox inset="0,0,0,0">
                    <w:txbxContent>
                      <w:p w:rsidR="00E6109E" w:rsidRPr="001907D9" w:rsidRDefault="00E6109E" w:rsidP="00BF392F">
                        <w:pPr>
                          <w:spacing w:before="20" w:after="20" w:line="200" w:lineRule="exact"/>
                          <w:jc w:val="center"/>
                          <w:rPr>
                            <w:b/>
                            <w:bCs/>
                            <w:sz w:val="16"/>
                            <w:szCs w:val="22"/>
                            <w:lang w:bidi="ar-EG"/>
                          </w:rPr>
                        </w:pPr>
                        <w:r w:rsidRPr="001907D9">
                          <w:rPr>
                            <w:rFonts w:hint="cs"/>
                            <w:b/>
                            <w:bCs/>
                            <w:sz w:val="16"/>
                            <w:szCs w:val="22"/>
                            <w:rtl/>
                            <w:lang w:bidi="ar-EG"/>
                          </w:rPr>
                          <w:t>إرسال (أو استقبال)</w:t>
                        </w:r>
                      </w:p>
                    </w:txbxContent>
                  </v:textbox>
                </v:shape>
                <v:shape id="Text Box 2989" o:spid="_x0000_s1043" type="#_x0000_t202" style="position:absolute;left:21738;top:-890;width:9804;height: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9rcYA&#10;AADdAAAADwAAAGRycy9kb3ducmV2LnhtbESP3WrCQBSE74W+w3IK3kjdNJQgqavYFH9uvIj6AIfs&#10;MQlmz4bsNkn79G5B8HKYmW+Y5Xo0jeipc7VlBe/zCARxYXXNpYLLefu2AOE8ssbGMin4JQfr1ctk&#10;iam2A+fUn3wpAoRdigoq79tUSldUZNDNbUscvKvtDPogu1LqDocAN42MoyiRBmsOCxW2lFVU3E4/&#10;RgFtcvt3vLmdyb++s921ZprJvVLT13HzCcLT6J/hR/ugFSTJRwz/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F9rcYAAADdAAAADwAAAAAAAAAAAAAAAACYAgAAZHJz&#10;L2Rvd25yZXYueG1sUEsFBgAAAAAEAAQA9QAAAIsDAAAAAA==&#10;" filled="f" stroked="f">
                  <v:textbox inset="0,0,0,0">
                    <w:txbxContent>
                      <w:p w:rsidR="00E6109E" w:rsidRPr="00BF392F" w:rsidRDefault="00E6109E" w:rsidP="00BF392F">
                        <w:pPr>
                          <w:spacing w:before="20" w:after="20" w:line="200" w:lineRule="exact"/>
                          <w:jc w:val="center"/>
                          <w:rPr>
                            <w:b/>
                            <w:bCs/>
                            <w:sz w:val="16"/>
                            <w:szCs w:val="22"/>
                            <w:lang w:bidi="ar-EG"/>
                          </w:rPr>
                        </w:pPr>
                        <w:r w:rsidRPr="00BF392F">
                          <w:rPr>
                            <w:rFonts w:hint="cs"/>
                            <w:b/>
                            <w:bCs/>
                            <w:sz w:val="16"/>
                            <w:szCs w:val="22"/>
                            <w:rtl/>
                            <w:lang w:bidi="ar-EG"/>
                          </w:rPr>
                          <w:t>استقبال (أو إرسال)</w:t>
                        </w:r>
                      </w:p>
                    </w:txbxContent>
                  </v:textbox>
                </v:shape>
                <v:shape id="Text Box 2987" o:spid="_x0000_s1044" type="#_x0000_t202" style="position:absolute;left:3444;top:23430;width:21444;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AQsUA&#10;AADdAAAADwAAAGRycy9kb3ducmV2LnhtbESPQWvCQBSE7wX/w/KEXopuLBIkuoqmNPbSQ9Qf8Mg+&#10;k2D2bchuk9Rf7wqFHoeZ+YbZ7EbTiJ46V1tWsJhHIIgLq2suFVzOn7MVCOeRNTaWScEvOdhtJy8b&#10;TLQdOKf+5EsRIOwSVFB53yZSuqIig25uW+LgXW1n0AfZlVJ3OAS4aeR7FMXSYM1hocKW0oqK2+nH&#10;KKB9bu/fN5eZ/PCRZtea6U0elXqdjvs1CE+j/w//tb+0gjheLuH5Jjw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EBCxQAAAN0AAAAPAAAAAAAAAAAAAAAAAJgCAABkcnMv&#10;ZG93bnJldi54bWxQSwUGAAAAAAQABAD1AAAAigMAAAAA&#10;" filled="f" stroked="f">
                  <v:textbox inset="0,0,0,0">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أ ) للأنظمة ذات مباعدة موجة حاملة قدرها </w:t>
                        </w:r>
                        <w:r>
                          <w:rPr>
                            <w:sz w:val="16"/>
                            <w:szCs w:val="22"/>
                            <w:lang w:bidi="ar-EG"/>
                          </w:rPr>
                          <w:t>MHz 28</w:t>
                        </w:r>
                      </w:p>
                    </w:txbxContent>
                  </v:textbox>
                </v:shape>
                <v:shape id="Text Box 2986" o:spid="_x0000_s1045" type="#_x0000_t202" style="position:absolute;left:3088;top:47470;width:21444;height:2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l2cQA&#10;AADdAAAADwAAAGRycy9kb3ducmV2LnhtbESPzYrCQBCE7wv7DkMveFl0omiQrKP4gz8XD9F9gCbT&#10;JsFMT8iMGn16RxA8FlX1FTWZtaYSV2pcaVlBvxeBIM6sLjlX8H9cd8cgnEfWWFkmBXdyMJt+f00w&#10;0fbGKV0PPhcBwi5BBYX3dSKlywoy6Hq2Jg7eyTYGfZBNLnWDtwA3lRxEUSwNlhwWCqxpWVB2PlyM&#10;Apqn9rE/u41JF6vl5lQy/cqtUp2fdv4HwlPrP+F3e6cVxPFwBK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5dnEAAAA3QAAAA8AAAAAAAAAAAAAAAAAmAIAAGRycy9k&#10;b3ducmV2LnhtbFBLBQYAAAAABAAEAPUAAACJAwAAAAA=&#10;" filled="f" stroked="f">
                  <v:textbox inset="0,0,0,0">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14</w:t>
                        </w:r>
                      </w:p>
                    </w:txbxContent>
                  </v:textbox>
                </v:shape>
                <v:shape id="Text Box 2985" o:spid="_x0000_s1046" type="#_x0000_t202" style="position:absolute;left:3088;top:71189;width:21444;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7rsUA&#10;AADdAAAADwAAAGRycy9kb3ducmV2LnhtbESPzYrCQBCE74LvMLTgRXSysgSJTsQf1L3sIeoDNJk2&#10;Ccn0hMysRp/eWVjYY1FVX1GrdW8acafOVZYVfMwiEMS51RUXCq6Xw3QBwnlkjY1lUvAkB+t0OFhh&#10;ou2DM7qffSEChF2CCkrv20RKl5dk0M1sSxy8m+0M+iC7QuoOHwFuGjmPolgarDgslNjSrqS8Pv8Y&#10;BbTJ7Ou7dkeTbfe7461imsiTUuNRv1mC8NT7//Bf+0sriOPPGH7fhCcg0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nuuxQAAAN0AAAAPAAAAAAAAAAAAAAAAAJgCAABkcnMv&#10;ZG93bnJldi54bWxQSwUGAAAAAAQABAD1AAAAigMAAAAA&#10;" filled="f" stroked="f">
                  <v:textbox inset="0,0,0,0">
                    <w:txbxContent>
                      <w:p w:rsidR="00E6109E" w:rsidRPr="004D0874" w:rsidRDefault="00E6109E" w:rsidP="00BF392F">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7</w:t>
                        </w:r>
                      </w:p>
                    </w:txbxContent>
                  </v:textbox>
                </v:shape>
              </v:group>
            </w:pict>
          </mc:Fallback>
        </mc:AlternateContent>
      </w:r>
      <w:r w:rsidR="00E6109E">
        <w:object w:dxaOrig="6031" w:dyaOrig="8879">
          <v:shape id="_x0000_i1046" type="#_x0000_t75" style="width:413.2pt;height:609.3pt" o:ole="">
            <v:imagedata r:id="rId43" o:title=""/>
          </v:shape>
          <o:OLEObject Type="Embed" ProgID="CorelDRAW.Graphic.14" ShapeID="_x0000_i1046" DrawAspect="Content" ObjectID="_1423908803" r:id="rId44"/>
        </w:object>
      </w:r>
    </w:p>
    <w:p w:rsidR="00BF392F" w:rsidRDefault="00AF0B07" w:rsidP="00A83464">
      <w:pPr>
        <w:spacing w:before="0"/>
        <w:jc w:val="center"/>
        <w:rPr>
          <w:rFonts w:hint="cs"/>
          <w:rtl/>
          <w:lang w:eastAsia="en-US"/>
        </w:rPr>
      </w:pPr>
      <w:r>
        <w:rPr>
          <w:rFonts w:hint="cs"/>
          <w:rtl/>
          <w:lang w:eastAsia="en-US" w:bidi="ar-EG"/>
        </w:rPr>
        <w:t>__________</w:t>
      </w:r>
      <w:bookmarkStart w:id="2" w:name="_GoBack"/>
      <w:bookmarkEnd w:id="2"/>
    </w:p>
    <w:sectPr w:rsidR="00BF392F" w:rsidSect="00AF0B07">
      <w:headerReference w:type="even" r:id="rId45"/>
      <w:headerReference w:type="default" r:id="rId46"/>
      <w:endnotePr>
        <w:numFmt w:val="lowerLetter"/>
      </w:endnotePr>
      <w:pgSz w:w="11907" w:h="16840" w:code="9"/>
      <w:pgMar w:top="1134" w:right="1134" w:bottom="1134" w:left="1134" w:header="567" w:footer="567" w:gutter="0"/>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09E" w:rsidRDefault="00E6109E" w:rsidP="0007010F">
      <w:pPr>
        <w:spacing w:before="0" w:line="240" w:lineRule="auto"/>
      </w:pPr>
      <w:r>
        <w:separator/>
      </w:r>
    </w:p>
  </w:endnote>
  <w:endnote w:type="continuationSeparator" w:id="0">
    <w:p w:rsidR="00E6109E" w:rsidRDefault="00E6109E" w:rsidP="0007010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raditional Arabic">
    <w:panose1 w:val="02020603050405020304"/>
    <w:charset w:val="B2"/>
    <w:family w:val="auto"/>
    <w:pitch w:val="variable"/>
    <w:sig w:usb0="00002001" w:usb1="00000000" w:usb2="00000000" w:usb3="00000000" w:csb0="0000004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09E" w:rsidRDefault="00E6109E" w:rsidP="0007010F">
      <w:pPr>
        <w:spacing w:before="0" w:line="240" w:lineRule="auto"/>
      </w:pPr>
      <w:r>
        <w:separator/>
      </w:r>
    </w:p>
  </w:footnote>
  <w:footnote w:type="continuationSeparator" w:id="0">
    <w:p w:rsidR="00E6109E" w:rsidRDefault="00E6109E" w:rsidP="0007010F">
      <w:pPr>
        <w:spacing w:before="0" w:line="240" w:lineRule="auto"/>
      </w:pPr>
      <w:r>
        <w:continuationSeparator/>
      </w:r>
    </w:p>
  </w:footnote>
  <w:footnote w:id="1">
    <w:p w:rsidR="00E6109E" w:rsidRDefault="00E6109E" w:rsidP="00F0286C">
      <w:pPr>
        <w:pStyle w:val="FootnoteText"/>
        <w:rPr>
          <w:rtl/>
        </w:rPr>
      </w:pPr>
      <w:r>
        <w:rPr>
          <w:rStyle w:val="FootnoteReference"/>
        </w:rPr>
        <w:footnoteRef/>
      </w:r>
      <w:r>
        <w:tab/>
      </w:r>
      <w:r>
        <w:rPr>
          <w:rFonts w:hint="cs"/>
          <w:rtl/>
        </w:rPr>
        <w:t xml:space="preserve">تعرف </w:t>
      </w:r>
      <w:r w:rsidRPr="0004702F">
        <w:rPr>
          <w:i/>
          <w:iCs/>
        </w:rPr>
        <w:t>ZS</w:t>
      </w:r>
      <w:r>
        <w:rPr>
          <w:rFonts w:hint="cs"/>
          <w:rtl/>
        </w:rPr>
        <w:t xml:space="preserve"> بأنها مباعدة التردد الراديوي بين الترددات المركزية لقنوات الترددات الراديوية الأكثر بعداً وحافة نطاق التردد.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09E" w:rsidRPr="003D017C" w:rsidRDefault="00E6109E" w:rsidP="0087028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09E" w:rsidRDefault="00E6109E">
    <w:pPr>
      <w:pStyle w:val="Header"/>
    </w:pPr>
    <w:r>
      <w:rPr>
        <w:noProof/>
        <w:lang w:eastAsia="zh-CN"/>
      </w:rPr>
      <w:drawing>
        <wp:anchor distT="0" distB="0" distL="114300" distR="114300" simplePos="0" relativeHeight="251659264" behindDoc="1" locked="0" layoutInCell="1" allowOverlap="0" wp14:anchorId="62A22C3D" wp14:editId="02880B5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09E" w:rsidRPr="003D017C" w:rsidRDefault="00E6109E" w:rsidP="002B7E29">
    <w:pPr>
      <w:pStyle w:val="Header"/>
      <w:tabs>
        <w:tab w:val="center" w:pos="4819"/>
        <w:tab w:val="right" w:pos="9639"/>
      </w:tabs>
      <w:jc w:val="both"/>
      <w:rPr>
        <w:b w:val="0"/>
        <w:bCs w:val="0"/>
        <w:lang w:bidi="ar-EG"/>
      </w:rPr>
    </w:pPr>
    <w:r>
      <w:tab/>
    </w:r>
    <w:r w:rsidRPr="00E42491">
      <w:rPr>
        <w:rtl/>
      </w:rPr>
      <w:t xml:space="preserve">التوصية </w:t>
    </w:r>
    <w:r w:rsidRPr="00E42491">
      <w:t>ITU-R F.</w:t>
    </w:r>
    <w:r>
      <w:t>387-12</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F0B07">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09E" w:rsidRPr="003D017C" w:rsidRDefault="00E6109E" w:rsidP="0087028C">
    <w:pPr>
      <w:pStyle w:val="Header"/>
      <w:tabs>
        <w:tab w:val="center" w:pos="4819"/>
      </w:tabs>
      <w:jc w:val="both"/>
      <w:rPr>
        <w:b w:val="0"/>
        <w:bCs w:val="0"/>
        <w:rtl/>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F.387-11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09E" w:rsidRDefault="00E6109E">
    <w:pPr>
      <w:pStyle w:val="Header"/>
      <w:framePr w:wrap="around" w:vAnchor="text" w:hAnchor="text" w:xAlign="inside" w:y="1"/>
      <w:rPr>
        <w:rStyle w:val="PageNumber"/>
        <w:szCs w:val="22"/>
        <w:rtl/>
      </w:rPr>
    </w:pPr>
    <w:r>
      <w:rPr>
        <w:rStyle w:val="PageNumber"/>
        <w:b w:val="0"/>
        <w:bCs w:val="0"/>
        <w:szCs w:val="22"/>
        <w:rtl/>
      </w:rPr>
      <w:fldChar w:fldCharType="begin"/>
    </w:r>
    <w:r>
      <w:rPr>
        <w:rStyle w:val="PageNumber"/>
        <w:b w:val="0"/>
        <w:bCs w:val="0"/>
        <w:szCs w:val="22"/>
      </w:rPr>
      <w:instrText xml:space="preserve">PAGE  </w:instrText>
    </w:r>
    <w:r>
      <w:rPr>
        <w:rStyle w:val="PageNumber"/>
        <w:b w:val="0"/>
        <w:bCs w:val="0"/>
        <w:szCs w:val="22"/>
        <w:rtl/>
      </w:rPr>
      <w:fldChar w:fldCharType="separate"/>
    </w:r>
    <w:r w:rsidR="00AF0B07">
      <w:rPr>
        <w:rStyle w:val="PageNumber"/>
        <w:b w:val="0"/>
        <w:bCs w:val="0"/>
        <w:noProof/>
        <w:szCs w:val="22"/>
        <w:rtl/>
      </w:rPr>
      <w:t>10</w:t>
    </w:r>
    <w:r>
      <w:rPr>
        <w:rStyle w:val="PageNumber"/>
        <w:b w:val="0"/>
        <w:bCs w:val="0"/>
        <w:szCs w:val="22"/>
        <w:rtl/>
      </w:rPr>
      <w:fldChar w:fldCharType="end"/>
    </w:r>
  </w:p>
  <w:p w:rsidR="00E6109E" w:rsidRPr="00F74568" w:rsidRDefault="00E6109E" w:rsidP="00F74568">
    <w:pPr>
      <w:pStyle w:val="Header"/>
      <w:spacing w:after="240"/>
      <w:ind w:right="360" w:firstLine="360"/>
      <w:rPr>
        <w:sz w:val="24"/>
        <w:szCs w:val="32"/>
      </w:rPr>
    </w:pPr>
    <w:r w:rsidRPr="00E42491">
      <w:rPr>
        <w:rtl/>
      </w:rPr>
      <w:t xml:space="preserve">التوصية </w:t>
    </w:r>
    <w:r w:rsidRPr="00E42491">
      <w:t>ITU-R F.</w:t>
    </w:r>
    <w:r>
      <w:t>387-12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09E" w:rsidRDefault="00E6109E">
    <w:pPr>
      <w:pStyle w:val="Header"/>
      <w:framePr w:wrap="around" w:vAnchor="text" w:hAnchor="text" w:xAlign="inside" w:y="1"/>
      <w:rPr>
        <w:rStyle w:val="PageNumber"/>
        <w:b w:val="0"/>
        <w:bCs w:val="0"/>
        <w:szCs w:val="22"/>
      </w:rPr>
    </w:pPr>
    <w:r>
      <w:rPr>
        <w:rStyle w:val="PageNumber"/>
        <w:b w:val="0"/>
        <w:bCs w:val="0"/>
        <w:szCs w:val="22"/>
        <w:rtl/>
      </w:rPr>
      <w:fldChar w:fldCharType="begin"/>
    </w:r>
    <w:r>
      <w:rPr>
        <w:rStyle w:val="PageNumber"/>
        <w:b w:val="0"/>
        <w:bCs w:val="0"/>
        <w:szCs w:val="22"/>
      </w:rPr>
      <w:instrText xml:space="preserve">PAGE  </w:instrText>
    </w:r>
    <w:r>
      <w:rPr>
        <w:rStyle w:val="PageNumber"/>
        <w:b w:val="0"/>
        <w:bCs w:val="0"/>
        <w:szCs w:val="22"/>
        <w:rtl/>
      </w:rPr>
      <w:fldChar w:fldCharType="separate"/>
    </w:r>
    <w:r w:rsidR="00AF0B07">
      <w:rPr>
        <w:rStyle w:val="PageNumber"/>
        <w:b w:val="0"/>
        <w:bCs w:val="0"/>
        <w:noProof/>
        <w:szCs w:val="22"/>
        <w:rtl/>
      </w:rPr>
      <w:t>11</w:t>
    </w:r>
    <w:r>
      <w:rPr>
        <w:rStyle w:val="PageNumber"/>
        <w:b w:val="0"/>
        <w:bCs w:val="0"/>
        <w:szCs w:val="22"/>
        <w:rtl/>
      </w:rPr>
      <w:fldChar w:fldCharType="end"/>
    </w:r>
  </w:p>
  <w:p w:rsidR="00E6109E" w:rsidRDefault="00E6109E" w:rsidP="00F74568">
    <w:pPr>
      <w:pStyle w:val="Header"/>
      <w:spacing w:after="120"/>
      <w:ind w:right="360" w:firstLine="567"/>
      <w:rPr>
        <w:lang w:bidi="ar-EG"/>
      </w:rPr>
    </w:pPr>
    <w:r w:rsidRPr="00E42491">
      <w:rPr>
        <w:rtl/>
      </w:rPr>
      <w:t xml:space="preserve">التوصية </w:t>
    </w:r>
    <w:r w:rsidRPr="00E42491">
      <w:t>ITU-R F.</w:t>
    </w:r>
    <w:r>
      <w:t>387-12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364"/>
    <w:rsid w:val="000533C1"/>
    <w:rsid w:val="00062A1D"/>
    <w:rsid w:val="0007010F"/>
    <w:rsid w:val="000D43E2"/>
    <w:rsid w:val="000E4E09"/>
    <w:rsid w:val="001116F6"/>
    <w:rsid w:val="00123D4D"/>
    <w:rsid w:val="0016257B"/>
    <w:rsid w:val="00181D3D"/>
    <w:rsid w:val="001907D9"/>
    <w:rsid w:val="001B7C67"/>
    <w:rsid w:val="001C24EE"/>
    <w:rsid w:val="001F1000"/>
    <w:rsid w:val="00293ECD"/>
    <w:rsid w:val="002B7E29"/>
    <w:rsid w:val="002D2CEE"/>
    <w:rsid w:val="003272E2"/>
    <w:rsid w:val="0035117D"/>
    <w:rsid w:val="00356B13"/>
    <w:rsid w:val="003B31B3"/>
    <w:rsid w:val="003E703A"/>
    <w:rsid w:val="00413355"/>
    <w:rsid w:val="0044076C"/>
    <w:rsid w:val="00463BEF"/>
    <w:rsid w:val="004D0E97"/>
    <w:rsid w:val="004F201D"/>
    <w:rsid w:val="00570C7F"/>
    <w:rsid w:val="00581CC6"/>
    <w:rsid w:val="00585B4A"/>
    <w:rsid w:val="005A55F3"/>
    <w:rsid w:val="005B5CBD"/>
    <w:rsid w:val="005C2807"/>
    <w:rsid w:val="005E22D3"/>
    <w:rsid w:val="005F3194"/>
    <w:rsid w:val="00602009"/>
    <w:rsid w:val="0060380C"/>
    <w:rsid w:val="00675B18"/>
    <w:rsid w:val="006B5FF3"/>
    <w:rsid w:val="006C2491"/>
    <w:rsid w:val="006D1A5D"/>
    <w:rsid w:val="006D4C5E"/>
    <w:rsid w:val="0070755C"/>
    <w:rsid w:val="00857DBF"/>
    <w:rsid w:val="0087028C"/>
    <w:rsid w:val="00872E7D"/>
    <w:rsid w:val="00881E2F"/>
    <w:rsid w:val="008918D2"/>
    <w:rsid w:val="00896E23"/>
    <w:rsid w:val="008A183A"/>
    <w:rsid w:val="008D4FA6"/>
    <w:rsid w:val="008D7D14"/>
    <w:rsid w:val="008E1E43"/>
    <w:rsid w:val="00902707"/>
    <w:rsid w:val="00954A76"/>
    <w:rsid w:val="00985CDC"/>
    <w:rsid w:val="009A01F1"/>
    <w:rsid w:val="009E06E8"/>
    <w:rsid w:val="00A40A7B"/>
    <w:rsid w:val="00A60681"/>
    <w:rsid w:val="00A8259E"/>
    <w:rsid w:val="00A83464"/>
    <w:rsid w:val="00AD10B5"/>
    <w:rsid w:val="00AD18A5"/>
    <w:rsid w:val="00AF0B07"/>
    <w:rsid w:val="00AF6675"/>
    <w:rsid w:val="00B558D3"/>
    <w:rsid w:val="00B5672F"/>
    <w:rsid w:val="00BA0F63"/>
    <w:rsid w:val="00BC467D"/>
    <w:rsid w:val="00BF392F"/>
    <w:rsid w:val="00C00734"/>
    <w:rsid w:val="00C173A7"/>
    <w:rsid w:val="00C23E5D"/>
    <w:rsid w:val="00C35379"/>
    <w:rsid w:val="00C50ADF"/>
    <w:rsid w:val="00C56494"/>
    <w:rsid w:val="00C85291"/>
    <w:rsid w:val="00C9006A"/>
    <w:rsid w:val="00D46035"/>
    <w:rsid w:val="00D7744B"/>
    <w:rsid w:val="00D94DF5"/>
    <w:rsid w:val="00DB0D22"/>
    <w:rsid w:val="00E31767"/>
    <w:rsid w:val="00E42491"/>
    <w:rsid w:val="00E46F53"/>
    <w:rsid w:val="00E6109E"/>
    <w:rsid w:val="00E75870"/>
    <w:rsid w:val="00ED24C3"/>
    <w:rsid w:val="00EE2E22"/>
    <w:rsid w:val="00F0286C"/>
    <w:rsid w:val="00F0350F"/>
    <w:rsid w:val="00F10B3C"/>
    <w:rsid w:val="00F35468"/>
    <w:rsid w:val="00F44CB5"/>
    <w:rsid w:val="00F74568"/>
    <w:rsid w:val="00F90364"/>
    <w:rsid w:val="00FA32B3"/>
    <w:rsid w:val="00FA4387"/>
    <w:rsid w:val="00FB43C9"/>
    <w:rsid w:val="00FD5A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67D"/>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896E23"/>
    <w:pPr>
      <w:keepNext/>
      <w:keepLines/>
      <w:tabs>
        <w:tab w:val="left" w:pos="720"/>
      </w:tabs>
      <w:overflowPunct/>
      <w:autoSpaceDE/>
      <w:autoSpaceDN/>
      <w:adjustRightInd/>
      <w:spacing w:before="0" w:after="240"/>
      <w:ind w:left="720" w:hanging="720"/>
      <w:textAlignment w:val="auto"/>
      <w:outlineLvl w:val="0"/>
    </w:pPr>
    <w:rPr>
      <w:rFonts w:ascii="Times New Roman Bold" w:hAnsi="Times New Roman Bold"/>
      <w:b/>
      <w:bCs/>
      <w:sz w:val="24"/>
      <w:szCs w:val="32"/>
      <w:lang w:val="en-GB"/>
    </w:rPr>
  </w:style>
  <w:style w:type="paragraph" w:styleId="Heading2">
    <w:name w:val="heading 2"/>
    <w:basedOn w:val="Heading1"/>
    <w:next w:val="Normal"/>
    <w:link w:val="Heading2Char"/>
    <w:qFormat/>
    <w:rsid w:val="00896E23"/>
    <w:pPr>
      <w:bidi w:val="0"/>
      <w:jc w:val="left"/>
      <w:outlineLvl w:val="1"/>
    </w:pPr>
    <w:rPr>
      <w:sz w:val="22"/>
      <w:szCs w:val="30"/>
    </w:rPr>
  </w:style>
  <w:style w:type="paragraph" w:styleId="Heading3">
    <w:name w:val="heading 3"/>
    <w:basedOn w:val="Heading1"/>
    <w:next w:val="Normal"/>
    <w:link w:val="Heading3Char"/>
    <w:qFormat/>
    <w:rsid w:val="00896E23"/>
    <w:pPr>
      <w:bidi w:val="0"/>
      <w:jc w:val="left"/>
      <w:outlineLvl w:val="2"/>
    </w:pPr>
    <w:rPr>
      <w:sz w:val="22"/>
      <w:szCs w:val="30"/>
    </w:rPr>
  </w:style>
  <w:style w:type="paragraph" w:styleId="Heading4">
    <w:name w:val="heading 4"/>
    <w:basedOn w:val="Normal"/>
    <w:next w:val="Normal"/>
    <w:link w:val="Heading4Char"/>
    <w:qFormat/>
    <w:rsid w:val="00896E23"/>
    <w:pPr>
      <w:keepNext/>
      <w:tabs>
        <w:tab w:val="left" w:pos="720"/>
      </w:tabs>
      <w:overflowPunct/>
      <w:autoSpaceDE/>
      <w:autoSpaceDN/>
      <w:adjustRightInd/>
      <w:spacing w:before="0" w:after="240"/>
      <w:ind w:left="1134" w:hanging="1134"/>
      <w:textAlignment w:val="auto"/>
      <w:outlineLvl w:val="3"/>
    </w:pPr>
    <w:rPr>
      <w:rFonts w:ascii="Times New Roman Bold" w:hAnsi="Times New Roman Bold"/>
      <w:b/>
      <w:bCs/>
      <w:lang w:val="fr-FR" w:bidi="ar-M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07010F"/>
    <w:pPr>
      <w:spacing w:before="360"/>
    </w:pPr>
  </w:style>
  <w:style w:type="paragraph" w:customStyle="1" w:styleId="enumlev1">
    <w:name w:val="enumlev1"/>
    <w:basedOn w:val="Normal"/>
    <w:link w:val="enumlev1Char"/>
    <w:rsid w:val="0007010F"/>
    <w:pPr>
      <w:spacing w:before="80"/>
      <w:ind w:left="794" w:hanging="794"/>
    </w:pPr>
    <w:rPr>
      <w:lang w:bidi="ar-EG"/>
    </w:rPr>
  </w:style>
  <w:style w:type="paragraph" w:customStyle="1" w:styleId="enumlev2">
    <w:name w:val="enumlev2"/>
    <w:basedOn w:val="enumlev1"/>
    <w:rsid w:val="0007010F"/>
    <w:pPr>
      <w:ind w:left="1475" w:hanging="624"/>
    </w:pPr>
  </w:style>
  <w:style w:type="character" w:styleId="PageNumber">
    <w:name w:val="page number"/>
    <w:basedOn w:val="DefaultParagraphFont"/>
    <w:rsid w:val="0007010F"/>
  </w:style>
  <w:style w:type="paragraph" w:styleId="Footer">
    <w:name w:val="footer"/>
    <w:aliases w:val="pie de página,fo"/>
    <w:basedOn w:val="Normal"/>
    <w:link w:val="FooterChar"/>
    <w:rsid w:val="0007010F"/>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07010F"/>
    <w:rPr>
      <w:rFonts w:ascii="Times New Roman" w:eastAsia="Times New Roman" w:hAnsi="Times New Roman" w:cs="Traditional Arabic"/>
      <w:caps/>
      <w:noProof/>
      <w:sz w:val="16"/>
      <w:szCs w:val="30"/>
      <w:lang w:eastAsia="fr-FR"/>
    </w:rPr>
  </w:style>
  <w:style w:type="character" w:styleId="FootnoteReference">
    <w:name w:val="footnote reference"/>
    <w:basedOn w:val="DefaultParagraphFont"/>
    <w:rsid w:val="0007010F"/>
    <w:rPr>
      <w:rFonts w:cs="Times New Roman"/>
      <w:sz w:val="24"/>
      <w:szCs w:val="24"/>
      <w:vertAlign w:val="superscript"/>
    </w:rPr>
  </w:style>
  <w:style w:type="paragraph" w:styleId="FootnoteText">
    <w:name w:val="footnote text"/>
    <w:basedOn w:val="Note"/>
    <w:link w:val="FootnoteTextChar"/>
    <w:rsid w:val="00F0286C"/>
    <w:pPr>
      <w:tabs>
        <w:tab w:val="left" w:pos="255"/>
      </w:tabs>
      <w:spacing w:before="120" w:line="180" w:lineRule="auto"/>
      <w:ind w:left="255" w:hanging="255"/>
    </w:pPr>
    <w:rPr>
      <w:lang w:bidi="ar-EG"/>
    </w:rPr>
  </w:style>
  <w:style w:type="character" w:customStyle="1" w:styleId="FootnoteTextChar">
    <w:name w:val="Footnote Text Char"/>
    <w:basedOn w:val="DefaultParagraphFont"/>
    <w:link w:val="FootnoteText"/>
    <w:rsid w:val="00F0286C"/>
    <w:rPr>
      <w:rFonts w:ascii="Times New Roman" w:eastAsia="Times New Roman" w:hAnsi="Times New Roman" w:cs="Traditional Arabic"/>
      <w:sz w:val="20"/>
      <w:szCs w:val="26"/>
      <w:lang w:eastAsia="en-US" w:bidi="ar-EG"/>
    </w:rPr>
  </w:style>
  <w:style w:type="paragraph" w:customStyle="1" w:styleId="Note">
    <w:name w:val="Note"/>
    <w:basedOn w:val="Normal"/>
    <w:rsid w:val="0007010F"/>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07010F"/>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07010F"/>
    <w:rPr>
      <w:rFonts w:ascii="Times New Roman Bold" w:eastAsia="Times New Roman" w:hAnsi="Times New Roman Bold" w:cs="Traditional Arabic"/>
      <w:b/>
      <w:bCs/>
      <w:szCs w:val="30"/>
      <w:lang w:eastAsia="fr-FR"/>
    </w:rPr>
  </w:style>
  <w:style w:type="paragraph" w:customStyle="1" w:styleId="Recdate">
    <w:name w:val="Rec_date"/>
    <w:basedOn w:val="Normal"/>
    <w:next w:val="Normalaftertitle"/>
    <w:rsid w:val="0007010F"/>
    <w:pPr>
      <w:keepNext/>
      <w:keepLines/>
      <w:jc w:val="right"/>
    </w:pPr>
  </w:style>
  <w:style w:type="paragraph" w:customStyle="1" w:styleId="RecNo">
    <w:name w:val="Rec_No"/>
    <w:basedOn w:val="Normal"/>
    <w:next w:val="Rectitle"/>
    <w:rsid w:val="0007010F"/>
    <w:pPr>
      <w:keepNext/>
      <w:keepLines/>
      <w:spacing w:before="0"/>
      <w:jc w:val="center"/>
    </w:pPr>
    <w:rPr>
      <w:rFonts w:eastAsia="NSimSun"/>
      <w:sz w:val="28"/>
      <w:szCs w:val="40"/>
      <w:lang w:bidi="ar-EG"/>
    </w:rPr>
  </w:style>
  <w:style w:type="paragraph" w:customStyle="1" w:styleId="Rectitle">
    <w:name w:val="Rec_title"/>
    <w:basedOn w:val="Normal"/>
    <w:next w:val="Normalaftertitle"/>
    <w:rsid w:val="0007010F"/>
    <w:pPr>
      <w:keepNext/>
      <w:keepLines/>
      <w:spacing w:before="240"/>
      <w:jc w:val="center"/>
    </w:pPr>
    <w:rPr>
      <w:rFonts w:ascii="Times New Roman Bold" w:eastAsia="NSimSun" w:hAnsi="Times New Roman Bold"/>
      <w:b/>
      <w:bCs/>
      <w:sz w:val="28"/>
      <w:szCs w:val="40"/>
      <w:lang w:bidi="ar-EG"/>
    </w:rPr>
  </w:style>
  <w:style w:type="paragraph" w:customStyle="1" w:styleId="FigureNo">
    <w:name w:val="Figure_No"/>
    <w:basedOn w:val="Normal"/>
    <w:link w:val="FigureNoChar1"/>
    <w:rsid w:val="0007010F"/>
    <w:pPr>
      <w:keepNext/>
      <w:spacing w:before="240"/>
      <w:jc w:val="center"/>
    </w:pPr>
    <w:rPr>
      <w:rFonts w:hAnsi="Times New Roman Bold"/>
      <w:lang w:val="fr-FR" w:bidi="ar-EG"/>
    </w:rPr>
  </w:style>
  <w:style w:type="character" w:styleId="Hyperlink">
    <w:name w:val="Hyperlink"/>
    <w:basedOn w:val="DefaultParagraphFont"/>
    <w:rsid w:val="0007010F"/>
    <w:rPr>
      <w:color w:val="0000FF"/>
      <w:u w:val="single"/>
    </w:rPr>
  </w:style>
  <w:style w:type="table" w:styleId="TableGrid">
    <w:name w:val="Table Grid"/>
    <w:basedOn w:val="TableNormal"/>
    <w:rsid w:val="0007010F"/>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withouttitle">
    <w:name w:val="Figure_without_title"/>
    <w:basedOn w:val="Normal"/>
    <w:next w:val="Normalaftertitle"/>
    <w:rsid w:val="0007010F"/>
    <w:pPr>
      <w:keepLines/>
      <w:tabs>
        <w:tab w:val="left" w:pos="805"/>
      </w:tabs>
      <w:spacing w:before="240" w:after="120"/>
      <w:jc w:val="center"/>
    </w:pPr>
    <w:rPr>
      <w:sz w:val="20"/>
    </w:rPr>
  </w:style>
  <w:style w:type="paragraph" w:customStyle="1" w:styleId="AnnexNoTitle">
    <w:name w:val="Annex_NoTitle"/>
    <w:basedOn w:val="Normal"/>
    <w:next w:val="Normalaftertitle"/>
    <w:rsid w:val="0007010F"/>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07010F"/>
    <w:rPr>
      <w:rFonts w:ascii="Times New Roman" w:eastAsia="Times New Roman" w:hAnsi="Times New Roman" w:cs="Traditional Arabic"/>
      <w:szCs w:val="30"/>
      <w:lang w:eastAsia="fr-FR" w:bidi="ar-EG"/>
    </w:rPr>
  </w:style>
  <w:style w:type="paragraph" w:customStyle="1" w:styleId="CALL">
    <w:name w:val="CALL"/>
    <w:basedOn w:val="Normal"/>
    <w:next w:val="Normal"/>
    <w:rsid w:val="00F74568"/>
    <w:pPr>
      <w:tabs>
        <w:tab w:val="left" w:pos="708"/>
      </w:tabs>
      <w:ind w:left="708"/>
    </w:pPr>
    <w:rPr>
      <w:i/>
      <w:iCs/>
      <w:lang w:eastAsia="en-US" w:bidi="ar-EG"/>
    </w:rPr>
  </w:style>
  <w:style w:type="paragraph" w:customStyle="1" w:styleId="FigureNo0">
    <w:name w:val="Figure No"/>
    <w:basedOn w:val="Normal"/>
    <w:rsid w:val="0007010F"/>
    <w:pPr>
      <w:keepNext/>
      <w:keepLines/>
      <w:tabs>
        <w:tab w:val="left" w:pos="907"/>
      </w:tabs>
      <w:spacing w:before="240" w:after="120"/>
      <w:jc w:val="center"/>
    </w:pPr>
    <w:rPr>
      <w:lang w:eastAsia="en-US" w:bidi="ar-EG"/>
    </w:rPr>
  </w:style>
  <w:style w:type="paragraph" w:customStyle="1" w:styleId="Headingb">
    <w:name w:val="Heading b"/>
    <w:basedOn w:val="Normal"/>
    <w:rsid w:val="0007010F"/>
    <w:pPr>
      <w:tabs>
        <w:tab w:val="left" w:pos="907"/>
      </w:tabs>
      <w:spacing w:before="240"/>
    </w:pPr>
    <w:rPr>
      <w:rFonts w:ascii="Times New Roman Bold" w:hAnsi="Times New Roman Bold"/>
      <w:b/>
      <w:bCs/>
      <w:sz w:val="24"/>
      <w:szCs w:val="32"/>
      <w:lang w:eastAsia="en-US" w:bidi="ar-EG"/>
    </w:rPr>
  </w:style>
  <w:style w:type="character" w:customStyle="1" w:styleId="FigureNoChar1">
    <w:name w:val="Figure_No Char1"/>
    <w:basedOn w:val="DefaultParagraphFont"/>
    <w:link w:val="FigureNo"/>
    <w:locked/>
    <w:rsid w:val="0007010F"/>
    <w:rPr>
      <w:rFonts w:ascii="Times New Roman" w:eastAsia="Times New Roman" w:hAnsi="Times New Roman Bold" w:cs="Traditional Arabic"/>
      <w:szCs w:val="30"/>
      <w:lang w:val="fr-FR" w:eastAsia="fr-FR" w:bidi="ar-EG"/>
    </w:rPr>
  </w:style>
  <w:style w:type="paragraph" w:customStyle="1" w:styleId="AnnexNotitle0">
    <w:name w:val="Annex_No &amp; title"/>
    <w:basedOn w:val="Normal"/>
    <w:next w:val="Normalaftertitle"/>
    <w:rsid w:val="0007010F"/>
    <w:pPr>
      <w:keepNext/>
      <w:keepLines/>
      <w:spacing w:before="240"/>
      <w:jc w:val="center"/>
    </w:pPr>
    <w:rPr>
      <w:rFonts w:ascii="Times New Roman Bold" w:hAnsi="Times New Roman Bold"/>
      <w:b/>
      <w:bCs/>
      <w:noProof/>
      <w:sz w:val="28"/>
      <w:szCs w:val="40"/>
      <w:lang w:bidi="ar-EG"/>
    </w:rPr>
  </w:style>
  <w:style w:type="paragraph" w:customStyle="1" w:styleId="Normal15pt">
    <w:name w:val="Normal + 15 pt"/>
    <w:aliases w:val="Before:  0 cm,Hanging:  1.27 cm,Line sNormal 11"/>
    <w:basedOn w:val="Normal"/>
    <w:link w:val="Normal15ptChar"/>
    <w:rsid w:val="0007010F"/>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07010F"/>
    <w:rPr>
      <w:rFonts w:ascii="Times New Roman" w:eastAsia="Times New Roman" w:hAnsi="Times New Roman" w:cs="Traditional Arabic"/>
      <w:sz w:val="30"/>
      <w:szCs w:val="30"/>
      <w:lang w:eastAsia="ja-JP" w:bidi="ar-EG"/>
    </w:rPr>
  </w:style>
  <w:style w:type="paragraph" w:customStyle="1" w:styleId="Figuretitle">
    <w:name w:val="Figure_title"/>
    <w:basedOn w:val="Normal"/>
    <w:next w:val="Normal"/>
    <w:rsid w:val="00F0286C"/>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
    <w:name w:val="Table_Text"/>
    <w:basedOn w:val="Normal"/>
    <w:rsid w:val="0007010F"/>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
    <w:rsid w:val="0007010F"/>
    <w:pPr>
      <w:keepNext/>
      <w:keepLines/>
      <w:bidi w:val="0"/>
      <w:spacing w:before="0" w:line="240" w:lineRule="auto"/>
    </w:pPr>
    <w:rPr>
      <w:rFonts w:cs="Times New Roman"/>
      <w:sz w:val="16"/>
      <w:szCs w:val="19"/>
      <w:lang w:val="en-GB" w:eastAsia="en-US"/>
    </w:rPr>
  </w:style>
  <w:style w:type="paragraph" w:customStyle="1" w:styleId="Equation">
    <w:name w:val="Equation"/>
    <w:basedOn w:val="Normal"/>
    <w:rsid w:val="0007010F"/>
    <w:pPr>
      <w:tabs>
        <w:tab w:val="left" w:pos="794"/>
        <w:tab w:val="center" w:pos="4849"/>
        <w:tab w:val="right" w:pos="9696"/>
      </w:tabs>
      <w:bidi w:val="0"/>
      <w:spacing w:before="140" w:after="40" w:line="240" w:lineRule="auto"/>
      <w:jc w:val="left"/>
    </w:pPr>
    <w:rPr>
      <w:rFonts w:cs="Times New Roman"/>
      <w:szCs w:val="26"/>
      <w:lang w:val="en-GB" w:eastAsia="en-US"/>
    </w:rPr>
  </w:style>
  <w:style w:type="paragraph" w:customStyle="1" w:styleId="TableLegend">
    <w:name w:val="Table_Legend"/>
    <w:basedOn w:val="Normal"/>
    <w:next w:val="Normal"/>
    <w:rsid w:val="0007010F"/>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07010F"/>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07010F"/>
    <w:rPr>
      <w:rFonts w:ascii="Traditional Arabic" w:eastAsia="Times New Roman" w:hAnsi="Traditional Arabic" w:cs="Times New Roman"/>
      <w:sz w:val="28"/>
      <w:szCs w:val="28"/>
      <w:lang w:eastAsia="en-US"/>
    </w:rPr>
  </w:style>
  <w:style w:type="paragraph" w:customStyle="1" w:styleId="Tablehead">
    <w:name w:val="Table_head"/>
    <w:basedOn w:val="Normal"/>
    <w:next w:val="Normal"/>
    <w:rsid w:val="00F10B3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character" w:customStyle="1" w:styleId="Heading1Char">
    <w:name w:val="Heading 1 Char"/>
    <w:basedOn w:val="DefaultParagraphFont"/>
    <w:link w:val="Heading1"/>
    <w:rsid w:val="00896E23"/>
    <w:rPr>
      <w:rFonts w:ascii="Times New Roman Bold" w:eastAsia="Times New Roman" w:hAnsi="Times New Roman Bold" w:cs="Traditional Arabic"/>
      <w:b/>
      <w:bCs/>
      <w:sz w:val="24"/>
      <w:szCs w:val="32"/>
      <w:lang w:val="en-GB" w:eastAsia="fr-FR"/>
    </w:rPr>
  </w:style>
  <w:style w:type="character" w:customStyle="1" w:styleId="Heading2Char">
    <w:name w:val="Heading 2 Char"/>
    <w:basedOn w:val="DefaultParagraphFont"/>
    <w:link w:val="Heading2"/>
    <w:rsid w:val="00896E23"/>
    <w:rPr>
      <w:rFonts w:ascii="Times New Roman Bold" w:eastAsia="Times New Roman" w:hAnsi="Times New Roman Bold" w:cs="Traditional Arabic"/>
      <w:b/>
      <w:bCs/>
      <w:szCs w:val="30"/>
      <w:lang w:val="en-GB" w:eastAsia="fr-FR"/>
    </w:rPr>
  </w:style>
  <w:style w:type="character" w:customStyle="1" w:styleId="Heading3Char">
    <w:name w:val="Heading 3 Char"/>
    <w:basedOn w:val="DefaultParagraphFont"/>
    <w:link w:val="Heading3"/>
    <w:rsid w:val="00896E23"/>
    <w:rPr>
      <w:rFonts w:ascii="Times New Roman Bold" w:eastAsia="Times New Roman" w:hAnsi="Times New Roman Bold" w:cs="Traditional Arabic"/>
      <w:b/>
      <w:bCs/>
      <w:szCs w:val="30"/>
      <w:lang w:val="en-GB" w:eastAsia="fr-FR"/>
    </w:rPr>
  </w:style>
  <w:style w:type="character" w:customStyle="1" w:styleId="Heading4Char">
    <w:name w:val="Heading 4 Char"/>
    <w:basedOn w:val="DefaultParagraphFont"/>
    <w:link w:val="Heading4"/>
    <w:rsid w:val="00896E23"/>
    <w:rPr>
      <w:rFonts w:ascii="Times New Roman Bold" w:eastAsia="Times New Roman" w:hAnsi="Times New Roman Bold" w:cs="Traditional Arabic"/>
      <w:b/>
      <w:bCs/>
      <w:szCs w:val="30"/>
      <w:lang w:val="fr-FR" w:eastAsia="fr-FR" w:bidi="ar-MA"/>
    </w:rPr>
  </w:style>
  <w:style w:type="paragraph" w:styleId="TOC1">
    <w:name w:val="toc 1"/>
    <w:basedOn w:val="Normal"/>
    <w:semiHidden/>
    <w:rsid w:val="00896E23"/>
    <w:pPr>
      <w:keepLines/>
      <w:tabs>
        <w:tab w:val="left" w:pos="720"/>
        <w:tab w:val="left" w:pos="964"/>
        <w:tab w:val="left" w:leader="dot" w:pos="8789"/>
        <w:tab w:val="right" w:pos="9639"/>
      </w:tabs>
      <w:overflowPunct/>
      <w:autoSpaceDE/>
      <w:autoSpaceDN/>
      <w:bidi w:val="0"/>
      <w:adjustRightInd/>
      <w:spacing w:after="240"/>
      <w:ind w:left="680" w:right="851" w:hanging="680"/>
      <w:textAlignment w:val="auto"/>
    </w:pPr>
    <w:rPr>
      <w:lang w:val="en-GB"/>
    </w:rPr>
  </w:style>
  <w:style w:type="paragraph" w:styleId="TOC2">
    <w:name w:val="toc 2"/>
    <w:basedOn w:val="TOC1"/>
    <w:semiHidden/>
    <w:rsid w:val="00896E23"/>
    <w:pPr>
      <w:tabs>
        <w:tab w:val="clear" w:pos="964"/>
        <w:tab w:val="clear" w:pos="8789"/>
        <w:tab w:val="left" w:leader="dot" w:pos="9083"/>
      </w:tabs>
      <w:bidi/>
      <w:ind w:left="1383" w:right="1531" w:hanging="703"/>
    </w:pPr>
  </w:style>
  <w:style w:type="paragraph" w:customStyle="1" w:styleId="recno0">
    <w:name w:val="rec_no"/>
    <w:basedOn w:val="Normal"/>
    <w:rsid w:val="00896E23"/>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896E23"/>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896E23"/>
    <w:pPr>
      <w:tabs>
        <w:tab w:val="left" w:pos="851"/>
      </w:tabs>
    </w:pPr>
  </w:style>
  <w:style w:type="paragraph" w:customStyle="1" w:styleId="Numbered">
    <w:name w:val="Numbered"/>
    <w:basedOn w:val="Normal"/>
    <w:rsid w:val="00896E23"/>
    <w:pPr>
      <w:tabs>
        <w:tab w:val="left" w:pos="720"/>
      </w:tabs>
      <w:spacing w:before="0" w:after="120"/>
      <w:ind w:left="720" w:hanging="720"/>
    </w:pPr>
    <w:rPr>
      <w:lang w:eastAsia="en-US" w:bidi="ar-EG"/>
    </w:rPr>
  </w:style>
  <w:style w:type="paragraph" w:customStyle="1" w:styleId="Contents">
    <w:name w:val="Contents"/>
    <w:basedOn w:val="Normal"/>
    <w:rsid w:val="00896E23"/>
    <w:pPr>
      <w:tabs>
        <w:tab w:val="left" w:pos="720"/>
      </w:tabs>
      <w:spacing w:before="0" w:after="240"/>
      <w:jc w:val="center"/>
    </w:pPr>
    <w:rPr>
      <w:rFonts w:ascii="Times New Roman Bold" w:hAnsi="Times New Roman Bold"/>
      <w:b/>
      <w:bCs/>
      <w:sz w:val="24"/>
      <w:szCs w:val="32"/>
      <w:lang w:eastAsia="en-US" w:bidi="ar-EG"/>
    </w:rPr>
  </w:style>
  <w:style w:type="paragraph" w:customStyle="1" w:styleId="Tabletext0">
    <w:name w:val="Table_text"/>
    <w:basedOn w:val="Normal"/>
    <w:rsid w:val="00896E23"/>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pPr>
    <w:rPr>
      <w:sz w:val="20"/>
      <w:szCs w:val="26"/>
      <w:lang w:val="en-GB" w:eastAsia="en-US"/>
    </w:rPr>
  </w:style>
  <w:style w:type="paragraph" w:customStyle="1" w:styleId="Title1">
    <w:name w:val="Title_1"/>
    <w:basedOn w:val="rectitle0"/>
    <w:rsid w:val="00896E23"/>
    <w:rPr>
      <w:rFonts w:ascii="Times New Roman" w:hAnsi="Times New Roman"/>
      <w:b w:val="0"/>
      <w:bCs w:val="0"/>
    </w:rPr>
  </w:style>
  <w:style w:type="paragraph" w:customStyle="1" w:styleId="Call0">
    <w:name w:val="Call"/>
    <w:basedOn w:val="Normal"/>
    <w:rsid w:val="00896E23"/>
    <w:pPr>
      <w:keepNext/>
      <w:tabs>
        <w:tab w:val="left" w:pos="720"/>
      </w:tabs>
      <w:spacing w:before="0" w:after="120"/>
    </w:pPr>
    <w:rPr>
      <w:i/>
      <w:iCs/>
      <w:sz w:val="20"/>
      <w:szCs w:val="28"/>
      <w:lang w:val="ar-SY" w:eastAsia="en-US" w:bidi="ar-SY"/>
    </w:rPr>
  </w:style>
  <w:style w:type="paragraph" w:customStyle="1" w:styleId="Annexno">
    <w:name w:val="Annex_no"/>
    <w:basedOn w:val="Recno1"/>
    <w:rsid w:val="00896E23"/>
  </w:style>
  <w:style w:type="paragraph" w:customStyle="1" w:styleId="Recno1">
    <w:name w:val="Rec_no"/>
    <w:basedOn w:val="Normal"/>
    <w:rsid w:val="00896E23"/>
    <w:pPr>
      <w:tabs>
        <w:tab w:val="left" w:pos="720"/>
        <w:tab w:val="center" w:pos="4819"/>
      </w:tabs>
      <w:spacing w:before="0" w:after="120"/>
      <w:jc w:val="center"/>
    </w:pPr>
    <w:rPr>
      <w:sz w:val="26"/>
      <w:szCs w:val="36"/>
      <w:lang w:eastAsia="en-US"/>
    </w:rPr>
  </w:style>
  <w:style w:type="paragraph" w:customStyle="1" w:styleId="Headingb0">
    <w:name w:val="Heading_b"/>
    <w:basedOn w:val="Heading2"/>
    <w:rsid w:val="00896E23"/>
    <w:pPr>
      <w:jc w:val="both"/>
    </w:pPr>
    <w:rPr>
      <w:sz w:val="24"/>
      <w:szCs w:val="32"/>
      <w:lang w:bidi="ar-EG"/>
    </w:rPr>
  </w:style>
  <w:style w:type="paragraph" w:customStyle="1" w:styleId="Chapterno">
    <w:name w:val="Chapter_no"/>
    <w:basedOn w:val="Normal"/>
    <w:rsid w:val="00896E23"/>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896E23"/>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
    <w:name w:val="Heading_5"/>
    <w:basedOn w:val="Heading4"/>
    <w:rsid w:val="00896E23"/>
    <w:pPr>
      <w:tabs>
        <w:tab w:val="left" w:pos="1134"/>
      </w:tabs>
      <w:spacing w:before="120" w:after="0"/>
    </w:pPr>
    <w:rPr>
      <w:b w:val="0"/>
      <w:kern w:val="14"/>
      <w:lang w:val="en-US" w:eastAsia="en-US" w:bidi="ar-EG"/>
    </w:rPr>
  </w:style>
  <w:style w:type="paragraph" w:customStyle="1" w:styleId="Bullted">
    <w:name w:val="Bullted"/>
    <w:basedOn w:val="Normal"/>
    <w:rsid w:val="00896E23"/>
    <w:pPr>
      <w:numPr>
        <w:numId w:val="2"/>
      </w:numPr>
      <w:tabs>
        <w:tab w:val="left" w:pos="1134"/>
      </w:tabs>
    </w:pPr>
    <w:rPr>
      <w:lang w:eastAsia="en-US"/>
    </w:rPr>
  </w:style>
  <w:style w:type="paragraph" w:customStyle="1" w:styleId="Appendixtitle">
    <w:name w:val="Appendix_title"/>
    <w:basedOn w:val="Normal"/>
    <w:rsid w:val="00896E23"/>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896E23"/>
    <w:pPr>
      <w:tabs>
        <w:tab w:val="left" w:pos="720"/>
      </w:tabs>
      <w:spacing w:before="0" w:after="240"/>
    </w:pPr>
    <w:rPr>
      <w:lang w:eastAsia="en-US" w:bidi="ar-EG"/>
    </w:rPr>
  </w:style>
  <w:style w:type="paragraph" w:customStyle="1" w:styleId="Figureno1">
    <w:name w:val="Figure_no"/>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896E23"/>
  </w:style>
  <w:style w:type="paragraph" w:customStyle="1" w:styleId="Heading7">
    <w:name w:val="Heading_7"/>
    <w:basedOn w:val="Heading5"/>
    <w:rsid w:val="00896E23"/>
  </w:style>
  <w:style w:type="paragraph" w:customStyle="1" w:styleId="APPENDIXNO">
    <w:name w:val="APPENDIX_NO"/>
    <w:basedOn w:val="Annexno"/>
    <w:rsid w:val="00896E23"/>
    <w:pPr>
      <w:keepNext/>
      <w:tabs>
        <w:tab w:val="clear" w:pos="720"/>
      </w:tabs>
      <w:spacing w:before="480" w:after="80"/>
    </w:pPr>
    <w:rPr>
      <w:b/>
      <w:bCs/>
    </w:rPr>
  </w:style>
  <w:style w:type="paragraph" w:customStyle="1" w:styleId="RecNO2">
    <w:name w:val="Rec_NO"/>
    <w:basedOn w:val="Normal"/>
    <w:rsid w:val="00896E23"/>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896E23"/>
    <w:pPr>
      <w:tabs>
        <w:tab w:val="left" w:pos="720"/>
      </w:tabs>
      <w:spacing w:before="360" w:after="240"/>
    </w:pPr>
    <w:rPr>
      <w:lang w:eastAsia="en-US"/>
    </w:rPr>
  </w:style>
  <w:style w:type="paragraph" w:customStyle="1" w:styleId="AnnexNO0">
    <w:name w:val="Annex_NO"/>
    <w:basedOn w:val="Normal"/>
    <w:rsid w:val="00896E23"/>
    <w:pPr>
      <w:tabs>
        <w:tab w:val="left" w:pos="720"/>
      </w:tabs>
      <w:spacing w:before="0" w:after="180"/>
      <w:jc w:val="center"/>
    </w:pPr>
    <w:rPr>
      <w:rFonts w:ascii="Times New Roman Bold" w:hAnsi="Times New Roman Bold"/>
      <w:b/>
      <w:bCs/>
      <w:sz w:val="26"/>
      <w:szCs w:val="36"/>
      <w:lang w:eastAsia="en-US"/>
    </w:rPr>
  </w:style>
  <w:style w:type="paragraph" w:customStyle="1" w:styleId="Annextitle">
    <w:name w:val="Annex_title"/>
    <w:basedOn w:val="rectitle0"/>
    <w:rsid w:val="00896E23"/>
  </w:style>
  <w:style w:type="paragraph" w:customStyle="1" w:styleId="enmulev1">
    <w:name w:val="enmulev1"/>
    <w:basedOn w:val="Normal"/>
    <w:rsid w:val="00896E23"/>
    <w:pPr>
      <w:tabs>
        <w:tab w:val="left" w:pos="720"/>
      </w:tabs>
      <w:spacing w:before="0" w:after="120"/>
      <w:ind w:left="720" w:hanging="720"/>
    </w:pPr>
    <w:rPr>
      <w:lang w:eastAsia="en-US"/>
    </w:rPr>
  </w:style>
  <w:style w:type="paragraph" w:customStyle="1" w:styleId="FigureNoTitle">
    <w:name w:val="Figure_NoTitle"/>
    <w:basedOn w:val="Normal"/>
    <w:next w:val="Normal"/>
    <w:rsid w:val="00896E23"/>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896E23"/>
    <w:pPr>
      <w:tabs>
        <w:tab w:val="left" w:pos="720"/>
      </w:tabs>
      <w:spacing w:before="0" w:after="240"/>
      <w:ind w:left="720"/>
    </w:pPr>
    <w:rPr>
      <w:lang w:eastAsia="en-US"/>
    </w:rPr>
  </w:style>
  <w:style w:type="paragraph" w:customStyle="1" w:styleId="RecNoBR">
    <w:name w:val="Rec_No_BR"/>
    <w:basedOn w:val="Normal"/>
    <w:next w:val="Rectitle"/>
    <w:rsid w:val="00896E23"/>
    <w:pPr>
      <w:keepNext/>
      <w:keepLines/>
      <w:tabs>
        <w:tab w:val="left" w:pos="720"/>
        <w:tab w:val="left" w:pos="794"/>
        <w:tab w:val="left" w:pos="1191"/>
        <w:tab w:val="left" w:pos="1588"/>
        <w:tab w:val="left" w:pos="1985"/>
      </w:tabs>
      <w:spacing w:before="480"/>
      <w:jc w:val="center"/>
    </w:pPr>
    <w:rPr>
      <w:caps/>
      <w:sz w:val="26"/>
      <w:szCs w:val="36"/>
      <w:lang w:val="en-GB" w:eastAsia="en-US"/>
    </w:rPr>
  </w:style>
  <w:style w:type="paragraph" w:customStyle="1" w:styleId="headingb1">
    <w:name w:val="heading_b"/>
    <w:basedOn w:val="Heading3"/>
    <w:next w:val="Normal"/>
    <w:rsid w:val="00896E23"/>
    <w:pPr>
      <w:tabs>
        <w:tab w:val="left" w:pos="2127"/>
        <w:tab w:val="left" w:pos="2410"/>
        <w:tab w:val="left" w:pos="2921"/>
        <w:tab w:val="left" w:pos="3261"/>
      </w:tabs>
      <w:spacing w:before="240"/>
      <w:ind w:left="0" w:firstLine="0"/>
      <w:jc w:val="both"/>
      <w:outlineLvl w:val="9"/>
    </w:pPr>
    <w:rPr>
      <w:sz w:val="24"/>
      <w:szCs w:val="32"/>
    </w:rPr>
  </w:style>
  <w:style w:type="paragraph" w:customStyle="1" w:styleId="call1">
    <w:name w:val="call"/>
    <w:basedOn w:val="Normal"/>
    <w:rsid w:val="00896E23"/>
    <w:pPr>
      <w:tabs>
        <w:tab w:val="left" w:pos="720"/>
      </w:tabs>
      <w:spacing w:before="0" w:after="120"/>
      <w:ind w:left="720"/>
    </w:pPr>
    <w:rPr>
      <w:i/>
      <w:iCs/>
      <w:lang w:eastAsia="en-US"/>
    </w:rPr>
  </w:style>
  <w:style w:type="paragraph" w:customStyle="1" w:styleId="AnnexNo1">
    <w:name w:val="Annex_No"/>
    <w:basedOn w:val="Normal"/>
    <w:next w:val="Normal"/>
    <w:rsid w:val="00896E23"/>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896E23"/>
    <w:pPr>
      <w:tabs>
        <w:tab w:val="left" w:pos="720"/>
      </w:tabs>
      <w:spacing w:before="1560" w:after="240"/>
      <w:jc w:val="center"/>
    </w:pPr>
    <w:rPr>
      <w:b/>
      <w:bCs/>
      <w:sz w:val="26"/>
      <w:szCs w:val="36"/>
      <w:lang w:val="fr-FR" w:eastAsia="en-US" w:bidi="ar-SY"/>
    </w:rPr>
  </w:style>
  <w:style w:type="paragraph" w:customStyle="1" w:styleId="TableNo">
    <w:name w:val="Table_No"/>
    <w:basedOn w:val="Normal"/>
    <w:next w:val="Normal"/>
    <w:rsid w:val="00896E23"/>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
    <w:name w:val="table_title"/>
    <w:basedOn w:val="Normal"/>
    <w:rsid w:val="00896E23"/>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896E23"/>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
    <w:name w:val="Appendix_NoTitle"/>
    <w:basedOn w:val="AnnexNoTitle"/>
    <w:next w:val="Normal"/>
    <w:rsid w:val="00896E23"/>
    <w:pPr>
      <w:tabs>
        <w:tab w:val="left" w:pos="720"/>
      </w:tabs>
      <w:bidi w:val="0"/>
      <w:spacing w:before="720"/>
    </w:pPr>
    <w:rPr>
      <w:sz w:val="26"/>
      <w:szCs w:val="36"/>
    </w:rPr>
  </w:style>
  <w:style w:type="paragraph" w:customStyle="1" w:styleId="headingi">
    <w:name w:val="heading_i"/>
    <w:basedOn w:val="Normal"/>
    <w:rsid w:val="00896E23"/>
    <w:pPr>
      <w:keepNext/>
      <w:tabs>
        <w:tab w:val="left" w:pos="720"/>
      </w:tabs>
      <w:spacing w:before="0"/>
    </w:pPr>
    <w:rPr>
      <w:i/>
      <w:iCs/>
      <w:lang w:eastAsia="en-US"/>
    </w:rPr>
  </w:style>
  <w:style w:type="paragraph" w:customStyle="1" w:styleId="Recnumber">
    <w:name w:val="Rec_number"/>
    <w:basedOn w:val="Normal"/>
    <w:rsid w:val="00896E23"/>
    <w:pPr>
      <w:tabs>
        <w:tab w:val="left" w:pos="720"/>
        <w:tab w:val="center" w:pos="4819"/>
      </w:tabs>
      <w:spacing w:before="0" w:after="120"/>
      <w:jc w:val="center"/>
    </w:pPr>
    <w:rPr>
      <w:sz w:val="26"/>
      <w:szCs w:val="36"/>
      <w:lang w:eastAsia="en-US"/>
    </w:rPr>
  </w:style>
  <w:style w:type="paragraph" w:customStyle="1" w:styleId="normalaftertitle0">
    <w:name w:val="normal_after_title"/>
    <w:basedOn w:val="Normal"/>
    <w:rsid w:val="00896E23"/>
    <w:pPr>
      <w:tabs>
        <w:tab w:val="left" w:pos="720"/>
      </w:tabs>
      <w:spacing w:before="0" w:after="240"/>
    </w:pPr>
    <w:rPr>
      <w:lang w:eastAsia="en-US"/>
    </w:rPr>
  </w:style>
  <w:style w:type="paragraph" w:customStyle="1" w:styleId="Fig">
    <w:name w:val="Fig"/>
    <w:basedOn w:val="Normal"/>
    <w:next w:val="Normal"/>
    <w:rsid w:val="00896E23"/>
    <w:pPr>
      <w:tabs>
        <w:tab w:val="left" w:pos="720"/>
        <w:tab w:val="left" w:pos="794"/>
        <w:tab w:val="left" w:pos="1191"/>
        <w:tab w:val="left" w:pos="1588"/>
        <w:tab w:val="left" w:pos="1985"/>
      </w:tabs>
      <w:bidi w:val="0"/>
      <w:spacing w:before="136" w:line="240" w:lineRule="auto"/>
      <w:jc w:val="center"/>
    </w:pPr>
    <w:rPr>
      <w:szCs w:val="24"/>
      <w:lang w:eastAsia="en-US"/>
    </w:rPr>
  </w:style>
  <w:style w:type="paragraph" w:customStyle="1" w:styleId="Tablelegend0">
    <w:name w:val="Table_legend"/>
    <w:basedOn w:val="Normal"/>
    <w:rsid w:val="00896E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line="240" w:lineRule="auto"/>
      <w:ind w:left="284" w:right="-85" w:hanging="369"/>
    </w:pPr>
    <w:rPr>
      <w:rFonts w:cs="Times New Roman"/>
      <w:szCs w:val="20"/>
      <w:lang w:val="fr-FR" w:eastAsia="en-US"/>
    </w:rPr>
  </w:style>
  <w:style w:type="paragraph" w:styleId="BalloonText">
    <w:name w:val="Balloon Text"/>
    <w:basedOn w:val="Normal"/>
    <w:link w:val="BalloonTextChar"/>
    <w:uiPriority w:val="99"/>
    <w:semiHidden/>
    <w:unhideWhenUsed/>
    <w:rsid w:val="00896E2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E23"/>
    <w:rPr>
      <w:rFonts w:ascii="Tahoma" w:eastAsia="Times New Roman" w:hAnsi="Tahoma" w:cs="Tahoma"/>
      <w:sz w:val="16"/>
      <w:szCs w:val="16"/>
      <w:lang w:eastAsia="fr-FR"/>
    </w:rPr>
  </w:style>
  <w:style w:type="paragraph" w:customStyle="1" w:styleId="IPR">
    <w:name w:val="IPR"/>
    <w:basedOn w:val="Normal"/>
    <w:qFormat/>
    <w:rsid w:val="00F74568"/>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67D"/>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896E23"/>
    <w:pPr>
      <w:keepNext/>
      <w:keepLines/>
      <w:tabs>
        <w:tab w:val="left" w:pos="720"/>
      </w:tabs>
      <w:overflowPunct/>
      <w:autoSpaceDE/>
      <w:autoSpaceDN/>
      <w:adjustRightInd/>
      <w:spacing w:before="0" w:after="240"/>
      <w:ind w:left="720" w:hanging="720"/>
      <w:textAlignment w:val="auto"/>
      <w:outlineLvl w:val="0"/>
    </w:pPr>
    <w:rPr>
      <w:rFonts w:ascii="Times New Roman Bold" w:hAnsi="Times New Roman Bold"/>
      <w:b/>
      <w:bCs/>
      <w:sz w:val="24"/>
      <w:szCs w:val="32"/>
      <w:lang w:val="en-GB"/>
    </w:rPr>
  </w:style>
  <w:style w:type="paragraph" w:styleId="Heading2">
    <w:name w:val="heading 2"/>
    <w:basedOn w:val="Heading1"/>
    <w:next w:val="Normal"/>
    <w:link w:val="Heading2Char"/>
    <w:qFormat/>
    <w:rsid w:val="00896E23"/>
    <w:pPr>
      <w:bidi w:val="0"/>
      <w:jc w:val="left"/>
      <w:outlineLvl w:val="1"/>
    </w:pPr>
    <w:rPr>
      <w:sz w:val="22"/>
      <w:szCs w:val="30"/>
    </w:rPr>
  </w:style>
  <w:style w:type="paragraph" w:styleId="Heading3">
    <w:name w:val="heading 3"/>
    <w:basedOn w:val="Heading1"/>
    <w:next w:val="Normal"/>
    <w:link w:val="Heading3Char"/>
    <w:qFormat/>
    <w:rsid w:val="00896E23"/>
    <w:pPr>
      <w:bidi w:val="0"/>
      <w:jc w:val="left"/>
      <w:outlineLvl w:val="2"/>
    </w:pPr>
    <w:rPr>
      <w:sz w:val="22"/>
      <w:szCs w:val="30"/>
    </w:rPr>
  </w:style>
  <w:style w:type="paragraph" w:styleId="Heading4">
    <w:name w:val="heading 4"/>
    <w:basedOn w:val="Normal"/>
    <w:next w:val="Normal"/>
    <w:link w:val="Heading4Char"/>
    <w:qFormat/>
    <w:rsid w:val="00896E23"/>
    <w:pPr>
      <w:keepNext/>
      <w:tabs>
        <w:tab w:val="left" w:pos="720"/>
      </w:tabs>
      <w:overflowPunct/>
      <w:autoSpaceDE/>
      <w:autoSpaceDN/>
      <w:adjustRightInd/>
      <w:spacing w:before="0" w:after="240"/>
      <w:ind w:left="1134" w:hanging="1134"/>
      <w:textAlignment w:val="auto"/>
      <w:outlineLvl w:val="3"/>
    </w:pPr>
    <w:rPr>
      <w:rFonts w:ascii="Times New Roman Bold" w:hAnsi="Times New Roman Bold"/>
      <w:b/>
      <w:bCs/>
      <w:lang w:val="fr-FR" w:bidi="ar-M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07010F"/>
    <w:pPr>
      <w:spacing w:before="360"/>
    </w:pPr>
  </w:style>
  <w:style w:type="paragraph" w:customStyle="1" w:styleId="enumlev1">
    <w:name w:val="enumlev1"/>
    <w:basedOn w:val="Normal"/>
    <w:link w:val="enumlev1Char"/>
    <w:rsid w:val="0007010F"/>
    <w:pPr>
      <w:spacing w:before="80"/>
      <w:ind w:left="794" w:hanging="794"/>
    </w:pPr>
    <w:rPr>
      <w:lang w:bidi="ar-EG"/>
    </w:rPr>
  </w:style>
  <w:style w:type="paragraph" w:customStyle="1" w:styleId="enumlev2">
    <w:name w:val="enumlev2"/>
    <w:basedOn w:val="enumlev1"/>
    <w:rsid w:val="0007010F"/>
    <w:pPr>
      <w:ind w:left="1475" w:hanging="624"/>
    </w:pPr>
  </w:style>
  <w:style w:type="character" w:styleId="PageNumber">
    <w:name w:val="page number"/>
    <w:basedOn w:val="DefaultParagraphFont"/>
    <w:rsid w:val="0007010F"/>
  </w:style>
  <w:style w:type="paragraph" w:styleId="Footer">
    <w:name w:val="footer"/>
    <w:aliases w:val="pie de página,fo"/>
    <w:basedOn w:val="Normal"/>
    <w:link w:val="FooterChar"/>
    <w:rsid w:val="0007010F"/>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07010F"/>
    <w:rPr>
      <w:rFonts w:ascii="Times New Roman" w:eastAsia="Times New Roman" w:hAnsi="Times New Roman" w:cs="Traditional Arabic"/>
      <w:caps/>
      <w:noProof/>
      <w:sz w:val="16"/>
      <w:szCs w:val="30"/>
      <w:lang w:eastAsia="fr-FR"/>
    </w:rPr>
  </w:style>
  <w:style w:type="character" w:styleId="FootnoteReference">
    <w:name w:val="footnote reference"/>
    <w:basedOn w:val="DefaultParagraphFont"/>
    <w:rsid w:val="0007010F"/>
    <w:rPr>
      <w:rFonts w:cs="Times New Roman"/>
      <w:sz w:val="24"/>
      <w:szCs w:val="24"/>
      <w:vertAlign w:val="superscript"/>
    </w:rPr>
  </w:style>
  <w:style w:type="paragraph" w:styleId="FootnoteText">
    <w:name w:val="footnote text"/>
    <w:basedOn w:val="Note"/>
    <w:link w:val="FootnoteTextChar"/>
    <w:rsid w:val="00F0286C"/>
    <w:pPr>
      <w:tabs>
        <w:tab w:val="left" w:pos="255"/>
      </w:tabs>
      <w:spacing w:before="120" w:line="180" w:lineRule="auto"/>
      <w:ind w:left="255" w:hanging="255"/>
    </w:pPr>
    <w:rPr>
      <w:lang w:bidi="ar-EG"/>
    </w:rPr>
  </w:style>
  <w:style w:type="character" w:customStyle="1" w:styleId="FootnoteTextChar">
    <w:name w:val="Footnote Text Char"/>
    <w:basedOn w:val="DefaultParagraphFont"/>
    <w:link w:val="FootnoteText"/>
    <w:rsid w:val="00F0286C"/>
    <w:rPr>
      <w:rFonts w:ascii="Times New Roman" w:eastAsia="Times New Roman" w:hAnsi="Times New Roman" w:cs="Traditional Arabic"/>
      <w:sz w:val="20"/>
      <w:szCs w:val="26"/>
      <w:lang w:eastAsia="en-US" w:bidi="ar-EG"/>
    </w:rPr>
  </w:style>
  <w:style w:type="paragraph" w:customStyle="1" w:styleId="Note">
    <w:name w:val="Note"/>
    <w:basedOn w:val="Normal"/>
    <w:rsid w:val="0007010F"/>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07010F"/>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07010F"/>
    <w:rPr>
      <w:rFonts w:ascii="Times New Roman Bold" w:eastAsia="Times New Roman" w:hAnsi="Times New Roman Bold" w:cs="Traditional Arabic"/>
      <w:b/>
      <w:bCs/>
      <w:szCs w:val="30"/>
      <w:lang w:eastAsia="fr-FR"/>
    </w:rPr>
  </w:style>
  <w:style w:type="paragraph" w:customStyle="1" w:styleId="Recdate">
    <w:name w:val="Rec_date"/>
    <w:basedOn w:val="Normal"/>
    <w:next w:val="Normalaftertitle"/>
    <w:rsid w:val="0007010F"/>
    <w:pPr>
      <w:keepNext/>
      <w:keepLines/>
      <w:jc w:val="right"/>
    </w:pPr>
  </w:style>
  <w:style w:type="paragraph" w:customStyle="1" w:styleId="RecNo">
    <w:name w:val="Rec_No"/>
    <w:basedOn w:val="Normal"/>
    <w:next w:val="Rectitle"/>
    <w:rsid w:val="0007010F"/>
    <w:pPr>
      <w:keepNext/>
      <w:keepLines/>
      <w:spacing w:before="0"/>
      <w:jc w:val="center"/>
    </w:pPr>
    <w:rPr>
      <w:rFonts w:eastAsia="NSimSun"/>
      <w:sz w:val="28"/>
      <w:szCs w:val="40"/>
      <w:lang w:bidi="ar-EG"/>
    </w:rPr>
  </w:style>
  <w:style w:type="paragraph" w:customStyle="1" w:styleId="Rectitle">
    <w:name w:val="Rec_title"/>
    <w:basedOn w:val="Normal"/>
    <w:next w:val="Normalaftertitle"/>
    <w:rsid w:val="0007010F"/>
    <w:pPr>
      <w:keepNext/>
      <w:keepLines/>
      <w:spacing w:before="240"/>
      <w:jc w:val="center"/>
    </w:pPr>
    <w:rPr>
      <w:rFonts w:ascii="Times New Roman Bold" w:eastAsia="NSimSun" w:hAnsi="Times New Roman Bold"/>
      <w:b/>
      <w:bCs/>
      <w:sz w:val="28"/>
      <w:szCs w:val="40"/>
      <w:lang w:bidi="ar-EG"/>
    </w:rPr>
  </w:style>
  <w:style w:type="paragraph" w:customStyle="1" w:styleId="FigureNo">
    <w:name w:val="Figure_No"/>
    <w:basedOn w:val="Normal"/>
    <w:link w:val="FigureNoChar1"/>
    <w:rsid w:val="0007010F"/>
    <w:pPr>
      <w:keepNext/>
      <w:spacing w:before="240"/>
      <w:jc w:val="center"/>
    </w:pPr>
    <w:rPr>
      <w:rFonts w:hAnsi="Times New Roman Bold"/>
      <w:lang w:val="fr-FR" w:bidi="ar-EG"/>
    </w:rPr>
  </w:style>
  <w:style w:type="character" w:styleId="Hyperlink">
    <w:name w:val="Hyperlink"/>
    <w:basedOn w:val="DefaultParagraphFont"/>
    <w:rsid w:val="0007010F"/>
    <w:rPr>
      <w:color w:val="0000FF"/>
      <w:u w:val="single"/>
    </w:rPr>
  </w:style>
  <w:style w:type="table" w:styleId="TableGrid">
    <w:name w:val="Table Grid"/>
    <w:basedOn w:val="TableNormal"/>
    <w:rsid w:val="0007010F"/>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withouttitle">
    <w:name w:val="Figure_without_title"/>
    <w:basedOn w:val="Normal"/>
    <w:next w:val="Normalaftertitle"/>
    <w:rsid w:val="0007010F"/>
    <w:pPr>
      <w:keepLines/>
      <w:tabs>
        <w:tab w:val="left" w:pos="805"/>
      </w:tabs>
      <w:spacing w:before="240" w:after="120"/>
      <w:jc w:val="center"/>
    </w:pPr>
    <w:rPr>
      <w:sz w:val="20"/>
    </w:rPr>
  </w:style>
  <w:style w:type="paragraph" w:customStyle="1" w:styleId="AnnexNoTitle">
    <w:name w:val="Annex_NoTitle"/>
    <w:basedOn w:val="Normal"/>
    <w:next w:val="Normalaftertitle"/>
    <w:rsid w:val="0007010F"/>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07010F"/>
    <w:rPr>
      <w:rFonts w:ascii="Times New Roman" w:eastAsia="Times New Roman" w:hAnsi="Times New Roman" w:cs="Traditional Arabic"/>
      <w:szCs w:val="30"/>
      <w:lang w:eastAsia="fr-FR" w:bidi="ar-EG"/>
    </w:rPr>
  </w:style>
  <w:style w:type="paragraph" w:customStyle="1" w:styleId="CALL">
    <w:name w:val="CALL"/>
    <w:basedOn w:val="Normal"/>
    <w:next w:val="Normal"/>
    <w:rsid w:val="00F74568"/>
    <w:pPr>
      <w:tabs>
        <w:tab w:val="left" w:pos="708"/>
      </w:tabs>
      <w:ind w:left="708"/>
    </w:pPr>
    <w:rPr>
      <w:i/>
      <w:iCs/>
      <w:lang w:eastAsia="en-US" w:bidi="ar-EG"/>
    </w:rPr>
  </w:style>
  <w:style w:type="paragraph" w:customStyle="1" w:styleId="FigureNo0">
    <w:name w:val="Figure No"/>
    <w:basedOn w:val="Normal"/>
    <w:rsid w:val="0007010F"/>
    <w:pPr>
      <w:keepNext/>
      <w:keepLines/>
      <w:tabs>
        <w:tab w:val="left" w:pos="907"/>
      </w:tabs>
      <w:spacing w:before="240" w:after="120"/>
      <w:jc w:val="center"/>
    </w:pPr>
    <w:rPr>
      <w:lang w:eastAsia="en-US" w:bidi="ar-EG"/>
    </w:rPr>
  </w:style>
  <w:style w:type="paragraph" w:customStyle="1" w:styleId="Headingb">
    <w:name w:val="Heading b"/>
    <w:basedOn w:val="Normal"/>
    <w:rsid w:val="0007010F"/>
    <w:pPr>
      <w:tabs>
        <w:tab w:val="left" w:pos="907"/>
      </w:tabs>
      <w:spacing w:before="240"/>
    </w:pPr>
    <w:rPr>
      <w:rFonts w:ascii="Times New Roman Bold" w:hAnsi="Times New Roman Bold"/>
      <w:b/>
      <w:bCs/>
      <w:sz w:val="24"/>
      <w:szCs w:val="32"/>
      <w:lang w:eastAsia="en-US" w:bidi="ar-EG"/>
    </w:rPr>
  </w:style>
  <w:style w:type="character" w:customStyle="1" w:styleId="FigureNoChar1">
    <w:name w:val="Figure_No Char1"/>
    <w:basedOn w:val="DefaultParagraphFont"/>
    <w:link w:val="FigureNo"/>
    <w:locked/>
    <w:rsid w:val="0007010F"/>
    <w:rPr>
      <w:rFonts w:ascii="Times New Roman" w:eastAsia="Times New Roman" w:hAnsi="Times New Roman Bold" w:cs="Traditional Arabic"/>
      <w:szCs w:val="30"/>
      <w:lang w:val="fr-FR" w:eastAsia="fr-FR" w:bidi="ar-EG"/>
    </w:rPr>
  </w:style>
  <w:style w:type="paragraph" w:customStyle="1" w:styleId="AnnexNotitle0">
    <w:name w:val="Annex_No &amp; title"/>
    <w:basedOn w:val="Normal"/>
    <w:next w:val="Normalaftertitle"/>
    <w:rsid w:val="0007010F"/>
    <w:pPr>
      <w:keepNext/>
      <w:keepLines/>
      <w:spacing w:before="240"/>
      <w:jc w:val="center"/>
    </w:pPr>
    <w:rPr>
      <w:rFonts w:ascii="Times New Roman Bold" w:hAnsi="Times New Roman Bold"/>
      <w:b/>
      <w:bCs/>
      <w:noProof/>
      <w:sz w:val="28"/>
      <w:szCs w:val="40"/>
      <w:lang w:bidi="ar-EG"/>
    </w:rPr>
  </w:style>
  <w:style w:type="paragraph" w:customStyle="1" w:styleId="Normal15pt">
    <w:name w:val="Normal + 15 pt"/>
    <w:aliases w:val="Before:  0 cm,Hanging:  1.27 cm,Line sNormal 11"/>
    <w:basedOn w:val="Normal"/>
    <w:link w:val="Normal15ptChar"/>
    <w:rsid w:val="0007010F"/>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07010F"/>
    <w:rPr>
      <w:rFonts w:ascii="Times New Roman" w:eastAsia="Times New Roman" w:hAnsi="Times New Roman" w:cs="Traditional Arabic"/>
      <w:sz w:val="30"/>
      <w:szCs w:val="30"/>
      <w:lang w:eastAsia="ja-JP" w:bidi="ar-EG"/>
    </w:rPr>
  </w:style>
  <w:style w:type="paragraph" w:customStyle="1" w:styleId="Figuretitle">
    <w:name w:val="Figure_title"/>
    <w:basedOn w:val="Normal"/>
    <w:next w:val="Normal"/>
    <w:rsid w:val="00F0286C"/>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
    <w:name w:val="Table_Text"/>
    <w:basedOn w:val="Normal"/>
    <w:rsid w:val="0007010F"/>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
    <w:rsid w:val="0007010F"/>
    <w:pPr>
      <w:keepNext/>
      <w:keepLines/>
      <w:bidi w:val="0"/>
      <w:spacing w:before="0" w:line="240" w:lineRule="auto"/>
    </w:pPr>
    <w:rPr>
      <w:rFonts w:cs="Times New Roman"/>
      <w:sz w:val="16"/>
      <w:szCs w:val="19"/>
      <w:lang w:val="en-GB" w:eastAsia="en-US"/>
    </w:rPr>
  </w:style>
  <w:style w:type="paragraph" w:customStyle="1" w:styleId="Equation">
    <w:name w:val="Equation"/>
    <w:basedOn w:val="Normal"/>
    <w:rsid w:val="0007010F"/>
    <w:pPr>
      <w:tabs>
        <w:tab w:val="left" w:pos="794"/>
        <w:tab w:val="center" w:pos="4849"/>
        <w:tab w:val="right" w:pos="9696"/>
      </w:tabs>
      <w:bidi w:val="0"/>
      <w:spacing w:before="140" w:after="40" w:line="240" w:lineRule="auto"/>
      <w:jc w:val="left"/>
    </w:pPr>
    <w:rPr>
      <w:rFonts w:cs="Times New Roman"/>
      <w:szCs w:val="26"/>
      <w:lang w:val="en-GB" w:eastAsia="en-US"/>
    </w:rPr>
  </w:style>
  <w:style w:type="paragraph" w:customStyle="1" w:styleId="TableLegend">
    <w:name w:val="Table_Legend"/>
    <w:basedOn w:val="Normal"/>
    <w:next w:val="Normal"/>
    <w:rsid w:val="0007010F"/>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07010F"/>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07010F"/>
    <w:rPr>
      <w:rFonts w:ascii="Traditional Arabic" w:eastAsia="Times New Roman" w:hAnsi="Traditional Arabic" w:cs="Times New Roman"/>
      <w:sz w:val="28"/>
      <w:szCs w:val="28"/>
      <w:lang w:eastAsia="en-US"/>
    </w:rPr>
  </w:style>
  <w:style w:type="paragraph" w:customStyle="1" w:styleId="Tablehead">
    <w:name w:val="Table_head"/>
    <w:basedOn w:val="Normal"/>
    <w:next w:val="Normal"/>
    <w:rsid w:val="00F10B3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character" w:customStyle="1" w:styleId="Heading1Char">
    <w:name w:val="Heading 1 Char"/>
    <w:basedOn w:val="DefaultParagraphFont"/>
    <w:link w:val="Heading1"/>
    <w:rsid w:val="00896E23"/>
    <w:rPr>
      <w:rFonts w:ascii="Times New Roman Bold" w:eastAsia="Times New Roman" w:hAnsi="Times New Roman Bold" w:cs="Traditional Arabic"/>
      <w:b/>
      <w:bCs/>
      <w:sz w:val="24"/>
      <w:szCs w:val="32"/>
      <w:lang w:val="en-GB" w:eastAsia="fr-FR"/>
    </w:rPr>
  </w:style>
  <w:style w:type="character" w:customStyle="1" w:styleId="Heading2Char">
    <w:name w:val="Heading 2 Char"/>
    <w:basedOn w:val="DefaultParagraphFont"/>
    <w:link w:val="Heading2"/>
    <w:rsid w:val="00896E23"/>
    <w:rPr>
      <w:rFonts w:ascii="Times New Roman Bold" w:eastAsia="Times New Roman" w:hAnsi="Times New Roman Bold" w:cs="Traditional Arabic"/>
      <w:b/>
      <w:bCs/>
      <w:szCs w:val="30"/>
      <w:lang w:val="en-GB" w:eastAsia="fr-FR"/>
    </w:rPr>
  </w:style>
  <w:style w:type="character" w:customStyle="1" w:styleId="Heading3Char">
    <w:name w:val="Heading 3 Char"/>
    <w:basedOn w:val="DefaultParagraphFont"/>
    <w:link w:val="Heading3"/>
    <w:rsid w:val="00896E23"/>
    <w:rPr>
      <w:rFonts w:ascii="Times New Roman Bold" w:eastAsia="Times New Roman" w:hAnsi="Times New Roman Bold" w:cs="Traditional Arabic"/>
      <w:b/>
      <w:bCs/>
      <w:szCs w:val="30"/>
      <w:lang w:val="en-GB" w:eastAsia="fr-FR"/>
    </w:rPr>
  </w:style>
  <w:style w:type="character" w:customStyle="1" w:styleId="Heading4Char">
    <w:name w:val="Heading 4 Char"/>
    <w:basedOn w:val="DefaultParagraphFont"/>
    <w:link w:val="Heading4"/>
    <w:rsid w:val="00896E23"/>
    <w:rPr>
      <w:rFonts w:ascii="Times New Roman Bold" w:eastAsia="Times New Roman" w:hAnsi="Times New Roman Bold" w:cs="Traditional Arabic"/>
      <w:b/>
      <w:bCs/>
      <w:szCs w:val="30"/>
      <w:lang w:val="fr-FR" w:eastAsia="fr-FR" w:bidi="ar-MA"/>
    </w:rPr>
  </w:style>
  <w:style w:type="paragraph" w:styleId="TOC1">
    <w:name w:val="toc 1"/>
    <w:basedOn w:val="Normal"/>
    <w:semiHidden/>
    <w:rsid w:val="00896E23"/>
    <w:pPr>
      <w:keepLines/>
      <w:tabs>
        <w:tab w:val="left" w:pos="720"/>
        <w:tab w:val="left" w:pos="964"/>
        <w:tab w:val="left" w:leader="dot" w:pos="8789"/>
        <w:tab w:val="right" w:pos="9639"/>
      </w:tabs>
      <w:overflowPunct/>
      <w:autoSpaceDE/>
      <w:autoSpaceDN/>
      <w:bidi w:val="0"/>
      <w:adjustRightInd/>
      <w:spacing w:after="240"/>
      <w:ind w:left="680" w:right="851" w:hanging="680"/>
      <w:textAlignment w:val="auto"/>
    </w:pPr>
    <w:rPr>
      <w:lang w:val="en-GB"/>
    </w:rPr>
  </w:style>
  <w:style w:type="paragraph" w:styleId="TOC2">
    <w:name w:val="toc 2"/>
    <w:basedOn w:val="TOC1"/>
    <w:semiHidden/>
    <w:rsid w:val="00896E23"/>
    <w:pPr>
      <w:tabs>
        <w:tab w:val="clear" w:pos="964"/>
        <w:tab w:val="clear" w:pos="8789"/>
        <w:tab w:val="left" w:leader="dot" w:pos="9083"/>
      </w:tabs>
      <w:bidi/>
      <w:ind w:left="1383" w:right="1531" w:hanging="703"/>
    </w:pPr>
  </w:style>
  <w:style w:type="paragraph" w:customStyle="1" w:styleId="recno0">
    <w:name w:val="rec_no"/>
    <w:basedOn w:val="Normal"/>
    <w:rsid w:val="00896E23"/>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896E23"/>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896E23"/>
    <w:pPr>
      <w:tabs>
        <w:tab w:val="left" w:pos="851"/>
      </w:tabs>
    </w:pPr>
  </w:style>
  <w:style w:type="paragraph" w:customStyle="1" w:styleId="Numbered">
    <w:name w:val="Numbered"/>
    <w:basedOn w:val="Normal"/>
    <w:rsid w:val="00896E23"/>
    <w:pPr>
      <w:tabs>
        <w:tab w:val="left" w:pos="720"/>
      </w:tabs>
      <w:spacing w:before="0" w:after="120"/>
      <w:ind w:left="720" w:hanging="720"/>
    </w:pPr>
    <w:rPr>
      <w:lang w:eastAsia="en-US" w:bidi="ar-EG"/>
    </w:rPr>
  </w:style>
  <w:style w:type="paragraph" w:customStyle="1" w:styleId="Contents">
    <w:name w:val="Contents"/>
    <w:basedOn w:val="Normal"/>
    <w:rsid w:val="00896E23"/>
    <w:pPr>
      <w:tabs>
        <w:tab w:val="left" w:pos="720"/>
      </w:tabs>
      <w:spacing w:before="0" w:after="240"/>
      <w:jc w:val="center"/>
    </w:pPr>
    <w:rPr>
      <w:rFonts w:ascii="Times New Roman Bold" w:hAnsi="Times New Roman Bold"/>
      <w:b/>
      <w:bCs/>
      <w:sz w:val="24"/>
      <w:szCs w:val="32"/>
      <w:lang w:eastAsia="en-US" w:bidi="ar-EG"/>
    </w:rPr>
  </w:style>
  <w:style w:type="paragraph" w:customStyle="1" w:styleId="Tabletext0">
    <w:name w:val="Table_text"/>
    <w:basedOn w:val="Normal"/>
    <w:rsid w:val="00896E23"/>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pPr>
    <w:rPr>
      <w:sz w:val="20"/>
      <w:szCs w:val="26"/>
      <w:lang w:val="en-GB" w:eastAsia="en-US"/>
    </w:rPr>
  </w:style>
  <w:style w:type="paragraph" w:customStyle="1" w:styleId="Title1">
    <w:name w:val="Title_1"/>
    <w:basedOn w:val="rectitle0"/>
    <w:rsid w:val="00896E23"/>
    <w:rPr>
      <w:rFonts w:ascii="Times New Roman" w:hAnsi="Times New Roman"/>
      <w:b w:val="0"/>
      <w:bCs w:val="0"/>
    </w:rPr>
  </w:style>
  <w:style w:type="paragraph" w:customStyle="1" w:styleId="Call0">
    <w:name w:val="Call"/>
    <w:basedOn w:val="Normal"/>
    <w:rsid w:val="00896E23"/>
    <w:pPr>
      <w:keepNext/>
      <w:tabs>
        <w:tab w:val="left" w:pos="720"/>
      </w:tabs>
      <w:spacing w:before="0" w:after="120"/>
    </w:pPr>
    <w:rPr>
      <w:i/>
      <w:iCs/>
      <w:sz w:val="20"/>
      <w:szCs w:val="28"/>
      <w:lang w:val="ar-SY" w:eastAsia="en-US" w:bidi="ar-SY"/>
    </w:rPr>
  </w:style>
  <w:style w:type="paragraph" w:customStyle="1" w:styleId="Annexno">
    <w:name w:val="Annex_no"/>
    <w:basedOn w:val="Recno1"/>
    <w:rsid w:val="00896E23"/>
  </w:style>
  <w:style w:type="paragraph" w:customStyle="1" w:styleId="Recno1">
    <w:name w:val="Rec_no"/>
    <w:basedOn w:val="Normal"/>
    <w:rsid w:val="00896E23"/>
    <w:pPr>
      <w:tabs>
        <w:tab w:val="left" w:pos="720"/>
        <w:tab w:val="center" w:pos="4819"/>
      </w:tabs>
      <w:spacing w:before="0" w:after="120"/>
      <w:jc w:val="center"/>
    </w:pPr>
    <w:rPr>
      <w:sz w:val="26"/>
      <w:szCs w:val="36"/>
      <w:lang w:eastAsia="en-US"/>
    </w:rPr>
  </w:style>
  <w:style w:type="paragraph" w:customStyle="1" w:styleId="Headingb0">
    <w:name w:val="Heading_b"/>
    <w:basedOn w:val="Heading2"/>
    <w:rsid w:val="00896E23"/>
    <w:pPr>
      <w:jc w:val="both"/>
    </w:pPr>
    <w:rPr>
      <w:sz w:val="24"/>
      <w:szCs w:val="32"/>
      <w:lang w:bidi="ar-EG"/>
    </w:rPr>
  </w:style>
  <w:style w:type="paragraph" w:customStyle="1" w:styleId="Chapterno">
    <w:name w:val="Chapter_no"/>
    <w:basedOn w:val="Normal"/>
    <w:rsid w:val="00896E23"/>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896E23"/>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
    <w:name w:val="Heading_5"/>
    <w:basedOn w:val="Heading4"/>
    <w:rsid w:val="00896E23"/>
    <w:pPr>
      <w:tabs>
        <w:tab w:val="left" w:pos="1134"/>
      </w:tabs>
      <w:spacing w:before="120" w:after="0"/>
    </w:pPr>
    <w:rPr>
      <w:b w:val="0"/>
      <w:kern w:val="14"/>
      <w:lang w:val="en-US" w:eastAsia="en-US" w:bidi="ar-EG"/>
    </w:rPr>
  </w:style>
  <w:style w:type="paragraph" w:customStyle="1" w:styleId="Bullted">
    <w:name w:val="Bullted"/>
    <w:basedOn w:val="Normal"/>
    <w:rsid w:val="00896E23"/>
    <w:pPr>
      <w:numPr>
        <w:numId w:val="2"/>
      </w:numPr>
      <w:tabs>
        <w:tab w:val="left" w:pos="1134"/>
      </w:tabs>
    </w:pPr>
    <w:rPr>
      <w:lang w:eastAsia="en-US"/>
    </w:rPr>
  </w:style>
  <w:style w:type="paragraph" w:customStyle="1" w:styleId="Appendixtitle">
    <w:name w:val="Appendix_title"/>
    <w:basedOn w:val="Normal"/>
    <w:rsid w:val="00896E23"/>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896E23"/>
    <w:pPr>
      <w:tabs>
        <w:tab w:val="left" w:pos="720"/>
      </w:tabs>
      <w:spacing w:before="0" w:after="240"/>
    </w:pPr>
    <w:rPr>
      <w:lang w:eastAsia="en-US" w:bidi="ar-EG"/>
    </w:rPr>
  </w:style>
  <w:style w:type="paragraph" w:customStyle="1" w:styleId="Figureno1">
    <w:name w:val="Figure_no"/>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896E23"/>
  </w:style>
  <w:style w:type="paragraph" w:customStyle="1" w:styleId="Heading7">
    <w:name w:val="Heading_7"/>
    <w:basedOn w:val="Heading5"/>
    <w:rsid w:val="00896E23"/>
  </w:style>
  <w:style w:type="paragraph" w:customStyle="1" w:styleId="APPENDIXNO">
    <w:name w:val="APPENDIX_NO"/>
    <w:basedOn w:val="Annexno"/>
    <w:rsid w:val="00896E23"/>
    <w:pPr>
      <w:keepNext/>
      <w:tabs>
        <w:tab w:val="clear" w:pos="720"/>
      </w:tabs>
      <w:spacing w:before="480" w:after="80"/>
    </w:pPr>
    <w:rPr>
      <w:b/>
      <w:bCs/>
    </w:rPr>
  </w:style>
  <w:style w:type="paragraph" w:customStyle="1" w:styleId="RecNO2">
    <w:name w:val="Rec_NO"/>
    <w:basedOn w:val="Normal"/>
    <w:rsid w:val="00896E23"/>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896E23"/>
    <w:pPr>
      <w:tabs>
        <w:tab w:val="left" w:pos="720"/>
      </w:tabs>
      <w:spacing w:before="360" w:after="240"/>
    </w:pPr>
    <w:rPr>
      <w:lang w:eastAsia="en-US"/>
    </w:rPr>
  </w:style>
  <w:style w:type="paragraph" w:customStyle="1" w:styleId="AnnexNO0">
    <w:name w:val="Annex_NO"/>
    <w:basedOn w:val="Normal"/>
    <w:rsid w:val="00896E23"/>
    <w:pPr>
      <w:tabs>
        <w:tab w:val="left" w:pos="720"/>
      </w:tabs>
      <w:spacing w:before="0" w:after="180"/>
      <w:jc w:val="center"/>
    </w:pPr>
    <w:rPr>
      <w:rFonts w:ascii="Times New Roman Bold" w:hAnsi="Times New Roman Bold"/>
      <w:b/>
      <w:bCs/>
      <w:sz w:val="26"/>
      <w:szCs w:val="36"/>
      <w:lang w:eastAsia="en-US"/>
    </w:rPr>
  </w:style>
  <w:style w:type="paragraph" w:customStyle="1" w:styleId="Annextitle">
    <w:name w:val="Annex_title"/>
    <w:basedOn w:val="rectitle0"/>
    <w:rsid w:val="00896E23"/>
  </w:style>
  <w:style w:type="paragraph" w:customStyle="1" w:styleId="enmulev1">
    <w:name w:val="enmulev1"/>
    <w:basedOn w:val="Normal"/>
    <w:rsid w:val="00896E23"/>
    <w:pPr>
      <w:tabs>
        <w:tab w:val="left" w:pos="720"/>
      </w:tabs>
      <w:spacing w:before="0" w:after="120"/>
      <w:ind w:left="720" w:hanging="720"/>
    </w:pPr>
    <w:rPr>
      <w:lang w:eastAsia="en-US"/>
    </w:rPr>
  </w:style>
  <w:style w:type="paragraph" w:customStyle="1" w:styleId="FigureNoTitle">
    <w:name w:val="Figure_NoTitle"/>
    <w:basedOn w:val="Normal"/>
    <w:next w:val="Normal"/>
    <w:rsid w:val="00896E23"/>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896E23"/>
    <w:pPr>
      <w:tabs>
        <w:tab w:val="left" w:pos="720"/>
      </w:tabs>
      <w:spacing w:before="0" w:after="240"/>
      <w:ind w:left="720"/>
    </w:pPr>
    <w:rPr>
      <w:lang w:eastAsia="en-US"/>
    </w:rPr>
  </w:style>
  <w:style w:type="paragraph" w:customStyle="1" w:styleId="RecNoBR">
    <w:name w:val="Rec_No_BR"/>
    <w:basedOn w:val="Normal"/>
    <w:next w:val="Rectitle"/>
    <w:rsid w:val="00896E23"/>
    <w:pPr>
      <w:keepNext/>
      <w:keepLines/>
      <w:tabs>
        <w:tab w:val="left" w:pos="720"/>
        <w:tab w:val="left" w:pos="794"/>
        <w:tab w:val="left" w:pos="1191"/>
        <w:tab w:val="left" w:pos="1588"/>
        <w:tab w:val="left" w:pos="1985"/>
      </w:tabs>
      <w:spacing w:before="480"/>
      <w:jc w:val="center"/>
    </w:pPr>
    <w:rPr>
      <w:caps/>
      <w:sz w:val="26"/>
      <w:szCs w:val="36"/>
      <w:lang w:val="en-GB" w:eastAsia="en-US"/>
    </w:rPr>
  </w:style>
  <w:style w:type="paragraph" w:customStyle="1" w:styleId="headingb1">
    <w:name w:val="heading_b"/>
    <w:basedOn w:val="Heading3"/>
    <w:next w:val="Normal"/>
    <w:rsid w:val="00896E23"/>
    <w:pPr>
      <w:tabs>
        <w:tab w:val="left" w:pos="2127"/>
        <w:tab w:val="left" w:pos="2410"/>
        <w:tab w:val="left" w:pos="2921"/>
        <w:tab w:val="left" w:pos="3261"/>
      </w:tabs>
      <w:spacing w:before="240"/>
      <w:ind w:left="0" w:firstLine="0"/>
      <w:jc w:val="both"/>
      <w:outlineLvl w:val="9"/>
    </w:pPr>
    <w:rPr>
      <w:sz w:val="24"/>
      <w:szCs w:val="32"/>
    </w:rPr>
  </w:style>
  <w:style w:type="paragraph" w:customStyle="1" w:styleId="call1">
    <w:name w:val="call"/>
    <w:basedOn w:val="Normal"/>
    <w:rsid w:val="00896E23"/>
    <w:pPr>
      <w:tabs>
        <w:tab w:val="left" w:pos="720"/>
      </w:tabs>
      <w:spacing w:before="0" w:after="120"/>
      <w:ind w:left="720"/>
    </w:pPr>
    <w:rPr>
      <w:i/>
      <w:iCs/>
      <w:lang w:eastAsia="en-US"/>
    </w:rPr>
  </w:style>
  <w:style w:type="paragraph" w:customStyle="1" w:styleId="AnnexNo1">
    <w:name w:val="Annex_No"/>
    <w:basedOn w:val="Normal"/>
    <w:next w:val="Normal"/>
    <w:rsid w:val="00896E23"/>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896E23"/>
    <w:pPr>
      <w:tabs>
        <w:tab w:val="left" w:pos="720"/>
      </w:tabs>
      <w:spacing w:before="1560" w:after="240"/>
      <w:jc w:val="center"/>
    </w:pPr>
    <w:rPr>
      <w:b/>
      <w:bCs/>
      <w:sz w:val="26"/>
      <w:szCs w:val="36"/>
      <w:lang w:val="fr-FR" w:eastAsia="en-US" w:bidi="ar-SY"/>
    </w:rPr>
  </w:style>
  <w:style w:type="paragraph" w:customStyle="1" w:styleId="TableNo">
    <w:name w:val="Table_No"/>
    <w:basedOn w:val="Normal"/>
    <w:next w:val="Normal"/>
    <w:rsid w:val="00896E23"/>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
    <w:name w:val="table_title"/>
    <w:basedOn w:val="Normal"/>
    <w:rsid w:val="00896E23"/>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896E23"/>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
    <w:name w:val="Appendix_NoTitle"/>
    <w:basedOn w:val="AnnexNoTitle"/>
    <w:next w:val="Normal"/>
    <w:rsid w:val="00896E23"/>
    <w:pPr>
      <w:tabs>
        <w:tab w:val="left" w:pos="720"/>
      </w:tabs>
      <w:bidi w:val="0"/>
      <w:spacing w:before="720"/>
    </w:pPr>
    <w:rPr>
      <w:sz w:val="26"/>
      <w:szCs w:val="36"/>
    </w:rPr>
  </w:style>
  <w:style w:type="paragraph" w:customStyle="1" w:styleId="headingi">
    <w:name w:val="heading_i"/>
    <w:basedOn w:val="Normal"/>
    <w:rsid w:val="00896E23"/>
    <w:pPr>
      <w:keepNext/>
      <w:tabs>
        <w:tab w:val="left" w:pos="720"/>
      </w:tabs>
      <w:spacing w:before="0"/>
    </w:pPr>
    <w:rPr>
      <w:i/>
      <w:iCs/>
      <w:lang w:eastAsia="en-US"/>
    </w:rPr>
  </w:style>
  <w:style w:type="paragraph" w:customStyle="1" w:styleId="Recnumber">
    <w:name w:val="Rec_number"/>
    <w:basedOn w:val="Normal"/>
    <w:rsid w:val="00896E23"/>
    <w:pPr>
      <w:tabs>
        <w:tab w:val="left" w:pos="720"/>
        <w:tab w:val="center" w:pos="4819"/>
      </w:tabs>
      <w:spacing w:before="0" w:after="120"/>
      <w:jc w:val="center"/>
    </w:pPr>
    <w:rPr>
      <w:sz w:val="26"/>
      <w:szCs w:val="36"/>
      <w:lang w:eastAsia="en-US"/>
    </w:rPr>
  </w:style>
  <w:style w:type="paragraph" w:customStyle="1" w:styleId="normalaftertitle0">
    <w:name w:val="normal_after_title"/>
    <w:basedOn w:val="Normal"/>
    <w:rsid w:val="00896E23"/>
    <w:pPr>
      <w:tabs>
        <w:tab w:val="left" w:pos="720"/>
      </w:tabs>
      <w:spacing w:before="0" w:after="240"/>
    </w:pPr>
    <w:rPr>
      <w:lang w:eastAsia="en-US"/>
    </w:rPr>
  </w:style>
  <w:style w:type="paragraph" w:customStyle="1" w:styleId="Fig">
    <w:name w:val="Fig"/>
    <w:basedOn w:val="Normal"/>
    <w:next w:val="Normal"/>
    <w:rsid w:val="00896E23"/>
    <w:pPr>
      <w:tabs>
        <w:tab w:val="left" w:pos="720"/>
        <w:tab w:val="left" w:pos="794"/>
        <w:tab w:val="left" w:pos="1191"/>
        <w:tab w:val="left" w:pos="1588"/>
        <w:tab w:val="left" w:pos="1985"/>
      </w:tabs>
      <w:bidi w:val="0"/>
      <w:spacing w:before="136" w:line="240" w:lineRule="auto"/>
      <w:jc w:val="center"/>
    </w:pPr>
    <w:rPr>
      <w:szCs w:val="24"/>
      <w:lang w:eastAsia="en-US"/>
    </w:rPr>
  </w:style>
  <w:style w:type="paragraph" w:customStyle="1" w:styleId="Tablelegend0">
    <w:name w:val="Table_legend"/>
    <w:basedOn w:val="Normal"/>
    <w:rsid w:val="00896E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line="240" w:lineRule="auto"/>
      <w:ind w:left="284" w:right="-85" w:hanging="369"/>
    </w:pPr>
    <w:rPr>
      <w:rFonts w:cs="Times New Roman"/>
      <w:szCs w:val="20"/>
      <w:lang w:val="fr-FR" w:eastAsia="en-US"/>
    </w:rPr>
  </w:style>
  <w:style w:type="paragraph" w:styleId="BalloonText">
    <w:name w:val="Balloon Text"/>
    <w:basedOn w:val="Normal"/>
    <w:link w:val="BalloonTextChar"/>
    <w:uiPriority w:val="99"/>
    <w:semiHidden/>
    <w:unhideWhenUsed/>
    <w:rsid w:val="00896E2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E23"/>
    <w:rPr>
      <w:rFonts w:ascii="Tahoma" w:eastAsia="Times New Roman" w:hAnsi="Tahoma" w:cs="Tahoma"/>
      <w:sz w:val="16"/>
      <w:szCs w:val="16"/>
      <w:lang w:eastAsia="fr-FR"/>
    </w:rPr>
  </w:style>
  <w:style w:type="paragraph" w:customStyle="1" w:styleId="IPR">
    <w:name w:val="IPR"/>
    <w:basedOn w:val="Normal"/>
    <w:qFormat/>
    <w:rsid w:val="00F74568"/>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7.emf"/><Relationship Id="rId39" Type="http://schemas.openxmlformats.org/officeDocument/2006/relationships/oleObject" Target="embeddings/oleObject18.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3.bin"/><Relationship Id="rId42" Type="http://schemas.openxmlformats.org/officeDocument/2006/relationships/oleObject" Target="embeddings/oleObject20.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oleObject" Target="embeddings/oleObject6.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emf"/><Relationship Id="rId29" Type="http://schemas.openxmlformats.org/officeDocument/2006/relationships/oleObject" Target="embeddings/oleObject9.bin"/><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6.emf"/><Relationship Id="rId32" Type="http://schemas.openxmlformats.org/officeDocument/2006/relationships/image" Target="media/image8.emf"/><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5.bin"/><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oleObject" Target="embeddings/oleObject11.bin"/><Relationship Id="rId44" Type="http://schemas.openxmlformats.org/officeDocument/2006/relationships/oleObject" Target="embeddings/oleObject2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oleObject" Target="embeddings/oleObject14.bin"/><Relationship Id="rId43" Type="http://schemas.openxmlformats.org/officeDocument/2006/relationships/image" Target="media/image10.emf"/><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691B7-FF16-4D66-9569-73F9B5DF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13</Pages>
  <Words>2168</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Al-Midani, Mohammad Haitham</dc:creator>
  <cp:lastModifiedBy>El Wardany, Samy</cp:lastModifiedBy>
  <cp:revision>3</cp:revision>
  <cp:lastPrinted>2012-10-04T10:10:00Z</cp:lastPrinted>
  <dcterms:created xsi:type="dcterms:W3CDTF">2013-03-04T11:02:00Z</dcterms:created>
  <dcterms:modified xsi:type="dcterms:W3CDTF">2013-03-04T12:24:00Z</dcterms:modified>
</cp:coreProperties>
</file>