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D2" w:rsidRDefault="00BA37D2" w:rsidP="00BA37D2">
      <w:bookmarkStart w:id="0" w:name="irecnoe"/>
      <w:bookmarkEnd w:id="0"/>
    </w:p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p w:rsidR="00BA37D2" w:rsidRDefault="00BA37D2" w:rsidP="00BA37D2"/>
    <w:tbl>
      <w:tblPr>
        <w:tblW w:w="10089" w:type="dxa"/>
        <w:tblLook w:val="01E0"/>
      </w:tblPr>
      <w:tblGrid>
        <w:gridCol w:w="10089"/>
      </w:tblGrid>
      <w:tr w:rsidR="00BA37D2" w:rsidRPr="00A83C2A" w:rsidTr="002A2EAD">
        <w:tc>
          <w:tcPr>
            <w:tcW w:w="10089" w:type="dxa"/>
          </w:tcPr>
          <w:p w:rsidR="00BA37D2" w:rsidRPr="001511A6" w:rsidRDefault="00BA37D2" w:rsidP="002A2E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A37D2" w:rsidRPr="00131900" w:rsidRDefault="00BA37D2" w:rsidP="002A2E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1677-1</w:t>
            </w:r>
          </w:p>
          <w:p w:rsidR="00BA37D2" w:rsidRPr="001D407F" w:rsidRDefault="00BA37D2" w:rsidP="002A2EA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BA37D2" w:rsidRPr="001511A6" w:rsidTr="002A2EAD">
        <w:tc>
          <w:tcPr>
            <w:tcW w:w="10089" w:type="dxa"/>
          </w:tcPr>
          <w:p w:rsidR="00BA37D2" w:rsidRPr="001D407F" w:rsidRDefault="00BA37D2" w:rsidP="002A2E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A37D2" w:rsidRDefault="00BA37D2" w:rsidP="002A2E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Международный код Морзе</w:t>
            </w:r>
          </w:p>
          <w:p w:rsidR="00BA37D2" w:rsidRPr="001511A6" w:rsidRDefault="00BA37D2" w:rsidP="002A2E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BA37D2" w:rsidRPr="00BA37D2" w:rsidTr="002A2EAD">
        <w:tc>
          <w:tcPr>
            <w:tcW w:w="10089" w:type="dxa"/>
          </w:tcPr>
          <w:p w:rsidR="00BA37D2" w:rsidRPr="00131900" w:rsidRDefault="00BA37D2" w:rsidP="002A2E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A37D2" w:rsidRPr="00131900" w:rsidRDefault="00BA37D2" w:rsidP="002A2E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A37D2" w:rsidRPr="00131900" w:rsidRDefault="00BA37D2" w:rsidP="002A2EA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A37D2" w:rsidRPr="00131900" w:rsidRDefault="00BA37D2" w:rsidP="002A2E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A37D2" w:rsidRPr="00131900" w:rsidRDefault="00BA37D2" w:rsidP="002A2E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BA37D2" w:rsidRPr="00A83C2A" w:rsidRDefault="00BA37D2" w:rsidP="002A2E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BA37D2" w:rsidRPr="00131900" w:rsidRDefault="00BA37D2" w:rsidP="002A2EA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spacing w:before="80"/>
        <w:rPr>
          <w:i/>
          <w:lang w:val="ru-RU"/>
        </w:rPr>
      </w:pPr>
    </w:p>
    <w:p w:rsidR="00BA37D2" w:rsidRPr="00131900" w:rsidRDefault="00BA37D2" w:rsidP="00BA37D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A37D2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A37D2" w:rsidRPr="00BA37D2" w:rsidTr="002A2EAD">
        <w:trPr>
          <w:jc w:val="center"/>
        </w:trPr>
        <w:tc>
          <w:tcPr>
            <w:tcW w:w="8856" w:type="dxa"/>
            <w:gridSpan w:val="2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BA37D2" w:rsidRPr="00BA37D2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BA37D2" w:rsidRPr="00BA37D2" w:rsidTr="001C24E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A37D2" w:rsidRPr="00BA37D2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BA37D2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A37D2" w:rsidRPr="00A83C2A" w:rsidTr="002A2EA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A37D2" w:rsidRPr="00A83C2A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A37D2" w:rsidRPr="00A83C2A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BA37D2" w:rsidRPr="00BA37D2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A37D2" w:rsidRPr="00131900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A37D2" w:rsidRPr="00BA37D2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A37D2" w:rsidRPr="00BA37D2" w:rsidTr="002A2EAD">
        <w:trPr>
          <w:jc w:val="center"/>
        </w:trPr>
        <w:tc>
          <w:tcPr>
            <w:tcW w:w="118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A37D2" w:rsidRPr="00BA37D2" w:rsidTr="002A2EAD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A37D2" w:rsidRPr="00131900" w:rsidRDefault="00BA37D2" w:rsidP="002A2E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BA37D2" w:rsidRPr="00131900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BA37D2" w:rsidRPr="00BA37D2" w:rsidRDefault="00BA37D2" w:rsidP="00BA37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Cs w:val="26"/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BA37D2" w:rsidRPr="00BA37D2" w:rsidRDefault="00BA37D2" w:rsidP="00A41893">
      <w:pPr>
        <w:pStyle w:val="RecNoBefore0pt"/>
        <w:rPr>
          <w:szCs w:val="26"/>
          <w:lang w:val="ru-RU"/>
        </w:rPr>
        <w:sectPr w:rsidR="00BA37D2" w:rsidRPr="00BA37D2" w:rsidSect="00BA37D2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46952" w:rsidRPr="003F5485" w:rsidRDefault="00946952" w:rsidP="00A41893">
      <w:pPr>
        <w:pStyle w:val="RecNoBefore0pt"/>
        <w:rPr>
          <w:szCs w:val="26"/>
          <w:lang w:val="ru-RU"/>
        </w:rPr>
      </w:pPr>
      <w:r w:rsidRPr="003F5485">
        <w:rPr>
          <w:szCs w:val="26"/>
          <w:lang w:val="ru-RU"/>
        </w:rPr>
        <w:lastRenderedPageBreak/>
        <w:t>РЕКОМЕНДАЦИЯ  МСЭ-</w:t>
      </w:r>
      <w:r w:rsidRPr="003F5485">
        <w:rPr>
          <w:szCs w:val="26"/>
          <w:lang w:val="fr-CA"/>
        </w:rPr>
        <w:t>R</w:t>
      </w:r>
      <w:r w:rsidRPr="003F5485">
        <w:rPr>
          <w:szCs w:val="26"/>
          <w:lang w:val="ru-RU"/>
        </w:rPr>
        <w:t xml:space="preserve">  </w:t>
      </w:r>
      <w:r w:rsidRPr="003F5485">
        <w:rPr>
          <w:rStyle w:val="href"/>
          <w:szCs w:val="26"/>
        </w:rPr>
        <w:t>M</w:t>
      </w:r>
      <w:r w:rsidRPr="003F5485">
        <w:rPr>
          <w:rStyle w:val="href"/>
          <w:szCs w:val="26"/>
          <w:lang w:val="ru-RU"/>
        </w:rPr>
        <w:t>.1677</w:t>
      </w:r>
      <w:r w:rsidR="003B3208" w:rsidRPr="003F5485">
        <w:rPr>
          <w:rStyle w:val="href"/>
          <w:szCs w:val="26"/>
          <w:lang w:val="ru-RU"/>
        </w:rPr>
        <w:t>-1</w:t>
      </w:r>
      <w:r w:rsidRPr="003F5485">
        <w:rPr>
          <w:rStyle w:val="FootnoteReference"/>
          <w:szCs w:val="16"/>
          <w:lang w:val="ru-RU"/>
        </w:rPr>
        <w:footnoteReference w:customMarkFollows="1" w:id="1"/>
        <w:t>*</w:t>
      </w:r>
    </w:p>
    <w:p w:rsidR="00946952" w:rsidRPr="003F5485" w:rsidRDefault="00946952" w:rsidP="00946952">
      <w:pPr>
        <w:pStyle w:val="Rectitle"/>
        <w:rPr>
          <w:szCs w:val="26"/>
          <w:lang w:val="ru-RU"/>
        </w:rPr>
      </w:pPr>
      <w:r w:rsidRPr="003F5485">
        <w:rPr>
          <w:szCs w:val="26"/>
          <w:lang w:val="ru-RU"/>
        </w:rPr>
        <w:t>Международный код Морзе</w:t>
      </w:r>
    </w:p>
    <w:p w:rsidR="00946952" w:rsidRPr="00946952" w:rsidRDefault="00946952" w:rsidP="00946952">
      <w:pPr>
        <w:pStyle w:val="Recdate"/>
        <w:rPr>
          <w:lang w:val="ru-RU"/>
        </w:rPr>
      </w:pPr>
      <w:r w:rsidRPr="00946952">
        <w:rPr>
          <w:lang w:val="ru-RU"/>
        </w:rPr>
        <w:t>(2004</w:t>
      </w:r>
      <w:r>
        <w:rPr>
          <w:lang w:val="ru-RU"/>
        </w:rPr>
        <w:t>-2009</w:t>
      </w:r>
      <w:r w:rsidRPr="00946952">
        <w:rPr>
          <w:lang w:val="ru-RU"/>
        </w:rPr>
        <w:t>)</w:t>
      </w:r>
    </w:p>
    <w:p w:rsidR="00946952" w:rsidRPr="00946952" w:rsidRDefault="00946952" w:rsidP="00A41893">
      <w:pPr>
        <w:rPr>
          <w:lang w:val="ru-RU"/>
        </w:rPr>
      </w:pPr>
    </w:p>
    <w:p w:rsidR="00946952" w:rsidRPr="005C3AE5" w:rsidRDefault="00946952" w:rsidP="001C24ED">
      <w:pPr>
        <w:pStyle w:val="HeadingSum"/>
        <w:spacing w:before="480"/>
        <w:rPr>
          <w:lang w:val="ru-RU"/>
        </w:rPr>
      </w:pPr>
      <w:r>
        <w:rPr>
          <w:lang w:val="ru-RU"/>
        </w:rPr>
        <w:t>Сфера применения</w:t>
      </w:r>
    </w:p>
    <w:p w:rsidR="00946952" w:rsidRPr="00A41893" w:rsidRDefault="00946952" w:rsidP="003F5485">
      <w:pPr>
        <w:pStyle w:val="StyleSummaryLinespacingDouble"/>
        <w:spacing w:after="0"/>
        <w:rPr>
          <w:lang w:val="ru-RU"/>
        </w:rPr>
      </w:pPr>
      <w:r w:rsidRPr="00A41893">
        <w:rPr>
          <w:lang w:val="ru-RU"/>
        </w:rPr>
        <w:t xml:space="preserve">В настоящей Рекомендации подтверждаются знаки международного кода Морзе и эксплуатационные положения, применяемые к их использованию </w:t>
      </w:r>
      <w:r w:rsidR="007270C5" w:rsidRPr="00A41893">
        <w:rPr>
          <w:lang w:val="ru-RU"/>
        </w:rPr>
        <w:t xml:space="preserve">в </w:t>
      </w:r>
      <w:r w:rsidRPr="00A41893">
        <w:rPr>
          <w:lang w:val="ru-RU"/>
        </w:rPr>
        <w:t>службах радиосвязи</w:t>
      </w:r>
      <w:r w:rsidR="006A1E0B" w:rsidRPr="006A1E0B">
        <w:rPr>
          <w:position w:val="6"/>
          <w:sz w:val="16"/>
          <w:szCs w:val="16"/>
          <w:lang w:val="ru-RU"/>
        </w:rPr>
        <w:t>*</w:t>
      </w:r>
      <w:r w:rsidRPr="00A41893">
        <w:rPr>
          <w:lang w:val="ru-RU"/>
        </w:rPr>
        <w:t>.</w:t>
      </w:r>
    </w:p>
    <w:p w:rsidR="00946952" w:rsidRPr="005C3AE5" w:rsidRDefault="00946952" w:rsidP="003F5485">
      <w:pPr>
        <w:pStyle w:val="Normalaftertitle"/>
        <w:spacing w:before="720"/>
        <w:rPr>
          <w:lang w:val="ru-RU"/>
        </w:rPr>
      </w:pPr>
      <w:r>
        <w:rPr>
          <w:lang w:val="ru-RU"/>
        </w:rPr>
        <w:t>Ассамблея</w:t>
      </w:r>
      <w:r w:rsidRPr="005C3AE5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5C3AE5">
        <w:rPr>
          <w:lang w:val="ru-RU"/>
        </w:rPr>
        <w:t xml:space="preserve"> </w:t>
      </w:r>
      <w:r>
        <w:rPr>
          <w:lang w:val="ru-RU"/>
        </w:rPr>
        <w:t>МСЭ</w:t>
      </w:r>
      <w:r w:rsidRPr="005C3AE5">
        <w:rPr>
          <w:lang w:val="ru-RU"/>
        </w:rPr>
        <w:t>,</w:t>
      </w:r>
    </w:p>
    <w:p w:rsidR="00946952" w:rsidRPr="005C3AE5" w:rsidRDefault="00946952" w:rsidP="001C24ED">
      <w:pPr>
        <w:pStyle w:val="Call"/>
        <w:spacing w:before="240"/>
        <w:rPr>
          <w:lang w:val="ru-RU"/>
        </w:rPr>
      </w:pPr>
      <w:r>
        <w:rPr>
          <w:lang w:val="ru-RU"/>
        </w:rPr>
        <w:t>учитывая</w:t>
      </w:r>
      <w:r w:rsidRPr="00E66A0D">
        <w:rPr>
          <w:i w:val="0"/>
          <w:iCs/>
          <w:lang w:val="ru-RU"/>
        </w:rPr>
        <w:t>,</w:t>
      </w:r>
    </w:p>
    <w:p w:rsidR="00946952" w:rsidRPr="00960242" w:rsidRDefault="00946952" w:rsidP="003F5485">
      <w:pPr>
        <w:rPr>
          <w:lang w:val="ru-RU"/>
        </w:rPr>
      </w:pPr>
      <w:r>
        <w:rPr>
          <w:lang w:val="en-US"/>
        </w:rPr>
        <w:t>a</w:t>
      </w:r>
      <w:r w:rsidRPr="005C3AE5">
        <w:rPr>
          <w:lang w:val="ru-RU"/>
        </w:rPr>
        <w:t>)</w:t>
      </w:r>
      <w:r w:rsidRPr="005C3AE5">
        <w:rPr>
          <w:lang w:val="ru-RU"/>
        </w:rPr>
        <w:tab/>
      </w:r>
      <w:r>
        <w:rPr>
          <w:lang w:val="ru-RU"/>
        </w:rPr>
        <w:t>что варианты кода Морзе используются с 1844 года</w:t>
      </w:r>
      <w:r w:rsidRPr="00960242">
        <w:rPr>
          <w:lang w:val="ru-RU"/>
        </w:rPr>
        <w:t>;</w:t>
      </w:r>
    </w:p>
    <w:p w:rsidR="00946952" w:rsidRPr="005C3AE5" w:rsidRDefault="00946952" w:rsidP="003F5485">
      <w:pPr>
        <w:rPr>
          <w:lang w:val="ru-RU"/>
        </w:rPr>
      </w:pPr>
      <w:r>
        <w:rPr>
          <w:lang w:val="en-US"/>
        </w:rPr>
        <w:t>b</w:t>
      </w:r>
      <w:r w:rsidRPr="005C3AE5">
        <w:rPr>
          <w:lang w:val="ru-RU"/>
        </w:rPr>
        <w:t>)</w:t>
      </w:r>
      <w:r w:rsidRPr="005C3AE5">
        <w:rPr>
          <w:lang w:val="ru-RU"/>
        </w:rPr>
        <w:tab/>
      </w:r>
      <w:r>
        <w:rPr>
          <w:lang w:val="ru-RU"/>
        </w:rPr>
        <w:t xml:space="preserve">что этот код по-прежнему используется в некоторых службах радиосвязи, в том числе в любительской службе и любительской спутниковой службе, и в меньшей степени </w:t>
      </w:r>
      <w:r w:rsidR="006A1E0B">
        <w:rPr>
          <w:lang w:val="ru-RU"/>
        </w:rPr>
        <w:sym w:font="Symbol" w:char="F02D"/>
      </w:r>
      <w:r>
        <w:rPr>
          <w:lang w:val="ru-RU"/>
        </w:rPr>
        <w:t xml:space="preserve"> в подвижной службе и фиксированной службе</w:t>
      </w:r>
      <w:r w:rsidRPr="005C3AE5">
        <w:rPr>
          <w:lang w:val="ru-RU"/>
        </w:rPr>
        <w:t>;</w:t>
      </w:r>
    </w:p>
    <w:p w:rsidR="00946952" w:rsidRPr="003F5485" w:rsidRDefault="00946952" w:rsidP="003F5485">
      <w:pPr>
        <w:rPr>
          <w:lang w:val="ru-RU"/>
        </w:rPr>
      </w:pPr>
      <w:r>
        <w:rPr>
          <w:lang w:val="en-US"/>
        </w:rPr>
        <w:t>c</w:t>
      </w:r>
      <w:r w:rsidRPr="005C3AE5">
        <w:rPr>
          <w:lang w:val="ru-RU"/>
        </w:rPr>
        <w:t>)</w:t>
      </w:r>
      <w:r w:rsidRPr="005C3AE5">
        <w:rPr>
          <w:lang w:val="ru-RU"/>
        </w:rPr>
        <w:tab/>
      </w:r>
      <w:r>
        <w:rPr>
          <w:lang w:val="ru-RU"/>
        </w:rPr>
        <w:t>что время от времени код необходимо обновлять для удовлетворения потребностей служб радиосвязи</w:t>
      </w:r>
      <w:r w:rsidR="003F5485">
        <w:rPr>
          <w:lang w:val="ru-RU"/>
        </w:rPr>
        <w:t>,</w:t>
      </w:r>
    </w:p>
    <w:p w:rsidR="00946952" w:rsidRPr="006A1E0B" w:rsidRDefault="00946952" w:rsidP="001C24ED">
      <w:pPr>
        <w:pStyle w:val="Call"/>
        <w:spacing w:before="240"/>
        <w:rPr>
          <w:lang w:val="ru-RU"/>
        </w:rPr>
      </w:pPr>
      <w:r>
        <w:rPr>
          <w:lang w:val="ru-RU"/>
        </w:rPr>
        <w:t>рекомендует</w:t>
      </w:r>
      <w:r w:rsidR="006A1E0B" w:rsidRPr="00E66A0D">
        <w:rPr>
          <w:i w:val="0"/>
          <w:iCs/>
          <w:lang w:val="ru-RU"/>
        </w:rPr>
        <w:t>,</w:t>
      </w:r>
    </w:p>
    <w:p w:rsidR="00946952" w:rsidRPr="005C3AE5" w:rsidRDefault="00946952" w:rsidP="003F5485">
      <w:pPr>
        <w:rPr>
          <w:lang w:val="ru-RU"/>
        </w:rPr>
      </w:pPr>
      <w:r w:rsidRPr="005C3AE5">
        <w:rPr>
          <w:b/>
          <w:bCs/>
          <w:lang w:val="ru-RU"/>
        </w:rPr>
        <w:t>1</w:t>
      </w:r>
      <w:r w:rsidRPr="005C3AE5">
        <w:rPr>
          <w:lang w:val="ru-RU"/>
        </w:rPr>
        <w:tab/>
      </w:r>
      <w:r>
        <w:rPr>
          <w:lang w:val="ru-RU"/>
        </w:rPr>
        <w:t>использовать Приложение 1 для установления знаков кода Морзе и их применений в службах радиосвязи</w:t>
      </w:r>
      <w:r w:rsidRPr="005C3AE5">
        <w:rPr>
          <w:lang w:val="ru-RU"/>
        </w:rPr>
        <w:t>.</w:t>
      </w:r>
    </w:p>
    <w:p w:rsidR="00946952" w:rsidRPr="009D30A0" w:rsidRDefault="00946952" w:rsidP="00E66A0D">
      <w:pPr>
        <w:pStyle w:val="StyleAnnexNoTitleLinespacingDouble"/>
        <w:rPr>
          <w:lang w:val="ru-RU"/>
        </w:rPr>
      </w:pPr>
      <w:bookmarkStart w:id="4" w:name="_Toc134236950"/>
      <w:r w:rsidRPr="009D30A0">
        <w:rPr>
          <w:lang w:val="ru-RU"/>
        </w:rPr>
        <w:br w:type="page"/>
      </w:r>
      <w:r>
        <w:rPr>
          <w:lang w:val="ru-RU"/>
        </w:rPr>
        <w:lastRenderedPageBreak/>
        <w:t>Приложение</w:t>
      </w:r>
      <w:r w:rsidRPr="009D30A0">
        <w:rPr>
          <w:lang w:val="ru-RU"/>
        </w:rPr>
        <w:t xml:space="preserve"> 1</w:t>
      </w:r>
      <w:r w:rsidRPr="009D30A0">
        <w:rPr>
          <w:lang w:val="ru-RU"/>
        </w:rPr>
        <w:br/>
      </w:r>
      <w:r w:rsidRPr="009D30A0">
        <w:rPr>
          <w:lang w:val="ru-RU"/>
        </w:rPr>
        <w:br/>
      </w:r>
      <w:bookmarkEnd w:id="4"/>
      <w:r>
        <w:rPr>
          <w:lang w:val="ru-RU"/>
        </w:rPr>
        <w:t>Эксплуатационные</w:t>
      </w:r>
      <w:r w:rsidRPr="009D30A0">
        <w:rPr>
          <w:lang w:val="ru-RU"/>
        </w:rPr>
        <w:t xml:space="preserve"> </w:t>
      </w:r>
      <w:r>
        <w:rPr>
          <w:lang w:val="ru-RU"/>
        </w:rPr>
        <w:t>положения</w:t>
      </w:r>
      <w:r w:rsidR="00E66A0D">
        <w:rPr>
          <w:lang w:val="ru-RU"/>
        </w:rPr>
        <w:t>,</w:t>
      </w:r>
      <w:r w:rsidRPr="009D30A0">
        <w:rPr>
          <w:lang w:val="ru-RU"/>
        </w:rPr>
        <w:t xml:space="preserve"> </w:t>
      </w:r>
      <w:r>
        <w:rPr>
          <w:lang w:val="ru-RU"/>
        </w:rPr>
        <w:t>применяемые к работе с кодом Морзе</w:t>
      </w:r>
    </w:p>
    <w:p w:rsidR="00946952" w:rsidRPr="00E66A0D" w:rsidRDefault="00946952" w:rsidP="004E3D55">
      <w:pPr>
        <w:pStyle w:val="StyleSection1LinespacingDouble"/>
        <w:rPr>
          <w:lang w:val="ru-RU"/>
        </w:rPr>
      </w:pPr>
      <w:r w:rsidRPr="00E66A0D">
        <w:rPr>
          <w:lang w:val="ru-RU"/>
        </w:rPr>
        <w:t xml:space="preserve">Часть </w:t>
      </w:r>
      <w:r>
        <w:rPr>
          <w:lang w:val="en-US"/>
        </w:rPr>
        <w:t>I</w:t>
      </w:r>
      <w:r w:rsidRPr="00E66A0D">
        <w:rPr>
          <w:lang w:val="ru-RU"/>
        </w:rPr>
        <w:t xml:space="preserve"> – код Морзе</w:t>
      </w:r>
    </w:p>
    <w:p w:rsidR="00946952" w:rsidRPr="00E66A0D" w:rsidRDefault="00946952" w:rsidP="006D3605">
      <w:pPr>
        <w:pStyle w:val="Heading1"/>
        <w:rPr>
          <w:lang w:val="ru-RU"/>
        </w:rPr>
      </w:pPr>
      <w:bookmarkStart w:id="5" w:name="_Toc415652694"/>
      <w:bookmarkStart w:id="6" w:name="_Toc415653065"/>
      <w:bookmarkStart w:id="7" w:name="_Toc420231641"/>
      <w:bookmarkStart w:id="8" w:name="_Toc420231741"/>
      <w:bookmarkStart w:id="9" w:name="_Toc420296385"/>
      <w:bookmarkStart w:id="10" w:name="_Toc420296632"/>
      <w:bookmarkStart w:id="11" w:name="_Toc420313117"/>
      <w:bookmarkStart w:id="12" w:name="_Toc420313255"/>
      <w:bookmarkStart w:id="13" w:name="_Toc420313394"/>
      <w:bookmarkStart w:id="14" w:name="_Toc421072461"/>
      <w:bookmarkStart w:id="15" w:name="_Toc421072600"/>
      <w:bookmarkStart w:id="16" w:name="_Toc421072786"/>
      <w:bookmarkStart w:id="17" w:name="_Toc421073807"/>
      <w:bookmarkStart w:id="18" w:name="_Toc421074444"/>
      <w:bookmarkStart w:id="19" w:name="_Toc421086459"/>
      <w:bookmarkStart w:id="20" w:name="_Toc134236951"/>
      <w:r w:rsidRPr="00E66A0D">
        <w:rPr>
          <w:lang w:val="ru-RU"/>
        </w:rPr>
        <w:t>1</w:t>
      </w:r>
      <w:r w:rsidRPr="00E66A0D">
        <w:rPr>
          <w:lang w:val="ru-RU"/>
        </w:rPr>
        <w:tab/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E66A0D">
        <w:rPr>
          <w:lang w:val="ru-RU"/>
        </w:rPr>
        <w:t>Сигналы кода Морзе</w:t>
      </w:r>
    </w:p>
    <w:p w:rsidR="00946952" w:rsidRPr="004E3D55" w:rsidRDefault="00946952" w:rsidP="006D3605">
      <w:pPr>
        <w:pStyle w:val="Heading2"/>
        <w:ind w:left="0" w:firstLine="0"/>
        <w:rPr>
          <w:b w:val="0"/>
          <w:bCs/>
          <w:lang w:val="ru-RU"/>
        </w:rPr>
      </w:pPr>
      <w:r w:rsidRPr="009D30A0">
        <w:rPr>
          <w:bCs/>
          <w:lang w:val="ru-RU"/>
        </w:rPr>
        <w:t>1.1</w:t>
      </w:r>
      <w:r w:rsidRPr="009D30A0">
        <w:rPr>
          <w:lang w:val="ru-RU"/>
        </w:rPr>
        <w:tab/>
      </w:r>
      <w:r w:rsidRPr="004E3D55">
        <w:rPr>
          <w:b w:val="0"/>
          <w:bCs/>
          <w:lang w:val="ru-RU"/>
        </w:rPr>
        <w:t xml:space="preserve">Ниже </w:t>
      </w:r>
      <w:r w:rsidR="004E3D55" w:rsidRPr="004E3D55">
        <w:rPr>
          <w:b w:val="0"/>
          <w:bCs/>
          <w:lang w:val="ru-RU"/>
        </w:rPr>
        <w:t xml:space="preserve">в письменной форме </w:t>
      </w:r>
      <w:r w:rsidRPr="004E3D55">
        <w:rPr>
          <w:b w:val="0"/>
          <w:bCs/>
          <w:lang w:val="ru-RU"/>
        </w:rPr>
        <w:t>приведены знаки, которые могут быть использованы, и соответствующие сигналы кода Морзе:</w:t>
      </w:r>
    </w:p>
    <w:p w:rsidR="00946952" w:rsidRPr="004E3D55" w:rsidRDefault="00946952" w:rsidP="006D3605">
      <w:pPr>
        <w:pStyle w:val="Heading3"/>
        <w:rPr>
          <w:b w:val="0"/>
          <w:bCs/>
          <w:lang w:val="en-US"/>
        </w:rPr>
      </w:pPr>
      <w:r>
        <w:rPr>
          <w:bCs/>
          <w:lang w:val="en-US"/>
        </w:rPr>
        <w:t>1.1.1</w:t>
      </w:r>
      <w:r>
        <w:rPr>
          <w:lang w:val="en-US"/>
        </w:rPr>
        <w:tab/>
      </w:r>
      <w:r w:rsidRPr="004E3D55">
        <w:rPr>
          <w:b w:val="0"/>
          <w:bCs/>
          <w:lang w:val="ru-RU"/>
        </w:rPr>
        <w:t>Буквы</w:t>
      </w:r>
    </w:p>
    <w:p w:rsid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a</w:t>
      </w:r>
      <w:r>
        <w:rPr>
          <w:lang w:val="en-US"/>
        </w:rPr>
        <w:tab/>
      </w:r>
      <w:r>
        <w:rPr>
          <w:b/>
          <w:lang w:val="en-US"/>
        </w:rPr>
        <w:t xml:space="preserve">. </w:t>
      </w:r>
      <w:r>
        <w:sym w:font="Symbol" w:char="F02D"/>
      </w:r>
      <w:r>
        <w:rPr>
          <w:lang w:val="en-US"/>
        </w:rPr>
        <w:tab/>
        <w:t>i</w:t>
      </w:r>
      <w:r>
        <w:rPr>
          <w:lang w:val="en-US"/>
        </w:rPr>
        <w:tab/>
      </w:r>
      <w:r>
        <w:rPr>
          <w:b/>
          <w:lang w:val="en-US"/>
        </w:rPr>
        <w:t>. .</w:t>
      </w:r>
      <w:r>
        <w:rPr>
          <w:b/>
          <w:lang w:val="en-US"/>
        </w:rPr>
        <w:tab/>
      </w:r>
      <w:r>
        <w:rPr>
          <w:lang w:val="en-US"/>
        </w:rPr>
        <w:t>r</w:t>
      </w:r>
      <w:r>
        <w:rPr>
          <w:lang w:val="en-US"/>
        </w:rPr>
        <w:tab/>
      </w:r>
      <w:r>
        <w:rPr>
          <w:b/>
          <w:lang w:val="en-US"/>
        </w:rPr>
        <w:t xml:space="preserve">. </w:t>
      </w:r>
      <w:r>
        <w:sym w:font="Symbol" w:char="F02D"/>
      </w:r>
      <w:r>
        <w:rPr>
          <w:b/>
          <w:lang w:val="en-US"/>
        </w:rPr>
        <w:t xml:space="preserve"> .</w:t>
      </w:r>
    </w:p>
    <w:p w:rsidR="00946952" w:rsidRPr="00E66A0D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>
        <w:rPr>
          <w:lang w:val="en-US"/>
        </w:rPr>
        <w:tab/>
      </w:r>
      <w:r>
        <w:rPr>
          <w:lang w:val="en-US"/>
        </w:rPr>
        <w:tab/>
        <w:t>b</w:t>
      </w:r>
      <w:r>
        <w:rPr>
          <w:lang w:val="en-US"/>
        </w:rPr>
        <w:tab/>
      </w:r>
      <w:r>
        <w:sym w:font="Symbol" w:char="F02D"/>
      </w:r>
      <w:r>
        <w:rPr>
          <w:b/>
          <w:lang w:val="en-US"/>
        </w:rPr>
        <w:t xml:space="preserve"> . . .</w:t>
      </w:r>
      <w:r>
        <w:rPr>
          <w:b/>
          <w:lang w:val="en-US"/>
        </w:rPr>
        <w:tab/>
      </w:r>
      <w:r w:rsidRPr="00946952">
        <w:rPr>
          <w:lang w:val="en-US"/>
        </w:rPr>
        <w:t>j</w:t>
      </w:r>
      <w:r w:rsidRPr="00946952">
        <w:rPr>
          <w:lang w:val="en-US"/>
        </w:rPr>
        <w:tab/>
      </w:r>
      <w:r w:rsidRPr="00946952">
        <w:rPr>
          <w:b/>
          <w:lang w:val="en-US"/>
        </w:rPr>
        <w:t xml:space="preserve">. </w:t>
      </w:r>
      <w:r>
        <w:sym w:font="Symbol" w:char="F02D"/>
      </w:r>
      <w:r w:rsidRPr="00946952">
        <w:rPr>
          <w:lang w:val="en-US"/>
        </w:rPr>
        <w:t> </w:t>
      </w:r>
      <w:r>
        <w:sym w:font="Symbol" w:char="F02D"/>
      </w:r>
      <w:r w:rsidRPr="00946952">
        <w:rPr>
          <w:lang w:val="en-US"/>
        </w:rPr>
        <w:t> </w:t>
      </w:r>
      <w:r>
        <w:sym w:font="Symbol" w:char="F02D"/>
      </w:r>
      <w:r w:rsidRPr="00946952">
        <w:rPr>
          <w:lang w:val="en-US"/>
        </w:rPr>
        <w:tab/>
      </w:r>
      <w:r w:rsidRPr="00E66A0D">
        <w:rPr>
          <w:lang w:val="es-ES"/>
        </w:rPr>
        <w:t>s</w:t>
      </w:r>
      <w:r w:rsidRPr="00E66A0D">
        <w:rPr>
          <w:lang w:val="es-ES"/>
        </w:rPr>
        <w:tab/>
      </w:r>
      <w:r w:rsidRPr="00E66A0D">
        <w:rPr>
          <w:b/>
          <w:lang w:val="es-ES"/>
        </w:rPr>
        <w:t>. . .</w:t>
      </w:r>
    </w:p>
    <w:p w:rsidR="00946952" w:rsidRPr="00E66A0D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E66A0D">
        <w:rPr>
          <w:lang w:val="es-ES"/>
        </w:rPr>
        <w:tab/>
      </w:r>
      <w:r w:rsidRPr="00E66A0D">
        <w:rPr>
          <w:lang w:val="es-ES"/>
        </w:rPr>
        <w:tab/>
        <w:t>c</w:t>
      </w:r>
      <w:r w:rsidRPr="00E66A0D">
        <w:rPr>
          <w:lang w:val="es-ES"/>
        </w:rPr>
        <w:tab/>
      </w:r>
      <w:r>
        <w:sym w:font="Symbol" w:char="F02D"/>
      </w:r>
      <w:r w:rsidRPr="00E66A0D">
        <w:rPr>
          <w:b/>
          <w:lang w:val="es-ES"/>
        </w:rPr>
        <w:t xml:space="preserve"> . </w:t>
      </w:r>
      <w:r>
        <w:sym w:font="Symbol" w:char="F02D"/>
      </w:r>
      <w:r w:rsidRPr="00E66A0D">
        <w:rPr>
          <w:b/>
          <w:lang w:val="es-ES"/>
        </w:rPr>
        <w:t xml:space="preserve"> .</w:t>
      </w:r>
      <w:r w:rsidRPr="00E66A0D">
        <w:rPr>
          <w:lang w:val="es-ES"/>
        </w:rPr>
        <w:tab/>
        <w:t>k</w:t>
      </w:r>
      <w:r w:rsidRPr="00E66A0D">
        <w:rPr>
          <w:lang w:val="es-ES"/>
        </w:rPr>
        <w:tab/>
      </w:r>
      <w:r>
        <w:sym w:font="Symbol" w:char="F02D"/>
      </w:r>
      <w:r w:rsidRPr="00E66A0D">
        <w:rPr>
          <w:b/>
          <w:lang w:val="es-ES"/>
        </w:rPr>
        <w:t xml:space="preserve"> . </w:t>
      </w:r>
      <w:r>
        <w:sym w:font="Symbol" w:char="F02D"/>
      </w:r>
      <w:r w:rsidRPr="00E66A0D">
        <w:rPr>
          <w:lang w:val="es-ES"/>
        </w:rPr>
        <w:tab/>
        <w:t>t</w:t>
      </w:r>
      <w:r w:rsidRPr="00E66A0D">
        <w:rPr>
          <w:lang w:val="es-ES"/>
        </w:rPr>
        <w:tab/>
      </w:r>
      <w:r>
        <w:sym w:font="Symbol" w:char="F02D"/>
      </w:r>
    </w:p>
    <w:p w:rsidR="00946952" w:rsidRPr="00E66A0D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E66A0D">
        <w:rPr>
          <w:lang w:val="es-ES"/>
        </w:rPr>
        <w:tab/>
      </w:r>
      <w:r w:rsidRPr="00E66A0D">
        <w:rPr>
          <w:lang w:val="es-ES"/>
        </w:rPr>
        <w:tab/>
        <w:t>d</w:t>
      </w:r>
      <w:r w:rsidRPr="00E66A0D">
        <w:rPr>
          <w:lang w:val="es-ES"/>
        </w:rPr>
        <w:tab/>
      </w:r>
      <w:r>
        <w:sym w:font="Symbol" w:char="F02D"/>
      </w:r>
      <w:r w:rsidRPr="00E66A0D">
        <w:rPr>
          <w:b/>
          <w:lang w:val="es-ES"/>
        </w:rPr>
        <w:t xml:space="preserve"> . .</w:t>
      </w:r>
      <w:r w:rsidRPr="00E66A0D">
        <w:rPr>
          <w:b/>
          <w:lang w:val="es-ES"/>
        </w:rPr>
        <w:tab/>
      </w:r>
      <w:r w:rsidRPr="00E66A0D">
        <w:rPr>
          <w:lang w:val="es-ES"/>
        </w:rPr>
        <w:t>l</w:t>
      </w:r>
      <w:r w:rsidRPr="00E66A0D">
        <w:rPr>
          <w:lang w:val="es-ES"/>
        </w:rPr>
        <w:tab/>
      </w:r>
      <w:r w:rsidRPr="00E66A0D">
        <w:rPr>
          <w:b/>
          <w:lang w:val="es-ES"/>
        </w:rPr>
        <w:t xml:space="preserve">. </w:t>
      </w:r>
      <w:r>
        <w:sym w:font="Symbol" w:char="F02D"/>
      </w:r>
      <w:r w:rsidRPr="00E66A0D">
        <w:rPr>
          <w:b/>
          <w:lang w:val="es-ES"/>
        </w:rPr>
        <w:t xml:space="preserve"> . .</w:t>
      </w:r>
      <w:r w:rsidRPr="00E66A0D">
        <w:rPr>
          <w:lang w:val="es-ES"/>
        </w:rPr>
        <w:tab/>
        <w:t>u</w:t>
      </w:r>
      <w:r w:rsidRPr="00E66A0D">
        <w:rPr>
          <w:lang w:val="es-ES"/>
        </w:rPr>
        <w:tab/>
      </w:r>
      <w:r w:rsidRPr="00E66A0D">
        <w:rPr>
          <w:b/>
          <w:lang w:val="es-ES"/>
        </w:rPr>
        <w:t xml:space="preserve">. . </w:t>
      </w:r>
      <w:r>
        <w:sym w:font="Symbol" w:char="F02D"/>
      </w:r>
    </w:p>
    <w:p w:rsidR="00946952" w:rsidRPr="00E66A0D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E66A0D">
        <w:rPr>
          <w:lang w:val="es-ES"/>
        </w:rPr>
        <w:tab/>
      </w:r>
      <w:r w:rsidRPr="00E66A0D">
        <w:rPr>
          <w:lang w:val="es-ES"/>
        </w:rPr>
        <w:tab/>
      </w:r>
      <w:r>
        <w:rPr>
          <w:lang w:val="es-ES_tradnl"/>
        </w:rPr>
        <w:t>e</w:t>
      </w:r>
      <w:r w:rsidRPr="00E66A0D">
        <w:rPr>
          <w:lang w:val="es-ES"/>
        </w:rPr>
        <w:tab/>
      </w:r>
      <w:r w:rsidRPr="00E66A0D">
        <w:rPr>
          <w:b/>
          <w:lang w:val="es-ES"/>
        </w:rPr>
        <w:t>.</w:t>
      </w:r>
      <w:r w:rsidRPr="00E66A0D">
        <w:rPr>
          <w:b/>
          <w:lang w:val="es-ES"/>
        </w:rPr>
        <w:tab/>
      </w:r>
      <w:r>
        <w:rPr>
          <w:lang w:val="es-ES_tradnl"/>
        </w:rPr>
        <w:t>m</w:t>
      </w:r>
      <w:r w:rsidRPr="00E66A0D">
        <w:rPr>
          <w:lang w:val="es-ES"/>
        </w:rPr>
        <w:tab/>
      </w:r>
      <w:r>
        <w:sym w:font="Symbol" w:char="F02D"/>
      </w:r>
      <w:r>
        <w:rPr>
          <w:lang w:val="es-ES_tradnl"/>
        </w:rPr>
        <w:t> </w:t>
      </w:r>
      <w:r>
        <w:sym w:font="Symbol" w:char="F02D"/>
      </w:r>
      <w:r w:rsidRPr="00E66A0D">
        <w:rPr>
          <w:lang w:val="es-ES"/>
        </w:rPr>
        <w:tab/>
      </w:r>
      <w:r>
        <w:rPr>
          <w:lang w:val="es-ES_tradnl"/>
        </w:rPr>
        <w:t>v</w:t>
      </w:r>
      <w:r w:rsidRPr="00E66A0D">
        <w:rPr>
          <w:lang w:val="es-ES"/>
        </w:rPr>
        <w:tab/>
      </w:r>
      <w:r w:rsidRPr="00E66A0D">
        <w:rPr>
          <w:b/>
          <w:lang w:val="es-ES"/>
        </w:rPr>
        <w:t xml:space="preserve">. . . </w:t>
      </w:r>
      <w:r>
        <w:sym w:font="Symbol" w:char="F02D"/>
      </w:r>
    </w:p>
    <w:p w:rsidR="00946952" w:rsidRPr="003F5485" w:rsidRDefault="00946952" w:rsidP="006D3605">
      <w:pPr>
        <w:pStyle w:val="enumlev1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>
        <w:rPr>
          <w:lang w:val="ru-RU"/>
        </w:rPr>
        <w:t>произносимая</w:t>
      </w:r>
      <w:r w:rsidRPr="003F5485">
        <w:rPr>
          <w:lang w:val="es-ES"/>
        </w:rPr>
        <w:tab/>
      </w:r>
      <w:r>
        <w:rPr>
          <w:lang w:val="es-ES_tradnl"/>
        </w:rPr>
        <w:t>e</w:t>
      </w:r>
      <w:r w:rsidRPr="003F5485">
        <w:rPr>
          <w:lang w:val="es-ES"/>
        </w:rPr>
        <w:tab/>
      </w:r>
      <w:r w:rsidRPr="003F5485">
        <w:rPr>
          <w:b/>
          <w:lang w:val="es-ES"/>
        </w:rPr>
        <w:t xml:space="preserve">. . </w:t>
      </w:r>
      <w:r>
        <w:sym w:font="Symbol" w:char="F02D"/>
      </w:r>
      <w:r w:rsidRPr="003F5485">
        <w:rPr>
          <w:b/>
          <w:lang w:val="es-ES"/>
        </w:rPr>
        <w:t xml:space="preserve"> . .</w:t>
      </w:r>
      <w:r w:rsidRPr="003F5485">
        <w:rPr>
          <w:b/>
          <w:lang w:val="es-ES"/>
        </w:rPr>
        <w:tab/>
      </w:r>
      <w:r>
        <w:rPr>
          <w:lang w:val="es-ES_tradnl"/>
        </w:rPr>
        <w:t>n</w:t>
      </w:r>
      <w:r w:rsidRPr="003F5485">
        <w:rPr>
          <w:lang w:val="es-ES"/>
        </w:rPr>
        <w:tab/>
      </w:r>
      <w:r>
        <w:sym w:font="Symbol" w:char="F02D"/>
      </w:r>
      <w:r w:rsidRPr="003F5485">
        <w:rPr>
          <w:b/>
          <w:lang w:val="es-ES"/>
        </w:rPr>
        <w:t xml:space="preserve"> .</w:t>
      </w:r>
      <w:r w:rsidRPr="003F5485">
        <w:rPr>
          <w:lang w:val="es-ES"/>
        </w:rPr>
        <w:tab/>
      </w:r>
      <w:r>
        <w:rPr>
          <w:lang w:val="es-ES_tradnl"/>
        </w:rPr>
        <w:t>w</w:t>
      </w:r>
      <w:r w:rsidRPr="003F5485">
        <w:rPr>
          <w:lang w:val="es-ES"/>
        </w:rPr>
        <w:tab/>
      </w:r>
      <w:r w:rsidRPr="003F5485">
        <w:rPr>
          <w:b/>
          <w:lang w:val="es-ES"/>
        </w:rPr>
        <w:t xml:space="preserve">. </w:t>
      </w:r>
      <w:r>
        <w:sym w:font="Symbol" w:char="F02D"/>
      </w:r>
      <w:r>
        <w:rPr>
          <w:lang w:val="es-ES_tradnl"/>
        </w:rPr>
        <w:t> </w:t>
      </w:r>
      <w:r>
        <w:sym w:font="Symbol" w:char="F02D"/>
      </w:r>
    </w:p>
    <w:p w:rsidR="00946952" w:rsidRPr="003F5485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3F5485">
        <w:rPr>
          <w:lang w:val="es-ES"/>
        </w:rPr>
        <w:tab/>
      </w:r>
      <w:r w:rsidRPr="003F5485">
        <w:rPr>
          <w:lang w:val="es-ES"/>
        </w:rPr>
        <w:tab/>
      </w:r>
      <w:r>
        <w:rPr>
          <w:lang w:val="es-ES_tradnl"/>
        </w:rPr>
        <w:t>f</w:t>
      </w:r>
      <w:r w:rsidRPr="003F5485">
        <w:rPr>
          <w:lang w:val="es-ES"/>
        </w:rPr>
        <w:tab/>
      </w:r>
      <w:r w:rsidRPr="003F5485">
        <w:rPr>
          <w:b/>
          <w:lang w:val="es-ES"/>
        </w:rPr>
        <w:t xml:space="preserve">. . </w:t>
      </w:r>
      <w:r>
        <w:sym w:font="Symbol" w:char="F02D"/>
      </w:r>
      <w:r w:rsidRPr="003F5485">
        <w:rPr>
          <w:b/>
          <w:lang w:val="es-ES"/>
        </w:rPr>
        <w:t xml:space="preserve"> .</w:t>
      </w:r>
      <w:r w:rsidRPr="003F5485">
        <w:rPr>
          <w:lang w:val="es-ES"/>
        </w:rPr>
        <w:tab/>
      </w:r>
      <w:r>
        <w:rPr>
          <w:lang w:val="es-ES_tradnl"/>
        </w:rPr>
        <w:t>o</w:t>
      </w:r>
      <w:r w:rsidRPr="003F5485">
        <w:rPr>
          <w:lang w:val="es-ES"/>
        </w:rPr>
        <w:tab/>
      </w:r>
      <w:r>
        <w:sym w:font="Symbol" w:char="F02D"/>
      </w:r>
      <w:r>
        <w:rPr>
          <w:lang w:val="es-ES_tradnl"/>
        </w:rPr>
        <w:t> </w:t>
      </w:r>
      <w:r>
        <w:sym w:font="Symbol" w:char="F02D"/>
      </w:r>
      <w:r>
        <w:rPr>
          <w:lang w:val="es-ES_tradnl"/>
        </w:rPr>
        <w:t> </w:t>
      </w:r>
      <w:r>
        <w:sym w:font="Symbol" w:char="F02D"/>
      </w:r>
      <w:r w:rsidRPr="003F5485">
        <w:rPr>
          <w:lang w:val="es-ES"/>
        </w:rPr>
        <w:tab/>
      </w:r>
      <w:r>
        <w:rPr>
          <w:lang w:val="es-ES_tradnl"/>
        </w:rPr>
        <w:t>x</w:t>
      </w:r>
      <w:r w:rsidRPr="003F5485">
        <w:rPr>
          <w:lang w:val="es-ES"/>
        </w:rPr>
        <w:tab/>
      </w:r>
      <w:r>
        <w:sym w:font="Symbol" w:char="F02D"/>
      </w:r>
      <w:r w:rsidRPr="003F5485">
        <w:rPr>
          <w:b/>
          <w:lang w:val="es-ES"/>
        </w:rPr>
        <w:t xml:space="preserve"> . . </w:t>
      </w:r>
      <w:r>
        <w:sym w:font="Symbol" w:char="F02D"/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3F5485">
        <w:rPr>
          <w:lang w:val="es-ES"/>
        </w:rPr>
        <w:tab/>
      </w:r>
      <w:r w:rsidRPr="003F5485">
        <w:rPr>
          <w:lang w:val="es-ES"/>
        </w:rPr>
        <w:tab/>
      </w:r>
      <w:r w:rsidRPr="00946952">
        <w:rPr>
          <w:lang w:val="es-ES"/>
        </w:rPr>
        <w:t>g</w:t>
      </w:r>
      <w:r w:rsidRPr="00946952">
        <w:rPr>
          <w:lang w:val="es-ES"/>
        </w:rPr>
        <w:tab/>
      </w:r>
      <w:r>
        <w:sym w:font="Symbol" w:char="F02D"/>
      </w:r>
      <w:r w:rsidRPr="00946952">
        <w:rPr>
          <w:lang w:val="es-ES"/>
        </w:rPr>
        <w:t> </w:t>
      </w:r>
      <w:r>
        <w:sym w:font="Symbol" w:char="F02D"/>
      </w:r>
      <w:r w:rsidRPr="00946952">
        <w:rPr>
          <w:b/>
          <w:lang w:val="es-ES"/>
        </w:rPr>
        <w:t xml:space="preserve"> .</w:t>
      </w:r>
      <w:r w:rsidRPr="00946952">
        <w:rPr>
          <w:b/>
          <w:lang w:val="es-ES"/>
        </w:rPr>
        <w:tab/>
      </w:r>
      <w:r w:rsidRPr="00946952">
        <w:rPr>
          <w:lang w:val="es-ES"/>
        </w:rPr>
        <w:t>p</w:t>
      </w:r>
      <w:r w:rsidRPr="00946952">
        <w:rPr>
          <w:lang w:val="es-ES"/>
        </w:rPr>
        <w:tab/>
      </w:r>
      <w:r w:rsidRPr="00946952">
        <w:rPr>
          <w:b/>
          <w:lang w:val="es-ES"/>
        </w:rPr>
        <w:t xml:space="preserve">. </w:t>
      </w:r>
      <w:r>
        <w:sym w:font="Symbol" w:char="F02D"/>
      </w:r>
      <w:r w:rsidRPr="00946952">
        <w:rPr>
          <w:lang w:val="es-ES"/>
        </w:rPr>
        <w:t> </w:t>
      </w:r>
      <w:r>
        <w:sym w:font="Symbol" w:char="F02D"/>
      </w:r>
      <w:r w:rsidRPr="00946952">
        <w:rPr>
          <w:b/>
          <w:lang w:val="es-ES"/>
        </w:rPr>
        <w:t xml:space="preserve"> .</w:t>
      </w:r>
      <w:r w:rsidRPr="00946952">
        <w:rPr>
          <w:lang w:val="es-ES"/>
        </w:rPr>
        <w:tab/>
        <w:t>y</w:t>
      </w:r>
      <w:r w:rsidRPr="00946952">
        <w:rPr>
          <w:lang w:val="es-ES"/>
        </w:rPr>
        <w:tab/>
      </w:r>
      <w:r>
        <w:sym w:font="Symbol" w:char="F02D"/>
      </w:r>
      <w:r w:rsidRPr="00946952">
        <w:rPr>
          <w:b/>
          <w:lang w:val="es-ES"/>
        </w:rPr>
        <w:t xml:space="preserve"> . </w:t>
      </w:r>
      <w:r>
        <w:sym w:font="Symbol" w:char="F02D"/>
      </w:r>
      <w:r w:rsidRPr="00946952">
        <w:rPr>
          <w:lang w:val="es-ES"/>
        </w:rPr>
        <w:t> </w:t>
      </w:r>
      <w:r>
        <w:sym w:font="Symbol" w:char="F02D"/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es-ES"/>
        </w:rPr>
      </w:pPr>
      <w:r w:rsidRPr="00946952">
        <w:rPr>
          <w:lang w:val="es-ES"/>
        </w:rPr>
        <w:tab/>
      </w:r>
      <w:r w:rsidRPr="00946952">
        <w:rPr>
          <w:lang w:val="es-ES"/>
        </w:rPr>
        <w:tab/>
        <w:t>h</w:t>
      </w:r>
      <w:r w:rsidRPr="00946952">
        <w:rPr>
          <w:lang w:val="es-ES"/>
        </w:rPr>
        <w:tab/>
      </w:r>
      <w:r w:rsidRPr="00946952">
        <w:rPr>
          <w:b/>
          <w:lang w:val="es-ES"/>
        </w:rPr>
        <w:t>. . . .</w:t>
      </w:r>
      <w:r w:rsidRPr="00946952">
        <w:rPr>
          <w:lang w:val="es-ES"/>
        </w:rPr>
        <w:tab/>
        <w:t>q</w:t>
      </w:r>
      <w:r w:rsidRPr="00946952">
        <w:rPr>
          <w:lang w:val="es-ES"/>
        </w:rPr>
        <w:tab/>
      </w:r>
      <w:r>
        <w:sym w:font="Symbol" w:char="F02D"/>
      </w:r>
      <w:r w:rsidRPr="00946952">
        <w:rPr>
          <w:lang w:val="es-ES"/>
        </w:rPr>
        <w:t> </w:t>
      </w:r>
      <w:r>
        <w:sym w:font="Symbol" w:char="F02D"/>
      </w:r>
      <w:r w:rsidRPr="00946952">
        <w:rPr>
          <w:b/>
          <w:lang w:val="es-ES"/>
        </w:rPr>
        <w:t xml:space="preserve"> . </w:t>
      </w:r>
      <w:r>
        <w:sym w:font="Symbol" w:char="F02D"/>
      </w:r>
      <w:r w:rsidRPr="00946952">
        <w:rPr>
          <w:lang w:val="es-ES"/>
        </w:rPr>
        <w:tab/>
        <w:t>z</w:t>
      </w:r>
      <w:r w:rsidRPr="00946952">
        <w:rPr>
          <w:lang w:val="es-ES"/>
        </w:rPr>
        <w:tab/>
      </w:r>
      <w:r>
        <w:sym w:font="Symbol" w:char="F02D"/>
      </w:r>
      <w:r w:rsidRPr="00946952">
        <w:rPr>
          <w:lang w:val="es-ES"/>
        </w:rPr>
        <w:t> </w:t>
      </w:r>
      <w:r>
        <w:sym w:font="Symbol" w:char="F02D"/>
      </w:r>
      <w:r w:rsidRPr="00946952">
        <w:rPr>
          <w:b/>
          <w:lang w:val="es-ES"/>
        </w:rPr>
        <w:t xml:space="preserve"> . .</w:t>
      </w:r>
    </w:p>
    <w:p w:rsidR="00946952" w:rsidRPr="00946952" w:rsidRDefault="00946952" w:rsidP="006D3605">
      <w:pPr>
        <w:rPr>
          <w:lang w:val="es-ES"/>
        </w:rPr>
      </w:pPr>
      <w:r w:rsidRPr="00946952">
        <w:rPr>
          <w:b/>
          <w:bCs/>
          <w:lang w:val="es-ES"/>
        </w:rPr>
        <w:t>1.1.2</w:t>
      </w:r>
      <w:r w:rsidRPr="00946952">
        <w:rPr>
          <w:lang w:val="es-ES"/>
        </w:rPr>
        <w:tab/>
      </w:r>
      <w:r>
        <w:rPr>
          <w:lang w:val="ru-RU"/>
        </w:rPr>
        <w:t>Цифры</w:t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ru-RU"/>
        </w:rPr>
      </w:pPr>
      <w:r w:rsidRPr="00946952">
        <w:rPr>
          <w:lang w:val="es-ES"/>
        </w:rPr>
        <w:tab/>
      </w:r>
      <w:r w:rsidRPr="00946952">
        <w:rPr>
          <w:lang w:val="es-ES"/>
        </w:rPr>
        <w:tab/>
      </w:r>
      <w:r w:rsidRPr="00946952">
        <w:rPr>
          <w:lang w:val="ru-RU"/>
        </w:rPr>
        <w:t>1</w:t>
      </w:r>
      <w:r w:rsidRPr="00946952">
        <w:rPr>
          <w:lang w:val="ru-RU"/>
        </w:rPr>
        <w:tab/>
      </w:r>
      <w:r w:rsidRPr="00946952">
        <w:rPr>
          <w:b/>
          <w:lang w:val="ru-RU"/>
        </w:rPr>
        <w:t xml:space="preserve">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lang w:val="ru-RU"/>
        </w:rPr>
        <w:tab/>
        <w:t>6</w:t>
      </w:r>
      <w:r w:rsidRPr="00946952">
        <w:rPr>
          <w:lang w:val="ru-RU"/>
        </w:rPr>
        <w:tab/>
      </w:r>
      <w:r>
        <w:sym w:font="Symbol" w:char="F02D"/>
      </w:r>
      <w:r w:rsidRPr="00946952">
        <w:rPr>
          <w:b/>
          <w:lang w:val="ru-RU"/>
        </w:rPr>
        <w:t xml:space="preserve"> . . . .</w:t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ru-RU"/>
        </w:rPr>
      </w:pPr>
      <w:r w:rsidRPr="00946952">
        <w:rPr>
          <w:lang w:val="ru-RU"/>
        </w:rPr>
        <w:tab/>
      </w:r>
      <w:r w:rsidRPr="00946952">
        <w:rPr>
          <w:lang w:val="ru-RU"/>
        </w:rPr>
        <w:tab/>
        <w:t>2</w:t>
      </w:r>
      <w:r w:rsidRPr="00946952">
        <w:rPr>
          <w:lang w:val="ru-RU"/>
        </w:rPr>
        <w:tab/>
      </w:r>
      <w:r w:rsidRPr="00946952">
        <w:rPr>
          <w:b/>
          <w:lang w:val="ru-RU"/>
        </w:rPr>
        <w:t xml:space="preserve">. 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lang w:val="ru-RU"/>
        </w:rPr>
        <w:tab/>
        <w:t>7</w:t>
      </w:r>
      <w:r w:rsidRPr="00946952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b/>
          <w:lang w:val="ru-RU"/>
        </w:rPr>
        <w:t xml:space="preserve"> . . .</w:t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ru-RU"/>
        </w:rPr>
      </w:pPr>
      <w:r w:rsidRPr="00946952">
        <w:rPr>
          <w:lang w:val="ru-RU"/>
        </w:rPr>
        <w:tab/>
      </w:r>
      <w:r w:rsidRPr="00946952">
        <w:rPr>
          <w:lang w:val="ru-RU"/>
        </w:rPr>
        <w:tab/>
        <w:t>3</w:t>
      </w:r>
      <w:r w:rsidRPr="00946952">
        <w:rPr>
          <w:lang w:val="ru-RU"/>
        </w:rPr>
        <w:tab/>
      </w:r>
      <w:r w:rsidRPr="00946952">
        <w:rPr>
          <w:b/>
          <w:lang w:val="ru-RU"/>
        </w:rPr>
        <w:t xml:space="preserve">. . . 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lang w:val="ru-RU"/>
        </w:rPr>
        <w:tab/>
        <w:t>8</w:t>
      </w:r>
      <w:r w:rsidRPr="00946952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 w:rsidRPr="00946952">
        <w:rPr>
          <w:b/>
          <w:lang w:val="ru-RU"/>
        </w:rPr>
        <w:t xml:space="preserve"> . .</w:t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ru-RU"/>
        </w:rPr>
      </w:pPr>
      <w:r w:rsidRPr="00946952">
        <w:rPr>
          <w:lang w:val="ru-RU"/>
        </w:rPr>
        <w:tab/>
      </w:r>
      <w:r w:rsidRPr="00946952">
        <w:rPr>
          <w:lang w:val="ru-RU"/>
        </w:rPr>
        <w:tab/>
        <w:t>4</w:t>
      </w:r>
      <w:r w:rsidRPr="00946952">
        <w:rPr>
          <w:lang w:val="ru-RU"/>
        </w:rPr>
        <w:tab/>
      </w:r>
      <w:r w:rsidRPr="00946952">
        <w:rPr>
          <w:b/>
          <w:lang w:val="ru-RU"/>
        </w:rPr>
        <w:t xml:space="preserve">. . . . </w:t>
      </w:r>
      <w:r>
        <w:sym w:font="Symbol" w:char="F02D"/>
      </w:r>
      <w:r w:rsidRPr="00946952">
        <w:rPr>
          <w:lang w:val="ru-RU"/>
        </w:rPr>
        <w:tab/>
        <w:t>9</w:t>
      </w:r>
      <w:r w:rsidRPr="00946952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b/>
          <w:lang w:val="ru-RU"/>
        </w:rPr>
        <w:t xml:space="preserve"> .</w:t>
      </w:r>
    </w:p>
    <w:p w:rsidR="00946952" w:rsidRPr="00946952" w:rsidRDefault="00946952" w:rsidP="006D3605">
      <w:pPr>
        <w:pStyle w:val="enumlev2"/>
        <w:tabs>
          <w:tab w:val="clear" w:pos="794"/>
          <w:tab w:val="clear" w:pos="1191"/>
          <w:tab w:val="clear" w:pos="1588"/>
          <w:tab w:val="left" w:pos="567"/>
          <w:tab w:val="left" w:pos="1701"/>
          <w:tab w:val="left" w:pos="3402"/>
          <w:tab w:val="left" w:pos="3686"/>
          <w:tab w:val="left" w:pos="5103"/>
          <w:tab w:val="left" w:pos="5387"/>
        </w:tabs>
        <w:ind w:left="0" w:firstLine="0"/>
        <w:rPr>
          <w:lang w:val="ru-RU"/>
        </w:rPr>
      </w:pPr>
      <w:r w:rsidRPr="00946952">
        <w:rPr>
          <w:lang w:val="ru-RU"/>
        </w:rPr>
        <w:tab/>
      </w:r>
      <w:r w:rsidRPr="00946952">
        <w:rPr>
          <w:lang w:val="ru-RU"/>
        </w:rPr>
        <w:tab/>
        <w:t>5</w:t>
      </w:r>
      <w:r w:rsidRPr="00946952">
        <w:rPr>
          <w:lang w:val="ru-RU"/>
        </w:rPr>
        <w:tab/>
      </w:r>
      <w:r w:rsidRPr="00946952">
        <w:rPr>
          <w:b/>
          <w:lang w:val="ru-RU"/>
        </w:rPr>
        <w:t>. . . . .</w:t>
      </w:r>
      <w:r w:rsidRPr="00946952">
        <w:rPr>
          <w:lang w:val="ru-RU"/>
        </w:rPr>
        <w:tab/>
        <w:t>0</w:t>
      </w:r>
      <w:r w:rsidRPr="00946952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</w:p>
    <w:p w:rsidR="00946952" w:rsidRPr="00893922" w:rsidRDefault="00946952" w:rsidP="00893922">
      <w:pPr>
        <w:pStyle w:val="Heading3"/>
        <w:rPr>
          <w:b w:val="0"/>
          <w:bCs/>
          <w:lang w:val="ru-RU"/>
        </w:rPr>
      </w:pPr>
      <w:r w:rsidRPr="00946952">
        <w:rPr>
          <w:bCs/>
          <w:lang w:val="ru-RU"/>
        </w:rPr>
        <w:br w:type="page"/>
      </w:r>
      <w:r w:rsidRPr="00946952">
        <w:rPr>
          <w:bCs/>
          <w:lang w:val="ru-RU"/>
        </w:rPr>
        <w:lastRenderedPageBreak/>
        <w:t>1.1.3</w:t>
      </w:r>
      <w:r w:rsidRPr="00946952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Знаки </w:t>
      </w:r>
      <w:r w:rsidR="00EF1366" w:rsidRPr="00893922">
        <w:rPr>
          <w:b w:val="0"/>
          <w:bCs/>
          <w:lang w:val="ru-RU"/>
        </w:rPr>
        <w:t>препинания</w:t>
      </w:r>
      <w:r w:rsidRPr="00893922">
        <w:rPr>
          <w:b w:val="0"/>
          <w:bCs/>
          <w:lang w:val="ru-RU"/>
        </w:rPr>
        <w:t xml:space="preserve"> и разные символы</w:t>
      </w:r>
    </w:p>
    <w:p w:rsidR="00946952" w:rsidRPr="00946952" w:rsidRDefault="00946952" w:rsidP="00893922">
      <w:pPr>
        <w:tabs>
          <w:tab w:val="clear" w:pos="1985"/>
          <w:tab w:val="right" w:leader="dot" w:pos="6096"/>
          <w:tab w:val="left" w:pos="6804"/>
          <w:tab w:val="left" w:pos="7372"/>
        </w:tabs>
        <w:rPr>
          <w:lang w:val="ru-RU"/>
        </w:rPr>
      </w:pPr>
      <w:r w:rsidRPr="00946952">
        <w:rPr>
          <w:lang w:val="ru-RU"/>
        </w:rPr>
        <w:tab/>
      </w:r>
      <w:r>
        <w:rPr>
          <w:lang w:val="ru-RU"/>
        </w:rPr>
        <w:t>Полная остановка (период)</w:t>
      </w:r>
      <w:r w:rsidRPr="00856623">
        <w:rPr>
          <w:lang w:val="ru-RU"/>
        </w:rPr>
        <w:tab/>
      </w:r>
      <w:r w:rsidRPr="00856623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856623">
        <w:rPr>
          <w:lang w:val="ru-RU"/>
        </w:rPr>
        <w:t>.</w:t>
      </w:r>
      <w:r>
        <w:rPr>
          <w:sz w:val="8"/>
          <w:lang w:val="en-US"/>
        </w:rPr>
        <w:t> </w:t>
      </w:r>
      <w:r w:rsidRPr="00856623">
        <w:rPr>
          <w:lang w:val="ru-RU"/>
        </w:rPr>
        <w:t>]</w:t>
      </w:r>
      <w:r w:rsidRPr="00856623">
        <w:rPr>
          <w:lang w:val="ru-RU"/>
        </w:rPr>
        <w:tab/>
      </w:r>
      <w:r w:rsidRPr="00946952">
        <w:rPr>
          <w:b/>
          <w:lang w:val="ru-RU"/>
        </w:rPr>
        <w:t xml:space="preserve">. </w:t>
      </w:r>
      <w:r>
        <w:sym w:font="Symbol" w:char="F02D"/>
      </w:r>
      <w:r w:rsidRPr="00946952">
        <w:rPr>
          <w:b/>
          <w:lang w:val="ru-RU"/>
        </w:rPr>
        <w:t xml:space="preserve"> . </w:t>
      </w:r>
      <w:r>
        <w:sym w:font="Symbol" w:char="F02D"/>
      </w:r>
      <w:r w:rsidRPr="00946952">
        <w:rPr>
          <w:b/>
          <w:lang w:val="ru-RU"/>
        </w:rPr>
        <w:t xml:space="preserve"> . </w:t>
      </w:r>
      <w:r>
        <w:sym w:font="Symbol" w:char="F02D"/>
      </w:r>
    </w:p>
    <w:p w:rsidR="00946952" w:rsidRPr="00A72B86" w:rsidRDefault="00946952" w:rsidP="00E66A0D">
      <w:pPr>
        <w:tabs>
          <w:tab w:val="clear" w:pos="1191"/>
          <w:tab w:val="clear" w:pos="1588"/>
          <w:tab w:val="clear" w:pos="1985"/>
          <w:tab w:val="left" w:pos="1418"/>
          <w:tab w:val="right" w:leader="dot" w:pos="6096"/>
          <w:tab w:val="left" w:pos="6804"/>
          <w:tab w:val="left" w:pos="7371"/>
        </w:tabs>
        <w:rPr>
          <w:lang w:val="ru-RU"/>
        </w:rPr>
      </w:pPr>
      <w:r w:rsidRPr="00946952">
        <w:rPr>
          <w:lang w:val="ru-RU"/>
        </w:rPr>
        <w:tab/>
      </w:r>
      <w:r>
        <w:rPr>
          <w:lang w:val="ru-RU"/>
        </w:rPr>
        <w:t>Запятая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,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A72B86">
        <w:rPr>
          <w:b/>
          <w:lang w:val="ru-RU"/>
        </w:rPr>
        <w:t xml:space="preserve"> . 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Двоеточие</w:t>
      </w:r>
      <w:r w:rsidRPr="00A72B86">
        <w:rPr>
          <w:lang w:val="ru-RU"/>
        </w:rPr>
        <w:t xml:space="preserve"> </w:t>
      </w:r>
      <w:r>
        <w:rPr>
          <w:lang w:val="ru-RU"/>
        </w:rPr>
        <w:t>или</w:t>
      </w:r>
      <w:r w:rsidRPr="00A72B86">
        <w:rPr>
          <w:lang w:val="ru-RU"/>
        </w:rPr>
        <w:t xml:space="preserve"> </w:t>
      </w:r>
      <w:r>
        <w:rPr>
          <w:lang w:val="ru-RU"/>
        </w:rPr>
        <w:t>символ</w:t>
      </w:r>
      <w:r w:rsidRPr="00A72B86">
        <w:rPr>
          <w:lang w:val="ru-RU"/>
        </w:rPr>
        <w:t xml:space="preserve"> </w:t>
      </w:r>
      <w:r>
        <w:rPr>
          <w:lang w:val="ru-RU"/>
        </w:rPr>
        <w:t>деления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: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A72B86">
        <w:rPr>
          <w:b/>
          <w:lang w:val="ru-RU"/>
        </w:rPr>
        <w:t xml:space="preserve"> . .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ind w:left="794" w:right="3686" w:hanging="794"/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 xml:space="preserve">Знак вопроса (вопросительный знак или </w:t>
      </w:r>
      <w:r w:rsidR="00E66A0D">
        <w:rPr>
          <w:lang w:val="ru-RU"/>
        </w:rPr>
        <w:t xml:space="preserve">просьба повторить </w:t>
      </w:r>
      <w:r>
        <w:rPr>
          <w:lang w:val="ru-RU"/>
        </w:rPr>
        <w:t>непонятную передачу</w:t>
      </w:r>
      <w:r w:rsidRPr="00856623">
        <w:rPr>
          <w:lang w:val="ru-RU"/>
        </w:rPr>
        <w:tab/>
      </w:r>
      <w:r w:rsidRPr="00856623">
        <w:rPr>
          <w:lang w:val="ru-RU"/>
        </w:rPr>
        <w:tab/>
        <w:t>[?]</w:t>
      </w:r>
      <w:r w:rsidRPr="00856623">
        <w:rPr>
          <w:lang w:val="ru-RU"/>
        </w:rPr>
        <w:tab/>
      </w:r>
      <w:r w:rsidRPr="00946952">
        <w:rPr>
          <w:b/>
          <w:lang w:val="ru-RU"/>
        </w:rPr>
        <w:t xml:space="preserve">. 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946952">
        <w:rPr>
          <w:b/>
          <w:lang w:val="ru-RU"/>
        </w:rPr>
        <w:t xml:space="preserve"> .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946952">
        <w:rPr>
          <w:lang w:val="ru-RU"/>
        </w:rPr>
        <w:tab/>
      </w:r>
      <w:r>
        <w:rPr>
          <w:lang w:val="ru-RU"/>
        </w:rPr>
        <w:t>Апостроф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12"/>
          <w:lang w:val="en-US"/>
        </w:rPr>
        <w:t> </w:t>
      </w:r>
      <w:r w:rsidRPr="00A72B86">
        <w:rPr>
          <w:lang w:val="ru-RU"/>
        </w:rPr>
        <w:t>’</w:t>
      </w:r>
      <w:r>
        <w:rPr>
          <w:sz w:val="12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 w:rsidRPr="00A72B86">
        <w:rPr>
          <w:b/>
          <w:lang w:val="ru-RU"/>
        </w:rPr>
        <w:t xml:space="preserve">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A72B86">
        <w:rPr>
          <w:b/>
          <w:lang w:val="ru-RU"/>
        </w:rPr>
        <w:t xml:space="preserve">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Дефис</w:t>
      </w:r>
      <w:r w:rsidRPr="00A72B86">
        <w:rPr>
          <w:lang w:val="ru-RU"/>
        </w:rPr>
        <w:t xml:space="preserve"> </w:t>
      </w:r>
      <w:r>
        <w:rPr>
          <w:lang w:val="ru-RU"/>
        </w:rPr>
        <w:t>или</w:t>
      </w:r>
      <w:r w:rsidRPr="00A72B86">
        <w:rPr>
          <w:lang w:val="ru-RU"/>
        </w:rPr>
        <w:t xml:space="preserve"> </w:t>
      </w:r>
      <w:r>
        <w:rPr>
          <w:lang w:val="ru-RU"/>
        </w:rPr>
        <w:t>тире</w:t>
      </w:r>
      <w:r w:rsidRPr="00A72B86">
        <w:rPr>
          <w:lang w:val="ru-RU"/>
        </w:rPr>
        <w:t xml:space="preserve"> </w:t>
      </w:r>
      <w:r>
        <w:rPr>
          <w:lang w:val="ru-RU"/>
        </w:rPr>
        <w:t>или</w:t>
      </w:r>
      <w:r w:rsidRPr="00A72B86">
        <w:rPr>
          <w:lang w:val="ru-RU"/>
        </w:rPr>
        <w:t xml:space="preserve"> </w:t>
      </w:r>
      <w:r>
        <w:rPr>
          <w:lang w:val="ru-RU"/>
        </w:rPr>
        <w:t>символ</w:t>
      </w:r>
      <w:r w:rsidRPr="00A72B86">
        <w:rPr>
          <w:lang w:val="ru-RU"/>
        </w:rPr>
        <w:t xml:space="preserve"> </w:t>
      </w:r>
      <w:r>
        <w:rPr>
          <w:lang w:val="ru-RU"/>
        </w:rPr>
        <w:t>вычитания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–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 w:rsidRPr="00A72B86">
        <w:rPr>
          <w:b/>
          <w:lang w:val="ru-RU"/>
        </w:rPr>
        <w:t xml:space="preserve"> . . . . </w:t>
      </w:r>
      <w:r>
        <w:sym w:font="Symbol" w:char="F02D"/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Дробная</w:t>
      </w:r>
      <w:r w:rsidRPr="00A72B86">
        <w:rPr>
          <w:lang w:val="ru-RU"/>
        </w:rPr>
        <w:t xml:space="preserve"> </w:t>
      </w:r>
      <w:r>
        <w:rPr>
          <w:lang w:val="ru-RU"/>
        </w:rPr>
        <w:t>черта</w:t>
      </w:r>
      <w:r w:rsidRPr="00A72B86">
        <w:rPr>
          <w:lang w:val="ru-RU"/>
        </w:rPr>
        <w:t xml:space="preserve"> </w:t>
      </w:r>
      <w:r>
        <w:rPr>
          <w:lang w:val="ru-RU"/>
        </w:rPr>
        <w:t>или</w:t>
      </w:r>
      <w:r w:rsidRPr="00A72B86">
        <w:rPr>
          <w:lang w:val="ru-RU"/>
        </w:rPr>
        <w:t xml:space="preserve"> </w:t>
      </w:r>
      <w:r>
        <w:rPr>
          <w:lang w:val="ru-RU"/>
        </w:rPr>
        <w:t>символ</w:t>
      </w:r>
      <w:r w:rsidRPr="00A72B86">
        <w:rPr>
          <w:lang w:val="ru-RU"/>
        </w:rPr>
        <w:t xml:space="preserve"> </w:t>
      </w:r>
      <w:r>
        <w:rPr>
          <w:lang w:val="ru-RU"/>
        </w:rPr>
        <w:t>деления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/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 w:rsidRPr="00A72B86">
        <w:rPr>
          <w:b/>
          <w:lang w:val="ru-RU"/>
        </w:rPr>
        <w:t xml:space="preserve"> . . </w:t>
      </w:r>
      <w:r>
        <w:sym w:font="Symbol" w:char="F02D"/>
      </w:r>
      <w:r w:rsidRPr="00A72B86">
        <w:rPr>
          <w:b/>
          <w:lang w:val="ru-RU"/>
        </w:rPr>
        <w:t xml:space="preserve">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Левая</w:t>
      </w:r>
      <w:r w:rsidRPr="00A72B86">
        <w:rPr>
          <w:lang w:val="ru-RU"/>
        </w:rPr>
        <w:t xml:space="preserve"> </w:t>
      </w:r>
      <w:r>
        <w:rPr>
          <w:lang w:val="ru-RU"/>
        </w:rPr>
        <w:t>прямая</w:t>
      </w:r>
      <w:r w:rsidRPr="00A72B86">
        <w:rPr>
          <w:lang w:val="ru-RU"/>
        </w:rPr>
        <w:t xml:space="preserve"> </w:t>
      </w:r>
      <w:r>
        <w:rPr>
          <w:lang w:val="ru-RU"/>
        </w:rPr>
        <w:t>скобка</w:t>
      </w:r>
      <w:r w:rsidRPr="00A72B86">
        <w:rPr>
          <w:lang w:val="ru-RU"/>
        </w:rPr>
        <w:t xml:space="preserve"> (</w:t>
      </w:r>
      <w:r>
        <w:rPr>
          <w:lang w:val="ru-RU"/>
        </w:rPr>
        <w:t>круглая</w:t>
      </w:r>
      <w:r w:rsidRPr="00A72B86">
        <w:rPr>
          <w:lang w:val="ru-RU"/>
        </w:rPr>
        <w:t xml:space="preserve"> </w:t>
      </w:r>
      <w:r>
        <w:rPr>
          <w:lang w:val="ru-RU"/>
        </w:rPr>
        <w:t>скобка</w:t>
      </w:r>
      <w:r w:rsidRPr="00A72B86">
        <w:rPr>
          <w:lang w:val="ru-RU"/>
        </w:rPr>
        <w:t>)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(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 w:rsidRPr="00A72B86">
        <w:rPr>
          <w:b/>
          <w:lang w:val="ru-RU"/>
        </w:rPr>
        <w:t xml:space="preserve"> 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A72B86">
        <w:rPr>
          <w:b/>
          <w:lang w:val="ru-RU"/>
        </w:rPr>
        <w:t xml:space="preserve">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Правая</w:t>
      </w:r>
      <w:r w:rsidRPr="00A72B86">
        <w:rPr>
          <w:lang w:val="ru-RU"/>
        </w:rPr>
        <w:t xml:space="preserve"> </w:t>
      </w:r>
      <w:r>
        <w:rPr>
          <w:lang w:val="ru-RU"/>
        </w:rPr>
        <w:t>прямая</w:t>
      </w:r>
      <w:r w:rsidRPr="00A72B86">
        <w:rPr>
          <w:lang w:val="ru-RU"/>
        </w:rPr>
        <w:t xml:space="preserve"> </w:t>
      </w:r>
      <w:r>
        <w:rPr>
          <w:lang w:val="ru-RU"/>
        </w:rPr>
        <w:t>скобка</w:t>
      </w:r>
      <w:r w:rsidRPr="00A72B86">
        <w:rPr>
          <w:lang w:val="ru-RU"/>
        </w:rPr>
        <w:t xml:space="preserve"> (</w:t>
      </w:r>
      <w:r>
        <w:rPr>
          <w:lang w:val="ru-RU"/>
        </w:rPr>
        <w:t>круглая</w:t>
      </w:r>
      <w:r w:rsidRPr="00A72B86">
        <w:rPr>
          <w:lang w:val="ru-RU"/>
        </w:rPr>
        <w:t xml:space="preserve"> </w:t>
      </w:r>
      <w:r>
        <w:rPr>
          <w:lang w:val="ru-RU"/>
        </w:rPr>
        <w:t>скобка</w:t>
      </w:r>
      <w:r w:rsidRPr="00A72B86">
        <w:rPr>
          <w:lang w:val="ru-RU"/>
        </w:rPr>
        <w:t>)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>
        <w:rPr>
          <w:sz w:val="8"/>
          <w:lang w:val="en-US"/>
        </w:rPr>
        <w:t> </w:t>
      </w:r>
      <w:r w:rsidRPr="00A72B86">
        <w:rPr>
          <w:lang w:val="ru-RU"/>
        </w:rPr>
        <w:t>)</w:t>
      </w:r>
      <w:r>
        <w:rPr>
          <w:sz w:val="8"/>
          <w:lang w:val="en-US"/>
        </w:rPr>
        <w:t> 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>
        <w:sym w:font="Symbol" w:char="F02D"/>
      </w:r>
      <w:r w:rsidRPr="00A72B86">
        <w:rPr>
          <w:b/>
          <w:lang w:val="ru-RU"/>
        </w:rPr>
        <w:t xml:space="preserve"> . </w:t>
      </w:r>
      <w:r>
        <w:sym w:font="Symbol" w:char="F02D"/>
      </w:r>
      <w:r>
        <w:rPr>
          <w:lang w:val="en-US"/>
        </w:rPr>
        <w:t> </w:t>
      </w:r>
      <w:r>
        <w:sym w:font="Symbol" w:char="F02D"/>
      </w:r>
      <w:r w:rsidRPr="00A72B86">
        <w:rPr>
          <w:b/>
          <w:lang w:val="ru-RU"/>
        </w:rPr>
        <w:t xml:space="preserve"> . </w:t>
      </w:r>
      <w:r>
        <w:sym w:font="Symbol" w:char="F02D"/>
      </w:r>
    </w:p>
    <w:p w:rsidR="00946952" w:rsidRPr="00A72B86" w:rsidRDefault="00946952" w:rsidP="00E66A0D">
      <w:pPr>
        <w:tabs>
          <w:tab w:val="clear" w:pos="1985"/>
          <w:tab w:val="right" w:leader="dot" w:pos="6096"/>
          <w:tab w:val="left" w:pos="6804"/>
          <w:tab w:val="left" w:pos="7371"/>
        </w:tabs>
        <w:ind w:left="794" w:right="3686" w:hanging="794"/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Кавычки</w:t>
      </w:r>
      <w:r w:rsidRPr="00A72B86">
        <w:rPr>
          <w:lang w:val="ru-RU"/>
        </w:rPr>
        <w:t xml:space="preserve"> (</w:t>
      </w:r>
      <w:r>
        <w:rPr>
          <w:lang w:val="ru-RU"/>
        </w:rPr>
        <w:t>перед</w:t>
      </w:r>
      <w:r w:rsidRPr="00A72B86">
        <w:rPr>
          <w:lang w:val="ru-RU"/>
        </w:rPr>
        <w:t xml:space="preserve"> </w:t>
      </w:r>
      <w:r>
        <w:rPr>
          <w:lang w:val="ru-RU"/>
        </w:rPr>
        <w:t>словами</w:t>
      </w:r>
      <w:r w:rsidRPr="00A72B86">
        <w:rPr>
          <w:lang w:val="ru-RU"/>
        </w:rPr>
        <w:t xml:space="preserve"> </w:t>
      </w:r>
      <w:r>
        <w:rPr>
          <w:lang w:val="ru-RU"/>
        </w:rPr>
        <w:t>и</w:t>
      </w:r>
      <w:r w:rsidRPr="00A72B86">
        <w:rPr>
          <w:lang w:val="ru-RU"/>
        </w:rPr>
        <w:t xml:space="preserve"> </w:t>
      </w:r>
      <w:r>
        <w:rPr>
          <w:lang w:val="ru-RU"/>
        </w:rPr>
        <w:t>после</w:t>
      </w:r>
      <w:r w:rsidRPr="00A72B86">
        <w:rPr>
          <w:lang w:val="ru-RU"/>
        </w:rPr>
        <w:t xml:space="preserve"> </w:t>
      </w:r>
      <w:r>
        <w:rPr>
          <w:lang w:val="ru-RU"/>
        </w:rPr>
        <w:t>них</w:t>
      </w:r>
      <w:r w:rsidRPr="00A72B86">
        <w:rPr>
          <w:lang w:val="ru-RU"/>
        </w:rPr>
        <w:t>)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</w:t>
      </w:r>
      <w:r w:rsidR="00893922">
        <w:rPr>
          <w:lang w:val="ru-RU"/>
        </w:rPr>
        <w:t>" "</w:t>
      </w:r>
      <w:r w:rsidRPr="00A72B86">
        <w:rPr>
          <w:lang w:val="ru-RU"/>
        </w:rPr>
        <w:t>]</w:t>
      </w:r>
      <w:r w:rsidRPr="00A72B86">
        <w:rPr>
          <w:lang w:val="ru-RU"/>
        </w:rPr>
        <w:tab/>
      </w:r>
      <w:r w:rsidRPr="00A72B86">
        <w:rPr>
          <w:b/>
          <w:lang w:val="ru-RU"/>
        </w:rPr>
        <w:t xml:space="preserve">. </w:t>
      </w:r>
      <w:r>
        <w:sym w:font="Symbol" w:char="F02D"/>
      </w:r>
      <w:r w:rsidRPr="00A72B86">
        <w:rPr>
          <w:b/>
          <w:lang w:val="ru-RU"/>
        </w:rPr>
        <w:t xml:space="preserve"> . . </w:t>
      </w:r>
      <w:r>
        <w:sym w:font="Symbol" w:char="F02D"/>
      </w:r>
      <w:r w:rsidRPr="00A72B86">
        <w:rPr>
          <w:b/>
          <w:lang w:val="ru-RU"/>
        </w:rPr>
        <w:t xml:space="preserve"> .</w:t>
      </w:r>
    </w:p>
    <w:p w:rsidR="00946952" w:rsidRPr="00D57BBC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 w:rsidR="001D6F3F">
        <w:rPr>
          <w:lang w:val="ru-RU"/>
        </w:rPr>
        <w:t xml:space="preserve">Двойной </w:t>
      </w:r>
      <w:r>
        <w:rPr>
          <w:lang w:val="ru-RU"/>
        </w:rPr>
        <w:t>дефис</w:t>
      </w:r>
      <w:r w:rsidRPr="00D57BBC">
        <w:rPr>
          <w:lang w:val="ru-RU"/>
        </w:rPr>
        <w:tab/>
      </w:r>
      <w:r w:rsidRPr="00D57BBC">
        <w:rPr>
          <w:lang w:val="ru-RU"/>
        </w:rPr>
        <w:tab/>
        <w:t>[=]</w:t>
      </w:r>
      <w:r w:rsidRPr="00D57BBC">
        <w:rPr>
          <w:lang w:val="ru-RU"/>
        </w:rPr>
        <w:tab/>
      </w:r>
      <w:r>
        <w:sym w:font="Symbol" w:char="F02D"/>
      </w:r>
      <w:r w:rsidRPr="00D57BBC">
        <w:rPr>
          <w:b/>
          <w:lang w:val="ru-RU"/>
        </w:rPr>
        <w:t xml:space="preserve"> . . . </w:t>
      </w:r>
      <w:r>
        <w:sym w:font="Symbol" w:char="F02D"/>
      </w:r>
    </w:p>
    <w:p w:rsidR="00946952" w:rsidRPr="00D57BBC" w:rsidRDefault="00946952" w:rsidP="00E66A0D">
      <w:pPr>
        <w:tabs>
          <w:tab w:val="clear" w:pos="1191"/>
          <w:tab w:val="clear" w:pos="1588"/>
          <w:tab w:val="clear" w:pos="1985"/>
          <w:tab w:val="left" w:pos="1276"/>
          <w:tab w:val="right" w:leader="dot" w:pos="6096"/>
          <w:tab w:val="left" w:pos="6804"/>
          <w:tab w:val="left" w:pos="7371"/>
        </w:tabs>
        <w:rPr>
          <w:lang w:val="ru-RU"/>
        </w:rPr>
      </w:pPr>
      <w:r w:rsidRPr="00D57BBC">
        <w:rPr>
          <w:lang w:val="ru-RU"/>
        </w:rPr>
        <w:tab/>
      </w:r>
      <w:r>
        <w:rPr>
          <w:lang w:val="ru-RU"/>
        </w:rPr>
        <w:t>Понял</w:t>
      </w:r>
      <w:r w:rsidRPr="00D57BBC">
        <w:rPr>
          <w:lang w:val="ru-RU"/>
        </w:rPr>
        <w:tab/>
      </w:r>
      <w:r w:rsidRPr="00D57BBC">
        <w:rPr>
          <w:lang w:val="ru-RU"/>
        </w:rPr>
        <w:tab/>
      </w:r>
      <w:r w:rsidRPr="00D57BBC">
        <w:rPr>
          <w:b/>
          <w:lang w:val="ru-RU"/>
        </w:rPr>
        <w:t xml:space="preserve">. . . </w:t>
      </w:r>
      <w:r>
        <w:sym w:font="Symbol" w:char="F02D"/>
      </w:r>
      <w:r w:rsidRPr="00D57BBC">
        <w:rPr>
          <w:b/>
          <w:lang w:val="ru-RU"/>
        </w:rPr>
        <w:t xml:space="preserve"> .</w:t>
      </w:r>
    </w:p>
    <w:p w:rsidR="00946952" w:rsidRPr="00D57BBC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D57BBC">
        <w:rPr>
          <w:lang w:val="ru-RU"/>
        </w:rPr>
        <w:tab/>
      </w:r>
      <w:r>
        <w:rPr>
          <w:lang w:val="ru-RU"/>
        </w:rPr>
        <w:t>Ошибка (восемь точек)</w:t>
      </w:r>
      <w:r w:rsidRPr="00D57BBC">
        <w:rPr>
          <w:lang w:val="ru-RU"/>
        </w:rPr>
        <w:tab/>
      </w:r>
      <w:r w:rsidRPr="00D57BBC">
        <w:rPr>
          <w:lang w:val="ru-RU"/>
        </w:rPr>
        <w:tab/>
      </w:r>
      <w:r w:rsidRPr="00D57BBC">
        <w:rPr>
          <w:b/>
          <w:lang w:val="ru-RU"/>
        </w:rPr>
        <w:t>. . . . . . .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D57BBC">
        <w:rPr>
          <w:lang w:val="ru-RU"/>
        </w:rPr>
        <w:tab/>
      </w:r>
      <w:r>
        <w:rPr>
          <w:lang w:val="ru-RU"/>
        </w:rPr>
        <w:t>Крест</w:t>
      </w:r>
      <w:r w:rsidRPr="00A72B86">
        <w:rPr>
          <w:lang w:val="ru-RU"/>
        </w:rPr>
        <w:t xml:space="preserve"> </w:t>
      </w:r>
      <w:r>
        <w:rPr>
          <w:lang w:val="ru-RU"/>
        </w:rPr>
        <w:t>или</w:t>
      </w:r>
      <w:r w:rsidRPr="00A72B86">
        <w:rPr>
          <w:lang w:val="ru-RU"/>
        </w:rPr>
        <w:t xml:space="preserve"> </w:t>
      </w:r>
      <w:r>
        <w:rPr>
          <w:lang w:val="ru-RU"/>
        </w:rPr>
        <w:t>знак</w:t>
      </w:r>
      <w:r w:rsidRPr="00A72B86">
        <w:rPr>
          <w:lang w:val="ru-RU"/>
        </w:rPr>
        <w:t xml:space="preserve"> </w:t>
      </w:r>
      <w:r>
        <w:rPr>
          <w:lang w:val="ru-RU"/>
        </w:rPr>
        <w:t>сложения</w:t>
      </w:r>
      <w:r w:rsidRPr="00A72B86">
        <w:rPr>
          <w:lang w:val="ru-RU"/>
        </w:rPr>
        <w:tab/>
      </w:r>
      <w:r w:rsidRPr="00A72B86">
        <w:rPr>
          <w:lang w:val="ru-RU"/>
        </w:rPr>
        <w:tab/>
        <w:t>[+]</w:t>
      </w:r>
      <w:r w:rsidRPr="00A72B86">
        <w:rPr>
          <w:lang w:val="ru-RU"/>
        </w:rPr>
        <w:tab/>
      </w:r>
      <w:r w:rsidRPr="00A72B86">
        <w:rPr>
          <w:b/>
          <w:lang w:val="ru-RU"/>
        </w:rPr>
        <w:t xml:space="preserve">. </w:t>
      </w:r>
      <w:r>
        <w:sym w:font="Symbol" w:char="F02D"/>
      </w:r>
      <w:r w:rsidRPr="00A72B86">
        <w:rPr>
          <w:b/>
          <w:lang w:val="ru-RU"/>
        </w:rPr>
        <w:t xml:space="preserve"> . </w:t>
      </w:r>
      <w:r>
        <w:sym w:font="Symbol" w:char="F02D"/>
      </w:r>
      <w:r w:rsidRPr="00A72B86">
        <w:rPr>
          <w:b/>
          <w:lang w:val="ru-RU"/>
        </w:rPr>
        <w:t xml:space="preserve"> .</w:t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Приглашение к передаче</w:t>
      </w:r>
      <w:r w:rsidRPr="00A72B86">
        <w:rPr>
          <w:lang w:val="ru-RU"/>
        </w:rPr>
        <w:tab/>
      </w:r>
      <w:r w:rsidRPr="00A72B86">
        <w:rPr>
          <w:lang w:val="ru-RU"/>
        </w:rPr>
        <w:tab/>
      </w:r>
      <w:r>
        <w:sym w:font="Symbol" w:char="F02D"/>
      </w:r>
      <w:r w:rsidRPr="00A72B86">
        <w:rPr>
          <w:b/>
          <w:lang w:val="ru-RU"/>
        </w:rPr>
        <w:t xml:space="preserve"> . </w:t>
      </w:r>
      <w:r>
        <w:sym w:font="Symbol" w:char="F02D"/>
      </w:r>
    </w:p>
    <w:p w:rsidR="00946952" w:rsidRPr="00A72B86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>
        <w:rPr>
          <w:lang w:val="ru-RU"/>
        </w:rPr>
        <w:t>Ждите</w:t>
      </w:r>
      <w:r w:rsidRPr="00A72B86">
        <w:rPr>
          <w:lang w:val="ru-RU"/>
        </w:rPr>
        <w:tab/>
      </w:r>
      <w:r w:rsidRPr="00A72B86">
        <w:rPr>
          <w:lang w:val="ru-RU"/>
        </w:rPr>
        <w:tab/>
      </w:r>
      <w:r w:rsidRPr="00A72B86">
        <w:rPr>
          <w:lang w:val="ru-RU"/>
        </w:rPr>
        <w:tab/>
      </w:r>
      <w:r w:rsidRPr="00A72B86">
        <w:rPr>
          <w:b/>
          <w:lang w:val="ru-RU"/>
        </w:rPr>
        <w:t xml:space="preserve">. </w:t>
      </w:r>
      <w:r>
        <w:sym w:font="Symbol" w:char="F02D"/>
      </w:r>
      <w:r w:rsidRPr="00A72B86">
        <w:rPr>
          <w:b/>
          <w:lang w:val="ru-RU"/>
        </w:rPr>
        <w:t xml:space="preserve"> . . .</w:t>
      </w:r>
    </w:p>
    <w:p w:rsidR="00946952" w:rsidRPr="00652CBE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A72B86">
        <w:rPr>
          <w:lang w:val="ru-RU"/>
        </w:rPr>
        <w:tab/>
      </w:r>
      <w:r w:rsidR="001D6F3F">
        <w:rPr>
          <w:lang w:val="ru-RU"/>
        </w:rPr>
        <w:t>Окончание</w:t>
      </w:r>
      <w:r>
        <w:rPr>
          <w:lang w:val="ru-RU"/>
        </w:rPr>
        <w:t xml:space="preserve"> работы</w:t>
      </w:r>
      <w:r w:rsidRPr="00652CBE">
        <w:rPr>
          <w:lang w:val="ru-RU"/>
        </w:rPr>
        <w:tab/>
      </w:r>
      <w:r w:rsidRPr="00652CBE">
        <w:rPr>
          <w:lang w:val="ru-RU"/>
        </w:rPr>
        <w:tab/>
      </w:r>
      <w:r w:rsidRPr="00652CBE">
        <w:rPr>
          <w:b/>
          <w:lang w:val="ru-RU"/>
        </w:rPr>
        <w:t xml:space="preserve">. . . </w:t>
      </w:r>
      <w:r>
        <w:sym w:font="Symbol" w:char="F02D"/>
      </w:r>
      <w:r w:rsidRPr="00652CBE">
        <w:rPr>
          <w:b/>
          <w:lang w:val="ru-RU"/>
        </w:rPr>
        <w:t xml:space="preserve"> . </w:t>
      </w:r>
      <w:r>
        <w:sym w:font="Symbol" w:char="F02D"/>
      </w:r>
    </w:p>
    <w:p w:rsidR="00946952" w:rsidRPr="00946952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652CBE">
        <w:rPr>
          <w:lang w:val="ru-RU"/>
        </w:rPr>
        <w:tab/>
      </w:r>
      <w:r>
        <w:rPr>
          <w:lang w:val="ru-RU"/>
        </w:rPr>
        <w:t>Начало сигнала (предшествует любой передаче)</w:t>
      </w:r>
      <w:r w:rsidRPr="00946952">
        <w:rPr>
          <w:lang w:val="ru-RU"/>
        </w:rPr>
        <w:tab/>
      </w:r>
      <w:r w:rsidRPr="00946952">
        <w:rPr>
          <w:lang w:val="ru-RU"/>
        </w:rPr>
        <w:tab/>
      </w:r>
      <w:r>
        <w:sym w:font="Symbol" w:char="F02D"/>
      </w:r>
      <w:r w:rsidRPr="00946952">
        <w:rPr>
          <w:b/>
          <w:lang w:val="ru-RU"/>
        </w:rPr>
        <w:t xml:space="preserve"> . </w:t>
      </w:r>
      <w:r>
        <w:sym w:font="Symbol" w:char="F02D"/>
      </w:r>
      <w:r w:rsidRPr="00946952">
        <w:rPr>
          <w:b/>
          <w:lang w:val="ru-RU"/>
        </w:rPr>
        <w:t xml:space="preserve"> . </w:t>
      </w:r>
      <w:r>
        <w:sym w:font="Symbol" w:char="F02D"/>
      </w:r>
    </w:p>
    <w:p w:rsidR="00946952" w:rsidRPr="00946952" w:rsidRDefault="00946952" w:rsidP="00893922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946952">
        <w:rPr>
          <w:lang w:val="ru-RU"/>
        </w:rPr>
        <w:tab/>
      </w:r>
      <w:r>
        <w:rPr>
          <w:lang w:val="ru-RU"/>
        </w:rPr>
        <w:t>Знак</w:t>
      </w:r>
      <w:r w:rsidRPr="00946952">
        <w:rPr>
          <w:lang w:val="ru-RU"/>
        </w:rPr>
        <w:t xml:space="preserve"> </w:t>
      </w:r>
      <w:r>
        <w:rPr>
          <w:lang w:val="ru-RU"/>
        </w:rPr>
        <w:t>умножения</w:t>
      </w:r>
      <w:r w:rsidRPr="00946952">
        <w:rPr>
          <w:lang w:val="ru-RU"/>
        </w:rPr>
        <w:tab/>
      </w:r>
      <w:r w:rsidRPr="00946952">
        <w:rPr>
          <w:lang w:val="ru-RU"/>
        </w:rPr>
        <w:tab/>
        <w:t>[×]</w:t>
      </w:r>
      <w:r w:rsidRPr="00946952">
        <w:rPr>
          <w:lang w:val="ru-RU"/>
        </w:rPr>
        <w:tab/>
      </w:r>
      <w:r>
        <w:sym w:font="Symbol" w:char="F02D"/>
      </w:r>
      <w:r w:rsidRPr="00946952">
        <w:rPr>
          <w:b/>
          <w:lang w:val="ru-RU"/>
        </w:rPr>
        <w:t xml:space="preserve"> . . </w:t>
      </w:r>
      <w:r>
        <w:sym w:font="Symbol" w:char="F02D"/>
      </w:r>
    </w:p>
    <w:p w:rsidR="00946952" w:rsidRPr="00946952" w:rsidRDefault="00946952" w:rsidP="00E66A0D">
      <w:pPr>
        <w:tabs>
          <w:tab w:val="clear" w:pos="1985"/>
          <w:tab w:val="right" w:leader="dot" w:pos="6096"/>
          <w:tab w:val="left" w:pos="6804"/>
          <w:tab w:val="left" w:pos="7371"/>
        </w:tabs>
        <w:rPr>
          <w:lang w:val="ru-RU"/>
        </w:rPr>
      </w:pPr>
      <w:r w:rsidRPr="00946952">
        <w:rPr>
          <w:lang w:val="ru-RU"/>
        </w:rPr>
        <w:tab/>
      </w:r>
      <w:bookmarkStart w:id="21" w:name="_Toc415652695"/>
      <w:bookmarkStart w:id="22" w:name="_Toc415653066"/>
      <w:bookmarkStart w:id="23" w:name="_Toc420231642"/>
      <w:bookmarkStart w:id="24" w:name="_Toc420231742"/>
      <w:bookmarkStart w:id="25" w:name="_Toc420296386"/>
      <w:bookmarkStart w:id="26" w:name="_Toc420296633"/>
      <w:bookmarkStart w:id="27" w:name="_Toc420313118"/>
      <w:bookmarkStart w:id="28" w:name="_Toc420313256"/>
      <w:bookmarkStart w:id="29" w:name="_Toc420313395"/>
      <w:bookmarkStart w:id="30" w:name="_Toc421072462"/>
      <w:bookmarkStart w:id="31" w:name="_Toc421072601"/>
      <w:bookmarkStart w:id="32" w:name="_Toc421072787"/>
      <w:bookmarkStart w:id="33" w:name="_Toc421073808"/>
      <w:bookmarkStart w:id="34" w:name="_Toc421074445"/>
      <w:bookmarkStart w:id="35" w:name="_Toc421086460"/>
      <w:r>
        <w:rPr>
          <w:lang w:val="ru-RU"/>
        </w:rPr>
        <w:t>Знак</w:t>
      </w:r>
      <w:r w:rsidRPr="00946952">
        <w:rPr>
          <w:lang w:val="ru-RU"/>
        </w:rPr>
        <w:t xml:space="preserve"> "</w:t>
      </w:r>
      <w:r>
        <w:rPr>
          <w:lang w:val="ru-RU"/>
        </w:rPr>
        <w:t>собака</w:t>
      </w:r>
      <w:r w:rsidRPr="00946952">
        <w:rPr>
          <w:lang w:val="ru-RU"/>
        </w:rPr>
        <w:t>"</w:t>
      </w:r>
      <w:r w:rsidRPr="00946952">
        <w:rPr>
          <w:rStyle w:val="FootnoteReference"/>
          <w:lang w:val="ru-RU"/>
        </w:rPr>
        <w:footnoteReference w:customMarkFollows="1" w:id="2"/>
        <w:t>1</w:t>
      </w:r>
      <w:r w:rsidRPr="00946952">
        <w:rPr>
          <w:lang w:val="ru-RU"/>
        </w:rPr>
        <w:t>…………………………………………</w:t>
      </w:r>
      <w:r w:rsidR="00E66A0D">
        <w:rPr>
          <w:lang w:val="ru-RU"/>
        </w:rPr>
        <w:tab/>
      </w:r>
      <w:r w:rsidR="00893922">
        <w:rPr>
          <w:lang w:val="ru-RU"/>
        </w:rPr>
        <w:tab/>
      </w:r>
      <w:r w:rsidRPr="00946952">
        <w:rPr>
          <w:lang w:val="ru-RU"/>
        </w:rPr>
        <w:t xml:space="preserve">[@]   </w:t>
      </w:r>
      <w:r w:rsidRPr="00946952">
        <w:rPr>
          <w:b/>
          <w:lang w:val="ru-RU"/>
        </w:rPr>
        <w:t>.</w:t>
      </w:r>
      <w:r w:rsidRPr="00946952">
        <w:rPr>
          <w:lang w:val="ru-RU"/>
        </w:rPr>
        <w:t xml:space="preserve">– – </w:t>
      </w:r>
      <w:r w:rsidRPr="00946952">
        <w:rPr>
          <w:b/>
          <w:lang w:val="ru-RU"/>
        </w:rPr>
        <w:t>.</w:t>
      </w:r>
      <w:r w:rsidRPr="00946952">
        <w:rPr>
          <w:lang w:val="ru-RU"/>
        </w:rPr>
        <w:t>–</w:t>
      </w:r>
      <w:r w:rsidRPr="00946952">
        <w:rPr>
          <w:b/>
          <w:lang w:val="ru-RU"/>
        </w:rPr>
        <w:t xml:space="preserve"> .</w:t>
      </w:r>
    </w:p>
    <w:p w:rsidR="00946952" w:rsidRPr="00E66A0D" w:rsidRDefault="00946952" w:rsidP="00893922">
      <w:pPr>
        <w:pStyle w:val="Heading1"/>
        <w:rPr>
          <w:lang w:val="ru-RU"/>
        </w:rPr>
      </w:pPr>
      <w:bookmarkStart w:id="36" w:name="_Toc134236952"/>
      <w:r w:rsidRPr="00E66A0D">
        <w:rPr>
          <w:lang w:val="ru-RU"/>
        </w:rPr>
        <w:t>2</w:t>
      </w:r>
      <w:r w:rsidRPr="00E66A0D">
        <w:rPr>
          <w:lang w:val="ru-RU"/>
        </w:rPr>
        <w:tab/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E66A0D">
        <w:rPr>
          <w:lang w:val="ru-RU"/>
        </w:rPr>
        <w:t xml:space="preserve">Интервал между сигналами и их продолжительность </w:t>
      </w:r>
    </w:p>
    <w:p w:rsidR="00946952" w:rsidRPr="00893922" w:rsidRDefault="00946952" w:rsidP="00E66A0D">
      <w:pPr>
        <w:pStyle w:val="Heading2"/>
        <w:spacing w:before="240"/>
        <w:rPr>
          <w:b w:val="0"/>
          <w:bCs/>
          <w:lang w:val="ru-RU"/>
        </w:rPr>
      </w:pPr>
      <w:r w:rsidRPr="00946952">
        <w:rPr>
          <w:bCs/>
          <w:lang w:val="ru-RU"/>
        </w:rPr>
        <w:t>2.1</w:t>
      </w:r>
      <w:r w:rsidRPr="00946952">
        <w:rPr>
          <w:lang w:val="ru-RU"/>
        </w:rPr>
        <w:tab/>
      </w:r>
      <w:r w:rsidRPr="00893922">
        <w:rPr>
          <w:b w:val="0"/>
          <w:bCs/>
          <w:lang w:val="ru-RU"/>
        </w:rPr>
        <w:t>Тире равно трем точкам.</w:t>
      </w:r>
    </w:p>
    <w:p w:rsidR="00946952" w:rsidRPr="00893922" w:rsidRDefault="00946952" w:rsidP="00E66A0D">
      <w:pPr>
        <w:pStyle w:val="Heading2"/>
        <w:spacing w:before="240"/>
        <w:rPr>
          <w:b w:val="0"/>
          <w:bCs/>
          <w:lang w:val="ru-RU"/>
        </w:rPr>
      </w:pPr>
      <w:r w:rsidRPr="00652CBE">
        <w:rPr>
          <w:bCs/>
          <w:lang w:val="ru-RU"/>
        </w:rPr>
        <w:t>2.2</w:t>
      </w:r>
      <w:r w:rsidRPr="00652CBE">
        <w:rPr>
          <w:lang w:val="ru-RU"/>
        </w:rPr>
        <w:tab/>
      </w:r>
      <w:r w:rsidRPr="00893922">
        <w:rPr>
          <w:b w:val="0"/>
          <w:bCs/>
          <w:lang w:val="ru-RU"/>
        </w:rPr>
        <w:t>Интервал между сигналами, образующими одну букву, равен одной точке.</w:t>
      </w:r>
    </w:p>
    <w:p w:rsidR="00946952" w:rsidRPr="00893922" w:rsidRDefault="00946952" w:rsidP="00E66A0D">
      <w:pPr>
        <w:pStyle w:val="Heading2"/>
        <w:spacing w:before="240"/>
        <w:rPr>
          <w:b w:val="0"/>
          <w:bCs/>
          <w:lang w:val="ru-RU"/>
        </w:rPr>
      </w:pPr>
      <w:r w:rsidRPr="00652CBE">
        <w:rPr>
          <w:bCs/>
          <w:lang w:val="ru-RU"/>
        </w:rPr>
        <w:t>2.3</w:t>
      </w:r>
      <w:r w:rsidRPr="00652CBE">
        <w:rPr>
          <w:lang w:val="ru-RU"/>
        </w:rPr>
        <w:tab/>
      </w:r>
      <w:r w:rsidRPr="00893922">
        <w:rPr>
          <w:b w:val="0"/>
          <w:bCs/>
          <w:lang w:val="ru-RU"/>
        </w:rPr>
        <w:t>Интервал между двумя буквами равен трем точкам.</w:t>
      </w:r>
    </w:p>
    <w:p w:rsidR="00946952" w:rsidRPr="00893922" w:rsidRDefault="00946952" w:rsidP="00E66A0D">
      <w:pPr>
        <w:pStyle w:val="Heading2"/>
        <w:spacing w:before="240"/>
        <w:rPr>
          <w:b w:val="0"/>
          <w:bCs/>
          <w:lang w:val="ru-RU"/>
        </w:rPr>
      </w:pPr>
      <w:r w:rsidRPr="00652CBE">
        <w:rPr>
          <w:bCs/>
          <w:lang w:val="ru-RU"/>
        </w:rPr>
        <w:t>2.4</w:t>
      </w:r>
      <w:r w:rsidRPr="00652CBE">
        <w:rPr>
          <w:lang w:val="ru-RU"/>
        </w:rPr>
        <w:tab/>
      </w:r>
      <w:r w:rsidRPr="00893922">
        <w:rPr>
          <w:b w:val="0"/>
          <w:bCs/>
          <w:lang w:val="ru-RU"/>
        </w:rPr>
        <w:t>Интервал между двумя словами равен семи точкам.</w:t>
      </w:r>
    </w:p>
    <w:p w:rsidR="00946952" w:rsidRPr="002752D7" w:rsidRDefault="00946952" w:rsidP="00893922">
      <w:pPr>
        <w:pStyle w:val="Heading1"/>
        <w:rPr>
          <w:lang w:val="ru-RU"/>
        </w:rPr>
      </w:pPr>
      <w:r w:rsidRPr="00F46433">
        <w:rPr>
          <w:lang w:val="ru-RU"/>
        </w:rPr>
        <w:br w:type="page"/>
      </w:r>
      <w:bookmarkStart w:id="37" w:name="_Toc415652696"/>
      <w:bookmarkStart w:id="38" w:name="_Toc415653067"/>
      <w:bookmarkStart w:id="39" w:name="_Toc420231643"/>
      <w:bookmarkStart w:id="40" w:name="_Toc420231743"/>
      <w:bookmarkStart w:id="41" w:name="_Toc420296387"/>
      <w:bookmarkStart w:id="42" w:name="_Toc420296634"/>
      <w:bookmarkStart w:id="43" w:name="_Toc420313119"/>
      <w:bookmarkStart w:id="44" w:name="_Toc420313257"/>
      <w:bookmarkStart w:id="45" w:name="_Toc420313396"/>
      <w:bookmarkStart w:id="46" w:name="_Toc421072463"/>
      <w:bookmarkStart w:id="47" w:name="_Toc421072602"/>
      <w:bookmarkStart w:id="48" w:name="_Toc421072788"/>
      <w:bookmarkStart w:id="49" w:name="_Toc421073809"/>
      <w:bookmarkStart w:id="50" w:name="_Toc421074446"/>
      <w:bookmarkStart w:id="51" w:name="_Toc421086461"/>
      <w:bookmarkStart w:id="52" w:name="_Toc134236953"/>
      <w:r w:rsidRPr="00F46433">
        <w:rPr>
          <w:lang w:val="ru-RU"/>
        </w:rPr>
        <w:lastRenderedPageBreak/>
        <w:t>3</w:t>
      </w:r>
      <w:r w:rsidRPr="00F46433">
        <w:rPr>
          <w:lang w:val="ru-RU"/>
        </w:rPr>
        <w:tab/>
      </w:r>
      <w:r>
        <w:rPr>
          <w:lang w:val="ru-RU"/>
        </w:rPr>
        <w:t>Передача знаков, для которых в коде Морзе нет соответствующего сигнала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946952" w:rsidRPr="00893922" w:rsidRDefault="00946952" w:rsidP="00893922">
      <w:pPr>
        <w:pStyle w:val="Heading2"/>
        <w:ind w:left="0" w:firstLine="0"/>
        <w:rPr>
          <w:b w:val="0"/>
          <w:bCs/>
          <w:lang w:val="ru-RU"/>
        </w:rPr>
      </w:pPr>
      <w:r w:rsidRPr="00F46433">
        <w:rPr>
          <w:bCs/>
          <w:lang w:val="ru-RU"/>
        </w:rPr>
        <w:t>3.1</w:t>
      </w:r>
      <w:r w:rsidRPr="00F46433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Знаки, которые не имеют соответствующего сигнала в коде Морзе, однако допустимы при написании телеграмм, должны быть </w:t>
      </w:r>
      <w:r w:rsidR="00893922">
        <w:rPr>
          <w:b w:val="0"/>
          <w:bCs/>
          <w:lang w:val="ru-RU"/>
        </w:rPr>
        <w:t>переданы</w:t>
      </w:r>
      <w:r w:rsidRPr="00893922">
        <w:rPr>
          <w:b w:val="0"/>
          <w:bCs/>
          <w:lang w:val="ru-RU"/>
        </w:rPr>
        <w:t xml:space="preserve"> следующим образом:</w:t>
      </w:r>
    </w:p>
    <w:p w:rsidR="00946952" w:rsidRPr="00F46433" w:rsidRDefault="00946952" w:rsidP="00893922">
      <w:pPr>
        <w:pStyle w:val="Heading2"/>
        <w:rPr>
          <w:lang w:val="ru-RU"/>
        </w:rPr>
      </w:pPr>
      <w:bookmarkStart w:id="53" w:name="_Toc415652697"/>
      <w:bookmarkStart w:id="54" w:name="_Toc415653068"/>
      <w:bookmarkStart w:id="55" w:name="_Toc420231644"/>
      <w:bookmarkStart w:id="56" w:name="_Toc420231744"/>
      <w:bookmarkStart w:id="57" w:name="_Toc420296388"/>
      <w:bookmarkStart w:id="58" w:name="_Toc420296635"/>
      <w:bookmarkStart w:id="59" w:name="_Toc420313120"/>
      <w:bookmarkStart w:id="60" w:name="_Toc420313258"/>
      <w:bookmarkStart w:id="61" w:name="_Toc420313397"/>
      <w:bookmarkStart w:id="62" w:name="_Toc421072464"/>
      <w:bookmarkStart w:id="63" w:name="_Toc421072603"/>
      <w:bookmarkStart w:id="64" w:name="_Toc421072789"/>
      <w:bookmarkStart w:id="65" w:name="_Toc421073810"/>
      <w:bookmarkStart w:id="66" w:name="_Toc421074447"/>
      <w:bookmarkStart w:id="67" w:name="_Toc421086462"/>
      <w:bookmarkStart w:id="68" w:name="_Toc134236954"/>
      <w:r w:rsidRPr="002346F2">
        <w:rPr>
          <w:lang w:val="ru-RU"/>
        </w:rPr>
        <w:t>3.2</w:t>
      </w:r>
      <w:r w:rsidRPr="002346F2">
        <w:rPr>
          <w:lang w:val="ru-RU"/>
        </w:rPr>
        <w:tab/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lang w:val="ru-RU"/>
        </w:rPr>
        <w:t>Знак умножения</w:t>
      </w:r>
    </w:p>
    <w:p w:rsidR="00946952" w:rsidRPr="00893922" w:rsidRDefault="00946952" w:rsidP="00893922">
      <w:pPr>
        <w:pStyle w:val="Heading3"/>
        <w:rPr>
          <w:b w:val="0"/>
          <w:bCs/>
          <w:lang w:val="ru-RU"/>
        </w:rPr>
      </w:pPr>
      <w:r w:rsidRPr="002346F2">
        <w:rPr>
          <w:bCs/>
          <w:lang w:val="ru-RU"/>
        </w:rPr>
        <w:t>3.2.1</w:t>
      </w:r>
      <w:r w:rsidRPr="002346F2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В случае знака умножения следует передавать сигнал, соответствующий букве </w:t>
      </w:r>
      <w:r w:rsidRPr="00893922">
        <w:rPr>
          <w:b w:val="0"/>
          <w:bCs/>
          <w:lang w:val="en-US"/>
        </w:rPr>
        <w:t>X</w:t>
      </w:r>
      <w:r w:rsidRPr="00893922">
        <w:rPr>
          <w:b w:val="0"/>
          <w:bCs/>
          <w:lang w:val="ru-RU"/>
        </w:rPr>
        <w:t>.</w:t>
      </w:r>
    </w:p>
    <w:p w:rsidR="00946952" w:rsidRPr="00A91BF1" w:rsidRDefault="00946952" w:rsidP="00893922">
      <w:pPr>
        <w:pStyle w:val="Heading2"/>
        <w:rPr>
          <w:lang w:val="ru-RU"/>
        </w:rPr>
      </w:pPr>
      <w:bookmarkStart w:id="69" w:name="_Toc415652698"/>
      <w:bookmarkStart w:id="70" w:name="_Toc415653069"/>
      <w:bookmarkStart w:id="71" w:name="_Toc420231645"/>
      <w:bookmarkStart w:id="72" w:name="_Toc420231745"/>
      <w:bookmarkStart w:id="73" w:name="_Toc420296389"/>
      <w:bookmarkStart w:id="74" w:name="_Toc420296636"/>
      <w:bookmarkStart w:id="75" w:name="_Toc420313121"/>
      <w:bookmarkStart w:id="76" w:name="_Toc420313259"/>
      <w:bookmarkStart w:id="77" w:name="_Toc420313398"/>
      <w:bookmarkStart w:id="78" w:name="_Toc421072465"/>
      <w:bookmarkStart w:id="79" w:name="_Toc421072604"/>
      <w:bookmarkStart w:id="80" w:name="_Toc421072790"/>
      <w:bookmarkStart w:id="81" w:name="_Toc421073811"/>
      <w:bookmarkStart w:id="82" w:name="_Toc421074448"/>
      <w:bookmarkStart w:id="83" w:name="_Toc421086463"/>
      <w:bookmarkStart w:id="84" w:name="_Toc134236955"/>
      <w:r w:rsidRPr="00A91BF1">
        <w:rPr>
          <w:lang w:val="ru-RU"/>
        </w:rPr>
        <w:t>3.3</w:t>
      </w:r>
      <w:r w:rsidRPr="00A91BF1">
        <w:rPr>
          <w:lang w:val="ru-RU"/>
        </w:rPr>
        <w:tab/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>
        <w:rPr>
          <w:lang w:val="ru-RU"/>
        </w:rPr>
        <w:t>Знак</w:t>
      </w:r>
      <w:r w:rsidRPr="00A91BF1">
        <w:rPr>
          <w:lang w:val="ru-RU"/>
        </w:rPr>
        <w:t xml:space="preserve"> </w:t>
      </w:r>
      <w:r>
        <w:rPr>
          <w:lang w:val="ru-RU"/>
        </w:rPr>
        <w:t>процентов</w:t>
      </w:r>
      <w:r w:rsidRPr="00A91BF1">
        <w:rPr>
          <w:lang w:val="ru-RU"/>
        </w:rPr>
        <w:t xml:space="preserve"> </w:t>
      </w:r>
      <w:r>
        <w:rPr>
          <w:lang w:val="ru-RU"/>
        </w:rPr>
        <w:t>или</w:t>
      </w:r>
      <w:r w:rsidRPr="00A91BF1">
        <w:rPr>
          <w:lang w:val="ru-RU"/>
        </w:rPr>
        <w:t xml:space="preserve"> </w:t>
      </w:r>
      <w:r>
        <w:rPr>
          <w:lang w:val="ru-RU"/>
        </w:rPr>
        <w:t>промилле</w:t>
      </w:r>
    </w:p>
    <w:p w:rsidR="00946952" w:rsidRPr="00893922" w:rsidRDefault="00946952" w:rsidP="00893922">
      <w:pPr>
        <w:pStyle w:val="Heading3"/>
        <w:ind w:left="0" w:firstLine="0"/>
        <w:rPr>
          <w:b w:val="0"/>
          <w:bCs/>
          <w:lang w:val="ru-RU"/>
        </w:rPr>
      </w:pPr>
      <w:r w:rsidRPr="002346F2">
        <w:rPr>
          <w:bCs/>
          <w:lang w:val="ru-RU"/>
        </w:rPr>
        <w:t>3.3.1</w:t>
      </w:r>
      <w:r w:rsidRPr="002346F2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Для указания знака % или ‰ следует последовательно передавать цифру </w:t>
      </w:r>
      <w:r w:rsidRPr="00893922">
        <w:rPr>
          <w:lang w:val="ru-RU"/>
        </w:rPr>
        <w:t>0</w:t>
      </w:r>
      <w:r w:rsidRPr="00893922">
        <w:rPr>
          <w:b w:val="0"/>
          <w:bCs/>
          <w:lang w:val="ru-RU"/>
        </w:rPr>
        <w:t xml:space="preserve">, дробную черту и цифры </w:t>
      </w:r>
      <w:r w:rsidRPr="00893922">
        <w:rPr>
          <w:lang w:val="ru-RU"/>
        </w:rPr>
        <w:t>0</w:t>
      </w:r>
      <w:r w:rsidRPr="00893922">
        <w:rPr>
          <w:b w:val="0"/>
          <w:bCs/>
          <w:lang w:val="ru-RU"/>
        </w:rPr>
        <w:t xml:space="preserve"> или </w:t>
      </w:r>
      <w:r w:rsidRPr="00893922">
        <w:rPr>
          <w:lang w:val="ru-RU"/>
        </w:rPr>
        <w:t>00</w:t>
      </w:r>
      <w:r w:rsidRPr="00893922">
        <w:rPr>
          <w:b w:val="0"/>
          <w:bCs/>
          <w:lang w:val="ru-RU"/>
        </w:rPr>
        <w:t xml:space="preserve"> (т.</w:t>
      </w:r>
      <w:r w:rsidR="00E66A0D">
        <w:rPr>
          <w:b w:val="0"/>
          <w:bCs/>
          <w:lang w:val="ru-RU"/>
        </w:rPr>
        <w:t> </w:t>
      </w:r>
      <w:r w:rsidRPr="00893922">
        <w:rPr>
          <w:b w:val="0"/>
          <w:bCs/>
          <w:lang w:val="ru-RU"/>
        </w:rPr>
        <w:t xml:space="preserve">е. </w:t>
      </w:r>
      <w:r w:rsidRPr="00893922">
        <w:rPr>
          <w:lang w:val="ru-RU"/>
        </w:rPr>
        <w:t>0/0</w:t>
      </w:r>
      <w:r w:rsidRPr="00893922">
        <w:rPr>
          <w:b w:val="0"/>
          <w:bCs/>
          <w:lang w:val="ru-RU"/>
        </w:rPr>
        <w:t xml:space="preserve">, </w:t>
      </w:r>
      <w:r w:rsidRPr="00893922">
        <w:rPr>
          <w:lang w:val="ru-RU"/>
        </w:rPr>
        <w:t>0/00</w:t>
      </w:r>
      <w:r w:rsidRPr="00893922">
        <w:rPr>
          <w:b w:val="0"/>
          <w:bCs/>
          <w:lang w:val="ru-RU"/>
        </w:rPr>
        <w:t>).</w:t>
      </w:r>
    </w:p>
    <w:p w:rsidR="00946952" w:rsidRDefault="00946952" w:rsidP="00893922">
      <w:pPr>
        <w:pStyle w:val="Heading3"/>
        <w:ind w:left="0" w:firstLine="0"/>
        <w:rPr>
          <w:b w:val="0"/>
          <w:bCs/>
          <w:lang w:val="ru-RU"/>
        </w:rPr>
      </w:pPr>
      <w:r w:rsidRPr="002346F2">
        <w:rPr>
          <w:bCs/>
          <w:lang w:val="ru-RU"/>
        </w:rPr>
        <w:t>3.3.2</w:t>
      </w:r>
      <w:r w:rsidRPr="002346F2">
        <w:rPr>
          <w:lang w:val="ru-RU"/>
        </w:rPr>
        <w:tab/>
      </w:r>
      <w:r w:rsidRPr="00893922">
        <w:rPr>
          <w:b w:val="0"/>
          <w:bCs/>
          <w:lang w:val="ru-RU"/>
        </w:rPr>
        <w:t>Целое число, дробное число или дробь, после которых следует знак % или ‰, следует передавать, соединив целое число, дробное число или дробь и % или ‰ одним дефисом.</w:t>
      </w:r>
    </w:p>
    <w:p w:rsidR="00946952" w:rsidRPr="002752D7" w:rsidRDefault="00801606" w:rsidP="008016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2410"/>
        </w:tabs>
        <w:ind w:left="0" w:firstLine="0"/>
        <w:jc w:val="left"/>
        <w:rPr>
          <w:lang w:val="ru-RU"/>
        </w:rPr>
      </w:pPr>
      <w:r>
        <w:rPr>
          <w:lang w:val="ru-RU"/>
        </w:rPr>
        <w:tab/>
      </w:r>
      <w:r w:rsidR="00946952">
        <w:rPr>
          <w:lang w:val="ru-RU"/>
        </w:rPr>
        <w:t>Примеры</w:t>
      </w:r>
      <w:r w:rsidR="00946952" w:rsidRPr="002752D7">
        <w:rPr>
          <w:lang w:val="ru-RU"/>
        </w:rPr>
        <w:t>:</w:t>
      </w:r>
      <w:r w:rsidR="00946952">
        <w:rPr>
          <w:lang w:val="ru-RU"/>
        </w:rPr>
        <w:tab/>
      </w:r>
      <w:r>
        <w:rPr>
          <w:lang w:val="ru-RU"/>
        </w:rPr>
        <w:t>П</w:t>
      </w:r>
      <w:r w:rsidR="00893922">
        <w:rPr>
          <w:lang w:val="ru-RU"/>
        </w:rPr>
        <w:t>ри</w:t>
      </w:r>
      <w:r w:rsidR="00946952">
        <w:rPr>
          <w:lang w:val="ru-RU"/>
        </w:rPr>
        <w:t xml:space="preserve"> </w:t>
      </w:r>
      <w:r w:rsidR="00946952" w:rsidRPr="002752D7">
        <w:rPr>
          <w:lang w:val="ru-RU"/>
        </w:rPr>
        <w:t>2%</w:t>
      </w:r>
      <w:r w:rsidR="00946952">
        <w:rPr>
          <w:lang w:val="ru-RU"/>
        </w:rPr>
        <w:t xml:space="preserve"> передавать </w:t>
      </w:r>
      <w:r w:rsidR="00946952" w:rsidRPr="002752D7">
        <w:rPr>
          <w:b/>
          <w:lang w:val="ru-RU"/>
        </w:rPr>
        <w:t>2-0/0</w:t>
      </w:r>
      <w:r w:rsidR="00946952" w:rsidRPr="002752D7">
        <w:rPr>
          <w:lang w:val="ru-RU"/>
        </w:rPr>
        <w:t>,</w:t>
      </w:r>
      <w:r w:rsidR="00946952">
        <w:rPr>
          <w:lang w:val="ru-RU"/>
        </w:rPr>
        <w:t xml:space="preserve"> а не </w:t>
      </w:r>
      <w:r w:rsidR="00946952" w:rsidRPr="002752D7">
        <w:rPr>
          <w:b/>
          <w:lang w:val="ru-RU"/>
        </w:rPr>
        <w:t>20/0</w:t>
      </w:r>
      <w:r w:rsidRPr="00E66A0D">
        <w:rPr>
          <w:bCs/>
          <w:lang w:val="ru-RU"/>
        </w:rPr>
        <w:t>.</w:t>
      </w:r>
      <w:r>
        <w:rPr>
          <w:b/>
          <w:lang w:val="ru-RU"/>
        </w:rPr>
        <w:br/>
      </w:r>
      <w:r>
        <w:rPr>
          <w:bCs/>
          <w:lang w:val="ru-RU"/>
        </w:rPr>
        <w:tab/>
      </w:r>
      <w:r>
        <w:rPr>
          <w:bCs/>
          <w:lang w:val="ru-RU"/>
        </w:rPr>
        <w:tab/>
        <w:t>П</w:t>
      </w:r>
      <w:r w:rsidR="00893922">
        <w:rPr>
          <w:bCs/>
          <w:lang w:val="ru-RU"/>
        </w:rPr>
        <w:t>ри</w:t>
      </w:r>
      <w:r w:rsidR="00946952" w:rsidRPr="004C6B16">
        <w:rPr>
          <w:bCs/>
          <w:lang w:val="ru-RU"/>
        </w:rPr>
        <w:t xml:space="preserve"> 4</w:t>
      </w:r>
      <w:r w:rsidR="009946A1">
        <w:rPr>
          <w:sz w:val="20"/>
        </w:rPr>
        <w:fldChar w:fldCharType="begin"/>
      </w:r>
      <w:r w:rsidR="00946952">
        <w:rPr>
          <w:sz w:val="20"/>
          <w:lang w:val="en-US"/>
        </w:rPr>
        <w:instrText>eq</w:instrText>
      </w:r>
      <w:r w:rsidR="00946952" w:rsidRPr="002752D7">
        <w:rPr>
          <w:sz w:val="20"/>
          <w:lang w:val="ru-RU"/>
        </w:rPr>
        <w:instrText xml:space="preserve"> \</w:instrText>
      </w:r>
      <w:r w:rsidR="00946952">
        <w:rPr>
          <w:sz w:val="20"/>
          <w:lang w:val="en-US"/>
        </w:rPr>
        <w:instrText>s</w:instrText>
      </w:r>
      <w:r w:rsidR="00946952" w:rsidRPr="002752D7">
        <w:rPr>
          <w:sz w:val="20"/>
          <w:lang w:val="ru-RU"/>
        </w:rPr>
        <w:instrText>\</w:instrText>
      </w:r>
      <w:r w:rsidR="00946952">
        <w:rPr>
          <w:sz w:val="20"/>
          <w:lang w:val="en-US"/>
        </w:rPr>
        <w:instrText>up</w:instrText>
      </w:r>
      <w:r w:rsidR="00946952" w:rsidRPr="002752D7">
        <w:rPr>
          <w:sz w:val="20"/>
          <w:lang w:val="ru-RU"/>
        </w:rPr>
        <w:instrText>3(1)/\</w:instrText>
      </w:r>
      <w:r w:rsidR="00946952">
        <w:rPr>
          <w:sz w:val="20"/>
          <w:lang w:val="en-US"/>
        </w:rPr>
        <w:instrText>s</w:instrText>
      </w:r>
      <w:r w:rsidR="00946952" w:rsidRPr="002752D7">
        <w:rPr>
          <w:sz w:val="20"/>
          <w:lang w:val="ru-RU"/>
        </w:rPr>
        <w:instrText>\</w:instrText>
      </w:r>
      <w:r w:rsidR="00946952">
        <w:rPr>
          <w:sz w:val="20"/>
          <w:lang w:val="en-US"/>
        </w:rPr>
        <w:instrText>do</w:instrText>
      </w:r>
      <w:r w:rsidR="00946952" w:rsidRPr="002752D7">
        <w:rPr>
          <w:sz w:val="20"/>
          <w:lang w:val="ru-RU"/>
        </w:rPr>
        <w:instrText>1(2)</w:instrText>
      </w:r>
      <w:r w:rsidR="009946A1">
        <w:rPr>
          <w:sz w:val="20"/>
        </w:rPr>
        <w:fldChar w:fldCharType="end"/>
      </w:r>
      <w:r w:rsidR="00946952" w:rsidRPr="002752D7">
        <w:rPr>
          <w:lang w:val="ru-RU"/>
        </w:rPr>
        <w:t>‰</w:t>
      </w:r>
      <w:r w:rsidR="00946952">
        <w:rPr>
          <w:lang w:val="ru-RU"/>
        </w:rPr>
        <w:t xml:space="preserve"> передавать </w:t>
      </w:r>
      <w:r w:rsidR="00946952" w:rsidRPr="002752D7">
        <w:rPr>
          <w:b/>
          <w:lang w:val="ru-RU"/>
        </w:rPr>
        <w:t>4-1/2-0/00</w:t>
      </w:r>
      <w:r w:rsidR="00946952" w:rsidRPr="002752D7">
        <w:rPr>
          <w:lang w:val="ru-RU"/>
        </w:rPr>
        <w:t>,</w:t>
      </w:r>
      <w:r w:rsidR="00946952">
        <w:rPr>
          <w:lang w:val="ru-RU"/>
        </w:rPr>
        <w:t xml:space="preserve"> а не </w:t>
      </w:r>
      <w:r w:rsidR="00946952" w:rsidRPr="002752D7">
        <w:rPr>
          <w:b/>
          <w:lang w:val="ru-RU"/>
        </w:rPr>
        <w:t>41/20/00</w:t>
      </w:r>
      <w:r w:rsidRPr="00E66A0D">
        <w:rPr>
          <w:bCs/>
          <w:lang w:val="ru-RU"/>
        </w:rPr>
        <w:t>.</w:t>
      </w:r>
    </w:p>
    <w:p w:rsidR="00946952" w:rsidRPr="00946952" w:rsidRDefault="00946952" w:rsidP="00893922">
      <w:pPr>
        <w:pStyle w:val="Heading2"/>
        <w:rPr>
          <w:lang w:val="ru-RU"/>
        </w:rPr>
      </w:pPr>
      <w:bookmarkStart w:id="85" w:name="_Toc415652699"/>
      <w:bookmarkStart w:id="86" w:name="_Toc415653070"/>
      <w:bookmarkStart w:id="87" w:name="_Toc420231646"/>
      <w:bookmarkStart w:id="88" w:name="_Toc420231746"/>
      <w:bookmarkStart w:id="89" w:name="_Toc420296390"/>
      <w:bookmarkStart w:id="90" w:name="_Toc420296637"/>
      <w:bookmarkStart w:id="91" w:name="_Toc420313122"/>
      <w:bookmarkStart w:id="92" w:name="_Toc420313260"/>
      <w:bookmarkStart w:id="93" w:name="_Toc420313399"/>
      <w:bookmarkStart w:id="94" w:name="_Toc421072466"/>
      <w:bookmarkStart w:id="95" w:name="_Toc421072605"/>
      <w:bookmarkStart w:id="96" w:name="_Toc421072791"/>
      <w:bookmarkStart w:id="97" w:name="_Toc421073812"/>
      <w:bookmarkStart w:id="98" w:name="_Toc421074449"/>
      <w:bookmarkStart w:id="99" w:name="_Toc421086464"/>
      <w:bookmarkStart w:id="100" w:name="_Toc134236956"/>
      <w:r w:rsidRPr="00946952">
        <w:rPr>
          <w:lang w:val="ru-RU"/>
        </w:rPr>
        <w:t>3.4</w:t>
      </w:r>
      <w:r w:rsidRPr="00946952">
        <w:rPr>
          <w:lang w:val="ru-RU"/>
        </w:rPr>
        <w:tab/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>
        <w:rPr>
          <w:lang w:val="ru-RU"/>
        </w:rPr>
        <w:t>Кавычки</w:t>
      </w:r>
    </w:p>
    <w:p w:rsidR="00946952" w:rsidRPr="00893922" w:rsidRDefault="00946952" w:rsidP="00893922">
      <w:pPr>
        <w:pStyle w:val="Heading3"/>
        <w:ind w:left="0" w:firstLine="0"/>
        <w:rPr>
          <w:b w:val="0"/>
          <w:bCs/>
          <w:lang w:val="ru-RU"/>
        </w:rPr>
      </w:pPr>
      <w:r w:rsidRPr="002752D7">
        <w:rPr>
          <w:bCs/>
          <w:lang w:val="ru-RU"/>
        </w:rPr>
        <w:t>3.4.1</w:t>
      </w:r>
      <w:r w:rsidRPr="002752D7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Специальный сигнал для кавычек следует передавать до и после слова или слов. Однако при использовании преобразователей кодов сигнал кавычек может быть </w:t>
      </w:r>
      <w:r w:rsidR="00893922">
        <w:rPr>
          <w:b w:val="0"/>
          <w:bCs/>
          <w:lang w:val="ru-RU"/>
        </w:rPr>
        <w:t>передан</w:t>
      </w:r>
      <w:r w:rsidRPr="00893922">
        <w:rPr>
          <w:b w:val="0"/>
          <w:bCs/>
          <w:lang w:val="ru-RU"/>
        </w:rPr>
        <w:t xml:space="preserve"> путем передачи двух апострофов до и после слова или слов.</w:t>
      </w:r>
    </w:p>
    <w:p w:rsidR="00946952" w:rsidRPr="00946952" w:rsidRDefault="00946952" w:rsidP="00893922">
      <w:pPr>
        <w:pStyle w:val="Heading2"/>
        <w:rPr>
          <w:lang w:val="ru-RU"/>
        </w:rPr>
      </w:pPr>
      <w:bookmarkStart w:id="101" w:name="_Toc415652700"/>
      <w:bookmarkStart w:id="102" w:name="_Toc415653071"/>
      <w:bookmarkStart w:id="103" w:name="_Toc420231647"/>
      <w:bookmarkStart w:id="104" w:name="_Toc420231747"/>
      <w:bookmarkStart w:id="105" w:name="_Toc420296391"/>
      <w:bookmarkStart w:id="106" w:name="_Toc420296638"/>
      <w:bookmarkStart w:id="107" w:name="_Toc420313123"/>
      <w:bookmarkStart w:id="108" w:name="_Toc420313261"/>
      <w:bookmarkStart w:id="109" w:name="_Toc420313400"/>
      <w:bookmarkStart w:id="110" w:name="_Toc421072467"/>
      <w:bookmarkStart w:id="111" w:name="_Toc421072606"/>
      <w:bookmarkStart w:id="112" w:name="_Toc421072792"/>
      <w:bookmarkStart w:id="113" w:name="_Toc421073813"/>
      <w:bookmarkStart w:id="114" w:name="_Toc421074450"/>
      <w:bookmarkStart w:id="115" w:name="_Toc421086465"/>
      <w:bookmarkStart w:id="116" w:name="_Toc134236957"/>
      <w:r w:rsidRPr="00946952">
        <w:rPr>
          <w:lang w:val="ru-RU"/>
        </w:rPr>
        <w:t>3.5</w:t>
      </w:r>
      <w:r w:rsidRPr="00946952">
        <w:rPr>
          <w:lang w:val="ru-RU"/>
        </w:rPr>
        <w:tab/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>
        <w:rPr>
          <w:lang w:val="ru-RU"/>
        </w:rPr>
        <w:t>Знаки</w:t>
      </w:r>
      <w:r w:rsidRPr="00946952">
        <w:rPr>
          <w:lang w:val="ru-RU"/>
        </w:rPr>
        <w:t xml:space="preserve"> </w:t>
      </w:r>
      <w:r>
        <w:rPr>
          <w:lang w:val="ru-RU"/>
        </w:rPr>
        <w:t>минут</w:t>
      </w:r>
      <w:r w:rsidRPr="00946952">
        <w:rPr>
          <w:lang w:val="ru-RU"/>
        </w:rPr>
        <w:t xml:space="preserve"> </w:t>
      </w:r>
      <w:r>
        <w:rPr>
          <w:lang w:val="ru-RU"/>
        </w:rPr>
        <w:t>и</w:t>
      </w:r>
      <w:r w:rsidRPr="00946952">
        <w:rPr>
          <w:lang w:val="ru-RU"/>
        </w:rPr>
        <w:t xml:space="preserve"> </w:t>
      </w:r>
      <w:r>
        <w:rPr>
          <w:lang w:val="ru-RU"/>
        </w:rPr>
        <w:t>секунд</w:t>
      </w:r>
    </w:p>
    <w:p w:rsidR="00946952" w:rsidRPr="00893922" w:rsidRDefault="00946952" w:rsidP="00E66A0D">
      <w:pPr>
        <w:pStyle w:val="Heading3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b w:val="0"/>
          <w:bCs/>
          <w:lang w:val="ru-RU"/>
        </w:rPr>
      </w:pPr>
      <w:r w:rsidRPr="00F50FA3">
        <w:rPr>
          <w:bCs/>
          <w:lang w:val="ru-RU"/>
        </w:rPr>
        <w:t>3.5.1</w:t>
      </w:r>
      <w:r w:rsidRPr="00F50FA3">
        <w:rPr>
          <w:lang w:val="ru-RU"/>
        </w:rPr>
        <w:tab/>
      </w:r>
      <w:r w:rsidRPr="00893922">
        <w:rPr>
          <w:b w:val="0"/>
          <w:bCs/>
          <w:lang w:val="ru-RU"/>
        </w:rPr>
        <w:t>Для передачи знаков минут (</w:t>
      </w:r>
      <w:r w:rsidRPr="00893922">
        <w:rPr>
          <w:b w:val="0"/>
          <w:bCs/>
          <w:sz w:val="12"/>
          <w:lang w:val="ru-RU"/>
        </w:rPr>
        <w:t xml:space="preserve"> </w:t>
      </w:r>
      <w:r w:rsidRPr="00893922">
        <w:rPr>
          <w:rFonts w:ascii="Symbol" w:hAnsi="Symbol"/>
          <w:b w:val="0"/>
          <w:bCs/>
        </w:rPr>
        <w:t></w:t>
      </w:r>
      <w:r w:rsidRPr="00893922">
        <w:rPr>
          <w:b w:val="0"/>
          <w:bCs/>
          <w:sz w:val="12"/>
          <w:lang w:val="ru-RU"/>
        </w:rPr>
        <w:t xml:space="preserve"> </w:t>
      </w:r>
      <w:r w:rsidRPr="00893922">
        <w:rPr>
          <w:b w:val="0"/>
          <w:bCs/>
          <w:lang w:val="ru-RU"/>
        </w:rPr>
        <w:t>) или секунд (</w:t>
      </w:r>
      <w:r w:rsidRPr="00893922">
        <w:rPr>
          <w:b w:val="0"/>
          <w:bCs/>
          <w:sz w:val="12"/>
          <w:lang w:val="ru-RU"/>
        </w:rPr>
        <w:t xml:space="preserve"> </w:t>
      </w:r>
      <w:r w:rsidRPr="00893922">
        <w:rPr>
          <w:rFonts w:ascii="Symbol" w:hAnsi="Symbol"/>
          <w:b w:val="0"/>
          <w:bCs/>
        </w:rPr>
        <w:t></w:t>
      </w:r>
      <w:r w:rsidRPr="00893922">
        <w:rPr>
          <w:b w:val="0"/>
          <w:bCs/>
          <w:sz w:val="12"/>
          <w:lang w:val="ru-RU"/>
        </w:rPr>
        <w:t xml:space="preserve"> </w:t>
      </w:r>
      <w:r w:rsidRPr="00893922">
        <w:rPr>
          <w:b w:val="0"/>
          <w:bCs/>
          <w:lang w:val="ru-RU"/>
        </w:rPr>
        <w:t>), когда после таких знаков следуют цифры, например 1</w:t>
      </w:r>
      <w:r w:rsidRPr="00893922">
        <w:rPr>
          <w:rFonts w:ascii="Symbol" w:hAnsi="Symbol"/>
          <w:b w:val="0"/>
          <w:bCs/>
        </w:rPr>
        <w:t></w:t>
      </w:r>
      <w:r w:rsidRPr="00893922">
        <w:rPr>
          <w:b w:val="0"/>
          <w:bCs/>
          <w:lang w:val="ru-RU"/>
        </w:rPr>
        <w:t>15</w:t>
      </w:r>
      <w:r w:rsidRPr="00893922">
        <w:rPr>
          <w:rFonts w:ascii="Symbol" w:hAnsi="Symbol"/>
          <w:b w:val="0"/>
          <w:bCs/>
        </w:rPr>
        <w:t></w:t>
      </w:r>
      <w:r w:rsidRPr="00893922">
        <w:rPr>
          <w:rFonts w:ascii="Symbol" w:hAnsi="Symbol"/>
          <w:b w:val="0"/>
          <w:bCs/>
          <w:lang w:val="ru-RU"/>
        </w:rPr>
        <w:t></w:t>
      </w:r>
      <w:r w:rsidRPr="00893922">
        <w:rPr>
          <w:b w:val="0"/>
          <w:bCs/>
          <w:lang w:val="ru-RU"/>
        </w:rPr>
        <w:t xml:space="preserve"> должен быть использован сигнал апострофа (</w:t>
      </w:r>
      <w:r w:rsidRPr="00E66A0D">
        <w:rPr>
          <w:lang w:val="ru-RU"/>
        </w:rPr>
        <w:t>.</w:t>
      </w:r>
      <w:r w:rsidRPr="00893922">
        <w:rPr>
          <w:b w:val="0"/>
          <w:bCs/>
        </w:rPr>
        <w:sym w:font="Symbol" w:char="F02D"/>
      </w:r>
      <w:r w:rsidRPr="00893922">
        <w:rPr>
          <w:b w:val="0"/>
          <w:bCs/>
          <w:lang w:val="en-US"/>
        </w:rPr>
        <w:t> </w:t>
      </w:r>
      <w:r w:rsidRPr="00893922">
        <w:rPr>
          <w:b w:val="0"/>
          <w:bCs/>
        </w:rPr>
        <w:sym w:font="Symbol" w:char="F02D"/>
      </w:r>
      <w:r w:rsidRPr="00893922">
        <w:rPr>
          <w:b w:val="0"/>
          <w:bCs/>
          <w:lang w:val="en-US"/>
        </w:rPr>
        <w:t> </w:t>
      </w:r>
      <w:r w:rsidRPr="00893922">
        <w:rPr>
          <w:b w:val="0"/>
          <w:bCs/>
        </w:rPr>
        <w:sym w:font="Symbol" w:char="F02D"/>
      </w:r>
      <w:r w:rsidR="00E66A0D">
        <w:rPr>
          <w:b w:val="0"/>
          <w:bCs/>
          <w:lang w:val="ru-RU"/>
        </w:rPr>
        <w:t> </w:t>
      </w:r>
      <w:r w:rsidRPr="00893922">
        <w:rPr>
          <w:b w:val="0"/>
          <w:bCs/>
        </w:rPr>
        <w:sym w:font="Symbol" w:char="F02D"/>
      </w:r>
      <w:r w:rsidRPr="00E66A0D">
        <w:rPr>
          <w:lang w:val="ru-RU"/>
        </w:rPr>
        <w:t>.</w:t>
      </w:r>
      <w:r w:rsidRPr="00893922">
        <w:rPr>
          <w:b w:val="0"/>
          <w:bCs/>
          <w:lang w:val="ru-RU"/>
        </w:rPr>
        <w:t xml:space="preserve">) </w:t>
      </w:r>
      <w:r w:rsidR="00893922" w:rsidRPr="00893922">
        <w:rPr>
          <w:b w:val="0"/>
          <w:bCs/>
          <w:lang w:val="ru-RU"/>
        </w:rPr>
        <w:t>один или два раза, в зависимости от случая</w:t>
      </w:r>
      <w:r w:rsidR="00893922">
        <w:rPr>
          <w:b w:val="0"/>
          <w:bCs/>
          <w:lang w:val="ru-RU"/>
        </w:rPr>
        <w:t>.</w:t>
      </w:r>
      <w:r w:rsidR="00893922" w:rsidRPr="00893922">
        <w:rPr>
          <w:b w:val="0"/>
          <w:bCs/>
          <w:lang w:val="ru-RU"/>
        </w:rPr>
        <w:t xml:space="preserve"> </w:t>
      </w:r>
      <w:r w:rsidRPr="00893922">
        <w:rPr>
          <w:b w:val="0"/>
          <w:bCs/>
          <w:lang w:val="ru-RU"/>
        </w:rPr>
        <w:t>Сигнал (</w:t>
      </w:r>
      <w:r w:rsidRPr="00E66A0D">
        <w:rPr>
          <w:lang w:val="ru-RU"/>
        </w:rPr>
        <w:t>.</w:t>
      </w:r>
      <w:r w:rsidRPr="00893922">
        <w:rPr>
          <w:b w:val="0"/>
          <w:bCs/>
        </w:rPr>
        <w:sym w:font="Symbol" w:char="F02D"/>
      </w:r>
      <w:r w:rsidR="00E66A0D">
        <w:rPr>
          <w:b w:val="0"/>
          <w:bCs/>
          <w:lang w:val="ru-RU"/>
        </w:rPr>
        <w:t> </w:t>
      </w:r>
      <w:r w:rsidRPr="00E66A0D">
        <w:rPr>
          <w:lang w:val="ru-RU"/>
        </w:rPr>
        <w:t>.</w:t>
      </w:r>
      <w:r w:rsidR="00E66A0D">
        <w:rPr>
          <w:lang w:val="ru-RU"/>
        </w:rPr>
        <w:t> </w:t>
      </w:r>
      <w:r w:rsidRPr="00E66A0D">
        <w:rPr>
          <w:lang w:val="ru-RU"/>
        </w:rPr>
        <w:t>.</w:t>
      </w:r>
      <w:r w:rsidR="00E66A0D">
        <w:rPr>
          <w:lang w:val="ru-RU"/>
        </w:rPr>
        <w:t> </w:t>
      </w:r>
      <w:r w:rsidRPr="00893922">
        <w:rPr>
          <w:b w:val="0"/>
          <w:bCs/>
        </w:rPr>
        <w:sym w:font="Symbol" w:char="F02D"/>
      </w:r>
      <w:r w:rsidRPr="00E66A0D">
        <w:rPr>
          <w:lang w:val="ru-RU"/>
        </w:rPr>
        <w:t>.</w:t>
      </w:r>
      <w:r w:rsidRPr="00893922">
        <w:rPr>
          <w:b w:val="0"/>
          <w:bCs/>
          <w:lang w:val="ru-RU"/>
        </w:rPr>
        <w:t>), зарезервированный для кавычек, не может использоваться для второго знака.</w:t>
      </w:r>
    </w:p>
    <w:p w:rsidR="00946952" w:rsidRPr="00CB7CE5" w:rsidRDefault="00946952" w:rsidP="00893922">
      <w:pPr>
        <w:pStyle w:val="Heading1"/>
        <w:rPr>
          <w:lang w:val="ru-RU"/>
        </w:rPr>
      </w:pPr>
      <w:bookmarkStart w:id="117" w:name="_Toc415652701"/>
      <w:bookmarkStart w:id="118" w:name="_Toc415653072"/>
      <w:bookmarkStart w:id="119" w:name="_Toc420231648"/>
      <w:bookmarkStart w:id="120" w:name="_Toc420231748"/>
      <w:bookmarkStart w:id="121" w:name="_Toc420296392"/>
      <w:bookmarkStart w:id="122" w:name="_Toc420296639"/>
      <w:bookmarkStart w:id="123" w:name="_Toc420313124"/>
      <w:bookmarkStart w:id="124" w:name="_Toc420313262"/>
      <w:bookmarkStart w:id="125" w:name="_Toc420313401"/>
      <w:bookmarkStart w:id="126" w:name="_Toc421072468"/>
      <w:bookmarkStart w:id="127" w:name="_Toc421072607"/>
      <w:bookmarkStart w:id="128" w:name="_Toc421072793"/>
      <w:bookmarkStart w:id="129" w:name="_Toc421073814"/>
      <w:bookmarkStart w:id="130" w:name="_Toc421074451"/>
      <w:bookmarkStart w:id="131" w:name="_Toc421086466"/>
      <w:bookmarkStart w:id="132" w:name="_Toc134236958"/>
      <w:r w:rsidRPr="00CB7CE5">
        <w:rPr>
          <w:lang w:val="ru-RU"/>
        </w:rPr>
        <w:t>4</w:t>
      </w:r>
      <w:r w:rsidRPr="00CB7CE5">
        <w:rPr>
          <w:lang w:val="ru-RU"/>
        </w:rPr>
        <w:tab/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Pr="00E66A0D">
        <w:rPr>
          <w:lang w:val="ru-RU"/>
        </w:rPr>
        <w:t>Передача</w:t>
      </w:r>
      <w:r w:rsidRPr="00CB7CE5">
        <w:rPr>
          <w:lang w:val="ru-RU"/>
        </w:rPr>
        <w:t xml:space="preserve"> </w:t>
      </w:r>
      <w:r>
        <w:rPr>
          <w:lang w:val="ru-RU"/>
        </w:rPr>
        <w:t>групп</w:t>
      </w:r>
      <w:r w:rsidRPr="00CB7CE5">
        <w:rPr>
          <w:lang w:val="ru-RU"/>
        </w:rPr>
        <w:t xml:space="preserve"> </w:t>
      </w:r>
      <w:r>
        <w:rPr>
          <w:lang w:val="ru-RU"/>
        </w:rPr>
        <w:t>цифр</w:t>
      </w:r>
      <w:r w:rsidRPr="00CB7CE5">
        <w:rPr>
          <w:lang w:val="ru-RU"/>
        </w:rPr>
        <w:t xml:space="preserve"> </w:t>
      </w:r>
      <w:r>
        <w:rPr>
          <w:lang w:val="ru-RU"/>
        </w:rPr>
        <w:t>и</w:t>
      </w:r>
      <w:r w:rsidRPr="00CB7CE5">
        <w:rPr>
          <w:lang w:val="ru-RU"/>
        </w:rPr>
        <w:t xml:space="preserve"> </w:t>
      </w:r>
      <w:r>
        <w:rPr>
          <w:lang w:val="ru-RU"/>
        </w:rPr>
        <w:t>букв</w:t>
      </w:r>
      <w:r w:rsidRPr="00CB7CE5">
        <w:rPr>
          <w:lang w:val="ru-RU"/>
        </w:rPr>
        <w:t xml:space="preserve">, </w:t>
      </w:r>
      <w:r>
        <w:rPr>
          <w:lang w:val="ru-RU"/>
        </w:rPr>
        <w:t>порядковых</w:t>
      </w:r>
      <w:r w:rsidRPr="00CB7CE5">
        <w:rPr>
          <w:lang w:val="ru-RU"/>
        </w:rPr>
        <w:t xml:space="preserve"> </w:t>
      </w:r>
      <w:r>
        <w:rPr>
          <w:lang w:val="ru-RU"/>
        </w:rPr>
        <w:t>чисел</w:t>
      </w:r>
      <w:r w:rsidRPr="00CB7CE5">
        <w:rPr>
          <w:lang w:val="ru-RU"/>
        </w:rPr>
        <w:t xml:space="preserve"> </w:t>
      </w:r>
      <w:r>
        <w:rPr>
          <w:lang w:val="ru-RU"/>
        </w:rPr>
        <w:t>или</w:t>
      </w:r>
      <w:r w:rsidRPr="00CB7CE5">
        <w:rPr>
          <w:lang w:val="ru-RU"/>
        </w:rPr>
        <w:t xml:space="preserve"> </w:t>
      </w:r>
      <w:r>
        <w:rPr>
          <w:lang w:val="ru-RU"/>
        </w:rPr>
        <w:t>дробей</w:t>
      </w:r>
    </w:p>
    <w:p w:rsidR="00946952" w:rsidRPr="00893922" w:rsidRDefault="00946952" w:rsidP="00893922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b w:val="0"/>
          <w:bCs/>
          <w:lang w:val="ru-RU"/>
        </w:rPr>
      </w:pPr>
      <w:r w:rsidRPr="00F50FA3">
        <w:rPr>
          <w:bCs/>
          <w:lang w:val="ru-RU"/>
        </w:rPr>
        <w:t>4.1</w:t>
      </w:r>
      <w:r w:rsidRPr="00F50FA3">
        <w:rPr>
          <w:lang w:val="ru-RU"/>
        </w:rPr>
        <w:tab/>
      </w:r>
      <w:r w:rsidRPr="00893922">
        <w:rPr>
          <w:b w:val="0"/>
          <w:bCs/>
          <w:lang w:val="ru-RU"/>
        </w:rPr>
        <w:t>Группу, состоящую из цифр и букв, следует передавать без пробелов между цифрами и буквами.</w:t>
      </w:r>
    </w:p>
    <w:p w:rsidR="00946952" w:rsidRPr="00893922" w:rsidRDefault="00946952" w:rsidP="00893922">
      <w:pPr>
        <w:pStyle w:val="Heading2"/>
        <w:ind w:left="0" w:firstLine="0"/>
        <w:rPr>
          <w:b w:val="0"/>
          <w:bCs/>
          <w:lang w:val="ru-RU"/>
        </w:rPr>
      </w:pPr>
      <w:r w:rsidRPr="006A4C86">
        <w:rPr>
          <w:bCs/>
          <w:lang w:val="ru-RU"/>
        </w:rPr>
        <w:t>4.2</w:t>
      </w:r>
      <w:r w:rsidRPr="006A4C86">
        <w:rPr>
          <w:lang w:val="ru-RU"/>
        </w:rPr>
        <w:tab/>
      </w:r>
      <w:r w:rsidRPr="00893922">
        <w:rPr>
          <w:b w:val="0"/>
          <w:bCs/>
          <w:lang w:val="ru-RU"/>
        </w:rPr>
        <w:t xml:space="preserve">Порядковые числа, состоящие из цифр и букв, например 30-й, 25-й и др., следует передавать в форме </w:t>
      </w:r>
      <w:r w:rsidRPr="00E66A0D">
        <w:rPr>
          <w:lang w:val="ru-RU"/>
        </w:rPr>
        <w:t>30Й</w:t>
      </w:r>
      <w:r w:rsidRPr="00893922">
        <w:rPr>
          <w:b w:val="0"/>
          <w:bCs/>
          <w:lang w:val="ru-RU"/>
        </w:rPr>
        <w:t xml:space="preserve">, </w:t>
      </w:r>
      <w:r w:rsidRPr="00E66A0D">
        <w:rPr>
          <w:lang w:val="ru-RU"/>
        </w:rPr>
        <w:t>25Й</w:t>
      </w:r>
      <w:r w:rsidRPr="00893922">
        <w:rPr>
          <w:b w:val="0"/>
          <w:bCs/>
          <w:lang w:val="ru-RU"/>
        </w:rPr>
        <w:t xml:space="preserve"> и др.</w:t>
      </w:r>
    </w:p>
    <w:p w:rsidR="00946952" w:rsidRPr="00A62404" w:rsidRDefault="00946952" w:rsidP="00A62404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b w:val="0"/>
          <w:bCs/>
          <w:lang w:val="ru-RU"/>
        </w:rPr>
      </w:pPr>
      <w:r w:rsidRPr="00215901">
        <w:rPr>
          <w:bCs/>
          <w:lang w:val="ru-RU"/>
        </w:rPr>
        <w:t>4.3</w:t>
      </w:r>
      <w:r w:rsidRPr="00215901">
        <w:rPr>
          <w:lang w:val="ru-RU"/>
        </w:rPr>
        <w:tab/>
      </w:r>
      <w:r w:rsidRPr="00A62404">
        <w:rPr>
          <w:b w:val="0"/>
          <w:bCs/>
          <w:lang w:val="ru-RU"/>
        </w:rPr>
        <w:t>Число, которое включает дробь, следует передавать в виде целого числа, соединенного с дробью дефисом.</w:t>
      </w:r>
    </w:p>
    <w:p w:rsidR="00946952" w:rsidRPr="004B6C46" w:rsidRDefault="00946952" w:rsidP="00801606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2410"/>
        </w:tabs>
        <w:ind w:left="0" w:firstLine="0"/>
        <w:jc w:val="left"/>
        <w:rPr>
          <w:lang w:val="ru-RU"/>
        </w:rPr>
      </w:pPr>
      <w:r>
        <w:rPr>
          <w:lang w:val="ru-RU"/>
        </w:rPr>
        <w:tab/>
        <w:t>Пример</w:t>
      </w:r>
      <w:r w:rsidR="00801606">
        <w:rPr>
          <w:lang w:val="ru-RU"/>
        </w:rPr>
        <w:t>ы</w:t>
      </w:r>
      <w:r w:rsidRPr="0055746E">
        <w:rPr>
          <w:lang w:val="ru-RU"/>
        </w:rPr>
        <w:t xml:space="preserve">: </w:t>
      </w:r>
      <w:r w:rsidRPr="0055746E">
        <w:rPr>
          <w:lang w:val="ru-RU"/>
        </w:rPr>
        <w:tab/>
      </w:r>
      <w:r>
        <w:rPr>
          <w:lang w:val="ru-RU"/>
        </w:rPr>
        <w:t>При</w:t>
      </w:r>
      <w:r w:rsidRPr="0055746E">
        <w:rPr>
          <w:lang w:val="ru-RU"/>
        </w:rPr>
        <w:t xml:space="preserve"> 1</w:t>
      </w:r>
      <w:r w:rsidR="009946A1">
        <w:rPr>
          <w:sz w:val="20"/>
        </w:rPr>
        <w:fldChar w:fldCharType="begin"/>
      </w:r>
      <w:r>
        <w:rPr>
          <w:sz w:val="20"/>
          <w:lang w:val="en-US"/>
        </w:rPr>
        <w:instrText>eq</w:instrText>
      </w:r>
      <w:r w:rsidRPr="0055746E">
        <w:rPr>
          <w:sz w:val="20"/>
          <w:lang w:val="ru-RU"/>
        </w:rPr>
        <w:instrText xml:space="preserve"> \</w:instrText>
      </w:r>
      <w:r>
        <w:rPr>
          <w:sz w:val="20"/>
          <w:lang w:val="en-US"/>
        </w:rPr>
        <w:instrText>s</w:instrText>
      </w:r>
      <w:r w:rsidRPr="0055746E">
        <w:rPr>
          <w:sz w:val="20"/>
          <w:lang w:val="ru-RU"/>
        </w:rPr>
        <w:instrText>\</w:instrText>
      </w:r>
      <w:r>
        <w:rPr>
          <w:sz w:val="20"/>
          <w:lang w:val="en-US"/>
        </w:rPr>
        <w:instrText>up</w:instrText>
      </w:r>
      <w:r w:rsidRPr="0055746E">
        <w:rPr>
          <w:sz w:val="20"/>
          <w:lang w:val="ru-RU"/>
        </w:rPr>
        <w:instrText>3(3)/\</w:instrText>
      </w:r>
      <w:r>
        <w:rPr>
          <w:sz w:val="20"/>
          <w:lang w:val="en-US"/>
        </w:rPr>
        <w:instrText>s</w:instrText>
      </w:r>
      <w:r w:rsidRPr="0055746E">
        <w:rPr>
          <w:sz w:val="20"/>
          <w:lang w:val="ru-RU"/>
        </w:rPr>
        <w:instrText>\</w:instrText>
      </w:r>
      <w:r>
        <w:rPr>
          <w:sz w:val="20"/>
          <w:lang w:val="en-US"/>
        </w:rPr>
        <w:instrText>do</w:instrText>
      </w:r>
      <w:r w:rsidRPr="0055746E">
        <w:rPr>
          <w:sz w:val="20"/>
          <w:lang w:val="ru-RU"/>
        </w:rPr>
        <w:instrText>1(4)</w:instrText>
      </w:r>
      <w:r w:rsidR="009946A1">
        <w:rPr>
          <w:sz w:val="20"/>
        </w:rPr>
        <w:fldChar w:fldCharType="end"/>
      </w:r>
      <w:r>
        <w:rPr>
          <w:sz w:val="20"/>
          <w:lang w:val="ru-RU"/>
        </w:rPr>
        <w:t xml:space="preserve"> </w:t>
      </w:r>
      <w:r w:rsidRPr="0055746E">
        <w:rPr>
          <w:szCs w:val="24"/>
          <w:lang w:val="ru-RU"/>
        </w:rPr>
        <w:t>передавать</w:t>
      </w:r>
      <w:r>
        <w:rPr>
          <w:sz w:val="20"/>
          <w:lang w:val="ru-RU"/>
        </w:rPr>
        <w:t xml:space="preserve"> </w:t>
      </w:r>
      <w:r w:rsidRPr="0055746E">
        <w:rPr>
          <w:b/>
          <w:lang w:val="ru-RU"/>
        </w:rPr>
        <w:t>1-3/4</w:t>
      </w:r>
      <w:r>
        <w:rPr>
          <w:sz w:val="20"/>
          <w:lang w:val="ru-RU"/>
        </w:rPr>
        <w:t xml:space="preserve">, </w:t>
      </w:r>
      <w:r w:rsidRPr="0055746E">
        <w:rPr>
          <w:szCs w:val="24"/>
          <w:lang w:val="ru-RU"/>
        </w:rPr>
        <w:t>а не</w:t>
      </w:r>
      <w:r>
        <w:rPr>
          <w:sz w:val="20"/>
          <w:lang w:val="ru-RU"/>
        </w:rPr>
        <w:t xml:space="preserve"> </w:t>
      </w:r>
      <w:r w:rsidRPr="0055746E">
        <w:rPr>
          <w:b/>
          <w:lang w:val="ru-RU"/>
        </w:rPr>
        <w:t>13/4</w:t>
      </w:r>
      <w:r w:rsidRPr="0055746E">
        <w:rPr>
          <w:lang w:val="ru-RU"/>
        </w:rPr>
        <w:t>.</w:t>
      </w:r>
      <w:r>
        <w:rPr>
          <w:lang w:val="ru-RU"/>
        </w:rPr>
        <w:br/>
      </w:r>
      <w:r>
        <w:rPr>
          <w:lang w:val="ru-RU"/>
        </w:rPr>
        <w:tab/>
      </w:r>
      <w:r>
        <w:rPr>
          <w:lang w:val="ru-RU"/>
        </w:rPr>
        <w:tab/>
        <w:t xml:space="preserve">При </w:t>
      </w:r>
      <w:r w:rsidR="009946A1">
        <w:rPr>
          <w:sz w:val="20"/>
        </w:rPr>
        <w:fldChar w:fldCharType="begin"/>
      </w:r>
      <w:r>
        <w:rPr>
          <w:sz w:val="20"/>
          <w:lang w:val="en-US"/>
        </w:rPr>
        <w:instrText>eq</w:instrText>
      </w:r>
      <w:r w:rsidRPr="004B6C46">
        <w:rPr>
          <w:sz w:val="20"/>
          <w:lang w:val="ru-RU"/>
        </w:rPr>
        <w:instrText xml:space="preserve"> \</w:instrText>
      </w:r>
      <w:r>
        <w:rPr>
          <w:sz w:val="20"/>
          <w:lang w:val="en-US"/>
        </w:rPr>
        <w:instrText>s</w:instrText>
      </w:r>
      <w:r w:rsidRPr="004B6C46">
        <w:rPr>
          <w:sz w:val="20"/>
          <w:lang w:val="ru-RU"/>
        </w:rPr>
        <w:instrText>\</w:instrText>
      </w:r>
      <w:r>
        <w:rPr>
          <w:sz w:val="20"/>
          <w:lang w:val="en-US"/>
        </w:rPr>
        <w:instrText>up</w:instrText>
      </w:r>
      <w:r w:rsidRPr="004B6C46">
        <w:rPr>
          <w:sz w:val="20"/>
          <w:lang w:val="ru-RU"/>
        </w:rPr>
        <w:instrText>3(3)/\</w:instrText>
      </w:r>
      <w:r>
        <w:rPr>
          <w:sz w:val="20"/>
          <w:lang w:val="en-US"/>
        </w:rPr>
        <w:instrText>s</w:instrText>
      </w:r>
      <w:r w:rsidRPr="004B6C46">
        <w:rPr>
          <w:sz w:val="20"/>
          <w:lang w:val="ru-RU"/>
        </w:rPr>
        <w:instrText>\</w:instrText>
      </w:r>
      <w:r>
        <w:rPr>
          <w:sz w:val="20"/>
          <w:lang w:val="en-US"/>
        </w:rPr>
        <w:instrText>do</w:instrText>
      </w:r>
      <w:r w:rsidRPr="004B6C46">
        <w:rPr>
          <w:sz w:val="20"/>
          <w:lang w:val="ru-RU"/>
        </w:rPr>
        <w:instrText>1(4)</w:instrText>
      </w:r>
      <w:r w:rsidR="009946A1">
        <w:rPr>
          <w:sz w:val="20"/>
        </w:rPr>
        <w:fldChar w:fldCharType="end"/>
      </w:r>
      <w:r w:rsidRPr="004B6C46">
        <w:rPr>
          <w:lang w:val="ru-RU"/>
        </w:rPr>
        <w:t xml:space="preserve"> 8</w:t>
      </w:r>
      <w:r>
        <w:rPr>
          <w:lang w:val="ru-RU"/>
        </w:rPr>
        <w:t xml:space="preserve"> </w:t>
      </w:r>
      <w:r w:rsidRPr="0055746E">
        <w:rPr>
          <w:szCs w:val="24"/>
          <w:lang w:val="ru-RU"/>
        </w:rPr>
        <w:t>передавать</w:t>
      </w:r>
      <w:r>
        <w:rPr>
          <w:szCs w:val="24"/>
          <w:lang w:val="ru-RU"/>
        </w:rPr>
        <w:t xml:space="preserve"> </w:t>
      </w:r>
      <w:r w:rsidRPr="004B6C46">
        <w:rPr>
          <w:b/>
          <w:lang w:val="ru-RU"/>
        </w:rPr>
        <w:t>3/4-8</w:t>
      </w:r>
      <w:r w:rsidRPr="004B6C46">
        <w:rPr>
          <w:lang w:val="ru-RU"/>
        </w:rPr>
        <w:t>,</w:t>
      </w:r>
      <w:r>
        <w:rPr>
          <w:lang w:val="ru-RU"/>
        </w:rPr>
        <w:t xml:space="preserve"> а не </w:t>
      </w:r>
      <w:r w:rsidRPr="004B6C46">
        <w:rPr>
          <w:b/>
          <w:lang w:val="ru-RU"/>
        </w:rPr>
        <w:t>3/48</w:t>
      </w:r>
      <w:r w:rsidRPr="004B6C46">
        <w:rPr>
          <w:lang w:val="ru-RU"/>
        </w:rPr>
        <w:t>.</w:t>
      </w:r>
      <w:r>
        <w:rPr>
          <w:lang w:val="ru-RU"/>
        </w:rPr>
        <w:br/>
      </w:r>
      <w:r>
        <w:rPr>
          <w:lang w:val="ru-RU"/>
        </w:rPr>
        <w:tab/>
      </w:r>
      <w:r>
        <w:rPr>
          <w:lang w:val="ru-RU"/>
        </w:rPr>
        <w:tab/>
        <w:t>При</w:t>
      </w:r>
      <w:r w:rsidRPr="004B6C46">
        <w:rPr>
          <w:lang w:val="ru-RU"/>
        </w:rPr>
        <w:t xml:space="preserve"> 363</w:t>
      </w:r>
      <w:r w:rsidR="009946A1">
        <w:rPr>
          <w:sz w:val="20"/>
        </w:rPr>
        <w:fldChar w:fldCharType="begin"/>
      </w:r>
      <w:r>
        <w:rPr>
          <w:sz w:val="20"/>
          <w:lang w:val="en-US"/>
        </w:rPr>
        <w:instrText>eq</w:instrText>
      </w:r>
      <w:r w:rsidRPr="004B6C46">
        <w:rPr>
          <w:sz w:val="20"/>
          <w:lang w:val="ru-RU"/>
        </w:rPr>
        <w:instrText xml:space="preserve"> \</w:instrText>
      </w:r>
      <w:r>
        <w:rPr>
          <w:sz w:val="20"/>
          <w:lang w:val="en-US"/>
        </w:rPr>
        <w:instrText>s</w:instrText>
      </w:r>
      <w:r w:rsidRPr="004B6C46">
        <w:rPr>
          <w:sz w:val="20"/>
          <w:lang w:val="ru-RU"/>
        </w:rPr>
        <w:instrText>\</w:instrText>
      </w:r>
      <w:r>
        <w:rPr>
          <w:sz w:val="20"/>
          <w:lang w:val="en-US"/>
        </w:rPr>
        <w:instrText>up</w:instrText>
      </w:r>
      <w:r w:rsidRPr="004B6C46">
        <w:rPr>
          <w:sz w:val="20"/>
          <w:lang w:val="ru-RU"/>
        </w:rPr>
        <w:instrText>3(1)/\</w:instrText>
      </w:r>
      <w:r>
        <w:rPr>
          <w:sz w:val="20"/>
          <w:lang w:val="en-US"/>
        </w:rPr>
        <w:instrText>s</w:instrText>
      </w:r>
      <w:r w:rsidRPr="004B6C46">
        <w:rPr>
          <w:sz w:val="20"/>
          <w:lang w:val="ru-RU"/>
        </w:rPr>
        <w:instrText>\</w:instrText>
      </w:r>
      <w:r>
        <w:rPr>
          <w:sz w:val="20"/>
          <w:lang w:val="en-US"/>
        </w:rPr>
        <w:instrText>do</w:instrText>
      </w:r>
      <w:r w:rsidRPr="004B6C46">
        <w:rPr>
          <w:sz w:val="20"/>
          <w:lang w:val="ru-RU"/>
        </w:rPr>
        <w:instrText>1(2)</w:instrText>
      </w:r>
      <w:r w:rsidR="009946A1">
        <w:rPr>
          <w:sz w:val="20"/>
        </w:rPr>
        <w:fldChar w:fldCharType="end"/>
      </w:r>
      <w:r w:rsidRPr="004B6C46">
        <w:rPr>
          <w:lang w:val="ru-RU"/>
        </w:rPr>
        <w:t xml:space="preserve"> 4 5642 </w:t>
      </w:r>
      <w:r>
        <w:rPr>
          <w:lang w:val="ru-RU"/>
        </w:rPr>
        <w:t>передавать</w:t>
      </w:r>
      <w:r w:rsidRPr="004B6C46">
        <w:rPr>
          <w:lang w:val="ru-RU"/>
        </w:rPr>
        <w:t xml:space="preserve"> </w:t>
      </w:r>
      <w:r w:rsidRPr="004B6C46">
        <w:rPr>
          <w:b/>
          <w:lang w:val="ru-RU"/>
        </w:rPr>
        <w:t>363-1/2 4</w:t>
      </w:r>
      <w:r w:rsidRPr="004B6C46">
        <w:rPr>
          <w:lang w:val="ru-RU"/>
        </w:rPr>
        <w:t xml:space="preserve"> </w:t>
      </w:r>
      <w:r w:rsidRPr="004B6C46">
        <w:rPr>
          <w:b/>
          <w:lang w:val="ru-RU"/>
        </w:rPr>
        <w:t>5642</w:t>
      </w:r>
      <w:r w:rsidRPr="004B6C46">
        <w:rPr>
          <w:lang w:val="ru-RU"/>
        </w:rPr>
        <w:t>,</w:t>
      </w:r>
      <w:r>
        <w:rPr>
          <w:lang w:val="ru-RU"/>
        </w:rPr>
        <w:t xml:space="preserve"> а не </w:t>
      </w:r>
      <w:r w:rsidRPr="004B6C46">
        <w:rPr>
          <w:b/>
          <w:lang w:val="ru-RU"/>
        </w:rPr>
        <w:t>3631/2 4</w:t>
      </w:r>
      <w:r w:rsidRPr="004B6C46">
        <w:rPr>
          <w:lang w:val="ru-RU"/>
        </w:rPr>
        <w:t xml:space="preserve"> </w:t>
      </w:r>
      <w:r w:rsidRPr="004B6C46">
        <w:rPr>
          <w:b/>
          <w:lang w:val="ru-RU"/>
        </w:rPr>
        <w:t>5642</w:t>
      </w:r>
      <w:r w:rsidR="00801606" w:rsidRPr="00801606">
        <w:rPr>
          <w:bCs/>
          <w:lang w:val="ru-RU"/>
        </w:rPr>
        <w:t>.</w:t>
      </w:r>
    </w:p>
    <w:p w:rsidR="00946952" w:rsidRPr="006729D4" w:rsidRDefault="00A62404" w:rsidP="00512599">
      <w:pPr>
        <w:pStyle w:val="Section10"/>
        <w:rPr>
          <w:lang w:val="ru-RU"/>
        </w:rPr>
      </w:pPr>
      <w:r>
        <w:rPr>
          <w:lang w:val="ru-RU"/>
        </w:rPr>
        <w:br w:type="page"/>
      </w:r>
      <w:r w:rsidR="00946952">
        <w:rPr>
          <w:lang w:val="ru-RU"/>
        </w:rPr>
        <w:lastRenderedPageBreak/>
        <w:t>Часть</w:t>
      </w:r>
      <w:r w:rsidR="00946952" w:rsidRPr="006729D4">
        <w:rPr>
          <w:lang w:val="ru-RU"/>
        </w:rPr>
        <w:t xml:space="preserve"> </w:t>
      </w:r>
      <w:r w:rsidR="00946952" w:rsidRPr="00CA7B35">
        <w:rPr>
          <w:lang w:val="en-US"/>
        </w:rPr>
        <w:t>II</w:t>
      </w:r>
      <w:r w:rsidR="00946952" w:rsidRPr="006729D4">
        <w:rPr>
          <w:lang w:val="ru-RU"/>
        </w:rPr>
        <w:t xml:space="preserve"> – </w:t>
      </w:r>
      <w:r w:rsidR="00946952">
        <w:rPr>
          <w:lang w:val="ru-RU"/>
        </w:rPr>
        <w:t>Общие</w:t>
      </w:r>
      <w:r w:rsidR="00946952" w:rsidRPr="006729D4">
        <w:rPr>
          <w:lang w:val="ru-RU"/>
        </w:rPr>
        <w:t xml:space="preserve"> </w:t>
      </w:r>
      <w:r w:rsidR="00946952">
        <w:rPr>
          <w:lang w:val="ru-RU"/>
        </w:rPr>
        <w:t>правила</w:t>
      </w:r>
      <w:r w:rsidR="00946952" w:rsidRPr="006729D4">
        <w:rPr>
          <w:lang w:val="ru-RU"/>
        </w:rPr>
        <w:t xml:space="preserve"> </w:t>
      </w:r>
      <w:r w:rsidR="00946952">
        <w:rPr>
          <w:lang w:val="ru-RU"/>
        </w:rPr>
        <w:t>передачи</w:t>
      </w:r>
      <w:r w:rsidR="00512599">
        <w:rPr>
          <w:lang w:val="ru-RU"/>
        </w:rPr>
        <w:t xml:space="preserve"> </w:t>
      </w:r>
    </w:p>
    <w:p w:rsidR="00946952" w:rsidRPr="00A62404" w:rsidRDefault="00946952" w:rsidP="006D3605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b w:val="0"/>
          <w:bCs/>
          <w:lang w:val="ru-RU"/>
        </w:rPr>
      </w:pPr>
      <w:r w:rsidRPr="006729D4">
        <w:rPr>
          <w:bCs/>
          <w:lang w:val="ru-RU"/>
        </w:rPr>
        <w:t>1</w:t>
      </w:r>
      <w:r w:rsidRPr="006729D4">
        <w:rPr>
          <w:lang w:val="ru-RU"/>
        </w:rPr>
        <w:tab/>
      </w:r>
      <w:r w:rsidRPr="00A62404">
        <w:rPr>
          <w:b w:val="0"/>
          <w:bCs/>
          <w:lang w:val="ru-RU"/>
        </w:rPr>
        <w:t xml:space="preserve">Любой обмен сообщениями между двумя станциями должен начинаться с </w:t>
      </w:r>
      <w:r w:rsidR="002D7295" w:rsidRPr="00A62404">
        <w:rPr>
          <w:b w:val="0"/>
          <w:bCs/>
          <w:lang w:val="ru-RU"/>
        </w:rPr>
        <w:t xml:space="preserve">передачи </w:t>
      </w:r>
      <w:r w:rsidRPr="00A62404">
        <w:rPr>
          <w:b w:val="0"/>
          <w:bCs/>
          <w:lang w:val="ru-RU"/>
        </w:rPr>
        <w:t>позывного.</w:t>
      </w:r>
    </w:p>
    <w:p w:rsidR="00946952" w:rsidRPr="00A62404" w:rsidRDefault="00946952" w:rsidP="00E66A0D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190381">
        <w:rPr>
          <w:bCs/>
          <w:lang w:val="ru-RU"/>
        </w:rPr>
        <w:t>1.1</w:t>
      </w:r>
      <w:r w:rsidRPr="00190381">
        <w:rPr>
          <w:lang w:val="ru-RU"/>
        </w:rPr>
        <w:tab/>
      </w:r>
      <w:r w:rsidRPr="00A62404">
        <w:rPr>
          <w:b w:val="0"/>
          <w:bCs/>
          <w:lang w:val="ru-RU"/>
        </w:rPr>
        <w:t xml:space="preserve">Для осуществления вызова вызывающая станция должна передать позывной (не более двух раз) требуемой станции, слово </w:t>
      </w:r>
      <w:r w:rsidRPr="002E6B17">
        <w:rPr>
          <w:lang w:val="en-US"/>
        </w:rPr>
        <w:t>DE</w:t>
      </w:r>
      <w:r w:rsidRPr="00A62404">
        <w:rPr>
          <w:b w:val="0"/>
          <w:bCs/>
          <w:lang w:val="ru-RU"/>
        </w:rPr>
        <w:t xml:space="preserve">, после которого следует ее собственный позывной, и сигнал </w:t>
      </w:r>
      <w:r w:rsidR="000E7314">
        <w:rPr>
          <w:b w:val="0"/>
          <w:bCs/>
          <w:lang w:val="ru-RU"/>
        </w:rPr>
        <w:t>(</w:t>
      </w:r>
      <w:r w:rsidR="009946A1" w:rsidRPr="00A62404">
        <w:rPr>
          <w:b w:val="0"/>
          <w:bCs/>
        </w:rPr>
        <w:fldChar w:fldCharType="begin"/>
      </w:r>
      <w:r w:rsidRPr="00A62404">
        <w:rPr>
          <w:b w:val="0"/>
          <w:bCs/>
          <w:lang w:val="en-US"/>
        </w:rPr>
        <w:instrText>eq</w:instrText>
      </w:r>
      <w:r w:rsidRPr="00A62404">
        <w:rPr>
          <w:b w:val="0"/>
          <w:bCs/>
          <w:lang w:val="ru-RU"/>
        </w:rPr>
        <w:instrText xml:space="preserve"> \</w:instrText>
      </w:r>
      <w:r w:rsidRPr="00A62404">
        <w:rPr>
          <w:b w:val="0"/>
          <w:bCs/>
          <w:lang w:val="en-US"/>
        </w:rPr>
        <w:instrText>s</w:instrText>
      </w:r>
      <w:r w:rsidRPr="00A62404">
        <w:rPr>
          <w:b w:val="0"/>
          <w:bCs/>
          <w:lang w:val="ru-RU"/>
        </w:rPr>
        <w:instrText>\</w:instrText>
      </w:r>
      <w:r w:rsidRPr="00A62404">
        <w:rPr>
          <w:b w:val="0"/>
          <w:bCs/>
          <w:lang w:val="en-US"/>
        </w:rPr>
        <w:instrText>do</w:instrText>
      </w:r>
      <w:r w:rsidRPr="00A62404">
        <w:rPr>
          <w:b w:val="0"/>
          <w:bCs/>
          <w:lang w:val="ru-RU"/>
        </w:rPr>
        <w:instrText>1(–)</w:instrText>
      </w:r>
      <w:r w:rsidR="009946A1" w:rsidRPr="00A62404">
        <w:rPr>
          <w:b w:val="0"/>
          <w:bCs/>
        </w:rPr>
        <w:fldChar w:fldCharType="end"/>
      </w:r>
      <w:r w:rsidR="00E66A0D">
        <w:rPr>
          <w:b w:val="0"/>
          <w:bCs/>
          <w:lang w:val="ru-RU"/>
        </w:rPr>
        <w:t> </w:t>
      </w:r>
      <w:r w:rsidRPr="00E66A0D">
        <w:rPr>
          <w:lang w:val="ru-RU"/>
        </w:rPr>
        <w:t>.</w:t>
      </w:r>
      <w:r w:rsidR="00E66A0D" w:rsidRPr="00E66A0D">
        <w:rPr>
          <w:b w:val="0"/>
          <w:bCs/>
          <w:lang w:val="ru-RU"/>
        </w:rPr>
        <w:t> </w:t>
      </w:r>
      <w:r w:rsidR="009946A1" w:rsidRPr="00A62404">
        <w:rPr>
          <w:b w:val="0"/>
          <w:bCs/>
        </w:rPr>
        <w:fldChar w:fldCharType="begin"/>
      </w:r>
      <w:r w:rsidRPr="00A62404">
        <w:rPr>
          <w:b w:val="0"/>
          <w:bCs/>
          <w:lang w:val="en-US"/>
        </w:rPr>
        <w:instrText>eq</w:instrText>
      </w:r>
      <w:r w:rsidRPr="00A62404">
        <w:rPr>
          <w:b w:val="0"/>
          <w:bCs/>
          <w:lang w:val="ru-RU"/>
        </w:rPr>
        <w:instrText xml:space="preserve"> \</w:instrText>
      </w:r>
      <w:r w:rsidRPr="00A62404">
        <w:rPr>
          <w:b w:val="0"/>
          <w:bCs/>
          <w:lang w:val="en-US"/>
        </w:rPr>
        <w:instrText>s</w:instrText>
      </w:r>
      <w:r w:rsidRPr="00A62404">
        <w:rPr>
          <w:b w:val="0"/>
          <w:bCs/>
          <w:lang w:val="ru-RU"/>
        </w:rPr>
        <w:instrText>\</w:instrText>
      </w:r>
      <w:r w:rsidRPr="00A62404">
        <w:rPr>
          <w:b w:val="0"/>
          <w:bCs/>
          <w:lang w:val="en-US"/>
        </w:rPr>
        <w:instrText>do</w:instrText>
      </w:r>
      <w:r w:rsidRPr="00A62404">
        <w:rPr>
          <w:b w:val="0"/>
          <w:bCs/>
          <w:lang w:val="ru-RU"/>
        </w:rPr>
        <w:instrText>1(–)</w:instrText>
      </w:r>
      <w:r w:rsidR="009946A1" w:rsidRPr="00A62404">
        <w:rPr>
          <w:b w:val="0"/>
          <w:bCs/>
        </w:rPr>
        <w:fldChar w:fldCharType="end"/>
      </w:r>
      <w:r w:rsidR="00801606">
        <w:rPr>
          <w:b w:val="0"/>
          <w:bCs/>
          <w:lang w:val="ru-RU"/>
        </w:rPr>
        <w:t>)</w:t>
      </w:r>
      <w:r w:rsidRPr="00A62404">
        <w:rPr>
          <w:b w:val="0"/>
          <w:bCs/>
          <w:lang w:val="ru-RU"/>
        </w:rPr>
        <w:t>, если только не существует специальных правил, свойственных типу используемой аппаратуры. Вызов должен всегда осуществляться со скоростью ручной передачи.</w:t>
      </w:r>
    </w:p>
    <w:p w:rsidR="00946952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bCs/>
          <w:lang w:val="ru-RU"/>
        </w:rPr>
      </w:pPr>
      <w:r w:rsidRPr="00A62404">
        <w:rPr>
          <w:bCs/>
          <w:lang w:val="ru-RU"/>
        </w:rPr>
        <w:t>2</w:t>
      </w:r>
      <w:r w:rsidRPr="008E28A1">
        <w:rPr>
          <w:lang w:val="ru-RU"/>
        </w:rPr>
        <w:tab/>
      </w:r>
      <w:r w:rsidRPr="00A62404">
        <w:rPr>
          <w:b w:val="0"/>
          <w:bCs/>
          <w:lang w:val="ru-RU"/>
        </w:rPr>
        <w:t xml:space="preserve">Вызываемая станция должна ответить немедленно путем передачи позывного вызывающей станции, слова </w:t>
      </w:r>
      <w:r w:rsidRPr="002E6B17">
        <w:rPr>
          <w:lang w:val="en-US"/>
        </w:rPr>
        <w:t>DE</w:t>
      </w:r>
      <w:r w:rsidRPr="00A62404">
        <w:rPr>
          <w:b w:val="0"/>
          <w:bCs/>
          <w:lang w:val="ru-RU"/>
        </w:rPr>
        <w:t>, после которого следует ее собственный позывной</w:t>
      </w:r>
      <w:r w:rsidR="00A62404" w:rsidRPr="00A62404">
        <w:rPr>
          <w:b w:val="0"/>
          <w:bCs/>
          <w:lang w:val="ru-RU"/>
        </w:rPr>
        <w:t>,</w:t>
      </w:r>
      <w:r w:rsidRPr="00A62404">
        <w:rPr>
          <w:b w:val="0"/>
          <w:bCs/>
          <w:lang w:val="ru-RU"/>
        </w:rPr>
        <w:t xml:space="preserve"> и сигнал</w:t>
      </w:r>
      <w:r w:rsidR="00A62404" w:rsidRPr="00A62404">
        <w:rPr>
          <w:b w:val="0"/>
          <w:bCs/>
          <w:lang w:val="ru-RU"/>
        </w:rPr>
        <w:t>а</w:t>
      </w:r>
      <w:r w:rsidRPr="00A62404">
        <w:rPr>
          <w:b w:val="0"/>
          <w:bCs/>
          <w:lang w:val="ru-RU"/>
        </w:rPr>
        <w:t xml:space="preserve"> </w:t>
      </w:r>
      <w:r w:rsidR="000E7314">
        <w:rPr>
          <w:b w:val="0"/>
          <w:bCs/>
          <w:lang w:val="ru-RU"/>
        </w:rPr>
        <w:t>(</w:t>
      </w:r>
      <w:r w:rsidR="009946A1" w:rsidRPr="00A62404">
        <w:rPr>
          <w:b w:val="0"/>
          <w:bCs/>
        </w:rPr>
        <w:fldChar w:fldCharType="begin"/>
      </w:r>
      <w:r w:rsidRPr="00A62404">
        <w:rPr>
          <w:b w:val="0"/>
          <w:bCs/>
          <w:lang w:val="en-US"/>
        </w:rPr>
        <w:instrText>eq</w:instrText>
      </w:r>
      <w:r w:rsidRPr="00A62404">
        <w:rPr>
          <w:b w:val="0"/>
          <w:bCs/>
          <w:lang w:val="ru-RU"/>
        </w:rPr>
        <w:instrText xml:space="preserve"> \</w:instrText>
      </w:r>
      <w:r w:rsidRPr="00A62404">
        <w:rPr>
          <w:b w:val="0"/>
          <w:bCs/>
          <w:lang w:val="en-US"/>
        </w:rPr>
        <w:instrText>s</w:instrText>
      </w:r>
      <w:r w:rsidRPr="00A62404">
        <w:rPr>
          <w:b w:val="0"/>
          <w:bCs/>
          <w:lang w:val="ru-RU"/>
        </w:rPr>
        <w:instrText>\</w:instrText>
      </w:r>
      <w:r w:rsidRPr="00A62404">
        <w:rPr>
          <w:b w:val="0"/>
          <w:bCs/>
          <w:lang w:val="en-US"/>
        </w:rPr>
        <w:instrText>do</w:instrText>
      </w:r>
      <w:r w:rsidRPr="00A62404">
        <w:rPr>
          <w:b w:val="0"/>
          <w:bCs/>
          <w:lang w:val="ru-RU"/>
        </w:rPr>
        <w:instrText>1(–)</w:instrText>
      </w:r>
      <w:r w:rsidR="009946A1" w:rsidRPr="00A62404">
        <w:rPr>
          <w:b w:val="0"/>
          <w:bCs/>
        </w:rPr>
        <w:fldChar w:fldCharType="end"/>
      </w:r>
      <w:r w:rsidR="00E66A0D">
        <w:rPr>
          <w:b w:val="0"/>
          <w:bCs/>
          <w:lang w:val="ru-RU"/>
        </w:rPr>
        <w:t> </w:t>
      </w:r>
      <w:r w:rsidRPr="00E66A0D">
        <w:rPr>
          <w:lang w:val="ru-RU"/>
        </w:rPr>
        <w:t>.</w:t>
      </w:r>
      <w:r w:rsidR="00E66A0D">
        <w:rPr>
          <w:b w:val="0"/>
          <w:bCs/>
          <w:lang w:val="ru-RU"/>
        </w:rPr>
        <w:t> </w:t>
      </w:r>
      <w:r w:rsidR="009946A1" w:rsidRPr="00A62404">
        <w:rPr>
          <w:b w:val="0"/>
          <w:bCs/>
        </w:rPr>
        <w:fldChar w:fldCharType="begin"/>
      </w:r>
      <w:r w:rsidRPr="00A62404">
        <w:rPr>
          <w:b w:val="0"/>
          <w:bCs/>
          <w:lang w:val="en-US"/>
        </w:rPr>
        <w:instrText>eq</w:instrText>
      </w:r>
      <w:r w:rsidRPr="00A62404">
        <w:rPr>
          <w:b w:val="0"/>
          <w:bCs/>
          <w:lang w:val="ru-RU"/>
        </w:rPr>
        <w:instrText xml:space="preserve"> \</w:instrText>
      </w:r>
      <w:r w:rsidRPr="00A62404">
        <w:rPr>
          <w:b w:val="0"/>
          <w:bCs/>
          <w:lang w:val="en-US"/>
        </w:rPr>
        <w:instrText>s</w:instrText>
      </w:r>
      <w:r w:rsidRPr="00A62404">
        <w:rPr>
          <w:b w:val="0"/>
          <w:bCs/>
          <w:lang w:val="ru-RU"/>
        </w:rPr>
        <w:instrText>\</w:instrText>
      </w:r>
      <w:r w:rsidRPr="00A62404">
        <w:rPr>
          <w:b w:val="0"/>
          <w:bCs/>
          <w:lang w:val="en-US"/>
        </w:rPr>
        <w:instrText>do</w:instrText>
      </w:r>
      <w:r w:rsidRPr="00A62404">
        <w:rPr>
          <w:b w:val="0"/>
          <w:bCs/>
          <w:lang w:val="ru-RU"/>
        </w:rPr>
        <w:instrText>1(–)</w:instrText>
      </w:r>
      <w:r w:rsidR="009946A1" w:rsidRPr="00A62404">
        <w:rPr>
          <w:b w:val="0"/>
          <w:bCs/>
        </w:rPr>
        <w:fldChar w:fldCharType="end"/>
      </w:r>
      <w:r w:rsidR="000E7314">
        <w:rPr>
          <w:b w:val="0"/>
          <w:bCs/>
          <w:lang w:val="ru-RU"/>
        </w:rPr>
        <w:t>)</w:t>
      </w:r>
      <w:r w:rsidR="00A62404" w:rsidRPr="00A62404">
        <w:rPr>
          <w:b w:val="0"/>
          <w:bCs/>
          <w:lang w:val="ru-RU"/>
        </w:rPr>
        <w:t xml:space="preserve"> .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2.1</w:t>
      </w:r>
      <w:r w:rsidRPr="008E28A1">
        <w:rPr>
          <w:lang w:val="ru-RU"/>
        </w:rPr>
        <w:tab/>
      </w:r>
      <w:r w:rsidRPr="00A62404">
        <w:rPr>
          <w:b w:val="0"/>
          <w:bCs/>
          <w:lang w:val="ru-RU"/>
        </w:rPr>
        <w:t xml:space="preserve">Если вызываемая станция не может осуществить прием, то она должна направить сигнал </w:t>
      </w:r>
      <w:r w:rsidRPr="00A62404">
        <w:rPr>
          <w:b w:val="0"/>
          <w:bCs/>
          <w:i/>
          <w:lang w:val="ru-RU"/>
        </w:rPr>
        <w:t>ждите</w:t>
      </w:r>
      <w:r w:rsidRPr="00A62404">
        <w:rPr>
          <w:b w:val="0"/>
          <w:bCs/>
          <w:lang w:val="ru-RU"/>
        </w:rPr>
        <w:t>. Если предполагается, что ожидание превысит десять минут, то должна быть объяснена причина и дана его вероятная длительность.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2.2</w:t>
      </w:r>
      <w:r w:rsidRPr="008E28A1">
        <w:rPr>
          <w:lang w:val="ru-RU"/>
        </w:rPr>
        <w:tab/>
      </w:r>
      <w:r w:rsidRPr="00A62404">
        <w:rPr>
          <w:b w:val="0"/>
          <w:bCs/>
          <w:lang w:val="ru-RU"/>
        </w:rPr>
        <w:t>Если вызываемая станция не отвечает, то вызов может быть повторен через соответствующие интервалы времени.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2.3</w:t>
      </w:r>
      <w:r w:rsidRPr="00A62404">
        <w:rPr>
          <w:lang w:val="ru-RU"/>
        </w:rPr>
        <w:tab/>
      </w:r>
      <w:r w:rsidRPr="00A62404">
        <w:rPr>
          <w:b w:val="0"/>
          <w:bCs/>
          <w:lang w:val="ru-RU"/>
        </w:rPr>
        <w:t>Если вызываемая станция не отвечает на повторный вызов, то должны быть изучено состояние канала.</w:t>
      </w:r>
    </w:p>
    <w:p w:rsidR="00946952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lang w:val="ru-RU"/>
        </w:rPr>
      </w:pPr>
      <w:r w:rsidRPr="00A62404">
        <w:rPr>
          <w:bCs/>
          <w:lang w:val="ru-RU"/>
        </w:rPr>
        <w:t>3</w:t>
      </w:r>
      <w:r w:rsidRPr="00A62404">
        <w:rPr>
          <w:bCs/>
          <w:lang w:val="ru-RU"/>
        </w:rPr>
        <w:tab/>
      </w:r>
      <w:r w:rsidRPr="00A62404">
        <w:rPr>
          <w:b w:val="0"/>
          <w:lang w:val="ru-RU"/>
        </w:rPr>
        <w:t>Двойной дефис (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 . 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>) должен передаваться каждый раз</w:t>
      </w:r>
      <w:r w:rsidR="002D7295" w:rsidRPr="00A62404">
        <w:rPr>
          <w:b w:val="0"/>
          <w:lang w:val="ru-RU"/>
        </w:rPr>
        <w:t>, чтобы отделить</w:t>
      </w:r>
      <w:r w:rsidRPr="00A62404">
        <w:rPr>
          <w:b w:val="0"/>
          <w:lang w:val="ru-RU"/>
        </w:rPr>
        <w:t>: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3.1</w:t>
      </w:r>
      <w:r w:rsidRPr="00A62404">
        <w:rPr>
          <w:b w:val="0"/>
          <w:bCs/>
          <w:lang w:val="ru-RU"/>
        </w:rPr>
        <w:tab/>
        <w:t>преамбул</w:t>
      </w:r>
      <w:r w:rsidR="002D7295" w:rsidRPr="00A62404">
        <w:rPr>
          <w:b w:val="0"/>
          <w:bCs/>
          <w:lang w:val="ru-RU"/>
        </w:rPr>
        <w:t>у</w:t>
      </w:r>
      <w:r w:rsidRPr="00A62404">
        <w:rPr>
          <w:b w:val="0"/>
          <w:bCs/>
          <w:lang w:val="ru-RU"/>
        </w:rPr>
        <w:t xml:space="preserve"> от служебных указаний;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3.2</w:t>
      </w:r>
      <w:r w:rsidRPr="00A62404">
        <w:rPr>
          <w:b w:val="0"/>
          <w:bCs/>
          <w:lang w:val="ru-RU"/>
        </w:rPr>
        <w:tab/>
        <w:t>служебны</w:t>
      </w:r>
      <w:r w:rsidR="002D7295" w:rsidRPr="00A62404">
        <w:rPr>
          <w:b w:val="0"/>
          <w:bCs/>
          <w:lang w:val="ru-RU"/>
        </w:rPr>
        <w:t>е</w:t>
      </w:r>
      <w:r w:rsidRPr="00A62404">
        <w:rPr>
          <w:b w:val="0"/>
          <w:bCs/>
          <w:lang w:val="ru-RU"/>
        </w:rPr>
        <w:t xml:space="preserve"> указани</w:t>
      </w:r>
      <w:r w:rsidR="002D7295" w:rsidRPr="00A62404">
        <w:rPr>
          <w:b w:val="0"/>
          <w:bCs/>
          <w:lang w:val="ru-RU"/>
        </w:rPr>
        <w:t>я</w:t>
      </w:r>
      <w:r w:rsidR="00F00078" w:rsidRPr="00F00078">
        <w:rPr>
          <w:b w:val="0"/>
          <w:bCs/>
          <w:lang w:val="ru-RU"/>
        </w:rPr>
        <w:t xml:space="preserve"> </w:t>
      </w:r>
      <w:r w:rsidR="002D7295" w:rsidRPr="00A62404">
        <w:rPr>
          <w:b w:val="0"/>
          <w:bCs/>
          <w:lang w:val="ru-RU"/>
        </w:rPr>
        <w:t>друг от друга</w:t>
      </w:r>
      <w:r w:rsidRPr="00A62404">
        <w:rPr>
          <w:b w:val="0"/>
          <w:bCs/>
          <w:lang w:val="ru-RU"/>
        </w:rPr>
        <w:t>;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3.3</w:t>
      </w:r>
      <w:r w:rsidRPr="00A62404">
        <w:rPr>
          <w:b w:val="0"/>
          <w:bCs/>
          <w:lang w:val="ru-RU"/>
        </w:rPr>
        <w:tab/>
        <w:t>служебны</w:t>
      </w:r>
      <w:r w:rsidR="002D7295" w:rsidRPr="00A62404">
        <w:rPr>
          <w:b w:val="0"/>
          <w:bCs/>
          <w:lang w:val="ru-RU"/>
        </w:rPr>
        <w:t>е</w:t>
      </w:r>
      <w:r w:rsidRPr="00A62404">
        <w:rPr>
          <w:b w:val="0"/>
          <w:bCs/>
          <w:lang w:val="ru-RU"/>
        </w:rPr>
        <w:t xml:space="preserve"> указани</w:t>
      </w:r>
      <w:r w:rsidR="002D7295" w:rsidRPr="00A62404">
        <w:rPr>
          <w:b w:val="0"/>
          <w:bCs/>
          <w:lang w:val="ru-RU"/>
        </w:rPr>
        <w:t>я</w:t>
      </w:r>
      <w:r w:rsidRPr="00A62404">
        <w:rPr>
          <w:b w:val="0"/>
          <w:bCs/>
          <w:lang w:val="ru-RU"/>
        </w:rPr>
        <w:t xml:space="preserve"> от адреса;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3.4</w:t>
      </w:r>
      <w:r w:rsidRPr="00A62404">
        <w:rPr>
          <w:b w:val="0"/>
          <w:bCs/>
          <w:lang w:val="ru-RU"/>
        </w:rPr>
        <w:tab/>
        <w:t>станци</w:t>
      </w:r>
      <w:r w:rsidR="002D7295" w:rsidRPr="00A62404">
        <w:rPr>
          <w:b w:val="0"/>
          <w:bCs/>
          <w:lang w:val="ru-RU"/>
        </w:rPr>
        <w:t>ю</w:t>
      </w:r>
      <w:r w:rsidRPr="00A62404">
        <w:rPr>
          <w:b w:val="0"/>
          <w:bCs/>
          <w:lang w:val="ru-RU"/>
        </w:rPr>
        <w:t xml:space="preserve"> назначения от подписи;</w:t>
      </w:r>
    </w:p>
    <w:p w:rsidR="00946952" w:rsidRPr="00A62404" w:rsidRDefault="00946952" w:rsidP="006D3605">
      <w:pPr>
        <w:pStyle w:val="Heading2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b w:val="0"/>
          <w:bCs/>
          <w:lang w:val="ru-RU"/>
        </w:rPr>
      </w:pPr>
      <w:r w:rsidRPr="00A62404">
        <w:rPr>
          <w:lang w:val="ru-RU"/>
        </w:rPr>
        <w:t>3.5</w:t>
      </w:r>
      <w:r w:rsidRPr="00A62404">
        <w:rPr>
          <w:b w:val="0"/>
          <w:bCs/>
          <w:lang w:val="ru-RU"/>
        </w:rPr>
        <w:tab/>
        <w:t>текст от подписи.</w:t>
      </w:r>
    </w:p>
    <w:p w:rsidR="00946952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lang w:val="ru-RU"/>
        </w:rPr>
      </w:pPr>
      <w:r w:rsidRPr="00A62404">
        <w:rPr>
          <w:bCs/>
          <w:lang w:val="ru-RU"/>
        </w:rPr>
        <w:t>4</w:t>
      </w:r>
      <w:r w:rsidRPr="00A62404">
        <w:rPr>
          <w:bCs/>
          <w:lang w:val="ru-RU"/>
        </w:rPr>
        <w:tab/>
      </w:r>
      <w:r w:rsidRPr="00A62404">
        <w:rPr>
          <w:b w:val="0"/>
          <w:lang w:val="ru-RU"/>
        </w:rPr>
        <w:t>После начала передача не может быть прервана для предоставления связи с более высоким приоритетом за исключением случая абсолютной срочности.</w:t>
      </w:r>
    </w:p>
    <w:p w:rsidR="00946952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lang w:val="ru-RU"/>
        </w:rPr>
      </w:pPr>
      <w:r w:rsidRPr="00A62404">
        <w:rPr>
          <w:bCs/>
          <w:lang w:val="ru-RU"/>
        </w:rPr>
        <w:t>5</w:t>
      </w:r>
      <w:r w:rsidRPr="00A62404">
        <w:rPr>
          <w:b w:val="0"/>
          <w:lang w:val="ru-RU"/>
        </w:rPr>
        <w:tab/>
        <w:t>Каждая телеграмма должна завершаться сигналом креста (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  <w:lang w:val="ru-RU"/>
        </w:rPr>
        <w:fldChar w:fldCharType="begin"/>
      </w:r>
      <w:r w:rsidRPr="00A62404">
        <w:rPr>
          <w:b w:val="0"/>
          <w:lang w:val="ru-RU"/>
        </w:rPr>
        <w:instrText>eq \s\do1(–)</w:instrText>
      </w:r>
      <w:r w:rsidR="009946A1" w:rsidRPr="00A62404">
        <w:rPr>
          <w:b w:val="0"/>
          <w:lang w:val="ru-RU"/>
        </w:rPr>
        <w:fldChar w:fldCharType="end"/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  <w:lang w:val="ru-RU"/>
        </w:rPr>
        <w:fldChar w:fldCharType="begin"/>
      </w:r>
      <w:r w:rsidRPr="00A62404">
        <w:rPr>
          <w:b w:val="0"/>
          <w:lang w:val="ru-RU"/>
        </w:rPr>
        <w:instrText>eq \s\do1(–)</w:instrText>
      </w:r>
      <w:r w:rsidR="009946A1" w:rsidRPr="00A62404">
        <w:rPr>
          <w:b w:val="0"/>
          <w:lang w:val="ru-RU"/>
        </w:rPr>
        <w:fldChar w:fldCharType="end"/>
      </w:r>
      <w:r w:rsidRPr="00A62404">
        <w:rPr>
          <w:b w:val="0"/>
          <w:lang w:val="ru-RU"/>
        </w:rPr>
        <w:t xml:space="preserve"> </w:t>
      </w:r>
      <w:bookmarkStart w:id="133" w:name="dsgno"/>
      <w:bookmarkEnd w:id="133"/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>).</w:t>
      </w:r>
    </w:p>
    <w:p w:rsidR="00946952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lang w:val="ru-RU"/>
        </w:rPr>
      </w:pPr>
      <w:r w:rsidRPr="00A62404">
        <w:rPr>
          <w:bCs/>
          <w:lang w:val="ru-RU"/>
        </w:rPr>
        <w:t>6</w:t>
      </w:r>
      <w:r w:rsidRPr="00A62404">
        <w:rPr>
          <w:bCs/>
          <w:lang w:val="ru-RU"/>
        </w:rPr>
        <w:tab/>
      </w:r>
      <w:r w:rsidRPr="00A62404">
        <w:rPr>
          <w:b w:val="0"/>
          <w:lang w:val="ru-RU"/>
        </w:rPr>
        <w:t>Окончание передачи должно быть указано с помощью сигнала креста (</w:t>
      </w:r>
      <w:r w:rsidRPr="00E66A0D">
        <w:rPr>
          <w:bCs/>
          <w:lang w:val="ru-RU"/>
        </w:rPr>
        <w:t>.</w:t>
      </w:r>
      <w:r w:rsidR="00E66A0D" w:rsidRPr="00E66A0D">
        <w:rPr>
          <w:b w:val="0"/>
          <w:lang w:val="ru-RU"/>
        </w:rPr>
        <w:t> 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="00E66A0D">
        <w:rPr>
          <w:b w:val="0"/>
          <w:lang w:val="ru-RU"/>
        </w:rPr>
        <w:t> </w:t>
      </w:r>
      <w:r w:rsidRPr="00E66A0D">
        <w:rPr>
          <w:bCs/>
          <w:lang w:val="ru-RU"/>
        </w:rPr>
        <w:t>.</w:t>
      </w:r>
      <w:r w:rsidR="00E66A0D" w:rsidRPr="00E66A0D">
        <w:rPr>
          <w:b w:val="0"/>
          <w:lang w:val="ru-RU"/>
        </w:rPr>
        <w:t> 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="00E66A0D">
        <w:rPr>
          <w:b w:val="0"/>
          <w:lang w:val="ru-RU"/>
        </w:rPr>
        <w:t> 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), после которого следует </w:t>
      </w:r>
      <w:r w:rsidR="002D7295" w:rsidRPr="00A62404">
        <w:rPr>
          <w:b w:val="0"/>
          <w:i/>
          <w:lang w:val="ru-RU"/>
        </w:rPr>
        <w:t xml:space="preserve">приглашение к </w:t>
      </w:r>
      <w:r w:rsidRPr="00A62404">
        <w:rPr>
          <w:b w:val="0"/>
          <w:i/>
          <w:lang w:val="ru-RU"/>
        </w:rPr>
        <w:t>переда</w:t>
      </w:r>
      <w:r w:rsidR="002D7295" w:rsidRPr="00A62404">
        <w:rPr>
          <w:b w:val="0"/>
          <w:i/>
          <w:lang w:val="ru-RU"/>
        </w:rPr>
        <w:t>че</w:t>
      </w:r>
      <w:r w:rsidRPr="00A62404">
        <w:rPr>
          <w:b w:val="0"/>
          <w:i/>
          <w:lang w:val="ru-RU"/>
        </w:rPr>
        <w:t xml:space="preserve"> </w:t>
      </w:r>
      <w:r w:rsidRPr="00A62404">
        <w:rPr>
          <w:b w:val="0"/>
          <w:lang w:val="ru-RU"/>
        </w:rPr>
        <w:t>сигнал</w:t>
      </w:r>
      <w:r w:rsidR="002D7295" w:rsidRPr="00A62404">
        <w:rPr>
          <w:b w:val="0"/>
          <w:lang w:val="ru-RU"/>
        </w:rPr>
        <w:t>а</w:t>
      </w:r>
      <w:r w:rsidRPr="00A62404">
        <w:rPr>
          <w:b w:val="0"/>
          <w:lang w:val="ru-RU"/>
        </w:rPr>
        <w:t xml:space="preserve"> </w:t>
      </w:r>
      <w:r w:rsidRPr="002E6B17">
        <w:rPr>
          <w:bCs/>
          <w:lang w:val="en-US"/>
        </w:rPr>
        <w:t>K</w:t>
      </w:r>
      <w:r w:rsidRPr="00A62404">
        <w:rPr>
          <w:b w:val="0"/>
          <w:lang w:val="ru-RU"/>
        </w:rPr>
        <w:t xml:space="preserve"> (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>).</w:t>
      </w:r>
    </w:p>
    <w:p w:rsidR="00743350" w:rsidRPr="00A62404" w:rsidRDefault="00946952" w:rsidP="00E66A0D">
      <w:pPr>
        <w:pStyle w:val="Heading1"/>
        <w:tabs>
          <w:tab w:val="clear" w:pos="794"/>
          <w:tab w:val="clear" w:pos="1191"/>
          <w:tab w:val="clear" w:pos="1588"/>
          <w:tab w:val="clear" w:pos="1985"/>
        </w:tabs>
        <w:spacing w:before="240"/>
        <w:ind w:left="0" w:firstLine="0"/>
        <w:rPr>
          <w:b w:val="0"/>
          <w:lang w:val="ru-RU"/>
        </w:rPr>
      </w:pPr>
      <w:r w:rsidRPr="00A62404">
        <w:rPr>
          <w:bCs/>
          <w:lang w:val="ru-RU"/>
        </w:rPr>
        <w:t>7</w:t>
      </w:r>
      <w:r w:rsidRPr="00A62404">
        <w:rPr>
          <w:bCs/>
          <w:lang w:val="ru-RU"/>
        </w:rPr>
        <w:tab/>
      </w:r>
      <w:r w:rsidRPr="00A62404">
        <w:rPr>
          <w:b w:val="0"/>
          <w:lang w:val="ru-RU"/>
        </w:rPr>
        <w:t xml:space="preserve">Окончание работы должно быть указано станцией, которая передает последнюю телеграмму. Правильное указание </w:t>
      </w:r>
      <w:r w:rsidRPr="00A62404">
        <w:rPr>
          <w:b w:val="0"/>
        </w:rPr>
        <w:sym w:font="Symbol" w:char="F02D"/>
      </w:r>
      <w:r w:rsidRPr="00A62404">
        <w:rPr>
          <w:b w:val="0"/>
          <w:lang w:val="ru-RU"/>
        </w:rPr>
        <w:t xml:space="preserve"> это сигнал </w:t>
      </w:r>
      <w:r w:rsidRPr="00A62404">
        <w:rPr>
          <w:b w:val="0"/>
          <w:i/>
          <w:lang w:val="ru-RU"/>
        </w:rPr>
        <w:t>окончание работы</w:t>
      </w:r>
      <w:r w:rsidRPr="00A62404">
        <w:rPr>
          <w:b w:val="0"/>
          <w:lang w:val="ru-RU"/>
        </w:rPr>
        <w:t xml:space="preserve"> (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 xml:space="preserve"> </w:t>
      </w:r>
      <w:r w:rsidRPr="00E66A0D">
        <w:rPr>
          <w:bCs/>
          <w:lang w:val="ru-RU"/>
        </w:rPr>
        <w:t>.</w:t>
      </w:r>
      <w:r w:rsidRPr="00A62404">
        <w:rPr>
          <w:b w:val="0"/>
          <w:lang w:val="ru-RU"/>
        </w:rPr>
        <w:t xml:space="preserve"> </w:t>
      </w:r>
      <w:r w:rsidR="009946A1" w:rsidRPr="00A62404">
        <w:rPr>
          <w:b w:val="0"/>
        </w:rPr>
        <w:fldChar w:fldCharType="begin"/>
      </w:r>
      <w:r w:rsidRPr="00A62404">
        <w:rPr>
          <w:b w:val="0"/>
          <w:lang w:val="en-US"/>
        </w:rPr>
        <w:instrText>eq</w:instrText>
      </w:r>
      <w:r w:rsidRPr="00A62404">
        <w:rPr>
          <w:b w:val="0"/>
          <w:lang w:val="ru-RU"/>
        </w:rPr>
        <w:instrText xml:space="preserve"> \</w:instrText>
      </w:r>
      <w:r w:rsidRPr="00A62404">
        <w:rPr>
          <w:b w:val="0"/>
          <w:lang w:val="en-US"/>
        </w:rPr>
        <w:instrText>s</w:instrText>
      </w:r>
      <w:r w:rsidRPr="00A62404">
        <w:rPr>
          <w:b w:val="0"/>
          <w:lang w:val="ru-RU"/>
        </w:rPr>
        <w:instrText>\</w:instrText>
      </w:r>
      <w:r w:rsidRPr="00A62404">
        <w:rPr>
          <w:b w:val="0"/>
          <w:lang w:val="en-US"/>
        </w:rPr>
        <w:instrText>do</w:instrText>
      </w:r>
      <w:r w:rsidRPr="00A62404">
        <w:rPr>
          <w:b w:val="0"/>
          <w:lang w:val="ru-RU"/>
        </w:rPr>
        <w:instrText>1(–)</w:instrText>
      </w:r>
      <w:r w:rsidR="009946A1" w:rsidRPr="00A62404">
        <w:rPr>
          <w:b w:val="0"/>
        </w:rPr>
        <w:fldChar w:fldCharType="end"/>
      </w:r>
      <w:r w:rsidRPr="00A62404">
        <w:rPr>
          <w:b w:val="0"/>
          <w:lang w:val="ru-RU"/>
        </w:rPr>
        <w:t>)</w:t>
      </w:r>
      <w:r w:rsidR="000E7314">
        <w:rPr>
          <w:b w:val="0"/>
          <w:lang w:val="ru-RU"/>
        </w:rPr>
        <w:t>.</w:t>
      </w:r>
    </w:p>
    <w:p w:rsidR="002639F1" w:rsidRPr="00660B90" w:rsidRDefault="002639F1" w:rsidP="002639F1">
      <w:pPr>
        <w:rPr>
          <w:szCs w:val="22"/>
        </w:rPr>
      </w:pPr>
    </w:p>
    <w:p w:rsidR="00EF1366" w:rsidRPr="002639F1" w:rsidRDefault="002639F1" w:rsidP="002639F1">
      <w:pPr>
        <w:jc w:val="center"/>
        <w:rPr>
          <w:szCs w:val="22"/>
          <w:lang w:val="ru-RU"/>
        </w:rPr>
      </w:pPr>
      <w:r w:rsidRPr="00660B90">
        <w:rPr>
          <w:szCs w:val="22"/>
        </w:rPr>
        <w:t>_________________</w:t>
      </w:r>
    </w:p>
    <w:sectPr w:rsidR="00EF1366" w:rsidRPr="002639F1" w:rsidSect="00BF7610">
      <w:headerReference w:type="even" r:id="rId16"/>
      <w:headerReference w:type="default" r:id="rId17"/>
      <w:footerReference w:type="even" r:id="rId18"/>
      <w:foot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605" w:rsidRDefault="006D3605">
      <w:r>
        <w:separator/>
      </w:r>
    </w:p>
  </w:endnote>
  <w:endnote w:type="continuationSeparator" w:id="0">
    <w:p w:rsidR="006D3605" w:rsidRDefault="006D3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CC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BA37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BA37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BA37D2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BA37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605" w:rsidRPr="003F5485" w:rsidRDefault="006D3605">
      <w:pPr>
        <w:rPr>
          <w:sz w:val="20"/>
        </w:rPr>
      </w:pPr>
      <w:r w:rsidRPr="003F5485">
        <w:rPr>
          <w:sz w:val="20"/>
        </w:rPr>
        <w:separator/>
      </w:r>
    </w:p>
  </w:footnote>
  <w:footnote w:type="continuationSeparator" w:id="0">
    <w:p w:rsidR="006D3605" w:rsidRDefault="006D3605">
      <w:r>
        <w:continuationSeparator/>
      </w:r>
    </w:p>
  </w:footnote>
  <w:footnote w:id="1">
    <w:p w:rsidR="006D3605" w:rsidRPr="006A1E0B" w:rsidRDefault="009946A1" w:rsidP="003B3208">
      <w:pPr>
        <w:pStyle w:val="FootnoteText"/>
        <w:rPr>
          <w:lang w:val="ru-RU"/>
        </w:rPr>
      </w:pPr>
      <w:r w:rsidRPr="009946A1">
        <w:rPr>
          <w:rStyle w:val="FootnoteReference"/>
          <w:lang w:val="ru-RU"/>
          <w:rPrChange w:id="2" w:author="POOL" w:date="2006-04-07T14:47:00Z">
            <w:rPr>
              <w:rStyle w:val="FootnoteReference"/>
            </w:rPr>
          </w:rPrChange>
        </w:rPr>
        <w:t>*</w:t>
      </w:r>
      <w:r w:rsidRPr="009946A1">
        <w:rPr>
          <w:sz w:val="22"/>
          <w:lang w:val="ru-RU"/>
          <w:rPrChange w:id="3" w:author="POOL" w:date="2006-04-07T14:47:00Z">
            <w:rPr>
              <w:position w:val="6"/>
              <w:sz w:val="18"/>
            </w:rPr>
          </w:rPrChange>
        </w:rPr>
        <w:tab/>
      </w:r>
      <w:r w:rsidR="006D3605">
        <w:rPr>
          <w:lang w:val="ru-RU"/>
        </w:rPr>
        <w:t xml:space="preserve">Раздел В Рекомендации МСЭ-Т </w:t>
      </w:r>
      <w:r w:rsidR="006D3605">
        <w:rPr>
          <w:lang w:val="en-US"/>
        </w:rPr>
        <w:t>F</w:t>
      </w:r>
      <w:r w:rsidR="006D3605" w:rsidRPr="003B3208">
        <w:rPr>
          <w:lang w:val="ru-RU"/>
        </w:rPr>
        <w:t>.1</w:t>
      </w:r>
      <w:r w:rsidR="006D3605">
        <w:rPr>
          <w:lang w:val="ru-RU"/>
        </w:rPr>
        <w:t>, в котором также рассматривается код Морзе, был исключен.</w:t>
      </w:r>
    </w:p>
  </w:footnote>
  <w:footnote w:id="2">
    <w:p w:rsidR="006D3605" w:rsidRPr="00F46433" w:rsidRDefault="006D3605" w:rsidP="00893922">
      <w:pPr>
        <w:pStyle w:val="FootnoteText"/>
        <w:rPr>
          <w:lang w:val="ru-RU"/>
        </w:rPr>
      </w:pPr>
      <w:r w:rsidRPr="00E4335C">
        <w:rPr>
          <w:rStyle w:val="FootnoteReference"/>
          <w:lang w:val="ru-RU"/>
        </w:rPr>
        <w:t>1</w:t>
      </w:r>
      <w:r w:rsidRPr="00E4335C">
        <w:rPr>
          <w:lang w:val="ru-RU"/>
        </w:rPr>
        <w:tab/>
      </w:r>
      <w:r>
        <w:rPr>
          <w:lang w:val="ru-RU"/>
        </w:rPr>
        <w:t>Примечание к словарю: в декабре 2002 года Генеральный комитет Франции по терминологии утвердил термин "</w:t>
      </w:r>
      <w:r>
        <w:rPr>
          <w:lang w:val="en-US"/>
        </w:rPr>
        <w:t>arobase</w:t>
      </w:r>
      <w:r>
        <w:rPr>
          <w:lang w:val="ru-RU"/>
        </w:rPr>
        <w:t xml:space="preserve">" ("собака") в отношении символа </w:t>
      </w:r>
      <w:r w:rsidRPr="00E4335C">
        <w:rPr>
          <w:lang w:val="ru-RU"/>
        </w:rPr>
        <w:t>@</w:t>
      </w:r>
      <w:r>
        <w:rPr>
          <w:lang w:val="ru-RU"/>
        </w:rPr>
        <w:t>, используемого для адресов электронной почты</w:t>
      </w:r>
      <w:r w:rsidRPr="00F46433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BA37D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Default="009946A1" w:rsidP="003C38BA">
    <w:pPr>
      <w:pStyle w:val="Header"/>
      <w:ind w:right="360" w:firstLine="360"/>
      <w:jc w:val="left"/>
    </w:pPr>
    <w:r w:rsidRPr="009946A1">
      <w:rPr>
        <w:b w:val="0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6145" type="#_x0000_t75" alt="rec_R_2009" style="position:absolute;left:0;text-align:left;margin-left:-53.85pt;margin-top:-31.15pt;width:597.35pt;height:845.1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605" w:rsidRPr="00A41893" w:rsidRDefault="009946A1" w:rsidP="00A41893">
    <w:pPr>
      <w:pStyle w:val="Header"/>
      <w:tabs>
        <w:tab w:val="clear" w:pos="9696"/>
      </w:tabs>
      <w:jc w:val="left"/>
    </w:pPr>
    <w:r w:rsidRPr="00A41893">
      <w:rPr>
        <w:rStyle w:val="PageNumber"/>
      </w:rPr>
      <w:fldChar w:fldCharType="begin"/>
    </w:r>
    <w:r w:rsidR="006D3605" w:rsidRPr="00A41893">
      <w:rPr>
        <w:rStyle w:val="PageNumber"/>
      </w:rPr>
      <w:instrText xml:space="preserve"> PAGE </w:instrText>
    </w:r>
    <w:r w:rsidRPr="00A41893">
      <w:rPr>
        <w:rStyle w:val="PageNumber"/>
      </w:rPr>
      <w:fldChar w:fldCharType="separate"/>
    </w:r>
    <w:r w:rsidR="001C24ED">
      <w:rPr>
        <w:rStyle w:val="PageNumber"/>
        <w:noProof/>
      </w:rPr>
      <w:t>ii</w:t>
    </w:r>
    <w:r w:rsidRPr="00A41893">
      <w:rPr>
        <w:rStyle w:val="PageNumber"/>
      </w:rPr>
      <w:fldChar w:fldCharType="end"/>
    </w:r>
    <w:r w:rsidR="006D3605" w:rsidRPr="00A41893">
      <w:tab/>
      <w:t xml:space="preserve">Рек.  МСЭ-R  </w:t>
    </w:r>
    <w:fldSimple w:instr="styleref href">
      <w:r w:rsidR="001C24ED">
        <w:rPr>
          <w:noProof/>
        </w:rPr>
        <w:t>M.1677-1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605" w:rsidRPr="00A41893" w:rsidRDefault="009946A1" w:rsidP="00BA37D2">
    <w:pPr>
      <w:pStyle w:val="Header"/>
      <w:jc w:val="left"/>
    </w:pPr>
    <w:fldSimple w:instr=" PAGE   \* MERGEFORMAT ">
      <w:r w:rsidR="00F00078">
        <w:rPr>
          <w:noProof/>
        </w:rPr>
        <w:t>v</w:t>
      </w:r>
    </w:fldSimple>
    <w:r w:rsidR="00BA37D2">
      <w:tab/>
    </w:r>
    <w:r w:rsidR="00BA37D2" w:rsidRPr="00A41893">
      <w:rPr>
        <w:lang w:val="ru-RU"/>
      </w:rPr>
      <w:t>Рек.  МСЭ-</w:t>
    </w:r>
    <w:r w:rsidR="00BA37D2" w:rsidRPr="00A41893">
      <w:rPr>
        <w:lang w:val="en-US"/>
      </w:rPr>
      <w:t xml:space="preserve">R  </w:t>
    </w:r>
    <w:fldSimple w:instr="styleref href">
      <w:r w:rsidR="001C24ED">
        <w:rPr>
          <w:noProof/>
        </w:rPr>
        <w:t>M.1677-1</w:t>
      </w:r>
    </w:fldSimple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Pr="00A41893" w:rsidRDefault="009946A1" w:rsidP="00A41893">
    <w:pPr>
      <w:pStyle w:val="Header"/>
      <w:tabs>
        <w:tab w:val="clear" w:pos="9696"/>
      </w:tabs>
      <w:jc w:val="left"/>
    </w:pPr>
    <w:r w:rsidRPr="00A41893">
      <w:rPr>
        <w:rStyle w:val="PageNumber"/>
      </w:rPr>
      <w:fldChar w:fldCharType="begin"/>
    </w:r>
    <w:r w:rsidR="00BA37D2" w:rsidRPr="00A41893">
      <w:rPr>
        <w:rStyle w:val="PageNumber"/>
      </w:rPr>
      <w:instrText xml:space="preserve"> PAGE </w:instrText>
    </w:r>
    <w:r w:rsidRPr="00A41893">
      <w:rPr>
        <w:rStyle w:val="PageNumber"/>
      </w:rPr>
      <w:fldChar w:fldCharType="separate"/>
    </w:r>
    <w:r w:rsidR="001C24ED">
      <w:rPr>
        <w:rStyle w:val="PageNumber"/>
        <w:noProof/>
      </w:rPr>
      <w:t>2</w:t>
    </w:r>
    <w:r w:rsidRPr="00A41893">
      <w:rPr>
        <w:rStyle w:val="PageNumber"/>
      </w:rPr>
      <w:fldChar w:fldCharType="end"/>
    </w:r>
    <w:r w:rsidR="00BA37D2" w:rsidRPr="00A41893">
      <w:tab/>
      <w:t xml:space="preserve">Рек.  МСЭ-R  </w:t>
    </w:r>
    <w:fldSimple w:instr="styleref href">
      <w:r w:rsidR="001C24ED">
        <w:rPr>
          <w:noProof/>
        </w:rPr>
        <w:t>M.1677-1</w:t>
      </w:r>
    </w:fldSimple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7D2" w:rsidRPr="00A41893" w:rsidRDefault="00BA37D2" w:rsidP="00A41893">
    <w:pPr>
      <w:pStyle w:val="Header"/>
    </w:pPr>
    <w:r w:rsidRPr="00A41893">
      <w:tab/>
    </w:r>
    <w:r w:rsidRPr="00A41893">
      <w:rPr>
        <w:lang w:val="ru-RU"/>
      </w:rPr>
      <w:t>Рек.  МСЭ-</w:t>
    </w:r>
    <w:r w:rsidRPr="00A41893">
      <w:rPr>
        <w:lang w:val="en-US"/>
      </w:rPr>
      <w:t xml:space="preserve">R  </w:t>
    </w:r>
    <w:fldSimple w:instr="styleref href">
      <w:r w:rsidR="001C24ED">
        <w:rPr>
          <w:noProof/>
        </w:rPr>
        <w:t>M.1677-1</w:t>
      </w:r>
    </w:fldSimple>
    <w:r w:rsidRPr="00A41893">
      <w:tab/>
    </w:r>
    <w:r w:rsidR="009946A1" w:rsidRPr="00A41893">
      <w:rPr>
        <w:rStyle w:val="PageNumber"/>
      </w:rPr>
      <w:fldChar w:fldCharType="begin"/>
    </w:r>
    <w:r w:rsidRPr="00A41893">
      <w:rPr>
        <w:rStyle w:val="PageNumber"/>
      </w:rPr>
      <w:instrText xml:space="preserve"> PAGE </w:instrText>
    </w:r>
    <w:r w:rsidR="009946A1" w:rsidRPr="00A41893">
      <w:rPr>
        <w:rStyle w:val="PageNumber"/>
      </w:rPr>
      <w:fldChar w:fldCharType="separate"/>
    </w:r>
    <w:r w:rsidR="001C24ED">
      <w:rPr>
        <w:rStyle w:val="PageNumber"/>
        <w:noProof/>
      </w:rPr>
      <w:t>1</w:t>
    </w:r>
    <w:r w:rsidR="009946A1" w:rsidRPr="00A41893"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8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</w:abstractNum>
  <w:abstractNum w:abstractNumId="9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95B"/>
    <w:rsid w:val="000100F8"/>
    <w:rsid w:val="00010C9E"/>
    <w:rsid w:val="00020110"/>
    <w:rsid w:val="00021D97"/>
    <w:rsid w:val="00024876"/>
    <w:rsid w:val="000730EF"/>
    <w:rsid w:val="0007390C"/>
    <w:rsid w:val="00083F9B"/>
    <w:rsid w:val="000A5F9E"/>
    <w:rsid w:val="000E3734"/>
    <w:rsid w:val="000E4D31"/>
    <w:rsid w:val="000E65A8"/>
    <w:rsid w:val="000E7314"/>
    <w:rsid w:val="000F2C64"/>
    <w:rsid w:val="000F300A"/>
    <w:rsid w:val="0010032E"/>
    <w:rsid w:val="00116A00"/>
    <w:rsid w:val="00116FE4"/>
    <w:rsid w:val="00117ED1"/>
    <w:rsid w:val="00177761"/>
    <w:rsid w:val="00196E23"/>
    <w:rsid w:val="001A3F41"/>
    <w:rsid w:val="001C1F0B"/>
    <w:rsid w:val="001C24ED"/>
    <w:rsid w:val="001D6F3F"/>
    <w:rsid w:val="001E61A5"/>
    <w:rsid w:val="002156ED"/>
    <w:rsid w:val="00217F33"/>
    <w:rsid w:val="00222B3C"/>
    <w:rsid w:val="0023668D"/>
    <w:rsid w:val="002377AF"/>
    <w:rsid w:val="00242C0B"/>
    <w:rsid w:val="00252B9C"/>
    <w:rsid w:val="002561A6"/>
    <w:rsid w:val="002564C9"/>
    <w:rsid w:val="00260610"/>
    <w:rsid w:val="00261902"/>
    <w:rsid w:val="002639F1"/>
    <w:rsid w:val="002649F1"/>
    <w:rsid w:val="002928EE"/>
    <w:rsid w:val="002C25B1"/>
    <w:rsid w:val="002D35E6"/>
    <w:rsid w:val="002D7295"/>
    <w:rsid w:val="002D76C4"/>
    <w:rsid w:val="002E6B17"/>
    <w:rsid w:val="002F4FC1"/>
    <w:rsid w:val="003076CB"/>
    <w:rsid w:val="00311E37"/>
    <w:rsid w:val="003146A2"/>
    <w:rsid w:val="003174DA"/>
    <w:rsid w:val="00321FA5"/>
    <w:rsid w:val="0034469F"/>
    <w:rsid w:val="003479AA"/>
    <w:rsid w:val="00350D63"/>
    <w:rsid w:val="003613D3"/>
    <w:rsid w:val="003722F9"/>
    <w:rsid w:val="003725D0"/>
    <w:rsid w:val="003871A3"/>
    <w:rsid w:val="003A0527"/>
    <w:rsid w:val="003B3208"/>
    <w:rsid w:val="003B4C92"/>
    <w:rsid w:val="003B75C5"/>
    <w:rsid w:val="003D26DD"/>
    <w:rsid w:val="003D6870"/>
    <w:rsid w:val="003D7CF8"/>
    <w:rsid w:val="003E3042"/>
    <w:rsid w:val="003E6FDB"/>
    <w:rsid w:val="003F246E"/>
    <w:rsid w:val="003F5485"/>
    <w:rsid w:val="003F673B"/>
    <w:rsid w:val="0040517F"/>
    <w:rsid w:val="00410BB8"/>
    <w:rsid w:val="00416DF7"/>
    <w:rsid w:val="004419D2"/>
    <w:rsid w:val="00457B77"/>
    <w:rsid w:val="004A6B2E"/>
    <w:rsid w:val="004E2102"/>
    <w:rsid w:val="004E3D55"/>
    <w:rsid w:val="00512599"/>
    <w:rsid w:val="0057679F"/>
    <w:rsid w:val="005A0840"/>
    <w:rsid w:val="005B3D01"/>
    <w:rsid w:val="005F1DDB"/>
    <w:rsid w:val="006022CD"/>
    <w:rsid w:val="00607D68"/>
    <w:rsid w:val="00610658"/>
    <w:rsid w:val="00610F02"/>
    <w:rsid w:val="006124D5"/>
    <w:rsid w:val="00616ABE"/>
    <w:rsid w:val="006231E3"/>
    <w:rsid w:val="006468E0"/>
    <w:rsid w:val="006A1E0B"/>
    <w:rsid w:val="006B31F9"/>
    <w:rsid w:val="006B63E7"/>
    <w:rsid w:val="006C0B84"/>
    <w:rsid w:val="006D3605"/>
    <w:rsid w:val="007027A6"/>
    <w:rsid w:val="007142FA"/>
    <w:rsid w:val="007270C5"/>
    <w:rsid w:val="007320BB"/>
    <w:rsid w:val="00743350"/>
    <w:rsid w:val="00745316"/>
    <w:rsid w:val="007468DA"/>
    <w:rsid w:val="007555D5"/>
    <w:rsid w:val="00761DE9"/>
    <w:rsid w:val="007714B9"/>
    <w:rsid w:val="0077605E"/>
    <w:rsid w:val="00781DC5"/>
    <w:rsid w:val="00784DBC"/>
    <w:rsid w:val="007A200D"/>
    <w:rsid w:val="007A66FF"/>
    <w:rsid w:val="007B1021"/>
    <w:rsid w:val="007C0AA2"/>
    <w:rsid w:val="007C1E8D"/>
    <w:rsid w:val="007F4E76"/>
    <w:rsid w:val="00801606"/>
    <w:rsid w:val="008212D4"/>
    <w:rsid w:val="008216B6"/>
    <w:rsid w:val="008407A7"/>
    <w:rsid w:val="00840A01"/>
    <w:rsid w:val="008427E5"/>
    <w:rsid w:val="00872937"/>
    <w:rsid w:val="00876043"/>
    <w:rsid w:val="00876263"/>
    <w:rsid w:val="00876879"/>
    <w:rsid w:val="0087784C"/>
    <w:rsid w:val="00893922"/>
    <w:rsid w:val="008A3A84"/>
    <w:rsid w:val="008C2C03"/>
    <w:rsid w:val="008D59A4"/>
    <w:rsid w:val="00944DBF"/>
    <w:rsid w:val="00946952"/>
    <w:rsid w:val="00971711"/>
    <w:rsid w:val="00973278"/>
    <w:rsid w:val="009946A1"/>
    <w:rsid w:val="009A3D45"/>
    <w:rsid w:val="009A3E6F"/>
    <w:rsid w:val="009B45A0"/>
    <w:rsid w:val="009E6337"/>
    <w:rsid w:val="009F1889"/>
    <w:rsid w:val="00A234E0"/>
    <w:rsid w:val="00A41893"/>
    <w:rsid w:val="00A53A0A"/>
    <w:rsid w:val="00A62404"/>
    <w:rsid w:val="00A624AC"/>
    <w:rsid w:val="00A6617B"/>
    <w:rsid w:val="00A66ECD"/>
    <w:rsid w:val="00A8737F"/>
    <w:rsid w:val="00AB0DC8"/>
    <w:rsid w:val="00AD2B20"/>
    <w:rsid w:val="00AD3530"/>
    <w:rsid w:val="00AD4EBC"/>
    <w:rsid w:val="00AD553B"/>
    <w:rsid w:val="00AE137D"/>
    <w:rsid w:val="00AF295B"/>
    <w:rsid w:val="00B15F0F"/>
    <w:rsid w:val="00B35B43"/>
    <w:rsid w:val="00B44E24"/>
    <w:rsid w:val="00B62A0B"/>
    <w:rsid w:val="00B77B92"/>
    <w:rsid w:val="00B863B3"/>
    <w:rsid w:val="00BA040D"/>
    <w:rsid w:val="00BA37D2"/>
    <w:rsid w:val="00BE5CD9"/>
    <w:rsid w:val="00BF4D76"/>
    <w:rsid w:val="00BF7610"/>
    <w:rsid w:val="00C35542"/>
    <w:rsid w:val="00C50C57"/>
    <w:rsid w:val="00C54166"/>
    <w:rsid w:val="00C66ECE"/>
    <w:rsid w:val="00C81D1F"/>
    <w:rsid w:val="00C979FA"/>
    <w:rsid w:val="00CC69DE"/>
    <w:rsid w:val="00CD1EE1"/>
    <w:rsid w:val="00CE5866"/>
    <w:rsid w:val="00CE75CC"/>
    <w:rsid w:val="00CF1F38"/>
    <w:rsid w:val="00CF428D"/>
    <w:rsid w:val="00D01351"/>
    <w:rsid w:val="00D16A06"/>
    <w:rsid w:val="00D20278"/>
    <w:rsid w:val="00D20530"/>
    <w:rsid w:val="00D34CA2"/>
    <w:rsid w:val="00D573E8"/>
    <w:rsid w:val="00D87CB3"/>
    <w:rsid w:val="00D96038"/>
    <w:rsid w:val="00DA0791"/>
    <w:rsid w:val="00DA2BAD"/>
    <w:rsid w:val="00DE74A4"/>
    <w:rsid w:val="00DF4176"/>
    <w:rsid w:val="00E150B4"/>
    <w:rsid w:val="00E66A0D"/>
    <w:rsid w:val="00E8673F"/>
    <w:rsid w:val="00EA516E"/>
    <w:rsid w:val="00EB2456"/>
    <w:rsid w:val="00ED2891"/>
    <w:rsid w:val="00ED2D44"/>
    <w:rsid w:val="00EE17FD"/>
    <w:rsid w:val="00EE2869"/>
    <w:rsid w:val="00EF1366"/>
    <w:rsid w:val="00F00078"/>
    <w:rsid w:val="00F15338"/>
    <w:rsid w:val="00F16604"/>
    <w:rsid w:val="00F35E10"/>
    <w:rsid w:val="00F37BCA"/>
    <w:rsid w:val="00F44E03"/>
    <w:rsid w:val="00F71B8B"/>
    <w:rsid w:val="00FB4824"/>
    <w:rsid w:val="00FC2E3F"/>
    <w:rsid w:val="00FE0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uiPriority="99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189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D4EB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D4EB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D4EB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D4EB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D4EBC"/>
    <w:pPr>
      <w:outlineLvl w:val="4"/>
    </w:pPr>
  </w:style>
  <w:style w:type="paragraph" w:styleId="Heading6">
    <w:name w:val="heading 6"/>
    <w:basedOn w:val="Heading4"/>
    <w:next w:val="Normal"/>
    <w:qFormat/>
    <w:rsid w:val="00AD4EB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D4EBC"/>
    <w:pPr>
      <w:outlineLvl w:val="6"/>
    </w:pPr>
  </w:style>
  <w:style w:type="paragraph" w:styleId="Heading8">
    <w:name w:val="heading 8"/>
    <w:basedOn w:val="Heading6"/>
    <w:next w:val="Normal"/>
    <w:qFormat/>
    <w:rsid w:val="00AD4EBC"/>
    <w:pPr>
      <w:outlineLvl w:val="7"/>
    </w:pPr>
  </w:style>
  <w:style w:type="paragraph" w:styleId="Heading9">
    <w:name w:val="heading 9"/>
    <w:basedOn w:val="Heading6"/>
    <w:next w:val="Normal"/>
    <w:qFormat/>
    <w:rsid w:val="00AD4EB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eader,h,Header/Footer,Page No"/>
    <w:basedOn w:val="Normal"/>
    <w:link w:val="HeaderChar"/>
    <w:uiPriority w:val="99"/>
    <w:rsid w:val="00A4189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b/>
    </w:rPr>
  </w:style>
  <w:style w:type="character" w:customStyle="1" w:styleId="HeaderChar">
    <w:name w:val="Header Char"/>
    <w:aliases w:val="encabezado Char,he Char,header odd Char,header odd1 Char,header odd2 Char,header Char,h Char,Header/Footer Char,Page No Char"/>
    <w:basedOn w:val="DefaultParagraphFont"/>
    <w:link w:val="Header"/>
    <w:uiPriority w:val="99"/>
    <w:rsid w:val="00A41893"/>
    <w:rPr>
      <w:b/>
      <w:sz w:val="22"/>
      <w:lang w:val="fr-FR" w:eastAsia="en-US"/>
    </w:rPr>
  </w:style>
  <w:style w:type="paragraph" w:styleId="Footer">
    <w:name w:val="footer"/>
    <w:aliases w:val="pie de página"/>
    <w:basedOn w:val="Normal"/>
    <w:link w:val="FooterChar"/>
    <w:rsid w:val="00AD4EB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"/>
    <w:basedOn w:val="DefaultParagraphFont"/>
    <w:link w:val="Footer"/>
    <w:rsid w:val="00A66ECD"/>
    <w:rPr>
      <w:noProof/>
      <w:sz w:val="18"/>
      <w:lang w:val="fr-FR" w:eastAsia="en-US" w:bidi="ar-SA"/>
    </w:rPr>
  </w:style>
  <w:style w:type="character" w:styleId="PageNumber">
    <w:name w:val="page number"/>
    <w:basedOn w:val="DefaultParagraphFont"/>
    <w:rsid w:val="00AD4EBC"/>
  </w:style>
  <w:style w:type="paragraph" w:customStyle="1" w:styleId="Headingb">
    <w:name w:val="Heading_b"/>
    <w:basedOn w:val="Heading3"/>
    <w:next w:val="Normal"/>
    <w:rsid w:val="00AD4EB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D4EB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D4EBC"/>
  </w:style>
  <w:style w:type="paragraph" w:customStyle="1" w:styleId="enumlev1">
    <w:name w:val="enumlev1"/>
    <w:basedOn w:val="Normal"/>
    <w:link w:val="enumlev1Char"/>
    <w:rsid w:val="00AD4EBC"/>
    <w:pPr>
      <w:spacing w:before="80"/>
      <w:ind w:left="794" w:hanging="794"/>
    </w:pPr>
  </w:style>
  <w:style w:type="paragraph" w:customStyle="1" w:styleId="enumlev2">
    <w:name w:val="enumlev2"/>
    <w:basedOn w:val="enumlev1"/>
    <w:rsid w:val="00AD4EBC"/>
    <w:pPr>
      <w:ind w:left="1191" w:hanging="397"/>
    </w:pPr>
  </w:style>
  <w:style w:type="paragraph" w:customStyle="1" w:styleId="enumlev3">
    <w:name w:val="enumlev3"/>
    <w:basedOn w:val="enumlev2"/>
    <w:rsid w:val="00AD4EBC"/>
    <w:pPr>
      <w:ind w:left="1588"/>
    </w:pPr>
  </w:style>
  <w:style w:type="paragraph" w:customStyle="1" w:styleId="Normalaftertitle">
    <w:name w:val="Normal_after_title"/>
    <w:basedOn w:val="Normal"/>
    <w:next w:val="Normal"/>
    <w:rsid w:val="00AD4EBC"/>
    <w:pPr>
      <w:spacing w:before="320"/>
    </w:pPr>
  </w:style>
  <w:style w:type="paragraph" w:customStyle="1" w:styleId="Note">
    <w:name w:val="Note"/>
    <w:basedOn w:val="Normal"/>
    <w:rsid w:val="00AD4EB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AD4E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qFormat/>
    <w:rsid w:val="00A4189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qFormat/>
    <w:rsid w:val="00A41893"/>
    <w:pPr>
      <w:jc w:val="center"/>
    </w:pPr>
  </w:style>
  <w:style w:type="paragraph" w:customStyle="1" w:styleId="Recdate">
    <w:name w:val="Rec_date"/>
    <w:basedOn w:val="Recref"/>
    <w:next w:val="Normalaftertitle"/>
    <w:rsid w:val="00AD4EBC"/>
    <w:pPr>
      <w:jc w:val="right"/>
    </w:pPr>
  </w:style>
  <w:style w:type="paragraph" w:customStyle="1" w:styleId="HeadingSum">
    <w:name w:val="Heading_Sum"/>
    <w:basedOn w:val="Headingb"/>
    <w:next w:val="Normal"/>
    <w:rsid w:val="00AD4EBC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AD4EB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D4EBC"/>
  </w:style>
  <w:style w:type="paragraph" w:customStyle="1" w:styleId="Tablefin">
    <w:name w:val="Table_fin"/>
    <w:basedOn w:val="Normal"/>
    <w:next w:val="Normal"/>
    <w:rsid w:val="00AD4EB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D4EB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rsid w:val="00AD4EB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AD4EB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D4EB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D4EB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D4EB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D4EBC"/>
    <w:pPr>
      <w:ind w:left="794"/>
    </w:pPr>
  </w:style>
  <w:style w:type="paragraph" w:customStyle="1" w:styleId="Figurelegend">
    <w:name w:val="Figure_legend"/>
    <w:basedOn w:val="Normal"/>
    <w:rsid w:val="00AD4E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D4EB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rsid w:val="00944DBF"/>
  </w:style>
  <w:style w:type="character" w:customStyle="1" w:styleId="FigureNoChar">
    <w:name w:val="Figure_No Char"/>
    <w:basedOn w:val="DefaultParagraphFont"/>
    <w:link w:val="FigureNo"/>
    <w:rsid w:val="006124D5"/>
    <w:rPr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rsid w:val="006124D5"/>
    <w:rPr>
      <w:rFonts w:ascii="Times New Roman Bold" w:hAnsi="Times New Roman Bold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AD4EB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D4EB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D4EB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D4E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D4EB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D4EB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D4EBC"/>
    <w:rPr>
      <w:b/>
    </w:rPr>
  </w:style>
  <w:style w:type="paragraph" w:customStyle="1" w:styleId="Chaptitle">
    <w:name w:val="Chap_title"/>
    <w:basedOn w:val="Arttitle"/>
    <w:next w:val="Normalaftertitle"/>
    <w:rsid w:val="00AD4EBC"/>
  </w:style>
  <w:style w:type="character" w:styleId="FootnoteReference">
    <w:name w:val="footnote reference"/>
    <w:aliases w:val="Footnote Reference/,Appel note de bas de p,Style 12,(NECG) Footnote Reference,Style 124"/>
    <w:basedOn w:val="DefaultParagraphFont"/>
    <w:semiHidden/>
    <w:qFormat/>
    <w:rsid w:val="006A1E0B"/>
    <w:rPr>
      <w:position w:val="6"/>
      <w:sz w:val="16"/>
    </w:rPr>
  </w:style>
  <w:style w:type="paragraph" w:styleId="FootnoteText">
    <w:name w:val="footnote text"/>
    <w:aliases w:val="footnote text,DNV-FT,ALTS FOOTNOTE,Footnote Text Char1,Footnote Text Char Char1,Footnote Text Char4 Char Char,Footnote Text Char1 Char1 Char1 Char,Footnote Text Char Char1 Char1 Char Char,Footnote Text Char1 Char1 Char1 Char Char Char1"/>
    <w:basedOn w:val="Normal"/>
    <w:link w:val="FootnoteTextChar"/>
    <w:semiHidden/>
    <w:qFormat/>
    <w:rsid w:val="004E3D55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AD4EBC"/>
  </w:style>
  <w:style w:type="paragraph" w:styleId="Index2">
    <w:name w:val="index 2"/>
    <w:basedOn w:val="Normal"/>
    <w:next w:val="Normal"/>
    <w:semiHidden/>
    <w:rsid w:val="00AD4EBC"/>
    <w:pPr>
      <w:ind w:left="283"/>
    </w:pPr>
  </w:style>
  <w:style w:type="paragraph" w:styleId="Index3">
    <w:name w:val="index 3"/>
    <w:basedOn w:val="Normal"/>
    <w:next w:val="Normal"/>
    <w:semiHidden/>
    <w:rsid w:val="00AD4EBC"/>
    <w:pPr>
      <w:ind w:left="566"/>
    </w:pPr>
  </w:style>
  <w:style w:type="paragraph" w:styleId="IndexHeading">
    <w:name w:val="index heading"/>
    <w:basedOn w:val="Normal"/>
    <w:next w:val="Index1"/>
    <w:semiHidden/>
    <w:rsid w:val="00AD4EBC"/>
  </w:style>
  <w:style w:type="paragraph" w:customStyle="1" w:styleId="Line">
    <w:name w:val="Line"/>
    <w:basedOn w:val="Normal"/>
    <w:next w:val="Normal"/>
    <w:rsid w:val="00AD4EB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D4EB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D4EBC"/>
  </w:style>
  <w:style w:type="paragraph" w:customStyle="1" w:styleId="Partref">
    <w:name w:val="Part_ref"/>
    <w:basedOn w:val="Normal"/>
    <w:next w:val="Normal"/>
    <w:rsid w:val="00AD4EB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D4E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D4EBC"/>
  </w:style>
  <w:style w:type="paragraph" w:customStyle="1" w:styleId="QuestionNo">
    <w:name w:val="Question_No"/>
    <w:basedOn w:val="RecNo"/>
    <w:next w:val="Normal"/>
    <w:rsid w:val="00AD4EBC"/>
  </w:style>
  <w:style w:type="paragraph" w:customStyle="1" w:styleId="Questionref">
    <w:name w:val="Question_ref"/>
    <w:basedOn w:val="Recref"/>
    <w:next w:val="Questiondate"/>
    <w:rsid w:val="00AD4EBC"/>
  </w:style>
  <w:style w:type="paragraph" w:customStyle="1" w:styleId="Questiontitle">
    <w:name w:val="Question_title"/>
    <w:basedOn w:val="Normal"/>
    <w:next w:val="Questionref"/>
    <w:rsid w:val="00AD4EBC"/>
  </w:style>
  <w:style w:type="paragraph" w:customStyle="1" w:styleId="Reftext">
    <w:name w:val="Ref_text"/>
    <w:basedOn w:val="Normal"/>
    <w:rsid w:val="00AD4EBC"/>
    <w:pPr>
      <w:ind w:left="794" w:hanging="794"/>
    </w:pPr>
  </w:style>
  <w:style w:type="paragraph" w:customStyle="1" w:styleId="Reftitle">
    <w:name w:val="Ref_title"/>
    <w:basedOn w:val="Normal"/>
    <w:next w:val="Reftext"/>
    <w:rsid w:val="00AD4EB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D4EBC"/>
  </w:style>
  <w:style w:type="paragraph" w:customStyle="1" w:styleId="RepNo">
    <w:name w:val="Rep_No"/>
    <w:basedOn w:val="RecNo"/>
    <w:next w:val="Reptitle"/>
    <w:rsid w:val="00AD4EBC"/>
  </w:style>
  <w:style w:type="paragraph" w:customStyle="1" w:styleId="Reptitle">
    <w:name w:val="Rep_title"/>
    <w:basedOn w:val="Rectitle"/>
    <w:next w:val="Repref"/>
    <w:rsid w:val="00AD4EBC"/>
  </w:style>
  <w:style w:type="paragraph" w:customStyle="1" w:styleId="Repref">
    <w:name w:val="Rep_ref"/>
    <w:basedOn w:val="Recref"/>
    <w:next w:val="Repdate"/>
    <w:rsid w:val="00AD4EBC"/>
  </w:style>
  <w:style w:type="paragraph" w:customStyle="1" w:styleId="Resdate">
    <w:name w:val="Res_date"/>
    <w:basedOn w:val="Recdate"/>
    <w:next w:val="Normalaftertitle"/>
    <w:rsid w:val="00AD4EBC"/>
  </w:style>
  <w:style w:type="paragraph" w:customStyle="1" w:styleId="ResNo">
    <w:name w:val="Res_No"/>
    <w:basedOn w:val="RecNo"/>
    <w:next w:val="Restitle"/>
    <w:rsid w:val="00AD4EB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D4EBC"/>
  </w:style>
  <w:style w:type="paragraph" w:customStyle="1" w:styleId="SectionNo">
    <w:name w:val="Section_No"/>
    <w:basedOn w:val="Normal"/>
    <w:next w:val="Normal"/>
    <w:rsid w:val="00AD4EBC"/>
  </w:style>
  <w:style w:type="paragraph" w:customStyle="1" w:styleId="Sectiontitle">
    <w:name w:val="Section_title"/>
    <w:basedOn w:val="Normal"/>
    <w:next w:val="Normalaftertitle"/>
    <w:rsid w:val="00AD4E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D4EB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D4EB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D4EB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D4EB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D4EB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D4EBC"/>
  </w:style>
  <w:style w:type="paragraph" w:styleId="TOC6">
    <w:name w:val="toc 6"/>
    <w:basedOn w:val="TOC4"/>
    <w:semiHidden/>
    <w:rsid w:val="00AD4EBC"/>
  </w:style>
  <w:style w:type="paragraph" w:styleId="TOC7">
    <w:name w:val="toc 7"/>
    <w:basedOn w:val="TOC4"/>
    <w:semiHidden/>
    <w:rsid w:val="00AD4EBC"/>
  </w:style>
  <w:style w:type="paragraph" w:styleId="TOC8">
    <w:name w:val="toc 8"/>
    <w:basedOn w:val="TOC4"/>
    <w:semiHidden/>
    <w:rsid w:val="00AD4EBC"/>
  </w:style>
  <w:style w:type="paragraph" w:customStyle="1" w:styleId="Annexref">
    <w:name w:val="Annex_ref"/>
    <w:basedOn w:val="Normal"/>
    <w:next w:val="Normalaftertitle"/>
    <w:rsid w:val="00AD4EB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D4EBC"/>
  </w:style>
  <w:style w:type="paragraph" w:customStyle="1" w:styleId="Tabletitle">
    <w:name w:val="Table_title"/>
    <w:basedOn w:val="Normal"/>
    <w:next w:val="Tablehead"/>
    <w:link w:val="TabletitleChar"/>
    <w:rsid w:val="00AD4EB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D4EBC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color w:val="0000FF"/>
      <w:u w:val="single"/>
    </w:rPr>
  </w:style>
  <w:style w:type="table" w:styleId="TableGrid">
    <w:name w:val="Table Grid"/>
    <w:basedOn w:val="TableNormal"/>
    <w:rsid w:val="003B75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6124D5"/>
  </w:style>
  <w:style w:type="character" w:styleId="Strong">
    <w:name w:val="Strong"/>
    <w:basedOn w:val="DefaultParagraphFont"/>
    <w:qFormat/>
    <w:rsid w:val="00AD2B20"/>
    <w:rPr>
      <w:b/>
      <w:bCs/>
    </w:rPr>
  </w:style>
  <w:style w:type="character" w:styleId="EndnoteReference">
    <w:name w:val="endnote reference"/>
    <w:basedOn w:val="DefaultParagraphFont"/>
    <w:semiHidden/>
    <w:rsid w:val="00A66ECD"/>
    <w:rPr>
      <w:vertAlign w:val="superscript"/>
    </w:rPr>
  </w:style>
  <w:style w:type="paragraph" w:customStyle="1" w:styleId="FirstFooter">
    <w:name w:val="FirstFooter"/>
    <w:basedOn w:val="Footer"/>
    <w:rsid w:val="00A66EC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link w:val="SourceChar"/>
    <w:rsid w:val="00A66ECD"/>
    <w:pPr>
      <w:spacing w:before="840" w:after="20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rsid w:val="00A66ECD"/>
    <w:rPr>
      <w:b/>
      <w:sz w:val="28"/>
      <w:lang w:val="en-GB" w:eastAsia="en-US" w:bidi="ar-SA"/>
    </w:rPr>
  </w:style>
  <w:style w:type="paragraph" w:customStyle="1" w:styleId="TableLegend0">
    <w:name w:val="Table_Legend"/>
    <w:basedOn w:val="Normal"/>
    <w:next w:val="Normal"/>
    <w:rsid w:val="00A66ECD"/>
    <w:pPr>
      <w:keepNext/>
      <w:spacing w:before="86" w:line="199" w:lineRule="exact"/>
      <w:ind w:left="-85" w:right="-85"/>
      <w:jc w:val="left"/>
    </w:pPr>
    <w:rPr>
      <w:sz w:val="18"/>
      <w:lang w:val="en-GB"/>
    </w:rPr>
  </w:style>
  <w:style w:type="paragraph" w:customStyle="1" w:styleId="TableText0">
    <w:name w:val="Table_Text"/>
    <w:basedOn w:val="Normal"/>
    <w:rsid w:val="00A66ECD"/>
    <w:pPr>
      <w:keepNext/>
      <w:overflowPunct/>
      <w:autoSpaceDE/>
      <w:autoSpaceDN/>
      <w:adjustRightInd/>
      <w:spacing w:before="100" w:after="100" w:line="190" w:lineRule="exact"/>
      <w:jc w:val="left"/>
      <w:textAlignment w:val="auto"/>
    </w:pPr>
    <w:rPr>
      <w:sz w:val="18"/>
      <w:lang w:val="en-GB"/>
    </w:rPr>
  </w:style>
  <w:style w:type="paragraph" w:customStyle="1" w:styleId="Table">
    <w:name w:val="Table_#"/>
    <w:basedOn w:val="Normal"/>
    <w:next w:val="Normal"/>
    <w:rsid w:val="00A66EC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rsid w:val="00A66ECD"/>
    <w:pPr>
      <w:overflowPunct/>
      <w:autoSpaceDE/>
      <w:autoSpaceDN/>
      <w:adjustRightInd/>
      <w:spacing w:before="320"/>
      <w:jc w:val="left"/>
      <w:textAlignment w:val="auto"/>
    </w:pPr>
    <w:rPr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A66ECD"/>
    <w:rPr>
      <w:sz w:val="24"/>
      <w:lang w:val="en-GB" w:eastAsia="en-US" w:bidi="ar-SA"/>
    </w:rPr>
  </w:style>
  <w:style w:type="paragraph" w:styleId="CommentText">
    <w:name w:val="annotation text"/>
    <w:basedOn w:val="Normal"/>
    <w:link w:val="CommentTextChar"/>
    <w:rsid w:val="00A66ECD"/>
    <w:pPr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A66ECD"/>
    <w:rPr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A66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6ECD"/>
    <w:rPr>
      <w:b/>
      <w:bCs/>
    </w:rPr>
  </w:style>
  <w:style w:type="paragraph" w:styleId="BalloonText">
    <w:name w:val="Balloon Text"/>
    <w:basedOn w:val="Normal"/>
    <w:link w:val="BalloonTextChar"/>
    <w:rsid w:val="00A66ECD"/>
    <w:pPr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A66ECD"/>
    <w:rPr>
      <w:rFonts w:ascii="Tahoma" w:hAnsi="Tahoma" w:cs="Tahoma"/>
      <w:sz w:val="16"/>
      <w:szCs w:val="16"/>
      <w:lang w:val="en-GB" w:eastAsia="en-US" w:bidi="ar-SA"/>
    </w:rPr>
  </w:style>
  <w:style w:type="paragraph" w:styleId="DocumentMap">
    <w:name w:val="Document Map"/>
    <w:basedOn w:val="Normal"/>
    <w:link w:val="DocumentMapChar"/>
    <w:rsid w:val="00A66ECD"/>
    <w:pPr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A66ECD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TablelegendChar">
    <w:name w:val="Table_legend Char"/>
    <w:basedOn w:val="DefaultParagraphFont"/>
    <w:link w:val="Tablelegend"/>
    <w:rsid w:val="007555D5"/>
    <w:rPr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rsid w:val="007555D5"/>
    <w:rPr>
      <w:lang w:val="en-US"/>
    </w:rPr>
  </w:style>
  <w:style w:type="paragraph" w:customStyle="1" w:styleId="Fig">
    <w:name w:val="Fig"/>
    <w:basedOn w:val="Normal"/>
    <w:next w:val="Normal"/>
    <w:rsid w:val="00743350"/>
    <w:pPr>
      <w:spacing w:before="136"/>
      <w:jc w:val="center"/>
    </w:pPr>
    <w:rPr>
      <w:rFonts w:eastAsia="MS Mincho"/>
      <w:sz w:val="20"/>
      <w:lang w:val="en-US"/>
    </w:rPr>
  </w:style>
  <w:style w:type="character" w:customStyle="1" w:styleId="FootnoteTextChar">
    <w:name w:val="Footnote Text Char"/>
    <w:aliases w:val="footnote text Char,DNV-FT Char,ALTS FOOTNOTE Char,Footnote Text Char1 Char,Footnote Text Char Char1 Char,Footnote Text Char4 Char Char Char,Footnote Text Char1 Char1 Char1 Char Char,Footnote Text Char Char1 Char1 Char Char Char"/>
    <w:basedOn w:val="DefaultParagraphFont"/>
    <w:link w:val="FootnoteText"/>
    <w:semiHidden/>
    <w:rsid w:val="004E3D55"/>
    <w:rPr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743350"/>
    <w:rPr>
      <w:sz w:val="24"/>
      <w:lang w:val="fr-FR" w:eastAsia="en-US" w:bidi="ar-SA"/>
    </w:rPr>
  </w:style>
  <w:style w:type="paragraph" w:customStyle="1" w:styleId="AnnexNotitle0">
    <w:name w:val="Annex_No &amp; title"/>
    <w:basedOn w:val="Normal"/>
    <w:next w:val="Normal"/>
    <w:link w:val="AnnexNotitleChar"/>
    <w:rsid w:val="0074335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character" w:customStyle="1" w:styleId="AnnexNotitleChar">
    <w:name w:val="Annex_No &amp; title Char"/>
    <w:basedOn w:val="DefaultParagraphFont"/>
    <w:link w:val="AnnexNotitle0"/>
    <w:rsid w:val="00743350"/>
    <w:rPr>
      <w:rFonts w:eastAsia="MS Mincho"/>
      <w:b/>
      <w:sz w:val="28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rsid w:val="00743350"/>
    <w:rPr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rsid w:val="00743350"/>
    <w:rPr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rsid w:val="00743350"/>
    <w:rPr>
      <w:sz w:val="22"/>
      <w:lang w:val="fr-FR" w:eastAsia="en-US" w:bidi="ar-SA"/>
    </w:rPr>
  </w:style>
  <w:style w:type="paragraph" w:customStyle="1" w:styleId="Section1">
    <w:name w:val="Section_1"/>
    <w:basedOn w:val="Normal"/>
    <w:next w:val="Normal"/>
    <w:rsid w:val="00416DF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n-GB"/>
    </w:rPr>
  </w:style>
  <w:style w:type="paragraph" w:customStyle="1" w:styleId="Section10">
    <w:name w:val="Section 1"/>
    <w:basedOn w:val="Normal"/>
    <w:next w:val="Normal"/>
    <w:rsid w:val="00416DF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s-ES_tradnl"/>
    </w:rPr>
  </w:style>
  <w:style w:type="paragraph" w:customStyle="1" w:styleId="RecNoBefore0pt">
    <w:name w:val="Rec_No + Before:  0 pt"/>
    <w:basedOn w:val="RecNo"/>
    <w:qFormat/>
    <w:rsid w:val="00A41893"/>
    <w:pPr>
      <w:spacing w:before="0"/>
    </w:pPr>
    <w:rPr>
      <w:sz w:val="26"/>
    </w:rPr>
  </w:style>
  <w:style w:type="paragraph" w:customStyle="1" w:styleId="StyleSummaryLinespacingDouble">
    <w:name w:val="Style Summary + Line spacing:  Double"/>
    <w:basedOn w:val="Summary"/>
    <w:qFormat/>
    <w:rsid w:val="00A41893"/>
  </w:style>
  <w:style w:type="paragraph" w:customStyle="1" w:styleId="StyleAnnexNoTitleLinespacingDouble">
    <w:name w:val="Style Annex_NoTitle + Line spacing:  Double"/>
    <w:basedOn w:val="AnnexNoTitle"/>
    <w:qFormat/>
    <w:rsid w:val="004E3D55"/>
    <w:rPr>
      <w:sz w:val="26"/>
    </w:rPr>
  </w:style>
  <w:style w:type="paragraph" w:customStyle="1" w:styleId="StyleSection1LinespacingDouble">
    <w:name w:val="Style Section_1 + Line spacing:  Double"/>
    <w:basedOn w:val="Section1"/>
    <w:qFormat/>
    <w:rsid w:val="004E3D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9DECB-9D7B-42E5-8924-5BD26067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90</TotalTime>
  <Pages>7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9183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REV - 14.09.09 - HB</dc:description>
  <cp:lastModifiedBy>Gribkova</cp:lastModifiedBy>
  <cp:revision>15</cp:revision>
  <cp:lastPrinted>2010-03-18T15:08:00Z</cp:lastPrinted>
  <dcterms:created xsi:type="dcterms:W3CDTF">2010-03-15T11:41:00Z</dcterms:created>
  <dcterms:modified xsi:type="dcterms:W3CDTF">2010-03-18T15:08:00Z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