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Default="005A4DC0" w:rsidP="005A4DC0">
      <w:pPr>
        <w:rPr>
          <w:lang w:val="en-US"/>
        </w:rPr>
      </w:pPr>
      <w:bookmarkStart w:id="0" w:name="irecnoe"/>
      <w:bookmarkEnd w:id="0"/>
    </w:p>
    <w:p w:rsidR="00FD4D23" w:rsidRDefault="00FD4D23" w:rsidP="005A4DC0">
      <w:pPr>
        <w:rPr>
          <w:lang w:val="en-US"/>
        </w:rPr>
      </w:pPr>
    </w:p>
    <w:p w:rsidR="00FD4D23" w:rsidRPr="00FD4D23" w:rsidRDefault="00FD4D23" w:rsidP="005A4DC0">
      <w:pPr>
        <w:rPr>
          <w:lang w:val="en-US"/>
        </w:rPr>
      </w:pPr>
    </w:p>
    <w:p w:rsidR="005A4DC0" w:rsidRPr="00551D08" w:rsidRDefault="005A4DC0" w:rsidP="005A4DC0">
      <w:pPr>
        <w:rPr>
          <w:lang w:val="ru-RU"/>
        </w:rPr>
      </w:pPr>
    </w:p>
    <w:p w:rsidR="005A4DC0" w:rsidRPr="00551D08" w:rsidRDefault="005A4DC0" w:rsidP="005A4DC0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5A4DC0" w:rsidRPr="00551D08" w:rsidTr="00F41862">
        <w:tc>
          <w:tcPr>
            <w:tcW w:w="10089" w:type="dxa"/>
          </w:tcPr>
          <w:p w:rsidR="005A4DC0" w:rsidRPr="00551D08" w:rsidRDefault="005A4DC0" w:rsidP="00F4186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5A4DC0" w:rsidRPr="00551D08" w:rsidRDefault="005A4DC0" w:rsidP="0039260A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Рекомендация  МСЭ-R  M.</w:t>
            </w:r>
            <w:r w:rsidR="0039260A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2031</w:t>
            </w:r>
          </w:p>
          <w:p w:rsidR="005A4DC0" w:rsidRPr="004566FB" w:rsidRDefault="0039260A" w:rsidP="005A4DC0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(12</w:t>
            </w:r>
            <w:r w:rsidR="005A4DC0" w:rsidRPr="004566FB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/2012)</w:t>
            </w:r>
          </w:p>
        </w:tc>
      </w:tr>
      <w:tr w:rsidR="005A4DC0" w:rsidRPr="00AA4513" w:rsidTr="00F41862">
        <w:tc>
          <w:tcPr>
            <w:tcW w:w="10089" w:type="dxa"/>
          </w:tcPr>
          <w:p w:rsidR="005A4DC0" w:rsidRPr="00551D08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5A4DC0" w:rsidRPr="00AA4513" w:rsidRDefault="005A4DC0" w:rsidP="00A57485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Характеристик</w:t>
            </w:r>
            <w:r w:rsidR="0095710E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и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и критерии</w:t>
            </w:r>
            <w:r w:rsidR="00FD4D23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защиты </w:t>
            </w:r>
            <w:r w:rsidR="00FD4D23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приемных 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земных</w:t>
            </w:r>
            <w:r w:rsidR="00FD4D23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станций и 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характеристики передающих 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космических</w:t>
            </w:r>
            <w:r w:rsidR="00F37991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станций 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радионавигационной спутниковой служб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ы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(космос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-Земля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), </w:t>
            </w:r>
            <w:r w:rsidR="0053159C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работающих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="00F37991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в полосе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 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50</w:t>
            </w:r>
            <w:r w:rsidR="0039260A"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10–503</w:t>
            </w:r>
            <w:r w:rsidRPr="00AA4513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>0 МГц</w:t>
            </w:r>
          </w:p>
          <w:p w:rsidR="005A4DC0" w:rsidRPr="00AA4513" w:rsidRDefault="005A4DC0" w:rsidP="00F41862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en-US"/>
              </w:rPr>
            </w:pPr>
          </w:p>
        </w:tc>
      </w:tr>
      <w:tr w:rsidR="005A4DC0" w:rsidRPr="00AA4513" w:rsidTr="00F41862">
        <w:tc>
          <w:tcPr>
            <w:tcW w:w="10089" w:type="dxa"/>
          </w:tcPr>
          <w:p w:rsidR="005A4DC0" w:rsidRPr="00551D08" w:rsidRDefault="005A4DC0" w:rsidP="00F41862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5A4DC0" w:rsidRPr="00551D0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Серия M</w:t>
            </w:r>
          </w:p>
          <w:p w:rsidR="005A4DC0" w:rsidRPr="00551D08" w:rsidRDefault="005A4DC0" w:rsidP="00F4186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551D08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  <w:p w:rsidR="005A4DC0" w:rsidRPr="00551D08" w:rsidRDefault="005A4DC0" w:rsidP="00F41862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5A4DC0" w:rsidRPr="00551D08" w:rsidRDefault="005A4DC0" w:rsidP="005A4DC0">
      <w:pPr>
        <w:spacing w:before="80"/>
        <w:rPr>
          <w:i/>
          <w:lang w:val="ru-RU"/>
        </w:rPr>
      </w:pPr>
    </w:p>
    <w:p w:rsidR="005A4DC0" w:rsidRPr="00551D08" w:rsidRDefault="005A4DC0" w:rsidP="005A4DC0">
      <w:pPr>
        <w:spacing w:before="80"/>
        <w:rPr>
          <w:i/>
          <w:lang w:val="ru-RU"/>
        </w:rPr>
      </w:pPr>
    </w:p>
    <w:p w:rsidR="005A4DC0" w:rsidRPr="00551D08" w:rsidRDefault="005A4DC0" w:rsidP="005A4DC0">
      <w:pPr>
        <w:rPr>
          <w:rFonts w:ascii="Palatino Linotype" w:hAnsi="Palatino Linotype"/>
          <w:lang w:val="ru-RU"/>
        </w:rPr>
        <w:sectPr w:rsidR="005A4DC0" w:rsidRPr="00551D08">
          <w:headerReference w:type="even" r:id="rId9"/>
          <w:headerReference w:type="default" r:id="rId10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F41862" w:rsidRPr="00551D08" w:rsidRDefault="00F41862" w:rsidP="00F41862">
      <w:pPr>
        <w:spacing w:before="0"/>
        <w:jc w:val="center"/>
        <w:rPr>
          <w:b/>
          <w:bCs/>
          <w:szCs w:val="22"/>
          <w:lang w:val="ru-RU"/>
        </w:rPr>
      </w:pPr>
      <w:bookmarkStart w:id="1" w:name="c2tope"/>
      <w:bookmarkEnd w:id="1"/>
      <w:r w:rsidRPr="00551D08">
        <w:rPr>
          <w:b/>
          <w:bCs/>
          <w:szCs w:val="22"/>
          <w:lang w:val="ru-RU"/>
        </w:rPr>
        <w:lastRenderedPageBreak/>
        <w:t>Предисловие</w:t>
      </w:r>
    </w:p>
    <w:p w:rsidR="00F41862" w:rsidRPr="00551D08" w:rsidRDefault="00F41862" w:rsidP="00F41862">
      <w:pPr>
        <w:rPr>
          <w:sz w:val="20"/>
          <w:lang w:val="ru-RU"/>
        </w:rPr>
      </w:pPr>
      <w:r w:rsidRPr="00551D08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F41862" w:rsidRPr="00551D08" w:rsidRDefault="00F41862" w:rsidP="00F41862">
      <w:pPr>
        <w:rPr>
          <w:sz w:val="20"/>
          <w:lang w:val="ru-RU"/>
        </w:rPr>
      </w:pPr>
      <w:r w:rsidRPr="00551D08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F41862" w:rsidRPr="00551D08" w:rsidRDefault="00F41862" w:rsidP="00F41862">
      <w:pPr>
        <w:spacing w:before="360"/>
        <w:jc w:val="center"/>
        <w:rPr>
          <w:b/>
          <w:bCs/>
          <w:szCs w:val="22"/>
          <w:lang w:val="ru-RU"/>
        </w:rPr>
      </w:pPr>
      <w:r w:rsidRPr="00551D08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</w:p>
    <w:p w:rsidR="00F41862" w:rsidRPr="00551D08" w:rsidRDefault="00F41862" w:rsidP="00AE624D">
      <w:pPr>
        <w:rPr>
          <w:sz w:val="20"/>
          <w:lang w:val="ru-RU"/>
        </w:rPr>
      </w:pPr>
      <w:r w:rsidRPr="00551D08">
        <w:rPr>
          <w:sz w:val="20"/>
          <w:lang w:val="ru-RU"/>
        </w:rPr>
        <w:t xml:space="preserve">Политика МСЭ-R в области ПИС излагается в общей патентной политике МСЭ-Т/МСЭ-R/ИСО/МЭК, упоминаемой в Приложении 1 к Резолюции </w:t>
      </w:r>
      <w:r w:rsidR="00AE624D" w:rsidRPr="00551D08">
        <w:rPr>
          <w:sz w:val="20"/>
          <w:lang w:val="ru-RU"/>
        </w:rPr>
        <w:t xml:space="preserve">МСЭ-R </w:t>
      </w:r>
      <w:r w:rsidRPr="00551D08">
        <w:rPr>
          <w:sz w:val="20"/>
          <w:lang w:val="ru-RU"/>
        </w:rPr>
        <w:t xml:space="preserve">1.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1" w:history="1">
        <w:r w:rsidRPr="00551D08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551D08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F41862" w:rsidRPr="00551D0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F41862" w:rsidRPr="00AA4513" w:rsidTr="00F41862">
        <w:trPr>
          <w:jc w:val="center"/>
        </w:trPr>
        <w:tc>
          <w:tcPr>
            <w:tcW w:w="8856" w:type="dxa"/>
            <w:gridSpan w:val="2"/>
          </w:tcPr>
          <w:p w:rsidR="00F41862" w:rsidRPr="00551D08" w:rsidRDefault="00F41862" w:rsidP="00F41862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551D08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F41862" w:rsidRPr="00551D08" w:rsidRDefault="00F41862" w:rsidP="00F41862">
            <w:pPr>
              <w:spacing w:after="240"/>
              <w:jc w:val="center"/>
              <w:rPr>
                <w:rFonts w:eastAsia="SimSun"/>
                <w:sz w:val="18"/>
                <w:szCs w:val="18"/>
                <w:lang w:val="ru-RU" w:eastAsia="zh-CN"/>
              </w:rPr>
            </w:pPr>
            <w:r w:rsidRPr="00551D08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2" w:history="1">
              <w:r w:rsidRPr="00551D08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551D08">
              <w:rPr>
                <w:sz w:val="18"/>
                <w:szCs w:val="18"/>
                <w:lang w:val="ru-RU"/>
              </w:rPr>
              <w:t>.)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center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F41862" w:rsidRPr="00AA4513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rPr>
                <w:rFonts w:ascii="Times New Roman Bold" w:hAnsi="Times New Roman Bold" w:cs="Times New Roman Bold"/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BT</w:t>
            </w:r>
          </w:p>
        </w:tc>
        <w:tc>
          <w:tcPr>
            <w:tcW w:w="7668" w:type="dxa"/>
            <w:tcBorders>
              <w:top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  <w:tcBorders>
              <w:bottom w:val="nil"/>
            </w:tcBorders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Фиксированная служба</w:t>
            </w:r>
          </w:p>
        </w:tc>
      </w:tr>
      <w:tr w:rsidR="00F41862" w:rsidRPr="00AA4513" w:rsidTr="00F41862">
        <w:trPr>
          <w:jc w:val="center"/>
        </w:trPr>
        <w:tc>
          <w:tcPr>
            <w:tcW w:w="118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color w:val="000080"/>
                <w:sz w:val="20"/>
                <w:lang w:val="ru-RU"/>
              </w:rPr>
              <w:t>M</w:t>
            </w:r>
          </w:p>
        </w:tc>
        <w:tc>
          <w:tcPr>
            <w:tcW w:w="7668" w:type="dxa"/>
            <w:tcBorders>
              <w:top w:val="nil"/>
              <w:bottom w:val="nil"/>
            </w:tcBorders>
            <w:shd w:val="clear" w:color="auto" w:fill="F2F2F2" w:themeFill="background1" w:themeFillShade="F2"/>
          </w:tcPr>
          <w:p w:rsidR="00F41862" w:rsidRPr="00551D08" w:rsidRDefault="00F41862" w:rsidP="00F41862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551D08">
              <w:rPr>
                <w:b/>
                <w:bCs/>
                <w:color w:val="000080"/>
                <w:sz w:val="20"/>
                <w:lang w:val="ru-RU"/>
              </w:rPr>
              <w:t>Подвижная спутниковая служба, спутниковая служба радиоопределения, любительская спутниковая служба и относящиеся к ним спутниковые службы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tcBorders>
              <w:top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tcBorders>
              <w:top w:val="nil"/>
            </w:tcBorders>
            <w:shd w:val="clear" w:color="auto" w:fill="FFFFFF" w:themeFill="background1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Радиоастрономия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F41862" w:rsidRPr="00AA4513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F41862" w:rsidRPr="00551D08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F41862" w:rsidRPr="00AA4513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F41862" w:rsidRPr="00AA4513" w:rsidTr="00F41862">
        <w:trPr>
          <w:jc w:val="center"/>
        </w:trPr>
        <w:tc>
          <w:tcPr>
            <w:tcW w:w="1188" w:type="dxa"/>
          </w:tcPr>
          <w:p w:rsidR="00F41862" w:rsidRPr="00551D08" w:rsidRDefault="00F41862" w:rsidP="00F41862">
            <w:pPr>
              <w:spacing w:before="40" w:after="180"/>
              <w:rPr>
                <w:b/>
                <w:bCs/>
                <w:sz w:val="20"/>
                <w:lang w:val="ru-RU"/>
              </w:rPr>
            </w:pPr>
            <w:r w:rsidRPr="00551D08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F41862" w:rsidRPr="00551D08" w:rsidRDefault="00F41862" w:rsidP="00F41862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551D08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F41862" w:rsidRPr="00551D08" w:rsidRDefault="00F41862" w:rsidP="00F4186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F41862" w:rsidRPr="00AA4513" w:rsidTr="00F41862">
        <w:trPr>
          <w:jc w:val="center"/>
        </w:trPr>
        <w:tc>
          <w:tcPr>
            <w:tcW w:w="8856" w:type="dxa"/>
          </w:tcPr>
          <w:p w:rsidR="00F41862" w:rsidRPr="00551D08" w:rsidRDefault="00F41862" w:rsidP="00AE624D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551D08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551D08">
              <w:rPr>
                <w:i/>
                <w:iCs/>
                <w:sz w:val="20"/>
                <w:lang w:val="ru-RU"/>
              </w:rPr>
              <w:t xml:space="preserve">. – Настоящая Рекомендация МСЭ-R утверждена на английском языке в соответствии с процедурой, изложенной в Резолюции </w:t>
            </w:r>
            <w:r w:rsidR="00AE624D" w:rsidRPr="00551D08">
              <w:rPr>
                <w:i/>
                <w:iCs/>
                <w:sz w:val="20"/>
                <w:lang w:val="ru-RU"/>
              </w:rPr>
              <w:t xml:space="preserve">МСЭ-R </w:t>
            </w:r>
            <w:r w:rsidRPr="00551D08">
              <w:rPr>
                <w:i/>
                <w:iCs/>
                <w:sz w:val="20"/>
                <w:lang w:val="ru-RU"/>
              </w:rPr>
              <w:t>1.</w:t>
            </w:r>
          </w:p>
        </w:tc>
      </w:tr>
    </w:tbl>
    <w:p w:rsidR="00F41862" w:rsidRPr="00551D08" w:rsidRDefault="00F41862" w:rsidP="00AE624D">
      <w:pPr>
        <w:spacing w:before="360"/>
        <w:jc w:val="right"/>
        <w:rPr>
          <w:sz w:val="20"/>
          <w:lang w:val="ru-RU"/>
        </w:rPr>
      </w:pPr>
      <w:r w:rsidRPr="00551D08">
        <w:rPr>
          <w:i/>
          <w:iCs/>
          <w:sz w:val="20"/>
          <w:lang w:val="ru-RU"/>
        </w:rPr>
        <w:t>Электронная публикация</w:t>
      </w:r>
      <w:r w:rsidRPr="00551D08">
        <w:rPr>
          <w:i/>
          <w:iCs/>
          <w:sz w:val="20"/>
          <w:lang w:val="ru-RU"/>
        </w:rPr>
        <w:br/>
      </w:r>
      <w:r w:rsidRPr="00551D08">
        <w:rPr>
          <w:sz w:val="20"/>
          <w:lang w:val="ru-RU"/>
        </w:rPr>
        <w:t>Женева, 201</w:t>
      </w:r>
      <w:r w:rsidR="00AE624D" w:rsidRPr="00AE624D">
        <w:rPr>
          <w:sz w:val="20"/>
          <w:lang w:val="ru-RU"/>
        </w:rPr>
        <w:t>3</w:t>
      </w:r>
      <w:r w:rsidRPr="00551D08">
        <w:rPr>
          <w:sz w:val="20"/>
          <w:lang w:val="ru-RU"/>
        </w:rPr>
        <w:t xml:space="preserve"> г.</w:t>
      </w:r>
    </w:p>
    <w:p w:rsidR="00F41862" w:rsidRPr="00AE624D" w:rsidRDefault="00F41862" w:rsidP="00AE624D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551D08">
        <w:rPr>
          <w:sz w:val="20"/>
          <w:lang w:val="ru-RU"/>
        </w:rPr>
        <w:sym w:font="Symbol" w:char="F0E3"/>
      </w:r>
      <w:r w:rsidRPr="00551D08">
        <w:rPr>
          <w:sz w:val="20"/>
          <w:lang w:val="ru-RU"/>
        </w:rPr>
        <w:t xml:space="preserve"> ITU </w:t>
      </w:r>
      <w:bookmarkStart w:id="2" w:name="iiannee"/>
      <w:bookmarkEnd w:id="2"/>
      <w:r w:rsidRPr="00551D08">
        <w:rPr>
          <w:sz w:val="20"/>
          <w:lang w:val="ru-RU"/>
        </w:rPr>
        <w:t>201</w:t>
      </w:r>
      <w:r w:rsidR="00AE624D" w:rsidRPr="00AE624D">
        <w:rPr>
          <w:sz w:val="20"/>
          <w:lang w:val="ru-RU"/>
        </w:rPr>
        <w:t>3</w:t>
      </w:r>
    </w:p>
    <w:p w:rsidR="00F41862" w:rsidRPr="00551D08" w:rsidRDefault="00F41862" w:rsidP="00F41862">
      <w:pPr>
        <w:rPr>
          <w:sz w:val="18"/>
          <w:szCs w:val="18"/>
          <w:lang w:val="ru-RU"/>
        </w:rPr>
      </w:pPr>
      <w:r w:rsidRPr="00551D08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Pr="00551D08">
        <w:rPr>
          <w:sz w:val="18"/>
          <w:szCs w:val="18"/>
          <w:lang w:val="ru-RU"/>
        </w:rPr>
        <w:t xml:space="preserve"> </w:t>
      </w:r>
    </w:p>
    <w:p w:rsidR="005A4DC0" w:rsidRPr="00551D08" w:rsidRDefault="005A4DC0" w:rsidP="005A4DC0">
      <w:pPr>
        <w:pStyle w:val="RecNo"/>
        <w:spacing w:before="240"/>
        <w:rPr>
          <w:lang w:val="ru-RU"/>
        </w:rPr>
        <w:sectPr w:rsidR="005A4DC0" w:rsidRPr="00551D08" w:rsidSect="00F41862">
          <w:headerReference w:type="even" r:id="rId13"/>
          <w:headerReference w:type="default" r:id="rId14"/>
          <w:footerReference w:type="even" r:id="rId15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0B4CF2" w:rsidRPr="00551D08" w:rsidRDefault="000B4CF2" w:rsidP="00D2238E">
      <w:pPr>
        <w:pStyle w:val="RecNo"/>
        <w:spacing w:before="0"/>
        <w:rPr>
          <w:lang w:val="ru-RU"/>
        </w:rPr>
      </w:pPr>
      <w:r w:rsidRPr="00551D08">
        <w:rPr>
          <w:lang w:val="ru-RU"/>
        </w:rPr>
        <w:lastRenderedPageBreak/>
        <w:t xml:space="preserve">РЕКОМЕНДАЦИЯ </w:t>
      </w:r>
      <w:r w:rsidR="00F41862" w:rsidRPr="00551D08">
        <w:rPr>
          <w:lang w:val="ru-RU"/>
        </w:rPr>
        <w:t xml:space="preserve"> </w:t>
      </w:r>
      <w:r w:rsidRPr="00551D08">
        <w:rPr>
          <w:rStyle w:val="href"/>
          <w:szCs w:val="26"/>
          <w:lang w:val="ru-RU"/>
        </w:rPr>
        <w:t xml:space="preserve">МСЭ-R </w:t>
      </w:r>
      <w:r w:rsidR="00F41862" w:rsidRPr="00551D08">
        <w:rPr>
          <w:rStyle w:val="href"/>
          <w:szCs w:val="26"/>
          <w:lang w:val="ru-RU"/>
        </w:rPr>
        <w:t xml:space="preserve"> </w:t>
      </w:r>
      <w:r w:rsidRPr="00551D08">
        <w:rPr>
          <w:rStyle w:val="href"/>
          <w:szCs w:val="26"/>
          <w:lang w:val="ru-RU"/>
        </w:rPr>
        <w:t>M.</w:t>
      </w:r>
      <w:r w:rsidR="00D2238E">
        <w:rPr>
          <w:rStyle w:val="href"/>
          <w:szCs w:val="26"/>
          <w:lang w:val="ru-RU"/>
        </w:rPr>
        <w:t>2031</w:t>
      </w:r>
      <w:r w:rsidRPr="00F866DB">
        <w:rPr>
          <w:rStyle w:val="FootnoteReference"/>
          <w:position w:val="8"/>
        </w:rPr>
        <w:footnoteReference w:id="1"/>
      </w:r>
    </w:p>
    <w:p w:rsidR="00D2238E" w:rsidRPr="00F37991" w:rsidRDefault="00D2238E" w:rsidP="00F37991">
      <w:pPr>
        <w:pStyle w:val="Rectitle"/>
        <w:rPr>
          <w:lang w:val="ru-RU"/>
        </w:rPr>
      </w:pPr>
      <w:r w:rsidRPr="00D2238E">
        <w:rPr>
          <w:lang w:val="ru-RU"/>
        </w:rPr>
        <w:t>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</w:t>
      </w:r>
      <w:r w:rsidR="00AE624D">
        <w:rPr>
          <w:lang w:val="ru-RU"/>
        </w:rPr>
        <w:t>ботающих в полосе 5010–5030 МГц</w:t>
      </w:r>
    </w:p>
    <w:p w:rsidR="00F11ADC" w:rsidRPr="00551D08" w:rsidRDefault="000B4CF2" w:rsidP="00F41862">
      <w:pPr>
        <w:pStyle w:val="Recref"/>
        <w:rPr>
          <w:lang w:val="ru-RU"/>
        </w:rPr>
      </w:pPr>
      <w:r w:rsidRPr="00551D08">
        <w:rPr>
          <w:lang w:val="ru-RU"/>
        </w:rPr>
        <w:t>(Вопросы МСЭ</w:t>
      </w:r>
      <w:r w:rsidR="00F41862" w:rsidRPr="00551D08">
        <w:rPr>
          <w:lang w:val="ru-RU"/>
        </w:rPr>
        <w:t>-</w:t>
      </w:r>
      <w:r w:rsidRPr="00551D08">
        <w:rPr>
          <w:lang w:val="ru-RU"/>
        </w:rPr>
        <w:t>R 217-2/4 и МСЭ</w:t>
      </w:r>
      <w:r w:rsidR="00F41862" w:rsidRPr="00551D08">
        <w:rPr>
          <w:lang w:val="ru-RU"/>
        </w:rPr>
        <w:t>-</w:t>
      </w:r>
      <w:r w:rsidRPr="00551D08">
        <w:rPr>
          <w:lang w:val="ru-RU"/>
        </w:rPr>
        <w:t>R 288/4)</w:t>
      </w:r>
    </w:p>
    <w:p w:rsidR="00AE624D" w:rsidRPr="00AA4513" w:rsidRDefault="002A74CE" w:rsidP="00AE624D">
      <w:pPr>
        <w:pStyle w:val="Recdate"/>
        <w:spacing w:before="240"/>
        <w:rPr>
          <w:lang w:val="ru-RU"/>
        </w:rPr>
      </w:pPr>
      <w:r w:rsidRPr="00551D08">
        <w:rPr>
          <w:lang w:val="ru-RU"/>
        </w:rPr>
        <w:t>(2012)</w:t>
      </w:r>
    </w:p>
    <w:p w:rsidR="000B4CF2" w:rsidRPr="00551D08" w:rsidRDefault="000B4CF2" w:rsidP="00AE624D">
      <w:pPr>
        <w:pStyle w:val="HeadingSum"/>
        <w:rPr>
          <w:lang w:val="ru-RU"/>
        </w:rPr>
      </w:pPr>
      <w:r w:rsidRPr="00551D08">
        <w:rPr>
          <w:lang w:val="ru-RU"/>
        </w:rPr>
        <w:t xml:space="preserve">Сфера </w:t>
      </w:r>
      <w:r w:rsidRPr="00AA4513">
        <w:rPr>
          <w:lang w:val="ru-RU"/>
        </w:rPr>
        <w:t>применения</w:t>
      </w:r>
    </w:p>
    <w:p w:rsidR="00F11ADC" w:rsidRPr="00551D08" w:rsidRDefault="000B4CF2" w:rsidP="00AE624D">
      <w:pPr>
        <w:pStyle w:val="Summary"/>
        <w:rPr>
          <w:lang w:val="ru-RU"/>
        </w:rPr>
      </w:pPr>
      <w:r w:rsidRPr="00551D08">
        <w:rPr>
          <w:lang w:val="ru-RU"/>
        </w:rPr>
        <w:t xml:space="preserve">В настоящей Рекомендации представлены характеристики и критерии защиты приемных </w:t>
      </w:r>
      <w:r w:rsidR="00D2238E">
        <w:rPr>
          <w:lang w:val="ru-RU"/>
        </w:rPr>
        <w:t>земных</w:t>
      </w:r>
      <w:r w:rsidRPr="00551D08">
        <w:rPr>
          <w:lang w:val="ru-RU"/>
        </w:rPr>
        <w:t xml:space="preserve"> станций радионавигационной спутниковой службы (РНСС) и характеристики </w:t>
      </w:r>
      <w:r w:rsidRPr="00D2238E">
        <w:rPr>
          <w:lang w:val="ru-RU"/>
        </w:rPr>
        <w:t>передающих</w:t>
      </w:r>
      <w:r w:rsidRPr="00551D08">
        <w:rPr>
          <w:lang w:val="ru-RU"/>
        </w:rPr>
        <w:t xml:space="preserve"> </w:t>
      </w:r>
      <w:r w:rsidR="00D2238E">
        <w:rPr>
          <w:lang w:val="ru-RU"/>
        </w:rPr>
        <w:t>космических</w:t>
      </w:r>
      <w:r w:rsidRPr="00551D08">
        <w:rPr>
          <w:lang w:val="ru-RU"/>
        </w:rPr>
        <w:t xml:space="preserve"> станций РНСС, планируемых ил</w:t>
      </w:r>
      <w:r w:rsidR="00D2238E">
        <w:rPr>
          <w:lang w:val="ru-RU"/>
        </w:rPr>
        <w:t>и работающих в полосе 5010–503</w:t>
      </w:r>
      <w:r w:rsidRPr="00551D08">
        <w:rPr>
          <w:lang w:val="ru-RU"/>
        </w:rPr>
        <w:t xml:space="preserve">0 МГц. </w:t>
      </w:r>
      <w:r w:rsidRPr="00AA4513">
        <w:rPr>
          <w:lang w:val="ru-RU"/>
        </w:rPr>
        <w:t>Данная</w:t>
      </w:r>
      <w:r w:rsidRPr="00551D08">
        <w:rPr>
          <w:lang w:val="ru-RU"/>
        </w:rPr>
        <w:t xml:space="preserve"> информация предназначена для проведения анализа </w:t>
      </w:r>
      <w:r w:rsidR="00D2238E">
        <w:rPr>
          <w:lang w:val="ru-RU"/>
        </w:rPr>
        <w:t xml:space="preserve">совместного использования частот и анализа совместимости при </w:t>
      </w:r>
      <w:r w:rsidRPr="00551D08">
        <w:rPr>
          <w:lang w:val="ru-RU"/>
        </w:rPr>
        <w:t>воздействи</w:t>
      </w:r>
      <w:r w:rsidR="00D2238E">
        <w:rPr>
          <w:lang w:val="ru-RU"/>
        </w:rPr>
        <w:t>и</w:t>
      </w:r>
      <w:r w:rsidR="00821CBF">
        <w:rPr>
          <w:lang w:val="ru-RU"/>
        </w:rPr>
        <w:t xml:space="preserve"> радиочастотных помех от </w:t>
      </w:r>
      <w:r w:rsidRPr="00551D08">
        <w:rPr>
          <w:lang w:val="ru-RU"/>
        </w:rPr>
        <w:t>источников радиосигналов, не относящихся к РНСС, на системы и сети РНСС (космос</w:t>
      </w:r>
      <w:r w:rsidR="00D2238E">
        <w:rPr>
          <w:lang w:val="ru-RU"/>
        </w:rPr>
        <w:t>-Земля</w:t>
      </w:r>
      <w:r w:rsidRPr="00551D08">
        <w:rPr>
          <w:lang w:val="ru-RU"/>
        </w:rPr>
        <w:t>), работающие в полосе</w:t>
      </w:r>
      <w:r w:rsidR="00D2238E">
        <w:rPr>
          <w:lang w:val="ru-RU"/>
        </w:rPr>
        <w:t xml:space="preserve"> 5010</w:t>
      </w:r>
      <w:r w:rsidR="00F866DB">
        <w:rPr>
          <w:lang w:val="ru-RU"/>
        </w:rPr>
        <w:t>−</w:t>
      </w:r>
      <w:r w:rsidR="00D2238E">
        <w:rPr>
          <w:lang w:val="ru-RU"/>
        </w:rPr>
        <w:t>503</w:t>
      </w:r>
      <w:r w:rsidR="00D2238E" w:rsidRPr="00551D08">
        <w:rPr>
          <w:lang w:val="ru-RU"/>
        </w:rPr>
        <w:t>0 МГц</w:t>
      </w:r>
      <w:r w:rsidRPr="00551D08">
        <w:rPr>
          <w:lang w:val="ru-RU"/>
        </w:rPr>
        <w:t>.</w:t>
      </w:r>
    </w:p>
    <w:p w:rsidR="000B4CF2" w:rsidRPr="00551D08" w:rsidRDefault="000B4CF2" w:rsidP="00AE624D">
      <w:pPr>
        <w:pStyle w:val="Normalaftertitle"/>
        <w:rPr>
          <w:lang w:val="ru-RU"/>
        </w:rPr>
      </w:pPr>
      <w:r w:rsidRPr="00551D08">
        <w:rPr>
          <w:lang w:val="ru-RU"/>
        </w:rPr>
        <w:t>Ассамблея радиосвязи МСЭ,</w:t>
      </w:r>
    </w:p>
    <w:p w:rsidR="000B4CF2" w:rsidRPr="00551D08" w:rsidRDefault="000B4CF2" w:rsidP="00AE624D">
      <w:pPr>
        <w:pStyle w:val="Call"/>
      </w:pPr>
      <w:r w:rsidRPr="00AE624D">
        <w:t>учитывая</w:t>
      </w:r>
      <w:r w:rsidRPr="00551D08">
        <w:rPr>
          <w:i w:val="0"/>
          <w:iCs/>
        </w:rPr>
        <w:t>,</w:t>
      </w:r>
    </w:p>
    <w:p w:rsidR="000B4CF2" w:rsidRPr="00551D08" w:rsidRDefault="000B4CF2" w:rsidP="00F866DB">
      <w:pPr>
        <w:rPr>
          <w:lang w:val="ru-RU"/>
        </w:rPr>
      </w:pPr>
      <w:r w:rsidRPr="00551D08">
        <w:rPr>
          <w:lang w:val="ru-RU"/>
        </w:rPr>
        <w:t>a)</w:t>
      </w:r>
      <w:r w:rsidRPr="00551D08">
        <w:rPr>
          <w:lang w:val="ru-RU"/>
        </w:rPr>
        <w:tab/>
        <w:t>что системы и сети радионавигационной спутниковой службы (РНСС) предоставляют на всемирной основе точную информацию для множества применений, связанных с определением местоположения, навигацией и синхронизацией, включая аспекты безопасн</w:t>
      </w:r>
      <w:r w:rsidR="00821CBF">
        <w:rPr>
          <w:lang w:val="ru-RU"/>
        </w:rPr>
        <w:t>ости для некоторых полос частот</w:t>
      </w:r>
      <w:r w:rsidRPr="00551D08">
        <w:rPr>
          <w:lang w:val="ru-RU"/>
        </w:rPr>
        <w:t xml:space="preserve"> </w:t>
      </w:r>
      <w:r w:rsidR="00E9539E">
        <w:rPr>
          <w:lang w:val="ru-RU"/>
        </w:rPr>
        <w:t>при</w:t>
      </w:r>
      <w:r w:rsidRPr="00551D08">
        <w:rPr>
          <w:lang w:val="ru-RU"/>
        </w:rPr>
        <w:t xml:space="preserve"> определенных обстоятельствах и применениях;</w:t>
      </w:r>
    </w:p>
    <w:p w:rsidR="000B4CF2" w:rsidRPr="00551D08" w:rsidRDefault="000B4CF2" w:rsidP="00F866DB">
      <w:pPr>
        <w:rPr>
          <w:lang w:val="ru-RU"/>
        </w:rPr>
      </w:pPr>
      <w:r w:rsidRPr="00551D08">
        <w:rPr>
          <w:lang w:val="ru-RU"/>
        </w:rPr>
        <w:t>b)</w:t>
      </w:r>
      <w:r w:rsidRPr="00551D08">
        <w:rPr>
          <w:lang w:val="ru-RU"/>
        </w:rPr>
        <w:tab/>
        <w:t xml:space="preserve">что </w:t>
      </w:r>
      <w:r w:rsidR="00821CBF">
        <w:rPr>
          <w:lang w:val="ru-RU"/>
        </w:rPr>
        <w:t>в РНСС существую</w:t>
      </w:r>
      <w:r w:rsidRPr="00551D08">
        <w:rPr>
          <w:lang w:val="ru-RU"/>
        </w:rPr>
        <w:t xml:space="preserve">т </w:t>
      </w:r>
      <w:r w:rsidR="00821CBF">
        <w:rPr>
          <w:lang w:val="ru-RU"/>
        </w:rPr>
        <w:t>различные</w:t>
      </w:r>
      <w:r w:rsidRPr="00551D08">
        <w:rPr>
          <w:lang w:val="ru-RU"/>
        </w:rPr>
        <w:t xml:space="preserve"> работающи</w:t>
      </w:r>
      <w:r w:rsidR="00821CBF">
        <w:rPr>
          <w:lang w:val="ru-RU"/>
        </w:rPr>
        <w:t>е</w:t>
      </w:r>
      <w:r w:rsidRPr="00551D08">
        <w:rPr>
          <w:lang w:val="ru-RU"/>
        </w:rPr>
        <w:t xml:space="preserve"> и планируемы</w:t>
      </w:r>
      <w:r w:rsidR="00821CBF">
        <w:rPr>
          <w:lang w:val="ru-RU"/>
        </w:rPr>
        <w:t>е</w:t>
      </w:r>
      <w:r w:rsidRPr="00551D08">
        <w:rPr>
          <w:lang w:val="ru-RU"/>
        </w:rPr>
        <w:t xml:space="preserve"> систем</w:t>
      </w:r>
      <w:r w:rsidR="00821CBF">
        <w:rPr>
          <w:lang w:val="ru-RU"/>
        </w:rPr>
        <w:t>ы</w:t>
      </w:r>
      <w:r w:rsidRPr="00551D08">
        <w:rPr>
          <w:lang w:val="ru-RU"/>
        </w:rPr>
        <w:t xml:space="preserve"> и сет</w:t>
      </w:r>
      <w:r w:rsidR="00821CBF">
        <w:rPr>
          <w:lang w:val="ru-RU"/>
        </w:rPr>
        <w:t xml:space="preserve">и; </w:t>
      </w:r>
    </w:p>
    <w:p w:rsidR="000B4CF2" w:rsidRPr="00551D08" w:rsidRDefault="000B4CF2" w:rsidP="00F866DB">
      <w:pPr>
        <w:rPr>
          <w:lang w:val="ru-RU"/>
        </w:rPr>
      </w:pPr>
      <w:r w:rsidRPr="00551D08">
        <w:rPr>
          <w:lang w:val="ru-RU"/>
        </w:rPr>
        <w:t>c)</w:t>
      </w:r>
      <w:r w:rsidRPr="00551D08">
        <w:rPr>
          <w:lang w:val="ru-RU"/>
        </w:rPr>
        <w:tab/>
        <w:t>что проводятся исследования по воздействию</w:t>
      </w:r>
      <w:r w:rsidR="00821CBF">
        <w:rPr>
          <w:lang w:val="ru-RU"/>
        </w:rPr>
        <w:t xml:space="preserve"> на сети и системы РНСС</w:t>
      </w:r>
      <w:r w:rsidRPr="00551D08">
        <w:rPr>
          <w:lang w:val="ru-RU"/>
        </w:rPr>
        <w:t xml:space="preserve"> </w:t>
      </w:r>
      <w:r w:rsidR="00821CBF">
        <w:rPr>
          <w:lang w:val="ru-RU"/>
        </w:rPr>
        <w:t>радиочастотных по</w:t>
      </w:r>
      <w:r w:rsidR="00F470C7">
        <w:rPr>
          <w:lang w:val="ru-RU"/>
        </w:rPr>
        <w:t>мех от других источников радиоси</w:t>
      </w:r>
      <w:r w:rsidR="00821CBF">
        <w:rPr>
          <w:lang w:val="ru-RU"/>
        </w:rPr>
        <w:t>гналов</w:t>
      </w:r>
      <w:r w:rsidRPr="00551D08">
        <w:rPr>
          <w:lang w:val="ru-RU"/>
        </w:rPr>
        <w:t>;</w:t>
      </w:r>
    </w:p>
    <w:p w:rsidR="000B4CF2" w:rsidRPr="00551D08" w:rsidRDefault="00846E59" w:rsidP="00F866DB">
      <w:pPr>
        <w:rPr>
          <w:lang w:val="ru-RU"/>
        </w:rPr>
      </w:pPr>
      <w:r>
        <w:rPr>
          <w:lang w:val="ru-RU"/>
        </w:rPr>
        <w:t>d)</w:t>
      </w:r>
      <w:r>
        <w:rPr>
          <w:lang w:val="ru-RU"/>
        </w:rPr>
        <w:tab/>
        <w:t>что в Рекомендации</w:t>
      </w:r>
      <w:r>
        <w:rPr>
          <w:lang w:val="en-US"/>
        </w:rPr>
        <w:t> </w:t>
      </w:r>
      <w:r w:rsidR="000B4CF2" w:rsidRPr="00551D08">
        <w:rPr>
          <w:lang w:val="ru-RU"/>
        </w:rPr>
        <w:t>МСЭ</w:t>
      </w:r>
      <w:r w:rsidR="000B4CF2" w:rsidRPr="00551D08">
        <w:rPr>
          <w:lang w:val="ru-RU"/>
        </w:rPr>
        <w:noBreakHyphen/>
        <w:t>R M.1901 дается руководство по Рекомендациям МСЭ-R, относящимся к системам и сетям РНСС,</w:t>
      </w:r>
    </w:p>
    <w:p w:rsidR="000B4CF2" w:rsidRPr="00551D08" w:rsidRDefault="000B4CF2" w:rsidP="00AE624D">
      <w:pPr>
        <w:pStyle w:val="Call"/>
      </w:pPr>
      <w:r w:rsidRPr="00AE624D">
        <w:t>признавая</w:t>
      </w:r>
      <w:r w:rsidRPr="00551D08">
        <w:rPr>
          <w:i w:val="0"/>
          <w:iCs/>
        </w:rPr>
        <w:t>,</w:t>
      </w:r>
    </w:p>
    <w:p w:rsidR="000B4CF2" w:rsidRPr="00551D08" w:rsidRDefault="000B4CF2" w:rsidP="00F866DB">
      <w:pPr>
        <w:rPr>
          <w:lang w:val="ru-RU"/>
        </w:rPr>
      </w:pPr>
      <w:r w:rsidRPr="00551D08">
        <w:rPr>
          <w:lang w:val="ru-RU"/>
        </w:rPr>
        <w:t>a)</w:t>
      </w:r>
      <w:r w:rsidRPr="00551D08">
        <w:rPr>
          <w:lang w:val="ru-RU"/>
        </w:rPr>
        <w:tab/>
        <w:t xml:space="preserve">что </w:t>
      </w:r>
      <w:r w:rsidR="00F470C7">
        <w:rPr>
          <w:lang w:val="ru-RU"/>
        </w:rPr>
        <w:t xml:space="preserve">во всех трех Районах </w:t>
      </w:r>
      <w:r w:rsidRPr="00551D08">
        <w:rPr>
          <w:lang w:val="ru-RU"/>
        </w:rPr>
        <w:t>полоса 50</w:t>
      </w:r>
      <w:r w:rsidR="00F470C7">
        <w:rPr>
          <w:lang w:val="ru-RU"/>
        </w:rPr>
        <w:t>10–503</w:t>
      </w:r>
      <w:r w:rsidRPr="00551D08">
        <w:rPr>
          <w:lang w:val="ru-RU"/>
        </w:rPr>
        <w:t>0 МГц распределена РНСС (</w:t>
      </w:r>
      <w:r w:rsidR="00F470C7">
        <w:rPr>
          <w:lang w:val="ru-RU"/>
        </w:rPr>
        <w:t>космос-Земля и космос-космос</w:t>
      </w:r>
      <w:r w:rsidRPr="00551D08">
        <w:rPr>
          <w:lang w:val="ru-RU"/>
        </w:rPr>
        <w:t>) на первичной основе;</w:t>
      </w:r>
    </w:p>
    <w:p w:rsidR="000B4CF2" w:rsidRPr="00551D08" w:rsidRDefault="000B4CF2" w:rsidP="00F866DB">
      <w:pPr>
        <w:rPr>
          <w:lang w:val="ru-RU"/>
        </w:rPr>
      </w:pPr>
      <w:r w:rsidRPr="00551D08">
        <w:rPr>
          <w:lang w:val="ru-RU"/>
        </w:rPr>
        <w:t>b)</w:t>
      </w:r>
      <w:r w:rsidRPr="00551D08">
        <w:rPr>
          <w:lang w:val="ru-RU"/>
        </w:rPr>
        <w:tab/>
        <w:t xml:space="preserve">что </w:t>
      </w:r>
      <w:r w:rsidR="000E1D0D">
        <w:rPr>
          <w:lang w:val="ru-RU"/>
        </w:rPr>
        <w:t xml:space="preserve">во всех трех Районах </w:t>
      </w:r>
      <w:r w:rsidR="000E1D0D" w:rsidRPr="00551D08">
        <w:rPr>
          <w:lang w:val="ru-RU"/>
        </w:rPr>
        <w:t xml:space="preserve">полоса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 МГц распределена также воздушной </w:t>
      </w:r>
      <w:r w:rsidR="0095710E" w:rsidRPr="00551D08">
        <w:rPr>
          <w:lang w:val="ru-RU"/>
        </w:rPr>
        <w:t>радио</w:t>
      </w:r>
      <w:r w:rsidRPr="00551D08">
        <w:rPr>
          <w:lang w:val="ru-RU"/>
        </w:rPr>
        <w:t>навигационной службе (ВРНС) на первичной основе;</w:t>
      </w:r>
    </w:p>
    <w:p w:rsidR="000B4CF2" w:rsidRDefault="000B4CF2" w:rsidP="00F866DB">
      <w:pPr>
        <w:rPr>
          <w:lang w:val="ru-RU"/>
        </w:rPr>
      </w:pPr>
      <w:r w:rsidRPr="00551D08">
        <w:rPr>
          <w:lang w:val="ru-RU"/>
        </w:rPr>
        <w:t>c)</w:t>
      </w:r>
      <w:r w:rsidRPr="00551D08">
        <w:rPr>
          <w:lang w:val="ru-RU"/>
        </w:rPr>
        <w:tab/>
        <w:t xml:space="preserve">что </w:t>
      </w:r>
      <w:r w:rsidR="005B0620">
        <w:rPr>
          <w:lang w:val="ru-RU"/>
        </w:rPr>
        <w:t xml:space="preserve">во всех трех Районах </w:t>
      </w:r>
      <w:r w:rsidR="005B0620" w:rsidRPr="00551D08">
        <w:rPr>
          <w:lang w:val="ru-RU"/>
        </w:rPr>
        <w:t xml:space="preserve">полоса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 МГц распределена также воздушной подвижной спутниковой службе (на трассе) (ВПС(R)C) на первичной основе </w:t>
      </w:r>
      <w:r w:rsidR="005B0620">
        <w:rPr>
          <w:lang w:val="ru-RU"/>
        </w:rPr>
        <w:t>согласно</w:t>
      </w:r>
      <w:r w:rsidRPr="00551D08">
        <w:rPr>
          <w:lang w:val="ru-RU"/>
        </w:rPr>
        <w:t xml:space="preserve"> п. 9.</w:t>
      </w:r>
      <w:r w:rsidR="005B0620">
        <w:rPr>
          <w:lang w:val="ru-RU"/>
        </w:rPr>
        <w:t>21 РР;</w:t>
      </w:r>
    </w:p>
    <w:p w:rsidR="005B0620" w:rsidRPr="00D103E8" w:rsidRDefault="005B0620" w:rsidP="00932E1A">
      <w:pPr>
        <w:rPr>
          <w:lang w:val="ru-RU"/>
        </w:rPr>
      </w:pPr>
      <w:r>
        <w:rPr>
          <w:lang w:val="en-US"/>
        </w:rPr>
        <w:t>d</w:t>
      </w:r>
      <w:r w:rsidRPr="00A57485">
        <w:rPr>
          <w:lang w:val="ru-RU"/>
        </w:rPr>
        <w:t>)</w:t>
      </w:r>
      <w:r w:rsidRPr="00A57485">
        <w:rPr>
          <w:lang w:val="ru-RU"/>
        </w:rPr>
        <w:tab/>
      </w:r>
      <w:r w:rsidR="00A57485">
        <w:rPr>
          <w:lang w:val="ru-RU"/>
        </w:rPr>
        <w:t>что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согласно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п</w:t>
      </w:r>
      <w:r w:rsidR="00A57485" w:rsidRPr="00A57485">
        <w:rPr>
          <w:lang w:val="ru-RU"/>
        </w:rPr>
        <w:t>.</w:t>
      </w:r>
      <w:r w:rsidRPr="004E20B0">
        <w:rPr>
          <w:lang w:val="en-GB"/>
        </w:rPr>
        <w:t> </w:t>
      </w:r>
      <w:r w:rsidRPr="00A57485">
        <w:rPr>
          <w:lang w:val="ru-RU"/>
        </w:rPr>
        <w:t>5.328</w:t>
      </w:r>
      <w:r w:rsidRPr="004E20B0">
        <w:rPr>
          <w:lang w:val="en-GB"/>
        </w:rPr>
        <w:t>B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РР</w:t>
      </w:r>
      <w:r w:rsidR="00A57485" w:rsidRPr="00A57485">
        <w:rPr>
          <w:lang w:val="ru-RU"/>
        </w:rPr>
        <w:t>, "</w:t>
      </w:r>
      <w:r w:rsidR="00A57485">
        <w:rPr>
          <w:lang w:val="ru-RU"/>
        </w:rPr>
        <w:t>использование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полос</w:t>
      </w:r>
      <w:r w:rsidR="00A57485" w:rsidRPr="00A57485">
        <w:rPr>
          <w:lang w:val="ru-RU"/>
        </w:rPr>
        <w:t xml:space="preserve"> 1164–</w:t>
      </w:r>
      <w:r w:rsidRPr="00A57485">
        <w:rPr>
          <w:lang w:val="ru-RU"/>
        </w:rPr>
        <w:t>1215</w:t>
      </w:r>
      <w:r w:rsidRPr="004E20B0">
        <w:rPr>
          <w:lang w:val="en-GB"/>
        </w:rPr>
        <w:t> </w:t>
      </w:r>
      <w:r w:rsidR="00A57485">
        <w:rPr>
          <w:lang w:val="ru-RU"/>
        </w:rPr>
        <w:t>МГц</w:t>
      </w:r>
      <w:r w:rsidR="00A57485" w:rsidRPr="00A57485">
        <w:rPr>
          <w:lang w:val="ru-RU"/>
        </w:rPr>
        <w:t>, 1215–</w:t>
      </w:r>
      <w:r w:rsidRPr="00A57485">
        <w:rPr>
          <w:lang w:val="ru-RU"/>
        </w:rPr>
        <w:t>1300</w:t>
      </w:r>
      <w:r w:rsidRPr="004E20B0">
        <w:rPr>
          <w:lang w:val="en-GB"/>
        </w:rPr>
        <w:t> </w:t>
      </w:r>
      <w:r w:rsidR="00A57485">
        <w:rPr>
          <w:lang w:val="ru-RU"/>
        </w:rPr>
        <w:t>МГц</w:t>
      </w:r>
      <w:r w:rsidRPr="00A57485">
        <w:rPr>
          <w:lang w:val="ru-RU"/>
        </w:rPr>
        <w:t>, 1</w:t>
      </w:r>
      <w:r w:rsidR="00A57485" w:rsidRPr="00A57485">
        <w:rPr>
          <w:lang w:val="ru-RU"/>
        </w:rPr>
        <w:t>559</w:t>
      </w:r>
      <w:r w:rsidR="00AE624D">
        <w:rPr>
          <w:lang w:val="ru-RU"/>
        </w:rPr>
        <w:t>−</w:t>
      </w:r>
      <w:r w:rsidRPr="00A57485">
        <w:rPr>
          <w:lang w:val="ru-RU"/>
        </w:rPr>
        <w:t>1610</w:t>
      </w:r>
      <w:r w:rsidRPr="004E20B0">
        <w:rPr>
          <w:lang w:val="en-GB"/>
        </w:rPr>
        <w:t> </w:t>
      </w:r>
      <w:r w:rsidR="00A57485">
        <w:rPr>
          <w:lang w:val="ru-RU"/>
        </w:rPr>
        <w:t>МГц</w:t>
      </w:r>
      <w:r w:rsidRPr="00A57485">
        <w:rPr>
          <w:lang w:val="ru-RU"/>
        </w:rPr>
        <w:t xml:space="preserve"> </w:t>
      </w:r>
      <w:r w:rsidR="00A57485">
        <w:rPr>
          <w:lang w:val="ru-RU"/>
        </w:rPr>
        <w:t>и</w:t>
      </w:r>
      <w:r w:rsidR="00A57485" w:rsidRPr="00A57485">
        <w:rPr>
          <w:lang w:val="ru-RU"/>
        </w:rPr>
        <w:t xml:space="preserve"> 5010–5</w:t>
      </w:r>
      <w:r w:rsidRPr="00A57485">
        <w:rPr>
          <w:lang w:val="ru-RU"/>
        </w:rPr>
        <w:t>030</w:t>
      </w:r>
      <w:r w:rsidRPr="004E20B0">
        <w:rPr>
          <w:lang w:val="en-GB"/>
        </w:rPr>
        <w:t> </w:t>
      </w:r>
      <w:r w:rsidR="00A57485">
        <w:rPr>
          <w:lang w:val="ru-RU"/>
        </w:rPr>
        <w:t>МГц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системами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сетями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радионавигационной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спутниковой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службы</w:t>
      </w:r>
      <w:r w:rsidR="00A57485" w:rsidRPr="00A57485">
        <w:rPr>
          <w:lang w:val="ru-RU"/>
        </w:rPr>
        <w:t xml:space="preserve">, </w:t>
      </w:r>
      <w:r w:rsidR="00A57485">
        <w:rPr>
          <w:lang w:val="ru-RU"/>
        </w:rPr>
        <w:t>в</w:t>
      </w:r>
      <w:r w:rsidR="00AE624D">
        <w:rPr>
          <w:lang w:val="en-US"/>
        </w:rPr>
        <w:t> </w:t>
      </w:r>
      <w:r w:rsidR="00A57485">
        <w:rPr>
          <w:lang w:val="ru-RU"/>
        </w:rPr>
        <w:t>отношении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которых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полная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информация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для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координации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или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>заявления</w:t>
      </w:r>
      <w:r w:rsidR="00A57485" w:rsidRPr="00A57485">
        <w:rPr>
          <w:lang w:val="ru-RU"/>
        </w:rPr>
        <w:t xml:space="preserve">, </w:t>
      </w:r>
      <w:r w:rsidR="00A57485">
        <w:rPr>
          <w:lang w:val="ru-RU"/>
        </w:rPr>
        <w:t>в</w:t>
      </w:r>
      <w:r w:rsidR="00A57485" w:rsidRPr="00A57485">
        <w:rPr>
          <w:lang w:val="ru-RU"/>
        </w:rPr>
        <w:t xml:space="preserve"> </w:t>
      </w:r>
      <w:r w:rsidR="00A57485">
        <w:rPr>
          <w:lang w:val="ru-RU"/>
        </w:rPr>
        <w:t xml:space="preserve">зависимости от случая, получена Бюро радиосвязи после 1 января 2005 года, осуществляется в соответствии с положениями пп. </w:t>
      </w:r>
      <w:r w:rsidRPr="00A57485">
        <w:rPr>
          <w:lang w:val="ru-RU"/>
        </w:rPr>
        <w:t>9.12, 9.12</w:t>
      </w:r>
      <w:r w:rsidRPr="004E20B0">
        <w:rPr>
          <w:lang w:val="en-GB"/>
        </w:rPr>
        <w:t>A</w:t>
      </w:r>
      <w:r w:rsidRPr="00A57485">
        <w:rPr>
          <w:lang w:val="ru-RU"/>
        </w:rPr>
        <w:t xml:space="preserve"> </w:t>
      </w:r>
      <w:r w:rsidR="00A57485">
        <w:rPr>
          <w:lang w:val="ru-RU"/>
        </w:rPr>
        <w:t>и</w:t>
      </w:r>
      <w:r w:rsidRPr="00A57485">
        <w:rPr>
          <w:lang w:val="ru-RU"/>
        </w:rPr>
        <w:t xml:space="preserve"> 9.13</w:t>
      </w:r>
      <w:r w:rsidR="00A57485">
        <w:rPr>
          <w:lang w:val="ru-RU"/>
        </w:rPr>
        <w:t xml:space="preserve">", и планируется проведение исследований для определения дополнительных методик и критериев для содействия такой координации; </w:t>
      </w:r>
    </w:p>
    <w:p w:rsidR="00D103E8" w:rsidRPr="00D103E8" w:rsidRDefault="00D103E8" w:rsidP="00AE624D">
      <w:pPr>
        <w:keepNext/>
        <w:rPr>
          <w:lang w:val="ru-RU"/>
        </w:rPr>
      </w:pPr>
      <w:r w:rsidRPr="004E20B0">
        <w:rPr>
          <w:lang w:val="en-GB"/>
        </w:rPr>
        <w:lastRenderedPageBreak/>
        <w:t>e</w:t>
      </w:r>
      <w:r w:rsidRPr="00D103E8">
        <w:rPr>
          <w:lang w:val="ru-RU"/>
        </w:rPr>
        <w:t>)</w:t>
      </w:r>
      <w:r w:rsidRPr="00D103E8">
        <w:rPr>
          <w:lang w:val="ru-RU"/>
        </w:rPr>
        <w:tab/>
      </w:r>
      <w:r>
        <w:rPr>
          <w:lang w:val="ru-RU"/>
        </w:rPr>
        <w:t>что</w:t>
      </w:r>
      <w:r w:rsidRPr="00D103E8">
        <w:rPr>
          <w:lang w:val="ru-RU"/>
        </w:rPr>
        <w:t xml:space="preserve"> </w:t>
      </w:r>
      <w:r>
        <w:rPr>
          <w:lang w:val="ru-RU"/>
        </w:rPr>
        <w:t>в</w:t>
      </w:r>
      <w:r w:rsidRPr="00D103E8">
        <w:rPr>
          <w:lang w:val="ru-RU"/>
        </w:rPr>
        <w:t xml:space="preserve"> </w:t>
      </w:r>
      <w:r>
        <w:rPr>
          <w:lang w:val="ru-RU"/>
        </w:rPr>
        <w:t>п</w:t>
      </w:r>
      <w:r w:rsidRPr="00D103E8">
        <w:rPr>
          <w:lang w:val="ru-RU"/>
        </w:rPr>
        <w:t>.</w:t>
      </w:r>
      <w:r w:rsidRPr="004E20B0">
        <w:rPr>
          <w:lang w:val="en-GB"/>
        </w:rPr>
        <w:t> </w:t>
      </w:r>
      <w:r w:rsidRPr="00D103E8">
        <w:rPr>
          <w:lang w:val="ru-RU"/>
        </w:rPr>
        <w:t>5.443</w:t>
      </w:r>
      <w:r w:rsidRPr="004E20B0">
        <w:rPr>
          <w:lang w:val="en-GB"/>
        </w:rPr>
        <w:t>B</w:t>
      </w:r>
      <w:r w:rsidRPr="00D103E8">
        <w:rPr>
          <w:lang w:val="ru-RU"/>
        </w:rPr>
        <w:t xml:space="preserve"> </w:t>
      </w:r>
      <w:r>
        <w:rPr>
          <w:lang w:val="ru-RU"/>
        </w:rPr>
        <w:t>РР</w:t>
      </w:r>
      <w:r w:rsidRPr="00D103E8">
        <w:rPr>
          <w:lang w:val="ru-RU"/>
        </w:rPr>
        <w:t xml:space="preserve"> </w:t>
      </w:r>
      <w:r>
        <w:rPr>
          <w:lang w:val="ru-RU"/>
        </w:rPr>
        <w:t>и</w:t>
      </w:r>
      <w:r w:rsidRPr="00D103E8">
        <w:rPr>
          <w:lang w:val="ru-RU"/>
        </w:rPr>
        <w:t xml:space="preserve"> </w:t>
      </w:r>
      <w:r>
        <w:rPr>
          <w:lang w:val="ru-RU"/>
        </w:rPr>
        <w:t>в</w:t>
      </w:r>
      <w:r w:rsidRPr="00D103E8">
        <w:rPr>
          <w:lang w:val="ru-RU"/>
        </w:rPr>
        <w:t xml:space="preserve"> </w:t>
      </w:r>
      <w:r>
        <w:rPr>
          <w:lang w:val="ru-RU"/>
        </w:rPr>
        <w:t>Резолюции</w:t>
      </w:r>
      <w:r w:rsidRPr="004E20B0">
        <w:rPr>
          <w:lang w:val="en-GB"/>
        </w:rPr>
        <w:t> </w:t>
      </w:r>
      <w:r w:rsidRPr="00D103E8">
        <w:rPr>
          <w:lang w:val="ru-RU"/>
        </w:rPr>
        <w:t>741 (</w:t>
      </w:r>
      <w:r>
        <w:rPr>
          <w:lang w:val="ru-RU"/>
        </w:rPr>
        <w:t>Пересм</w:t>
      </w:r>
      <w:r w:rsidRPr="00D103E8">
        <w:rPr>
          <w:lang w:val="ru-RU"/>
        </w:rPr>
        <w:t>.</w:t>
      </w:r>
      <w:r>
        <w:rPr>
          <w:lang w:val="ru-RU"/>
        </w:rPr>
        <w:t xml:space="preserve"> ВКР</w:t>
      </w:r>
      <w:r w:rsidRPr="00D103E8">
        <w:rPr>
          <w:lang w:val="ru-RU"/>
        </w:rPr>
        <w:t xml:space="preserve">-12) </w:t>
      </w:r>
      <w:r>
        <w:rPr>
          <w:lang w:val="ru-RU"/>
        </w:rPr>
        <w:t>приводятся</w:t>
      </w:r>
      <w:r w:rsidRPr="00D103E8">
        <w:rPr>
          <w:lang w:val="ru-RU"/>
        </w:rPr>
        <w:t xml:space="preserve"> </w:t>
      </w:r>
      <w:r>
        <w:rPr>
          <w:lang w:val="ru-RU"/>
        </w:rPr>
        <w:t>предельные</w:t>
      </w:r>
      <w:r w:rsidRPr="00D103E8">
        <w:rPr>
          <w:lang w:val="ru-RU"/>
        </w:rPr>
        <w:t xml:space="preserve"> </w:t>
      </w:r>
      <w:r>
        <w:rPr>
          <w:lang w:val="ru-RU"/>
        </w:rPr>
        <w:t>значения</w:t>
      </w:r>
      <w:r w:rsidRPr="00D103E8">
        <w:rPr>
          <w:lang w:val="ru-RU"/>
        </w:rPr>
        <w:t xml:space="preserve"> </w:t>
      </w:r>
      <w:r>
        <w:rPr>
          <w:lang w:val="ru-RU"/>
        </w:rPr>
        <w:t>суммарной</w:t>
      </w:r>
      <w:r w:rsidRPr="00D103E8">
        <w:rPr>
          <w:lang w:val="ru-RU"/>
        </w:rPr>
        <w:t xml:space="preserve"> </w:t>
      </w:r>
      <w:r>
        <w:rPr>
          <w:lang w:val="ru-RU"/>
        </w:rPr>
        <w:t>плотности</w:t>
      </w:r>
      <w:r w:rsidRPr="00D103E8">
        <w:rPr>
          <w:lang w:val="ru-RU"/>
        </w:rPr>
        <w:t xml:space="preserve"> </w:t>
      </w:r>
      <w:r>
        <w:rPr>
          <w:lang w:val="ru-RU"/>
        </w:rPr>
        <w:t xml:space="preserve">потока мощности для космических станций РНСС для того, чтобы не создавать вредных помех радиоастрономической службе (РАС), работающей в полосе </w:t>
      </w:r>
      <w:r w:rsidRPr="00D103E8">
        <w:rPr>
          <w:lang w:val="ru-RU"/>
        </w:rPr>
        <w:t>4</w:t>
      </w:r>
      <w:r>
        <w:rPr>
          <w:lang w:val="ru-RU"/>
        </w:rPr>
        <w:t>990–</w:t>
      </w:r>
      <w:r w:rsidRPr="00D103E8">
        <w:rPr>
          <w:lang w:val="ru-RU"/>
        </w:rPr>
        <w:t>5000</w:t>
      </w:r>
      <w:r w:rsidRPr="004E20B0">
        <w:rPr>
          <w:lang w:val="en-GB"/>
        </w:rPr>
        <w:t> </w:t>
      </w:r>
      <w:r>
        <w:rPr>
          <w:lang w:val="ru-RU"/>
        </w:rPr>
        <w:t>МГц</w:t>
      </w:r>
      <w:r w:rsidRPr="00D103E8">
        <w:rPr>
          <w:lang w:val="ru-RU"/>
        </w:rPr>
        <w:t>;</w:t>
      </w:r>
    </w:p>
    <w:p w:rsidR="00D103E8" w:rsidRPr="00D103E8" w:rsidRDefault="00D103E8" w:rsidP="00AE624D">
      <w:pPr>
        <w:keepNext/>
        <w:rPr>
          <w:lang w:val="ru-RU"/>
        </w:rPr>
      </w:pPr>
      <w:r w:rsidRPr="004E20B0">
        <w:rPr>
          <w:lang w:val="en-GB"/>
        </w:rPr>
        <w:t>f</w:t>
      </w:r>
      <w:r w:rsidRPr="00D103E8">
        <w:rPr>
          <w:lang w:val="ru-RU"/>
        </w:rPr>
        <w:t>)</w:t>
      </w:r>
      <w:r w:rsidRPr="00D103E8">
        <w:rPr>
          <w:lang w:val="ru-RU"/>
        </w:rPr>
        <w:tab/>
      </w:r>
      <w:r>
        <w:rPr>
          <w:lang w:val="ru-RU"/>
        </w:rPr>
        <w:t>что</w:t>
      </w:r>
      <w:r w:rsidRPr="00D103E8">
        <w:rPr>
          <w:lang w:val="ru-RU"/>
        </w:rPr>
        <w:t xml:space="preserve"> </w:t>
      </w:r>
      <w:r>
        <w:rPr>
          <w:lang w:val="ru-RU"/>
        </w:rPr>
        <w:t>в</w:t>
      </w:r>
      <w:r w:rsidRPr="00D103E8">
        <w:rPr>
          <w:lang w:val="ru-RU"/>
        </w:rPr>
        <w:t xml:space="preserve"> </w:t>
      </w:r>
      <w:r>
        <w:rPr>
          <w:lang w:val="ru-RU"/>
        </w:rPr>
        <w:t>п</w:t>
      </w:r>
      <w:r w:rsidRPr="00D103E8">
        <w:rPr>
          <w:lang w:val="ru-RU"/>
        </w:rPr>
        <w:t>.</w:t>
      </w:r>
      <w:r w:rsidRPr="004E20B0">
        <w:rPr>
          <w:lang w:val="en-GB"/>
        </w:rPr>
        <w:t> </w:t>
      </w:r>
      <w:r w:rsidRPr="00D103E8">
        <w:rPr>
          <w:lang w:val="ru-RU"/>
        </w:rPr>
        <w:t>5.443</w:t>
      </w:r>
      <w:r w:rsidRPr="004E20B0">
        <w:rPr>
          <w:lang w:val="en-GB"/>
        </w:rPr>
        <w:t>B</w:t>
      </w:r>
      <w:r w:rsidR="00371C06">
        <w:rPr>
          <w:lang w:val="ru-RU"/>
        </w:rPr>
        <w:t xml:space="preserve"> РР</w:t>
      </w:r>
      <w:r w:rsidRPr="00D103E8">
        <w:rPr>
          <w:lang w:val="ru-RU"/>
        </w:rPr>
        <w:t xml:space="preserve"> </w:t>
      </w:r>
      <w:r>
        <w:rPr>
          <w:lang w:val="ru-RU"/>
        </w:rPr>
        <w:t>приводятся</w:t>
      </w:r>
      <w:r w:rsidRPr="00D103E8">
        <w:rPr>
          <w:lang w:val="ru-RU"/>
        </w:rPr>
        <w:t xml:space="preserve"> </w:t>
      </w:r>
      <w:r>
        <w:rPr>
          <w:lang w:val="ru-RU"/>
        </w:rPr>
        <w:t>предельные</w:t>
      </w:r>
      <w:r w:rsidRPr="00D103E8">
        <w:rPr>
          <w:lang w:val="ru-RU"/>
        </w:rPr>
        <w:t xml:space="preserve"> </w:t>
      </w:r>
      <w:r>
        <w:rPr>
          <w:lang w:val="ru-RU"/>
        </w:rPr>
        <w:t>значения</w:t>
      </w:r>
      <w:r w:rsidRPr="00D103E8">
        <w:rPr>
          <w:lang w:val="ru-RU"/>
        </w:rPr>
        <w:t xml:space="preserve"> </w:t>
      </w:r>
      <w:r>
        <w:rPr>
          <w:lang w:val="ru-RU"/>
        </w:rPr>
        <w:t>суммарной</w:t>
      </w:r>
      <w:r w:rsidRPr="00D103E8">
        <w:rPr>
          <w:lang w:val="ru-RU"/>
        </w:rPr>
        <w:t xml:space="preserve"> </w:t>
      </w:r>
      <w:r>
        <w:rPr>
          <w:lang w:val="ru-RU"/>
        </w:rPr>
        <w:t>плотности</w:t>
      </w:r>
      <w:r w:rsidRPr="00D103E8">
        <w:rPr>
          <w:lang w:val="ru-RU"/>
        </w:rPr>
        <w:t xml:space="preserve"> </w:t>
      </w:r>
      <w:r>
        <w:rPr>
          <w:lang w:val="ru-RU"/>
        </w:rPr>
        <w:t>потока мощности для космических станций РНСС</w:t>
      </w:r>
      <w:r w:rsidR="000D163F">
        <w:rPr>
          <w:lang w:val="ru-RU"/>
        </w:rPr>
        <w:t>,</w:t>
      </w:r>
      <w:r>
        <w:rPr>
          <w:lang w:val="ru-RU"/>
        </w:rPr>
        <w:t xml:space="preserve"> для того чтобы не создавать вредных помех микроволновой системе посадки, работающей в ВРНС</w:t>
      </w:r>
      <w:r w:rsidRPr="00D103E8">
        <w:rPr>
          <w:lang w:val="ru-RU"/>
        </w:rPr>
        <w:t xml:space="preserve"> </w:t>
      </w:r>
      <w:r>
        <w:rPr>
          <w:lang w:val="ru-RU"/>
        </w:rPr>
        <w:t>на частотах выше</w:t>
      </w:r>
      <w:r w:rsidRPr="00D103E8">
        <w:rPr>
          <w:lang w:val="ru-RU"/>
        </w:rPr>
        <w:t xml:space="preserve"> 5030</w:t>
      </w:r>
      <w:r w:rsidRPr="004E20B0">
        <w:rPr>
          <w:lang w:val="en-GB"/>
        </w:rPr>
        <w:t> </w:t>
      </w:r>
      <w:r>
        <w:rPr>
          <w:lang w:val="ru-RU"/>
        </w:rPr>
        <w:t>МГц</w:t>
      </w:r>
      <w:r w:rsidRPr="00D103E8">
        <w:rPr>
          <w:lang w:val="ru-RU"/>
        </w:rPr>
        <w:t>,</w:t>
      </w:r>
    </w:p>
    <w:p w:rsidR="000B4CF2" w:rsidRPr="00D103E8" w:rsidRDefault="000B4CF2" w:rsidP="00932E1A">
      <w:pPr>
        <w:pStyle w:val="Call"/>
      </w:pPr>
      <w:r w:rsidRPr="00932E1A">
        <w:t>рекомендует</w:t>
      </w:r>
      <w:r w:rsidRPr="00D103E8">
        <w:rPr>
          <w:i w:val="0"/>
          <w:iCs/>
        </w:rPr>
        <w:t>,</w:t>
      </w:r>
    </w:p>
    <w:p w:rsidR="00F11ADC" w:rsidRPr="00551D08" w:rsidRDefault="000B4CF2" w:rsidP="00F866DB">
      <w:pPr>
        <w:rPr>
          <w:snapToGrid w:val="0"/>
          <w:lang w:val="ru-RU"/>
        </w:rPr>
      </w:pPr>
      <w:r w:rsidRPr="00551D08">
        <w:rPr>
          <w:b/>
          <w:lang w:val="ru-RU"/>
        </w:rPr>
        <w:t>1</w:t>
      </w:r>
      <w:r w:rsidRPr="00551D08">
        <w:rPr>
          <w:lang w:val="ru-RU"/>
        </w:rPr>
        <w:tab/>
        <w:t>чтобы при проведении анализа воздействия радиочастотных помех от источников радиосигналов, не относящихся к РНСС</w:t>
      </w:r>
      <w:r w:rsidR="001660E2">
        <w:rPr>
          <w:lang w:val="ru-RU"/>
        </w:rPr>
        <w:t xml:space="preserve">, на системы и сети РНСС </w:t>
      </w:r>
      <w:r w:rsidR="007621B9" w:rsidRPr="00551D08">
        <w:rPr>
          <w:lang w:val="ru-RU"/>
        </w:rPr>
        <w:t>(</w:t>
      </w:r>
      <w:r w:rsidR="001660E2">
        <w:rPr>
          <w:lang w:val="ru-RU"/>
        </w:rPr>
        <w:t>космос-Земля</w:t>
      </w:r>
      <w:r w:rsidR="007621B9" w:rsidRPr="00551D08">
        <w:rPr>
          <w:lang w:val="ru-RU"/>
        </w:rPr>
        <w:t>)</w:t>
      </w:r>
      <w:r w:rsidRPr="00551D08">
        <w:rPr>
          <w:lang w:val="ru-RU"/>
        </w:rPr>
        <w:t>, работающи</w:t>
      </w:r>
      <w:r w:rsidR="001660E2">
        <w:rPr>
          <w:lang w:val="ru-RU"/>
        </w:rPr>
        <w:t>е</w:t>
      </w:r>
      <w:r w:rsidRPr="00551D08">
        <w:rPr>
          <w:lang w:val="ru-RU"/>
        </w:rPr>
        <w:t xml:space="preserve"> в полосе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 МГц, использовались характеристики и критерии защиты приемных </w:t>
      </w:r>
      <w:r w:rsidR="001660E2">
        <w:rPr>
          <w:lang w:val="ru-RU"/>
        </w:rPr>
        <w:t>земных</w:t>
      </w:r>
      <w:r w:rsidRPr="00551D08">
        <w:rPr>
          <w:lang w:val="ru-RU"/>
        </w:rPr>
        <w:t xml:space="preserve"> станций и характеристики передающих </w:t>
      </w:r>
      <w:r w:rsidR="001660E2">
        <w:rPr>
          <w:lang w:val="ru-RU"/>
        </w:rPr>
        <w:t>космических</w:t>
      </w:r>
      <w:r w:rsidRPr="00551D08">
        <w:rPr>
          <w:lang w:val="ru-RU"/>
        </w:rPr>
        <w:t xml:space="preserve"> станций, приведенные в Приложениях 1, 2 и 3;</w:t>
      </w:r>
    </w:p>
    <w:p w:rsidR="00F11ADC" w:rsidRPr="00551D08" w:rsidRDefault="000B4CF2" w:rsidP="00932E1A">
      <w:pPr>
        <w:rPr>
          <w:snapToGrid w:val="0"/>
          <w:lang w:val="ru-RU"/>
        </w:rPr>
      </w:pPr>
      <w:r w:rsidRPr="00551D08">
        <w:rPr>
          <w:b/>
          <w:lang w:val="ru-RU"/>
        </w:rPr>
        <w:t>2</w:t>
      </w:r>
      <w:r w:rsidRPr="00551D08">
        <w:rPr>
          <w:lang w:val="ru-RU"/>
        </w:rPr>
        <w:tab/>
        <w:t>чтобы допустимый уровень помех, создаваемых</w:t>
      </w:r>
      <w:r w:rsidR="001660E2">
        <w:rPr>
          <w:lang w:val="ru-RU"/>
        </w:rPr>
        <w:t xml:space="preserve"> служебным линиям</w:t>
      </w:r>
      <w:r w:rsidRPr="00551D08">
        <w:rPr>
          <w:lang w:val="ru-RU"/>
        </w:rPr>
        <w:t xml:space="preserve"> систем и </w:t>
      </w:r>
      <w:r w:rsidR="001660E2">
        <w:rPr>
          <w:lang w:val="ru-RU"/>
        </w:rPr>
        <w:t>сетей</w:t>
      </w:r>
      <w:r w:rsidRPr="00551D08">
        <w:rPr>
          <w:lang w:val="ru-RU"/>
        </w:rPr>
        <w:t xml:space="preserve"> РНСС (</w:t>
      </w:r>
      <w:r w:rsidR="001660E2">
        <w:rPr>
          <w:lang w:val="ru-RU"/>
        </w:rPr>
        <w:t>космос-Земля</w:t>
      </w:r>
      <w:r w:rsidRPr="00551D08">
        <w:rPr>
          <w:lang w:val="ru-RU"/>
        </w:rPr>
        <w:t xml:space="preserve">), </w:t>
      </w:r>
      <w:r w:rsidR="001660E2">
        <w:rPr>
          <w:lang w:val="ru-RU"/>
        </w:rPr>
        <w:t xml:space="preserve">указанным в Приложениях 1 и 2 и </w:t>
      </w:r>
      <w:r w:rsidRPr="00551D08">
        <w:rPr>
          <w:lang w:val="ru-RU"/>
        </w:rPr>
        <w:t xml:space="preserve">работающим в полосе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 МГц, от всех источников радиосигналов, не относящихся к РНСС, не превышал </w:t>
      </w:r>
      <w:r w:rsidR="001660E2">
        <w:rPr>
          <w:lang w:val="ru-RU"/>
        </w:rPr>
        <w:t>пороговые значения помех, пр</w:t>
      </w:r>
      <w:r w:rsidR="00F866DB">
        <w:rPr>
          <w:lang w:val="ru-RU"/>
        </w:rPr>
        <w:t xml:space="preserve">иведенные в </w:t>
      </w:r>
      <w:r w:rsidR="000F3D89">
        <w:rPr>
          <w:lang w:val="ru-RU"/>
        </w:rPr>
        <w:t>т</w:t>
      </w:r>
      <w:r w:rsidR="00F866DB">
        <w:rPr>
          <w:lang w:val="ru-RU"/>
        </w:rPr>
        <w:t>аблицах 1-1 и 2-4.</w:t>
      </w:r>
    </w:p>
    <w:p w:rsidR="00F11ADC" w:rsidRPr="00551D08" w:rsidRDefault="000B4CF2" w:rsidP="00932E1A">
      <w:pPr>
        <w:pStyle w:val="AnnexNoTitle"/>
        <w:rPr>
          <w:lang w:val="ru-RU"/>
        </w:rPr>
      </w:pPr>
      <w:r w:rsidRPr="00932E1A">
        <w:rPr>
          <w:lang w:val="ru-RU"/>
        </w:rPr>
        <w:t>Приложение</w:t>
      </w:r>
      <w:r w:rsidRPr="00551D08">
        <w:rPr>
          <w:lang w:val="ru-RU"/>
        </w:rPr>
        <w:t xml:space="preserve"> 1</w:t>
      </w:r>
      <w:r w:rsidR="002A74CE" w:rsidRPr="00551D08">
        <w:rPr>
          <w:lang w:val="ru-RU"/>
        </w:rPr>
        <w:br/>
      </w:r>
      <w:r w:rsidR="002A74CE" w:rsidRPr="00551D08">
        <w:rPr>
          <w:lang w:val="ru-RU"/>
        </w:rPr>
        <w:br/>
      </w:r>
      <w:r w:rsidRPr="00551D08">
        <w:rPr>
          <w:lang w:val="ru-RU"/>
        </w:rPr>
        <w:t>Т</w:t>
      </w:r>
      <w:r w:rsidR="00312911">
        <w:rPr>
          <w:lang w:val="ru-RU"/>
        </w:rPr>
        <w:t>иповые т</w:t>
      </w:r>
      <w:r w:rsidRPr="00551D08">
        <w:rPr>
          <w:lang w:val="ru-RU"/>
        </w:rPr>
        <w:t xml:space="preserve">ехнические характеристики и критерии защиты приемных </w:t>
      </w:r>
      <w:r w:rsidR="00312911">
        <w:rPr>
          <w:lang w:val="ru-RU"/>
        </w:rPr>
        <w:t>земных</w:t>
      </w:r>
      <w:r w:rsidRPr="00551D08">
        <w:rPr>
          <w:lang w:val="ru-RU"/>
        </w:rPr>
        <w:t xml:space="preserve"> станций системы Галилео, работающих в полосе </w:t>
      </w:r>
      <w:r w:rsidR="000E1D0D">
        <w:rPr>
          <w:lang w:val="ru-RU"/>
        </w:rPr>
        <w:t>5010–5030</w:t>
      </w:r>
      <w:r w:rsidRPr="00551D08">
        <w:rPr>
          <w:lang w:val="ru-RU"/>
        </w:rPr>
        <w:t> МГц</w:t>
      </w:r>
    </w:p>
    <w:p w:rsidR="000B4CF2" w:rsidRPr="00551D08" w:rsidRDefault="000B4CF2" w:rsidP="00932E1A">
      <w:pPr>
        <w:pStyle w:val="Heading1"/>
        <w:rPr>
          <w:lang w:val="ru-RU"/>
        </w:rPr>
      </w:pPr>
      <w:r w:rsidRPr="00551D08">
        <w:rPr>
          <w:lang w:val="ru-RU"/>
        </w:rPr>
        <w:t>1</w:t>
      </w:r>
      <w:r w:rsidRPr="00551D08">
        <w:rPr>
          <w:lang w:val="ru-RU"/>
        </w:rPr>
        <w:tab/>
      </w:r>
      <w:r w:rsidRPr="00AA4513">
        <w:rPr>
          <w:lang w:val="ru-RU"/>
        </w:rPr>
        <w:t>Введение</w:t>
      </w:r>
    </w:p>
    <w:p w:rsidR="00A40643" w:rsidRPr="00246490" w:rsidRDefault="00CD11FA" w:rsidP="00371C06">
      <w:pPr>
        <w:rPr>
          <w:lang w:val="ru-RU"/>
        </w:rPr>
      </w:pPr>
      <w:r>
        <w:rPr>
          <w:lang w:val="ru-RU"/>
        </w:rPr>
        <w:t xml:space="preserve">Служебная линия системы определения местоположения Галилео обеспечивает информацию, которая используется для определения </w:t>
      </w:r>
      <w:r w:rsidRPr="00CD11FA">
        <w:rPr>
          <w:rFonts w:asciiTheme="majorBidi" w:hAnsiTheme="majorBidi" w:cstheme="majorBidi"/>
          <w:color w:val="000000"/>
          <w:szCs w:val="22"/>
          <w:lang w:val="ru-RU"/>
        </w:rPr>
        <w:t>местоположения, навигации и измерения времени</w:t>
      </w:r>
      <w:r w:rsidR="00A40643" w:rsidRPr="00CD11FA">
        <w:rPr>
          <w:lang w:val="ru-RU"/>
        </w:rPr>
        <w:t xml:space="preserve"> (</w:t>
      </w:r>
      <w:r w:rsidR="00A40643" w:rsidRPr="004E20B0">
        <w:rPr>
          <w:lang w:val="en-GB"/>
        </w:rPr>
        <w:t>PNT</w:t>
      </w:r>
      <w:r w:rsidR="00A40643" w:rsidRPr="00CD11FA">
        <w:rPr>
          <w:lang w:val="ru-RU"/>
        </w:rPr>
        <w:t xml:space="preserve">) </w:t>
      </w:r>
      <w:r>
        <w:rPr>
          <w:lang w:val="ru-RU"/>
        </w:rPr>
        <w:t>с помощью должным образом оборудованных приемников навигационной службы. В данном приложении основное внимание уделяется характеристикам приема служебной линии системы определения местоположения Галилео</w:t>
      </w:r>
      <w:r w:rsidR="000F3D89">
        <w:rPr>
          <w:lang w:val="ru-RU"/>
        </w:rPr>
        <w:t>,</w:t>
      </w:r>
      <w:r>
        <w:rPr>
          <w:lang w:val="ru-RU"/>
        </w:rPr>
        <w:t xml:space="preserve"> и не рассматриваются передающие космические станции этой же сети. Предполагается, что данное приложение будет обновлено в будущем пересмотре настоящей </w:t>
      </w:r>
      <w:r w:rsidR="00371C06">
        <w:rPr>
          <w:lang w:val="ru-RU"/>
        </w:rPr>
        <w:t>Р</w:t>
      </w:r>
      <w:r>
        <w:rPr>
          <w:lang w:val="ru-RU"/>
        </w:rPr>
        <w:t xml:space="preserve">екомендации, как только появятся характеристики передающей космической станции. </w:t>
      </w:r>
    </w:p>
    <w:p w:rsidR="00A40643" w:rsidRPr="00246490" w:rsidRDefault="00A40643" w:rsidP="00932E1A">
      <w:pPr>
        <w:pStyle w:val="Heading1"/>
        <w:rPr>
          <w:lang w:val="ru-RU"/>
        </w:rPr>
      </w:pPr>
      <w:r w:rsidRPr="00246490">
        <w:rPr>
          <w:lang w:val="ru-RU"/>
        </w:rPr>
        <w:t>2</w:t>
      </w:r>
      <w:r w:rsidRPr="00246490">
        <w:rPr>
          <w:lang w:val="ru-RU"/>
        </w:rPr>
        <w:tab/>
      </w:r>
      <w:r w:rsidR="00CD11FA" w:rsidRPr="00AA4513">
        <w:rPr>
          <w:lang w:val="ru-RU"/>
        </w:rPr>
        <w:t>Характеристики</w:t>
      </w:r>
      <w:r w:rsidR="00CD11FA" w:rsidRPr="00246490">
        <w:rPr>
          <w:lang w:val="ru-RU"/>
        </w:rPr>
        <w:t xml:space="preserve"> </w:t>
      </w:r>
      <w:r w:rsidR="00CD11FA">
        <w:rPr>
          <w:lang w:val="ru-RU"/>
        </w:rPr>
        <w:t>служебной</w:t>
      </w:r>
      <w:r w:rsidR="00CD11FA" w:rsidRPr="00246490">
        <w:rPr>
          <w:lang w:val="ru-RU"/>
        </w:rPr>
        <w:t xml:space="preserve"> </w:t>
      </w:r>
      <w:r w:rsidR="00CD11FA">
        <w:rPr>
          <w:lang w:val="ru-RU"/>
        </w:rPr>
        <w:t>линии</w:t>
      </w:r>
      <w:r w:rsidR="00CD11FA" w:rsidRPr="00246490">
        <w:rPr>
          <w:lang w:val="ru-RU"/>
        </w:rPr>
        <w:t xml:space="preserve"> </w:t>
      </w:r>
      <w:r w:rsidR="00CD11FA">
        <w:rPr>
          <w:lang w:val="ru-RU"/>
        </w:rPr>
        <w:t>системы</w:t>
      </w:r>
      <w:r w:rsidR="00CD11FA" w:rsidRPr="00246490">
        <w:rPr>
          <w:lang w:val="ru-RU"/>
        </w:rPr>
        <w:t xml:space="preserve"> </w:t>
      </w:r>
      <w:r w:rsidR="00CD11FA">
        <w:rPr>
          <w:lang w:val="ru-RU"/>
        </w:rPr>
        <w:t>Галилео</w:t>
      </w:r>
      <w:r w:rsidR="00CD11FA" w:rsidRPr="00246490">
        <w:rPr>
          <w:lang w:val="ru-RU"/>
        </w:rPr>
        <w:t xml:space="preserve"> </w:t>
      </w:r>
    </w:p>
    <w:p w:rsidR="00A40643" w:rsidRPr="00777E2A" w:rsidRDefault="00CD11FA" w:rsidP="00932E1A">
      <w:pPr>
        <w:rPr>
          <w:lang w:val="ru-RU" w:eastAsia="en-GB"/>
        </w:rPr>
      </w:pPr>
      <w:r>
        <w:rPr>
          <w:lang w:val="ru-RU"/>
        </w:rPr>
        <w:t>Услуга</w:t>
      </w:r>
      <w:r w:rsidRPr="00777E2A">
        <w:rPr>
          <w:lang w:val="ru-RU"/>
        </w:rPr>
        <w:t xml:space="preserve"> </w:t>
      </w:r>
      <w:r w:rsidR="00A40643" w:rsidRPr="004E20B0">
        <w:rPr>
          <w:lang w:val="en-GB" w:eastAsia="en-GB"/>
        </w:rPr>
        <w:t>PNT</w:t>
      </w:r>
      <w:r w:rsidR="00A40643" w:rsidRPr="00777E2A">
        <w:rPr>
          <w:lang w:val="ru-RU" w:eastAsia="en-GB"/>
        </w:rPr>
        <w:t xml:space="preserve"> </w:t>
      </w:r>
      <w:r>
        <w:rPr>
          <w:lang w:val="ru-RU" w:eastAsia="en-GB"/>
        </w:rPr>
        <w:t>системы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Галилео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обеспечивает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линии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вниз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в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полосе</w:t>
      </w:r>
      <w:r w:rsidRPr="00777E2A">
        <w:rPr>
          <w:lang w:val="ru-RU" w:eastAsia="en-GB"/>
        </w:rPr>
        <w:t xml:space="preserve"> 5010–5030 МГц</w:t>
      </w:r>
      <w:r w:rsidR="00A40643" w:rsidRPr="00777E2A">
        <w:rPr>
          <w:lang w:val="ru-RU" w:eastAsia="en-GB"/>
        </w:rPr>
        <w:t xml:space="preserve"> </w:t>
      </w:r>
      <w:r>
        <w:rPr>
          <w:lang w:val="ru-RU" w:eastAsia="en-GB"/>
        </w:rPr>
        <w:t>для</w:t>
      </w:r>
      <w:r w:rsidRPr="00777E2A">
        <w:rPr>
          <w:lang w:val="ru-RU" w:eastAsia="en-GB"/>
        </w:rPr>
        <w:t xml:space="preserve"> </w:t>
      </w:r>
      <w:r>
        <w:rPr>
          <w:lang w:val="ru-RU" w:eastAsia="en-GB"/>
        </w:rPr>
        <w:t>потребностей</w:t>
      </w:r>
      <w:r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в</w:t>
      </w:r>
      <w:r w:rsidR="00777E2A" w:rsidRPr="00777E2A">
        <w:rPr>
          <w:lang w:val="ru-RU" w:eastAsia="en-GB"/>
        </w:rPr>
        <w:t xml:space="preserve"> </w:t>
      </w:r>
      <w:r w:rsidR="00A40643" w:rsidRPr="004E20B0">
        <w:rPr>
          <w:lang w:val="en-GB" w:eastAsia="en-GB"/>
        </w:rPr>
        <w:t>PNT</w:t>
      </w:r>
      <w:r w:rsidR="00A40643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 xml:space="preserve">пользователей подвижных служб (сухопутной, морской, воздушной). </w:t>
      </w:r>
    </w:p>
    <w:p w:rsidR="00A40643" w:rsidRPr="00246490" w:rsidRDefault="00A40643" w:rsidP="007C4ACF">
      <w:pPr>
        <w:rPr>
          <w:lang w:val="ru-RU" w:eastAsia="en-GB"/>
        </w:rPr>
      </w:pPr>
      <w:r w:rsidRPr="004E20B0">
        <w:rPr>
          <w:lang w:val="en-GB" w:eastAsia="en-GB"/>
        </w:rPr>
        <w:t>PNT</w:t>
      </w:r>
      <w:r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системы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Галилео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предлагает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две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 xml:space="preserve">услуги: одна с </w:t>
      </w:r>
      <w:r w:rsidR="00AF4600">
        <w:rPr>
          <w:lang w:val="ru-RU" w:eastAsia="en-GB"/>
        </w:rPr>
        <w:t>глобальной зоной обслуживания</w:t>
      </w:r>
      <w:r w:rsidR="00777E2A">
        <w:rPr>
          <w:lang w:val="ru-RU" w:eastAsia="en-GB"/>
        </w:rPr>
        <w:t xml:space="preserve"> и другая – с использованием точечных лучей, которые обеспечивают более высокое значение </w:t>
      </w:r>
      <w:r w:rsidRPr="004E20B0">
        <w:rPr>
          <w:i/>
          <w:iCs/>
          <w:lang w:val="en-GB" w:eastAsia="en-GB"/>
        </w:rPr>
        <w:t>C</w:t>
      </w:r>
      <w:r w:rsidRPr="00777E2A">
        <w:rPr>
          <w:lang w:val="ru-RU" w:eastAsia="en-GB"/>
        </w:rPr>
        <w:t>/</w:t>
      </w:r>
      <w:r w:rsidRPr="004E20B0">
        <w:rPr>
          <w:i/>
          <w:iCs/>
          <w:lang w:val="en-GB" w:eastAsia="en-GB"/>
        </w:rPr>
        <w:t>N</w:t>
      </w:r>
      <w:r w:rsidRPr="00777E2A">
        <w:rPr>
          <w:vertAlign w:val="subscript"/>
          <w:lang w:val="ru-RU" w:eastAsia="en-GB"/>
        </w:rPr>
        <w:t>0</w:t>
      </w:r>
      <w:r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в конкретных районах. Для обеспечения высоких показателей точности и определения местоположения большое значение имеет передача широкополосного сигнала. Аналогично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передаче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сигнала</w:t>
      </w:r>
      <w:r w:rsidR="00777E2A" w:rsidRPr="00777E2A">
        <w:rPr>
          <w:lang w:val="ru-RU" w:eastAsia="en-GB"/>
        </w:rPr>
        <w:t xml:space="preserve"> </w:t>
      </w:r>
      <w:r w:rsidR="00CD11FA" w:rsidRPr="00777E2A">
        <w:rPr>
          <w:lang w:val="ru-RU" w:eastAsia="en-GB"/>
        </w:rPr>
        <w:t>РНСС</w:t>
      </w:r>
      <w:r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в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диапазоне</w:t>
      </w:r>
      <w:r w:rsidR="00777E2A" w:rsidRPr="00777E2A">
        <w:rPr>
          <w:lang w:val="en-US" w:eastAsia="en-GB"/>
        </w:rPr>
        <w:t> </w:t>
      </w:r>
      <w:r w:rsidRPr="004E20B0">
        <w:rPr>
          <w:lang w:val="en-GB" w:eastAsia="en-GB"/>
        </w:rPr>
        <w:t>L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передача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в</w:t>
      </w:r>
      <w:r w:rsidR="00777E2A" w:rsidRPr="00777E2A">
        <w:rPr>
          <w:lang w:val="ru-RU" w:eastAsia="en-GB"/>
        </w:rPr>
        <w:t xml:space="preserve"> </w:t>
      </w:r>
      <w:r w:rsidR="00777E2A">
        <w:rPr>
          <w:lang w:val="ru-RU" w:eastAsia="en-GB"/>
        </w:rPr>
        <w:t>диапазоне</w:t>
      </w:r>
      <w:r w:rsidR="00777E2A" w:rsidRPr="00777E2A">
        <w:rPr>
          <w:lang w:val="en-US" w:eastAsia="en-GB"/>
        </w:rPr>
        <w:t> </w:t>
      </w:r>
      <w:r w:rsidRPr="004E20B0">
        <w:rPr>
          <w:lang w:val="en-GB" w:eastAsia="en-GB"/>
        </w:rPr>
        <w:t>C</w:t>
      </w:r>
      <w:r w:rsidR="00777E2A">
        <w:rPr>
          <w:lang w:val="ru-RU" w:eastAsia="en-GB"/>
        </w:rPr>
        <w:t xml:space="preserve"> реализуется как сигналы с расширением спектра с элементами мультиплексированного сигнала. </w:t>
      </w:r>
    </w:p>
    <w:p w:rsidR="00A40643" w:rsidRPr="00246490" w:rsidRDefault="00777E2A" w:rsidP="00932E1A">
      <w:pPr>
        <w:rPr>
          <w:lang w:val="ru-RU"/>
        </w:rPr>
      </w:pPr>
      <w:r>
        <w:rPr>
          <w:lang w:val="ru-RU"/>
        </w:rPr>
        <w:t>По</w:t>
      </w:r>
      <w:r w:rsidRPr="00AF4600">
        <w:rPr>
          <w:lang w:val="ru-RU"/>
        </w:rPr>
        <w:t xml:space="preserve"> </w:t>
      </w:r>
      <w:r>
        <w:rPr>
          <w:lang w:val="ru-RU"/>
        </w:rPr>
        <w:t>сравнению</w:t>
      </w:r>
      <w:r w:rsidRPr="00AF4600">
        <w:rPr>
          <w:lang w:val="ru-RU"/>
        </w:rPr>
        <w:t xml:space="preserve"> </w:t>
      </w:r>
      <w:r>
        <w:rPr>
          <w:lang w:val="ru-RU"/>
        </w:rPr>
        <w:t>с</w:t>
      </w:r>
      <w:r w:rsidRPr="00AF4600">
        <w:rPr>
          <w:lang w:val="ru-RU"/>
        </w:rPr>
        <w:t xml:space="preserve"> </w:t>
      </w:r>
      <w:r>
        <w:rPr>
          <w:lang w:val="ru-RU"/>
        </w:rPr>
        <w:t>условиями</w:t>
      </w:r>
      <w:r w:rsidRPr="00AF4600">
        <w:rPr>
          <w:lang w:val="ru-RU"/>
        </w:rPr>
        <w:t xml:space="preserve"> </w:t>
      </w:r>
      <w:r>
        <w:rPr>
          <w:lang w:val="ru-RU"/>
        </w:rPr>
        <w:t>совместного</w:t>
      </w:r>
      <w:r w:rsidRPr="00AF4600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AF4600">
        <w:rPr>
          <w:lang w:val="ru-RU"/>
        </w:rPr>
        <w:t xml:space="preserve"> </w:t>
      </w:r>
      <w:r>
        <w:rPr>
          <w:lang w:val="ru-RU"/>
        </w:rPr>
        <w:t>частот</w:t>
      </w:r>
      <w:r w:rsidRPr="00AF4600">
        <w:rPr>
          <w:lang w:val="ru-RU"/>
        </w:rPr>
        <w:t xml:space="preserve"> </w:t>
      </w:r>
      <w:r>
        <w:rPr>
          <w:lang w:val="ru-RU"/>
        </w:rPr>
        <w:t>в</w:t>
      </w:r>
      <w:r w:rsidRPr="00AF4600">
        <w:rPr>
          <w:lang w:val="ru-RU"/>
        </w:rPr>
        <w:t xml:space="preserve"> </w:t>
      </w:r>
      <w:r>
        <w:rPr>
          <w:lang w:val="ru-RU"/>
        </w:rPr>
        <w:t>распределениях</w:t>
      </w:r>
      <w:r w:rsidRPr="00AF4600">
        <w:rPr>
          <w:lang w:val="ru-RU"/>
        </w:rPr>
        <w:t xml:space="preserve"> </w:t>
      </w:r>
      <w:r w:rsidR="00CD11FA" w:rsidRPr="00AF4600">
        <w:rPr>
          <w:lang w:val="ru-RU"/>
        </w:rPr>
        <w:t>РНСС</w:t>
      </w:r>
      <w:r w:rsidR="00A40643" w:rsidRPr="00AF4600">
        <w:rPr>
          <w:lang w:val="ru-RU"/>
        </w:rPr>
        <w:t xml:space="preserve"> </w:t>
      </w:r>
      <w:r>
        <w:rPr>
          <w:lang w:val="ru-RU"/>
        </w:rPr>
        <w:t>в</w:t>
      </w:r>
      <w:r w:rsidRPr="00AF4600">
        <w:rPr>
          <w:lang w:val="ru-RU"/>
        </w:rPr>
        <w:t xml:space="preserve"> </w:t>
      </w:r>
      <w:r>
        <w:rPr>
          <w:lang w:val="ru-RU"/>
        </w:rPr>
        <w:t>полосах</w:t>
      </w:r>
      <w:r w:rsidRPr="00AF4600">
        <w:rPr>
          <w:lang w:val="ru-RU"/>
        </w:rPr>
        <w:t xml:space="preserve"> </w:t>
      </w:r>
      <w:r>
        <w:rPr>
          <w:lang w:val="ru-RU"/>
        </w:rPr>
        <w:t>между</w:t>
      </w:r>
      <w:r w:rsidRPr="00AF4600">
        <w:rPr>
          <w:lang w:val="ru-RU"/>
        </w:rPr>
        <w:t xml:space="preserve"> 1</w:t>
      </w:r>
      <w:r w:rsidR="00A40643" w:rsidRPr="00AF4600">
        <w:rPr>
          <w:lang w:val="ru-RU"/>
        </w:rPr>
        <w:t xml:space="preserve">164 </w:t>
      </w:r>
      <w:r w:rsidR="00CD11FA" w:rsidRPr="00AF4600">
        <w:rPr>
          <w:lang w:val="ru-RU"/>
        </w:rPr>
        <w:t>МГц</w:t>
      </w:r>
      <w:r w:rsidR="00A40643" w:rsidRPr="00AF4600">
        <w:rPr>
          <w:lang w:val="ru-RU"/>
        </w:rPr>
        <w:t xml:space="preserve"> </w:t>
      </w:r>
      <w:r>
        <w:rPr>
          <w:lang w:val="ru-RU"/>
        </w:rPr>
        <w:t>и</w:t>
      </w:r>
      <w:r w:rsidR="00A40643" w:rsidRPr="00AF4600">
        <w:rPr>
          <w:lang w:val="ru-RU"/>
        </w:rPr>
        <w:t xml:space="preserve"> 1610</w:t>
      </w:r>
      <w:r w:rsidR="00A40643" w:rsidRPr="004E20B0">
        <w:rPr>
          <w:lang w:val="en-GB"/>
        </w:rPr>
        <w:t> </w:t>
      </w:r>
      <w:r w:rsidR="00CD11FA" w:rsidRPr="00AF4600">
        <w:rPr>
          <w:lang w:val="ru-RU"/>
        </w:rPr>
        <w:t>МГц</w:t>
      </w:r>
      <w:r w:rsidR="00A40643" w:rsidRPr="00AF4600">
        <w:rPr>
          <w:lang w:val="ru-RU"/>
        </w:rPr>
        <w:t xml:space="preserve">, </w:t>
      </w:r>
      <w:r w:rsidR="00AF4600">
        <w:rPr>
          <w:lang w:val="ru-RU"/>
        </w:rPr>
        <w:t>в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полосе</w:t>
      </w:r>
      <w:r w:rsidR="00A40643" w:rsidRPr="00AF4600">
        <w:rPr>
          <w:lang w:val="ru-RU"/>
        </w:rPr>
        <w:t xml:space="preserve"> </w:t>
      </w:r>
      <w:r w:rsidR="00CD11FA" w:rsidRPr="00AF4600">
        <w:rPr>
          <w:lang w:val="ru-RU"/>
        </w:rPr>
        <w:t>501</w:t>
      </w:r>
      <w:r w:rsidR="00AF4600" w:rsidRPr="00AF4600">
        <w:rPr>
          <w:lang w:val="ru-RU"/>
        </w:rPr>
        <w:t>0–</w:t>
      </w:r>
      <w:r w:rsidR="00CD11FA" w:rsidRPr="00AF4600">
        <w:rPr>
          <w:lang w:val="ru-RU"/>
        </w:rPr>
        <w:t>5030 МГц</w:t>
      </w:r>
      <w:r w:rsidR="00A40643" w:rsidRPr="00AF4600">
        <w:rPr>
          <w:lang w:val="ru-RU"/>
        </w:rPr>
        <w:t xml:space="preserve"> </w:t>
      </w:r>
      <w:r w:rsidR="00AF4600">
        <w:rPr>
          <w:lang w:val="ru-RU"/>
        </w:rPr>
        <w:t>предлагаются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гораздо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более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низкие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уровни</w:t>
      </w:r>
      <w:r w:rsidR="00AF4600" w:rsidRPr="00AF4600">
        <w:rPr>
          <w:lang w:val="ru-RU"/>
        </w:rPr>
        <w:t xml:space="preserve"> </w:t>
      </w:r>
      <w:r w:rsidR="008E087E">
        <w:rPr>
          <w:lang w:val="ru-RU"/>
        </w:rPr>
        <w:t>возможных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помех</w:t>
      </w:r>
      <w:r w:rsidR="00AF4600" w:rsidRPr="00AF4600">
        <w:rPr>
          <w:lang w:val="ru-RU"/>
        </w:rPr>
        <w:t xml:space="preserve">, </w:t>
      </w:r>
      <w:r w:rsidR="00AF4600">
        <w:rPr>
          <w:lang w:val="ru-RU"/>
        </w:rPr>
        <w:t>что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делает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ее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привлекательной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для служебных</w:t>
      </w:r>
      <w:r w:rsidR="00AF4600" w:rsidRPr="00AF4600">
        <w:rPr>
          <w:lang w:val="ru-RU"/>
        </w:rPr>
        <w:t xml:space="preserve"> </w:t>
      </w:r>
      <w:r w:rsidR="00AF4600">
        <w:rPr>
          <w:lang w:val="ru-RU"/>
        </w:rPr>
        <w:t>применений</w:t>
      </w:r>
      <w:r w:rsidR="00AF4600" w:rsidRPr="00AF4600">
        <w:rPr>
          <w:lang w:val="ru-RU"/>
        </w:rPr>
        <w:t xml:space="preserve">, </w:t>
      </w:r>
      <w:r w:rsidR="00AF4600">
        <w:rPr>
          <w:lang w:val="ru-RU"/>
        </w:rPr>
        <w:t xml:space="preserve">важнейших для безопасности, и служебных применений такого же высокого уровня. </w:t>
      </w:r>
    </w:p>
    <w:p w:rsidR="00A40643" w:rsidRPr="00273992" w:rsidRDefault="00AF4600" w:rsidP="00932E1A">
      <w:pPr>
        <w:rPr>
          <w:lang w:val="ru-RU" w:eastAsia="en-GB"/>
        </w:rPr>
      </w:pPr>
      <w:r>
        <w:rPr>
          <w:lang w:val="ru-RU" w:eastAsia="en-GB"/>
        </w:rPr>
        <w:t>В</w:t>
      </w:r>
      <w:r w:rsidRPr="00AF4600">
        <w:rPr>
          <w:lang w:val="ru-RU" w:eastAsia="en-GB"/>
        </w:rPr>
        <w:t xml:space="preserve"> </w:t>
      </w:r>
      <w:r>
        <w:rPr>
          <w:lang w:val="ru-RU" w:eastAsia="en-GB"/>
        </w:rPr>
        <w:t>представленной</w:t>
      </w:r>
      <w:r w:rsidRPr="00AF4600">
        <w:rPr>
          <w:lang w:val="ru-RU" w:eastAsia="en-GB"/>
        </w:rPr>
        <w:t xml:space="preserve"> </w:t>
      </w:r>
      <w:r>
        <w:rPr>
          <w:lang w:val="ru-RU" w:eastAsia="en-GB"/>
        </w:rPr>
        <w:t>ниже</w:t>
      </w:r>
      <w:r w:rsidRPr="00AF4600">
        <w:rPr>
          <w:lang w:val="ru-RU" w:eastAsia="en-GB"/>
        </w:rPr>
        <w:t xml:space="preserve"> </w:t>
      </w:r>
      <w:r w:rsidR="000F3D89">
        <w:rPr>
          <w:lang w:val="ru-RU" w:eastAsia="en-GB"/>
        </w:rPr>
        <w:t>т</w:t>
      </w:r>
      <w:r>
        <w:rPr>
          <w:lang w:val="ru-RU" w:eastAsia="en-GB"/>
        </w:rPr>
        <w:t>аблице</w:t>
      </w:r>
      <w:r w:rsidRPr="00AF4600">
        <w:rPr>
          <w:lang w:val="ru-RU" w:eastAsia="en-GB"/>
        </w:rPr>
        <w:t xml:space="preserve"> </w:t>
      </w:r>
      <w:r w:rsidR="00A40643" w:rsidRPr="00AF4600">
        <w:rPr>
          <w:lang w:val="ru-RU" w:eastAsia="en-GB"/>
        </w:rPr>
        <w:t xml:space="preserve">1-1 </w:t>
      </w:r>
      <w:r>
        <w:rPr>
          <w:lang w:val="ru-RU" w:eastAsia="en-GB"/>
        </w:rPr>
        <w:t>приводятся критерии</w:t>
      </w:r>
      <w:r w:rsidRPr="00AF4600">
        <w:rPr>
          <w:lang w:val="ru-RU" w:eastAsia="en-GB"/>
        </w:rPr>
        <w:t xml:space="preserve"> </w:t>
      </w:r>
      <w:r>
        <w:rPr>
          <w:lang w:val="ru-RU" w:eastAsia="en-GB"/>
        </w:rPr>
        <w:t>защиты</w:t>
      </w:r>
      <w:r w:rsidRPr="00AF4600">
        <w:rPr>
          <w:lang w:val="ru-RU" w:eastAsia="en-GB"/>
        </w:rPr>
        <w:t xml:space="preserve"> </w:t>
      </w:r>
      <w:r>
        <w:rPr>
          <w:lang w:val="ru-RU" w:eastAsia="en-GB"/>
        </w:rPr>
        <w:t>приемников, рассчитанные с использованием условий линии вниз для луча с гл</w:t>
      </w:r>
      <w:r w:rsidR="00083473">
        <w:rPr>
          <w:lang w:val="ru-RU" w:eastAsia="en-GB"/>
        </w:rPr>
        <w:t>обальной зоной обслуживания. Р</w:t>
      </w:r>
      <w:r>
        <w:rPr>
          <w:lang w:val="ru-RU" w:eastAsia="en-GB"/>
        </w:rPr>
        <w:t xml:space="preserve">азличные элементы сигнала мультиплексируются с использованием модуляций с постоянной огибающей. Полное </w:t>
      </w:r>
      <w:r w:rsidR="00273992">
        <w:rPr>
          <w:lang w:val="ru-RU" w:eastAsia="en-GB"/>
        </w:rPr>
        <w:t xml:space="preserve">качество обслуживания, как это требуется согласно запросам рынка, должно обеспечиваться для всех углов места выше </w:t>
      </w:r>
      <w:r w:rsidR="00A40643" w:rsidRPr="00273992">
        <w:rPr>
          <w:lang w:val="ru-RU"/>
        </w:rPr>
        <w:t xml:space="preserve">5°. </w:t>
      </w:r>
    </w:p>
    <w:p w:rsidR="00A40643" w:rsidRPr="00273992" w:rsidRDefault="00273992" w:rsidP="00932E1A">
      <w:pPr>
        <w:rPr>
          <w:lang w:val="ru-RU"/>
        </w:rPr>
      </w:pPr>
      <w:r>
        <w:rPr>
          <w:lang w:val="ru-RU"/>
        </w:rPr>
        <w:lastRenderedPageBreak/>
        <w:t>Полагается</w:t>
      </w:r>
      <w:r w:rsidRPr="00273992">
        <w:rPr>
          <w:lang w:val="ru-RU"/>
        </w:rPr>
        <w:t xml:space="preserve">, </w:t>
      </w:r>
      <w:r>
        <w:rPr>
          <w:lang w:val="ru-RU"/>
        </w:rPr>
        <w:t>что</w:t>
      </w:r>
      <w:r w:rsidRPr="00273992">
        <w:rPr>
          <w:lang w:val="ru-RU"/>
        </w:rPr>
        <w:t xml:space="preserve"> </w:t>
      </w:r>
      <w:r>
        <w:rPr>
          <w:lang w:val="ru-RU"/>
        </w:rPr>
        <w:t>служебная</w:t>
      </w:r>
      <w:r w:rsidRPr="00273992">
        <w:rPr>
          <w:lang w:val="ru-RU"/>
        </w:rPr>
        <w:t xml:space="preserve"> </w:t>
      </w:r>
      <w:r>
        <w:rPr>
          <w:lang w:val="ru-RU"/>
        </w:rPr>
        <w:t>линия</w:t>
      </w:r>
      <w:r w:rsidRPr="00273992">
        <w:rPr>
          <w:lang w:val="ru-RU"/>
        </w:rPr>
        <w:t xml:space="preserve"> </w:t>
      </w:r>
      <w:r>
        <w:rPr>
          <w:lang w:val="ru-RU"/>
        </w:rPr>
        <w:t>обеспечивает</w:t>
      </w:r>
      <w:r w:rsidRPr="00273992">
        <w:rPr>
          <w:lang w:val="ru-RU"/>
        </w:rPr>
        <w:t xml:space="preserve"> </w:t>
      </w:r>
      <w:r>
        <w:rPr>
          <w:lang w:val="ru-RU"/>
        </w:rPr>
        <w:t>услуги</w:t>
      </w:r>
      <w:r w:rsidR="00A40643" w:rsidRPr="00273992">
        <w:rPr>
          <w:lang w:val="ru-RU"/>
        </w:rPr>
        <w:t xml:space="preserve"> </w:t>
      </w:r>
      <w:r w:rsidR="00A40643" w:rsidRPr="004E20B0">
        <w:rPr>
          <w:lang w:val="en-GB"/>
        </w:rPr>
        <w:t>PNT</w:t>
      </w:r>
      <w:r w:rsidR="00A40643" w:rsidRPr="00273992">
        <w:rPr>
          <w:lang w:val="ru-RU"/>
        </w:rPr>
        <w:t xml:space="preserve"> </w:t>
      </w:r>
      <w:r>
        <w:rPr>
          <w:lang w:val="ru-RU"/>
        </w:rPr>
        <w:t>для подвижных приемников РНСС со спутников, видимых при угле места выше</w:t>
      </w:r>
      <w:r w:rsidR="00A40643" w:rsidRPr="00273992">
        <w:rPr>
          <w:lang w:val="ru-RU"/>
        </w:rPr>
        <w:t xml:space="preserve"> 5°</w:t>
      </w:r>
      <w:r>
        <w:rPr>
          <w:lang w:val="ru-RU"/>
        </w:rPr>
        <w:t xml:space="preserve">, с использованием антенн с полусферическим покрытием с усилением </w:t>
      </w:r>
      <w:r w:rsidR="00A40643" w:rsidRPr="00273992">
        <w:rPr>
          <w:lang w:val="ru-RU"/>
        </w:rPr>
        <w:t xml:space="preserve">−5 </w:t>
      </w:r>
      <w:r w:rsidRPr="00273992">
        <w:rPr>
          <w:lang w:val="ru-RU"/>
        </w:rPr>
        <w:t>дБи</w:t>
      </w:r>
      <w:r w:rsidR="00A40643" w:rsidRPr="00273992">
        <w:rPr>
          <w:lang w:val="ru-RU"/>
        </w:rPr>
        <w:t xml:space="preserve">. </w:t>
      </w:r>
      <w:r>
        <w:rPr>
          <w:lang w:val="ru-RU"/>
        </w:rPr>
        <w:t>Усиление</w:t>
      </w:r>
      <w:r w:rsidRPr="00273992">
        <w:rPr>
          <w:lang w:val="ru-RU"/>
        </w:rPr>
        <w:t xml:space="preserve"> </w:t>
      </w:r>
      <w:r>
        <w:rPr>
          <w:lang w:val="ru-RU"/>
        </w:rPr>
        <w:t>для</w:t>
      </w:r>
      <w:r w:rsidRPr="00273992">
        <w:rPr>
          <w:lang w:val="ru-RU"/>
        </w:rPr>
        <w:t xml:space="preserve"> </w:t>
      </w:r>
      <w:r>
        <w:rPr>
          <w:lang w:val="ru-RU"/>
        </w:rPr>
        <w:t>предполагаемой типовой приемной антенны меняется от</w:t>
      </w:r>
      <w:r w:rsidR="00A40643" w:rsidRPr="00273992">
        <w:rPr>
          <w:lang w:val="ru-RU"/>
        </w:rPr>
        <w:t xml:space="preserve"> –5 </w:t>
      </w:r>
      <w:r w:rsidRPr="00273992">
        <w:rPr>
          <w:lang w:val="ru-RU"/>
        </w:rPr>
        <w:t>дБи</w:t>
      </w:r>
      <w:r w:rsidR="00A40643" w:rsidRPr="00273992">
        <w:rPr>
          <w:lang w:val="ru-RU"/>
        </w:rPr>
        <w:t xml:space="preserve"> </w:t>
      </w:r>
      <w:r>
        <w:rPr>
          <w:lang w:val="ru-RU"/>
        </w:rPr>
        <w:t>до</w:t>
      </w:r>
      <w:r w:rsidR="00A40643" w:rsidRPr="00273992">
        <w:rPr>
          <w:lang w:val="ru-RU"/>
        </w:rPr>
        <w:t xml:space="preserve"> +4 </w:t>
      </w:r>
      <w:r w:rsidRPr="00273992">
        <w:rPr>
          <w:lang w:val="ru-RU"/>
        </w:rPr>
        <w:t>дБи</w:t>
      </w:r>
      <w:r w:rsidR="00A40643" w:rsidRPr="00273992">
        <w:rPr>
          <w:lang w:val="ru-RU"/>
        </w:rPr>
        <w:t xml:space="preserve"> </w:t>
      </w:r>
      <w:r w:rsidR="000F3D89">
        <w:rPr>
          <w:lang w:val="ru-RU"/>
        </w:rPr>
        <w:t>для углов места</w:t>
      </w:r>
      <w:r>
        <w:rPr>
          <w:lang w:val="ru-RU"/>
        </w:rPr>
        <w:t xml:space="preserve"> между </w:t>
      </w:r>
      <w:r w:rsidR="00A40643" w:rsidRPr="00273992">
        <w:rPr>
          <w:lang w:val="ru-RU"/>
        </w:rPr>
        <w:t xml:space="preserve">5° </w:t>
      </w:r>
      <w:r>
        <w:rPr>
          <w:lang w:val="ru-RU"/>
        </w:rPr>
        <w:t>и</w:t>
      </w:r>
      <w:r w:rsidR="00A40643" w:rsidRPr="004E20B0">
        <w:rPr>
          <w:lang w:val="en-GB"/>
        </w:rPr>
        <w:t> </w:t>
      </w:r>
      <w:r w:rsidR="00A40643" w:rsidRPr="00273992">
        <w:rPr>
          <w:lang w:val="ru-RU"/>
        </w:rPr>
        <w:t>90°.</w:t>
      </w:r>
    </w:p>
    <w:p w:rsidR="00A40643" w:rsidRPr="00273992" w:rsidRDefault="00A40643" w:rsidP="00273992">
      <w:pPr>
        <w:pStyle w:val="Heading1"/>
        <w:rPr>
          <w:lang w:val="ru-RU"/>
        </w:rPr>
      </w:pPr>
      <w:r w:rsidRPr="00273992">
        <w:rPr>
          <w:lang w:val="ru-RU"/>
        </w:rPr>
        <w:t>3</w:t>
      </w:r>
      <w:r w:rsidRPr="00273992">
        <w:rPr>
          <w:lang w:val="ru-RU"/>
        </w:rPr>
        <w:tab/>
      </w:r>
      <w:r w:rsidR="00273992">
        <w:rPr>
          <w:lang w:val="ru-RU"/>
        </w:rPr>
        <w:t xml:space="preserve">Критерии защиты приемников </w:t>
      </w:r>
      <w:r w:rsidR="00CD11FA" w:rsidRPr="00273992">
        <w:rPr>
          <w:lang w:val="ru-RU"/>
        </w:rPr>
        <w:t>РНСС</w:t>
      </w:r>
      <w:r w:rsidRPr="00273992">
        <w:rPr>
          <w:lang w:val="ru-RU"/>
        </w:rPr>
        <w:t xml:space="preserve"> </w:t>
      </w:r>
    </w:p>
    <w:p w:rsidR="00A40643" w:rsidRPr="00424A4B" w:rsidRDefault="00273992" w:rsidP="000D163F">
      <w:pPr>
        <w:rPr>
          <w:lang w:val="ru-RU"/>
        </w:rPr>
      </w:pPr>
      <w:r>
        <w:rPr>
          <w:lang w:val="ru-RU"/>
        </w:rPr>
        <w:t>Пороговые</w:t>
      </w:r>
      <w:r w:rsidRPr="00273992">
        <w:rPr>
          <w:lang w:val="ru-RU"/>
        </w:rPr>
        <w:t xml:space="preserve"> </w:t>
      </w:r>
      <w:r>
        <w:rPr>
          <w:lang w:val="ru-RU"/>
        </w:rPr>
        <w:t>суммарные</w:t>
      </w:r>
      <w:r w:rsidRPr="00273992">
        <w:rPr>
          <w:lang w:val="ru-RU"/>
        </w:rPr>
        <w:t xml:space="preserve"> </w:t>
      </w:r>
      <w:r>
        <w:rPr>
          <w:lang w:val="ru-RU"/>
        </w:rPr>
        <w:t>уровни</w:t>
      </w:r>
      <w:r w:rsidRPr="00273992">
        <w:rPr>
          <w:lang w:val="ru-RU"/>
        </w:rPr>
        <w:t xml:space="preserve"> </w:t>
      </w:r>
      <w:r>
        <w:rPr>
          <w:lang w:val="ru-RU"/>
        </w:rPr>
        <w:t>помех</w:t>
      </w:r>
      <w:r w:rsidRPr="00273992">
        <w:rPr>
          <w:lang w:val="ru-RU"/>
        </w:rPr>
        <w:t xml:space="preserve">, </w:t>
      </w:r>
      <w:r>
        <w:rPr>
          <w:lang w:val="ru-RU"/>
        </w:rPr>
        <w:t>приведенные</w:t>
      </w:r>
      <w:r w:rsidRPr="00273992">
        <w:rPr>
          <w:lang w:val="ru-RU"/>
        </w:rPr>
        <w:t xml:space="preserve"> </w:t>
      </w:r>
      <w:r>
        <w:rPr>
          <w:lang w:val="ru-RU"/>
        </w:rPr>
        <w:t>в</w:t>
      </w:r>
      <w:r w:rsidRPr="00273992">
        <w:rPr>
          <w:lang w:val="ru-RU"/>
        </w:rPr>
        <w:t xml:space="preserve"> </w:t>
      </w:r>
      <w:r w:rsidR="000D163F">
        <w:rPr>
          <w:lang w:val="ru-RU"/>
        </w:rPr>
        <w:t>т</w:t>
      </w:r>
      <w:r>
        <w:rPr>
          <w:lang w:val="ru-RU"/>
        </w:rPr>
        <w:t>аблице</w:t>
      </w:r>
      <w:r w:rsidR="00A40643" w:rsidRPr="004E20B0">
        <w:rPr>
          <w:lang w:val="en-GB"/>
        </w:rPr>
        <w:t> </w:t>
      </w:r>
      <w:r w:rsidR="00A40643" w:rsidRPr="00273992">
        <w:rPr>
          <w:lang w:val="ru-RU"/>
        </w:rPr>
        <w:t>1-1</w:t>
      </w:r>
      <w:r>
        <w:rPr>
          <w:lang w:val="ru-RU"/>
        </w:rPr>
        <w:t xml:space="preserve">, рассчитаны только для помех от </w:t>
      </w:r>
      <w:r w:rsidR="00424A4B">
        <w:rPr>
          <w:lang w:val="ru-RU"/>
        </w:rPr>
        <w:t>непрерывных</w:t>
      </w:r>
      <w:r>
        <w:rPr>
          <w:lang w:val="ru-RU"/>
        </w:rPr>
        <w:t xml:space="preserve"> передач</w:t>
      </w:r>
      <w:r w:rsidR="00424A4B">
        <w:rPr>
          <w:lang w:val="ru-RU"/>
        </w:rPr>
        <w:t xml:space="preserve">, которые считаются белым шумом. </w:t>
      </w:r>
    </w:p>
    <w:p w:rsidR="001E511C" w:rsidRPr="00424A4B" w:rsidRDefault="00424A4B" w:rsidP="000D163F">
      <w:pPr>
        <w:rPr>
          <w:lang w:val="ru-RU"/>
        </w:rPr>
      </w:pPr>
      <w:r>
        <w:rPr>
          <w:lang w:val="ru-RU"/>
        </w:rPr>
        <w:t>Значения</w:t>
      </w:r>
      <w:r w:rsidRPr="00424A4B">
        <w:rPr>
          <w:lang w:val="ru-RU"/>
        </w:rPr>
        <w:t xml:space="preserve"> </w:t>
      </w:r>
      <w:r>
        <w:rPr>
          <w:lang w:val="ru-RU"/>
        </w:rPr>
        <w:t>пороговых</w:t>
      </w:r>
      <w:r w:rsidRPr="00424A4B">
        <w:rPr>
          <w:lang w:val="ru-RU"/>
        </w:rPr>
        <w:t xml:space="preserve"> </w:t>
      </w:r>
      <w:r>
        <w:rPr>
          <w:lang w:val="ru-RU"/>
        </w:rPr>
        <w:t>суммарных</w:t>
      </w:r>
      <w:r w:rsidRPr="00424A4B">
        <w:rPr>
          <w:lang w:val="ru-RU"/>
        </w:rPr>
        <w:t xml:space="preserve"> </w:t>
      </w:r>
      <w:r>
        <w:rPr>
          <w:lang w:val="ru-RU"/>
        </w:rPr>
        <w:t>уровней</w:t>
      </w:r>
      <w:r w:rsidRPr="00424A4B">
        <w:rPr>
          <w:lang w:val="ru-RU"/>
        </w:rPr>
        <w:t xml:space="preserve"> </w:t>
      </w:r>
      <w:r w:rsidR="001E511C">
        <w:rPr>
          <w:lang w:val="ru-RU"/>
        </w:rPr>
        <w:t xml:space="preserve">узкополосных </w:t>
      </w:r>
      <w:r>
        <w:rPr>
          <w:lang w:val="ru-RU"/>
        </w:rPr>
        <w:t xml:space="preserve">помех, приведенные в </w:t>
      </w:r>
      <w:r w:rsidR="000D163F">
        <w:rPr>
          <w:lang w:val="ru-RU"/>
        </w:rPr>
        <w:t>т</w:t>
      </w:r>
      <w:r>
        <w:rPr>
          <w:lang w:val="ru-RU"/>
        </w:rPr>
        <w:t>аблице</w:t>
      </w:r>
      <w:r w:rsidR="00A40643" w:rsidRPr="00424A4B">
        <w:rPr>
          <w:lang w:val="ru-RU"/>
        </w:rPr>
        <w:t xml:space="preserve"> 1-1</w:t>
      </w:r>
      <w:r>
        <w:rPr>
          <w:lang w:val="ru-RU"/>
        </w:rPr>
        <w:t>, являются предварительными. Как</w:t>
      </w:r>
      <w:r w:rsidRPr="00424A4B">
        <w:rPr>
          <w:lang w:val="ru-RU"/>
        </w:rPr>
        <w:t xml:space="preserve"> </w:t>
      </w:r>
      <w:r>
        <w:rPr>
          <w:lang w:val="ru-RU"/>
        </w:rPr>
        <w:t>подчеркивается</w:t>
      </w:r>
      <w:r w:rsidRPr="00424A4B">
        <w:rPr>
          <w:lang w:val="ru-RU"/>
        </w:rPr>
        <w:t xml:space="preserve"> </w:t>
      </w:r>
      <w:r>
        <w:rPr>
          <w:lang w:val="ru-RU"/>
        </w:rPr>
        <w:t>в</w:t>
      </w:r>
      <w:r w:rsidRPr="00424A4B">
        <w:rPr>
          <w:lang w:val="ru-RU"/>
        </w:rPr>
        <w:t xml:space="preserve"> </w:t>
      </w:r>
      <w:r w:rsidR="00083473">
        <w:rPr>
          <w:lang w:val="ru-RU"/>
        </w:rPr>
        <w:t>Р</w:t>
      </w:r>
      <w:r>
        <w:rPr>
          <w:lang w:val="ru-RU"/>
        </w:rPr>
        <w:t>екомендации</w:t>
      </w:r>
      <w:r w:rsidRPr="00424A4B">
        <w:rPr>
          <w:lang w:val="ru-RU"/>
        </w:rPr>
        <w:t xml:space="preserve"> </w:t>
      </w:r>
      <w:r>
        <w:rPr>
          <w:lang w:val="ru-RU"/>
        </w:rPr>
        <w:t>МСЭ</w:t>
      </w:r>
      <w:r w:rsidR="00A40643" w:rsidRPr="00424A4B">
        <w:rPr>
          <w:lang w:val="ru-RU"/>
        </w:rPr>
        <w:t>-</w:t>
      </w:r>
      <w:r w:rsidR="00A40643" w:rsidRPr="004E20B0">
        <w:rPr>
          <w:lang w:val="en-GB"/>
        </w:rPr>
        <w:t>R</w:t>
      </w:r>
      <w:r w:rsidR="00A40643" w:rsidRPr="00424A4B">
        <w:rPr>
          <w:lang w:val="ru-RU"/>
        </w:rPr>
        <w:t xml:space="preserve"> </w:t>
      </w:r>
      <w:r w:rsidR="00A40643" w:rsidRPr="004E20B0">
        <w:rPr>
          <w:lang w:val="en-GB"/>
        </w:rPr>
        <w:t>M</w:t>
      </w:r>
      <w:r w:rsidR="00A40643" w:rsidRPr="00424A4B">
        <w:rPr>
          <w:lang w:val="ru-RU"/>
        </w:rPr>
        <w:t xml:space="preserve">.1831, </w:t>
      </w:r>
      <w:r>
        <w:rPr>
          <w:lang w:val="ru-RU"/>
        </w:rPr>
        <w:t>хотя</w:t>
      </w:r>
      <w:r w:rsidRPr="00424A4B">
        <w:rPr>
          <w:lang w:val="ru-RU"/>
        </w:rPr>
        <w:t xml:space="preserve"> </w:t>
      </w:r>
      <w:r>
        <w:rPr>
          <w:lang w:val="ru-RU"/>
        </w:rPr>
        <w:t>имеется</w:t>
      </w:r>
      <w:r w:rsidRPr="00424A4B">
        <w:rPr>
          <w:lang w:val="ru-RU"/>
        </w:rPr>
        <w:t xml:space="preserve"> </w:t>
      </w:r>
      <w:r>
        <w:rPr>
          <w:lang w:val="ru-RU"/>
        </w:rPr>
        <w:t>подходящий</w:t>
      </w:r>
      <w:r w:rsidRPr="00424A4B">
        <w:rPr>
          <w:lang w:val="ru-RU"/>
        </w:rPr>
        <w:t xml:space="preserve"> </w:t>
      </w:r>
      <w:r>
        <w:rPr>
          <w:lang w:val="ru-RU"/>
        </w:rPr>
        <w:t>метод</w:t>
      </w:r>
      <w:r w:rsidRPr="00424A4B">
        <w:rPr>
          <w:lang w:val="ru-RU"/>
        </w:rPr>
        <w:t xml:space="preserve"> </w:t>
      </w:r>
      <w:r>
        <w:rPr>
          <w:lang w:val="ru-RU"/>
        </w:rPr>
        <w:t>моделирования</w:t>
      </w:r>
      <w:r w:rsidRPr="00424A4B">
        <w:rPr>
          <w:lang w:val="ru-RU"/>
        </w:rPr>
        <w:t xml:space="preserve"> </w:t>
      </w:r>
      <w:r>
        <w:rPr>
          <w:lang w:val="ru-RU"/>
        </w:rPr>
        <w:t>сценариев</w:t>
      </w:r>
      <w:r w:rsidRPr="00424A4B">
        <w:rPr>
          <w:lang w:val="ru-RU"/>
        </w:rPr>
        <w:t xml:space="preserve"> </w:t>
      </w:r>
      <w:r>
        <w:rPr>
          <w:lang w:val="ru-RU"/>
        </w:rPr>
        <w:t>непрерывных широкополосных помех от внешних источников, необходимо определить дополнительные методы для узкополосных и импульсных помех</w:t>
      </w:r>
      <w:r w:rsidR="001E511C">
        <w:rPr>
          <w:lang w:val="ru-RU"/>
        </w:rPr>
        <w:t xml:space="preserve">, и в настоящее время не имеется Рекомендации, в которой бы рассматривались узкополосные помехи. </w:t>
      </w:r>
    </w:p>
    <w:p w:rsidR="00A40643" w:rsidRPr="001E511C" w:rsidRDefault="001E511C" w:rsidP="001E511C">
      <w:pPr>
        <w:rPr>
          <w:lang w:val="ru-RU"/>
        </w:rPr>
      </w:pPr>
      <w:r>
        <w:rPr>
          <w:lang w:val="ru-RU"/>
        </w:rPr>
        <w:t>Для</w:t>
      </w:r>
      <w:r w:rsidRPr="001E511C">
        <w:rPr>
          <w:lang w:val="ru-RU"/>
        </w:rPr>
        <w:t xml:space="preserve"> </w:t>
      </w:r>
      <w:r w:rsidR="00083473">
        <w:rPr>
          <w:lang w:val="ru-RU"/>
        </w:rPr>
        <w:t>пред</w:t>
      </w:r>
      <w:r>
        <w:rPr>
          <w:lang w:val="ru-RU"/>
        </w:rPr>
        <w:t>ставления</w:t>
      </w:r>
      <w:r w:rsidRPr="001E511C">
        <w:rPr>
          <w:lang w:val="ru-RU"/>
        </w:rPr>
        <w:t xml:space="preserve"> </w:t>
      </w:r>
      <w:r>
        <w:rPr>
          <w:lang w:val="ru-RU"/>
        </w:rPr>
        <w:t>информации</w:t>
      </w:r>
      <w:r w:rsidR="00A40643" w:rsidRPr="001E511C">
        <w:rPr>
          <w:lang w:val="ru-RU"/>
        </w:rPr>
        <w:t xml:space="preserve"> </w:t>
      </w:r>
      <w:r w:rsidR="00A40643" w:rsidRPr="004E20B0">
        <w:rPr>
          <w:lang w:val="en-GB"/>
        </w:rPr>
        <w:t>PNT</w:t>
      </w:r>
      <w:r w:rsidR="00A40643" w:rsidRPr="001E511C">
        <w:rPr>
          <w:lang w:val="ru-RU"/>
        </w:rPr>
        <w:t xml:space="preserve"> </w:t>
      </w:r>
      <w:r>
        <w:rPr>
          <w:lang w:val="ru-RU"/>
        </w:rPr>
        <w:t>в</w:t>
      </w:r>
      <w:r w:rsidRPr="001E511C">
        <w:rPr>
          <w:lang w:val="ru-RU"/>
        </w:rPr>
        <w:t xml:space="preserve"> </w:t>
      </w:r>
      <w:r>
        <w:rPr>
          <w:lang w:val="ru-RU"/>
        </w:rPr>
        <w:t>приемниках</w:t>
      </w:r>
      <w:r w:rsidR="00A40643" w:rsidRPr="001E511C">
        <w:rPr>
          <w:lang w:val="ru-RU"/>
        </w:rPr>
        <w:t xml:space="preserve"> </w:t>
      </w:r>
      <w:r w:rsidR="00CD11FA" w:rsidRPr="001E511C">
        <w:rPr>
          <w:lang w:val="ru-RU"/>
        </w:rPr>
        <w:t>РНСС</w:t>
      </w:r>
      <w:r w:rsidR="00A40643" w:rsidRPr="001E511C">
        <w:rPr>
          <w:lang w:val="ru-RU"/>
        </w:rPr>
        <w:t xml:space="preserve"> </w:t>
      </w:r>
      <w:r>
        <w:rPr>
          <w:lang w:val="ru-RU"/>
        </w:rPr>
        <w:t>применяются несколько важнейших этапов при приеме РЧ и обработке сигналов с расширением спектра. Эти</w:t>
      </w:r>
      <w:r w:rsidRPr="001E511C">
        <w:rPr>
          <w:lang w:val="ru-RU"/>
        </w:rPr>
        <w:t xml:space="preserve"> </w:t>
      </w:r>
      <w:r>
        <w:rPr>
          <w:lang w:val="ru-RU"/>
        </w:rPr>
        <w:t>этапы</w:t>
      </w:r>
      <w:r w:rsidRPr="001E511C">
        <w:rPr>
          <w:lang w:val="ru-RU"/>
        </w:rPr>
        <w:t xml:space="preserve"> </w:t>
      </w:r>
      <w:r>
        <w:rPr>
          <w:lang w:val="ru-RU"/>
        </w:rPr>
        <w:t>процесса</w:t>
      </w:r>
      <w:r w:rsidRPr="001E511C">
        <w:rPr>
          <w:lang w:val="ru-RU"/>
        </w:rPr>
        <w:t xml:space="preserve"> </w:t>
      </w:r>
      <w:r>
        <w:rPr>
          <w:lang w:val="ru-RU"/>
        </w:rPr>
        <w:t>являются</w:t>
      </w:r>
      <w:r w:rsidRPr="001E511C">
        <w:rPr>
          <w:lang w:val="ru-RU"/>
        </w:rPr>
        <w:t xml:space="preserve"> </w:t>
      </w:r>
      <w:r>
        <w:rPr>
          <w:lang w:val="ru-RU"/>
        </w:rPr>
        <w:t>следующими</w:t>
      </w:r>
      <w:r w:rsidRPr="001E511C">
        <w:rPr>
          <w:lang w:val="ru-RU"/>
        </w:rPr>
        <w:t xml:space="preserve">: </w:t>
      </w:r>
      <w:r>
        <w:rPr>
          <w:lang w:val="ru-RU"/>
        </w:rPr>
        <w:t>обнаружение сигнала (несущая и фаза), отслеживание н</w:t>
      </w:r>
      <w:r w:rsidR="00083473">
        <w:rPr>
          <w:lang w:val="ru-RU"/>
        </w:rPr>
        <w:t>есущей и фазы, отслеживание кодов</w:t>
      </w:r>
      <w:r>
        <w:rPr>
          <w:lang w:val="ru-RU"/>
        </w:rPr>
        <w:t xml:space="preserve"> и поднесущей и декодирование навигационного сообщения. </w:t>
      </w:r>
    </w:p>
    <w:p w:rsidR="00A40643" w:rsidRPr="001D4F65" w:rsidRDefault="009E646C" w:rsidP="00CD4895">
      <w:pPr>
        <w:rPr>
          <w:lang w:val="ru-RU"/>
        </w:rPr>
      </w:pPr>
      <w:r>
        <w:rPr>
          <w:lang w:val="ru-RU"/>
        </w:rPr>
        <w:t>Поэтому</w:t>
      </w:r>
      <w:r w:rsidRPr="009E646C">
        <w:rPr>
          <w:lang w:val="ru-RU"/>
        </w:rPr>
        <w:t xml:space="preserve"> </w:t>
      </w:r>
      <w:r>
        <w:rPr>
          <w:lang w:val="ru-RU"/>
        </w:rPr>
        <w:t>защите</w:t>
      </w:r>
      <w:r w:rsidRPr="009E646C">
        <w:rPr>
          <w:lang w:val="ru-RU"/>
        </w:rPr>
        <w:t xml:space="preserve"> </w:t>
      </w:r>
      <w:r>
        <w:rPr>
          <w:lang w:val="ru-RU"/>
        </w:rPr>
        <w:t>рабочих</w:t>
      </w:r>
      <w:r w:rsidRPr="009E646C">
        <w:rPr>
          <w:lang w:val="ru-RU"/>
        </w:rPr>
        <w:t xml:space="preserve"> </w:t>
      </w:r>
      <w:r>
        <w:rPr>
          <w:lang w:val="ru-RU"/>
        </w:rPr>
        <w:t>характеристик</w:t>
      </w:r>
      <w:r w:rsidRPr="009E646C">
        <w:rPr>
          <w:lang w:val="ru-RU"/>
        </w:rPr>
        <w:t xml:space="preserve"> </w:t>
      </w:r>
      <w:r>
        <w:rPr>
          <w:lang w:val="ru-RU"/>
        </w:rPr>
        <w:t>указанных</w:t>
      </w:r>
      <w:r w:rsidRPr="009E646C">
        <w:rPr>
          <w:lang w:val="ru-RU"/>
        </w:rPr>
        <w:t xml:space="preserve"> </w:t>
      </w:r>
      <w:r>
        <w:rPr>
          <w:lang w:val="ru-RU"/>
        </w:rPr>
        <w:t>выше</w:t>
      </w:r>
      <w:r w:rsidRPr="009E646C">
        <w:rPr>
          <w:lang w:val="ru-RU"/>
        </w:rPr>
        <w:t xml:space="preserve"> </w:t>
      </w:r>
      <w:r>
        <w:rPr>
          <w:lang w:val="ru-RU"/>
        </w:rPr>
        <w:t>процессов</w:t>
      </w:r>
      <w:r w:rsidRPr="009E646C">
        <w:rPr>
          <w:lang w:val="ru-RU"/>
        </w:rPr>
        <w:t xml:space="preserve"> </w:t>
      </w:r>
      <w:r>
        <w:rPr>
          <w:lang w:val="ru-RU"/>
        </w:rPr>
        <w:t>в</w:t>
      </w:r>
      <w:r w:rsidRPr="009E646C">
        <w:rPr>
          <w:lang w:val="ru-RU"/>
        </w:rPr>
        <w:t xml:space="preserve"> </w:t>
      </w:r>
      <w:r>
        <w:rPr>
          <w:lang w:val="ru-RU"/>
        </w:rPr>
        <w:t>приемниках</w:t>
      </w:r>
      <w:r w:rsidRPr="009E646C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9E646C">
        <w:rPr>
          <w:lang w:val="ru-RU"/>
        </w:rPr>
        <w:t xml:space="preserve"> </w:t>
      </w:r>
      <w:r>
        <w:rPr>
          <w:lang w:val="ru-RU"/>
        </w:rPr>
        <w:t>уделять</w:t>
      </w:r>
      <w:r w:rsidRPr="009E646C">
        <w:rPr>
          <w:lang w:val="ru-RU"/>
        </w:rPr>
        <w:t xml:space="preserve"> </w:t>
      </w:r>
      <w:r>
        <w:rPr>
          <w:lang w:val="ru-RU"/>
        </w:rPr>
        <w:t>особое</w:t>
      </w:r>
      <w:r w:rsidRPr="009E646C">
        <w:rPr>
          <w:lang w:val="ru-RU"/>
        </w:rPr>
        <w:t xml:space="preserve"> </w:t>
      </w:r>
      <w:r>
        <w:rPr>
          <w:lang w:val="ru-RU"/>
        </w:rPr>
        <w:t>внимание</w:t>
      </w:r>
      <w:r w:rsidRPr="009E646C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9E646C">
        <w:rPr>
          <w:lang w:val="ru-RU"/>
        </w:rPr>
        <w:t xml:space="preserve"> </w:t>
      </w:r>
      <w:r>
        <w:rPr>
          <w:lang w:val="ru-RU"/>
        </w:rPr>
        <w:t xml:space="preserve">они могут привести не только к </w:t>
      </w:r>
      <w:r w:rsidR="008E087E">
        <w:rPr>
          <w:lang w:val="ru-RU"/>
        </w:rPr>
        <w:t>ухудшению отношения</w:t>
      </w:r>
      <w:r w:rsidR="00A40643" w:rsidRPr="009E646C">
        <w:rPr>
          <w:lang w:val="ru-RU"/>
        </w:rPr>
        <w:t xml:space="preserve"> </w:t>
      </w:r>
      <w:r w:rsidR="00A40643" w:rsidRPr="004E20B0">
        <w:rPr>
          <w:i/>
          <w:iCs/>
          <w:lang w:val="en-GB" w:eastAsia="en-GB"/>
        </w:rPr>
        <w:t>C</w:t>
      </w:r>
      <w:r w:rsidR="00A40643" w:rsidRPr="009E646C">
        <w:rPr>
          <w:lang w:val="ru-RU" w:eastAsia="en-GB"/>
        </w:rPr>
        <w:t>/</w:t>
      </w:r>
      <w:r w:rsidR="00A40643" w:rsidRPr="004E20B0">
        <w:rPr>
          <w:i/>
          <w:iCs/>
          <w:lang w:val="en-GB" w:eastAsia="en-GB"/>
        </w:rPr>
        <w:t>N</w:t>
      </w:r>
      <w:r w:rsidR="00A40643" w:rsidRPr="009E646C">
        <w:rPr>
          <w:vertAlign w:val="subscript"/>
          <w:lang w:val="ru-RU" w:eastAsia="en-GB"/>
        </w:rPr>
        <w:t>0</w:t>
      </w:r>
      <w:r w:rsidR="00A40643" w:rsidRPr="009E646C">
        <w:rPr>
          <w:lang w:val="ru-RU"/>
        </w:rPr>
        <w:t xml:space="preserve"> </w:t>
      </w:r>
      <w:r w:rsidR="008E087E">
        <w:rPr>
          <w:lang w:val="ru-RU"/>
        </w:rPr>
        <w:t>из</w:t>
      </w:r>
      <w:r w:rsidR="008E087E">
        <w:rPr>
          <w:lang w:val="ru-RU"/>
        </w:rPr>
        <w:noBreakHyphen/>
        <w:t>за помех, упрощенных</w:t>
      </w:r>
      <w:r>
        <w:rPr>
          <w:lang w:val="ru-RU"/>
        </w:rPr>
        <w:t xml:space="preserve"> до уровня белого шума, но и к такой спектральной форме этих помех, которая могла бы сильно ухудшить рабочие характеристики приемника. Иными</w:t>
      </w:r>
      <w:r w:rsidRPr="009E646C">
        <w:rPr>
          <w:lang w:val="ru-RU"/>
        </w:rPr>
        <w:t xml:space="preserve"> </w:t>
      </w:r>
      <w:r>
        <w:rPr>
          <w:lang w:val="ru-RU"/>
        </w:rPr>
        <w:t>словами</w:t>
      </w:r>
      <w:r w:rsidRPr="009E646C">
        <w:rPr>
          <w:lang w:val="ru-RU"/>
        </w:rPr>
        <w:t xml:space="preserve">, </w:t>
      </w:r>
      <w:r>
        <w:rPr>
          <w:lang w:val="ru-RU"/>
        </w:rPr>
        <w:t>цветной</w:t>
      </w:r>
      <w:r w:rsidRPr="009E646C">
        <w:rPr>
          <w:lang w:val="ru-RU"/>
        </w:rPr>
        <w:t xml:space="preserve"> </w:t>
      </w:r>
      <w:r>
        <w:rPr>
          <w:lang w:val="ru-RU"/>
        </w:rPr>
        <w:t>шум</w:t>
      </w:r>
      <w:r w:rsidRPr="009E646C">
        <w:rPr>
          <w:lang w:val="ru-RU"/>
        </w:rPr>
        <w:t xml:space="preserve"> </w:t>
      </w:r>
      <w:r>
        <w:rPr>
          <w:lang w:val="ru-RU"/>
        </w:rPr>
        <w:t>может</w:t>
      </w:r>
      <w:r w:rsidRPr="009E646C">
        <w:rPr>
          <w:lang w:val="ru-RU"/>
        </w:rPr>
        <w:t xml:space="preserve"> </w:t>
      </w:r>
      <w:r>
        <w:rPr>
          <w:lang w:val="ru-RU"/>
        </w:rPr>
        <w:t>привести</w:t>
      </w:r>
      <w:r w:rsidRPr="009E646C">
        <w:rPr>
          <w:lang w:val="ru-RU"/>
        </w:rPr>
        <w:t xml:space="preserve"> </w:t>
      </w:r>
      <w:r>
        <w:rPr>
          <w:lang w:val="ru-RU"/>
        </w:rPr>
        <w:t>к</w:t>
      </w:r>
      <w:r w:rsidRPr="009E646C">
        <w:rPr>
          <w:lang w:val="ru-RU"/>
        </w:rPr>
        <w:t xml:space="preserve"> </w:t>
      </w:r>
      <w:r>
        <w:rPr>
          <w:lang w:val="ru-RU"/>
        </w:rPr>
        <w:t xml:space="preserve">ухудшению рабочих характеристик приемника даже в случае предположительно </w:t>
      </w:r>
      <w:r w:rsidR="001D4F65">
        <w:rPr>
          <w:lang w:val="ru-RU"/>
        </w:rPr>
        <w:t>безвредно</w:t>
      </w:r>
      <w:r w:rsidR="008E087E">
        <w:rPr>
          <w:lang w:val="ru-RU"/>
        </w:rPr>
        <w:t>го</w:t>
      </w:r>
      <w:r w:rsidR="001D4F65">
        <w:rPr>
          <w:lang w:val="ru-RU"/>
        </w:rPr>
        <w:t xml:space="preserve"> </w:t>
      </w:r>
      <w:r w:rsidR="008E087E">
        <w:rPr>
          <w:lang w:val="ru-RU"/>
        </w:rPr>
        <w:t>ухудшения</w:t>
      </w:r>
      <w:r w:rsidR="00A40643" w:rsidRPr="001D4F65">
        <w:rPr>
          <w:lang w:val="ru-RU"/>
        </w:rPr>
        <w:t xml:space="preserve"> </w:t>
      </w:r>
      <w:r w:rsidR="00A40643" w:rsidRPr="004E20B0">
        <w:rPr>
          <w:i/>
          <w:iCs/>
          <w:lang w:val="en-GB" w:eastAsia="en-GB"/>
        </w:rPr>
        <w:t>C</w:t>
      </w:r>
      <w:r w:rsidR="00A40643" w:rsidRPr="001D4F65">
        <w:rPr>
          <w:lang w:val="ru-RU" w:eastAsia="en-GB"/>
        </w:rPr>
        <w:t>/</w:t>
      </w:r>
      <w:r w:rsidR="00A40643" w:rsidRPr="004E20B0">
        <w:rPr>
          <w:i/>
          <w:iCs/>
          <w:lang w:val="en-GB" w:eastAsia="en-GB"/>
        </w:rPr>
        <w:t>N</w:t>
      </w:r>
      <w:r w:rsidR="00A40643" w:rsidRPr="001D4F65">
        <w:rPr>
          <w:vertAlign w:val="subscript"/>
          <w:lang w:val="ru-RU" w:eastAsia="en-GB"/>
        </w:rPr>
        <w:t>0</w:t>
      </w:r>
      <w:r w:rsidR="001D4F65">
        <w:rPr>
          <w:lang w:val="ru-RU"/>
        </w:rPr>
        <w:t>, если руководствовать</w:t>
      </w:r>
      <w:r w:rsidR="000F3D89">
        <w:rPr>
          <w:lang w:val="ru-RU"/>
        </w:rPr>
        <w:t xml:space="preserve">ся неподходящей </w:t>
      </w:r>
      <w:r w:rsidR="00CD4895">
        <w:rPr>
          <w:lang w:val="ru-RU"/>
        </w:rPr>
        <w:t>моделью помех на основе</w:t>
      </w:r>
      <w:r w:rsidR="001D4F65">
        <w:rPr>
          <w:lang w:val="ru-RU"/>
        </w:rPr>
        <w:t xml:space="preserve"> </w:t>
      </w:r>
      <w:r w:rsidR="001D4F65" w:rsidRPr="001D4F65">
        <w:rPr>
          <w:rFonts w:asciiTheme="majorBidi" w:hAnsiTheme="majorBidi" w:cstheme="majorBidi"/>
          <w:color w:val="000000"/>
          <w:szCs w:val="22"/>
          <w:lang w:val="ru-RU"/>
        </w:rPr>
        <w:t>аддитивн</w:t>
      </w:r>
      <w:r w:rsidR="001D4F65">
        <w:rPr>
          <w:rFonts w:asciiTheme="majorBidi" w:hAnsiTheme="majorBidi" w:cstheme="majorBidi"/>
          <w:color w:val="000000"/>
          <w:szCs w:val="22"/>
          <w:lang w:val="ru-RU"/>
        </w:rPr>
        <w:t>ого</w:t>
      </w:r>
      <w:r w:rsidR="001D4F65" w:rsidRPr="001D4F65">
        <w:rPr>
          <w:rFonts w:asciiTheme="majorBidi" w:hAnsiTheme="majorBidi" w:cstheme="majorBidi"/>
          <w:color w:val="000000"/>
          <w:szCs w:val="22"/>
          <w:lang w:val="ru-RU"/>
        </w:rPr>
        <w:t xml:space="preserve"> бел</w:t>
      </w:r>
      <w:r w:rsidR="001D4F65">
        <w:rPr>
          <w:rFonts w:asciiTheme="majorBidi" w:hAnsiTheme="majorBidi" w:cstheme="majorBidi"/>
          <w:color w:val="000000"/>
          <w:szCs w:val="22"/>
          <w:lang w:val="ru-RU"/>
        </w:rPr>
        <w:t>ого</w:t>
      </w:r>
      <w:r w:rsidR="001D4F65" w:rsidRPr="001D4F65">
        <w:rPr>
          <w:rFonts w:asciiTheme="majorBidi" w:hAnsiTheme="majorBidi" w:cstheme="majorBidi"/>
          <w:color w:val="000000"/>
          <w:szCs w:val="22"/>
          <w:lang w:val="ru-RU"/>
        </w:rPr>
        <w:t xml:space="preserve"> гауссов</w:t>
      </w:r>
      <w:r w:rsidR="001D4F65">
        <w:rPr>
          <w:rFonts w:asciiTheme="majorBidi" w:hAnsiTheme="majorBidi" w:cstheme="majorBidi"/>
          <w:color w:val="000000"/>
          <w:szCs w:val="22"/>
          <w:lang w:val="ru-RU"/>
        </w:rPr>
        <w:t>а</w:t>
      </w:r>
      <w:r w:rsidR="001D4F65" w:rsidRPr="001D4F65">
        <w:rPr>
          <w:rFonts w:asciiTheme="majorBidi" w:hAnsiTheme="majorBidi" w:cstheme="majorBidi"/>
          <w:color w:val="000000"/>
          <w:szCs w:val="22"/>
          <w:lang w:val="ru-RU"/>
        </w:rPr>
        <w:t xml:space="preserve"> шум</w:t>
      </w:r>
      <w:r w:rsidR="001D4F65">
        <w:rPr>
          <w:rFonts w:asciiTheme="majorBidi" w:hAnsiTheme="majorBidi" w:cstheme="majorBidi"/>
          <w:color w:val="000000"/>
          <w:szCs w:val="22"/>
          <w:lang w:val="ru-RU"/>
        </w:rPr>
        <w:t xml:space="preserve">а </w:t>
      </w:r>
      <w:r w:rsidR="00A40643" w:rsidRPr="001D4F65">
        <w:rPr>
          <w:lang w:val="ru-RU"/>
        </w:rPr>
        <w:t>(</w:t>
      </w:r>
      <w:r w:rsidR="00A40643" w:rsidRPr="004E20B0">
        <w:rPr>
          <w:lang w:val="en-GB"/>
        </w:rPr>
        <w:t>AWGN</w:t>
      </w:r>
      <w:r w:rsidR="00A40643" w:rsidRPr="001D4F65">
        <w:rPr>
          <w:lang w:val="ru-RU"/>
        </w:rPr>
        <w:t>).</w:t>
      </w:r>
    </w:p>
    <w:p w:rsidR="00A40643" w:rsidRPr="00F36434" w:rsidRDefault="001D4F65" w:rsidP="00F36434">
      <w:pPr>
        <w:rPr>
          <w:lang w:val="ru-RU"/>
        </w:rPr>
      </w:pPr>
      <w:r>
        <w:rPr>
          <w:lang w:val="ru-RU"/>
        </w:rPr>
        <w:t>Цветной</w:t>
      </w:r>
      <w:r w:rsidRPr="00F36434">
        <w:rPr>
          <w:lang w:val="ru-RU"/>
        </w:rPr>
        <w:t xml:space="preserve"> </w:t>
      </w:r>
      <w:r>
        <w:rPr>
          <w:lang w:val="ru-RU"/>
        </w:rPr>
        <w:t>шум</w:t>
      </w:r>
      <w:r w:rsidR="00246490" w:rsidRPr="00F36434">
        <w:rPr>
          <w:lang w:val="ru-RU"/>
        </w:rPr>
        <w:t xml:space="preserve"> </w:t>
      </w:r>
      <w:r w:rsidR="00F36434">
        <w:rPr>
          <w:lang w:val="ru-RU"/>
        </w:rPr>
        <w:t>также</w:t>
      </w:r>
      <w:r w:rsidR="00F36434" w:rsidRPr="00F36434">
        <w:rPr>
          <w:lang w:val="ru-RU"/>
        </w:rPr>
        <w:t xml:space="preserve"> </w:t>
      </w:r>
      <w:r w:rsidR="00F36434">
        <w:rPr>
          <w:lang w:val="ru-RU"/>
        </w:rPr>
        <w:t>оказывает</w:t>
      </w:r>
      <w:r w:rsidR="00F36434" w:rsidRPr="00F36434">
        <w:rPr>
          <w:lang w:val="ru-RU"/>
        </w:rPr>
        <w:t xml:space="preserve"> </w:t>
      </w:r>
      <w:r w:rsidR="00F36434">
        <w:rPr>
          <w:lang w:val="ru-RU"/>
        </w:rPr>
        <w:t>воздействие</w:t>
      </w:r>
      <w:r w:rsidR="00F36434" w:rsidRPr="00F36434">
        <w:rPr>
          <w:lang w:val="ru-RU"/>
        </w:rPr>
        <w:t xml:space="preserve"> </w:t>
      </w:r>
      <w:r w:rsidR="00F36434">
        <w:rPr>
          <w:lang w:val="ru-RU"/>
        </w:rPr>
        <w:t>на</w:t>
      </w:r>
      <w:r w:rsidR="00F36434" w:rsidRPr="00F36434">
        <w:rPr>
          <w:lang w:val="ru-RU"/>
        </w:rPr>
        <w:t xml:space="preserve"> </w:t>
      </w:r>
      <w:r w:rsidR="00F36434">
        <w:rPr>
          <w:lang w:val="ru-RU"/>
        </w:rPr>
        <w:t>внедрение</w:t>
      </w:r>
      <w:r w:rsidR="00F36434" w:rsidRPr="00F36434">
        <w:rPr>
          <w:lang w:val="ru-RU"/>
        </w:rPr>
        <w:t xml:space="preserve"> </w:t>
      </w:r>
      <w:r w:rsidR="00F36434">
        <w:rPr>
          <w:lang w:val="ru-RU"/>
        </w:rPr>
        <w:t>декоррелятров опережения</w:t>
      </w:r>
      <w:r w:rsidR="00F36434" w:rsidRPr="00F36434">
        <w:rPr>
          <w:lang w:val="ru-RU"/>
        </w:rPr>
        <w:t>-</w:t>
      </w:r>
      <w:r w:rsidR="00F36434">
        <w:rPr>
          <w:lang w:val="ru-RU"/>
        </w:rPr>
        <w:t>запаздывания, которые являются одним из важнейших элементов процессов в приемниках</w:t>
      </w:r>
      <w:r w:rsidR="00A40643" w:rsidRPr="00F36434">
        <w:rPr>
          <w:lang w:val="ru-RU"/>
        </w:rPr>
        <w:t xml:space="preserve"> </w:t>
      </w:r>
      <w:r w:rsidR="00CD11FA" w:rsidRPr="00F36434">
        <w:rPr>
          <w:lang w:val="ru-RU"/>
        </w:rPr>
        <w:t>РНСС</w:t>
      </w:r>
      <w:r w:rsidR="00A40643" w:rsidRPr="00F36434">
        <w:rPr>
          <w:lang w:val="ru-RU"/>
        </w:rPr>
        <w:t xml:space="preserve">. </w:t>
      </w:r>
    </w:p>
    <w:p w:rsidR="00A40643" w:rsidRPr="00F36434" w:rsidRDefault="00F36434" w:rsidP="00977D0E">
      <w:pPr>
        <w:rPr>
          <w:lang w:val="ru-RU"/>
        </w:rPr>
      </w:pPr>
      <w:r>
        <w:rPr>
          <w:lang w:val="ru-RU"/>
        </w:rPr>
        <w:t>В</w:t>
      </w:r>
      <w:r w:rsidRPr="00F36434">
        <w:rPr>
          <w:lang w:val="ru-RU"/>
        </w:rPr>
        <w:t xml:space="preserve"> </w:t>
      </w:r>
      <w:r>
        <w:rPr>
          <w:lang w:val="ru-RU"/>
        </w:rPr>
        <w:t>Рекомендации</w:t>
      </w:r>
      <w:r w:rsidRPr="00F36434">
        <w:rPr>
          <w:lang w:val="ru-RU"/>
        </w:rPr>
        <w:t xml:space="preserve"> </w:t>
      </w:r>
      <w:r>
        <w:rPr>
          <w:lang w:val="ru-RU"/>
        </w:rPr>
        <w:t>МСЭ</w:t>
      </w:r>
      <w:r w:rsidRPr="00F36434">
        <w:rPr>
          <w:lang w:val="ru-RU"/>
        </w:rPr>
        <w:t>-</w:t>
      </w:r>
      <w:r w:rsidR="00A40643" w:rsidRPr="004E20B0">
        <w:rPr>
          <w:lang w:val="en-GB"/>
        </w:rPr>
        <w:t>R</w:t>
      </w:r>
      <w:r w:rsidR="00A40643" w:rsidRPr="00F36434">
        <w:rPr>
          <w:lang w:val="ru-RU"/>
        </w:rPr>
        <w:t xml:space="preserve"> </w:t>
      </w:r>
      <w:r w:rsidR="00A40643" w:rsidRPr="004E20B0">
        <w:rPr>
          <w:lang w:val="en-GB"/>
        </w:rPr>
        <w:t>M</w:t>
      </w:r>
      <w:r w:rsidR="00A40643" w:rsidRPr="00F36434">
        <w:rPr>
          <w:lang w:val="ru-RU"/>
        </w:rPr>
        <w:t xml:space="preserve">.1831 </w:t>
      </w:r>
      <w:r>
        <w:rPr>
          <w:lang w:val="ru-RU"/>
        </w:rPr>
        <w:t>описан</w:t>
      </w:r>
      <w:r w:rsidRPr="00F36434">
        <w:rPr>
          <w:lang w:val="ru-RU"/>
        </w:rPr>
        <w:t xml:space="preserve"> </w:t>
      </w:r>
      <w:r>
        <w:rPr>
          <w:lang w:val="ru-RU"/>
        </w:rPr>
        <w:t>процесс</w:t>
      </w:r>
      <w:r w:rsidRPr="00F36434">
        <w:rPr>
          <w:lang w:val="ru-RU"/>
        </w:rPr>
        <w:t xml:space="preserve"> </w:t>
      </w:r>
      <w:r>
        <w:rPr>
          <w:lang w:val="ru-RU"/>
        </w:rPr>
        <w:t>расчета</w:t>
      </w:r>
      <w:r w:rsidRPr="00F36434">
        <w:rPr>
          <w:lang w:val="ru-RU"/>
        </w:rPr>
        <w:t xml:space="preserve"> </w:t>
      </w:r>
      <w:r>
        <w:rPr>
          <w:lang w:val="ru-RU"/>
        </w:rPr>
        <w:t>для</w:t>
      </w:r>
      <w:r w:rsidRPr="00F36434">
        <w:rPr>
          <w:lang w:val="ru-RU"/>
        </w:rPr>
        <w:t xml:space="preserve"> </w:t>
      </w:r>
      <w:r>
        <w:rPr>
          <w:lang w:val="ru-RU"/>
        </w:rPr>
        <w:t>координации</w:t>
      </w:r>
      <w:r w:rsidRPr="00F36434">
        <w:rPr>
          <w:lang w:val="ru-RU"/>
        </w:rPr>
        <w:t xml:space="preserve"> </w:t>
      </w:r>
      <w:r>
        <w:rPr>
          <w:lang w:val="ru-RU"/>
        </w:rPr>
        <w:t>между</w:t>
      </w:r>
      <w:r w:rsidRPr="00F36434">
        <w:rPr>
          <w:lang w:val="ru-RU"/>
        </w:rPr>
        <w:t xml:space="preserve"> </w:t>
      </w:r>
      <w:r>
        <w:rPr>
          <w:lang w:val="ru-RU"/>
        </w:rPr>
        <w:t>системами</w:t>
      </w:r>
      <w:r w:rsidRPr="00F36434">
        <w:rPr>
          <w:lang w:val="ru-RU"/>
        </w:rPr>
        <w:t xml:space="preserve"> </w:t>
      </w:r>
      <w:r w:rsidR="00CD11FA" w:rsidRPr="00F36434">
        <w:rPr>
          <w:lang w:val="ru-RU"/>
        </w:rPr>
        <w:t>РНСС</w:t>
      </w:r>
      <w:r>
        <w:rPr>
          <w:lang w:val="ru-RU"/>
        </w:rPr>
        <w:t xml:space="preserve">, при котором учитываются специальные характеристики сигнала с применением </w:t>
      </w:r>
      <w:r w:rsidR="00977D0E">
        <w:rPr>
          <w:lang w:val="ru-RU"/>
        </w:rPr>
        <w:t xml:space="preserve">коэффициента спектрального разделения </w:t>
      </w:r>
      <w:r w:rsidR="00A40643" w:rsidRPr="00F36434">
        <w:rPr>
          <w:lang w:val="ru-RU"/>
        </w:rPr>
        <w:t>(</w:t>
      </w:r>
      <w:r w:rsidR="00A40643" w:rsidRPr="004E20B0">
        <w:rPr>
          <w:lang w:val="en-GB"/>
        </w:rPr>
        <w:t>SSC</w:t>
      </w:r>
      <w:r w:rsidR="00A40643" w:rsidRPr="00F36434">
        <w:rPr>
          <w:lang w:val="ru-RU"/>
        </w:rPr>
        <w:t xml:space="preserve">). </w:t>
      </w:r>
    </w:p>
    <w:p w:rsidR="00A40643" w:rsidRPr="00800406" w:rsidRDefault="00977D0E" w:rsidP="000D163F">
      <w:pPr>
        <w:rPr>
          <w:lang w:val="ru-RU"/>
        </w:rPr>
      </w:pPr>
      <w:r>
        <w:rPr>
          <w:lang w:val="ru-RU"/>
        </w:rPr>
        <w:t>Аналогично</w:t>
      </w:r>
      <w:r w:rsidRPr="00977D0E">
        <w:rPr>
          <w:lang w:val="ru-RU"/>
        </w:rPr>
        <w:t xml:space="preserve"> непрерывны</w:t>
      </w:r>
      <w:r>
        <w:rPr>
          <w:lang w:val="ru-RU"/>
        </w:rPr>
        <w:t>м</w:t>
      </w:r>
      <w:r w:rsidRPr="00977D0E">
        <w:rPr>
          <w:lang w:val="ru-RU"/>
        </w:rPr>
        <w:t xml:space="preserve"> помех</w:t>
      </w:r>
      <w:r>
        <w:rPr>
          <w:lang w:val="ru-RU"/>
        </w:rPr>
        <w:t>ам</w:t>
      </w:r>
      <w:r w:rsidRPr="00977D0E">
        <w:rPr>
          <w:lang w:val="ru-RU"/>
        </w:rPr>
        <w:t xml:space="preserve"> </w:t>
      </w:r>
      <w:r w:rsidR="008E087E">
        <w:rPr>
          <w:lang w:val="ru-RU"/>
        </w:rPr>
        <w:t>ухудшение</w:t>
      </w:r>
      <w:r w:rsidRPr="00977D0E">
        <w:rPr>
          <w:lang w:val="ru-RU"/>
        </w:rPr>
        <w:t xml:space="preserve"> </w:t>
      </w:r>
      <w:r w:rsidR="00A40643" w:rsidRPr="004E20B0">
        <w:rPr>
          <w:i/>
          <w:iCs/>
          <w:lang w:val="en-GB" w:eastAsia="en-GB"/>
        </w:rPr>
        <w:t>C</w:t>
      </w:r>
      <w:r w:rsidR="00A40643" w:rsidRPr="00977D0E">
        <w:rPr>
          <w:lang w:val="ru-RU" w:eastAsia="en-GB"/>
        </w:rPr>
        <w:t>/</w:t>
      </w:r>
      <w:r w:rsidR="00A40643" w:rsidRPr="004E20B0">
        <w:rPr>
          <w:i/>
          <w:iCs/>
          <w:lang w:val="en-GB" w:eastAsia="en-GB"/>
        </w:rPr>
        <w:t>N</w:t>
      </w:r>
      <w:r w:rsidR="00A40643" w:rsidRPr="00977D0E">
        <w:rPr>
          <w:vertAlign w:val="subscript"/>
          <w:lang w:val="ru-RU" w:eastAsia="en-GB"/>
        </w:rPr>
        <w:t>0</w:t>
      </w:r>
      <w:r w:rsidR="00A40643" w:rsidRPr="00977D0E">
        <w:rPr>
          <w:lang w:val="ru-RU"/>
        </w:rPr>
        <w:t xml:space="preserve"> </w:t>
      </w:r>
      <w:r>
        <w:rPr>
          <w:lang w:val="ru-RU"/>
        </w:rPr>
        <w:t>рассчитывается</w:t>
      </w:r>
      <w:r w:rsidRPr="00977D0E">
        <w:rPr>
          <w:lang w:val="ru-RU"/>
        </w:rPr>
        <w:t xml:space="preserve"> </w:t>
      </w:r>
      <w:r>
        <w:rPr>
          <w:lang w:val="ru-RU"/>
        </w:rPr>
        <w:t>с</w:t>
      </w:r>
      <w:r w:rsidRPr="00977D0E">
        <w:rPr>
          <w:lang w:val="ru-RU"/>
        </w:rPr>
        <w:t xml:space="preserve"> </w:t>
      </w:r>
      <w:r>
        <w:rPr>
          <w:lang w:val="ru-RU"/>
        </w:rPr>
        <w:t>учетом</w:t>
      </w:r>
      <w:r w:rsidRPr="00977D0E">
        <w:rPr>
          <w:lang w:val="ru-RU"/>
        </w:rPr>
        <w:t xml:space="preserve"> </w:t>
      </w:r>
      <w:r>
        <w:rPr>
          <w:lang w:val="ru-RU"/>
        </w:rPr>
        <w:t>импульсных</w:t>
      </w:r>
      <w:r w:rsidRPr="00977D0E">
        <w:rPr>
          <w:lang w:val="ru-RU"/>
        </w:rPr>
        <w:t xml:space="preserve"> </w:t>
      </w:r>
      <w:r>
        <w:rPr>
          <w:lang w:val="ru-RU"/>
        </w:rPr>
        <w:t>помех</w:t>
      </w:r>
      <w:r w:rsidRPr="00977D0E">
        <w:rPr>
          <w:lang w:val="ru-RU"/>
        </w:rPr>
        <w:t xml:space="preserve"> </w:t>
      </w:r>
      <w:r>
        <w:rPr>
          <w:lang w:val="ru-RU"/>
        </w:rPr>
        <w:t>и</w:t>
      </w:r>
      <w:r w:rsidRPr="00977D0E">
        <w:rPr>
          <w:lang w:val="ru-RU"/>
        </w:rPr>
        <w:t xml:space="preserve"> </w:t>
      </w:r>
      <w:r>
        <w:rPr>
          <w:lang w:val="ru-RU"/>
        </w:rPr>
        <w:t xml:space="preserve">при предположении, что белый шум </w:t>
      </w:r>
      <w:r w:rsidR="00991D60">
        <w:rPr>
          <w:lang w:val="ru-RU"/>
        </w:rPr>
        <w:t>не является характерным реальным воздействие</w:t>
      </w:r>
      <w:r w:rsidR="00083473">
        <w:rPr>
          <w:lang w:val="ru-RU"/>
        </w:rPr>
        <w:t>м</w:t>
      </w:r>
      <w:r w:rsidR="00991D60">
        <w:rPr>
          <w:lang w:val="ru-RU"/>
        </w:rPr>
        <w:t xml:space="preserve"> на рабочие характеристики приемников. Помимо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новых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параметров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непрерывных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помех</w:t>
      </w:r>
      <w:r w:rsidR="00991D60" w:rsidRPr="00991D60">
        <w:rPr>
          <w:lang w:val="ru-RU"/>
        </w:rPr>
        <w:t xml:space="preserve">, </w:t>
      </w:r>
      <w:r w:rsidR="00991D60">
        <w:rPr>
          <w:lang w:val="ru-RU"/>
        </w:rPr>
        <w:t>таких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как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пиковая</w:t>
      </w:r>
      <w:r w:rsidR="00991D60" w:rsidRPr="00991D60">
        <w:rPr>
          <w:lang w:val="ru-RU"/>
        </w:rPr>
        <w:t xml:space="preserve"> </w:t>
      </w:r>
      <w:r w:rsidR="00991D60">
        <w:rPr>
          <w:lang w:val="ru-RU"/>
        </w:rPr>
        <w:t>мощность</w:t>
      </w:r>
      <w:r w:rsidR="00991D60" w:rsidRPr="00991D60">
        <w:rPr>
          <w:lang w:val="ru-RU"/>
        </w:rPr>
        <w:t xml:space="preserve">, </w:t>
      </w:r>
      <w:r w:rsidR="00991D60">
        <w:rPr>
          <w:lang w:val="ru-RU"/>
        </w:rPr>
        <w:t xml:space="preserve">для адекватной оценки </w:t>
      </w:r>
      <w:r w:rsidR="00995121">
        <w:rPr>
          <w:lang w:val="ru-RU"/>
        </w:rPr>
        <w:t>ухудшения</w:t>
      </w:r>
      <w:r w:rsidR="00991D60">
        <w:rPr>
          <w:lang w:val="ru-RU"/>
        </w:rPr>
        <w:t xml:space="preserve"> рабочих характеристик приемника необходимо принимать во внимание рабочий цикл импульса</w:t>
      </w:r>
      <w:r w:rsidR="00A40643" w:rsidRPr="00991D60">
        <w:rPr>
          <w:lang w:val="ru-RU"/>
        </w:rPr>
        <w:t xml:space="preserve"> (</w:t>
      </w:r>
      <w:r w:rsidR="00A40643" w:rsidRPr="004E20B0">
        <w:rPr>
          <w:lang w:val="en-GB"/>
        </w:rPr>
        <w:t>PDC</w:t>
      </w:r>
      <w:r w:rsidR="00A40643" w:rsidRPr="00991D60">
        <w:rPr>
          <w:lang w:val="ru-RU"/>
        </w:rPr>
        <w:t xml:space="preserve">) </w:t>
      </w:r>
      <w:r w:rsidR="00991D60">
        <w:rPr>
          <w:lang w:val="ru-RU"/>
        </w:rPr>
        <w:t>и частоту повторения импульсов</w:t>
      </w:r>
      <w:r w:rsidR="00A40643" w:rsidRPr="00991D60">
        <w:rPr>
          <w:lang w:val="ru-RU"/>
        </w:rPr>
        <w:t xml:space="preserve"> (</w:t>
      </w:r>
      <w:r w:rsidR="00A40643" w:rsidRPr="004E20B0">
        <w:rPr>
          <w:lang w:val="en-GB"/>
        </w:rPr>
        <w:t>PRF</w:t>
      </w:r>
      <w:r w:rsidR="00A40643" w:rsidRPr="00991D60">
        <w:rPr>
          <w:lang w:val="ru-RU"/>
        </w:rPr>
        <w:t>)</w:t>
      </w:r>
      <w:r w:rsidR="00995121">
        <w:rPr>
          <w:lang w:val="ru-RU"/>
        </w:rPr>
        <w:t xml:space="preserve">. </w:t>
      </w:r>
      <w:r w:rsidR="00800406">
        <w:rPr>
          <w:lang w:val="ru-RU"/>
        </w:rPr>
        <w:t>При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замкнутой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форме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выражения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эти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дополнительные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параметры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могут</w:t>
      </w:r>
      <w:r w:rsidR="00800406" w:rsidRPr="00800406">
        <w:rPr>
          <w:lang w:val="ru-RU"/>
        </w:rPr>
        <w:t xml:space="preserve"> </w:t>
      </w:r>
      <w:r w:rsidR="00800406">
        <w:rPr>
          <w:lang w:val="ru-RU"/>
        </w:rPr>
        <w:t>учитываться</w:t>
      </w:r>
      <w:r w:rsidR="00800406" w:rsidRPr="00800406">
        <w:rPr>
          <w:lang w:val="ru-RU"/>
        </w:rPr>
        <w:t>,</w:t>
      </w:r>
      <w:r w:rsidR="00995121" w:rsidRPr="00800406">
        <w:rPr>
          <w:lang w:val="ru-RU"/>
        </w:rPr>
        <w:t xml:space="preserve"> </w:t>
      </w:r>
      <w:r w:rsidR="00800406">
        <w:rPr>
          <w:lang w:val="ru-RU"/>
        </w:rPr>
        <w:t xml:space="preserve">но пределы моделирования становятся очевидными, если необходимо принимать во внимание нелинейные эффекты </w:t>
      </w:r>
      <w:r w:rsidR="00F866DB">
        <w:rPr>
          <w:lang w:val="ru-RU"/>
        </w:rPr>
        <w:t>для второго каскада приемников.</w:t>
      </w:r>
    </w:p>
    <w:p w:rsidR="00A40643" w:rsidRPr="00F2269D" w:rsidRDefault="00800406" w:rsidP="008E087E">
      <w:pPr>
        <w:rPr>
          <w:lang w:val="ru-RU"/>
        </w:rPr>
      </w:pPr>
      <w:r>
        <w:rPr>
          <w:lang w:val="ru-RU"/>
        </w:rPr>
        <w:t>В</w:t>
      </w:r>
      <w:r w:rsidRPr="00800406">
        <w:rPr>
          <w:lang w:val="ru-RU"/>
        </w:rPr>
        <w:t xml:space="preserve"> </w:t>
      </w:r>
      <w:r>
        <w:rPr>
          <w:lang w:val="ru-RU"/>
        </w:rPr>
        <w:t>случае</w:t>
      </w:r>
      <w:r w:rsidRPr="00800406">
        <w:rPr>
          <w:lang w:val="ru-RU"/>
        </w:rPr>
        <w:t xml:space="preserve"> </w:t>
      </w:r>
      <w:r>
        <w:rPr>
          <w:lang w:val="ru-RU"/>
        </w:rPr>
        <w:t>импульсных</w:t>
      </w:r>
      <w:r w:rsidRPr="00800406">
        <w:rPr>
          <w:lang w:val="ru-RU"/>
        </w:rPr>
        <w:t xml:space="preserve"> </w:t>
      </w:r>
      <w:r>
        <w:rPr>
          <w:lang w:val="ru-RU"/>
        </w:rPr>
        <w:t>помех</w:t>
      </w:r>
      <w:r w:rsidRPr="00800406">
        <w:rPr>
          <w:lang w:val="ru-RU"/>
        </w:rPr>
        <w:t xml:space="preserve"> </w:t>
      </w:r>
      <w:r>
        <w:rPr>
          <w:lang w:val="ru-RU"/>
        </w:rPr>
        <w:t>время</w:t>
      </w:r>
      <w:r w:rsidRPr="00800406">
        <w:rPr>
          <w:lang w:val="ru-RU"/>
        </w:rPr>
        <w:t xml:space="preserve">, </w:t>
      </w:r>
      <w:r>
        <w:rPr>
          <w:lang w:val="ru-RU"/>
        </w:rPr>
        <w:t>которое</w:t>
      </w:r>
      <w:r w:rsidRPr="00800406">
        <w:rPr>
          <w:lang w:val="ru-RU"/>
        </w:rPr>
        <w:t xml:space="preserve"> </w:t>
      </w:r>
      <w:r>
        <w:rPr>
          <w:lang w:val="ru-RU"/>
        </w:rPr>
        <w:t>требуется</w:t>
      </w:r>
      <w:r w:rsidRPr="00800406">
        <w:rPr>
          <w:lang w:val="ru-RU"/>
        </w:rPr>
        <w:t xml:space="preserve"> </w:t>
      </w:r>
      <w:r>
        <w:rPr>
          <w:lang w:val="ru-RU"/>
        </w:rPr>
        <w:t>для</w:t>
      </w:r>
      <w:r w:rsidRPr="00800406">
        <w:rPr>
          <w:lang w:val="ru-RU"/>
        </w:rPr>
        <w:t xml:space="preserve"> </w:t>
      </w:r>
      <w:r>
        <w:rPr>
          <w:lang w:val="ru-RU"/>
        </w:rPr>
        <w:t>перехода</w:t>
      </w:r>
      <w:r w:rsidRPr="00800406">
        <w:rPr>
          <w:lang w:val="ru-RU"/>
        </w:rPr>
        <w:t xml:space="preserve"> </w:t>
      </w:r>
      <w:r>
        <w:rPr>
          <w:lang w:val="ru-RU"/>
        </w:rPr>
        <w:t>от</w:t>
      </w:r>
      <w:r w:rsidRPr="00800406">
        <w:rPr>
          <w:lang w:val="ru-RU"/>
        </w:rPr>
        <w:t xml:space="preserve"> </w:t>
      </w:r>
      <w:r w:rsidR="008E087E">
        <w:rPr>
          <w:lang w:val="ru-RU"/>
        </w:rPr>
        <w:t>входного</w:t>
      </w:r>
      <w:r w:rsidRPr="00800406">
        <w:rPr>
          <w:lang w:val="ru-RU"/>
        </w:rPr>
        <w:t xml:space="preserve"> </w:t>
      </w:r>
      <w:r>
        <w:rPr>
          <w:lang w:val="ru-RU"/>
        </w:rPr>
        <w:t>каскада</w:t>
      </w:r>
      <w:r w:rsidRPr="00800406">
        <w:rPr>
          <w:lang w:val="ru-RU"/>
        </w:rPr>
        <w:t xml:space="preserve"> </w:t>
      </w:r>
      <w:r>
        <w:rPr>
          <w:lang w:val="ru-RU"/>
        </w:rPr>
        <w:t>приемник</w:t>
      </w:r>
      <w:r w:rsidR="008E087E">
        <w:rPr>
          <w:lang w:val="ru-RU"/>
        </w:rPr>
        <w:t>а</w:t>
      </w:r>
      <w:r w:rsidRPr="00800406">
        <w:rPr>
          <w:lang w:val="ru-RU"/>
        </w:rPr>
        <w:t xml:space="preserve"> </w:t>
      </w:r>
      <w:r>
        <w:rPr>
          <w:lang w:val="ru-RU"/>
        </w:rPr>
        <w:t>в</w:t>
      </w:r>
      <w:r w:rsidRPr="00800406">
        <w:rPr>
          <w:lang w:val="ru-RU"/>
        </w:rPr>
        <w:t xml:space="preserve"> </w:t>
      </w:r>
      <w:r>
        <w:rPr>
          <w:lang w:val="ru-RU"/>
        </w:rPr>
        <w:t>режиме</w:t>
      </w:r>
      <w:r w:rsidRPr="00800406">
        <w:rPr>
          <w:lang w:val="ru-RU"/>
        </w:rPr>
        <w:t xml:space="preserve"> </w:t>
      </w:r>
      <w:r>
        <w:rPr>
          <w:lang w:val="ru-RU"/>
        </w:rPr>
        <w:t>насыщения</w:t>
      </w:r>
      <w:r w:rsidRPr="00800406">
        <w:rPr>
          <w:lang w:val="ru-RU"/>
        </w:rPr>
        <w:t xml:space="preserve"> </w:t>
      </w:r>
      <w:r w:rsidR="008E087E">
        <w:rPr>
          <w:lang w:val="ru-RU"/>
        </w:rPr>
        <w:t>в течение</w:t>
      </w:r>
      <w:r w:rsidRPr="00800406">
        <w:rPr>
          <w:lang w:val="ru-RU"/>
        </w:rPr>
        <w:t xml:space="preserve"> </w:t>
      </w:r>
      <w:r>
        <w:rPr>
          <w:lang w:val="ru-RU"/>
        </w:rPr>
        <w:t>импульса</w:t>
      </w:r>
      <w:r w:rsidRPr="00800406">
        <w:rPr>
          <w:lang w:val="ru-RU"/>
        </w:rPr>
        <w:t xml:space="preserve"> </w:t>
      </w:r>
      <w:r>
        <w:rPr>
          <w:lang w:val="ru-RU"/>
        </w:rPr>
        <w:t>к</w:t>
      </w:r>
      <w:r w:rsidRPr="00800406">
        <w:rPr>
          <w:lang w:val="ru-RU"/>
        </w:rPr>
        <w:t xml:space="preserve"> </w:t>
      </w:r>
      <w:r>
        <w:rPr>
          <w:lang w:val="ru-RU"/>
        </w:rPr>
        <w:t>устойчивому режиму, при котором действительны линейные уравнения, в значительной степени зависит от реализаций приемника. В</w:t>
      </w:r>
      <w:r w:rsidRPr="007C1CB3">
        <w:rPr>
          <w:lang w:val="ru-RU"/>
        </w:rPr>
        <w:t xml:space="preserve"> </w:t>
      </w:r>
      <w:r>
        <w:rPr>
          <w:lang w:val="ru-RU"/>
        </w:rPr>
        <w:t>период</w:t>
      </w:r>
      <w:r w:rsidRPr="007C1CB3">
        <w:rPr>
          <w:lang w:val="ru-RU"/>
        </w:rPr>
        <w:t xml:space="preserve"> </w:t>
      </w:r>
      <w:r>
        <w:rPr>
          <w:lang w:val="ru-RU"/>
        </w:rPr>
        <w:t>времени</w:t>
      </w:r>
      <w:r w:rsidRPr="007C1CB3">
        <w:rPr>
          <w:lang w:val="ru-RU"/>
        </w:rPr>
        <w:t xml:space="preserve"> </w:t>
      </w:r>
      <w:r>
        <w:rPr>
          <w:lang w:val="ru-RU"/>
        </w:rPr>
        <w:t>длительности</w:t>
      </w:r>
      <w:r w:rsidRPr="007C1CB3">
        <w:rPr>
          <w:lang w:val="ru-RU"/>
        </w:rPr>
        <w:t xml:space="preserve"> </w:t>
      </w:r>
      <w:r>
        <w:rPr>
          <w:lang w:val="ru-RU"/>
        </w:rPr>
        <w:t>импульса</w:t>
      </w:r>
      <w:r w:rsidR="007C1CB3" w:rsidRPr="007C1CB3">
        <w:rPr>
          <w:lang w:val="ru-RU"/>
        </w:rPr>
        <w:t xml:space="preserve">, </w:t>
      </w:r>
      <w:r w:rsidR="007C1CB3">
        <w:rPr>
          <w:lang w:val="ru-RU"/>
        </w:rPr>
        <w:t>добавленного</w:t>
      </w:r>
      <w:r w:rsidR="007C1CB3" w:rsidRPr="007C1CB3">
        <w:rPr>
          <w:lang w:val="ru-RU"/>
        </w:rPr>
        <w:t xml:space="preserve"> </w:t>
      </w:r>
      <w:r w:rsidR="007C1CB3">
        <w:rPr>
          <w:lang w:val="ru-RU"/>
        </w:rPr>
        <w:t>к</w:t>
      </w:r>
      <w:r w:rsidR="007C1CB3" w:rsidRPr="007C1CB3">
        <w:rPr>
          <w:lang w:val="ru-RU"/>
        </w:rPr>
        <w:t xml:space="preserve"> </w:t>
      </w:r>
      <w:r w:rsidR="007C1CB3">
        <w:rPr>
          <w:lang w:val="ru-RU"/>
        </w:rPr>
        <w:t xml:space="preserve">предыдущему времени восстановления, выборки, предусматриваемые для коррелятора, бесполезны для отслеживания или демодуляции данных. </w:t>
      </w:r>
    </w:p>
    <w:p w:rsidR="00A40643" w:rsidRPr="00DB4B72" w:rsidRDefault="007C1CB3" w:rsidP="000D163F">
      <w:pPr>
        <w:rPr>
          <w:lang w:val="ru-RU"/>
        </w:rPr>
      </w:pPr>
      <w:r>
        <w:rPr>
          <w:lang w:val="ru-RU"/>
        </w:rPr>
        <w:t>Чем</w:t>
      </w:r>
      <w:r w:rsidRPr="00DB4B72">
        <w:rPr>
          <w:lang w:val="ru-RU"/>
        </w:rPr>
        <w:t xml:space="preserve"> </w:t>
      </w:r>
      <w:r>
        <w:rPr>
          <w:lang w:val="ru-RU"/>
        </w:rPr>
        <w:t>больше</w:t>
      </w:r>
      <w:r w:rsidRPr="00DB4B72">
        <w:rPr>
          <w:lang w:val="ru-RU"/>
        </w:rPr>
        <w:t xml:space="preserve"> </w:t>
      </w:r>
      <w:r>
        <w:rPr>
          <w:lang w:val="ru-RU"/>
        </w:rPr>
        <w:t>количество</w:t>
      </w:r>
      <w:r w:rsidRPr="00DB4B72">
        <w:rPr>
          <w:lang w:val="ru-RU"/>
        </w:rPr>
        <w:t xml:space="preserve"> </w:t>
      </w:r>
      <w:r>
        <w:rPr>
          <w:lang w:val="ru-RU"/>
        </w:rPr>
        <w:t>импульсов</w:t>
      </w:r>
      <w:r w:rsidRPr="00DB4B72">
        <w:rPr>
          <w:lang w:val="ru-RU"/>
        </w:rPr>
        <w:t xml:space="preserve"> </w:t>
      </w:r>
      <w:r>
        <w:rPr>
          <w:lang w:val="ru-RU"/>
        </w:rPr>
        <w:t>на</w:t>
      </w:r>
      <w:r w:rsidRPr="00DB4B72">
        <w:rPr>
          <w:lang w:val="ru-RU"/>
        </w:rPr>
        <w:t xml:space="preserve"> </w:t>
      </w:r>
      <w:r>
        <w:rPr>
          <w:lang w:val="ru-RU"/>
        </w:rPr>
        <w:t>интервал</w:t>
      </w:r>
      <w:r w:rsidRPr="00DB4B72">
        <w:rPr>
          <w:lang w:val="ru-RU"/>
        </w:rPr>
        <w:t xml:space="preserve"> </w:t>
      </w:r>
      <w:r>
        <w:rPr>
          <w:lang w:val="ru-RU"/>
        </w:rPr>
        <w:t>когерентной</w:t>
      </w:r>
      <w:r w:rsidRPr="00DB4B72">
        <w:rPr>
          <w:lang w:val="ru-RU"/>
        </w:rPr>
        <w:t xml:space="preserve"> </w:t>
      </w:r>
      <w:r>
        <w:rPr>
          <w:lang w:val="ru-RU"/>
        </w:rPr>
        <w:t>интеграции</w:t>
      </w:r>
      <w:r w:rsidRPr="00DB4B72">
        <w:rPr>
          <w:lang w:val="ru-RU"/>
        </w:rPr>
        <w:t xml:space="preserve">, </w:t>
      </w:r>
      <w:r>
        <w:rPr>
          <w:lang w:val="ru-RU"/>
        </w:rPr>
        <w:t>тем</w:t>
      </w:r>
      <w:r w:rsidRPr="00DB4B72">
        <w:rPr>
          <w:lang w:val="ru-RU"/>
        </w:rPr>
        <w:t xml:space="preserve"> </w:t>
      </w:r>
      <w:r>
        <w:rPr>
          <w:lang w:val="ru-RU"/>
        </w:rPr>
        <w:t>больше</w:t>
      </w:r>
      <w:r w:rsidRPr="00DB4B72">
        <w:rPr>
          <w:lang w:val="ru-RU"/>
        </w:rPr>
        <w:t xml:space="preserve"> </w:t>
      </w:r>
      <w:r>
        <w:rPr>
          <w:lang w:val="ru-RU"/>
        </w:rPr>
        <w:t>будет</w:t>
      </w:r>
      <w:r w:rsidRPr="00DB4B72">
        <w:rPr>
          <w:lang w:val="ru-RU"/>
        </w:rPr>
        <w:t xml:space="preserve"> </w:t>
      </w:r>
      <w:r w:rsidR="008E087E">
        <w:rPr>
          <w:lang w:val="ru-RU"/>
        </w:rPr>
        <w:t>ухудшение</w:t>
      </w:r>
      <w:r w:rsidR="00DB4B72" w:rsidRPr="00DB4B72">
        <w:rPr>
          <w:lang w:val="ru-RU"/>
        </w:rPr>
        <w:t xml:space="preserve"> </w:t>
      </w:r>
      <w:r w:rsidR="008E087E">
        <w:rPr>
          <w:lang w:val="ru-RU"/>
        </w:rPr>
        <w:t>при</w:t>
      </w:r>
      <w:r w:rsidR="00DB4B72" w:rsidRPr="00DB4B72">
        <w:rPr>
          <w:lang w:val="ru-RU"/>
        </w:rPr>
        <w:t xml:space="preserve"> </w:t>
      </w:r>
      <w:r w:rsidR="00DB4B72">
        <w:rPr>
          <w:lang w:val="ru-RU"/>
        </w:rPr>
        <w:t>фиксированно</w:t>
      </w:r>
      <w:r w:rsidR="008E087E">
        <w:rPr>
          <w:lang w:val="ru-RU"/>
        </w:rPr>
        <w:t>м</w:t>
      </w:r>
      <w:r w:rsidR="00DB4B72" w:rsidRPr="00DB4B72">
        <w:rPr>
          <w:lang w:val="ru-RU"/>
        </w:rPr>
        <w:t xml:space="preserve"> </w:t>
      </w:r>
      <w:r w:rsidR="00A40643" w:rsidRPr="004E20B0">
        <w:rPr>
          <w:lang w:val="en-GB"/>
        </w:rPr>
        <w:t>PDC</w:t>
      </w:r>
      <w:r w:rsidR="00DB4B72">
        <w:rPr>
          <w:lang w:val="ru-RU"/>
        </w:rPr>
        <w:t xml:space="preserve"> в связи с накопленными эффектами времени восстановления. Длительность импульса должна составлять лишь незначительную часть периода когерентной интеграции. В целом любой период времени с сильно </w:t>
      </w:r>
      <w:r w:rsidR="00524A3F">
        <w:rPr>
          <w:lang w:val="ru-RU"/>
        </w:rPr>
        <w:t>ухудшенными</w:t>
      </w:r>
      <w:r w:rsidR="00DB4B72">
        <w:rPr>
          <w:lang w:val="ru-RU"/>
        </w:rPr>
        <w:t xml:space="preserve"> выборками в результате насыщения </w:t>
      </w:r>
      <w:r w:rsidR="00524A3F">
        <w:rPr>
          <w:lang w:val="ru-RU"/>
        </w:rPr>
        <w:t>входного</w:t>
      </w:r>
      <w:r w:rsidR="00DB4B72">
        <w:rPr>
          <w:lang w:val="ru-RU"/>
        </w:rPr>
        <w:t xml:space="preserve"> каскада приемника из-за высокомощных импульсов, которые больше или равны десятой части времени когерентной интеграции </w:t>
      </w:r>
      <w:r w:rsidR="00CF3000">
        <w:rPr>
          <w:lang w:val="ru-RU"/>
        </w:rPr>
        <w:t>приемника (как правило, около 1 </w:t>
      </w:r>
      <w:r w:rsidR="00DB4B72">
        <w:rPr>
          <w:lang w:val="ru-RU"/>
        </w:rPr>
        <w:t xml:space="preserve">мс), мог бы пагубным образом ухудшить процесс интеграции. Чтобы избежать повторения указанных выше эффектов, необходимо, чтобы </w:t>
      </w:r>
      <w:r w:rsidR="00A40643" w:rsidRPr="004E20B0">
        <w:rPr>
          <w:lang w:val="en-GB"/>
        </w:rPr>
        <w:t>PRF</w:t>
      </w:r>
      <w:r w:rsidR="00A40643" w:rsidRPr="00DB4B72">
        <w:rPr>
          <w:lang w:val="ru-RU"/>
        </w:rPr>
        <w:t xml:space="preserve"> </w:t>
      </w:r>
      <w:r w:rsidR="00DB4B72">
        <w:rPr>
          <w:lang w:val="ru-RU"/>
        </w:rPr>
        <w:t xml:space="preserve">была непропорциональна скорости передачи символов сигналов </w:t>
      </w:r>
      <w:r w:rsidR="00CD11FA" w:rsidRPr="00DB4B72">
        <w:rPr>
          <w:lang w:val="ru-RU"/>
        </w:rPr>
        <w:t>РНСС</w:t>
      </w:r>
      <w:r w:rsidR="00A40643" w:rsidRPr="00DB4B72">
        <w:rPr>
          <w:lang w:val="ru-RU"/>
        </w:rPr>
        <w:t xml:space="preserve"> </w:t>
      </w:r>
      <w:r w:rsidR="002D5EF2">
        <w:rPr>
          <w:lang w:val="ru-RU"/>
        </w:rPr>
        <w:t>или любой их части</w:t>
      </w:r>
      <w:r w:rsidR="00A40643" w:rsidRPr="00DB4B72">
        <w:rPr>
          <w:lang w:val="ru-RU"/>
        </w:rPr>
        <w:t>.</w:t>
      </w:r>
    </w:p>
    <w:p w:rsidR="00A40643" w:rsidRPr="002D5EF2" w:rsidRDefault="002D5EF2" w:rsidP="00083473">
      <w:pPr>
        <w:rPr>
          <w:lang w:val="ru-RU"/>
        </w:rPr>
      </w:pPr>
      <w:r>
        <w:rPr>
          <w:lang w:val="ru-RU"/>
        </w:rPr>
        <w:lastRenderedPageBreak/>
        <w:t>Считается</w:t>
      </w:r>
      <w:r w:rsidRPr="002D5EF2">
        <w:rPr>
          <w:lang w:val="ru-RU"/>
        </w:rPr>
        <w:t xml:space="preserve">, </w:t>
      </w:r>
      <w:r>
        <w:rPr>
          <w:lang w:val="ru-RU"/>
        </w:rPr>
        <w:t>что</w:t>
      </w:r>
      <w:r w:rsidRPr="002D5EF2">
        <w:rPr>
          <w:lang w:val="ru-RU"/>
        </w:rPr>
        <w:t xml:space="preserve"> </w:t>
      </w:r>
      <w:r>
        <w:rPr>
          <w:lang w:val="ru-RU"/>
        </w:rPr>
        <w:t>стратегиями</w:t>
      </w:r>
      <w:r w:rsidRPr="002D5EF2">
        <w:rPr>
          <w:lang w:val="ru-RU"/>
        </w:rPr>
        <w:t xml:space="preserve"> </w:t>
      </w:r>
      <w:r>
        <w:rPr>
          <w:lang w:val="ru-RU"/>
        </w:rPr>
        <w:t>по</w:t>
      </w:r>
      <w:r w:rsidRPr="002D5EF2">
        <w:rPr>
          <w:lang w:val="ru-RU"/>
        </w:rPr>
        <w:t xml:space="preserve"> </w:t>
      </w:r>
      <w:r>
        <w:rPr>
          <w:lang w:val="ru-RU"/>
        </w:rPr>
        <w:t>снижению</w:t>
      </w:r>
      <w:r w:rsidRPr="002D5EF2">
        <w:rPr>
          <w:lang w:val="ru-RU"/>
        </w:rPr>
        <w:t xml:space="preserve"> </w:t>
      </w:r>
      <w:r>
        <w:rPr>
          <w:lang w:val="ru-RU"/>
        </w:rPr>
        <w:t>воздействия</w:t>
      </w:r>
      <w:r w:rsidRPr="002D5EF2">
        <w:rPr>
          <w:lang w:val="ru-RU"/>
        </w:rPr>
        <w:t xml:space="preserve"> </w:t>
      </w:r>
      <w:r>
        <w:rPr>
          <w:lang w:val="ru-RU"/>
        </w:rPr>
        <w:t>для</w:t>
      </w:r>
      <w:r w:rsidRPr="002D5EF2">
        <w:rPr>
          <w:lang w:val="ru-RU"/>
        </w:rPr>
        <w:t xml:space="preserve"> </w:t>
      </w:r>
      <w:r>
        <w:rPr>
          <w:lang w:val="ru-RU"/>
        </w:rPr>
        <w:t>защиты</w:t>
      </w:r>
      <w:r w:rsidRPr="002D5EF2">
        <w:rPr>
          <w:lang w:val="ru-RU"/>
        </w:rPr>
        <w:t xml:space="preserve"> </w:t>
      </w:r>
      <w:r>
        <w:rPr>
          <w:lang w:val="ru-RU"/>
        </w:rPr>
        <w:t>приемника</w:t>
      </w:r>
      <w:r w:rsidRPr="002D5EF2">
        <w:rPr>
          <w:lang w:val="ru-RU"/>
        </w:rPr>
        <w:t xml:space="preserve"> </w:t>
      </w:r>
      <w:r>
        <w:rPr>
          <w:lang w:val="ru-RU"/>
        </w:rPr>
        <w:t>от</w:t>
      </w:r>
      <w:r w:rsidRPr="002D5EF2">
        <w:rPr>
          <w:lang w:val="ru-RU"/>
        </w:rPr>
        <w:t xml:space="preserve"> </w:t>
      </w:r>
      <w:r>
        <w:rPr>
          <w:lang w:val="ru-RU"/>
        </w:rPr>
        <w:t>импульсных</w:t>
      </w:r>
      <w:r w:rsidRPr="002D5EF2">
        <w:rPr>
          <w:lang w:val="ru-RU"/>
        </w:rPr>
        <w:t xml:space="preserve"> </w:t>
      </w:r>
      <w:r>
        <w:rPr>
          <w:lang w:val="ru-RU"/>
        </w:rPr>
        <w:t>помех</w:t>
      </w:r>
      <w:r w:rsidRPr="002D5EF2">
        <w:rPr>
          <w:lang w:val="ru-RU"/>
        </w:rPr>
        <w:t xml:space="preserve"> </w:t>
      </w:r>
      <w:r>
        <w:rPr>
          <w:lang w:val="ru-RU"/>
        </w:rPr>
        <w:t xml:space="preserve">должны заниматься разработчики и производители приемников в качестве средства конкуренции, вместо того чтобы снижать ограничения, налагаемые </w:t>
      </w:r>
      <w:r w:rsidR="00083473">
        <w:rPr>
          <w:lang w:val="ru-RU"/>
        </w:rPr>
        <w:t>Р</w:t>
      </w:r>
      <w:r>
        <w:rPr>
          <w:lang w:val="ru-RU"/>
        </w:rPr>
        <w:t xml:space="preserve">егламентом радиосвязи. </w:t>
      </w:r>
    </w:p>
    <w:p w:rsidR="00A40643" w:rsidRPr="00F2269D" w:rsidRDefault="002D5EF2" w:rsidP="00A4064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A40643" w:rsidRPr="00F2269D">
        <w:rPr>
          <w:lang w:val="ru-RU"/>
        </w:rPr>
        <w:t xml:space="preserve"> 1-1</w:t>
      </w:r>
    </w:p>
    <w:p w:rsidR="00A40643" w:rsidRPr="002D5EF2" w:rsidRDefault="002D5EF2" w:rsidP="002D5EF2">
      <w:pPr>
        <w:pStyle w:val="Tabletitle"/>
        <w:rPr>
          <w:lang w:val="ru-RU"/>
        </w:rPr>
      </w:pPr>
      <w:r>
        <w:rPr>
          <w:lang w:val="ru-RU"/>
        </w:rPr>
        <w:t>Характеристики</w:t>
      </w:r>
      <w:r w:rsidRPr="002D5EF2">
        <w:rPr>
          <w:lang w:val="ru-RU"/>
        </w:rPr>
        <w:t xml:space="preserve"> </w:t>
      </w:r>
      <w:r>
        <w:rPr>
          <w:lang w:val="ru-RU"/>
        </w:rPr>
        <w:t>служебной</w:t>
      </w:r>
      <w:r w:rsidRPr="002D5EF2">
        <w:rPr>
          <w:lang w:val="ru-RU"/>
        </w:rPr>
        <w:t xml:space="preserve"> </w:t>
      </w:r>
      <w:r>
        <w:rPr>
          <w:lang w:val="ru-RU"/>
        </w:rPr>
        <w:t>линии</w:t>
      </w:r>
      <w:r w:rsidRPr="002D5EF2">
        <w:rPr>
          <w:lang w:val="ru-RU"/>
        </w:rPr>
        <w:t xml:space="preserve"> </w:t>
      </w:r>
      <w:r>
        <w:rPr>
          <w:lang w:val="ru-RU"/>
        </w:rPr>
        <w:t>и</w:t>
      </w:r>
      <w:r w:rsidRPr="002D5EF2">
        <w:rPr>
          <w:lang w:val="ru-RU"/>
        </w:rPr>
        <w:t xml:space="preserve"> </w:t>
      </w:r>
      <w:r w:rsidRPr="00551D08">
        <w:rPr>
          <w:lang w:val="ru-RU"/>
        </w:rPr>
        <w:t xml:space="preserve">критерии защиты приемных </w:t>
      </w:r>
      <w:r>
        <w:rPr>
          <w:lang w:val="ru-RU"/>
        </w:rPr>
        <w:t>земных</w:t>
      </w:r>
      <w:r w:rsidR="00932E1A">
        <w:rPr>
          <w:lang w:val="ru-RU"/>
        </w:rPr>
        <w:t xml:space="preserve"> станций системы</w:t>
      </w:r>
      <w:r w:rsidR="00932E1A">
        <w:rPr>
          <w:lang w:val="en-US"/>
        </w:rPr>
        <w:t> </w:t>
      </w:r>
      <w:r w:rsidRPr="00551D08">
        <w:rPr>
          <w:lang w:val="ru-RU"/>
        </w:rPr>
        <w:t xml:space="preserve">Галилео, работающих в полосе </w:t>
      </w:r>
      <w:r>
        <w:rPr>
          <w:lang w:val="ru-RU"/>
        </w:rPr>
        <w:t>5010–5030</w:t>
      </w:r>
      <w:r w:rsidRPr="00551D08">
        <w:rPr>
          <w:lang w:val="ru-RU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7"/>
        <w:gridCol w:w="3402"/>
      </w:tblGrid>
      <w:tr w:rsidR="00A40643" w:rsidRPr="00CD11FA" w:rsidTr="00932E1A">
        <w:trPr>
          <w:cantSplit/>
          <w:tblHeader/>
          <w:jc w:val="center"/>
        </w:trPr>
        <w:tc>
          <w:tcPr>
            <w:tcW w:w="6237" w:type="dxa"/>
            <w:vAlign w:val="center"/>
          </w:tcPr>
          <w:p w:rsidR="00A40643" w:rsidRPr="00CD11FA" w:rsidRDefault="00CD11FA" w:rsidP="00AF4600">
            <w:pPr>
              <w:pStyle w:val="Tablehead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>Параметр</w:t>
            </w:r>
          </w:p>
        </w:tc>
        <w:tc>
          <w:tcPr>
            <w:tcW w:w="3402" w:type="dxa"/>
            <w:vAlign w:val="center"/>
          </w:tcPr>
          <w:p w:rsidR="00A40643" w:rsidRPr="00932E1A" w:rsidRDefault="00CD11FA" w:rsidP="00CD11FA">
            <w:pPr>
              <w:pStyle w:val="Tablehead"/>
              <w:rPr>
                <w:rFonts w:eastAsia="MS PGothic"/>
                <w:lang w:val="en-US"/>
              </w:rPr>
            </w:pPr>
            <w:r>
              <w:rPr>
                <w:rFonts w:eastAsia="MS PGothic"/>
                <w:lang w:val="ru-RU"/>
              </w:rPr>
              <w:t xml:space="preserve">Описание параметра </w:t>
            </w:r>
            <w:r w:rsidRPr="00CD11FA">
              <w:rPr>
                <w:rFonts w:eastAsia="MS PGothic"/>
                <w:lang w:val="ru-RU"/>
              </w:rPr>
              <w:t>РНСС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2D5EF2" w:rsidP="00F866DB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eastAsia="MS PGothic" w:hAnsiTheme="majorBidi" w:cstheme="majorBidi"/>
                <w:lang w:val="ru-RU"/>
              </w:rPr>
              <w:t>Диапазон изменения частоты сигнала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 xml:space="preserve"> 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МГц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5 010</w:t>
            </w:r>
            <w:r w:rsidR="000D163F" w:rsidRPr="000D163F">
              <w:rPr>
                <w:rFonts w:eastAsia="MS PGothic"/>
                <w:szCs w:val="21"/>
                <w:lang w:val="en-GB"/>
              </w:rPr>
              <w:t>–</w:t>
            </w:r>
            <w:r w:rsidRPr="004E20B0">
              <w:rPr>
                <w:rFonts w:eastAsia="MS PGothic"/>
                <w:szCs w:val="21"/>
                <w:lang w:val="en-GB"/>
              </w:rPr>
              <w:t>5 030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2D5EF2" w:rsidP="00F866DB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eastAsia="MS PGothic" w:hAnsiTheme="majorBidi" w:cstheme="majorBidi"/>
                <w:lang w:val="ru-RU"/>
              </w:rPr>
              <w:t>Максимальное усиление антенны приемника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 xml:space="preserve"> (</w:t>
            </w:r>
            <w:r w:rsidR="00273992" w:rsidRPr="008A0D84">
              <w:rPr>
                <w:rFonts w:asciiTheme="majorBidi" w:eastAsia="MS PGothic" w:hAnsiTheme="majorBidi" w:cstheme="majorBidi"/>
                <w:lang w:val="ru-RU"/>
              </w:rPr>
              <w:t>дБи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rFonts w:eastAsia="MS PGothic"/>
                <w:lang w:val="en-GB"/>
              </w:rPr>
              <w:t>4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2D5EF2" w:rsidP="000D163F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Полоса пропускания РЧ-фильтра 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по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уровн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ю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3 дБ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МГц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20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2D5EF2" w:rsidP="00524A3F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>Полоса пропускания предварител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ьного корреляционного фильтра по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уровн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ю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3 дБ</w:t>
            </w:r>
            <w:r w:rsidRPr="008A0D84">
              <w:rPr>
                <w:rFonts w:asciiTheme="majorBidi" w:eastAsia="MS PGothic" w:hAnsiTheme="majorBidi" w:cstheme="majorBidi"/>
                <w:lang w:val="ru-RU"/>
              </w:rPr>
              <w:t xml:space="preserve">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МГц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20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2D5EF2" w:rsidP="00AF4600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Шумовая температура приемной системы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A40643" w:rsidRPr="008A0D84">
              <w:rPr>
                <w:rFonts w:asciiTheme="majorBidi" w:eastAsia="MS PGothic" w:hAnsiTheme="majorBidi" w:cstheme="majorBidi"/>
                <w:lang w:val="en-GB"/>
              </w:rPr>
              <w:t>K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530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8A0D84" w:rsidP="008A0D84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>П</w:t>
            </w:r>
            <w:r w:rsidR="002D5EF2" w:rsidRPr="008A0D84">
              <w:rPr>
                <w:rFonts w:asciiTheme="majorBidi" w:hAnsiTheme="majorBidi" w:cstheme="majorBidi"/>
                <w:color w:val="000000"/>
                <w:lang w:val="ru-RU"/>
              </w:rPr>
              <w:t>орогов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>ый</w:t>
            </w:r>
            <w:r w:rsidR="002D5EF2"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уров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>ень</w:t>
            </w:r>
            <w:r w:rsidR="002D5EF2"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 мощности 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(в режиме отслеживания) суммарной </w:t>
            </w:r>
            <w:r w:rsidR="002D5EF2"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узкополосной помехи на выходе пассивной антенны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дБВт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–157</w:t>
            </w:r>
            <w:r w:rsidR="00CD11FA">
              <w:rPr>
                <w:rFonts w:eastAsia="MS PGothic"/>
                <w:szCs w:val="21"/>
                <w:lang w:val="en-GB"/>
              </w:rPr>
              <w:t>,</w:t>
            </w:r>
            <w:r w:rsidRPr="004E20B0">
              <w:rPr>
                <w:rFonts w:eastAsia="MS PGothic"/>
                <w:szCs w:val="21"/>
                <w:lang w:val="en-GB"/>
              </w:rPr>
              <w:t>1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8A0D84" w:rsidP="00524A3F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Пороговый уровень мощности (в режиме 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обнаружения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) суммарной узкополосной помехи на выходе пассивной антенны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дБВт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–160</w:t>
            </w:r>
            <w:r w:rsidR="00CD11FA">
              <w:rPr>
                <w:rFonts w:eastAsia="MS PGothic"/>
                <w:szCs w:val="21"/>
                <w:lang w:val="en-GB"/>
              </w:rPr>
              <w:t>,</w:t>
            </w:r>
            <w:r w:rsidRPr="004E20B0">
              <w:rPr>
                <w:rFonts w:eastAsia="MS PGothic"/>
                <w:szCs w:val="21"/>
                <w:lang w:val="en-GB"/>
              </w:rPr>
              <w:t>1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8A0D84" w:rsidP="00AF4600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Пороговый уровень плотности мощности (в режиме отслеживания) суммарной широкополосной помехи на выходе пассивной антенны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дБ(Вт/МГц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))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–147</w:t>
            </w:r>
            <w:r w:rsidR="00CD11FA">
              <w:rPr>
                <w:rFonts w:eastAsia="MS PGothic"/>
                <w:szCs w:val="21"/>
                <w:lang w:val="en-GB"/>
              </w:rPr>
              <w:t>,</w:t>
            </w:r>
            <w:r w:rsidRPr="004E20B0">
              <w:rPr>
                <w:rFonts w:eastAsia="MS PGothic"/>
                <w:szCs w:val="21"/>
                <w:lang w:val="en-GB"/>
              </w:rPr>
              <w:t>1</w:t>
            </w:r>
          </w:p>
        </w:tc>
      </w:tr>
      <w:tr w:rsidR="00A40643" w:rsidRPr="004E20B0" w:rsidTr="00932E1A">
        <w:trPr>
          <w:cantSplit/>
          <w:jc w:val="center"/>
        </w:trPr>
        <w:tc>
          <w:tcPr>
            <w:tcW w:w="6237" w:type="dxa"/>
          </w:tcPr>
          <w:p w:rsidR="00A40643" w:rsidRPr="008A0D84" w:rsidRDefault="008A0D84" w:rsidP="00524A3F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Пороговый уровень плотности мощности (в режиме </w:t>
            </w:r>
            <w:r w:rsidR="00524A3F">
              <w:rPr>
                <w:rFonts w:asciiTheme="majorBidi" w:hAnsiTheme="majorBidi" w:cstheme="majorBidi"/>
                <w:color w:val="000000"/>
                <w:lang w:val="ru-RU"/>
              </w:rPr>
              <w:t>обнаружения</w:t>
            </w:r>
            <w:r w:rsidRPr="008A0D84">
              <w:rPr>
                <w:rFonts w:asciiTheme="majorBidi" w:hAnsiTheme="majorBidi" w:cstheme="majorBidi"/>
                <w:color w:val="000000"/>
                <w:lang w:val="ru-RU"/>
              </w:rPr>
              <w:t xml:space="preserve">) суммарной широкополосной помехи на выходе пассивной антенны 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>(</w:t>
            </w:r>
            <w:r w:rsidR="00CD11FA" w:rsidRPr="008A0D84">
              <w:rPr>
                <w:rFonts w:asciiTheme="majorBidi" w:eastAsia="MS PGothic" w:hAnsiTheme="majorBidi" w:cstheme="majorBidi"/>
                <w:lang w:val="ru-RU"/>
              </w:rPr>
              <w:t>дБ(Вт/МГц</w:t>
            </w:r>
            <w:r w:rsidR="00A40643" w:rsidRPr="008A0D84">
              <w:rPr>
                <w:rFonts w:asciiTheme="majorBidi" w:eastAsia="MS PGothic" w:hAnsiTheme="majorBidi" w:cstheme="majorBidi"/>
                <w:lang w:val="ru-RU"/>
              </w:rPr>
              <w:t xml:space="preserve">)) </w:t>
            </w:r>
          </w:p>
        </w:tc>
        <w:tc>
          <w:tcPr>
            <w:tcW w:w="3402" w:type="dxa"/>
            <w:vAlign w:val="center"/>
          </w:tcPr>
          <w:p w:rsidR="00A40643" w:rsidRPr="004E20B0" w:rsidRDefault="00A40643" w:rsidP="00AF4600">
            <w:pPr>
              <w:pStyle w:val="Tabletext"/>
              <w:jc w:val="center"/>
              <w:rPr>
                <w:rFonts w:eastAsia="MS PGothic"/>
                <w:szCs w:val="21"/>
                <w:lang w:val="en-GB"/>
              </w:rPr>
            </w:pPr>
            <w:r w:rsidRPr="004E20B0">
              <w:rPr>
                <w:rFonts w:eastAsia="MS PGothic"/>
                <w:szCs w:val="21"/>
                <w:lang w:val="en-GB"/>
              </w:rPr>
              <w:t>–150</w:t>
            </w:r>
            <w:r w:rsidR="00CD11FA">
              <w:rPr>
                <w:rFonts w:eastAsia="MS PGothic"/>
                <w:szCs w:val="21"/>
                <w:lang w:val="en-GB"/>
              </w:rPr>
              <w:t>,</w:t>
            </w:r>
            <w:r w:rsidRPr="004E20B0">
              <w:rPr>
                <w:rFonts w:eastAsia="MS PGothic"/>
                <w:szCs w:val="21"/>
                <w:lang w:val="en-GB"/>
              </w:rPr>
              <w:t>1</w:t>
            </w:r>
          </w:p>
        </w:tc>
      </w:tr>
    </w:tbl>
    <w:p w:rsidR="00932E1A" w:rsidRDefault="00932E1A" w:rsidP="00932E1A"/>
    <w:p w:rsidR="00F11ADC" w:rsidRPr="00551D08" w:rsidRDefault="00D61FE3" w:rsidP="00932E1A">
      <w:pPr>
        <w:pStyle w:val="AnnexNoTitle"/>
        <w:rPr>
          <w:lang w:val="ru-RU"/>
        </w:rPr>
      </w:pPr>
      <w:r w:rsidRPr="00932E1A">
        <w:rPr>
          <w:lang w:val="ru-RU"/>
        </w:rPr>
        <w:t>Приложение</w:t>
      </w:r>
      <w:r w:rsidRPr="00551D08">
        <w:rPr>
          <w:lang w:val="ru-RU"/>
        </w:rPr>
        <w:t xml:space="preserve"> 2</w:t>
      </w:r>
      <w:r w:rsidR="002A74CE" w:rsidRPr="00551D08">
        <w:rPr>
          <w:lang w:val="ru-RU"/>
        </w:rPr>
        <w:br/>
      </w:r>
      <w:r w:rsidR="002A74CE" w:rsidRPr="00551D08">
        <w:rPr>
          <w:lang w:val="ru-RU"/>
        </w:rPr>
        <w:br/>
      </w:r>
      <w:r w:rsidRPr="00551D08">
        <w:rPr>
          <w:lang w:val="ru-RU"/>
        </w:rPr>
        <w:t xml:space="preserve">Технические характеристики и критерии защиты приемных </w:t>
      </w:r>
      <w:r w:rsidR="00C52C3E">
        <w:rPr>
          <w:lang w:val="ru-RU"/>
        </w:rPr>
        <w:t>земных</w:t>
      </w:r>
      <w:r w:rsidRPr="00551D08">
        <w:rPr>
          <w:lang w:val="ru-RU"/>
        </w:rPr>
        <w:t xml:space="preserve"> станций</w:t>
      </w:r>
      <w:r w:rsidR="00F866DB">
        <w:rPr>
          <w:lang w:val="ru-RU"/>
        </w:rPr>
        <w:br/>
      </w:r>
      <w:r w:rsidRPr="00551D08">
        <w:rPr>
          <w:lang w:val="ru-RU"/>
        </w:rPr>
        <w:t xml:space="preserve">и характеристики передающих </w:t>
      </w:r>
      <w:r w:rsidR="00C52C3E">
        <w:rPr>
          <w:lang w:val="ru-RU"/>
        </w:rPr>
        <w:t>космических</w:t>
      </w:r>
      <w:r w:rsidR="00083473">
        <w:rPr>
          <w:lang w:val="ru-RU"/>
        </w:rPr>
        <w:t xml:space="preserve"> станций Г</w:t>
      </w:r>
      <w:r w:rsidRPr="00551D08">
        <w:rPr>
          <w:lang w:val="ru-RU"/>
        </w:rPr>
        <w:t>лобальной системы определения местоположения</w:t>
      </w:r>
      <w:r w:rsidR="00C52C3E">
        <w:rPr>
          <w:lang w:val="ru-RU"/>
        </w:rPr>
        <w:t xml:space="preserve"> </w:t>
      </w:r>
      <w:r w:rsidR="00C52C3E" w:rsidRPr="00C52C3E">
        <w:rPr>
          <w:lang w:val="ru-RU"/>
        </w:rPr>
        <w:t>(</w:t>
      </w:r>
      <w:r w:rsidR="00C52C3E">
        <w:rPr>
          <w:lang w:val="en-US"/>
        </w:rPr>
        <w:t>GPS</w:t>
      </w:r>
      <w:r w:rsidR="00C52C3E" w:rsidRPr="00C52C3E">
        <w:rPr>
          <w:lang w:val="ru-RU"/>
        </w:rPr>
        <w:t>)</w:t>
      </w:r>
      <w:r w:rsidR="00A1244A">
        <w:rPr>
          <w:lang w:val="ru-RU"/>
        </w:rPr>
        <w:t xml:space="preserve"> (космос-Земля)</w:t>
      </w:r>
      <w:r w:rsidR="00F866DB">
        <w:rPr>
          <w:lang w:val="ru-RU"/>
        </w:rPr>
        <w:t>,</w:t>
      </w:r>
      <w:r w:rsidR="00F866DB">
        <w:rPr>
          <w:lang w:val="ru-RU"/>
        </w:rPr>
        <w:br/>
      </w:r>
      <w:r w:rsidRPr="00551D08">
        <w:rPr>
          <w:lang w:val="ru-RU"/>
        </w:rPr>
        <w:t xml:space="preserve">работающих в полосе </w:t>
      </w:r>
      <w:r w:rsidR="000E1D0D">
        <w:rPr>
          <w:lang w:val="ru-RU"/>
        </w:rPr>
        <w:t>5010–5030</w:t>
      </w:r>
      <w:r w:rsidRPr="00551D08">
        <w:rPr>
          <w:lang w:val="ru-RU"/>
        </w:rPr>
        <w:t> МГц</w:t>
      </w:r>
    </w:p>
    <w:p w:rsidR="00D61FE3" w:rsidRPr="00551D08" w:rsidRDefault="00D61FE3" w:rsidP="00D16BD9">
      <w:pPr>
        <w:pStyle w:val="Heading1"/>
        <w:rPr>
          <w:lang w:val="ru-RU"/>
        </w:rPr>
      </w:pPr>
      <w:r w:rsidRPr="00551D08">
        <w:rPr>
          <w:lang w:val="ru-RU"/>
        </w:rPr>
        <w:t>1</w:t>
      </w:r>
      <w:r w:rsidRPr="00551D08">
        <w:rPr>
          <w:lang w:val="ru-RU"/>
        </w:rPr>
        <w:tab/>
        <w:t>Введение</w:t>
      </w:r>
    </w:p>
    <w:p w:rsidR="00D61FE3" w:rsidRPr="00551D08" w:rsidRDefault="00D61FE3" w:rsidP="00294F3B">
      <w:pPr>
        <w:rPr>
          <w:lang w:val="ru-RU"/>
        </w:rPr>
      </w:pPr>
      <w:r w:rsidRPr="00551D08">
        <w:rPr>
          <w:lang w:val="ru-RU"/>
        </w:rPr>
        <w:t xml:space="preserve">Фидерные линии вверх и вниз Глобальной системы определения местоположения (GPS) обеспечивают связь для мониторинга, управления и контроля </w:t>
      </w:r>
      <w:r w:rsidR="00F2269D">
        <w:rPr>
          <w:lang w:val="ru-RU"/>
        </w:rPr>
        <w:t>спутников;</w:t>
      </w:r>
      <w:r w:rsidRPr="00551D08">
        <w:rPr>
          <w:lang w:val="ru-RU"/>
        </w:rPr>
        <w:t xml:space="preserve"> обновления орбитальных эфемерид</w:t>
      </w:r>
      <w:r w:rsidR="00F2269D">
        <w:rPr>
          <w:lang w:val="ru-RU"/>
        </w:rPr>
        <w:t>;</w:t>
      </w:r>
      <w:r w:rsidRPr="00551D08">
        <w:rPr>
          <w:lang w:val="ru-RU"/>
        </w:rPr>
        <w:t xml:space="preserve"> и синхронизации по времени. </w:t>
      </w:r>
      <w:r w:rsidR="00A913DD">
        <w:rPr>
          <w:lang w:val="ru-RU"/>
        </w:rPr>
        <w:t>Минимальный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рабочий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угол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места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для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работы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фидерных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линий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 xml:space="preserve">системы </w:t>
      </w:r>
      <w:r w:rsidR="00A913DD" w:rsidRPr="004E20B0">
        <w:rPr>
          <w:lang w:val="en-GB"/>
        </w:rPr>
        <w:t>GPS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составляет</w:t>
      </w:r>
      <w:r w:rsidR="00A913DD" w:rsidRPr="00A913DD">
        <w:rPr>
          <w:lang w:val="ru-RU"/>
        </w:rPr>
        <w:t xml:space="preserve"> 5</w:t>
      </w:r>
      <w:r w:rsidR="00294F3B" w:rsidRPr="00273992">
        <w:rPr>
          <w:lang w:val="ru-RU"/>
        </w:rPr>
        <w:t>°</w:t>
      </w:r>
      <w:r w:rsidR="00A913DD">
        <w:rPr>
          <w:lang w:val="ru-RU"/>
        </w:rPr>
        <w:t>, что приводит к максимальной длине трассы в 25 </w:t>
      </w:r>
      <w:r w:rsidR="00A913DD" w:rsidRPr="00A913DD">
        <w:rPr>
          <w:lang w:val="ru-RU"/>
        </w:rPr>
        <w:t xml:space="preserve">252 </w:t>
      </w:r>
      <w:r w:rsidR="00A913DD">
        <w:rPr>
          <w:lang w:val="ru-RU"/>
        </w:rPr>
        <w:t xml:space="preserve">км. Служебные линии </w:t>
      </w:r>
      <w:r w:rsidR="00A913DD" w:rsidRPr="004E20B0">
        <w:rPr>
          <w:lang w:val="en-GB"/>
        </w:rPr>
        <w:t>GPS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>будут обеспечивать информацию, используемую для определения</w:t>
      </w:r>
      <w:r w:rsidR="00A913DD" w:rsidRPr="00A913DD">
        <w:rPr>
          <w:lang w:val="ru-RU"/>
        </w:rPr>
        <w:t xml:space="preserve"> </w:t>
      </w:r>
      <w:r w:rsidR="00A913DD" w:rsidRPr="004E20B0">
        <w:rPr>
          <w:lang w:val="en-GB"/>
        </w:rPr>
        <w:t>PNT</w:t>
      </w:r>
      <w:r w:rsidR="00A913DD" w:rsidRPr="00A913DD">
        <w:rPr>
          <w:lang w:val="ru-RU"/>
        </w:rPr>
        <w:t xml:space="preserve"> </w:t>
      </w:r>
      <w:r w:rsidR="00A913DD">
        <w:rPr>
          <w:lang w:val="ru-RU"/>
        </w:rPr>
        <w:t xml:space="preserve">надлежащим образом оборудованными приемниками навигационной службы. </w:t>
      </w:r>
    </w:p>
    <w:p w:rsidR="00D61FE3" w:rsidRPr="00551D08" w:rsidRDefault="00D61FE3" w:rsidP="00A913DD">
      <w:pPr>
        <w:pStyle w:val="Heading1"/>
        <w:rPr>
          <w:lang w:val="ru-RU"/>
        </w:rPr>
      </w:pPr>
      <w:r w:rsidRPr="00551D08">
        <w:rPr>
          <w:lang w:val="ru-RU"/>
        </w:rPr>
        <w:t>2</w:t>
      </w:r>
      <w:r w:rsidRPr="00551D08">
        <w:rPr>
          <w:lang w:val="ru-RU"/>
        </w:rPr>
        <w:tab/>
        <w:t xml:space="preserve">Характеристики фидерной линии </w:t>
      </w:r>
      <w:r w:rsidR="00A913DD">
        <w:rPr>
          <w:lang w:val="ru-RU"/>
        </w:rPr>
        <w:t>вниз</w:t>
      </w:r>
      <w:r w:rsidRPr="00551D08">
        <w:rPr>
          <w:lang w:val="ru-RU"/>
        </w:rPr>
        <w:t xml:space="preserve"> системы GPS</w:t>
      </w:r>
    </w:p>
    <w:p w:rsidR="00A913DD" w:rsidRPr="00471E00" w:rsidRDefault="00D61FE3" w:rsidP="000D163F">
      <w:pPr>
        <w:rPr>
          <w:lang w:val="ru-RU"/>
        </w:rPr>
      </w:pPr>
      <w:r w:rsidRPr="00551D08">
        <w:rPr>
          <w:lang w:val="ru-RU"/>
        </w:rPr>
        <w:t xml:space="preserve">Для системы GPS планируется использовать рабочую полосу частот </w:t>
      </w:r>
      <w:r w:rsidR="00083473">
        <w:rPr>
          <w:lang w:val="ru-RU"/>
        </w:rPr>
        <w:t xml:space="preserve">фидерной </w:t>
      </w:r>
      <w:r w:rsidRPr="00551D08">
        <w:rPr>
          <w:lang w:val="ru-RU"/>
        </w:rPr>
        <w:t xml:space="preserve">линии </w:t>
      </w:r>
      <w:r w:rsidR="00A913DD">
        <w:rPr>
          <w:lang w:val="ru-RU"/>
        </w:rPr>
        <w:t>вниз</w:t>
      </w:r>
      <w:r w:rsidRPr="00551D08">
        <w:rPr>
          <w:lang w:val="ru-RU"/>
        </w:rPr>
        <w:t xml:space="preserve"> шириной </w:t>
      </w:r>
      <w:r w:rsidR="00A913DD">
        <w:rPr>
          <w:lang w:val="ru-RU"/>
        </w:rPr>
        <w:t>6,6</w:t>
      </w:r>
      <w:r w:rsidRPr="00551D08">
        <w:rPr>
          <w:lang w:val="ru-RU"/>
        </w:rPr>
        <w:t xml:space="preserve"> МГц при скорости передачи </w:t>
      </w:r>
      <w:r w:rsidR="00A913DD">
        <w:rPr>
          <w:lang w:val="ru-RU"/>
        </w:rPr>
        <w:t xml:space="preserve">кодированных </w:t>
      </w:r>
      <w:r w:rsidRPr="00551D08">
        <w:rPr>
          <w:lang w:val="ru-RU"/>
        </w:rPr>
        <w:t xml:space="preserve">данных </w:t>
      </w:r>
      <w:r w:rsidR="00A913DD">
        <w:rPr>
          <w:lang w:val="ru-RU"/>
        </w:rPr>
        <w:t>6,</w:t>
      </w:r>
      <w:r w:rsidR="00A913DD" w:rsidRPr="00A913DD">
        <w:rPr>
          <w:lang w:val="ru-RU"/>
        </w:rPr>
        <w:t>6</w:t>
      </w:r>
      <w:r w:rsidR="00A913DD" w:rsidRPr="004E20B0">
        <w:rPr>
          <w:lang w:val="en-GB"/>
        </w:rPr>
        <w:t> </w:t>
      </w:r>
      <w:r w:rsidR="00A913DD" w:rsidRPr="00551D08">
        <w:rPr>
          <w:lang w:val="ru-RU"/>
        </w:rPr>
        <w:t>Мбит/с. Предполагается, что антенной для</w:t>
      </w:r>
      <w:r w:rsidR="00D06C48">
        <w:rPr>
          <w:lang w:val="ru-RU"/>
        </w:rPr>
        <w:t xml:space="preserve"> фидерной</w:t>
      </w:r>
      <w:r w:rsidR="00A913DD" w:rsidRPr="00551D08">
        <w:rPr>
          <w:lang w:val="ru-RU"/>
        </w:rPr>
        <w:t xml:space="preserve"> линии </w:t>
      </w:r>
      <w:r w:rsidR="00A913DD">
        <w:rPr>
          <w:lang w:val="ru-RU"/>
        </w:rPr>
        <w:t>вниз</w:t>
      </w:r>
      <w:r w:rsidR="00A913DD" w:rsidRPr="00551D08">
        <w:rPr>
          <w:lang w:val="ru-RU"/>
        </w:rPr>
        <w:t xml:space="preserve"> </w:t>
      </w:r>
      <w:r w:rsidR="00A913DD">
        <w:rPr>
          <w:lang w:val="ru-RU"/>
        </w:rPr>
        <w:t>космической</w:t>
      </w:r>
      <w:r w:rsidR="00A913DD" w:rsidRPr="00551D08">
        <w:rPr>
          <w:lang w:val="ru-RU"/>
        </w:rPr>
        <w:t xml:space="preserve"> станции является круглая параболическая антенна с питанием в средней точке</w:t>
      </w:r>
      <w:r w:rsidR="00A913DD">
        <w:rPr>
          <w:lang w:val="ru-RU"/>
        </w:rPr>
        <w:t xml:space="preserve">. </w:t>
      </w:r>
      <w:r w:rsidR="00A913DD" w:rsidRPr="00551D08">
        <w:rPr>
          <w:lang w:val="ru-RU"/>
        </w:rPr>
        <w:t>Однако из-за того, что полос</w:t>
      </w:r>
      <w:r w:rsidR="00A913DD">
        <w:rPr>
          <w:lang w:val="ru-RU"/>
        </w:rPr>
        <w:t>а</w:t>
      </w:r>
      <w:r w:rsidR="00A913DD" w:rsidRPr="00551D08">
        <w:rPr>
          <w:lang w:val="ru-RU"/>
        </w:rPr>
        <w:t xml:space="preserve"> </w:t>
      </w:r>
      <w:r w:rsidR="00A913DD">
        <w:rPr>
          <w:lang w:val="ru-RU"/>
        </w:rPr>
        <w:t>5000–5010</w:t>
      </w:r>
      <w:r w:rsidR="00A913DD" w:rsidRPr="00551D08">
        <w:rPr>
          <w:lang w:val="ru-RU"/>
        </w:rPr>
        <w:t> МГц (Земля-космос)</w:t>
      </w:r>
      <w:r w:rsidR="00D06C48">
        <w:rPr>
          <w:lang w:val="ru-RU"/>
        </w:rPr>
        <w:t xml:space="preserve"> для фидерных линий вверх</w:t>
      </w:r>
      <w:r w:rsidR="00A913DD" w:rsidRPr="00551D08">
        <w:rPr>
          <w:lang w:val="ru-RU"/>
        </w:rPr>
        <w:t xml:space="preserve"> и</w:t>
      </w:r>
      <w:r w:rsidR="00A913DD">
        <w:rPr>
          <w:lang w:val="ru-RU"/>
        </w:rPr>
        <w:t xml:space="preserve"> смежная полоса </w:t>
      </w:r>
      <w:r w:rsidR="00A913DD" w:rsidRPr="00551D08">
        <w:rPr>
          <w:lang w:val="ru-RU"/>
        </w:rPr>
        <w:t xml:space="preserve">5010−5030 МГц (космос-Земля) </w:t>
      </w:r>
      <w:r w:rsidR="00A913DD">
        <w:rPr>
          <w:lang w:val="ru-RU"/>
        </w:rPr>
        <w:t xml:space="preserve">для служебных линий и фидерных линий </w:t>
      </w:r>
      <w:r w:rsidR="00A913DD">
        <w:rPr>
          <w:lang w:val="ru-RU"/>
        </w:rPr>
        <w:lastRenderedPageBreak/>
        <w:t xml:space="preserve">вниз используются одновременно, в надлежащих конструктивных характеристиках </w:t>
      </w:r>
      <w:r w:rsidR="00471E00">
        <w:rPr>
          <w:lang w:val="ru-RU"/>
        </w:rPr>
        <w:t xml:space="preserve">необходимо не допускать </w:t>
      </w:r>
      <w:r w:rsidR="00524A3F">
        <w:rPr>
          <w:lang w:val="ru-RU"/>
        </w:rPr>
        <w:t>возможны</w:t>
      </w:r>
      <w:r w:rsidR="000D163F">
        <w:rPr>
          <w:lang w:val="ru-RU"/>
        </w:rPr>
        <w:t>х</w:t>
      </w:r>
      <w:r w:rsidR="00471E00">
        <w:rPr>
          <w:lang w:val="ru-RU"/>
        </w:rPr>
        <w:t xml:space="preserve"> помех. Важным элементом для этого является внедрение фильтров передачи с очень крутыми срезами как на спутниках, так и на земных станциях. Фильтрация передачи будет введена для всех сигналов передачи, и предполагается, что побочные излучения составят </w:t>
      </w:r>
      <w:r w:rsidR="00A913DD" w:rsidRPr="00471E00">
        <w:rPr>
          <w:lang w:val="ru-RU"/>
        </w:rPr>
        <w:t>−60</w:t>
      </w:r>
      <w:r w:rsidR="00A913DD" w:rsidRPr="004E20B0">
        <w:rPr>
          <w:lang w:val="en-GB"/>
        </w:rPr>
        <w:t> </w:t>
      </w:r>
      <w:r w:rsidR="00471E00">
        <w:rPr>
          <w:lang w:val="ru-RU"/>
        </w:rPr>
        <w:t xml:space="preserve">дБ </w:t>
      </w:r>
      <w:r w:rsidR="001137EE">
        <w:rPr>
          <w:lang w:val="ru-RU"/>
        </w:rPr>
        <w:t>относительно</w:t>
      </w:r>
      <w:r w:rsidR="00471E00">
        <w:rPr>
          <w:lang w:val="ru-RU"/>
        </w:rPr>
        <w:t xml:space="preserve"> пикового значения. </w:t>
      </w:r>
    </w:p>
    <w:p w:rsidR="00A913DD" w:rsidRPr="001137EE" w:rsidRDefault="00471E00" w:rsidP="000F3D89">
      <w:pPr>
        <w:rPr>
          <w:lang w:val="ru-RU"/>
        </w:rPr>
      </w:pPr>
      <w:r>
        <w:rPr>
          <w:lang w:val="ru-RU"/>
        </w:rPr>
        <w:t>В</w:t>
      </w:r>
      <w:r w:rsidRPr="00471E00">
        <w:rPr>
          <w:lang w:val="ru-RU"/>
        </w:rPr>
        <w:t xml:space="preserve"> </w:t>
      </w:r>
      <w:r w:rsidR="000D163F">
        <w:rPr>
          <w:lang w:val="ru-RU"/>
        </w:rPr>
        <w:t>т</w:t>
      </w:r>
      <w:r>
        <w:rPr>
          <w:lang w:val="ru-RU"/>
        </w:rPr>
        <w:t>аблице</w:t>
      </w:r>
      <w:r w:rsidR="00A913DD" w:rsidRPr="00471E00">
        <w:rPr>
          <w:lang w:val="ru-RU"/>
        </w:rPr>
        <w:t xml:space="preserve"> 2-1 </w:t>
      </w:r>
      <w:r>
        <w:rPr>
          <w:lang w:val="ru-RU"/>
        </w:rPr>
        <w:t xml:space="preserve">приведены характеристики приемных фидерных линий земных станций </w:t>
      </w:r>
      <w:r w:rsidR="00A913DD" w:rsidRPr="004E20B0">
        <w:rPr>
          <w:lang w:val="en-GB"/>
        </w:rPr>
        <w:t>GPS</w:t>
      </w:r>
      <w:r>
        <w:rPr>
          <w:lang w:val="ru-RU"/>
        </w:rPr>
        <w:t>, работающих в полосе</w:t>
      </w:r>
      <w:r w:rsidR="00A913DD" w:rsidRPr="00471E00">
        <w:rPr>
          <w:lang w:val="ru-RU"/>
        </w:rPr>
        <w:t xml:space="preserve"> 5</w:t>
      </w:r>
      <w:r>
        <w:rPr>
          <w:lang w:val="ru-RU"/>
        </w:rPr>
        <w:t>010–</w:t>
      </w:r>
      <w:r w:rsidR="00A913DD" w:rsidRPr="00471E00">
        <w:rPr>
          <w:lang w:val="ru-RU"/>
        </w:rPr>
        <w:t>5030</w:t>
      </w:r>
      <w:r w:rsidR="00A913DD" w:rsidRPr="004E20B0">
        <w:rPr>
          <w:lang w:val="en-GB"/>
        </w:rPr>
        <w:t> </w:t>
      </w:r>
      <w:r>
        <w:rPr>
          <w:lang w:val="ru-RU"/>
        </w:rPr>
        <w:t>МГц</w:t>
      </w:r>
      <w:r w:rsidR="00A913DD" w:rsidRPr="00471E00">
        <w:rPr>
          <w:lang w:val="ru-RU"/>
        </w:rPr>
        <w:t xml:space="preserve">. </w:t>
      </w:r>
      <w:r w:rsidR="001137EE">
        <w:rPr>
          <w:lang w:val="ru-RU"/>
        </w:rPr>
        <w:t>Хотя</w:t>
      </w:r>
      <w:r w:rsidR="001137EE" w:rsidRPr="001137EE">
        <w:rPr>
          <w:lang w:val="ru-RU"/>
        </w:rPr>
        <w:t xml:space="preserve"> </w:t>
      </w:r>
      <w:r w:rsidR="001137EE">
        <w:rPr>
          <w:lang w:val="ru-RU"/>
        </w:rPr>
        <w:t>значения</w:t>
      </w:r>
      <w:r w:rsidR="001137EE" w:rsidRPr="001137EE">
        <w:rPr>
          <w:lang w:val="ru-RU"/>
        </w:rPr>
        <w:t xml:space="preserve"> </w:t>
      </w:r>
      <w:r w:rsidR="001137EE">
        <w:rPr>
          <w:lang w:val="ru-RU"/>
        </w:rPr>
        <w:t>параметров</w:t>
      </w:r>
      <w:r w:rsidR="001137EE" w:rsidRPr="001137EE">
        <w:rPr>
          <w:lang w:val="ru-RU"/>
        </w:rPr>
        <w:t xml:space="preserve"> </w:t>
      </w:r>
      <w:r w:rsidR="001137EE">
        <w:rPr>
          <w:lang w:val="ru-RU"/>
        </w:rPr>
        <w:t>выведены</w:t>
      </w:r>
      <w:r w:rsidR="001137EE" w:rsidRPr="001137EE">
        <w:rPr>
          <w:lang w:val="ru-RU"/>
        </w:rPr>
        <w:t xml:space="preserve"> </w:t>
      </w:r>
      <w:r w:rsidR="001137EE">
        <w:rPr>
          <w:lang w:val="ru-RU"/>
        </w:rPr>
        <w:t>из</w:t>
      </w:r>
      <w:r w:rsidR="001137EE" w:rsidRPr="001137EE">
        <w:rPr>
          <w:lang w:val="ru-RU"/>
        </w:rPr>
        <w:t xml:space="preserve"> </w:t>
      </w:r>
      <w:r w:rsidR="001137EE">
        <w:rPr>
          <w:lang w:val="ru-RU"/>
        </w:rPr>
        <w:t>спецификаций</w:t>
      </w:r>
      <w:r w:rsidR="001137EE" w:rsidRPr="001137EE">
        <w:rPr>
          <w:lang w:val="ru-RU"/>
        </w:rPr>
        <w:t xml:space="preserve"> </w:t>
      </w:r>
      <w:r w:rsidR="00A913DD" w:rsidRPr="004E20B0">
        <w:rPr>
          <w:lang w:val="en-GB"/>
        </w:rPr>
        <w:t>GPS</w:t>
      </w:r>
      <w:r w:rsidR="00A913DD" w:rsidRPr="001137EE">
        <w:rPr>
          <w:lang w:val="ru-RU"/>
        </w:rPr>
        <w:t xml:space="preserve"> </w:t>
      </w:r>
      <w:r w:rsidR="001137EE">
        <w:rPr>
          <w:lang w:val="ru-RU"/>
        </w:rPr>
        <w:t>и соответствуют им, эти значения все же могут изменяться. В</w:t>
      </w:r>
      <w:r w:rsidR="001137EE" w:rsidRPr="001137EE">
        <w:rPr>
          <w:lang w:val="ru-RU"/>
        </w:rPr>
        <w:t xml:space="preserve"> </w:t>
      </w:r>
      <w:r w:rsidR="000F3D89">
        <w:rPr>
          <w:lang w:val="ru-RU"/>
        </w:rPr>
        <w:t>т</w:t>
      </w:r>
      <w:r w:rsidR="001137EE">
        <w:rPr>
          <w:lang w:val="ru-RU"/>
        </w:rPr>
        <w:t>аблице</w:t>
      </w:r>
      <w:r w:rsidR="00A913DD" w:rsidRPr="001137EE">
        <w:rPr>
          <w:lang w:val="ru-RU"/>
        </w:rPr>
        <w:t xml:space="preserve"> 2-2 </w:t>
      </w:r>
      <w:r w:rsidR="001137EE">
        <w:rPr>
          <w:lang w:val="ru-RU"/>
        </w:rPr>
        <w:t>приводятся характеристики передач соответствующих фидерных линий космических станций</w:t>
      </w:r>
      <w:r w:rsidR="00A913DD" w:rsidRPr="001137EE">
        <w:rPr>
          <w:lang w:val="ru-RU"/>
        </w:rPr>
        <w:t xml:space="preserve"> </w:t>
      </w:r>
      <w:r w:rsidR="00A913DD" w:rsidRPr="004E20B0">
        <w:rPr>
          <w:lang w:val="en-GB"/>
        </w:rPr>
        <w:t>GPS</w:t>
      </w:r>
      <w:r w:rsidR="001137EE">
        <w:rPr>
          <w:lang w:val="ru-RU"/>
        </w:rPr>
        <w:t xml:space="preserve">. </w:t>
      </w:r>
    </w:p>
    <w:p w:rsidR="00A913DD" w:rsidRDefault="001137EE" w:rsidP="000D0D6C">
      <w:pPr>
        <w:rPr>
          <w:lang w:val="ru-RU"/>
        </w:rPr>
      </w:pPr>
      <w:r>
        <w:rPr>
          <w:color w:val="0D0D0D" w:themeColor="text1" w:themeTint="F2"/>
          <w:lang w:val="ru-RU"/>
        </w:rPr>
        <w:t>В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странах</w:t>
      </w:r>
      <w:r w:rsidRPr="001137EE">
        <w:rPr>
          <w:color w:val="0D0D0D" w:themeColor="text1" w:themeTint="F2"/>
          <w:lang w:val="ru-RU"/>
        </w:rPr>
        <w:t xml:space="preserve">, </w:t>
      </w:r>
      <w:r>
        <w:rPr>
          <w:color w:val="0D0D0D" w:themeColor="text1" w:themeTint="F2"/>
          <w:lang w:val="ru-RU"/>
        </w:rPr>
        <w:t>где</w:t>
      </w:r>
      <w:r w:rsidRPr="001137EE">
        <w:rPr>
          <w:color w:val="0D0D0D" w:themeColor="text1" w:themeTint="F2"/>
          <w:lang w:val="ru-RU"/>
        </w:rPr>
        <w:t xml:space="preserve"> </w:t>
      </w:r>
      <w:r w:rsidR="00B61247">
        <w:rPr>
          <w:color w:val="0D0D0D" w:themeColor="text1" w:themeTint="F2"/>
          <w:lang w:val="ru-RU"/>
        </w:rPr>
        <w:t>развернуты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земные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станции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РНСС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с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фидерными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линиями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вниз</w:t>
      </w:r>
      <w:r w:rsidRPr="001137EE">
        <w:rPr>
          <w:color w:val="0D0D0D" w:themeColor="text1" w:themeTint="F2"/>
          <w:lang w:val="ru-RU"/>
        </w:rPr>
        <w:t xml:space="preserve">, </w:t>
      </w:r>
      <w:r>
        <w:rPr>
          <w:color w:val="0D0D0D" w:themeColor="text1" w:themeTint="F2"/>
          <w:lang w:val="ru-RU"/>
        </w:rPr>
        <w:t>администрации, также желающие развертывать наземные системы в этих полосах, вероятно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потребуют принятия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национальных</w:t>
      </w:r>
      <w:r w:rsidRPr="001137EE">
        <w:rPr>
          <w:color w:val="0D0D0D" w:themeColor="text1" w:themeTint="F2"/>
          <w:lang w:val="ru-RU"/>
        </w:rPr>
        <w:t xml:space="preserve"> </w:t>
      </w:r>
      <w:r>
        <w:rPr>
          <w:color w:val="0D0D0D" w:themeColor="text1" w:themeTint="F2"/>
          <w:lang w:val="ru-RU"/>
        </w:rPr>
        <w:t>планов</w:t>
      </w:r>
      <w:r w:rsidR="003E1361">
        <w:rPr>
          <w:color w:val="0D0D0D" w:themeColor="text1" w:themeTint="F2"/>
          <w:lang w:val="ru-RU"/>
        </w:rPr>
        <w:t xml:space="preserve"> в рамках национальных границ</w:t>
      </w:r>
      <w:r>
        <w:rPr>
          <w:color w:val="0D0D0D" w:themeColor="text1" w:themeTint="F2"/>
          <w:lang w:val="ru-RU"/>
        </w:rPr>
        <w:t xml:space="preserve">. Если администрация хочет обеспечить защиту приемной земной станции РНСС с фидерной линией вниз, которая расположена на ее территории, от передающих наземных станций, расположенных в соседних странах, в МСЭ следует зарегистрировать конкретные земные станции, расположенные на </w:t>
      </w:r>
      <w:r w:rsidR="009C64F0">
        <w:rPr>
          <w:color w:val="0D0D0D" w:themeColor="text1" w:themeTint="F2"/>
          <w:lang w:val="ru-RU"/>
        </w:rPr>
        <w:t>границах территории, с применением процедуры координации и заявления согласно положениям Статей 9 и 11 РР. Если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предварительные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исследования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покажут</w:t>
      </w:r>
      <w:r w:rsidR="009C64F0" w:rsidRPr="009C64F0">
        <w:rPr>
          <w:color w:val="0D0D0D" w:themeColor="text1" w:themeTint="F2"/>
          <w:lang w:val="ru-RU"/>
        </w:rPr>
        <w:t xml:space="preserve">, </w:t>
      </w:r>
      <w:r w:rsidR="009C64F0">
        <w:rPr>
          <w:color w:val="0D0D0D" w:themeColor="text1" w:themeTint="F2"/>
          <w:lang w:val="ru-RU"/>
        </w:rPr>
        <w:t>что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524A3F">
        <w:rPr>
          <w:color w:val="0D0D0D" w:themeColor="text1" w:themeTint="F2"/>
          <w:lang w:val="ru-RU"/>
        </w:rPr>
        <w:t>суммарные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помех</w:t>
      </w:r>
      <w:r w:rsidR="00524A3F">
        <w:rPr>
          <w:color w:val="0D0D0D" w:themeColor="text1" w:themeTint="F2"/>
          <w:lang w:val="ru-RU"/>
        </w:rPr>
        <w:t>и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в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полосе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пропускания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приемника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фидерной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линии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3E1361">
        <w:rPr>
          <w:color w:val="0D0D0D" w:themeColor="text1" w:themeTint="F2"/>
          <w:lang w:val="ru-RU"/>
        </w:rPr>
        <w:t>от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всех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источников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радиосигналов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первичных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служб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в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полосе</w:t>
      </w:r>
      <w:r w:rsidR="009C64F0" w:rsidRPr="009C64F0">
        <w:rPr>
          <w:color w:val="0D0D0D" w:themeColor="text1" w:themeTint="F2"/>
          <w:lang w:val="ru-RU"/>
        </w:rPr>
        <w:t xml:space="preserve">, </w:t>
      </w:r>
      <w:r w:rsidR="009C64F0">
        <w:rPr>
          <w:color w:val="0D0D0D" w:themeColor="text1" w:themeTint="F2"/>
          <w:lang w:val="ru-RU"/>
        </w:rPr>
        <w:t>не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относящейся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к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9C64F0">
        <w:rPr>
          <w:color w:val="0D0D0D" w:themeColor="text1" w:themeTint="F2"/>
          <w:lang w:val="ru-RU"/>
        </w:rPr>
        <w:t>РНСС</w:t>
      </w:r>
      <w:r w:rsidR="009C64F0" w:rsidRPr="009C64F0">
        <w:rPr>
          <w:color w:val="0D0D0D" w:themeColor="text1" w:themeTint="F2"/>
          <w:lang w:val="ru-RU"/>
        </w:rPr>
        <w:t xml:space="preserve">, </w:t>
      </w:r>
      <w:r w:rsidR="009C64F0">
        <w:rPr>
          <w:color w:val="0D0D0D" w:themeColor="text1" w:themeTint="F2"/>
          <w:lang w:val="ru-RU"/>
        </w:rPr>
        <w:t>превыша</w:t>
      </w:r>
      <w:r w:rsidR="00524A3F">
        <w:rPr>
          <w:color w:val="0D0D0D" w:themeColor="text1" w:themeTint="F2"/>
          <w:lang w:val="ru-RU"/>
        </w:rPr>
        <w:t>ю</w:t>
      </w:r>
      <w:r w:rsidR="009C64F0">
        <w:rPr>
          <w:color w:val="0D0D0D" w:themeColor="text1" w:themeTint="F2"/>
          <w:lang w:val="ru-RU"/>
        </w:rPr>
        <w:t>т</w:t>
      </w:r>
      <w:r w:rsidR="009C64F0" w:rsidRPr="009C64F0">
        <w:rPr>
          <w:color w:val="0D0D0D" w:themeColor="text1" w:themeTint="F2"/>
          <w:lang w:val="ru-RU"/>
        </w:rPr>
        <w:t xml:space="preserve"> </w:t>
      </w:r>
      <w:r w:rsidR="00A913DD" w:rsidRPr="009C64F0">
        <w:rPr>
          <w:lang w:val="ru-RU"/>
        </w:rPr>
        <w:t>6</w:t>
      </w:r>
      <w:r w:rsidR="000D0D6C">
        <w:rPr>
          <w:lang w:val="ru-RU"/>
        </w:rPr>
        <w:t xml:space="preserve"> процентов</w:t>
      </w:r>
      <w:r w:rsidR="00A913DD" w:rsidRPr="009C64F0">
        <w:rPr>
          <w:lang w:val="ru-RU"/>
        </w:rPr>
        <w:t xml:space="preserve"> </w:t>
      </w:r>
      <w:r w:rsidR="009C64F0">
        <w:rPr>
          <w:lang w:val="ru-RU"/>
        </w:rPr>
        <w:t xml:space="preserve">шумовой температуры приемной системы РНСС с фидерной линией на выходе приемной антенны, </w:t>
      </w:r>
      <w:r w:rsidR="00524A3F">
        <w:rPr>
          <w:lang w:val="ru-RU"/>
        </w:rPr>
        <w:t xml:space="preserve">то </w:t>
      </w:r>
      <w:r w:rsidR="009C64F0">
        <w:rPr>
          <w:lang w:val="ru-RU"/>
        </w:rPr>
        <w:t xml:space="preserve">следует провести дальнейшие исследования для определения возможности совместимости внутри системы. </w:t>
      </w:r>
    </w:p>
    <w:p w:rsidR="009C64F0" w:rsidRPr="00682F9C" w:rsidRDefault="00682F9C" w:rsidP="000D163F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9C64F0" w:rsidRPr="00682F9C">
        <w:rPr>
          <w:lang w:val="ru-RU"/>
        </w:rPr>
        <w:t xml:space="preserve"> 2-1</w:t>
      </w:r>
    </w:p>
    <w:p w:rsidR="009C64F0" w:rsidRPr="00682F9C" w:rsidRDefault="00682F9C" w:rsidP="00D06C48">
      <w:pPr>
        <w:pStyle w:val="Tabletitle"/>
        <w:rPr>
          <w:caps/>
          <w:lang w:val="ru-RU"/>
        </w:rPr>
      </w:pPr>
      <w:r w:rsidRPr="00551D08">
        <w:rPr>
          <w:lang w:val="ru-RU"/>
        </w:rPr>
        <w:t>Характеристики</w:t>
      </w:r>
      <w:r w:rsidRPr="00682F9C">
        <w:rPr>
          <w:lang w:val="ru-RU"/>
        </w:rPr>
        <w:t xml:space="preserve"> </w:t>
      </w:r>
      <w:r w:rsidRPr="00551D08">
        <w:rPr>
          <w:lang w:val="ru-RU"/>
        </w:rPr>
        <w:t>приемных</w:t>
      </w:r>
      <w:r w:rsidRPr="00682F9C">
        <w:rPr>
          <w:lang w:val="ru-RU"/>
        </w:rPr>
        <w:t xml:space="preserve"> </w:t>
      </w:r>
      <w:r>
        <w:rPr>
          <w:lang w:val="ru-RU"/>
        </w:rPr>
        <w:t>земных</w:t>
      </w:r>
      <w:r w:rsidRPr="00682F9C">
        <w:rPr>
          <w:lang w:val="ru-RU"/>
        </w:rPr>
        <w:t xml:space="preserve"> </w:t>
      </w:r>
      <w:r w:rsidRPr="00551D08">
        <w:rPr>
          <w:lang w:val="ru-RU"/>
        </w:rPr>
        <w:t>станций</w:t>
      </w:r>
      <w:r w:rsidRPr="00682F9C">
        <w:rPr>
          <w:lang w:val="ru-RU"/>
        </w:rPr>
        <w:t xml:space="preserve"> </w:t>
      </w:r>
      <w:r w:rsidRPr="00682F9C">
        <w:rPr>
          <w:lang w:val="en-GB"/>
        </w:rPr>
        <w:t>GPS</w:t>
      </w:r>
      <w:r>
        <w:rPr>
          <w:lang w:val="ru-RU"/>
        </w:rPr>
        <w:t xml:space="preserve"> с фидерн</w:t>
      </w:r>
      <w:r w:rsidR="00D06C48">
        <w:rPr>
          <w:lang w:val="ru-RU"/>
        </w:rPr>
        <w:t>ыми</w:t>
      </w:r>
      <w:r>
        <w:rPr>
          <w:lang w:val="ru-RU"/>
        </w:rPr>
        <w:t xml:space="preserve"> лини</w:t>
      </w:r>
      <w:r w:rsidR="00D06C48">
        <w:rPr>
          <w:lang w:val="ru-RU"/>
        </w:rPr>
        <w:t>ями</w:t>
      </w:r>
      <w:r>
        <w:rPr>
          <w:lang w:val="ru-RU"/>
        </w:rPr>
        <w:t>,</w:t>
      </w:r>
      <w:r w:rsidRPr="00682F9C">
        <w:rPr>
          <w:lang w:val="ru-RU"/>
        </w:rPr>
        <w:t xml:space="preserve"> </w:t>
      </w:r>
      <w:r w:rsidRPr="00682F9C">
        <w:rPr>
          <w:lang w:val="ru-RU"/>
        </w:rPr>
        <w:br/>
      </w:r>
      <w:r w:rsidRPr="00551D08">
        <w:rPr>
          <w:lang w:val="ru-RU"/>
        </w:rPr>
        <w:t>работающих</w:t>
      </w:r>
      <w:r w:rsidRPr="00682F9C">
        <w:rPr>
          <w:lang w:val="ru-RU"/>
        </w:rPr>
        <w:t xml:space="preserve"> </w:t>
      </w:r>
      <w:r w:rsidRPr="00551D08">
        <w:rPr>
          <w:lang w:val="ru-RU"/>
        </w:rPr>
        <w:t>в</w:t>
      </w:r>
      <w:r w:rsidRPr="00682F9C">
        <w:rPr>
          <w:lang w:val="en-GB"/>
        </w:rPr>
        <w:t> </w:t>
      </w:r>
      <w:r w:rsidRPr="00551D08">
        <w:rPr>
          <w:lang w:val="ru-RU"/>
        </w:rPr>
        <w:t>полосе</w:t>
      </w:r>
      <w:r w:rsidRPr="00682F9C">
        <w:rPr>
          <w:lang w:val="ru-RU"/>
        </w:rPr>
        <w:t xml:space="preserve"> 5010–5030</w:t>
      </w:r>
      <w:r w:rsidRPr="00682F9C">
        <w:rPr>
          <w:lang w:val="en-GB"/>
        </w:rPr>
        <w:t> </w:t>
      </w:r>
      <w:r w:rsidRPr="00551D08"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4"/>
        <w:gridCol w:w="4455"/>
      </w:tblGrid>
      <w:tr w:rsidR="00682F9C" w:rsidRPr="004E20B0" w:rsidTr="00682F9C">
        <w:trPr>
          <w:tblHeader/>
          <w:jc w:val="center"/>
        </w:trPr>
        <w:tc>
          <w:tcPr>
            <w:tcW w:w="5184" w:type="dxa"/>
            <w:vAlign w:val="center"/>
          </w:tcPr>
          <w:p w:rsidR="00682F9C" w:rsidRPr="00551D08" w:rsidRDefault="00682F9C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4455" w:type="dxa"/>
            <w:vAlign w:val="center"/>
          </w:tcPr>
          <w:p w:rsidR="00682F9C" w:rsidRPr="00551D08" w:rsidRDefault="00682F9C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682F9C" w:rsidRPr="004E20B0" w:rsidTr="00682F9C">
        <w:trPr>
          <w:jc w:val="center"/>
        </w:trPr>
        <w:tc>
          <w:tcPr>
            <w:tcW w:w="5184" w:type="dxa"/>
          </w:tcPr>
          <w:p w:rsidR="00682F9C" w:rsidRPr="00551D08" w:rsidRDefault="00682F9C" w:rsidP="00C71437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Диаметр антенны (м)</w:t>
            </w:r>
          </w:p>
        </w:tc>
        <w:tc>
          <w:tcPr>
            <w:tcW w:w="4455" w:type="dxa"/>
          </w:tcPr>
          <w:p w:rsidR="00682F9C" w:rsidRPr="004E20B0" w:rsidRDefault="00682F9C" w:rsidP="009C64F0">
            <w:pPr>
              <w:pStyle w:val="Tabletext"/>
              <w:jc w:val="center"/>
              <w:rPr>
                <w:lang w:val="en-GB"/>
              </w:rPr>
            </w:pPr>
            <w:r w:rsidRPr="004E20B0">
              <w:rPr>
                <w:lang w:val="en-GB"/>
              </w:rPr>
              <w:t>5</w:t>
            </w:r>
            <w:r>
              <w:rPr>
                <w:lang w:val="en-GB"/>
              </w:rPr>
              <w:t>,</w:t>
            </w:r>
            <w:r w:rsidRPr="004E20B0">
              <w:rPr>
                <w:lang w:val="en-GB"/>
              </w:rPr>
              <w:t>00</w:t>
            </w:r>
          </w:p>
        </w:tc>
      </w:tr>
      <w:tr w:rsidR="00682F9C" w:rsidRPr="004E20B0" w:rsidTr="00682F9C">
        <w:trPr>
          <w:jc w:val="center"/>
        </w:trPr>
        <w:tc>
          <w:tcPr>
            <w:tcW w:w="5184" w:type="dxa"/>
          </w:tcPr>
          <w:p w:rsidR="00682F9C" w:rsidRPr="00551D08" w:rsidRDefault="00682F9C" w:rsidP="00C71437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Поляризация</w:t>
            </w:r>
          </w:p>
        </w:tc>
        <w:tc>
          <w:tcPr>
            <w:tcW w:w="4455" w:type="dxa"/>
          </w:tcPr>
          <w:p w:rsidR="00682F9C" w:rsidRPr="004E20B0" w:rsidRDefault="00595B09" w:rsidP="009C64F0">
            <w:pPr>
              <w:pStyle w:val="Tabletext"/>
              <w:jc w:val="center"/>
              <w:rPr>
                <w:lang w:val="en-GB"/>
              </w:rPr>
            </w:pPr>
            <w:r>
              <w:rPr>
                <w:rFonts w:eastAsia="MS PGothic"/>
                <w:lang w:val="ru-RU"/>
              </w:rPr>
              <w:t>Правосторонняя круговая</w:t>
            </w:r>
            <w:r w:rsidRPr="004E20B0">
              <w:rPr>
                <w:rFonts w:eastAsia="MS PGothic"/>
                <w:lang w:val="en-GB"/>
              </w:rPr>
              <w:t xml:space="preserve"> (RHCP)</w:t>
            </w:r>
          </w:p>
        </w:tc>
      </w:tr>
      <w:tr w:rsidR="00682F9C" w:rsidRPr="00AA4513" w:rsidTr="00682F9C">
        <w:trPr>
          <w:jc w:val="center"/>
        </w:trPr>
        <w:tc>
          <w:tcPr>
            <w:tcW w:w="5184" w:type="dxa"/>
          </w:tcPr>
          <w:p w:rsidR="00682F9C" w:rsidRPr="00551D08" w:rsidRDefault="00682F9C" w:rsidP="00C71437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4455" w:type="dxa"/>
          </w:tcPr>
          <w:p w:rsidR="00682F9C" w:rsidRPr="00595B09" w:rsidRDefault="00595B09" w:rsidP="009C64F0">
            <w:pPr>
              <w:pStyle w:val="Tabletext"/>
              <w:jc w:val="center"/>
              <w:rPr>
                <w:rFonts w:asciiTheme="majorBidi" w:hAnsiTheme="majorBidi" w:cstheme="majorBidi"/>
                <w:lang w:val="ru-RU"/>
              </w:rPr>
            </w:pP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 xml:space="preserve">Круглая параболическая антенна с питанием </w:t>
            </w:r>
            <w:r w:rsidR="00932E1A" w:rsidRPr="00932E1A">
              <w:rPr>
                <w:rFonts w:asciiTheme="majorBidi" w:hAnsiTheme="majorBidi" w:cstheme="majorBidi"/>
                <w:color w:val="000000"/>
                <w:lang w:val="ru-RU"/>
              </w:rPr>
              <w:br/>
            </w: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>в средней точке</w:t>
            </w:r>
          </w:p>
        </w:tc>
      </w:tr>
      <w:tr w:rsidR="009C64F0" w:rsidRPr="00932E1A" w:rsidTr="00682F9C">
        <w:trPr>
          <w:jc w:val="center"/>
        </w:trPr>
        <w:tc>
          <w:tcPr>
            <w:tcW w:w="5184" w:type="dxa"/>
          </w:tcPr>
          <w:p w:rsidR="009C64F0" w:rsidRPr="00682F9C" w:rsidRDefault="00682F9C" w:rsidP="00682F9C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Теоретическ</w:t>
            </w:r>
            <w:r>
              <w:rPr>
                <w:lang w:val="ru-RU"/>
              </w:rPr>
              <w:t>ое</w:t>
            </w:r>
            <w:r w:rsidRPr="00551D08">
              <w:rPr>
                <w:lang w:val="ru-RU"/>
              </w:rPr>
              <w:t xml:space="preserve"> усилени</w:t>
            </w:r>
            <w:r>
              <w:rPr>
                <w:lang w:val="ru-RU"/>
              </w:rPr>
              <w:t>е</w:t>
            </w:r>
            <w:r w:rsidRPr="00551D08">
              <w:rPr>
                <w:lang w:val="ru-RU"/>
              </w:rPr>
              <w:t xml:space="preserve"> антенны (дБи)</w:t>
            </w:r>
          </w:p>
        </w:tc>
        <w:tc>
          <w:tcPr>
            <w:tcW w:w="4455" w:type="dxa"/>
          </w:tcPr>
          <w:p w:rsidR="009C64F0" w:rsidRPr="00932E1A" w:rsidRDefault="009C64F0" w:rsidP="009C64F0">
            <w:pPr>
              <w:pStyle w:val="Tabletext"/>
              <w:jc w:val="center"/>
              <w:rPr>
                <w:lang w:val="ru-RU"/>
              </w:rPr>
            </w:pPr>
            <w:r w:rsidRPr="00932E1A">
              <w:rPr>
                <w:lang w:val="ru-RU"/>
              </w:rPr>
              <w:t>48</w:t>
            </w:r>
            <w:r w:rsidR="00682F9C" w:rsidRPr="00932E1A">
              <w:rPr>
                <w:lang w:val="ru-RU"/>
              </w:rPr>
              <w:t>,</w:t>
            </w:r>
            <w:r w:rsidRPr="00932E1A">
              <w:rPr>
                <w:lang w:val="ru-RU"/>
              </w:rPr>
              <w:t>39</w:t>
            </w:r>
          </w:p>
        </w:tc>
      </w:tr>
      <w:tr w:rsidR="009C64F0" w:rsidRPr="00932E1A" w:rsidTr="00682F9C">
        <w:trPr>
          <w:jc w:val="center"/>
        </w:trPr>
        <w:tc>
          <w:tcPr>
            <w:tcW w:w="5184" w:type="dxa"/>
          </w:tcPr>
          <w:p w:rsidR="009C64F0" w:rsidRPr="00682F9C" w:rsidRDefault="00682F9C" w:rsidP="00682F9C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Потери полезного действия антенны (дБ)</w:t>
            </w:r>
          </w:p>
        </w:tc>
        <w:tc>
          <w:tcPr>
            <w:tcW w:w="4455" w:type="dxa"/>
          </w:tcPr>
          <w:p w:rsidR="009C64F0" w:rsidRPr="00932E1A" w:rsidRDefault="009C64F0" w:rsidP="009C64F0">
            <w:pPr>
              <w:pStyle w:val="Tabletext"/>
              <w:jc w:val="center"/>
              <w:rPr>
                <w:lang w:val="ru-RU"/>
              </w:rPr>
            </w:pPr>
            <w:r w:rsidRPr="00932E1A">
              <w:rPr>
                <w:lang w:val="ru-RU"/>
              </w:rPr>
              <w:t>1</w:t>
            </w:r>
            <w:r w:rsidR="00682F9C" w:rsidRPr="00932E1A">
              <w:rPr>
                <w:lang w:val="ru-RU"/>
              </w:rPr>
              <w:t>,</w:t>
            </w:r>
            <w:r w:rsidRPr="00932E1A">
              <w:rPr>
                <w:lang w:val="ru-RU"/>
              </w:rPr>
              <w:t>50</w:t>
            </w:r>
          </w:p>
        </w:tc>
      </w:tr>
      <w:tr w:rsidR="009C64F0" w:rsidRPr="004E20B0" w:rsidTr="00682F9C">
        <w:trPr>
          <w:jc w:val="center"/>
        </w:trPr>
        <w:tc>
          <w:tcPr>
            <w:tcW w:w="5184" w:type="dxa"/>
          </w:tcPr>
          <w:p w:rsidR="009C64F0" w:rsidRPr="00682F9C" w:rsidRDefault="00682F9C" w:rsidP="00682F9C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Максимальн</w:t>
            </w:r>
            <w:r>
              <w:rPr>
                <w:lang w:val="ru-RU"/>
              </w:rPr>
              <w:t>ое</w:t>
            </w:r>
            <w:r w:rsidRPr="00551D08">
              <w:rPr>
                <w:lang w:val="ru-RU"/>
              </w:rPr>
              <w:t xml:space="preserve"> усилени</w:t>
            </w:r>
            <w:r>
              <w:rPr>
                <w:lang w:val="ru-RU"/>
              </w:rPr>
              <w:t>е</w:t>
            </w:r>
            <w:r w:rsidRPr="00551D08">
              <w:rPr>
                <w:lang w:val="ru-RU"/>
              </w:rPr>
              <w:t xml:space="preserve"> приемной антенны (дБи)</w:t>
            </w:r>
          </w:p>
        </w:tc>
        <w:tc>
          <w:tcPr>
            <w:tcW w:w="4455" w:type="dxa"/>
          </w:tcPr>
          <w:p w:rsidR="009C64F0" w:rsidRPr="004E20B0" w:rsidRDefault="009C64F0" w:rsidP="009C64F0">
            <w:pPr>
              <w:pStyle w:val="Tabletext"/>
              <w:jc w:val="center"/>
              <w:rPr>
                <w:i/>
                <w:snapToGrid w:val="0"/>
                <w:lang w:val="en-GB"/>
              </w:rPr>
            </w:pPr>
            <w:r w:rsidRPr="004E20B0">
              <w:rPr>
                <w:lang w:val="en-GB"/>
              </w:rPr>
              <w:t>46</w:t>
            </w:r>
            <w:r w:rsidR="00682F9C">
              <w:rPr>
                <w:lang w:val="en-GB"/>
              </w:rPr>
              <w:t>,</w:t>
            </w:r>
            <w:r w:rsidRPr="004E20B0">
              <w:rPr>
                <w:lang w:val="en-GB"/>
              </w:rPr>
              <w:t>63</w:t>
            </w:r>
          </w:p>
        </w:tc>
      </w:tr>
      <w:tr w:rsidR="009C64F0" w:rsidRPr="004E20B0" w:rsidTr="00682F9C">
        <w:trPr>
          <w:jc w:val="center"/>
        </w:trPr>
        <w:tc>
          <w:tcPr>
            <w:tcW w:w="5184" w:type="dxa"/>
          </w:tcPr>
          <w:p w:rsidR="009C64F0" w:rsidRPr="00682F9C" w:rsidRDefault="00682F9C" w:rsidP="00682F9C">
            <w:pPr>
              <w:pStyle w:val="Tabletext"/>
              <w:jc w:val="left"/>
              <w:rPr>
                <w:lang w:val="ru-RU"/>
              </w:rPr>
            </w:pPr>
            <w:r w:rsidRPr="00551D08">
              <w:rPr>
                <w:lang w:val="ru-RU"/>
              </w:rPr>
              <w:t>Шумовая температура приемной системы (К)</w:t>
            </w:r>
          </w:p>
        </w:tc>
        <w:tc>
          <w:tcPr>
            <w:tcW w:w="4455" w:type="dxa"/>
          </w:tcPr>
          <w:p w:rsidR="009C64F0" w:rsidRPr="004E20B0" w:rsidRDefault="009C64F0" w:rsidP="009C64F0">
            <w:pPr>
              <w:pStyle w:val="Tabletext"/>
              <w:jc w:val="center"/>
              <w:rPr>
                <w:lang w:val="en-GB"/>
              </w:rPr>
            </w:pPr>
            <w:r w:rsidRPr="004E20B0">
              <w:rPr>
                <w:lang w:val="en-GB"/>
              </w:rPr>
              <w:t>140</w:t>
            </w:r>
          </w:p>
        </w:tc>
      </w:tr>
      <w:tr w:rsidR="009C64F0" w:rsidRPr="004E20B0" w:rsidTr="00682F9C">
        <w:trPr>
          <w:jc w:val="center"/>
        </w:trPr>
        <w:tc>
          <w:tcPr>
            <w:tcW w:w="5184" w:type="dxa"/>
          </w:tcPr>
          <w:p w:rsidR="009C64F0" w:rsidRPr="004E20B0" w:rsidRDefault="00682F9C" w:rsidP="00524A3F">
            <w:pPr>
              <w:pStyle w:val="Tabletext"/>
              <w:jc w:val="left"/>
              <w:rPr>
                <w:lang w:val="en-GB"/>
              </w:rPr>
            </w:pPr>
            <w:r w:rsidRPr="00551D08">
              <w:rPr>
                <w:lang w:val="ru-RU"/>
              </w:rPr>
              <w:t>Минимальный угол места (</w:t>
            </w:r>
            <w:r w:rsidR="00524A3F">
              <w:rPr>
                <w:lang w:val="ru-RU"/>
              </w:rPr>
              <w:t>градусы</w:t>
            </w:r>
            <w:r w:rsidRPr="00551D08">
              <w:rPr>
                <w:lang w:val="ru-RU"/>
              </w:rPr>
              <w:t>)</w:t>
            </w:r>
          </w:p>
        </w:tc>
        <w:tc>
          <w:tcPr>
            <w:tcW w:w="4455" w:type="dxa"/>
          </w:tcPr>
          <w:p w:rsidR="009C64F0" w:rsidRPr="004E20B0" w:rsidRDefault="009C64F0" w:rsidP="009C64F0">
            <w:pPr>
              <w:pStyle w:val="Tabletext"/>
              <w:jc w:val="center"/>
              <w:rPr>
                <w:lang w:val="en-GB"/>
              </w:rPr>
            </w:pPr>
            <w:r w:rsidRPr="004E20B0">
              <w:rPr>
                <w:lang w:val="en-GB"/>
              </w:rPr>
              <w:t>5</w:t>
            </w:r>
            <w:r w:rsidR="00682F9C">
              <w:rPr>
                <w:lang w:val="en-GB"/>
              </w:rPr>
              <w:t>,</w:t>
            </w:r>
            <w:r w:rsidRPr="004E20B0">
              <w:rPr>
                <w:lang w:val="en-GB"/>
              </w:rPr>
              <w:t>0</w:t>
            </w:r>
          </w:p>
        </w:tc>
      </w:tr>
    </w:tbl>
    <w:p w:rsidR="00055904" w:rsidRDefault="00055904" w:rsidP="00055904">
      <w:pPr>
        <w:pStyle w:val="Tablefin"/>
      </w:pPr>
    </w:p>
    <w:p w:rsidR="009C64F0" w:rsidRPr="004E20B0" w:rsidRDefault="00682F9C" w:rsidP="000D163F">
      <w:pPr>
        <w:pStyle w:val="TableNo"/>
        <w:rPr>
          <w:lang w:val="en-GB"/>
        </w:rPr>
      </w:pPr>
      <w:r>
        <w:rPr>
          <w:lang w:val="ru-RU"/>
        </w:rPr>
        <w:t>ТАБЛИЦА</w:t>
      </w:r>
      <w:r w:rsidRPr="004E20B0">
        <w:rPr>
          <w:lang w:val="en-GB"/>
        </w:rPr>
        <w:t xml:space="preserve"> </w:t>
      </w:r>
      <w:r w:rsidR="009C64F0" w:rsidRPr="004E20B0">
        <w:rPr>
          <w:lang w:val="en-GB"/>
        </w:rPr>
        <w:t>2-2</w:t>
      </w:r>
    </w:p>
    <w:p w:rsidR="00682F9C" w:rsidRPr="00551D08" w:rsidRDefault="00682F9C" w:rsidP="00682F9C">
      <w:pPr>
        <w:pStyle w:val="Tabletitle"/>
        <w:rPr>
          <w:lang w:val="ru-RU"/>
        </w:rPr>
      </w:pPr>
      <w:r w:rsidRPr="00551D08">
        <w:rPr>
          <w:lang w:val="ru-RU"/>
        </w:rPr>
        <w:t xml:space="preserve">Передачи сигналов GPS по фидерной линии </w:t>
      </w:r>
      <w:r>
        <w:rPr>
          <w:lang w:val="ru-RU"/>
        </w:rPr>
        <w:t>вниз</w:t>
      </w:r>
      <w:r w:rsidRPr="00551D08">
        <w:rPr>
          <w:lang w:val="ru-RU"/>
        </w:rPr>
        <w:t xml:space="preserve"> в полосе </w:t>
      </w:r>
      <w:r>
        <w:rPr>
          <w:lang w:val="ru-RU"/>
        </w:rPr>
        <w:t>5010–5030</w:t>
      </w:r>
      <w:r w:rsidRPr="00551D08">
        <w:rPr>
          <w:lang w:val="ru-RU"/>
        </w:rPr>
        <w:t> 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182"/>
        <w:gridCol w:w="4457"/>
      </w:tblGrid>
      <w:tr w:rsidR="00682F9C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682F9C" w:rsidRPr="00551D08" w:rsidRDefault="00682F9C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4457" w:type="dxa"/>
            <w:vAlign w:val="center"/>
          </w:tcPr>
          <w:p w:rsidR="00682F9C" w:rsidRPr="00551D08" w:rsidRDefault="00682F9C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682F9C" w:rsidRDefault="00682F9C" w:rsidP="009C64F0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Диапазон частот сигнала (МГц) (Примечание 1)</w:t>
            </w:r>
          </w:p>
        </w:tc>
        <w:tc>
          <w:tcPr>
            <w:tcW w:w="4457" w:type="dxa"/>
            <w:vAlign w:val="center"/>
          </w:tcPr>
          <w:p w:rsidR="009C64F0" w:rsidRPr="004E20B0" w:rsidRDefault="009C64F0" w:rsidP="009C64F0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lang w:val="en-GB"/>
              </w:rPr>
              <w:t>5 013</w:t>
            </w:r>
            <w:r w:rsidR="00682F9C">
              <w:rPr>
                <w:lang w:val="en-GB"/>
              </w:rPr>
              <w:t>,</w:t>
            </w:r>
            <w:r w:rsidRPr="004E20B0">
              <w:rPr>
                <w:lang w:val="en-GB"/>
              </w:rPr>
              <w:t xml:space="preserve">63 </w:t>
            </w:r>
            <w:r w:rsidRPr="004E20B0">
              <w:rPr>
                <w:lang w:val="en-GB"/>
              </w:rPr>
              <w:sym w:font="Symbol" w:char="F0B1"/>
            </w:r>
            <w:r w:rsidRPr="004E20B0">
              <w:rPr>
                <w:lang w:val="en-GB"/>
              </w:rPr>
              <w:t xml:space="preserve"> 3</w:t>
            </w:r>
            <w:r w:rsidR="00682F9C">
              <w:rPr>
                <w:lang w:val="en-GB"/>
              </w:rPr>
              <w:t>,</w:t>
            </w:r>
            <w:r w:rsidRPr="004E20B0">
              <w:rPr>
                <w:lang w:val="en-GB"/>
              </w:rPr>
              <w:t>3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682F9C" w:rsidRDefault="00682F9C" w:rsidP="00682F9C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>Скорость передачи закодированных данных</w:t>
            </w:r>
            <w:r w:rsidR="009C64F0" w:rsidRPr="00682F9C">
              <w:rPr>
                <w:rFonts w:eastAsia="MS PGothic"/>
                <w:lang w:val="ru-RU"/>
              </w:rPr>
              <w:t xml:space="preserve"> (</w:t>
            </w:r>
            <w:r>
              <w:rPr>
                <w:rFonts w:eastAsia="MS PGothic"/>
                <w:lang w:val="ru-RU"/>
              </w:rPr>
              <w:t>бит/с</w:t>
            </w:r>
            <w:r w:rsidR="009C64F0" w:rsidRPr="00682F9C">
              <w:rPr>
                <w:rFonts w:eastAsia="MS PGothic"/>
                <w:lang w:val="ru-RU"/>
              </w:rPr>
              <w:t>)</w:t>
            </w:r>
          </w:p>
        </w:tc>
        <w:tc>
          <w:tcPr>
            <w:tcW w:w="4457" w:type="dxa"/>
            <w:vAlign w:val="center"/>
          </w:tcPr>
          <w:p w:rsidR="009C64F0" w:rsidRPr="004E20B0" w:rsidRDefault="009C64F0" w:rsidP="009C64F0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rFonts w:eastAsia="MS PGothic"/>
                <w:lang w:val="en-GB"/>
              </w:rPr>
              <w:t>6 600</w:t>
            </w:r>
            <w:r w:rsidRPr="004E20B0">
              <w:rPr>
                <w:rFonts w:ascii="Times New Roman Bold" w:hAnsi="Times New Roman Bold"/>
                <w:b/>
                <w:lang w:val="en-GB"/>
              </w:rPr>
              <w:t> </w:t>
            </w:r>
            <w:r w:rsidRPr="004E20B0">
              <w:rPr>
                <w:rFonts w:eastAsia="MS PGothic"/>
                <w:lang w:val="en-GB"/>
              </w:rPr>
              <w:t>000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4E20B0" w:rsidRDefault="00682F9C" w:rsidP="009C64F0">
            <w:pPr>
              <w:pStyle w:val="Tabletext"/>
              <w:jc w:val="left"/>
              <w:rPr>
                <w:rFonts w:eastAsia="MS PGothic"/>
                <w:lang w:val="en-GB"/>
              </w:rPr>
            </w:pPr>
            <w:r w:rsidRPr="00551D08">
              <w:rPr>
                <w:lang w:val="ru-RU"/>
              </w:rPr>
              <w:t>Метод модуляции сигнала</w:t>
            </w:r>
          </w:p>
        </w:tc>
        <w:tc>
          <w:tcPr>
            <w:tcW w:w="4457" w:type="dxa"/>
            <w:vAlign w:val="center"/>
          </w:tcPr>
          <w:p w:rsidR="009C64F0" w:rsidRPr="00524A3F" w:rsidRDefault="009C64F0" w:rsidP="009C64F0">
            <w:pPr>
              <w:pStyle w:val="Tabletext"/>
              <w:jc w:val="center"/>
              <w:rPr>
                <w:rFonts w:eastAsia="MS PGothic"/>
                <w:lang w:val="ru-RU"/>
              </w:rPr>
            </w:pPr>
            <w:r w:rsidRPr="004E20B0">
              <w:rPr>
                <w:lang w:val="en-GB"/>
              </w:rPr>
              <w:t>QPSK</w:t>
            </w:r>
            <w:r w:rsidR="00524A3F">
              <w:rPr>
                <w:lang w:val="ru-RU"/>
              </w:rPr>
              <w:t xml:space="preserve"> с фильтрацией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4E20B0" w:rsidRDefault="00682F9C" w:rsidP="009C64F0">
            <w:pPr>
              <w:pStyle w:val="Tabletext"/>
              <w:jc w:val="left"/>
              <w:rPr>
                <w:rFonts w:eastAsia="MS PGothic"/>
                <w:lang w:val="en-GB"/>
              </w:rPr>
            </w:pPr>
            <w:r w:rsidRPr="00551D08">
              <w:rPr>
                <w:lang w:val="ru-RU"/>
              </w:rPr>
              <w:t>Поляризация</w:t>
            </w:r>
          </w:p>
        </w:tc>
        <w:tc>
          <w:tcPr>
            <w:tcW w:w="4457" w:type="dxa"/>
            <w:vAlign w:val="center"/>
          </w:tcPr>
          <w:p w:rsidR="009C64F0" w:rsidRPr="004E20B0" w:rsidRDefault="00595B09" w:rsidP="009C64F0">
            <w:pPr>
              <w:pStyle w:val="Tabletext"/>
              <w:jc w:val="center"/>
              <w:rPr>
                <w:rFonts w:eastAsia="MS PGothic"/>
                <w:lang w:val="en-GB"/>
              </w:rPr>
            </w:pPr>
            <w:r>
              <w:rPr>
                <w:rFonts w:eastAsia="MS PGothic"/>
                <w:lang w:val="ru-RU"/>
              </w:rPr>
              <w:t>Правосторонняя круговая</w:t>
            </w:r>
            <w:r w:rsidR="009C64F0" w:rsidRPr="004E20B0">
              <w:rPr>
                <w:rFonts w:eastAsia="MS PGothic"/>
                <w:lang w:val="en-GB"/>
              </w:rPr>
              <w:t xml:space="preserve"> (RHCP)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4E20B0" w:rsidRDefault="00682F9C" w:rsidP="00682F9C">
            <w:pPr>
              <w:pStyle w:val="Tabletext"/>
              <w:jc w:val="left"/>
              <w:rPr>
                <w:rFonts w:eastAsia="MS PGothic"/>
                <w:lang w:val="en-GB"/>
              </w:rPr>
            </w:pPr>
            <w:r>
              <w:rPr>
                <w:lang w:val="ru-RU"/>
              </w:rPr>
              <w:t>Эллиптичность</w:t>
            </w:r>
            <w:r w:rsidRPr="00551D08">
              <w:rPr>
                <w:lang w:val="ru-RU"/>
              </w:rPr>
              <w:t xml:space="preserve"> </w:t>
            </w:r>
            <w:r w:rsidR="009C64F0" w:rsidRPr="004E20B0">
              <w:rPr>
                <w:rFonts w:eastAsia="MS PGothic"/>
                <w:lang w:val="en-GB"/>
              </w:rPr>
              <w:t>(</w:t>
            </w:r>
            <w:r>
              <w:rPr>
                <w:rFonts w:eastAsia="MS PGothic"/>
                <w:lang w:val="ru-RU"/>
              </w:rPr>
              <w:t>дБ</w:t>
            </w:r>
            <w:r w:rsidR="009C64F0" w:rsidRPr="004E20B0">
              <w:rPr>
                <w:rFonts w:eastAsia="MS PGothic"/>
                <w:lang w:val="en-GB"/>
              </w:rPr>
              <w:t>)</w:t>
            </w:r>
          </w:p>
        </w:tc>
        <w:tc>
          <w:tcPr>
            <w:tcW w:w="4457" w:type="dxa"/>
            <w:vAlign w:val="center"/>
          </w:tcPr>
          <w:p w:rsidR="009C64F0" w:rsidRPr="007538C7" w:rsidRDefault="00F14CC3" w:rsidP="00595B09">
            <w:pPr>
              <w:pStyle w:val="Tabletext"/>
              <w:jc w:val="center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 xml:space="preserve">Максимум </w:t>
            </w:r>
            <w:r w:rsidR="009C64F0" w:rsidRPr="004E20B0">
              <w:rPr>
                <w:rFonts w:eastAsia="MS PGothic"/>
                <w:lang w:val="en-GB"/>
              </w:rPr>
              <w:t>1</w:t>
            </w:r>
            <w:r w:rsidR="00682F9C">
              <w:rPr>
                <w:rFonts w:eastAsia="MS PGothic"/>
                <w:lang w:val="en-GB"/>
              </w:rPr>
              <w:t>,</w:t>
            </w:r>
            <w:r w:rsidR="009C64F0" w:rsidRPr="004E20B0">
              <w:rPr>
                <w:rFonts w:eastAsia="MS PGothic"/>
                <w:lang w:val="en-GB"/>
              </w:rPr>
              <w:t>5</w:t>
            </w:r>
          </w:p>
        </w:tc>
      </w:tr>
      <w:tr w:rsidR="009C64F0" w:rsidRPr="004E20B0" w:rsidTr="00682F9C">
        <w:trPr>
          <w:tblHeader/>
          <w:jc w:val="center"/>
        </w:trPr>
        <w:tc>
          <w:tcPr>
            <w:tcW w:w="5182" w:type="dxa"/>
            <w:vAlign w:val="center"/>
          </w:tcPr>
          <w:p w:rsidR="009C64F0" w:rsidRPr="00682F9C" w:rsidRDefault="00682F9C" w:rsidP="009C64F0">
            <w:pPr>
              <w:pStyle w:val="Tabletext"/>
              <w:jc w:val="left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э.и.и.м. передачи (дБВт)</w:t>
            </w:r>
          </w:p>
        </w:tc>
        <w:tc>
          <w:tcPr>
            <w:tcW w:w="4457" w:type="dxa"/>
            <w:vAlign w:val="center"/>
          </w:tcPr>
          <w:p w:rsidR="009C64F0" w:rsidRPr="004E20B0" w:rsidRDefault="009C64F0" w:rsidP="00682F9C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rFonts w:eastAsia="MS PGothic"/>
                <w:lang w:val="en-GB"/>
              </w:rPr>
              <w:t>34</w:t>
            </w:r>
            <w:r w:rsidR="00682F9C">
              <w:rPr>
                <w:rFonts w:eastAsia="MS PGothic"/>
                <w:lang w:val="ru-RU"/>
              </w:rPr>
              <w:t>,</w:t>
            </w:r>
            <w:r w:rsidRPr="004E20B0">
              <w:rPr>
                <w:rFonts w:eastAsia="MS PGothic"/>
                <w:lang w:val="en-GB"/>
              </w:rPr>
              <w:t>6</w:t>
            </w:r>
          </w:p>
        </w:tc>
      </w:tr>
      <w:tr w:rsidR="009C64F0" w:rsidRPr="00AA4513" w:rsidTr="00682F9C">
        <w:trPr>
          <w:tblHeader/>
          <w:jc w:val="center"/>
        </w:trPr>
        <w:tc>
          <w:tcPr>
            <w:tcW w:w="9639" w:type="dxa"/>
            <w:gridSpan w:val="2"/>
            <w:tcBorders>
              <w:left w:val="nil"/>
              <w:bottom w:val="nil"/>
              <w:right w:val="nil"/>
            </w:tcBorders>
            <w:vAlign w:val="center"/>
          </w:tcPr>
          <w:p w:rsidR="009C64F0" w:rsidRPr="00682F9C" w:rsidRDefault="00682F9C" w:rsidP="00F14CC3">
            <w:pPr>
              <w:pStyle w:val="TableLegendNote"/>
              <w:rPr>
                <w:rFonts w:eastAsia="MS PGothic"/>
              </w:rPr>
            </w:pPr>
            <w:r w:rsidRPr="00551D08">
              <w:t>ПРИМЕЧАНИЕ 1. – Несущая частота полезного сигнала РНСС ± половина ширины полосы сигнала</w:t>
            </w:r>
            <w:r w:rsidR="009C64F0" w:rsidRPr="00682F9C">
              <w:rPr>
                <w:rFonts w:eastAsia="MS PGothic"/>
              </w:rPr>
              <w:t>.</w:t>
            </w:r>
          </w:p>
        </w:tc>
      </w:tr>
    </w:tbl>
    <w:p w:rsidR="005C3183" w:rsidRPr="005C3183" w:rsidRDefault="005C3183" w:rsidP="005C3183">
      <w:pPr>
        <w:pStyle w:val="Heading1"/>
        <w:rPr>
          <w:lang w:val="ru-RU"/>
        </w:rPr>
      </w:pPr>
      <w:r w:rsidRPr="005C3183">
        <w:rPr>
          <w:lang w:val="ru-RU"/>
        </w:rPr>
        <w:lastRenderedPageBreak/>
        <w:t>3</w:t>
      </w:r>
      <w:r w:rsidRPr="005C3183">
        <w:rPr>
          <w:lang w:val="ru-RU"/>
        </w:rPr>
        <w:tab/>
      </w:r>
      <w:r>
        <w:rPr>
          <w:lang w:val="ru-RU"/>
        </w:rPr>
        <w:t xml:space="preserve">Характеристики и критерии защиты служебных линий </w:t>
      </w:r>
      <w:r w:rsidRPr="004E20B0">
        <w:rPr>
          <w:lang w:val="en-GB"/>
        </w:rPr>
        <w:t>PNT</w:t>
      </w:r>
      <w:r w:rsidRPr="005C3183">
        <w:rPr>
          <w:lang w:val="ru-RU"/>
        </w:rPr>
        <w:t xml:space="preserve"> </w:t>
      </w:r>
      <w:r>
        <w:rPr>
          <w:lang w:val="ru-RU"/>
        </w:rPr>
        <w:t xml:space="preserve">системы </w:t>
      </w:r>
      <w:r w:rsidRPr="004E20B0">
        <w:rPr>
          <w:lang w:val="en-GB"/>
        </w:rPr>
        <w:t>GPS</w:t>
      </w:r>
      <w:r w:rsidRPr="005C3183">
        <w:rPr>
          <w:lang w:val="ru-RU"/>
        </w:rPr>
        <w:t xml:space="preserve"> </w:t>
      </w:r>
    </w:p>
    <w:p w:rsidR="005C3183" w:rsidRPr="005C3183" w:rsidRDefault="005C3183" w:rsidP="00236397">
      <w:pPr>
        <w:rPr>
          <w:lang w:val="ru-RU"/>
        </w:rPr>
      </w:pPr>
      <w:r>
        <w:rPr>
          <w:lang w:val="ru-RU"/>
        </w:rPr>
        <w:t>Служебные</w:t>
      </w:r>
      <w:r w:rsidRPr="005C3183">
        <w:rPr>
          <w:lang w:val="ru-RU"/>
        </w:rPr>
        <w:t xml:space="preserve"> </w:t>
      </w:r>
      <w:r>
        <w:rPr>
          <w:lang w:val="ru-RU"/>
        </w:rPr>
        <w:t>линии</w:t>
      </w:r>
      <w:r w:rsidRPr="005C3183">
        <w:rPr>
          <w:lang w:val="ru-RU"/>
        </w:rPr>
        <w:t xml:space="preserve"> </w:t>
      </w:r>
      <w:r>
        <w:rPr>
          <w:lang w:val="ru-RU"/>
        </w:rPr>
        <w:t>вниз</w:t>
      </w:r>
      <w:r w:rsidRPr="005C3183">
        <w:rPr>
          <w:lang w:val="ru-RU"/>
        </w:rPr>
        <w:t xml:space="preserve"> </w:t>
      </w:r>
      <w:r w:rsidRPr="004E20B0">
        <w:rPr>
          <w:lang w:val="en-GB"/>
        </w:rPr>
        <w:t>PNT</w:t>
      </w:r>
      <w:r w:rsidR="00D06C48">
        <w:rPr>
          <w:lang w:val="ru-RU"/>
        </w:rPr>
        <w:t xml:space="preserve"> </w:t>
      </w:r>
      <w:r>
        <w:rPr>
          <w:lang w:val="ru-RU"/>
        </w:rPr>
        <w:t>системы</w:t>
      </w:r>
      <w:r w:rsidRPr="005C3183">
        <w:rPr>
          <w:lang w:val="ru-RU"/>
        </w:rPr>
        <w:t xml:space="preserve"> </w:t>
      </w:r>
      <w:r w:rsidRPr="004E20B0">
        <w:rPr>
          <w:lang w:val="en-GB"/>
        </w:rPr>
        <w:t>GPS</w:t>
      </w:r>
      <w:r>
        <w:rPr>
          <w:lang w:val="ru-RU"/>
        </w:rPr>
        <w:t xml:space="preserve"> </w:t>
      </w:r>
      <w:r w:rsidR="007538C7">
        <w:rPr>
          <w:lang w:val="ru-RU"/>
        </w:rPr>
        <w:t>для полосы 5010–5030 МГ</w:t>
      </w:r>
      <w:r w:rsidR="00236397">
        <w:rPr>
          <w:lang w:val="ru-RU"/>
        </w:rPr>
        <w:t xml:space="preserve">ц </w:t>
      </w:r>
      <w:r>
        <w:rPr>
          <w:lang w:val="ru-RU"/>
        </w:rPr>
        <w:t xml:space="preserve">могут разрабатываться при </w:t>
      </w:r>
      <w:r w:rsidR="007538C7">
        <w:rPr>
          <w:lang w:val="ru-RU"/>
        </w:rPr>
        <w:t>существующих</w:t>
      </w:r>
      <w:r>
        <w:rPr>
          <w:lang w:val="ru-RU"/>
        </w:rPr>
        <w:t xml:space="preserve"> спутниковых технологиях. Простой расчет бюджета линии показывает, что в рамках нынешних спутниковых технологий вполне </w:t>
      </w:r>
      <w:r w:rsidR="00D06C48">
        <w:rPr>
          <w:lang w:val="ru-RU"/>
        </w:rPr>
        <w:t>воз</w:t>
      </w:r>
      <w:r>
        <w:rPr>
          <w:lang w:val="ru-RU"/>
        </w:rPr>
        <w:t xml:space="preserve">можно предоставлять услуги </w:t>
      </w:r>
      <w:r w:rsidRPr="004E20B0">
        <w:rPr>
          <w:lang w:val="en-GB"/>
        </w:rPr>
        <w:t>PNT</w:t>
      </w:r>
      <w:r w:rsidRPr="005C3183">
        <w:rPr>
          <w:lang w:val="ru-RU"/>
        </w:rPr>
        <w:t xml:space="preserve"> </w:t>
      </w:r>
      <w:r>
        <w:rPr>
          <w:lang w:val="ru-RU"/>
        </w:rPr>
        <w:t xml:space="preserve">РНСС пользователям РНСС, которые применяют предполагаемые антенны с идеальным единообразным усилением </w:t>
      </w:r>
      <w:r w:rsidR="00D06C48">
        <w:rPr>
          <w:lang w:val="ru-RU"/>
        </w:rPr>
        <w:t xml:space="preserve">на уровне </w:t>
      </w:r>
      <w:r w:rsidRPr="005C3183">
        <w:rPr>
          <w:lang w:val="ru-RU"/>
        </w:rPr>
        <w:t>3</w:t>
      </w:r>
      <w:r w:rsidRPr="004E20B0">
        <w:rPr>
          <w:lang w:val="en-GB"/>
        </w:rPr>
        <w:t> </w:t>
      </w:r>
      <w:r>
        <w:rPr>
          <w:lang w:val="ru-RU"/>
        </w:rPr>
        <w:t>дБи</w:t>
      </w:r>
      <w:r w:rsidR="007538C7">
        <w:rPr>
          <w:lang w:val="ru-RU"/>
        </w:rPr>
        <w:t xml:space="preserve"> над полусферическим покрытием.</w:t>
      </w:r>
    </w:p>
    <w:p w:rsidR="005C3183" w:rsidRPr="00E00506" w:rsidRDefault="005C3183" w:rsidP="000D163F">
      <w:pPr>
        <w:rPr>
          <w:lang w:val="ru-RU"/>
        </w:rPr>
      </w:pPr>
      <w:r>
        <w:rPr>
          <w:lang w:val="ru-RU"/>
        </w:rPr>
        <w:t>Модуляция сигнала линии вниз, которая соответствует требования</w:t>
      </w:r>
      <w:r w:rsidR="00731339">
        <w:rPr>
          <w:lang w:val="ru-RU"/>
        </w:rPr>
        <w:t xml:space="preserve">м в отношении служебной линии </w:t>
      </w:r>
      <w:r w:rsidR="00D06C48">
        <w:rPr>
          <w:lang w:val="ru-RU"/>
        </w:rPr>
        <w:t xml:space="preserve">в </w:t>
      </w:r>
      <w:r w:rsidR="003B2F2C">
        <w:rPr>
          <w:lang w:val="ru-RU"/>
        </w:rPr>
        <w:t>диапазоне</w:t>
      </w:r>
      <w:r w:rsidR="00D06C48">
        <w:rPr>
          <w:lang w:val="ru-RU"/>
        </w:rPr>
        <w:t xml:space="preserve"> </w:t>
      </w:r>
      <w:r w:rsidR="00731339">
        <w:rPr>
          <w:lang w:val="ru-RU"/>
        </w:rPr>
        <w:t>5 </w:t>
      </w:r>
      <w:r>
        <w:rPr>
          <w:lang w:val="ru-RU"/>
        </w:rPr>
        <w:t xml:space="preserve">ГГц, </w:t>
      </w:r>
      <w:r w:rsidR="00731339">
        <w:rPr>
          <w:lang w:val="ru-RU"/>
        </w:rPr>
        <w:t>является квадратурной фазовой манипуляцией со сдвигом</w:t>
      </w:r>
      <w:r w:rsidRPr="005C3183">
        <w:rPr>
          <w:lang w:val="ru-RU"/>
        </w:rPr>
        <w:t xml:space="preserve"> (</w:t>
      </w:r>
      <w:r w:rsidRPr="004E20B0">
        <w:rPr>
          <w:lang w:val="en-GB"/>
        </w:rPr>
        <w:t>SQPSK</w:t>
      </w:r>
      <w:r w:rsidRPr="005C3183">
        <w:rPr>
          <w:lang w:val="ru-RU"/>
        </w:rPr>
        <w:t>)</w:t>
      </w:r>
      <w:r w:rsidR="007538C7">
        <w:rPr>
          <w:lang w:val="ru-RU"/>
        </w:rPr>
        <w:t xml:space="preserve"> с фильтрацией и</w:t>
      </w:r>
      <w:r w:rsidRPr="005C3183">
        <w:rPr>
          <w:lang w:val="ru-RU"/>
        </w:rPr>
        <w:t xml:space="preserve"> </w:t>
      </w:r>
      <w:r w:rsidR="00731339">
        <w:rPr>
          <w:lang w:val="ru-RU"/>
        </w:rPr>
        <w:t xml:space="preserve">с псевдослучайным кодом расширения </w:t>
      </w:r>
      <w:r w:rsidR="007538C7">
        <w:rPr>
          <w:lang w:val="ru-RU"/>
        </w:rPr>
        <w:t>со скоростью</w:t>
      </w:r>
      <w:r w:rsidR="00731339">
        <w:rPr>
          <w:lang w:val="ru-RU"/>
        </w:rPr>
        <w:t xml:space="preserve"> </w:t>
      </w:r>
      <w:r w:rsidRPr="005C3183">
        <w:rPr>
          <w:lang w:val="ru-RU"/>
        </w:rPr>
        <w:t>10</w:t>
      </w:r>
      <w:r w:rsidRPr="004E20B0">
        <w:rPr>
          <w:lang w:val="en-GB"/>
        </w:rPr>
        <w:t> </w:t>
      </w:r>
      <w:r w:rsidR="00731339">
        <w:rPr>
          <w:lang w:val="ru-RU"/>
        </w:rPr>
        <w:t>Мбит/с</w:t>
      </w:r>
      <w:r w:rsidRPr="005C3183">
        <w:rPr>
          <w:lang w:val="ru-RU"/>
        </w:rPr>
        <w:t xml:space="preserve"> (</w:t>
      </w:r>
      <w:r w:rsidRPr="004E20B0">
        <w:rPr>
          <w:lang w:val="en-GB"/>
        </w:rPr>
        <w:t>SQPSK</w:t>
      </w:r>
      <w:r w:rsidRPr="005C3183">
        <w:rPr>
          <w:lang w:val="ru-RU"/>
        </w:rPr>
        <w:t xml:space="preserve">(10)). </w:t>
      </w:r>
      <w:r w:rsidR="00731339">
        <w:rPr>
          <w:lang w:val="ru-RU"/>
        </w:rPr>
        <w:t>Сигнал</w:t>
      </w:r>
      <w:r w:rsidRPr="00731339">
        <w:rPr>
          <w:lang w:val="ru-RU"/>
        </w:rPr>
        <w:t xml:space="preserve"> </w:t>
      </w:r>
      <w:r w:rsidRPr="004E20B0">
        <w:rPr>
          <w:lang w:val="en-GB"/>
        </w:rPr>
        <w:t>SQPSK</w:t>
      </w:r>
      <w:r w:rsidRPr="00731339">
        <w:rPr>
          <w:lang w:val="ru-RU"/>
        </w:rPr>
        <w:t xml:space="preserve"> </w:t>
      </w:r>
      <w:r w:rsidR="00731339">
        <w:rPr>
          <w:lang w:val="ru-RU"/>
        </w:rPr>
        <w:t xml:space="preserve">может иметь </w:t>
      </w:r>
      <w:r w:rsidR="007538C7">
        <w:rPr>
          <w:lang w:val="ru-RU"/>
        </w:rPr>
        <w:t>при</w:t>
      </w:r>
      <w:r w:rsidR="00731339">
        <w:rPr>
          <w:lang w:val="ru-RU"/>
        </w:rPr>
        <w:t xml:space="preserve"> </w:t>
      </w:r>
      <w:r w:rsidR="007538C7">
        <w:rPr>
          <w:lang w:val="ru-RU"/>
        </w:rPr>
        <w:t>интегрировании с компонентами данных такой</w:t>
      </w:r>
      <w:r w:rsidR="00731339">
        <w:rPr>
          <w:lang w:val="ru-RU"/>
        </w:rPr>
        <w:t xml:space="preserve"> компонент, </w:t>
      </w:r>
      <w:r w:rsidR="007538C7">
        <w:rPr>
          <w:lang w:val="ru-RU"/>
        </w:rPr>
        <w:t>в котором отсутствуют данные, чтобы содействовать обнаружению</w:t>
      </w:r>
      <w:r w:rsidR="00731339">
        <w:rPr>
          <w:lang w:val="ru-RU"/>
        </w:rPr>
        <w:t xml:space="preserve"> сигнала. </w:t>
      </w:r>
      <w:r w:rsidR="007538C7">
        <w:rPr>
          <w:lang w:val="ru-RU"/>
        </w:rPr>
        <w:t>Фильтрация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обеспечит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защиту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служб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в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других</w:t>
      </w:r>
      <w:r w:rsidR="00731339" w:rsidRPr="00E00506">
        <w:rPr>
          <w:lang w:val="ru-RU"/>
        </w:rPr>
        <w:t xml:space="preserve"> </w:t>
      </w:r>
      <w:r w:rsidR="00731339">
        <w:rPr>
          <w:lang w:val="ru-RU"/>
        </w:rPr>
        <w:t>полосах</w:t>
      </w:r>
      <w:r w:rsidR="00731339" w:rsidRPr="00E00506">
        <w:rPr>
          <w:lang w:val="ru-RU"/>
        </w:rPr>
        <w:t xml:space="preserve">, </w:t>
      </w:r>
      <w:r w:rsidR="00731339">
        <w:rPr>
          <w:lang w:val="ru-RU"/>
        </w:rPr>
        <w:t>а</w:t>
      </w:r>
      <w:r w:rsidR="00055904">
        <w:rPr>
          <w:lang w:val="en-US"/>
        </w:rPr>
        <w:t> </w:t>
      </w:r>
      <w:r w:rsidRPr="004E20B0">
        <w:rPr>
          <w:lang w:val="en-GB"/>
        </w:rPr>
        <w:t>SQPSK</w:t>
      </w:r>
      <w:r w:rsidRPr="00E00506">
        <w:rPr>
          <w:lang w:val="ru-RU"/>
        </w:rPr>
        <w:t>(10)</w:t>
      </w:r>
      <w:r w:rsidR="007538C7">
        <w:rPr>
          <w:lang w:val="ru-RU"/>
        </w:rPr>
        <w:t xml:space="preserve"> с фильтрацией</w:t>
      </w:r>
      <w:r w:rsidRPr="00E00506">
        <w:rPr>
          <w:lang w:val="ru-RU"/>
        </w:rPr>
        <w:t xml:space="preserve"> </w:t>
      </w:r>
      <w:r w:rsidR="00E00506">
        <w:rPr>
          <w:lang w:val="ru-RU"/>
        </w:rPr>
        <w:t xml:space="preserve">обеспечит хорошие характеристики </w:t>
      </w:r>
      <w:r w:rsidRPr="004E20B0">
        <w:rPr>
          <w:lang w:val="en-GB"/>
        </w:rPr>
        <w:t>PNT</w:t>
      </w:r>
      <w:r w:rsidR="00E00506">
        <w:rPr>
          <w:lang w:val="ru-RU"/>
        </w:rPr>
        <w:t>, мощность передачи и генерирование сигнала. Сигнал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будет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иметь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круговую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поляризацию</w:t>
      </w:r>
      <w:r w:rsidR="00E00506" w:rsidRPr="00E00506">
        <w:rPr>
          <w:lang w:val="ru-RU"/>
        </w:rPr>
        <w:t xml:space="preserve">, </w:t>
      </w:r>
      <w:r w:rsidR="00E00506">
        <w:rPr>
          <w:lang w:val="ru-RU"/>
        </w:rPr>
        <w:t>но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правостороннюю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или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левостороннюю</w:t>
      </w:r>
      <w:r w:rsidR="00CD4895">
        <w:rPr>
          <w:lang w:val="ru-RU"/>
        </w:rPr>
        <w:t xml:space="preserve"> –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в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соответствии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с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выбором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при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проектировании</w:t>
      </w:r>
      <w:r w:rsidR="00E00506" w:rsidRPr="00E00506">
        <w:rPr>
          <w:lang w:val="ru-RU"/>
        </w:rPr>
        <w:t xml:space="preserve">, </w:t>
      </w:r>
      <w:r w:rsidR="00E00506">
        <w:rPr>
          <w:lang w:val="ru-RU"/>
        </w:rPr>
        <w:t>который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>может</w:t>
      </w:r>
      <w:r w:rsidR="00E00506" w:rsidRPr="00E00506">
        <w:rPr>
          <w:lang w:val="ru-RU"/>
        </w:rPr>
        <w:t xml:space="preserve"> </w:t>
      </w:r>
      <w:r w:rsidR="00E00506">
        <w:rPr>
          <w:lang w:val="ru-RU"/>
        </w:rPr>
        <w:t xml:space="preserve">зависеть от поляризации других сигналов в этой полосе; а именно фидерных линий РНСС. </w:t>
      </w:r>
    </w:p>
    <w:p w:rsidR="005C3183" w:rsidRPr="00D06C48" w:rsidRDefault="00E00506" w:rsidP="000F3D89">
      <w:pPr>
        <w:rPr>
          <w:lang w:val="ru-RU"/>
        </w:rPr>
      </w:pPr>
      <w:r>
        <w:rPr>
          <w:lang w:val="ru-RU"/>
        </w:rPr>
        <w:t>В</w:t>
      </w:r>
      <w:r w:rsidRPr="00E00506">
        <w:rPr>
          <w:lang w:val="ru-RU"/>
        </w:rPr>
        <w:t xml:space="preserve"> </w:t>
      </w:r>
      <w:r w:rsidR="000F3D89">
        <w:rPr>
          <w:lang w:val="ru-RU"/>
        </w:rPr>
        <w:t>т</w:t>
      </w:r>
      <w:r>
        <w:rPr>
          <w:lang w:val="ru-RU"/>
        </w:rPr>
        <w:t>аблице</w:t>
      </w:r>
      <w:r w:rsidRPr="00E00506">
        <w:rPr>
          <w:lang w:val="ru-RU"/>
        </w:rPr>
        <w:t xml:space="preserve"> 2-3 </w:t>
      </w:r>
      <w:r>
        <w:rPr>
          <w:lang w:val="ru-RU"/>
        </w:rPr>
        <w:t>представлены</w:t>
      </w:r>
      <w:r w:rsidRPr="00E00506">
        <w:rPr>
          <w:lang w:val="ru-RU"/>
        </w:rPr>
        <w:t xml:space="preserve"> </w:t>
      </w:r>
      <w:r>
        <w:rPr>
          <w:lang w:val="ru-RU"/>
        </w:rPr>
        <w:t>основные</w:t>
      </w:r>
      <w:r w:rsidRPr="00E00506">
        <w:rPr>
          <w:lang w:val="ru-RU"/>
        </w:rPr>
        <w:t xml:space="preserve"> </w:t>
      </w:r>
      <w:r>
        <w:rPr>
          <w:lang w:val="ru-RU"/>
        </w:rPr>
        <w:t>параметры</w:t>
      </w:r>
      <w:r w:rsidRPr="00E00506">
        <w:rPr>
          <w:lang w:val="ru-RU"/>
        </w:rPr>
        <w:t xml:space="preserve"> </w:t>
      </w:r>
      <w:r>
        <w:rPr>
          <w:lang w:val="ru-RU"/>
        </w:rPr>
        <w:t>передач</w:t>
      </w:r>
      <w:r w:rsidRPr="00E00506">
        <w:rPr>
          <w:lang w:val="ru-RU"/>
        </w:rPr>
        <w:t xml:space="preserve"> </w:t>
      </w:r>
      <w:r>
        <w:rPr>
          <w:lang w:val="ru-RU"/>
        </w:rPr>
        <w:t>сигналов</w:t>
      </w:r>
      <w:r w:rsidRPr="00E00506">
        <w:rPr>
          <w:lang w:val="ru-RU"/>
        </w:rPr>
        <w:t xml:space="preserve"> </w:t>
      </w:r>
      <w:r w:rsidRPr="004E20B0">
        <w:rPr>
          <w:lang w:val="en-GB"/>
        </w:rPr>
        <w:t>GPS</w:t>
      </w:r>
      <w:r w:rsidRPr="00E00506">
        <w:rPr>
          <w:lang w:val="ru-RU"/>
        </w:rPr>
        <w:t xml:space="preserve"> </w:t>
      </w:r>
      <w:r>
        <w:rPr>
          <w:lang w:val="ru-RU"/>
        </w:rPr>
        <w:t>по</w:t>
      </w:r>
      <w:r w:rsidRPr="00E00506">
        <w:rPr>
          <w:lang w:val="ru-RU"/>
        </w:rPr>
        <w:t xml:space="preserve"> </w:t>
      </w:r>
      <w:r>
        <w:rPr>
          <w:lang w:val="ru-RU"/>
        </w:rPr>
        <w:t>служебной</w:t>
      </w:r>
      <w:r w:rsidRPr="00E00506">
        <w:rPr>
          <w:lang w:val="ru-RU"/>
        </w:rPr>
        <w:t xml:space="preserve"> </w:t>
      </w:r>
      <w:r>
        <w:rPr>
          <w:lang w:val="ru-RU"/>
        </w:rPr>
        <w:t>линии</w:t>
      </w:r>
      <w:r w:rsidRPr="00E00506">
        <w:rPr>
          <w:lang w:val="ru-RU"/>
        </w:rPr>
        <w:t xml:space="preserve"> </w:t>
      </w:r>
      <w:r w:rsidR="00D06C48">
        <w:rPr>
          <w:lang w:val="ru-RU"/>
        </w:rPr>
        <w:t xml:space="preserve">в </w:t>
      </w:r>
      <w:r w:rsidR="003B2F2C">
        <w:rPr>
          <w:lang w:val="ru-RU"/>
        </w:rPr>
        <w:t>диапазоне</w:t>
      </w:r>
      <w:r w:rsidR="00D06C48">
        <w:rPr>
          <w:lang w:val="ru-RU"/>
        </w:rPr>
        <w:t xml:space="preserve"> </w:t>
      </w:r>
      <w:r w:rsidRPr="00E00506">
        <w:rPr>
          <w:lang w:val="ru-RU"/>
        </w:rPr>
        <w:t xml:space="preserve">5 </w:t>
      </w:r>
      <w:r>
        <w:rPr>
          <w:lang w:val="ru-RU"/>
        </w:rPr>
        <w:t>ГГц</w:t>
      </w:r>
      <w:r w:rsidR="00D06C48">
        <w:rPr>
          <w:lang w:val="ru-RU"/>
        </w:rPr>
        <w:t>.</w:t>
      </w:r>
      <w:r w:rsidRPr="00E00506">
        <w:rPr>
          <w:lang w:val="ru-RU"/>
        </w:rPr>
        <w:t xml:space="preserve"> </w:t>
      </w:r>
      <w:r>
        <w:rPr>
          <w:lang w:val="ru-RU"/>
        </w:rPr>
        <w:t>Хотя</w:t>
      </w:r>
      <w:r w:rsidRPr="001137EE">
        <w:rPr>
          <w:lang w:val="ru-RU"/>
        </w:rPr>
        <w:t xml:space="preserve"> </w:t>
      </w:r>
      <w:r>
        <w:rPr>
          <w:lang w:val="ru-RU"/>
        </w:rPr>
        <w:t>значения</w:t>
      </w:r>
      <w:r w:rsidRPr="001137EE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1137EE">
        <w:rPr>
          <w:lang w:val="ru-RU"/>
        </w:rPr>
        <w:t xml:space="preserve"> </w:t>
      </w:r>
      <w:r>
        <w:rPr>
          <w:lang w:val="ru-RU"/>
        </w:rPr>
        <w:t>служебных линий, представленные в этом разделе, выведены</w:t>
      </w:r>
      <w:r w:rsidRPr="001137EE">
        <w:rPr>
          <w:lang w:val="ru-RU"/>
        </w:rPr>
        <w:t xml:space="preserve"> </w:t>
      </w:r>
      <w:r>
        <w:rPr>
          <w:lang w:val="ru-RU"/>
        </w:rPr>
        <w:t>из</w:t>
      </w:r>
      <w:r w:rsidRPr="001137EE">
        <w:rPr>
          <w:lang w:val="ru-RU"/>
        </w:rPr>
        <w:t xml:space="preserve"> </w:t>
      </w:r>
      <w:r>
        <w:rPr>
          <w:lang w:val="ru-RU"/>
        </w:rPr>
        <w:t>спецификаций</w:t>
      </w:r>
      <w:r w:rsidRPr="001137EE">
        <w:rPr>
          <w:lang w:val="ru-RU"/>
        </w:rPr>
        <w:t xml:space="preserve"> </w:t>
      </w:r>
      <w:r w:rsidRPr="004E20B0">
        <w:rPr>
          <w:lang w:val="en-GB"/>
        </w:rPr>
        <w:t>GPS</w:t>
      </w:r>
      <w:r w:rsidRPr="001137EE">
        <w:rPr>
          <w:lang w:val="ru-RU"/>
        </w:rPr>
        <w:t xml:space="preserve"> </w:t>
      </w:r>
      <w:r>
        <w:rPr>
          <w:lang w:val="ru-RU"/>
        </w:rPr>
        <w:t>и соответствуют им, эти значения все же могут изменяться</w:t>
      </w:r>
      <w:r w:rsidR="007538C7">
        <w:rPr>
          <w:lang w:val="ru-RU"/>
        </w:rPr>
        <w:t>.</w:t>
      </w:r>
    </w:p>
    <w:p w:rsidR="005C3183" w:rsidRPr="00AE624D" w:rsidRDefault="00595B09" w:rsidP="005C3183">
      <w:pPr>
        <w:pStyle w:val="TableNo"/>
        <w:rPr>
          <w:lang w:val="ru-RU"/>
        </w:rPr>
      </w:pPr>
      <w:r>
        <w:rPr>
          <w:lang w:val="ru-RU"/>
        </w:rPr>
        <w:t>ТАБЛИЦА</w:t>
      </w:r>
      <w:r w:rsidR="005C3183" w:rsidRPr="00AE624D">
        <w:rPr>
          <w:lang w:val="ru-RU"/>
        </w:rPr>
        <w:t xml:space="preserve"> 2-3</w:t>
      </w:r>
    </w:p>
    <w:p w:rsidR="005C3183" w:rsidRPr="00AE624D" w:rsidRDefault="00E00506" w:rsidP="00595B09">
      <w:pPr>
        <w:pStyle w:val="Tabletitle"/>
        <w:rPr>
          <w:lang w:val="ru-RU"/>
        </w:rPr>
      </w:pPr>
      <w:r w:rsidRPr="00551D08">
        <w:rPr>
          <w:lang w:val="ru-RU"/>
        </w:rPr>
        <w:t>Передачи</w:t>
      </w:r>
      <w:r w:rsidRPr="00AE624D">
        <w:rPr>
          <w:lang w:val="ru-RU"/>
        </w:rPr>
        <w:t xml:space="preserve"> </w:t>
      </w:r>
      <w:r w:rsidRPr="00551D08">
        <w:rPr>
          <w:lang w:val="ru-RU"/>
        </w:rPr>
        <w:t>сигналов</w:t>
      </w:r>
      <w:r w:rsidRPr="00AE624D">
        <w:rPr>
          <w:lang w:val="ru-RU"/>
        </w:rPr>
        <w:t xml:space="preserve"> </w:t>
      </w:r>
      <w:r w:rsidRPr="00E00506">
        <w:rPr>
          <w:lang w:val="en-GB"/>
        </w:rPr>
        <w:t>GPS</w:t>
      </w:r>
      <w:r w:rsidRPr="00AE624D">
        <w:rPr>
          <w:lang w:val="ru-RU"/>
        </w:rPr>
        <w:t xml:space="preserve"> </w:t>
      </w:r>
      <w:r w:rsidRPr="00551D08">
        <w:rPr>
          <w:lang w:val="ru-RU"/>
        </w:rPr>
        <w:t>по</w:t>
      </w:r>
      <w:r w:rsidRPr="00AE624D">
        <w:rPr>
          <w:lang w:val="ru-RU"/>
        </w:rPr>
        <w:t xml:space="preserve"> </w:t>
      </w:r>
      <w:r w:rsidR="00595B09">
        <w:rPr>
          <w:lang w:val="ru-RU"/>
        </w:rPr>
        <w:t>служебной</w:t>
      </w:r>
      <w:r w:rsidRPr="00AE624D">
        <w:rPr>
          <w:lang w:val="ru-RU"/>
        </w:rPr>
        <w:t xml:space="preserve"> </w:t>
      </w:r>
      <w:r w:rsidRPr="00551D08">
        <w:rPr>
          <w:lang w:val="ru-RU"/>
        </w:rPr>
        <w:t>линии</w:t>
      </w:r>
      <w:r w:rsidRPr="00AE624D">
        <w:rPr>
          <w:lang w:val="ru-RU"/>
        </w:rPr>
        <w:t xml:space="preserve"> </w:t>
      </w:r>
      <w:r w:rsidRPr="00551D08">
        <w:rPr>
          <w:lang w:val="ru-RU"/>
        </w:rPr>
        <w:t>в</w:t>
      </w:r>
      <w:r w:rsidRPr="00AE624D">
        <w:rPr>
          <w:lang w:val="ru-RU"/>
        </w:rPr>
        <w:t xml:space="preserve"> </w:t>
      </w:r>
      <w:r w:rsidRPr="00551D08">
        <w:rPr>
          <w:lang w:val="ru-RU"/>
        </w:rPr>
        <w:t>полосе</w:t>
      </w:r>
      <w:r w:rsidRPr="00AE624D">
        <w:rPr>
          <w:lang w:val="ru-RU"/>
        </w:rPr>
        <w:t xml:space="preserve"> 5010–5030</w:t>
      </w:r>
      <w:r w:rsidRPr="00E00506">
        <w:rPr>
          <w:lang w:val="en-GB"/>
        </w:rPr>
        <w:t> </w:t>
      </w:r>
      <w:r w:rsidRPr="00551D08">
        <w:rPr>
          <w:lang w:val="ru-RU"/>
        </w:rPr>
        <w:t>МГц</w:t>
      </w:r>
      <w:r w:rsidRPr="00AE624D">
        <w:rPr>
          <w:lang w:val="ru-RU" w:eastAsia="ja-JP"/>
        </w:rPr>
        <w:t xml:space="preserve"> 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84"/>
        <w:gridCol w:w="4055"/>
      </w:tblGrid>
      <w:tr w:rsidR="00595B09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95B09" w:rsidRPr="00551D08" w:rsidRDefault="00595B09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4055" w:type="dxa"/>
            <w:vAlign w:val="center"/>
          </w:tcPr>
          <w:p w:rsidR="00595B09" w:rsidRPr="00551D08" w:rsidRDefault="00595B09" w:rsidP="00C71437">
            <w:pPr>
              <w:pStyle w:val="Tablehead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4E20B0" w:rsidRDefault="00595B09" w:rsidP="00C71437">
            <w:pPr>
              <w:pStyle w:val="Tabletext"/>
              <w:jc w:val="left"/>
              <w:rPr>
                <w:rFonts w:eastAsia="MS PGothic"/>
                <w:lang w:val="en-GB"/>
              </w:rPr>
            </w:pPr>
            <w:r w:rsidRPr="00551D08">
              <w:rPr>
                <w:lang w:val="ru-RU"/>
              </w:rPr>
              <w:t>Диапазон частот сигнала (МГц)</w:t>
            </w:r>
          </w:p>
        </w:tc>
        <w:tc>
          <w:tcPr>
            <w:tcW w:w="4055" w:type="dxa"/>
            <w:vAlign w:val="center"/>
          </w:tcPr>
          <w:p w:rsidR="005C3183" w:rsidRPr="004E20B0" w:rsidRDefault="005C3183" w:rsidP="00C71437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lang w:val="en-GB"/>
              </w:rPr>
              <w:t>5 019</w:t>
            </w:r>
            <w:r w:rsidR="00595B09">
              <w:rPr>
                <w:lang w:val="en-GB"/>
              </w:rPr>
              <w:t>,</w:t>
            </w:r>
            <w:r w:rsidRPr="004E20B0">
              <w:rPr>
                <w:lang w:val="en-GB"/>
              </w:rPr>
              <w:t xml:space="preserve">861 </w:t>
            </w:r>
            <w:r w:rsidRPr="004E20B0">
              <w:rPr>
                <w:lang w:val="en-GB"/>
              </w:rPr>
              <w:sym w:font="Symbol" w:char="F0B1"/>
            </w:r>
            <w:r w:rsidRPr="004E20B0">
              <w:rPr>
                <w:lang w:val="en-GB"/>
              </w:rPr>
              <w:t xml:space="preserve"> 9</w:t>
            </w:r>
            <w:r w:rsidR="00595B09">
              <w:rPr>
                <w:lang w:val="en-GB"/>
              </w:rPr>
              <w:t>,</w:t>
            </w:r>
            <w:r w:rsidRPr="004E20B0">
              <w:rPr>
                <w:lang w:val="en-GB"/>
              </w:rPr>
              <w:t>86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595B09" w:rsidRDefault="00595B09" w:rsidP="007538C7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 xml:space="preserve">Скорость передачи элементов псевдослучайного </w:t>
            </w:r>
            <w:r w:rsidR="007538C7" w:rsidRPr="00595B09">
              <w:rPr>
                <w:rFonts w:asciiTheme="majorBidi" w:hAnsiTheme="majorBidi" w:cstheme="majorBidi"/>
                <w:color w:val="000000"/>
                <w:lang w:val="ru-RU"/>
              </w:rPr>
              <w:t xml:space="preserve">кода </w:t>
            </w:r>
            <w:r w:rsidR="009962D9">
              <w:rPr>
                <w:rFonts w:asciiTheme="majorBidi" w:hAnsiTheme="majorBidi" w:cstheme="majorBidi"/>
                <w:color w:val="000000"/>
                <w:lang w:val="ru-RU"/>
              </w:rPr>
              <w:t>(</w:t>
            </w:r>
            <w:r w:rsidR="009962D9" w:rsidRPr="004E20B0">
              <w:rPr>
                <w:lang w:val="en-GB"/>
              </w:rPr>
              <w:t>PRN</w:t>
            </w:r>
            <w:r w:rsidR="009962D9">
              <w:rPr>
                <w:lang w:val="ru-RU"/>
              </w:rPr>
              <w:t>)</w:t>
            </w:r>
            <w:r w:rsidR="009962D9" w:rsidRPr="009962D9">
              <w:rPr>
                <w:lang w:val="ru-RU"/>
              </w:rPr>
              <w:t xml:space="preserve"> </w:t>
            </w: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>(Мэлемент/с)</w:t>
            </w:r>
          </w:p>
        </w:tc>
        <w:tc>
          <w:tcPr>
            <w:tcW w:w="4055" w:type="dxa"/>
            <w:vAlign w:val="center"/>
          </w:tcPr>
          <w:p w:rsidR="005C3183" w:rsidRPr="004E20B0" w:rsidRDefault="005C3183" w:rsidP="00C71437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rFonts w:eastAsia="MS PGothic"/>
                <w:lang w:val="en-GB"/>
              </w:rPr>
              <w:t>10</w:t>
            </w:r>
            <w:r w:rsidR="00595B09">
              <w:rPr>
                <w:rFonts w:eastAsia="MS PGothic"/>
                <w:lang w:val="en-GB"/>
              </w:rPr>
              <w:t>,</w:t>
            </w:r>
            <w:r w:rsidRPr="004E20B0">
              <w:rPr>
                <w:rFonts w:eastAsia="MS PGothic"/>
                <w:lang w:val="en-GB"/>
              </w:rPr>
              <w:t>23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595B09" w:rsidRDefault="00595B09" w:rsidP="00236397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 xml:space="preserve">Скорость передачи навигационных данных </w:t>
            </w:r>
            <w:r w:rsidR="005C3183" w:rsidRPr="00595B09">
              <w:rPr>
                <w:rFonts w:eastAsia="MS PGothic"/>
                <w:lang w:val="ru-RU"/>
              </w:rPr>
              <w:t>(</w:t>
            </w:r>
            <w:r>
              <w:rPr>
                <w:rFonts w:eastAsia="MS PGothic"/>
                <w:lang w:val="ru-RU"/>
              </w:rPr>
              <w:t>бит/с</w:t>
            </w:r>
            <w:r w:rsidR="005C3183" w:rsidRPr="00595B09">
              <w:rPr>
                <w:rFonts w:eastAsia="MS PGothic"/>
                <w:lang w:val="ru-RU"/>
              </w:rPr>
              <w:t>)</w:t>
            </w:r>
          </w:p>
        </w:tc>
        <w:tc>
          <w:tcPr>
            <w:tcW w:w="4055" w:type="dxa"/>
            <w:vAlign w:val="center"/>
          </w:tcPr>
          <w:p w:rsidR="005C3183" w:rsidRPr="004E20B0" w:rsidRDefault="00932E1A" w:rsidP="00C71437">
            <w:pPr>
              <w:pStyle w:val="Tabletext"/>
              <w:jc w:val="center"/>
              <w:rPr>
                <w:rFonts w:eastAsia="MS PGothic"/>
                <w:lang w:val="en-GB"/>
              </w:rPr>
            </w:pPr>
            <w:r>
              <w:rPr>
                <w:rFonts w:eastAsia="MS PGothic"/>
                <w:lang w:val="en-GB"/>
              </w:rPr>
              <w:t>50</w:t>
            </w:r>
            <w:r>
              <w:rPr>
                <w:rFonts w:eastAsia="MS PGothic"/>
                <w:lang w:val="ru-RU"/>
              </w:rPr>
              <w:t>–</w:t>
            </w:r>
            <w:r w:rsidR="005C3183" w:rsidRPr="004E20B0">
              <w:rPr>
                <w:rFonts w:eastAsia="MS PGothic"/>
                <w:lang w:val="en-GB"/>
              </w:rPr>
              <w:t>50 000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4E20B0" w:rsidRDefault="00595B09" w:rsidP="00C71437">
            <w:pPr>
              <w:pStyle w:val="Tabletext"/>
              <w:jc w:val="left"/>
              <w:rPr>
                <w:rFonts w:eastAsia="MS PGothic"/>
                <w:lang w:val="en-GB"/>
              </w:rPr>
            </w:pPr>
            <w:r w:rsidRPr="00551D08">
              <w:rPr>
                <w:lang w:val="ru-RU"/>
              </w:rPr>
              <w:t>Метод модуляции сигнала</w:t>
            </w:r>
          </w:p>
        </w:tc>
        <w:tc>
          <w:tcPr>
            <w:tcW w:w="4055" w:type="dxa"/>
            <w:vAlign w:val="center"/>
          </w:tcPr>
          <w:p w:rsidR="005C3183" w:rsidRPr="004E20B0" w:rsidRDefault="00595B09" w:rsidP="00C71437">
            <w:pPr>
              <w:pStyle w:val="Tabletext"/>
              <w:jc w:val="center"/>
              <w:rPr>
                <w:rFonts w:eastAsia="MS PGothic"/>
                <w:lang w:val="en-GB"/>
              </w:rPr>
            </w:pPr>
            <w:r>
              <w:rPr>
                <w:lang w:val="ru-RU"/>
              </w:rPr>
              <w:t>Фильтрованный</w:t>
            </w:r>
            <w:r w:rsidR="005C3183" w:rsidRPr="004E20B0">
              <w:rPr>
                <w:lang w:val="en-GB"/>
              </w:rPr>
              <w:t xml:space="preserve"> SQPSK</w:t>
            </w:r>
            <w:r w:rsidR="005C3183" w:rsidRPr="004E20B0">
              <w:rPr>
                <w:rFonts w:eastAsia="MS PGothic"/>
                <w:lang w:val="en-GB"/>
              </w:rPr>
              <w:t>(10)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595B09" w:rsidRDefault="00595B09" w:rsidP="00C71437">
            <w:pPr>
              <w:pStyle w:val="Tabletext"/>
              <w:jc w:val="left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 xml:space="preserve">Поляризация </w:t>
            </w:r>
          </w:p>
        </w:tc>
        <w:tc>
          <w:tcPr>
            <w:tcW w:w="4055" w:type="dxa"/>
            <w:vAlign w:val="center"/>
          </w:tcPr>
          <w:p w:rsidR="005C3183" w:rsidRPr="00595B09" w:rsidRDefault="00595B09" w:rsidP="00C71437">
            <w:pPr>
              <w:pStyle w:val="Tabletext"/>
              <w:jc w:val="center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>Круговая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4E20B0" w:rsidRDefault="00595B09" w:rsidP="00C71437">
            <w:pPr>
              <w:pStyle w:val="Tabletext"/>
              <w:jc w:val="left"/>
              <w:rPr>
                <w:rFonts w:eastAsia="MS PGothic"/>
                <w:lang w:val="en-GB"/>
              </w:rPr>
            </w:pPr>
            <w:r>
              <w:rPr>
                <w:lang w:val="ru-RU"/>
              </w:rPr>
              <w:t>Эллиптичность</w:t>
            </w:r>
            <w:r w:rsidRPr="00551D08">
              <w:rPr>
                <w:lang w:val="ru-RU"/>
              </w:rPr>
              <w:t xml:space="preserve"> </w:t>
            </w:r>
            <w:r w:rsidRPr="004E20B0">
              <w:rPr>
                <w:rFonts w:eastAsia="MS PGothic"/>
                <w:lang w:val="en-GB"/>
              </w:rPr>
              <w:t>(</w:t>
            </w:r>
            <w:r>
              <w:rPr>
                <w:rFonts w:eastAsia="MS PGothic"/>
                <w:lang w:val="ru-RU"/>
              </w:rPr>
              <w:t>дБ</w:t>
            </w:r>
            <w:r w:rsidRPr="004E20B0">
              <w:rPr>
                <w:rFonts w:eastAsia="MS PGothic"/>
                <w:lang w:val="en-GB"/>
              </w:rPr>
              <w:t>)</w:t>
            </w:r>
          </w:p>
        </w:tc>
        <w:tc>
          <w:tcPr>
            <w:tcW w:w="4055" w:type="dxa"/>
            <w:vAlign w:val="center"/>
          </w:tcPr>
          <w:p w:rsidR="005C3183" w:rsidRPr="00932E1A" w:rsidRDefault="00C33070" w:rsidP="00595B09">
            <w:pPr>
              <w:pStyle w:val="Tabletext"/>
              <w:jc w:val="center"/>
              <w:rPr>
                <w:rFonts w:eastAsia="MS PGothic"/>
                <w:lang w:val="ru-RU"/>
              </w:rPr>
            </w:pPr>
            <w:r>
              <w:rPr>
                <w:rFonts w:eastAsia="MS PGothic"/>
                <w:lang w:val="ru-RU"/>
              </w:rPr>
              <w:t xml:space="preserve">Максимум </w:t>
            </w:r>
            <w:r w:rsidR="005C3183" w:rsidRPr="004E20B0">
              <w:rPr>
                <w:rFonts w:eastAsia="MS PGothic"/>
                <w:lang w:val="en-GB"/>
              </w:rPr>
              <w:t>1</w:t>
            </w:r>
            <w:r w:rsidR="00595B09">
              <w:rPr>
                <w:rFonts w:eastAsia="MS PGothic"/>
                <w:lang w:val="en-GB"/>
              </w:rPr>
              <w:t>,</w:t>
            </w:r>
            <w:r w:rsidR="005C3183" w:rsidRPr="004E20B0">
              <w:rPr>
                <w:rFonts w:eastAsia="MS PGothic"/>
                <w:lang w:val="en-GB"/>
              </w:rPr>
              <w:t>5</w:t>
            </w:r>
          </w:p>
        </w:tc>
      </w:tr>
      <w:tr w:rsidR="005C3183" w:rsidRPr="004E20B0" w:rsidTr="00595B09">
        <w:trPr>
          <w:tblHeader/>
          <w:jc w:val="center"/>
        </w:trPr>
        <w:tc>
          <w:tcPr>
            <w:tcW w:w="5584" w:type="dxa"/>
            <w:vAlign w:val="center"/>
          </w:tcPr>
          <w:p w:rsidR="005C3183" w:rsidRPr="00595B09" w:rsidRDefault="00595B09" w:rsidP="00C71437">
            <w:pPr>
              <w:pStyle w:val="Tabletext"/>
              <w:jc w:val="left"/>
              <w:rPr>
                <w:rFonts w:asciiTheme="majorBidi" w:eastAsia="MS PGothic" w:hAnsiTheme="majorBidi" w:cstheme="majorBidi"/>
                <w:lang w:val="ru-RU"/>
              </w:rPr>
            </w:pP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>Минимальный уровень м</w:t>
            </w:r>
            <w:r w:rsidR="00CB4879">
              <w:rPr>
                <w:rFonts w:asciiTheme="majorBidi" w:hAnsiTheme="majorBidi" w:cstheme="majorBidi"/>
                <w:color w:val="000000"/>
                <w:lang w:val="ru-RU"/>
              </w:rPr>
              <w:t>ощности принимаемого сигнала на</w:t>
            </w:r>
            <w:r w:rsidR="00CB4879">
              <w:rPr>
                <w:rFonts w:asciiTheme="majorBidi" w:hAnsiTheme="majorBidi" w:cstheme="majorBidi"/>
                <w:color w:val="000000"/>
                <w:lang w:val="en-US"/>
              </w:rPr>
              <w:t> </w:t>
            </w:r>
            <w:r w:rsidRPr="00595B09">
              <w:rPr>
                <w:rFonts w:asciiTheme="majorBidi" w:hAnsiTheme="majorBidi" w:cstheme="majorBidi"/>
                <w:color w:val="000000"/>
                <w:lang w:val="ru-RU"/>
              </w:rPr>
              <w:t>выходе эталонной антенны (дБВт)</w:t>
            </w:r>
          </w:p>
        </w:tc>
        <w:tc>
          <w:tcPr>
            <w:tcW w:w="4055" w:type="dxa"/>
            <w:vAlign w:val="center"/>
          </w:tcPr>
          <w:p w:rsidR="005C3183" w:rsidRPr="004E20B0" w:rsidRDefault="005C3183" w:rsidP="00C71437">
            <w:pPr>
              <w:pStyle w:val="Tabletext"/>
              <w:jc w:val="center"/>
              <w:rPr>
                <w:rFonts w:eastAsia="MS PGothic"/>
                <w:lang w:val="en-GB"/>
              </w:rPr>
            </w:pPr>
            <w:r w:rsidRPr="004E20B0">
              <w:rPr>
                <w:rFonts w:eastAsia="MS PGothic"/>
                <w:lang w:val="en-GB"/>
              </w:rPr>
              <w:t>–171</w:t>
            </w:r>
            <w:r w:rsidR="00595B09">
              <w:rPr>
                <w:rFonts w:eastAsia="MS PGothic"/>
                <w:lang w:val="en-GB"/>
              </w:rPr>
              <w:t>,</w:t>
            </w:r>
            <w:r w:rsidRPr="004E20B0">
              <w:rPr>
                <w:rFonts w:eastAsia="MS PGothic"/>
                <w:lang w:val="en-GB"/>
              </w:rPr>
              <w:t>6</w:t>
            </w:r>
          </w:p>
        </w:tc>
      </w:tr>
    </w:tbl>
    <w:p w:rsidR="00055904" w:rsidRDefault="00055904" w:rsidP="00055904">
      <w:pPr>
        <w:pStyle w:val="Tablefin"/>
      </w:pPr>
    </w:p>
    <w:p w:rsidR="005C3183" w:rsidRPr="00D06C48" w:rsidRDefault="009962D9" w:rsidP="00055904">
      <w:pPr>
        <w:rPr>
          <w:lang w:val="ru-RU"/>
        </w:rPr>
      </w:pPr>
      <w:r>
        <w:rPr>
          <w:lang w:val="ru-RU"/>
        </w:rPr>
        <w:t>Предполагается</w:t>
      </w:r>
      <w:r w:rsidRPr="009962D9">
        <w:rPr>
          <w:lang w:val="ru-RU"/>
        </w:rPr>
        <w:t xml:space="preserve">, </w:t>
      </w:r>
      <w:r>
        <w:rPr>
          <w:lang w:val="ru-RU"/>
        </w:rPr>
        <w:t>что</w:t>
      </w:r>
      <w:r w:rsidRPr="009962D9">
        <w:rPr>
          <w:lang w:val="ru-RU"/>
        </w:rPr>
        <w:t xml:space="preserve"> </w:t>
      </w:r>
      <w:r>
        <w:rPr>
          <w:lang w:val="ru-RU"/>
        </w:rPr>
        <w:t>приемники</w:t>
      </w:r>
      <w:r w:rsidRPr="009962D9">
        <w:rPr>
          <w:lang w:val="ru-RU"/>
        </w:rPr>
        <w:t xml:space="preserve"> </w:t>
      </w:r>
      <w:r>
        <w:rPr>
          <w:lang w:val="ru-RU"/>
        </w:rPr>
        <w:t>в</w:t>
      </w:r>
      <w:r w:rsidRPr="009962D9">
        <w:rPr>
          <w:lang w:val="ru-RU"/>
        </w:rPr>
        <w:t xml:space="preserve"> </w:t>
      </w:r>
      <w:r>
        <w:rPr>
          <w:lang w:val="ru-RU"/>
        </w:rPr>
        <w:t>полосе</w:t>
      </w:r>
      <w:r w:rsidRPr="009962D9">
        <w:rPr>
          <w:lang w:val="ru-RU"/>
        </w:rPr>
        <w:t xml:space="preserve"> 5010–5</w:t>
      </w:r>
      <w:r w:rsidR="005C3183" w:rsidRPr="009962D9">
        <w:rPr>
          <w:lang w:val="ru-RU"/>
        </w:rPr>
        <w:t>030</w:t>
      </w:r>
      <w:r w:rsidR="005C3183" w:rsidRPr="004E20B0">
        <w:rPr>
          <w:lang w:val="en-GB"/>
        </w:rPr>
        <w:t> </w:t>
      </w:r>
      <w:r>
        <w:rPr>
          <w:lang w:val="ru-RU"/>
        </w:rPr>
        <w:t>МГц</w:t>
      </w:r>
      <w:r w:rsidRPr="009962D9">
        <w:rPr>
          <w:lang w:val="ru-RU"/>
        </w:rPr>
        <w:t xml:space="preserve"> </w:t>
      </w:r>
      <w:r>
        <w:rPr>
          <w:lang w:val="ru-RU"/>
        </w:rPr>
        <w:t>будут</w:t>
      </w:r>
      <w:r w:rsidRPr="009962D9">
        <w:rPr>
          <w:lang w:val="ru-RU"/>
        </w:rPr>
        <w:t xml:space="preserve"> </w:t>
      </w:r>
      <w:r>
        <w:rPr>
          <w:lang w:val="ru-RU"/>
        </w:rPr>
        <w:t>реагировать</w:t>
      </w:r>
      <w:r w:rsidRPr="009962D9">
        <w:rPr>
          <w:lang w:val="ru-RU"/>
        </w:rPr>
        <w:t xml:space="preserve"> </w:t>
      </w:r>
      <w:r>
        <w:rPr>
          <w:lang w:val="ru-RU"/>
        </w:rPr>
        <w:t>на</w:t>
      </w:r>
      <w:r w:rsidRPr="009962D9">
        <w:rPr>
          <w:lang w:val="ru-RU"/>
        </w:rPr>
        <w:t xml:space="preserve"> </w:t>
      </w:r>
      <w:r>
        <w:rPr>
          <w:lang w:val="ru-RU"/>
        </w:rPr>
        <w:t>помехи</w:t>
      </w:r>
      <w:r w:rsidRPr="009962D9">
        <w:rPr>
          <w:lang w:val="ru-RU"/>
        </w:rPr>
        <w:t xml:space="preserve"> </w:t>
      </w:r>
      <w:r w:rsidR="00D06C48">
        <w:rPr>
          <w:lang w:val="ru-RU"/>
        </w:rPr>
        <w:t xml:space="preserve">таким же образом, как и </w:t>
      </w:r>
      <w:r>
        <w:rPr>
          <w:lang w:val="ru-RU"/>
        </w:rPr>
        <w:t>приемник</w:t>
      </w:r>
      <w:r w:rsidR="00D06C48">
        <w:rPr>
          <w:lang w:val="ru-RU"/>
        </w:rPr>
        <w:t>и</w:t>
      </w:r>
      <w:r w:rsidRPr="009962D9">
        <w:rPr>
          <w:lang w:val="ru-RU"/>
        </w:rPr>
        <w:t xml:space="preserve"> </w:t>
      </w:r>
      <w:r>
        <w:rPr>
          <w:lang w:val="ru-RU"/>
        </w:rPr>
        <w:t>РНСС</w:t>
      </w:r>
      <w:r w:rsidRPr="009962D9">
        <w:rPr>
          <w:lang w:val="ru-RU"/>
        </w:rPr>
        <w:t xml:space="preserve">, </w:t>
      </w:r>
      <w:r>
        <w:rPr>
          <w:lang w:val="ru-RU"/>
        </w:rPr>
        <w:t>использующи</w:t>
      </w:r>
      <w:r w:rsidR="00D06C48">
        <w:rPr>
          <w:lang w:val="ru-RU"/>
        </w:rPr>
        <w:t>е</w:t>
      </w:r>
      <w:r w:rsidRPr="009962D9">
        <w:rPr>
          <w:lang w:val="ru-RU"/>
        </w:rPr>
        <w:t xml:space="preserve"> </w:t>
      </w:r>
      <w:r>
        <w:rPr>
          <w:lang w:val="ru-RU"/>
        </w:rPr>
        <w:t>модернизированные</w:t>
      </w:r>
      <w:r w:rsidRPr="009962D9">
        <w:rPr>
          <w:lang w:val="ru-RU"/>
        </w:rPr>
        <w:t xml:space="preserve"> </w:t>
      </w:r>
      <w:r>
        <w:rPr>
          <w:lang w:val="ru-RU"/>
        </w:rPr>
        <w:t>коды</w:t>
      </w:r>
      <w:r w:rsidR="005C3183" w:rsidRPr="009962D9">
        <w:rPr>
          <w:lang w:val="ru-RU"/>
        </w:rPr>
        <w:t xml:space="preserve"> </w:t>
      </w:r>
      <w:r w:rsidR="005C3183" w:rsidRPr="004E20B0">
        <w:rPr>
          <w:lang w:val="en-GB"/>
        </w:rPr>
        <w:t>PRN</w:t>
      </w:r>
      <w:r w:rsidR="005C3183" w:rsidRPr="009962D9">
        <w:rPr>
          <w:lang w:val="ru-RU"/>
        </w:rPr>
        <w:t xml:space="preserve"> </w:t>
      </w:r>
      <w:r>
        <w:rPr>
          <w:lang w:val="ru-RU"/>
        </w:rPr>
        <w:t>сигналов</w:t>
      </w:r>
      <w:r w:rsidRPr="009962D9">
        <w:rPr>
          <w:lang w:val="ru-RU"/>
        </w:rPr>
        <w:t xml:space="preserve"> </w:t>
      </w:r>
      <w:r w:rsidR="005C3183" w:rsidRPr="004E20B0">
        <w:rPr>
          <w:lang w:val="en-GB"/>
        </w:rPr>
        <w:t>PNT</w:t>
      </w:r>
      <w:r w:rsidRPr="009962D9">
        <w:rPr>
          <w:lang w:val="ru-RU"/>
        </w:rPr>
        <w:t xml:space="preserve">; </w:t>
      </w:r>
      <w:r>
        <w:rPr>
          <w:lang w:val="ru-RU"/>
        </w:rPr>
        <w:t>например</w:t>
      </w:r>
      <w:r w:rsidR="0076071C" w:rsidRPr="0076071C">
        <w:rPr>
          <w:lang w:val="ru-RU"/>
        </w:rPr>
        <w:t>,</w:t>
      </w:r>
      <w:r w:rsidRPr="009962D9">
        <w:rPr>
          <w:lang w:val="ru-RU"/>
        </w:rPr>
        <w:t xml:space="preserve"> </w:t>
      </w:r>
      <w:r w:rsidR="005C3183" w:rsidRPr="004E20B0">
        <w:rPr>
          <w:lang w:val="en-GB"/>
        </w:rPr>
        <w:t>GPS</w:t>
      </w:r>
      <w:r w:rsidR="005C3183" w:rsidRPr="009962D9">
        <w:rPr>
          <w:lang w:val="ru-RU"/>
        </w:rPr>
        <w:t xml:space="preserve"> </w:t>
      </w:r>
      <w:r w:rsidR="005C3183" w:rsidRPr="004E20B0">
        <w:rPr>
          <w:lang w:val="en-GB"/>
        </w:rPr>
        <w:t>L</w:t>
      </w:r>
      <w:r w:rsidR="005C3183" w:rsidRPr="009962D9">
        <w:rPr>
          <w:lang w:val="ru-RU"/>
        </w:rPr>
        <w:t>1</w:t>
      </w:r>
      <w:r w:rsidR="005C3183" w:rsidRPr="004E20B0">
        <w:rPr>
          <w:lang w:val="en-GB"/>
        </w:rPr>
        <w:t>C</w:t>
      </w:r>
      <w:r w:rsidR="005C3183" w:rsidRPr="009962D9">
        <w:rPr>
          <w:lang w:val="ru-RU"/>
        </w:rPr>
        <w:t xml:space="preserve">, </w:t>
      </w:r>
      <w:r w:rsidR="005C3183" w:rsidRPr="004E20B0">
        <w:rPr>
          <w:lang w:val="en-GB"/>
        </w:rPr>
        <w:t>L</w:t>
      </w:r>
      <w:r w:rsidR="005C3183" w:rsidRPr="009962D9">
        <w:rPr>
          <w:lang w:val="ru-RU"/>
        </w:rPr>
        <w:t>2</w:t>
      </w:r>
      <w:r w:rsidR="005C3183" w:rsidRPr="004E20B0">
        <w:rPr>
          <w:lang w:val="en-GB"/>
        </w:rPr>
        <w:t>C</w:t>
      </w:r>
      <w:r w:rsidRPr="009962D9">
        <w:rPr>
          <w:lang w:val="ru-RU"/>
        </w:rPr>
        <w:t xml:space="preserve"> </w:t>
      </w:r>
      <w:r>
        <w:rPr>
          <w:lang w:val="ru-RU"/>
        </w:rPr>
        <w:t>и</w:t>
      </w:r>
      <w:r w:rsidR="005C3183" w:rsidRPr="009962D9">
        <w:rPr>
          <w:lang w:val="ru-RU"/>
        </w:rPr>
        <w:t xml:space="preserve"> </w:t>
      </w:r>
      <w:r w:rsidR="005C3183" w:rsidRPr="004E20B0">
        <w:rPr>
          <w:lang w:val="en-GB"/>
        </w:rPr>
        <w:t>L</w:t>
      </w:r>
      <w:r w:rsidR="005C3183" w:rsidRPr="009962D9">
        <w:rPr>
          <w:lang w:val="ru-RU"/>
        </w:rPr>
        <w:t xml:space="preserve">5, </w:t>
      </w:r>
      <w:r>
        <w:rPr>
          <w:lang w:val="ru-RU"/>
        </w:rPr>
        <w:t>работающие</w:t>
      </w:r>
      <w:r w:rsidRPr="009962D9">
        <w:rPr>
          <w:lang w:val="ru-RU"/>
        </w:rPr>
        <w:t xml:space="preserve"> </w:t>
      </w:r>
      <w:r>
        <w:rPr>
          <w:lang w:val="ru-RU"/>
        </w:rPr>
        <w:t>в</w:t>
      </w:r>
      <w:r w:rsidRPr="009962D9">
        <w:rPr>
          <w:lang w:val="ru-RU"/>
        </w:rPr>
        <w:t xml:space="preserve"> </w:t>
      </w:r>
      <w:r>
        <w:rPr>
          <w:lang w:val="ru-RU"/>
        </w:rPr>
        <w:t>полосах</w:t>
      </w:r>
      <w:r w:rsidRPr="009962D9">
        <w:rPr>
          <w:lang w:val="ru-RU"/>
        </w:rPr>
        <w:t xml:space="preserve"> 1164–1300 </w:t>
      </w:r>
      <w:r>
        <w:rPr>
          <w:lang w:val="ru-RU"/>
        </w:rPr>
        <w:t>МГц</w:t>
      </w:r>
      <w:r w:rsidRPr="009962D9">
        <w:rPr>
          <w:lang w:val="ru-RU"/>
        </w:rPr>
        <w:t xml:space="preserve"> </w:t>
      </w:r>
      <w:r>
        <w:rPr>
          <w:lang w:val="ru-RU"/>
        </w:rPr>
        <w:t>и</w:t>
      </w:r>
      <w:r w:rsidRPr="009962D9">
        <w:rPr>
          <w:lang w:val="ru-RU"/>
        </w:rPr>
        <w:t xml:space="preserve"> 1559–1</w:t>
      </w:r>
      <w:r w:rsidR="005C3183" w:rsidRPr="009962D9">
        <w:rPr>
          <w:lang w:val="ru-RU"/>
        </w:rPr>
        <w:t>610</w:t>
      </w:r>
      <w:r w:rsidR="005C3183" w:rsidRPr="004E20B0">
        <w:rPr>
          <w:lang w:val="en-GB"/>
        </w:rPr>
        <w:t> </w:t>
      </w:r>
      <w:r>
        <w:rPr>
          <w:lang w:val="ru-RU"/>
        </w:rPr>
        <w:t>МГц</w:t>
      </w:r>
      <w:r w:rsidRPr="009962D9">
        <w:rPr>
          <w:lang w:val="ru-RU"/>
        </w:rPr>
        <w:t xml:space="preserve">, </w:t>
      </w:r>
      <w:r>
        <w:rPr>
          <w:lang w:val="ru-RU"/>
        </w:rPr>
        <w:t>а</w:t>
      </w:r>
      <w:r w:rsidRPr="009962D9">
        <w:rPr>
          <w:lang w:val="ru-RU"/>
        </w:rPr>
        <w:t xml:space="preserve"> </w:t>
      </w:r>
      <w:r>
        <w:rPr>
          <w:lang w:val="ru-RU"/>
        </w:rPr>
        <w:t>также</w:t>
      </w:r>
      <w:r w:rsidRPr="009962D9">
        <w:rPr>
          <w:lang w:val="ru-RU"/>
        </w:rPr>
        <w:t xml:space="preserve"> </w:t>
      </w:r>
      <w:r>
        <w:rPr>
          <w:lang w:val="ru-RU"/>
        </w:rPr>
        <w:t>ожидается</w:t>
      </w:r>
      <w:r w:rsidRPr="009962D9">
        <w:rPr>
          <w:lang w:val="ru-RU"/>
        </w:rPr>
        <w:t xml:space="preserve">, </w:t>
      </w:r>
      <w:r>
        <w:rPr>
          <w:lang w:val="ru-RU"/>
        </w:rPr>
        <w:t>что</w:t>
      </w:r>
      <w:r w:rsidRPr="009962D9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9962D9">
        <w:rPr>
          <w:lang w:val="ru-RU"/>
        </w:rPr>
        <w:t xml:space="preserve"> </w:t>
      </w:r>
      <w:r>
        <w:rPr>
          <w:lang w:val="ru-RU"/>
        </w:rPr>
        <w:t>в</w:t>
      </w:r>
      <w:r w:rsidRPr="009962D9">
        <w:rPr>
          <w:lang w:val="ru-RU"/>
        </w:rPr>
        <w:t xml:space="preserve"> </w:t>
      </w:r>
      <w:r>
        <w:rPr>
          <w:lang w:val="ru-RU"/>
        </w:rPr>
        <w:t>области</w:t>
      </w:r>
      <w:r w:rsidRPr="009962D9">
        <w:rPr>
          <w:lang w:val="ru-RU"/>
        </w:rPr>
        <w:t xml:space="preserve"> </w:t>
      </w:r>
      <w:r>
        <w:rPr>
          <w:lang w:val="ru-RU"/>
        </w:rPr>
        <w:t>совместимости</w:t>
      </w:r>
      <w:r w:rsidRPr="009962D9">
        <w:rPr>
          <w:lang w:val="ru-RU"/>
        </w:rPr>
        <w:t xml:space="preserve"> </w:t>
      </w:r>
      <w:r>
        <w:rPr>
          <w:lang w:val="ru-RU"/>
        </w:rPr>
        <w:t>и</w:t>
      </w:r>
      <w:r w:rsidRPr="009962D9">
        <w:rPr>
          <w:lang w:val="ru-RU"/>
        </w:rPr>
        <w:t xml:space="preserve"> </w:t>
      </w:r>
      <w:r>
        <w:rPr>
          <w:lang w:val="ru-RU"/>
        </w:rPr>
        <w:t>совместного</w:t>
      </w:r>
      <w:r w:rsidRPr="009962D9">
        <w:rPr>
          <w:lang w:val="ru-RU"/>
        </w:rPr>
        <w:t xml:space="preserve"> </w:t>
      </w:r>
      <w:r>
        <w:rPr>
          <w:lang w:val="ru-RU"/>
        </w:rPr>
        <w:t>использования</w:t>
      </w:r>
      <w:r w:rsidRPr="009962D9">
        <w:rPr>
          <w:lang w:val="ru-RU"/>
        </w:rPr>
        <w:t xml:space="preserve"> </w:t>
      </w:r>
      <w:r>
        <w:rPr>
          <w:lang w:val="ru-RU"/>
        </w:rPr>
        <w:t>частот</w:t>
      </w:r>
      <w:r w:rsidRPr="009962D9">
        <w:rPr>
          <w:lang w:val="ru-RU"/>
        </w:rPr>
        <w:t xml:space="preserve"> </w:t>
      </w:r>
      <w:r>
        <w:rPr>
          <w:lang w:val="ru-RU"/>
        </w:rPr>
        <w:t>со</w:t>
      </w:r>
      <w:r w:rsidRPr="009962D9">
        <w:rPr>
          <w:lang w:val="ru-RU"/>
        </w:rPr>
        <w:t xml:space="preserve"> </w:t>
      </w:r>
      <w:r>
        <w:rPr>
          <w:lang w:val="ru-RU"/>
        </w:rPr>
        <w:t>службами</w:t>
      </w:r>
      <w:r w:rsidR="00D06C48">
        <w:rPr>
          <w:lang w:val="ru-RU"/>
        </w:rPr>
        <w:t>,</w:t>
      </w:r>
      <w:r w:rsidRPr="009962D9">
        <w:rPr>
          <w:lang w:val="ru-RU"/>
        </w:rPr>
        <w:t xml:space="preserve"> </w:t>
      </w:r>
      <w:r>
        <w:rPr>
          <w:lang w:val="ru-RU"/>
        </w:rPr>
        <w:t>не</w:t>
      </w:r>
      <w:r w:rsidRPr="009962D9">
        <w:rPr>
          <w:lang w:val="ru-RU"/>
        </w:rPr>
        <w:t xml:space="preserve"> </w:t>
      </w:r>
      <w:r w:rsidR="00D06C48">
        <w:rPr>
          <w:lang w:val="ru-RU"/>
        </w:rPr>
        <w:t xml:space="preserve">относящимися к </w:t>
      </w:r>
      <w:r>
        <w:rPr>
          <w:lang w:val="ru-RU"/>
        </w:rPr>
        <w:t>РНСС</w:t>
      </w:r>
      <w:r w:rsidR="00D06C48">
        <w:rPr>
          <w:lang w:val="ru-RU"/>
        </w:rPr>
        <w:t>,</w:t>
      </w:r>
      <w:r w:rsidRPr="009962D9">
        <w:rPr>
          <w:lang w:val="ru-RU"/>
        </w:rPr>
        <w:t xml:space="preserve"> </w:t>
      </w:r>
      <w:r>
        <w:rPr>
          <w:lang w:val="ru-RU"/>
        </w:rPr>
        <w:t>будут</w:t>
      </w:r>
      <w:r w:rsidRPr="009962D9">
        <w:rPr>
          <w:lang w:val="ru-RU"/>
        </w:rPr>
        <w:t xml:space="preserve"> </w:t>
      </w:r>
      <w:r>
        <w:rPr>
          <w:lang w:val="ru-RU"/>
        </w:rPr>
        <w:t>проводиться</w:t>
      </w:r>
      <w:r w:rsidRPr="009962D9">
        <w:rPr>
          <w:lang w:val="ru-RU"/>
        </w:rPr>
        <w:t xml:space="preserve"> </w:t>
      </w:r>
      <w:r>
        <w:rPr>
          <w:lang w:val="ru-RU"/>
        </w:rPr>
        <w:t>по</w:t>
      </w:r>
      <w:r w:rsidRPr="009962D9">
        <w:rPr>
          <w:lang w:val="ru-RU"/>
        </w:rPr>
        <w:t xml:space="preserve"> </w:t>
      </w:r>
      <w:r>
        <w:rPr>
          <w:lang w:val="ru-RU"/>
        </w:rPr>
        <w:t>таким</w:t>
      </w:r>
      <w:r w:rsidRPr="009962D9">
        <w:rPr>
          <w:lang w:val="ru-RU"/>
        </w:rPr>
        <w:t xml:space="preserve"> </w:t>
      </w:r>
      <w:r>
        <w:rPr>
          <w:lang w:val="ru-RU"/>
        </w:rPr>
        <w:t>же</w:t>
      </w:r>
      <w:r w:rsidRPr="009962D9">
        <w:rPr>
          <w:lang w:val="ru-RU"/>
        </w:rPr>
        <w:t xml:space="preserve"> </w:t>
      </w:r>
      <w:r>
        <w:rPr>
          <w:lang w:val="ru-RU"/>
        </w:rPr>
        <w:t>направлениям</w:t>
      </w:r>
      <w:r w:rsidRPr="009962D9">
        <w:rPr>
          <w:lang w:val="ru-RU"/>
        </w:rPr>
        <w:t>.</w:t>
      </w:r>
      <w:r>
        <w:rPr>
          <w:lang w:val="ru-RU"/>
        </w:rPr>
        <w:t xml:space="preserve"> </w:t>
      </w:r>
    </w:p>
    <w:p w:rsidR="005C3183" w:rsidRPr="00AE624D" w:rsidRDefault="009962D9" w:rsidP="003B2F2C">
      <w:pPr>
        <w:rPr>
          <w:lang w:val="ru-RU"/>
        </w:rPr>
      </w:pPr>
      <w:r>
        <w:rPr>
          <w:lang w:val="ru-RU"/>
        </w:rPr>
        <w:t>Пороговые</w:t>
      </w:r>
      <w:r w:rsidRPr="009962D9">
        <w:rPr>
          <w:lang w:val="ru-RU"/>
        </w:rPr>
        <w:t xml:space="preserve"> </w:t>
      </w:r>
      <w:r>
        <w:rPr>
          <w:lang w:val="ru-RU"/>
        </w:rPr>
        <w:t>уровни</w:t>
      </w:r>
      <w:r w:rsidRPr="009962D9">
        <w:rPr>
          <w:lang w:val="ru-RU"/>
        </w:rPr>
        <w:t xml:space="preserve"> </w:t>
      </w:r>
      <w:r>
        <w:rPr>
          <w:lang w:val="ru-RU"/>
        </w:rPr>
        <w:t>суммарных</w:t>
      </w:r>
      <w:r w:rsidRPr="009962D9">
        <w:rPr>
          <w:lang w:val="ru-RU"/>
        </w:rPr>
        <w:t xml:space="preserve"> </w:t>
      </w:r>
      <w:r>
        <w:rPr>
          <w:lang w:val="ru-RU"/>
        </w:rPr>
        <w:t>помех</w:t>
      </w:r>
      <w:r w:rsidRPr="009962D9">
        <w:rPr>
          <w:lang w:val="ru-RU"/>
        </w:rPr>
        <w:t xml:space="preserve">, </w:t>
      </w:r>
      <w:r>
        <w:rPr>
          <w:lang w:val="ru-RU"/>
        </w:rPr>
        <w:t>приведенные</w:t>
      </w:r>
      <w:r w:rsidRPr="009962D9">
        <w:rPr>
          <w:lang w:val="ru-RU"/>
        </w:rPr>
        <w:t xml:space="preserve"> </w:t>
      </w:r>
      <w:r>
        <w:rPr>
          <w:lang w:val="ru-RU"/>
        </w:rPr>
        <w:t>в</w:t>
      </w:r>
      <w:r w:rsidRPr="009962D9">
        <w:rPr>
          <w:lang w:val="ru-RU"/>
        </w:rPr>
        <w:t xml:space="preserve"> </w:t>
      </w:r>
      <w:r w:rsidR="000F3D89">
        <w:rPr>
          <w:lang w:val="ru-RU"/>
        </w:rPr>
        <w:t>т</w:t>
      </w:r>
      <w:r>
        <w:rPr>
          <w:lang w:val="ru-RU"/>
        </w:rPr>
        <w:t>аблице</w:t>
      </w:r>
      <w:r w:rsidR="005C3183" w:rsidRPr="004E20B0">
        <w:rPr>
          <w:lang w:val="en-GB"/>
        </w:rPr>
        <w:t> </w:t>
      </w:r>
      <w:r w:rsidR="005C3183" w:rsidRPr="009962D9">
        <w:rPr>
          <w:lang w:val="ru-RU"/>
        </w:rPr>
        <w:t>2-4</w:t>
      </w:r>
      <w:r w:rsidRPr="009962D9">
        <w:rPr>
          <w:lang w:val="ru-RU"/>
        </w:rPr>
        <w:t xml:space="preserve">, </w:t>
      </w:r>
      <w:r w:rsidR="003B2F2C">
        <w:rPr>
          <w:lang w:val="ru-RU"/>
        </w:rPr>
        <w:t>относятся</w:t>
      </w:r>
      <w:r w:rsidRPr="009962D9">
        <w:rPr>
          <w:lang w:val="ru-RU"/>
        </w:rPr>
        <w:t xml:space="preserve"> </w:t>
      </w:r>
      <w:r>
        <w:rPr>
          <w:lang w:val="ru-RU"/>
        </w:rPr>
        <w:t>только</w:t>
      </w:r>
      <w:r w:rsidRPr="009962D9">
        <w:rPr>
          <w:lang w:val="ru-RU"/>
        </w:rPr>
        <w:t xml:space="preserve"> </w:t>
      </w:r>
      <w:r w:rsidR="003B2F2C">
        <w:rPr>
          <w:lang w:val="ru-RU"/>
        </w:rPr>
        <w:t>к</w:t>
      </w:r>
      <w:r w:rsidRPr="009962D9">
        <w:rPr>
          <w:lang w:val="ru-RU"/>
        </w:rPr>
        <w:t xml:space="preserve"> </w:t>
      </w:r>
      <w:r>
        <w:rPr>
          <w:lang w:val="ru-RU"/>
        </w:rPr>
        <w:t>непрерывны</w:t>
      </w:r>
      <w:r w:rsidR="003B2F2C">
        <w:rPr>
          <w:lang w:val="ru-RU"/>
        </w:rPr>
        <w:t>м</w:t>
      </w:r>
      <w:r w:rsidRPr="009962D9">
        <w:rPr>
          <w:lang w:val="ru-RU"/>
        </w:rPr>
        <w:t xml:space="preserve"> </w:t>
      </w:r>
      <w:r>
        <w:rPr>
          <w:lang w:val="ru-RU"/>
        </w:rPr>
        <w:t>помех</w:t>
      </w:r>
      <w:r w:rsidR="003B2F2C">
        <w:rPr>
          <w:lang w:val="ru-RU"/>
        </w:rPr>
        <w:t>ам</w:t>
      </w:r>
      <w:r w:rsidRPr="009962D9">
        <w:rPr>
          <w:lang w:val="ru-RU"/>
        </w:rPr>
        <w:t xml:space="preserve"> </w:t>
      </w:r>
      <w:r>
        <w:rPr>
          <w:lang w:val="ru-RU"/>
        </w:rPr>
        <w:t>при передаче. Хотя</w:t>
      </w:r>
      <w:r w:rsidRPr="001137EE">
        <w:rPr>
          <w:lang w:val="ru-RU"/>
        </w:rPr>
        <w:t xml:space="preserve"> </w:t>
      </w:r>
      <w:r>
        <w:rPr>
          <w:lang w:val="ru-RU"/>
        </w:rPr>
        <w:t>значения</w:t>
      </w:r>
      <w:r w:rsidRPr="001137EE">
        <w:rPr>
          <w:lang w:val="ru-RU"/>
        </w:rPr>
        <w:t xml:space="preserve"> </w:t>
      </w:r>
      <w:r>
        <w:rPr>
          <w:lang w:val="ru-RU"/>
        </w:rPr>
        <w:t>параметров</w:t>
      </w:r>
      <w:r w:rsidRPr="001137EE">
        <w:rPr>
          <w:lang w:val="ru-RU"/>
        </w:rPr>
        <w:t xml:space="preserve"> </w:t>
      </w:r>
      <w:r>
        <w:rPr>
          <w:lang w:val="ru-RU"/>
        </w:rPr>
        <w:t>выведены</w:t>
      </w:r>
      <w:r w:rsidRPr="001137EE">
        <w:rPr>
          <w:lang w:val="ru-RU"/>
        </w:rPr>
        <w:t xml:space="preserve"> </w:t>
      </w:r>
      <w:r>
        <w:rPr>
          <w:lang w:val="ru-RU"/>
        </w:rPr>
        <w:t>из</w:t>
      </w:r>
      <w:r w:rsidRPr="001137EE">
        <w:rPr>
          <w:lang w:val="ru-RU"/>
        </w:rPr>
        <w:t xml:space="preserve"> </w:t>
      </w:r>
      <w:r>
        <w:rPr>
          <w:lang w:val="ru-RU"/>
        </w:rPr>
        <w:t>спецификаций</w:t>
      </w:r>
      <w:r w:rsidRPr="001137EE">
        <w:rPr>
          <w:lang w:val="ru-RU"/>
        </w:rPr>
        <w:t xml:space="preserve"> </w:t>
      </w:r>
      <w:r w:rsidRPr="004E20B0">
        <w:rPr>
          <w:lang w:val="en-GB"/>
        </w:rPr>
        <w:t>GPS</w:t>
      </w:r>
      <w:r w:rsidRPr="001137EE">
        <w:rPr>
          <w:lang w:val="ru-RU"/>
        </w:rPr>
        <w:t xml:space="preserve"> </w:t>
      </w:r>
      <w:r>
        <w:rPr>
          <w:lang w:val="ru-RU"/>
        </w:rPr>
        <w:t>и соответствуют им, эти зн</w:t>
      </w:r>
      <w:r w:rsidR="00F866DB">
        <w:rPr>
          <w:lang w:val="ru-RU"/>
        </w:rPr>
        <w:t>ачения все же могут изменяться.</w:t>
      </w:r>
    </w:p>
    <w:p w:rsidR="005C3183" w:rsidRPr="00AE624D" w:rsidRDefault="00C07352" w:rsidP="00D15328">
      <w:pPr>
        <w:pStyle w:val="TableNo"/>
        <w:keepLines/>
        <w:spacing w:line="240" w:lineRule="exact"/>
        <w:rPr>
          <w:lang w:val="ru-RU"/>
        </w:rPr>
      </w:pPr>
      <w:r>
        <w:rPr>
          <w:lang w:val="ru-RU"/>
        </w:rPr>
        <w:lastRenderedPageBreak/>
        <w:t>ТАБЛИЦА</w:t>
      </w:r>
      <w:r w:rsidR="005C3183" w:rsidRPr="00AE624D">
        <w:rPr>
          <w:lang w:val="ru-RU"/>
        </w:rPr>
        <w:t xml:space="preserve"> 2-4</w:t>
      </w:r>
    </w:p>
    <w:p w:rsidR="005C3183" w:rsidRPr="00C07352" w:rsidRDefault="00C07352" w:rsidP="00D15328">
      <w:pPr>
        <w:pStyle w:val="Tabletitle"/>
        <w:keepLines/>
        <w:spacing w:line="240" w:lineRule="exact"/>
        <w:rPr>
          <w:lang w:val="ru-RU"/>
        </w:rPr>
      </w:pPr>
      <w:r>
        <w:rPr>
          <w:lang w:val="ru-RU"/>
        </w:rPr>
        <w:t>Характеристики</w:t>
      </w:r>
      <w:r w:rsidRPr="00C07352">
        <w:rPr>
          <w:lang w:val="ru-RU"/>
        </w:rPr>
        <w:t xml:space="preserve"> </w:t>
      </w:r>
      <w:r>
        <w:rPr>
          <w:lang w:val="ru-RU"/>
        </w:rPr>
        <w:t>и</w:t>
      </w:r>
      <w:r w:rsidRPr="00C07352">
        <w:rPr>
          <w:lang w:val="ru-RU"/>
        </w:rPr>
        <w:t xml:space="preserve"> </w:t>
      </w:r>
      <w:r>
        <w:rPr>
          <w:lang w:val="ru-RU"/>
        </w:rPr>
        <w:t>критерии</w:t>
      </w:r>
      <w:r w:rsidRPr="00C07352">
        <w:rPr>
          <w:lang w:val="ru-RU"/>
        </w:rPr>
        <w:t xml:space="preserve"> </w:t>
      </w:r>
      <w:r>
        <w:rPr>
          <w:lang w:val="ru-RU"/>
        </w:rPr>
        <w:t>защиты</w:t>
      </w:r>
      <w:r w:rsidRPr="00C07352">
        <w:rPr>
          <w:lang w:val="ru-RU"/>
        </w:rPr>
        <w:t xml:space="preserve"> </w:t>
      </w:r>
      <w:r>
        <w:rPr>
          <w:lang w:val="ru-RU"/>
        </w:rPr>
        <w:t>служебных</w:t>
      </w:r>
      <w:r w:rsidRPr="00C07352">
        <w:rPr>
          <w:lang w:val="ru-RU"/>
        </w:rPr>
        <w:t xml:space="preserve"> </w:t>
      </w:r>
      <w:r>
        <w:rPr>
          <w:lang w:val="ru-RU"/>
        </w:rPr>
        <w:t>линий</w:t>
      </w:r>
      <w:r w:rsidRPr="00C07352">
        <w:rPr>
          <w:lang w:val="ru-RU"/>
        </w:rPr>
        <w:t xml:space="preserve"> </w:t>
      </w:r>
      <w:r>
        <w:rPr>
          <w:lang w:val="ru-RU"/>
        </w:rPr>
        <w:t>приемных</w:t>
      </w:r>
      <w:r w:rsidRPr="00C07352">
        <w:rPr>
          <w:lang w:val="ru-RU"/>
        </w:rPr>
        <w:t xml:space="preserve"> </w:t>
      </w:r>
      <w:r>
        <w:rPr>
          <w:lang w:val="ru-RU"/>
        </w:rPr>
        <w:t>земных</w:t>
      </w:r>
      <w:r w:rsidRPr="00C07352">
        <w:rPr>
          <w:lang w:val="ru-RU"/>
        </w:rPr>
        <w:t xml:space="preserve"> </w:t>
      </w:r>
      <w:r>
        <w:rPr>
          <w:lang w:val="ru-RU"/>
        </w:rPr>
        <w:t>станций</w:t>
      </w:r>
      <w:r w:rsidRPr="00C07352">
        <w:rPr>
          <w:lang w:val="ru-RU"/>
        </w:rPr>
        <w:t xml:space="preserve"> </w:t>
      </w:r>
      <w:r>
        <w:rPr>
          <w:lang w:val="ru-RU"/>
        </w:rPr>
        <w:t>пользователей</w:t>
      </w:r>
      <w:r w:rsidRPr="00C07352">
        <w:rPr>
          <w:lang w:val="ru-RU"/>
        </w:rPr>
        <w:t xml:space="preserve"> </w:t>
      </w:r>
      <w:r>
        <w:rPr>
          <w:lang w:val="ru-RU"/>
        </w:rPr>
        <w:t>системы</w:t>
      </w:r>
      <w:r w:rsidRPr="00C07352">
        <w:rPr>
          <w:lang w:val="ru-RU"/>
        </w:rPr>
        <w:t xml:space="preserve"> </w:t>
      </w:r>
      <w:r w:rsidR="005C3183" w:rsidRPr="004E20B0">
        <w:rPr>
          <w:lang w:val="en-GB"/>
        </w:rPr>
        <w:t>GPS</w:t>
      </w:r>
      <w:r>
        <w:rPr>
          <w:lang w:val="ru-RU"/>
        </w:rPr>
        <w:t xml:space="preserve"> для работы в полосе </w:t>
      </w:r>
      <w:r w:rsidR="005C3183" w:rsidRPr="00C07352">
        <w:rPr>
          <w:lang w:val="ru-RU"/>
        </w:rPr>
        <w:t>5</w:t>
      </w:r>
      <w:r>
        <w:rPr>
          <w:lang w:val="ru-RU"/>
        </w:rPr>
        <w:t>010–</w:t>
      </w:r>
      <w:r w:rsidR="005C3183" w:rsidRPr="00C07352">
        <w:rPr>
          <w:lang w:val="ru-RU"/>
        </w:rPr>
        <w:t xml:space="preserve">5030 </w:t>
      </w:r>
      <w:r>
        <w:rPr>
          <w:lang w:val="ru-RU"/>
        </w:rPr>
        <w:t>МГц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521"/>
        <w:gridCol w:w="7"/>
        <w:gridCol w:w="4111"/>
      </w:tblGrid>
      <w:tr w:rsidR="00C07352" w:rsidRPr="004E20B0" w:rsidTr="00C07352">
        <w:trPr>
          <w:cantSplit/>
          <w:tblHeader/>
          <w:jc w:val="center"/>
        </w:trPr>
        <w:tc>
          <w:tcPr>
            <w:tcW w:w="5528" w:type="dxa"/>
            <w:gridSpan w:val="2"/>
            <w:vAlign w:val="center"/>
          </w:tcPr>
          <w:p w:rsidR="00C07352" w:rsidRPr="00551D08" w:rsidRDefault="00C07352" w:rsidP="00F14CC3">
            <w:pPr>
              <w:pStyle w:val="Tablehead"/>
              <w:spacing w:line="220" w:lineRule="exact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4111" w:type="dxa"/>
            <w:vAlign w:val="center"/>
          </w:tcPr>
          <w:p w:rsidR="00C07352" w:rsidRPr="00551D08" w:rsidRDefault="00C07352" w:rsidP="00F14CC3">
            <w:pPr>
              <w:pStyle w:val="Tablehead"/>
              <w:spacing w:line="220" w:lineRule="exact"/>
              <w:rPr>
                <w:rFonts w:eastAsia="MS PGothic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  <w:vAlign w:val="center"/>
          </w:tcPr>
          <w:p w:rsidR="005C3183" w:rsidRPr="00C07352" w:rsidRDefault="00C07352" w:rsidP="00F14CC3">
            <w:pPr>
              <w:pStyle w:val="Tabletext"/>
              <w:keepNext/>
              <w:keepLines/>
              <w:spacing w:line="220" w:lineRule="exact"/>
              <w:jc w:val="left"/>
              <w:rPr>
                <w:lang w:val="en-GB"/>
              </w:rPr>
            </w:pPr>
            <w:r w:rsidRPr="00C07352">
              <w:rPr>
                <w:lang w:val="ru-RU"/>
              </w:rPr>
              <w:t>Диапазон частот сигнала (МГц)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keepNext/>
              <w:keepLines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lang w:val="en-GB"/>
              </w:rPr>
              <w:t>5 019</w:t>
            </w:r>
            <w:r w:rsidR="00C07352" w:rsidRPr="00C07352">
              <w:rPr>
                <w:lang w:val="ru-RU"/>
              </w:rPr>
              <w:t>,</w:t>
            </w:r>
            <w:r w:rsidRPr="00C07352">
              <w:rPr>
                <w:lang w:val="en-GB"/>
              </w:rPr>
              <w:t xml:space="preserve">861 </w:t>
            </w:r>
            <w:r w:rsidRPr="00C07352">
              <w:rPr>
                <w:lang w:val="en-GB"/>
              </w:rPr>
              <w:sym w:font="Symbol" w:char="F0B1"/>
            </w:r>
            <w:r w:rsidR="00C07352" w:rsidRPr="00C07352">
              <w:rPr>
                <w:lang w:val="en-GB"/>
              </w:rPr>
              <w:t xml:space="preserve"> 9</w:t>
            </w:r>
            <w:r w:rsidR="00C07352" w:rsidRPr="00C07352">
              <w:rPr>
                <w:lang w:val="ru-RU"/>
              </w:rPr>
              <w:t>,</w:t>
            </w:r>
            <w:r w:rsidRPr="00C07352">
              <w:rPr>
                <w:lang w:val="en-GB"/>
              </w:rPr>
              <w:t>86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  <w:vAlign w:val="center"/>
          </w:tcPr>
          <w:p w:rsidR="005C3183" w:rsidRPr="00C07352" w:rsidRDefault="00C07352" w:rsidP="00F14CC3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Максимальное усиление антенны приемника в верхней полусфере (дБи)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keepNext/>
              <w:keepLines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3</w:t>
            </w:r>
          </w:p>
        </w:tc>
      </w:tr>
      <w:tr w:rsidR="005C3183" w:rsidRPr="00C07352" w:rsidTr="00C07352">
        <w:trPr>
          <w:cantSplit/>
          <w:jc w:val="center"/>
        </w:trPr>
        <w:tc>
          <w:tcPr>
            <w:tcW w:w="5528" w:type="dxa"/>
            <w:gridSpan w:val="2"/>
            <w:vAlign w:val="center"/>
          </w:tcPr>
          <w:p w:rsidR="005C3183" w:rsidRPr="00C07352" w:rsidRDefault="00C07352" w:rsidP="00F14CC3">
            <w:pPr>
              <w:pStyle w:val="Tabletext"/>
              <w:keepNext/>
              <w:keepLines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Максимальное усиление антенны приемника в нижней полусфере (дБи)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keepNext/>
              <w:keepLines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3 (</w:t>
            </w:r>
            <w:r w:rsidR="00C07352" w:rsidRPr="00C07352">
              <w:rPr>
                <w:noProof/>
                <w:lang w:val="ru-RU"/>
              </w:rPr>
              <w:t>см</w:t>
            </w:r>
            <w:r w:rsidR="00C07352" w:rsidRPr="00C07352">
              <w:rPr>
                <w:noProof/>
                <w:lang w:val="en-US"/>
              </w:rPr>
              <w:t>.</w:t>
            </w:r>
            <w:r w:rsidR="00C07352" w:rsidRPr="00C07352">
              <w:rPr>
                <w:noProof/>
                <w:lang w:val="ru-RU"/>
              </w:rPr>
              <w:t xml:space="preserve"> Примечание</w:t>
            </w:r>
            <w:r w:rsidRPr="00C07352">
              <w:rPr>
                <w:noProof/>
                <w:lang w:val="en-GB"/>
              </w:rPr>
              <w:t xml:space="preserve"> 2)</w:t>
            </w:r>
          </w:p>
        </w:tc>
      </w:tr>
      <w:tr w:rsidR="005C3183" w:rsidRPr="00C07352" w:rsidTr="00C07352">
        <w:trPr>
          <w:cantSplit/>
          <w:jc w:val="center"/>
        </w:trPr>
        <w:tc>
          <w:tcPr>
            <w:tcW w:w="5528" w:type="dxa"/>
            <w:gridSpan w:val="2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 xml:space="preserve">Полоса пропускания РЧ-фильтра приемника </w:t>
            </w:r>
            <w:r w:rsidR="007538C7">
              <w:rPr>
                <w:lang w:val="ru-RU"/>
              </w:rPr>
              <w:t>по</w:t>
            </w:r>
            <w:r w:rsidRPr="00C07352">
              <w:rPr>
                <w:lang w:val="ru-RU"/>
              </w:rPr>
              <w:t xml:space="preserve"> уровн</w:t>
            </w:r>
            <w:r w:rsidR="007538C7">
              <w:rPr>
                <w:lang w:val="ru-RU"/>
              </w:rPr>
              <w:t>ю</w:t>
            </w:r>
            <w:r w:rsidRPr="00C07352">
              <w:rPr>
                <w:lang w:val="ru-RU"/>
              </w:rPr>
              <w:t xml:space="preserve"> 3 дБ (МГц)</w:t>
            </w:r>
          </w:p>
        </w:tc>
        <w:tc>
          <w:tcPr>
            <w:tcW w:w="4111" w:type="dxa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rFonts w:eastAsia="MS PGothic"/>
                <w:lang w:val="en-GB"/>
              </w:rPr>
              <w:t>20</w:t>
            </w:r>
          </w:p>
        </w:tc>
      </w:tr>
      <w:tr w:rsidR="005C3183" w:rsidRPr="00C07352" w:rsidTr="00C07352">
        <w:trPr>
          <w:cantSplit/>
          <w:jc w:val="center"/>
        </w:trPr>
        <w:tc>
          <w:tcPr>
            <w:tcW w:w="5528" w:type="dxa"/>
            <w:gridSpan w:val="2"/>
            <w:vAlign w:val="center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Полоса пропускания предварительного кор</w:t>
            </w:r>
            <w:r w:rsidR="007538C7">
              <w:rPr>
                <w:lang w:val="ru-RU"/>
              </w:rPr>
              <w:t>реляционного фильтра приемника по</w:t>
            </w:r>
            <w:r w:rsidRPr="00C07352">
              <w:rPr>
                <w:lang w:val="ru-RU"/>
              </w:rPr>
              <w:t xml:space="preserve"> уровн</w:t>
            </w:r>
            <w:r w:rsidR="007538C7">
              <w:rPr>
                <w:lang w:val="ru-RU"/>
              </w:rPr>
              <w:t>ю</w:t>
            </w:r>
            <w:r w:rsidRPr="00C07352">
              <w:rPr>
                <w:lang w:val="ru-RU"/>
              </w:rPr>
              <w:t xml:space="preserve"> 3 дБ (МГц)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lang w:val="en-GB"/>
              </w:rPr>
              <w:t>20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  <w:vAlign w:val="center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Шумовая температура приемной системы (К)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lang w:val="en-GB"/>
              </w:rPr>
              <w:t>500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Пороговый уровень мощности (в режиме отслеживания) суммарной узкополосной помехи на выходе пассивной антенны (дБВт)</w:t>
            </w:r>
          </w:p>
        </w:tc>
        <w:tc>
          <w:tcPr>
            <w:tcW w:w="4111" w:type="dxa"/>
            <w:vAlign w:val="center"/>
          </w:tcPr>
          <w:p w:rsidR="005C3183" w:rsidRPr="00C07352" w:rsidRDefault="00C07352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−154</w:t>
            </w:r>
            <w:r w:rsidRPr="00C07352">
              <w:rPr>
                <w:noProof/>
                <w:lang w:val="ru-RU"/>
              </w:rPr>
              <w:t>,</w:t>
            </w:r>
            <w:r w:rsidR="005C3183" w:rsidRPr="00C07352">
              <w:rPr>
                <w:noProof/>
                <w:lang w:val="en-GB"/>
              </w:rPr>
              <w:t>6 (</w:t>
            </w:r>
            <w:r w:rsidRPr="00C07352">
              <w:rPr>
                <w:noProof/>
                <w:lang w:val="ru-RU"/>
              </w:rPr>
              <w:t>см</w:t>
            </w:r>
            <w:r w:rsidRPr="00C07352">
              <w:rPr>
                <w:noProof/>
                <w:lang w:val="en-US"/>
              </w:rPr>
              <w:t>.</w:t>
            </w:r>
            <w:r w:rsidRPr="00C07352">
              <w:rPr>
                <w:noProof/>
                <w:lang w:val="ru-RU"/>
              </w:rPr>
              <w:t xml:space="preserve"> Примечание</w:t>
            </w:r>
            <w:r w:rsidRPr="00C07352">
              <w:rPr>
                <w:noProof/>
                <w:lang w:val="en-GB"/>
              </w:rPr>
              <w:t xml:space="preserve"> </w:t>
            </w:r>
            <w:r w:rsidR="005C3183" w:rsidRPr="00C07352">
              <w:rPr>
                <w:noProof/>
                <w:lang w:val="en-GB"/>
              </w:rPr>
              <w:t>1)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 xml:space="preserve">Пороговый уровень мощности (в режиме </w:t>
            </w:r>
            <w:r w:rsidR="007538C7">
              <w:rPr>
                <w:lang w:val="ru-RU"/>
              </w:rPr>
              <w:t>обнаружения</w:t>
            </w:r>
            <w:r w:rsidRPr="00C07352">
              <w:rPr>
                <w:lang w:val="ru-RU"/>
              </w:rPr>
              <w:t>) суммарной узкополосной помехи на выходе пассивной антенны (дБВт)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−157</w:t>
            </w:r>
            <w:r w:rsidR="00C07352" w:rsidRPr="00C07352">
              <w:rPr>
                <w:noProof/>
                <w:lang w:val="ru-RU"/>
              </w:rPr>
              <w:t>,</w:t>
            </w:r>
            <w:r w:rsidRPr="00C07352">
              <w:rPr>
                <w:noProof/>
                <w:lang w:val="en-GB"/>
              </w:rPr>
              <w:t>6 (</w:t>
            </w:r>
            <w:r w:rsidR="00C07352" w:rsidRPr="00C07352">
              <w:rPr>
                <w:noProof/>
                <w:lang w:val="ru-RU"/>
              </w:rPr>
              <w:t>см</w:t>
            </w:r>
            <w:r w:rsidR="00C07352" w:rsidRPr="00C07352">
              <w:rPr>
                <w:noProof/>
                <w:lang w:val="en-US"/>
              </w:rPr>
              <w:t>.</w:t>
            </w:r>
            <w:r w:rsidR="00C07352" w:rsidRPr="00C07352">
              <w:rPr>
                <w:noProof/>
                <w:lang w:val="ru-RU"/>
              </w:rPr>
              <w:t xml:space="preserve"> Примечание</w:t>
            </w:r>
            <w:r w:rsidR="00C07352" w:rsidRPr="00C07352">
              <w:rPr>
                <w:noProof/>
                <w:lang w:val="en-GB"/>
              </w:rPr>
              <w:t xml:space="preserve"> </w:t>
            </w:r>
            <w:r w:rsidRPr="00C07352">
              <w:rPr>
                <w:noProof/>
                <w:lang w:val="en-GB"/>
              </w:rPr>
              <w:t>1)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8" w:type="dxa"/>
            <w:gridSpan w:val="2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>Пороговый уровень плотности мощности (в режиме отслеживания) суммарной широкополосной помехи на выходе пассивной антенны (дБ(Вт/МГц))</w:t>
            </w:r>
          </w:p>
        </w:tc>
        <w:tc>
          <w:tcPr>
            <w:tcW w:w="4111" w:type="dxa"/>
            <w:vAlign w:val="center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−144</w:t>
            </w:r>
            <w:r w:rsidR="00C07352" w:rsidRPr="00C07352">
              <w:rPr>
                <w:noProof/>
                <w:lang w:val="ru-RU"/>
              </w:rPr>
              <w:t>,</w:t>
            </w:r>
            <w:r w:rsidRPr="00C07352">
              <w:rPr>
                <w:noProof/>
                <w:lang w:val="en-GB"/>
              </w:rPr>
              <w:t>6 (</w:t>
            </w:r>
            <w:r w:rsidR="00C07352" w:rsidRPr="00C07352">
              <w:rPr>
                <w:noProof/>
                <w:lang w:val="ru-RU"/>
              </w:rPr>
              <w:t>см</w:t>
            </w:r>
            <w:r w:rsidR="00C07352" w:rsidRPr="00C07352">
              <w:rPr>
                <w:noProof/>
                <w:lang w:val="en-US"/>
              </w:rPr>
              <w:t>.</w:t>
            </w:r>
            <w:r w:rsidR="00C07352" w:rsidRPr="00C07352">
              <w:rPr>
                <w:noProof/>
                <w:lang w:val="ru-RU"/>
              </w:rPr>
              <w:t xml:space="preserve"> Примечание</w:t>
            </w:r>
            <w:r w:rsidR="00C07352" w:rsidRPr="00C07352">
              <w:rPr>
                <w:noProof/>
                <w:lang w:val="en-GB"/>
              </w:rPr>
              <w:t xml:space="preserve"> </w:t>
            </w:r>
            <w:r w:rsidRPr="00C07352">
              <w:rPr>
                <w:noProof/>
                <w:lang w:val="en-GB"/>
              </w:rPr>
              <w:t>1)</w:t>
            </w:r>
          </w:p>
        </w:tc>
      </w:tr>
      <w:tr w:rsidR="005C3183" w:rsidRPr="004E20B0" w:rsidTr="00C07352">
        <w:trPr>
          <w:cantSplit/>
          <w:jc w:val="center"/>
        </w:trPr>
        <w:tc>
          <w:tcPr>
            <w:tcW w:w="5521" w:type="dxa"/>
            <w:vAlign w:val="center"/>
          </w:tcPr>
          <w:p w:rsidR="005C3183" w:rsidRPr="00C07352" w:rsidRDefault="00C07352" w:rsidP="00F14CC3">
            <w:pPr>
              <w:pStyle w:val="Tabletext"/>
              <w:spacing w:line="220" w:lineRule="exact"/>
              <w:jc w:val="left"/>
              <w:rPr>
                <w:lang w:val="ru-RU"/>
              </w:rPr>
            </w:pPr>
            <w:r w:rsidRPr="00C07352">
              <w:rPr>
                <w:lang w:val="ru-RU"/>
              </w:rPr>
              <w:t xml:space="preserve">Пороговый уровень плотности мощности (в режиме </w:t>
            </w:r>
            <w:r w:rsidR="007538C7">
              <w:rPr>
                <w:lang w:val="ru-RU"/>
              </w:rPr>
              <w:t>обнаружения</w:t>
            </w:r>
            <w:r w:rsidRPr="00C07352">
              <w:rPr>
                <w:lang w:val="ru-RU"/>
              </w:rPr>
              <w:t>) суммарной широкополосной помехи на выходе пассивной антенны (дБ(Вт/МГц))</w:t>
            </w:r>
          </w:p>
        </w:tc>
        <w:tc>
          <w:tcPr>
            <w:tcW w:w="4118" w:type="dxa"/>
            <w:gridSpan w:val="2"/>
            <w:vAlign w:val="center"/>
          </w:tcPr>
          <w:p w:rsidR="005C3183" w:rsidRPr="00C07352" w:rsidRDefault="005C3183" w:rsidP="00F14CC3">
            <w:pPr>
              <w:pStyle w:val="Tabletext"/>
              <w:spacing w:line="220" w:lineRule="exact"/>
              <w:jc w:val="center"/>
              <w:rPr>
                <w:lang w:val="en-GB"/>
              </w:rPr>
            </w:pPr>
            <w:r w:rsidRPr="00C07352">
              <w:rPr>
                <w:noProof/>
                <w:lang w:val="en-GB"/>
              </w:rPr>
              <w:t>−147</w:t>
            </w:r>
            <w:r w:rsidR="00C07352" w:rsidRPr="00C07352">
              <w:rPr>
                <w:noProof/>
                <w:lang w:val="ru-RU"/>
              </w:rPr>
              <w:t>,</w:t>
            </w:r>
            <w:r w:rsidRPr="00C07352">
              <w:rPr>
                <w:noProof/>
                <w:lang w:val="en-GB"/>
              </w:rPr>
              <w:t>6 (</w:t>
            </w:r>
            <w:r w:rsidR="00C07352" w:rsidRPr="00C07352">
              <w:rPr>
                <w:noProof/>
                <w:lang w:val="ru-RU"/>
              </w:rPr>
              <w:t>см</w:t>
            </w:r>
            <w:r w:rsidR="00C07352" w:rsidRPr="00C07352">
              <w:rPr>
                <w:noProof/>
                <w:lang w:val="en-US"/>
              </w:rPr>
              <w:t>.</w:t>
            </w:r>
            <w:r w:rsidR="00C07352" w:rsidRPr="00C07352">
              <w:rPr>
                <w:noProof/>
                <w:lang w:val="ru-RU"/>
              </w:rPr>
              <w:t xml:space="preserve"> Примечание</w:t>
            </w:r>
            <w:r w:rsidR="00C07352" w:rsidRPr="00C07352">
              <w:rPr>
                <w:noProof/>
                <w:lang w:val="en-GB"/>
              </w:rPr>
              <w:t xml:space="preserve"> </w:t>
            </w:r>
            <w:r w:rsidRPr="00C07352">
              <w:rPr>
                <w:noProof/>
                <w:lang w:val="en-GB"/>
              </w:rPr>
              <w:t>1)</w:t>
            </w:r>
          </w:p>
        </w:tc>
      </w:tr>
      <w:tr w:rsidR="005C3183" w:rsidRPr="00AA4513" w:rsidTr="00C07352">
        <w:trPr>
          <w:cantSplit/>
          <w:jc w:val="center"/>
        </w:trPr>
        <w:tc>
          <w:tcPr>
            <w:tcW w:w="9639" w:type="dxa"/>
            <w:gridSpan w:val="3"/>
            <w:tcBorders>
              <w:left w:val="nil"/>
              <w:bottom w:val="nil"/>
              <w:right w:val="nil"/>
            </w:tcBorders>
            <w:vAlign w:val="center"/>
          </w:tcPr>
          <w:p w:rsidR="005C3183" w:rsidRPr="00AA4513" w:rsidRDefault="00C07352" w:rsidP="00F14CC3">
            <w:pPr>
              <w:pStyle w:val="TableLegendNote"/>
              <w:spacing w:line="220" w:lineRule="exact"/>
              <w:rPr>
                <w:lang w:val="ru-RU"/>
              </w:rPr>
            </w:pPr>
            <w:r w:rsidRPr="00932E1A">
              <w:rPr>
                <w:lang w:val="ru-RU"/>
              </w:rPr>
              <w:t>ПРИМЕЧАНИЕ</w:t>
            </w:r>
            <w:r w:rsidR="00932E1A">
              <w:t> </w:t>
            </w:r>
            <w:r w:rsidR="005C3183" w:rsidRPr="00932E1A">
              <w:rPr>
                <w:lang w:val="ru-RU"/>
              </w:rPr>
              <w:t>1</w:t>
            </w:r>
            <w:r w:rsidR="00F866DB" w:rsidRPr="00932E1A">
              <w:rPr>
                <w:lang w:val="ru-RU"/>
              </w:rPr>
              <w:t>.</w:t>
            </w:r>
            <w:r w:rsidR="00932E1A">
              <w:t> </w:t>
            </w:r>
            <w:r w:rsidR="00932E1A">
              <w:rPr>
                <w:lang w:val="ru-RU"/>
              </w:rPr>
              <w:t>–</w:t>
            </w:r>
            <w:r w:rsidR="00932E1A">
              <w:t> </w:t>
            </w:r>
            <w:r w:rsidR="003573C9" w:rsidRPr="00932E1A">
              <w:rPr>
                <w:lang w:val="ru-RU"/>
              </w:rPr>
              <w:t>Считается, что в полосе 5010–5030</w:t>
            </w:r>
            <w:r w:rsidR="003573C9" w:rsidRPr="003573C9">
              <w:rPr>
                <w:lang w:val="en-GB"/>
              </w:rPr>
              <w:t> </w:t>
            </w:r>
            <w:r w:rsidR="003573C9" w:rsidRPr="00932E1A">
              <w:rPr>
                <w:lang w:val="ru-RU"/>
              </w:rPr>
              <w:t>МГц узкополосные непрерывные помехи имеют ширину полосы менее 700</w:t>
            </w:r>
            <w:r w:rsidR="003573C9" w:rsidRPr="003573C9">
              <w:t> </w:t>
            </w:r>
            <w:r w:rsidR="003573C9" w:rsidRPr="00932E1A">
              <w:rPr>
                <w:lang w:val="ru-RU"/>
              </w:rPr>
              <w:t xml:space="preserve">Гц. </w:t>
            </w:r>
            <w:r w:rsidR="003573C9" w:rsidRPr="00AA4513">
              <w:rPr>
                <w:lang w:val="ru-RU"/>
              </w:rPr>
              <w:t>Считается, что в полосе 5010–5030</w:t>
            </w:r>
            <w:r w:rsidR="003573C9" w:rsidRPr="003573C9">
              <w:rPr>
                <w:lang w:val="en-GB"/>
              </w:rPr>
              <w:t> </w:t>
            </w:r>
            <w:r w:rsidR="003573C9" w:rsidRPr="00AA4513">
              <w:rPr>
                <w:lang w:val="ru-RU"/>
              </w:rPr>
              <w:t>МГц широкополосные помехи имеют ширину полосы более 1</w:t>
            </w:r>
            <w:r w:rsidR="003573C9" w:rsidRPr="003573C9">
              <w:t> </w:t>
            </w:r>
            <w:r w:rsidR="003573C9" w:rsidRPr="00AA4513">
              <w:rPr>
                <w:lang w:val="ru-RU"/>
              </w:rPr>
              <w:t xml:space="preserve">МГц. Пороговые уровни мощности для помех с шириной полосы </w:t>
            </w:r>
            <w:r w:rsidR="005C3183" w:rsidRPr="00AA4513">
              <w:rPr>
                <w:lang w:val="ru-RU"/>
              </w:rPr>
              <w:t>700</w:t>
            </w:r>
            <w:r w:rsidR="005C3183" w:rsidRPr="004E20B0">
              <w:rPr>
                <w:lang w:val="en-GB"/>
              </w:rPr>
              <w:t> </w:t>
            </w:r>
            <w:r w:rsidR="003573C9" w:rsidRPr="00AA4513">
              <w:rPr>
                <w:lang w:val="ru-RU"/>
              </w:rPr>
              <w:t xml:space="preserve">Гц – </w:t>
            </w:r>
            <w:r w:rsidR="005C3183" w:rsidRPr="00AA4513">
              <w:rPr>
                <w:lang w:val="ru-RU"/>
              </w:rPr>
              <w:t>1</w:t>
            </w:r>
            <w:r w:rsidR="005C3183" w:rsidRPr="004E20B0">
              <w:rPr>
                <w:lang w:val="en-GB"/>
              </w:rPr>
              <w:t> </w:t>
            </w:r>
            <w:r w:rsidR="003573C9" w:rsidRPr="00AA4513">
              <w:rPr>
                <w:lang w:val="ru-RU"/>
              </w:rPr>
              <w:t>МГц</w:t>
            </w:r>
            <w:r w:rsidR="005C3183" w:rsidRPr="00AA4513">
              <w:rPr>
                <w:lang w:val="ru-RU"/>
              </w:rPr>
              <w:t xml:space="preserve"> </w:t>
            </w:r>
            <w:r w:rsidR="003573C9" w:rsidRPr="00AA4513">
              <w:rPr>
                <w:lang w:val="ru-RU"/>
              </w:rPr>
              <w:t>выведены с помощью прямо пропорциональной интерполяции между предельным значе</w:t>
            </w:r>
            <w:r w:rsidR="000F3D89" w:rsidRPr="00AA4513">
              <w:rPr>
                <w:lang w:val="ru-RU"/>
              </w:rPr>
              <w:t xml:space="preserve">нием мощности для узкой полосы </w:t>
            </w:r>
            <w:r w:rsidR="003573C9" w:rsidRPr="00AA4513">
              <w:rPr>
                <w:lang w:val="ru-RU"/>
              </w:rPr>
              <w:t xml:space="preserve">при ширине полосы </w:t>
            </w:r>
            <w:r w:rsidR="005C3183" w:rsidRPr="00AA4513">
              <w:rPr>
                <w:lang w:val="ru-RU"/>
              </w:rPr>
              <w:t>700</w:t>
            </w:r>
            <w:r w:rsidR="005C3183" w:rsidRPr="004E20B0">
              <w:rPr>
                <w:lang w:val="en-GB"/>
              </w:rPr>
              <w:t> </w:t>
            </w:r>
            <w:r w:rsidR="003573C9" w:rsidRPr="00AA4513">
              <w:rPr>
                <w:lang w:val="ru-RU"/>
              </w:rPr>
              <w:t xml:space="preserve">Гц и предельным значением плотности мощности для широкой полосы при ширине полосы 1 МГц. </w:t>
            </w:r>
          </w:p>
          <w:p w:rsidR="005C3183" w:rsidRPr="00932E1A" w:rsidRDefault="00C07352" w:rsidP="00F14CC3">
            <w:pPr>
              <w:pStyle w:val="TableLegendNote"/>
              <w:spacing w:line="220" w:lineRule="exact"/>
              <w:rPr>
                <w:lang w:val="ru-RU" w:eastAsia="ja-JP"/>
              </w:rPr>
            </w:pPr>
            <w:r w:rsidRPr="00932E1A">
              <w:rPr>
                <w:lang w:val="ru-RU"/>
              </w:rPr>
              <w:t>ПРИМЕЧАНИЕ</w:t>
            </w:r>
            <w:r w:rsidR="00932E1A">
              <w:t> </w:t>
            </w:r>
            <w:r w:rsidR="005C3183" w:rsidRPr="00932E1A">
              <w:rPr>
                <w:lang w:val="ru-RU"/>
              </w:rPr>
              <w:t>2</w:t>
            </w:r>
            <w:r w:rsidR="00F866DB" w:rsidRPr="00932E1A">
              <w:rPr>
                <w:lang w:val="ru-RU"/>
              </w:rPr>
              <w:t>.</w:t>
            </w:r>
            <w:r w:rsidR="00932E1A">
              <w:rPr>
                <w:lang w:eastAsia="ja-JP"/>
              </w:rPr>
              <w:t> </w:t>
            </w:r>
            <w:r w:rsidR="00932E1A">
              <w:rPr>
                <w:lang w:val="ru-RU" w:eastAsia="ja-JP"/>
              </w:rPr>
              <w:t>–</w:t>
            </w:r>
            <w:r w:rsidR="00932E1A">
              <w:rPr>
                <w:lang w:eastAsia="ja-JP"/>
              </w:rPr>
              <w:t> </w:t>
            </w:r>
            <w:r w:rsidR="003573C9" w:rsidRPr="00932E1A">
              <w:rPr>
                <w:lang w:val="ru-RU"/>
              </w:rPr>
              <w:t xml:space="preserve">Поскольку антенна </w:t>
            </w:r>
            <w:r w:rsidR="008C62E8" w:rsidRPr="00932E1A">
              <w:rPr>
                <w:lang w:val="ru-RU"/>
              </w:rPr>
              <w:t>при</w:t>
            </w:r>
            <w:r w:rsidR="003573C9" w:rsidRPr="00932E1A">
              <w:rPr>
                <w:lang w:val="ru-RU"/>
              </w:rPr>
              <w:t xml:space="preserve"> некоторых применениях приемников РНСС может быть потенциально ориентирована почти в любом направлении, то максимальное усиление антенны в нижней полусфере может (при наихудших условиях) быть равным значению для верхней полусферы. </w:t>
            </w:r>
          </w:p>
        </w:tc>
      </w:tr>
    </w:tbl>
    <w:p w:rsidR="005C3183" w:rsidRPr="003B2F2C" w:rsidRDefault="00C71437" w:rsidP="00975598">
      <w:pPr>
        <w:spacing w:line="240" w:lineRule="exact"/>
        <w:rPr>
          <w:lang w:val="ru-RU"/>
        </w:rPr>
      </w:pPr>
      <w:r>
        <w:rPr>
          <w:lang w:val="ru-RU"/>
        </w:rPr>
        <w:t>По</w:t>
      </w:r>
      <w:r w:rsidRPr="007148D0">
        <w:rPr>
          <w:lang w:val="ru-RU"/>
        </w:rPr>
        <w:t xml:space="preserve"> </w:t>
      </w:r>
      <w:r>
        <w:rPr>
          <w:lang w:val="ru-RU"/>
        </w:rPr>
        <w:t>сравнению</w:t>
      </w:r>
      <w:r w:rsidRPr="007148D0">
        <w:rPr>
          <w:lang w:val="ru-RU"/>
        </w:rPr>
        <w:t xml:space="preserve"> </w:t>
      </w:r>
      <w:r>
        <w:rPr>
          <w:lang w:val="ru-RU"/>
        </w:rPr>
        <w:t>с</w:t>
      </w:r>
      <w:r w:rsidRPr="007148D0">
        <w:rPr>
          <w:lang w:val="ru-RU"/>
        </w:rPr>
        <w:t xml:space="preserve"> </w:t>
      </w:r>
      <w:r>
        <w:rPr>
          <w:lang w:val="ru-RU"/>
        </w:rPr>
        <w:t>аналогичными</w:t>
      </w:r>
      <w:r w:rsidRPr="007148D0">
        <w:rPr>
          <w:lang w:val="ru-RU"/>
        </w:rPr>
        <w:t xml:space="preserve"> </w:t>
      </w:r>
      <w:r>
        <w:rPr>
          <w:lang w:val="ru-RU"/>
        </w:rPr>
        <w:t>системами</w:t>
      </w:r>
      <w:r w:rsidRPr="007148D0">
        <w:rPr>
          <w:lang w:val="ru-RU"/>
        </w:rPr>
        <w:t xml:space="preserve">, </w:t>
      </w:r>
      <w:r>
        <w:rPr>
          <w:lang w:val="ru-RU"/>
        </w:rPr>
        <w:t>реализуемыми</w:t>
      </w:r>
      <w:r w:rsidRPr="007148D0">
        <w:rPr>
          <w:lang w:val="ru-RU"/>
        </w:rPr>
        <w:t xml:space="preserve"> </w:t>
      </w:r>
      <w:r w:rsidR="007148D0">
        <w:rPr>
          <w:lang w:val="ru-RU"/>
        </w:rPr>
        <w:t>в</w:t>
      </w:r>
      <w:r w:rsidR="007148D0" w:rsidRPr="007148D0">
        <w:rPr>
          <w:lang w:val="ru-RU"/>
        </w:rPr>
        <w:t xml:space="preserve"> </w:t>
      </w:r>
      <w:r w:rsidR="003B2F2C">
        <w:rPr>
          <w:lang w:val="ru-RU"/>
        </w:rPr>
        <w:t>диапазоне</w:t>
      </w:r>
      <w:r w:rsidR="007148D0" w:rsidRPr="007148D0">
        <w:rPr>
          <w:lang w:val="ru-RU"/>
        </w:rPr>
        <w:t xml:space="preserve"> 1,</w:t>
      </w:r>
      <w:r w:rsidR="005C3183" w:rsidRPr="007148D0">
        <w:rPr>
          <w:lang w:val="ru-RU"/>
        </w:rPr>
        <w:t>5</w:t>
      </w:r>
      <w:r w:rsidR="005C3183" w:rsidRPr="004E20B0">
        <w:rPr>
          <w:lang w:val="en-GB"/>
        </w:rPr>
        <w:t> </w:t>
      </w:r>
      <w:r w:rsidR="007148D0">
        <w:rPr>
          <w:lang w:val="ru-RU"/>
        </w:rPr>
        <w:t>ГГц</w:t>
      </w:r>
      <w:r w:rsidR="005C3183" w:rsidRPr="007148D0">
        <w:rPr>
          <w:lang w:val="ru-RU"/>
        </w:rPr>
        <w:t xml:space="preserve">, </w:t>
      </w:r>
      <w:r w:rsidR="007148D0">
        <w:rPr>
          <w:lang w:val="ru-RU"/>
        </w:rPr>
        <w:t>системы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РНСС</w:t>
      </w:r>
      <w:r w:rsidR="007148D0" w:rsidRPr="007148D0">
        <w:rPr>
          <w:lang w:val="ru-RU"/>
        </w:rPr>
        <w:t xml:space="preserve">, </w:t>
      </w:r>
      <w:r w:rsidR="007148D0">
        <w:rPr>
          <w:lang w:val="ru-RU"/>
        </w:rPr>
        <w:t>разработанные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для</w:t>
      </w:r>
      <w:r w:rsidR="007148D0" w:rsidRPr="007148D0">
        <w:rPr>
          <w:lang w:val="ru-RU"/>
        </w:rPr>
        <w:t xml:space="preserve"> </w:t>
      </w:r>
      <w:r w:rsidR="003B2F2C">
        <w:rPr>
          <w:lang w:val="ru-RU"/>
        </w:rPr>
        <w:t>диапазона</w:t>
      </w:r>
      <w:r w:rsidR="007148D0" w:rsidRPr="007148D0">
        <w:rPr>
          <w:lang w:val="ru-RU"/>
        </w:rPr>
        <w:t xml:space="preserve"> 5 </w:t>
      </w:r>
      <w:r w:rsidR="007148D0">
        <w:rPr>
          <w:lang w:val="ru-RU"/>
        </w:rPr>
        <w:t>ГГц</w:t>
      </w:r>
      <w:r w:rsidR="007148D0" w:rsidRPr="007148D0">
        <w:rPr>
          <w:lang w:val="ru-RU"/>
        </w:rPr>
        <w:t xml:space="preserve">, </w:t>
      </w:r>
      <w:r w:rsidR="007148D0">
        <w:rPr>
          <w:lang w:val="ru-RU"/>
        </w:rPr>
        <w:t>будут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сталкиваться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с</w:t>
      </w:r>
      <w:r w:rsidR="007148D0" w:rsidRPr="007148D0">
        <w:rPr>
          <w:lang w:val="ru-RU"/>
        </w:rPr>
        <w:t xml:space="preserve"> </w:t>
      </w:r>
      <w:r w:rsidR="008C62E8">
        <w:rPr>
          <w:lang w:val="ru-RU"/>
        </w:rPr>
        <w:t>не менее чем</w:t>
      </w:r>
      <w:r w:rsidR="007148D0" w:rsidRPr="007148D0">
        <w:rPr>
          <w:lang w:val="ru-RU"/>
        </w:rPr>
        <w:t xml:space="preserve"> </w:t>
      </w:r>
      <w:r w:rsidR="008C62E8">
        <w:rPr>
          <w:lang w:val="ru-RU"/>
        </w:rPr>
        <w:t xml:space="preserve">на </w:t>
      </w:r>
      <w:r w:rsidR="007148D0" w:rsidRPr="007148D0">
        <w:rPr>
          <w:lang w:val="ru-RU"/>
        </w:rPr>
        <w:t xml:space="preserve">10 </w:t>
      </w:r>
      <w:r w:rsidR="007148D0">
        <w:rPr>
          <w:lang w:val="ru-RU"/>
        </w:rPr>
        <w:t>дБ</w:t>
      </w:r>
      <w:r w:rsidR="008C62E8">
        <w:rPr>
          <w:lang w:val="ru-RU"/>
        </w:rPr>
        <w:t xml:space="preserve"> большими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потерями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в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свободном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пространстве</w:t>
      </w:r>
      <w:r w:rsidR="007148D0" w:rsidRPr="007148D0">
        <w:rPr>
          <w:lang w:val="ru-RU"/>
        </w:rPr>
        <w:t xml:space="preserve">, </w:t>
      </w:r>
      <w:r w:rsidR="007148D0">
        <w:rPr>
          <w:lang w:val="ru-RU"/>
        </w:rPr>
        <w:t>а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также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с</w:t>
      </w:r>
      <w:r w:rsidR="008C62E8">
        <w:rPr>
          <w:lang w:val="ru-RU"/>
        </w:rPr>
        <w:t xml:space="preserve"> ослаблением, обусловленным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повышенным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количеством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водяного</w:t>
      </w:r>
      <w:r w:rsidR="007148D0" w:rsidRPr="007148D0">
        <w:rPr>
          <w:lang w:val="ru-RU"/>
        </w:rPr>
        <w:t xml:space="preserve"> </w:t>
      </w:r>
      <w:r w:rsidR="007148D0">
        <w:rPr>
          <w:lang w:val="ru-RU"/>
        </w:rPr>
        <w:t>пара</w:t>
      </w:r>
      <w:r w:rsidR="007148D0" w:rsidRPr="007148D0">
        <w:rPr>
          <w:lang w:val="ru-RU"/>
        </w:rPr>
        <w:t xml:space="preserve">, </w:t>
      </w:r>
      <w:r w:rsidR="007148D0">
        <w:rPr>
          <w:lang w:val="ru-RU"/>
        </w:rPr>
        <w:t>дожде</w:t>
      </w:r>
      <w:r w:rsidR="008C62E8">
        <w:rPr>
          <w:lang w:val="ru-RU"/>
        </w:rPr>
        <w:t>м</w:t>
      </w:r>
      <w:r w:rsidR="007148D0">
        <w:rPr>
          <w:lang w:val="ru-RU"/>
        </w:rPr>
        <w:t xml:space="preserve"> и растительностью. Кроме того, в настоящее время технологии для </w:t>
      </w:r>
      <w:r w:rsidR="003B2F2C">
        <w:rPr>
          <w:lang w:val="ru-RU"/>
        </w:rPr>
        <w:t>диапазона</w:t>
      </w:r>
      <w:r w:rsidR="007148D0">
        <w:rPr>
          <w:lang w:val="ru-RU"/>
        </w:rPr>
        <w:t xml:space="preserve"> 5 ГГц являются более дорогостоящими по сравнению с другими полосами РНСС. </w:t>
      </w:r>
    </w:p>
    <w:p w:rsidR="005C3183" w:rsidRPr="00AE624D" w:rsidRDefault="005956DF" w:rsidP="00647045">
      <w:pPr>
        <w:spacing w:line="240" w:lineRule="exact"/>
        <w:rPr>
          <w:lang w:val="ru-RU"/>
        </w:rPr>
      </w:pPr>
      <w:r>
        <w:rPr>
          <w:lang w:val="ru-RU"/>
        </w:rPr>
        <w:t>Если</w:t>
      </w:r>
      <w:r w:rsidRPr="005956DF">
        <w:rPr>
          <w:lang w:val="ru-RU"/>
        </w:rPr>
        <w:t xml:space="preserve"> </w:t>
      </w:r>
      <w:r>
        <w:rPr>
          <w:lang w:val="ru-RU"/>
        </w:rPr>
        <w:t>не</w:t>
      </w:r>
      <w:r w:rsidRPr="005956DF">
        <w:rPr>
          <w:lang w:val="ru-RU"/>
        </w:rPr>
        <w:t xml:space="preserve"> </w:t>
      </w:r>
      <w:r>
        <w:rPr>
          <w:lang w:val="ru-RU"/>
        </w:rPr>
        <w:t>учитывать</w:t>
      </w:r>
      <w:r w:rsidRPr="005956DF">
        <w:rPr>
          <w:lang w:val="ru-RU"/>
        </w:rPr>
        <w:t xml:space="preserve"> </w:t>
      </w:r>
      <w:r>
        <w:rPr>
          <w:lang w:val="ru-RU"/>
        </w:rPr>
        <w:t>эти</w:t>
      </w:r>
      <w:r w:rsidRPr="005956DF">
        <w:rPr>
          <w:lang w:val="ru-RU"/>
        </w:rPr>
        <w:t xml:space="preserve"> </w:t>
      </w:r>
      <w:r>
        <w:rPr>
          <w:lang w:val="ru-RU"/>
        </w:rPr>
        <w:t>недостатки</w:t>
      </w:r>
      <w:r w:rsidRPr="005956DF">
        <w:rPr>
          <w:lang w:val="ru-RU"/>
        </w:rPr>
        <w:t xml:space="preserve">, </w:t>
      </w:r>
      <w:r>
        <w:rPr>
          <w:lang w:val="ru-RU"/>
        </w:rPr>
        <w:t xml:space="preserve">то в реализации </w:t>
      </w:r>
      <w:r w:rsidR="003B2F2C">
        <w:rPr>
          <w:lang w:val="ru-RU"/>
        </w:rPr>
        <w:t xml:space="preserve">в диапазоне </w:t>
      </w:r>
      <w:r>
        <w:rPr>
          <w:lang w:val="ru-RU"/>
        </w:rPr>
        <w:t>5 ГГц имеются некоторые преимущества. Первое из них состоит в том, что меньшая длина волны дает возможность использовать антенны и антенные решетки с более высоким усилением в рамках заданной зоны обслуживания антенны. Фактически</w:t>
      </w:r>
      <w:r w:rsidRPr="005956DF">
        <w:rPr>
          <w:lang w:val="ru-RU"/>
        </w:rPr>
        <w:t xml:space="preserve">, </w:t>
      </w:r>
      <w:r>
        <w:rPr>
          <w:lang w:val="ru-RU"/>
        </w:rPr>
        <w:t>поскольку</w:t>
      </w:r>
      <w:r w:rsidRPr="005956DF">
        <w:rPr>
          <w:lang w:val="ru-RU"/>
        </w:rPr>
        <w:t xml:space="preserve"> </w:t>
      </w:r>
      <w:r>
        <w:rPr>
          <w:lang w:val="ru-RU"/>
        </w:rPr>
        <w:t>длина</w:t>
      </w:r>
      <w:r w:rsidRPr="005956DF">
        <w:rPr>
          <w:lang w:val="ru-RU"/>
        </w:rPr>
        <w:t xml:space="preserve"> </w:t>
      </w:r>
      <w:r>
        <w:rPr>
          <w:lang w:val="ru-RU"/>
        </w:rPr>
        <w:t>волны</w:t>
      </w:r>
      <w:r w:rsidRPr="005956DF">
        <w:rPr>
          <w:lang w:val="ru-RU"/>
        </w:rPr>
        <w:t xml:space="preserve"> </w:t>
      </w:r>
      <w:r>
        <w:rPr>
          <w:lang w:val="ru-RU"/>
        </w:rPr>
        <w:t>составляет</w:t>
      </w:r>
      <w:r w:rsidRPr="005956DF">
        <w:rPr>
          <w:lang w:val="ru-RU"/>
        </w:rPr>
        <w:t xml:space="preserve"> </w:t>
      </w:r>
      <w:r>
        <w:rPr>
          <w:lang w:val="ru-RU"/>
        </w:rPr>
        <w:t>около</w:t>
      </w:r>
      <w:r w:rsidRPr="005956DF">
        <w:rPr>
          <w:lang w:val="ru-RU"/>
        </w:rPr>
        <w:t xml:space="preserve"> </w:t>
      </w:r>
      <w:r w:rsidR="005C3183" w:rsidRPr="005956DF">
        <w:rPr>
          <w:lang w:val="ru-RU"/>
        </w:rPr>
        <w:t>30</w:t>
      </w:r>
      <w:r w:rsidR="000D0D6C">
        <w:rPr>
          <w:lang w:val="ru-RU"/>
        </w:rPr>
        <w:t xml:space="preserve"> процентов</w:t>
      </w:r>
      <w:r w:rsidR="005C3183" w:rsidRPr="005956DF">
        <w:rPr>
          <w:lang w:val="ru-RU"/>
        </w:rPr>
        <w:t xml:space="preserve"> </w:t>
      </w:r>
      <w:r>
        <w:rPr>
          <w:lang w:val="ru-RU"/>
        </w:rPr>
        <w:t>от</w:t>
      </w:r>
      <w:r w:rsidRPr="005956DF">
        <w:rPr>
          <w:lang w:val="ru-RU"/>
        </w:rPr>
        <w:t xml:space="preserve"> </w:t>
      </w:r>
      <w:r>
        <w:rPr>
          <w:lang w:val="ru-RU"/>
        </w:rPr>
        <w:t>длины</w:t>
      </w:r>
      <w:r w:rsidRPr="005956DF">
        <w:rPr>
          <w:lang w:val="ru-RU"/>
        </w:rPr>
        <w:t xml:space="preserve"> </w:t>
      </w:r>
      <w:r>
        <w:rPr>
          <w:lang w:val="ru-RU"/>
        </w:rPr>
        <w:t>волны</w:t>
      </w:r>
      <w:r w:rsidRPr="005956DF">
        <w:rPr>
          <w:lang w:val="ru-RU"/>
        </w:rPr>
        <w:t xml:space="preserve"> </w:t>
      </w:r>
      <w:r>
        <w:rPr>
          <w:lang w:val="ru-RU"/>
        </w:rPr>
        <w:t>в</w:t>
      </w:r>
      <w:r w:rsidRPr="005956DF">
        <w:rPr>
          <w:lang w:val="ru-RU"/>
        </w:rPr>
        <w:t xml:space="preserve"> </w:t>
      </w:r>
      <w:r>
        <w:rPr>
          <w:lang w:val="ru-RU"/>
        </w:rPr>
        <w:t>других</w:t>
      </w:r>
      <w:r w:rsidRPr="005956DF">
        <w:rPr>
          <w:lang w:val="ru-RU"/>
        </w:rPr>
        <w:t xml:space="preserve"> </w:t>
      </w:r>
      <w:r>
        <w:rPr>
          <w:lang w:val="ru-RU"/>
        </w:rPr>
        <w:t>полосах</w:t>
      </w:r>
      <w:r w:rsidRPr="005956DF">
        <w:rPr>
          <w:lang w:val="ru-RU"/>
        </w:rPr>
        <w:t xml:space="preserve"> </w:t>
      </w:r>
      <w:r>
        <w:rPr>
          <w:lang w:val="ru-RU"/>
        </w:rPr>
        <w:t>РНСС</w:t>
      </w:r>
      <w:r w:rsidRPr="005956DF">
        <w:rPr>
          <w:lang w:val="ru-RU"/>
        </w:rPr>
        <w:t xml:space="preserve">, </w:t>
      </w:r>
      <w:r>
        <w:rPr>
          <w:lang w:val="ru-RU"/>
        </w:rPr>
        <w:t>диаметр</w:t>
      </w:r>
      <w:r w:rsidRPr="005956DF">
        <w:rPr>
          <w:lang w:val="ru-RU"/>
        </w:rPr>
        <w:t xml:space="preserve">, </w:t>
      </w:r>
      <w:r>
        <w:rPr>
          <w:lang w:val="ru-RU"/>
        </w:rPr>
        <w:t xml:space="preserve">физическая апертура и вес антенн с такими же диаграммами усиления, как и у аналогичной антенны в </w:t>
      </w:r>
      <w:r w:rsidR="003B2F2C">
        <w:rPr>
          <w:lang w:val="ru-RU"/>
        </w:rPr>
        <w:t>диапазоне</w:t>
      </w:r>
      <w:r>
        <w:rPr>
          <w:lang w:val="ru-RU"/>
        </w:rPr>
        <w:t xml:space="preserve"> 1,5 ГГц, уменьшаются приблизительно в 0,</w:t>
      </w:r>
      <w:r w:rsidR="005C3183" w:rsidRPr="005956DF">
        <w:rPr>
          <w:lang w:val="ru-RU"/>
        </w:rPr>
        <w:t>3</w:t>
      </w:r>
      <w:r>
        <w:rPr>
          <w:lang w:val="ru-RU"/>
        </w:rPr>
        <w:t xml:space="preserve"> раза, (0,</w:t>
      </w:r>
      <w:r w:rsidR="005C3183" w:rsidRPr="005956DF">
        <w:rPr>
          <w:lang w:val="ru-RU"/>
        </w:rPr>
        <w:t>3)</w:t>
      </w:r>
      <w:r w:rsidR="005C3183" w:rsidRPr="005956DF">
        <w:rPr>
          <w:vertAlign w:val="superscript"/>
          <w:lang w:val="ru-RU"/>
        </w:rPr>
        <w:t>2</w:t>
      </w:r>
      <w:r w:rsidR="005C3183" w:rsidRPr="004E20B0">
        <w:rPr>
          <w:lang w:val="en-GB"/>
        </w:rPr>
        <w:t> </w:t>
      </w:r>
      <w:r w:rsidR="005C3183" w:rsidRPr="005956DF">
        <w:rPr>
          <w:lang w:val="ru-RU"/>
        </w:rPr>
        <w:t>=</w:t>
      </w:r>
      <w:r w:rsidR="005C3183" w:rsidRPr="004E20B0">
        <w:rPr>
          <w:lang w:val="en-GB"/>
        </w:rPr>
        <w:t> </w:t>
      </w:r>
      <w:r w:rsidR="005C3183" w:rsidRPr="005956DF">
        <w:rPr>
          <w:lang w:val="ru-RU"/>
        </w:rPr>
        <w:t>0</w:t>
      </w:r>
      <w:r>
        <w:rPr>
          <w:lang w:val="ru-RU"/>
        </w:rPr>
        <w:t>,</w:t>
      </w:r>
      <w:r w:rsidR="005C3183" w:rsidRPr="005956DF">
        <w:rPr>
          <w:lang w:val="ru-RU"/>
        </w:rPr>
        <w:t xml:space="preserve">09 </w:t>
      </w:r>
      <w:r>
        <w:rPr>
          <w:lang w:val="ru-RU"/>
        </w:rPr>
        <w:t>и</w:t>
      </w:r>
      <w:r w:rsidR="005C3183" w:rsidRPr="004E20B0">
        <w:rPr>
          <w:lang w:val="en-GB"/>
        </w:rPr>
        <w:t> </w:t>
      </w:r>
      <w:r>
        <w:rPr>
          <w:lang w:val="ru-RU"/>
        </w:rPr>
        <w:t>(0,</w:t>
      </w:r>
      <w:r w:rsidR="005C3183" w:rsidRPr="005956DF">
        <w:rPr>
          <w:lang w:val="ru-RU"/>
        </w:rPr>
        <w:t>3)</w:t>
      </w:r>
      <w:r w:rsidR="005C3183" w:rsidRPr="005956DF">
        <w:rPr>
          <w:vertAlign w:val="superscript"/>
          <w:lang w:val="ru-RU"/>
        </w:rPr>
        <w:t>3</w:t>
      </w:r>
      <w:r w:rsidR="005C3183" w:rsidRPr="00D15328">
        <w:rPr>
          <w:lang w:val="en-GB"/>
        </w:rPr>
        <w:t> </w:t>
      </w:r>
      <w:r w:rsidR="005C3183" w:rsidRPr="005956DF">
        <w:rPr>
          <w:lang w:val="ru-RU"/>
        </w:rPr>
        <w:t>=</w:t>
      </w:r>
      <w:r w:rsidR="005C3183" w:rsidRPr="004E20B0">
        <w:rPr>
          <w:lang w:val="en-GB"/>
        </w:rPr>
        <w:t> </w:t>
      </w:r>
      <w:r>
        <w:rPr>
          <w:lang w:val="ru-RU"/>
        </w:rPr>
        <w:t>0,</w:t>
      </w:r>
      <w:r w:rsidR="005C3183" w:rsidRPr="005956DF">
        <w:rPr>
          <w:lang w:val="ru-RU"/>
        </w:rPr>
        <w:t xml:space="preserve">027, </w:t>
      </w:r>
      <w:r>
        <w:rPr>
          <w:lang w:val="ru-RU"/>
        </w:rPr>
        <w:t>соответственно. Это может быть пригодным для применений, для которых размер и вес представляют собой существенные ограничения для системы в плане как пользовательского оборудов</w:t>
      </w:r>
      <w:bookmarkStart w:id="3" w:name="_GoBack"/>
      <w:bookmarkEnd w:id="3"/>
      <w:r>
        <w:rPr>
          <w:lang w:val="ru-RU"/>
        </w:rPr>
        <w:t xml:space="preserve">ания, так и полезной нагрузки спутника. </w:t>
      </w:r>
      <w:r w:rsidR="00A95906">
        <w:rPr>
          <w:lang w:val="ru-RU"/>
        </w:rPr>
        <w:t>В с</w:t>
      </w:r>
      <w:r w:rsidR="003B2F2C">
        <w:rPr>
          <w:lang w:val="ru-RU"/>
        </w:rPr>
        <w:t>в</w:t>
      </w:r>
      <w:r w:rsidR="00A95906">
        <w:rPr>
          <w:lang w:val="ru-RU"/>
        </w:rPr>
        <w:t xml:space="preserve">ою очередь, это может позволить использовать адаптивные антенны с возможностью увеличивать мощность приемного сигнала или </w:t>
      </w:r>
      <w:r w:rsidR="008C62E8">
        <w:rPr>
          <w:lang w:val="ru-RU"/>
        </w:rPr>
        <w:t>сводить к ну</w:t>
      </w:r>
      <w:r w:rsidR="00A95906">
        <w:rPr>
          <w:lang w:val="ru-RU"/>
        </w:rPr>
        <w:t>л</w:t>
      </w:r>
      <w:r w:rsidR="008C62E8">
        <w:rPr>
          <w:lang w:val="ru-RU"/>
        </w:rPr>
        <w:t>ю</w:t>
      </w:r>
      <w:r w:rsidR="00A95906">
        <w:rPr>
          <w:lang w:val="ru-RU"/>
        </w:rPr>
        <w:t xml:space="preserve"> </w:t>
      </w:r>
      <w:r w:rsidR="008C62E8">
        <w:rPr>
          <w:lang w:val="ru-RU"/>
        </w:rPr>
        <w:t>сигналы</w:t>
      </w:r>
      <w:r w:rsidR="00A95906">
        <w:rPr>
          <w:lang w:val="ru-RU"/>
        </w:rPr>
        <w:t xml:space="preserve"> источников радиочастотных помех, или же применять оба этих способа. Такие возможности полезны, так как нежелательные излучения от других служб могут </w:t>
      </w:r>
      <w:r w:rsidR="003B2F2C">
        <w:rPr>
          <w:lang w:val="ru-RU"/>
        </w:rPr>
        <w:t>прич</w:t>
      </w:r>
      <w:r w:rsidR="00A95906">
        <w:rPr>
          <w:lang w:val="ru-RU"/>
        </w:rPr>
        <w:t>инять краткосрочные помехи сигналам РНСС. Но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такие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антенны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могут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не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lastRenderedPageBreak/>
        <w:t>подходить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для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всех</w:t>
      </w:r>
      <w:r w:rsidR="00A95906" w:rsidRPr="00AE624D">
        <w:rPr>
          <w:lang w:val="ru-RU"/>
        </w:rPr>
        <w:t xml:space="preserve"> </w:t>
      </w:r>
      <w:r w:rsidR="00A95906">
        <w:rPr>
          <w:lang w:val="ru-RU"/>
        </w:rPr>
        <w:t>применений</w:t>
      </w:r>
      <w:r w:rsidR="00A95906" w:rsidRPr="00AE624D">
        <w:rPr>
          <w:lang w:val="ru-RU"/>
        </w:rPr>
        <w:t xml:space="preserve">. </w:t>
      </w:r>
      <w:r w:rsidR="00A95906">
        <w:rPr>
          <w:lang w:val="ru-RU"/>
        </w:rPr>
        <w:t>Кроме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того</w:t>
      </w:r>
      <w:r w:rsidR="00A95906" w:rsidRPr="00A95906">
        <w:rPr>
          <w:lang w:val="ru-RU"/>
        </w:rPr>
        <w:t xml:space="preserve">, </w:t>
      </w:r>
      <w:r w:rsidR="00A95906">
        <w:rPr>
          <w:lang w:val="ru-RU"/>
        </w:rPr>
        <w:t>поскольку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такая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антенна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состоит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из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ряда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элементов</w:t>
      </w:r>
      <w:r w:rsidR="00A95906" w:rsidRPr="00A95906">
        <w:rPr>
          <w:lang w:val="ru-RU"/>
        </w:rPr>
        <w:t xml:space="preserve">, </w:t>
      </w:r>
      <w:r w:rsidR="00A95906">
        <w:rPr>
          <w:lang w:val="ru-RU"/>
        </w:rPr>
        <w:t>входных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каскадов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приемника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и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электронного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>оборудования</w:t>
      </w:r>
      <w:r w:rsidR="00A95906" w:rsidRPr="00A95906">
        <w:rPr>
          <w:lang w:val="ru-RU"/>
        </w:rPr>
        <w:t xml:space="preserve"> </w:t>
      </w:r>
      <w:r w:rsidR="00A95906">
        <w:rPr>
          <w:lang w:val="ru-RU"/>
        </w:rPr>
        <w:t xml:space="preserve">формирования/направления луча, архитектура приемника становится сложной. </w:t>
      </w:r>
    </w:p>
    <w:p w:rsidR="005C3183" w:rsidRPr="00AE624D" w:rsidRDefault="00A95906" w:rsidP="00975598">
      <w:pPr>
        <w:spacing w:line="240" w:lineRule="exact"/>
        <w:rPr>
          <w:lang w:val="ru-RU"/>
        </w:rPr>
      </w:pPr>
      <w:r>
        <w:rPr>
          <w:lang w:val="ru-RU"/>
        </w:rPr>
        <w:t>Другим</w:t>
      </w:r>
      <w:r w:rsidRPr="00AC63A3">
        <w:rPr>
          <w:lang w:val="ru-RU"/>
        </w:rPr>
        <w:t xml:space="preserve"> </w:t>
      </w:r>
      <w:r>
        <w:rPr>
          <w:lang w:val="ru-RU"/>
        </w:rPr>
        <w:t>преимуществом</w:t>
      </w:r>
      <w:r w:rsidRPr="00AC63A3">
        <w:rPr>
          <w:lang w:val="ru-RU"/>
        </w:rPr>
        <w:t xml:space="preserve"> </w:t>
      </w:r>
      <w:r>
        <w:rPr>
          <w:lang w:val="ru-RU"/>
        </w:rPr>
        <w:t>реализации</w:t>
      </w:r>
      <w:r w:rsidRPr="00AC63A3">
        <w:rPr>
          <w:lang w:val="ru-RU"/>
        </w:rPr>
        <w:t xml:space="preserve"> </w:t>
      </w:r>
      <w:r w:rsidR="006A5A62">
        <w:rPr>
          <w:lang w:val="ru-RU"/>
        </w:rPr>
        <w:t xml:space="preserve">в </w:t>
      </w:r>
      <w:r w:rsidR="003B2F2C">
        <w:rPr>
          <w:lang w:val="ru-RU"/>
        </w:rPr>
        <w:t>диапазоне</w:t>
      </w:r>
      <w:r w:rsidR="006A5A62">
        <w:rPr>
          <w:lang w:val="ru-RU"/>
        </w:rPr>
        <w:t xml:space="preserve"> </w:t>
      </w:r>
      <w:r w:rsidR="005C3183" w:rsidRPr="00AC63A3">
        <w:rPr>
          <w:lang w:val="ru-RU"/>
        </w:rPr>
        <w:t>5</w:t>
      </w:r>
      <w:r w:rsidR="005C3183" w:rsidRPr="004E20B0">
        <w:rPr>
          <w:lang w:val="en-GB"/>
        </w:rPr>
        <w:t> </w:t>
      </w:r>
      <w:r>
        <w:rPr>
          <w:lang w:val="ru-RU"/>
        </w:rPr>
        <w:t>ГГц</w:t>
      </w:r>
      <w:r w:rsidRPr="00AC63A3">
        <w:rPr>
          <w:lang w:val="ru-RU"/>
        </w:rPr>
        <w:t xml:space="preserve"> </w:t>
      </w:r>
      <w:r>
        <w:rPr>
          <w:lang w:val="ru-RU"/>
        </w:rPr>
        <w:t>является</w:t>
      </w:r>
      <w:r w:rsidRPr="00AC63A3">
        <w:rPr>
          <w:lang w:val="ru-RU"/>
        </w:rPr>
        <w:t xml:space="preserve"> </w:t>
      </w:r>
      <w:r>
        <w:rPr>
          <w:lang w:val="ru-RU"/>
        </w:rPr>
        <w:t>возможность</w:t>
      </w:r>
      <w:r w:rsidRPr="00AC63A3">
        <w:rPr>
          <w:lang w:val="ru-RU"/>
        </w:rPr>
        <w:t xml:space="preserve"> </w:t>
      </w:r>
      <w:r w:rsidR="00AC63A3">
        <w:rPr>
          <w:lang w:val="ru-RU"/>
        </w:rPr>
        <w:t>обеспечить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большую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точность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позиции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и синхронизации. Это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связано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с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меньшей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изменчивостью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задержек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при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ионосферном</w:t>
      </w:r>
      <w:r w:rsidR="00AC63A3" w:rsidRPr="00AC63A3">
        <w:rPr>
          <w:lang w:val="ru-RU"/>
        </w:rPr>
        <w:t xml:space="preserve"> </w:t>
      </w:r>
      <w:r w:rsidR="00AC63A3">
        <w:rPr>
          <w:lang w:val="ru-RU"/>
        </w:rPr>
        <w:t>распространении</w:t>
      </w:r>
      <w:r w:rsidR="00AC63A3" w:rsidRPr="00AC63A3">
        <w:rPr>
          <w:lang w:val="ru-RU"/>
        </w:rPr>
        <w:t>.</w:t>
      </w:r>
      <w:r w:rsidR="00AC63A3">
        <w:rPr>
          <w:lang w:val="ru-RU"/>
        </w:rPr>
        <w:t xml:space="preserve"> </w:t>
      </w:r>
    </w:p>
    <w:p w:rsidR="005C3183" w:rsidRPr="00AE624D" w:rsidRDefault="00C5257D" w:rsidP="00975598">
      <w:pPr>
        <w:spacing w:line="240" w:lineRule="exact"/>
        <w:rPr>
          <w:lang w:val="ru-RU"/>
        </w:rPr>
      </w:pPr>
      <w:r>
        <w:rPr>
          <w:lang w:val="ru-RU"/>
        </w:rPr>
        <w:t xml:space="preserve">Как отмечается в пункте 2, выше, не проводилось никаких исследований о том, как служебные линии </w:t>
      </w:r>
      <w:r w:rsidR="006A5A62" w:rsidRPr="000D163F">
        <w:rPr>
          <w:spacing w:val="-2"/>
          <w:lang w:val="ru-RU"/>
        </w:rPr>
        <w:t xml:space="preserve">в </w:t>
      </w:r>
      <w:r w:rsidR="003B2F2C" w:rsidRPr="000D163F">
        <w:rPr>
          <w:spacing w:val="-2"/>
          <w:lang w:val="ru-RU"/>
        </w:rPr>
        <w:t>диапазоне</w:t>
      </w:r>
      <w:r w:rsidR="006A5A62" w:rsidRPr="000D163F">
        <w:rPr>
          <w:spacing w:val="-2"/>
          <w:lang w:val="ru-RU"/>
        </w:rPr>
        <w:t xml:space="preserve"> </w:t>
      </w:r>
      <w:r w:rsidRPr="000D163F">
        <w:rPr>
          <w:spacing w:val="-2"/>
          <w:lang w:val="ru-RU"/>
        </w:rPr>
        <w:t>5 ГГц будут работать при наличии фидерных линий вниз РНСС. Дальнейшее исследование</w:t>
      </w:r>
      <w:r>
        <w:rPr>
          <w:lang w:val="ru-RU"/>
        </w:rPr>
        <w:t xml:space="preserve"> могло бы включать такие методы, как ортогональная круговая поляризация, модуляции с низкими характеристиками кросс-корреляции, а также </w:t>
      </w:r>
      <w:r w:rsidR="0049629E">
        <w:rPr>
          <w:lang w:val="ru-RU"/>
        </w:rPr>
        <w:t xml:space="preserve">включение большего запаса линии для радиочастотных помех от фидерных линий вниз. Кроме того, необходимо рассмотреть совместимость одновременно передаваемых сигналов фидерной линии вниз и служебной линии от различных систем РНСС. </w:t>
      </w:r>
    </w:p>
    <w:p w:rsidR="005C3183" w:rsidRPr="006A5A62" w:rsidRDefault="0049629E" w:rsidP="00975598">
      <w:pPr>
        <w:spacing w:line="240" w:lineRule="exact"/>
        <w:rPr>
          <w:lang w:val="ru-RU"/>
        </w:rPr>
      </w:pPr>
      <w:r>
        <w:rPr>
          <w:lang w:val="ru-RU"/>
        </w:rPr>
        <w:t>Критерии</w:t>
      </w:r>
      <w:r w:rsidRPr="0049629E">
        <w:rPr>
          <w:lang w:val="ru-RU"/>
        </w:rPr>
        <w:t xml:space="preserve"> </w:t>
      </w:r>
      <w:r>
        <w:rPr>
          <w:lang w:val="ru-RU"/>
        </w:rPr>
        <w:t>защиты</w:t>
      </w:r>
      <w:r w:rsidRPr="0049629E">
        <w:rPr>
          <w:lang w:val="ru-RU"/>
        </w:rPr>
        <w:t xml:space="preserve"> </w:t>
      </w:r>
      <w:r>
        <w:rPr>
          <w:lang w:val="ru-RU"/>
        </w:rPr>
        <w:t>для</w:t>
      </w:r>
      <w:r w:rsidRPr="0049629E">
        <w:rPr>
          <w:lang w:val="ru-RU"/>
        </w:rPr>
        <w:t xml:space="preserve"> </w:t>
      </w:r>
      <w:r>
        <w:rPr>
          <w:lang w:val="ru-RU"/>
        </w:rPr>
        <w:t>сигналов</w:t>
      </w:r>
      <w:r w:rsidRPr="0049629E">
        <w:rPr>
          <w:lang w:val="ru-RU"/>
        </w:rPr>
        <w:t xml:space="preserve"> </w:t>
      </w:r>
      <w:r>
        <w:rPr>
          <w:lang w:val="ru-RU"/>
        </w:rPr>
        <w:t>служебной</w:t>
      </w:r>
      <w:r w:rsidRPr="0049629E">
        <w:rPr>
          <w:lang w:val="ru-RU"/>
        </w:rPr>
        <w:t xml:space="preserve"> </w:t>
      </w:r>
      <w:r>
        <w:rPr>
          <w:lang w:val="ru-RU"/>
        </w:rPr>
        <w:t>линии</w:t>
      </w:r>
      <w:r w:rsidRPr="0049629E">
        <w:rPr>
          <w:lang w:val="ru-RU"/>
        </w:rPr>
        <w:t xml:space="preserve"> </w:t>
      </w:r>
      <w:r>
        <w:rPr>
          <w:lang w:val="ru-RU"/>
        </w:rPr>
        <w:t>необходимо</w:t>
      </w:r>
      <w:r w:rsidRPr="0049629E">
        <w:rPr>
          <w:lang w:val="ru-RU"/>
        </w:rPr>
        <w:t xml:space="preserve"> </w:t>
      </w:r>
      <w:r>
        <w:rPr>
          <w:lang w:val="ru-RU"/>
        </w:rPr>
        <w:t>разрабатывать</w:t>
      </w:r>
      <w:r w:rsidRPr="0049629E">
        <w:rPr>
          <w:lang w:val="ru-RU"/>
        </w:rPr>
        <w:t xml:space="preserve"> </w:t>
      </w:r>
      <w:r>
        <w:rPr>
          <w:lang w:val="ru-RU"/>
        </w:rPr>
        <w:t>далее</w:t>
      </w:r>
      <w:r w:rsidRPr="0049629E">
        <w:rPr>
          <w:lang w:val="ru-RU"/>
        </w:rPr>
        <w:t xml:space="preserve"> </w:t>
      </w:r>
      <w:r>
        <w:rPr>
          <w:lang w:val="ru-RU"/>
        </w:rPr>
        <w:t>по</w:t>
      </w:r>
      <w:r w:rsidRPr="0049629E">
        <w:rPr>
          <w:lang w:val="ru-RU"/>
        </w:rPr>
        <w:t xml:space="preserve"> </w:t>
      </w:r>
      <w:r>
        <w:rPr>
          <w:lang w:val="ru-RU"/>
        </w:rPr>
        <w:t>мере</w:t>
      </w:r>
      <w:r w:rsidRPr="0049629E">
        <w:rPr>
          <w:lang w:val="ru-RU"/>
        </w:rPr>
        <w:t xml:space="preserve"> </w:t>
      </w:r>
      <w:r>
        <w:rPr>
          <w:lang w:val="ru-RU"/>
        </w:rPr>
        <w:t>совершенствования</w:t>
      </w:r>
      <w:r w:rsidRPr="0049629E">
        <w:rPr>
          <w:lang w:val="ru-RU"/>
        </w:rPr>
        <w:t xml:space="preserve"> </w:t>
      </w:r>
      <w:r>
        <w:rPr>
          <w:lang w:val="ru-RU"/>
        </w:rPr>
        <w:t>проектов</w:t>
      </w:r>
      <w:r w:rsidRPr="0049629E">
        <w:rPr>
          <w:lang w:val="ru-RU"/>
        </w:rPr>
        <w:t xml:space="preserve"> </w:t>
      </w:r>
      <w:r>
        <w:rPr>
          <w:lang w:val="ru-RU"/>
        </w:rPr>
        <w:t>систем</w:t>
      </w:r>
      <w:r w:rsidRPr="0049629E">
        <w:rPr>
          <w:lang w:val="ru-RU"/>
        </w:rPr>
        <w:t xml:space="preserve"> </w:t>
      </w:r>
      <w:r>
        <w:rPr>
          <w:lang w:val="ru-RU"/>
        </w:rPr>
        <w:t>РНСС</w:t>
      </w:r>
      <w:r w:rsidRPr="0049629E">
        <w:rPr>
          <w:lang w:val="ru-RU"/>
        </w:rPr>
        <w:t>.</w:t>
      </w:r>
      <w:r>
        <w:rPr>
          <w:lang w:val="ru-RU"/>
        </w:rPr>
        <w:t xml:space="preserve"> В</w:t>
      </w:r>
      <w:r w:rsidRPr="0049629E">
        <w:rPr>
          <w:lang w:val="ru-RU"/>
        </w:rPr>
        <w:t xml:space="preserve"> </w:t>
      </w:r>
      <w:r>
        <w:rPr>
          <w:lang w:val="ru-RU"/>
        </w:rPr>
        <w:t>таких</w:t>
      </w:r>
      <w:r w:rsidRPr="0049629E">
        <w:rPr>
          <w:lang w:val="ru-RU"/>
        </w:rPr>
        <w:t xml:space="preserve"> </w:t>
      </w:r>
      <w:r>
        <w:rPr>
          <w:lang w:val="ru-RU"/>
        </w:rPr>
        <w:t>критериях</w:t>
      </w:r>
      <w:r w:rsidRPr="0049629E">
        <w:rPr>
          <w:lang w:val="ru-RU"/>
        </w:rPr>
        <w:t xml:space="preserve"> </w:t>
      </w:r>
      <w:r>
        <w:rPr>
          <w:lang w:val="ru-RU"/>
        </w:rPr>
        <w:t>защиты</w:t>
      </w:r>
      <w:r w:rsidRPr="0049629E">
        <w:rPr>
          <w:lang w:val="ru-RU"/>
        </w:rPr>
        <w:t xml:space="preserve"> </w:t>
      </w:r>
      <w:r>
        <w:rPr>
          <w:lang w:val="ru-RU"/>
        </w:rPr>
        <w:t>следует</w:t>
      </w:r>
      <w:r w:rsidRPr="0049629E">
        <w:rPr>
          <w:lang w:val="ru-RU"/>
        </w:rPr>
        <w:t xml:space="preserve"> </w:t>
      </w:r>
      <w:r>
        <w:rPr>
          <w:lang w:val="ru-RU"/>
        </w:rPr>
        <w:t>принимать</w:t>
      </w:r>
      <w:r w:rsidRPr="0049629E">
        <w:rPr>
          <w:lang w:val="ru-RU"/>
        </w:rPr>
        <w:t xml:space="preserve"> </w:t>
      </w:r>
      <w:r>
        <w:rPr>
          <w:lang w:val="ru-RU"/>
        </w:rPr>
        <w:t>во</w:t>
      </w:r>
      <w:r w:rsidRPr="0049629E">
        <w:rPr>
          <w:lang w:val="ru-RU"/>
        </w:rPr>
        <w:t xml:space="preserve"> </w:t>
      </w:r>
      <w:r>
        <w:rPr>
          <w:lang w:val="ru-RU"/>
        </w:rPr>
        <w:t>внимание</w:t>
      </w:r>
      <w:r w:rsidRPr="0049629E">
        <w:rPr>
          <w:lang w:val="ru-RU"/>
        </w:rPr>
        <w:t xml:space="preserve"> </w:t>
      </w:r>
      <w:r>
        <w:rPr>
          <w:lang w:val="ru-RU"/>
        </w:rPr>
        <w:t xml:space="preserve">характеристики РНСС, необходимые для обеспечения того, чтобы приемник мог работать в предназначенной для него среде, в том числе при </w:t>
      </w:r>
      <w:r w:rsidR="000F3D89">
        <w:rPr>
          <w:lang w:val="ru-RU"/>
        </w:rPr>
        <w:t>любых ограничениях, связанных с</w:t>
      </w:r>
      <w:r>
        <w:rPr>
          <w:lang w:val="ru-RU"/>
        </w:rPr>
        <w:t xml:space="preserve"> шириной полосы сигнала и фильтрованием, чтобы обеспечить совместимость с радиоастрономической службой. Кроме того, если линия РНСС будет фильтроваться в </w:t>
      </w:r>
      <w:r w:rsidR="008C62E8">
        <w:rPr>
          <w:lang w:val="ru-RU"/>
        </w:rPr>
        <w:t>условиях</w:t>
      </w:r>
      <w:r>
        <w:rPr>
          <w:lang w:val="ru-RU"/>
        </w:rPr>
        <w:t xml:space="preserve"> аэропорта,</w:t>
      </w:r>
      <w:r w:rsidR="006A5A62">
        <w:rPr>
          <w:lang w:val="ru-RU"/>
        </w:rPr>
        <w:t xml:space="preserve"> то она должна бы</w:t>
      </w:r>
      <w:r>
        <w:rPr>
          <w:lang w:val="ru-RU"/>
        </w:rPr>
        <w:t>ть спроектирована таким образом, чтобы допускать нежелательные излучения от</w:t>
      </w:r>
      <w:r w:rsidR="006A5A62">
        <w:rPr>
          <w:lang w:val="ru-RU"/>
        </w:rPr>
        <w:t xml:space="preserve"> стандартной микроволновой системы посадки </w:t>
      </w:r>
      <w:r w:rsidR="005C3183" w:rsidRPr="006A5A62">
        <w:rPr>
          <w:lang w:val="ru-RU"/>
        </w:rPr>
        <w:t>(</w:t>
      </w:r>
      <w:r w:rsidR="005C3183" w:rsidRPr="004E20B0">
        <w:rPr>
          <w:lang w:val="en-GB"/>
        </w:rPr>
        <w:t>MLS</w:t>
      </w:r>
      <w:r w:rsidR="005C3183" w:rsidRPr="006A5A62">
        <w:rPr>
          <w:lang w:val="ru-RU"/>
        </w:rPr>
        <w:t xml:space="preserve">) </w:t>
      </w:r>
      <w:r w:rsidR="006A5A62">
        <w:rPr>
          <w:lang w:val="ru-RU"/>
        </w:rPr>
        <w:t>ИКАО, работающей в смежной полосе. После того как проекты первоначальной системы будут завершены, появится больше подробных сведений о при</w:t>
      </w:r>
      <w:r w:rsidR="00F866DB">
        <w:rPr>
          <w:lang w:val="ru-RU"/>
        </w:rPr>
        <w:t>емниках РНСС в диапазоне 5 ГГц.</w:t>
      </w:r>
    </w:p>
    <w:p w:rsidR="00F11ADC" w:rsidRPr="00551D08" w:rsidRDefault="002E31AC" w:rsidP="00975598">
      <w:pPr>
        <w:pStyle w:val="AnnexNoTitle"/>
        <w:spacing w:line="240" w:lineRule="exact"/>
        <w:rPr>
          <w:rFonts w:eastAsia="MS Mincho"/>
          <w:lang w:val="ru-RU"/>
        </w:rPr>
      </w:pPr>
      <w:r w:rsidRPr="00551D08">
        <w:rPr>
          <w:lang w:val="ru-RU"/>
        </w:rPr>
        <w:t>Приложение 3</w:t>
      </w:r>
      <w:r w:rsidR="00854349" w:rsidRPr="00551D08">
        <w:rPr>
          <w:rFonts w:eastAsia="MS Mincho"/>
          <w:lang w:val="ru-RU"/>
        </w:rPr>
        <w:br/>
      </w:r>
      <w:r w:rsidR="00854349" w:rsidRPr="00551D08">
        <w:rPr>
          <w:rFonts w:eastAsia="MS Mincho"/>
          <w:lang w:val="ru-RU"/>
        </w:rPr>
        <w:br/>
      </w:r>
      <w:r w:rsidRPr="00551D08">
        <w:rPr>
          <w:lang w:val="ru-RU"/>
        </w:rPr>
        <w:t xml:space="preserve">Технические характеристики и критерии защиты приемных </w:t>
      </w:r>
      <w:r w:rsidR="006A5A62">
        <w:rPr>
          <w:lang w:val="ru-RU"/>
        </w:rPr>
        <w:t>земных</w:t>
      </w:r>
      <w:r w:rsidRPr="00551D08">
        <w:rPr>
          <w:lang w:val="ru-RU"/>
        </w:rPr>
        <w:t xml:space="preserve"> станций и характеристики передающих </w:t>
      </w:r>
      <w:r w:rsidR="006A5A62">
        <w:rPr>
          <w:lang w:val="ru-RU"/>
        </w:rPr>
        <w:t>космических</w:t>
      </w:r>
      <w:r w:rsidRPr="00551D08">
        <w:rPr>
          <w:lang w:val="ru-RU"/>
        </w:rPr>
        <w:t xml:space="preserve"> станций квазизенитной спутниковой системы</w:t>
      </w:r>
      <w:r w:rsidR="001D5857">
        <w:rPr>
          <w:lang w:val="ru-RU"/>
        </w:rPr>
        <w:t xml:space="preserve"> </w:t>
      </w:r>
      <w:r w:rsidR="001D5857" w:rsidRPr="001D5857">
        <w:rPr>
          <w:rFonts w:eastAsia="MS Mincho"/>
          <w:lang w:val="ru-RU" w:eastAsia="ja-JP"/>
        </w:rPr>
        <w:t>(</w:t>
      </w:r>
      <w:r w:rsidR="001D5857" w:rsidRPr="004E20B0">
        <w:rPr>
          <w:rFonts w:eastAsia="MS Mincho"/>
          <w:lang w:val="en-GB" w:eastAsia="ja-JP"/>
        </w:rPr>
        <w:t>QZS</w:t>
      </w:r>
      <w:r w:rsidR="001D5857" w:rsidRPr="004E20B0">
        <w:rPr>
          <w:rFonts w:eastAsia="MS Mincho"/>
          <w:lang w:val="en-GB"/>
        </w:rPr>
        <w:t>S</w:t>
      </w:r>
      <w:r w:rsidR="001D5857" w:rsidRPr="001D5857">
        <w:rPr>
          <w:rFonts w:eastAsia="MS Mincho"/>
          <w:lang w:val="ru-RU" w:eastAsia="ja-JP"/>
        </w:rPr>
        <w:t>)</w:t>
      </w:r>
      <w:r w:rsidRPr="00551D08">
        <w:rPr>
          <w:lang w:val="ru-RU"/>
        </w:rPr>
        <w:t xml:space="preserve">, работающих в полосе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 МГц</w:t>
      </w:r>
    </w:p>
    <w:p w:rsidR="002E31AC" w:rsidRPr="00551D08" w:rsidRDefault="002E31AC" w:rsidP="00975598">
      <w:pPr>
        <w:pStyle w:val="Heading1"/>
        <w:spacing w:line="240" w:lineRule="exact"/>
        <w:rPr>
          <w:lang w:val="ru-RU"/>
        </w:rPr>
      </w:pPr>
      <w:r w:rsidRPr="00551D08">
        <w:rPr>
          <w:lang w:val="ru-RU"/>
        </w:rPr>
        <w:t>1</w:t>
      </w:r>
      <w:r w:rsidRPr="00551D08">
        <w:rPr>
          <w:lang w:val="ru-RU"/>
        </w:rPr>
        <w:tab/>
        <w:t>Введение</w:t>
      </w:r>
    </w:p>
    <w:p w:rsidR="002E31AC" w:rsidRPr="00551D08" w:rsidRDefault="002E31AC" w:rsidP="00975598">
      <w:pPr>
        <w:spacing w:line="240" w:lineRule="exact"/>
        <w:rPr>
          <w:rFonts w:eastAsia="MS Mincho"/>
          <w:lang w:val="ru-RU"/>
        </w:rPr>
      </w:pPr>
      <w:r w:rsidRPr="00551D08">
        <w:rPr>
          <w:lang w:val="ru-RU"/>
        </w:rPr>
        <w:t xml:space="preserve">Фидерные линии вверх и вниз квазизенитной спутниковой системы (QZSS) обеспечивают связь для мониторинга, управления, контроля и загрузки навигационных сообщений систем и спутников. Станции управления QZSS расположены в </w:t>
      </w:r>
      <w:r w:rsidR="00664D80" w:rsidRPr="00551D08">
        <w:rPr>
          <w:lang w:val="ru-RU"/>
        </w:rPr>
        <w:t>А</w:t>
      </w:r>
      <w:r w:rsidRPr="00551D08">
        <w:rPr>
          <w:lang w:val="ru-RU"/>
        </w:rPr>
        <w:t>зиатско-</w:t>
      </w:r>
      <w:r w:rsidR="00664D80" w:rsidRPr="00551D08">
        <w:rPr>
          <w:lang w:val="ru-RU"/>
        </w:rPr>
        <w:t>Т</w:t>
      </w:r>
      <w:r w:rsidRPr="00551D08">
        <w:rPr>
          <w:lang w:val="ru-RU"/>
        </w:rPr>
        <w:t>ихоокеанском регионе.</w:t>
      </w:r>
    </w:p>
    <w:p w:rsidR="002E31AC" w:rsidRPr="00551D08" w:rsidRDefault="002E31AC" w:rsidP="00975598">
      <w:pPr>
        <w:pStyle w:val="Heading1"/>
        <w:spacing w:line="240" w:lineRule="exact"/>
        <w:rPr>
          <w:lang w:val="ru-RU"/>
        </w:rPr>
      </w:pPr>
      <w:r w:rsidRPr="00551D08">
        <w:rPr>
          <w:lang w:val="ru-RU"/>
        </w:rPr>
        <w:t>2</w:t>
      </w:r>
      <w:r w:rsidRPr="00551D08">
        <w:rPr>
          <w:lang w:val="ru-RU"/>
        </w:rPr>
        <w:tab/>
      </w:r>
      <w:r w:rsidRPr="00F14CC3">
        <w:t>Характеристики</w:t>
      </w:r>
      <w:r w:rsidRPr="00551D08">
        <w:rPr>
          <w:lang w:val="ru-RU"/>
        </w:rPr>
        <w:t xml:space="preserve"> QZSS</w:t>
      </w:r>
    </w:p>
    <w:p w:rsidR="00C23AF8" w:rsidRPr="00A5199B" w:rsidRDefault="00C23AF8" w:rsidP="00975598">
      <w:pPr>
        <w:spacing w:line="240" w:lineRule="exact"/>
        <w:rPr>
          <w:rFonts w:eastAsia="MS Mincho"/>
          <w:lang w:val="ru-RU" w:eastAsia="ja-JP"/>
        </w:rPr>
      </w:pPr>
      <w:r>
        <w:rPr>
          <w:rFonts w:eastAsia="MS Mincho"/>
          <w:lang w:val="ru-RU"/>
        </w:rPr>
        <w:t xml:space="preserve">В </w:t>
      </w:r>
      <w:r w:rsidR="000F3D89">
        <w:rPr>
          <w:rFonts w:eastAsia="MS Mincho"/>
          <w:lang w:val="ru-RU"/>
        </w:rPr>
        <w:t>т</w:t>
      </w:r>
      <w:r>
        <w:rPr>
          <w:rFonts w:eastAsia="MS Mincho"/>
          <w:lang w:val="ru-RU"/>
        </w:rPr>
        <w:t>аблице 3-1 представлены характеристики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приемных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земных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станций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с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фидерными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линиями</w:t>
      </w:r>
      <w:r w:rsidRPr="00C23AF8">
        <w:rPr>
          <w:rFonts w:eastAsia="MS Mincho"/>
          <w:lang w:val="ru-RU"/>
        </w:rPr>
        <w:t xml:space="preserve"> </w:t>
      </w:r>
      <w:r w:rsidR="00A5199B">
        <w:rPr>
          <w:rFonts w:eastAsia="MS Mincho"/>
          <w:lang w:val="ru-RU"/>
        </w:rPr>
        <w:t xml:space="preserve">в системе </w:t>
      </w:r>
      <w:r w:rsidRPr="004E20B0">
        <w:rPr>
          <w:rFonts w:eastAsia="MS Mincho"/>
          <w:lang w:val="en-GB" w:eastAsia="ja-JP"/>
        </w:rPr>
        <w:t>QZS</w:t>
      </w:r>
      <w:r w:rsidRPr="004E20B0">
        <w:rPr>
          <w:rFonts w:eastAsia="MS Mincho"/>
          <w:lang w:val="en-GB"/>
        </w:rPr>
        <w:t>S</w:t>
      </w:r>
      <w:r>
        <w:rPr>
          <w:rFonts w:eastAsia="MS Mincho"/>
          <w:lang w:val="ru-RU"/>
        </w:rPr>
        <w:t>, работающих в полосе</w:t>
      </w:r>
      <w:r w:rsidRPr="00C23AF8">
        <w:rPr>
          <w:rFonts w:eastAsia="MS Mincho"/>
          <w:lang w:val="ru-RU" w:eastAsia="ja-JP"/>
        </w:rPr>
        <w:t xml:space="preserve"> </w:t>
      </w:r>
      <w:r w:rsidRPr="00C23AF8">
        <w:rPr>
          <w:rFonts w:eastAsia="MS Mincho"/>
          <w:lang w:val="ru-RU"/>
        </w:rPr>
        <w:t>5</w:t>
      </w:r>
      <w:r>
        <w:rPr>
          <w:rFonts w:eastAsia="MS Mincho"/>
          <w:lang w:val="ru-RU"/>
        </w:rPr>
        <w:t>010–</w:t>
      </w:r>
      <w:r w:rsidRPr="00C23AF8">
        <w:rPr>
          <w:rFonts w:eastAsia="MS Mincho"/>
          <w:lang w:val="ru-RU"/>
        </w:rPr>
        <w:t xml:space="preserve">5030 </w:t>
      </w:r>
      <w:r>
        <w:rPr>
          <w:rFonts w:eastAsia="MS Mincho"/>
          <w:lang w:val="ru-RU"/>
        </w:rPr>
        <w:t xml:space="preserve">МГц. В </w:t>
      </w:r>
      <w:r w:rsidR="000F3D89">
        <w:rPr>
          <w:rFonts w:eastAsia="MS Mincho"/>
          <w:lang w:val="ru-RU"/>
        </w:rPr>
        <w:t>т</w:t>
      </w:r>
      <w:r>
        <w:rPr>
          <w:rFonts w:eastAsia="MS Mincho"/>
          <w:lang w:val="ru-RU"/>
        </w:rPr>
        <w:t>аблице 3-2 представлены характеристики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передающих космических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станций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с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фидерными</w:t>
      </w:r>
      <w:r w:rsidRPr="00C23AF8">
        <w:rPr>
          <w:rFonts w:eastAsia="MS Mincho"/>
          <w:lang w:val="ru-RU"/>
        </w:rPr>
        <w:t xml:space="preserve"> </w:t>
      </w:r>
      <w:r>
        <w:rPr>
          <w:rFonts w:eastAsia="MS Mincho"/>
          <w:lang w:val="ru-RU"/>
        </w:rPr>
        <w:t>линиями</w:t>
      </w:r>
      <w:r w:rsidRPr="00C23AF8">
        <w:rPr>
          <w:rFonts w:eastAsia="MS Mincho"/>
          <w:lang w:val="ru-RU"/>
        </w:rPr>
        <w:t xml:space="preserve"> </w:t>
      </w:r>
      <w:r w:rsidR="00A5199B">
        <w:rPr>
          <w:rFonts w:eastAsia="MS Mincho"/>
          <w:lang w:val="ru-RU"/>
        </w:rPr>
        <w:t xml:space="preserve">в системе </w:t>
      </w:r>
      <w:r w:rsidRPr="004E20B0">
        <w:rPr>
          <w:rFonts w:eastAsia="MS Mincho"/>
          <w:lang w:val="en-GB" w:eastAsia="ja-JP"/>
        </w:rPr>
        <w:t>QZS</w:t>
      </w:r>
      <w:r w:rsidRPr="004E20B0">
        <w:rPr>
          <w:rFonts w:eastAsia="MS Mincho"/>
          <w:lang w:val="en-GB"/>
        </w:rPr>
        <w:t>S</w:t>
      </w:r>
      <w:r>
        <w:rPr>
          <w:rFonts w:eastAsia="MS Mincho"/>
          <w:lang w:val="ru-RU"/>
        </w:rPr>
        <w:t>, работающих в полосе</w:t>
      </w:r>
      <w:r w:rsidRPr="00C23AF8">
        <w:rPr>
          <w:rFonts w:eastAsia="MS Mincho"/>
          <w:lang w:val="ru-RU" w:eastAsia="ja-JP"/>
        </w:rPr>
        <w:t xml:space="preserve"> </w:t>
      </w:r>
      <w:r w:rsidRPr="00C23AF8">
        <w:rPr>
          <w:rFonts w:eastAsia="MS Mincho"/>
          <w:lang w:val="ru-RU"/>
        </w:rPr>
        <w:t>5</w:t>
      </w:r>
      <w:r>
        <w:rPr>
          <w:rFonts w:eastAsia="MS Mincho"/>
          <w:lang w:val="ru-RU"/>
        </w:rPr>
        <w:t>010–</w:t>
      </w:r>
      <w:r w:rsidRPr="00C23AF8">
        <w:rPr>
          <w:rFonts w:eastAsia="MS Mincho"/>
          <w:lang w:val="ru-RU"/>
        </w:rPr>
        <w:t>5</w:t>
      </w:r>
      <w:r w:rsidR="00F866DB">
        <w:rPr>
          <w:rFonts w:eastAsia="MS Mincho"/>
          <w:lang w:val="ru-RU"/>
        </w:rPr>
        <w:t>030 МГц.</w:t>
      </w:r>
    </w:p>
    <w:p w:rsidR="00C23AF8" w:rsidRPr="00C23AF8" w:rsidRDefault="00C23AF8" w:rsidP="00975598">
      <w:pPr>
        <w:spacing w:line="240" w:lineRule="exact"/>
        <w:rPr>
          <w:lang w:val="ru-RU" w:eastAsia="ja-JP"/>
        </w:rPr>
      </w:pPr>
      <w:r>
        <w:rPr>
          <w:rFonts w:eastAsia="MS Mincho"/>
          <w:lang w:val="ru-RU" w:eastAsia="ja-JP"/>
        </w:rPr>
        <w:t>Чтобы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избегать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собственных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помех</w:t>
      </w:r>
      <w:r w:rsidR="004318AD">
        <w:rPr>
          <w:rFonts w:eastAsia="MS Mincho"/>
          <w:lang w:val="ru-RU" w:eastAsia="ja-JP"/>
        </w:rPr>
        <w:t>,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в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>спутниках</w:t>
      </w:r>
      <w:r w:rsidRPr="00C23AF8">
        <w:rPr>
          <w:rFonts w:eastAsia="MS Mincho"/>
          <w:lang w:val="ru-RU" w:eastAsia="ja-JP"/>
        </w:rPr>
        <w:t xml:space="preserve"> </w:t>
      </w:r>
      <w:r w:rsidRPr="004E20B0">
        <w:rPr>
          <w:rFonts w:eastAsia="MS Mincho"/>
          <w:lang w:val="en-GB" w:eastAsia="ja-JP"/>
        </w:rPr>
        <w:t>QZSS</w:t>
      </w:r>
      <w:r w:rsidRPr="00C23AF8">
        <w:rPr>
          <w:rFonts w:eastAsia="MS Mincho"/>
          <w:lang w:val="ru-RU" w:eastAsia="ja-JP"/>
        </w:rPr>
        <w:t xml:space="preserve"> </w:t>
      </w:r>
      <w:r>
        <w:rPr>
          <w:rFonts w:eastAsia="MS Mincho"/>
          <w:lang w:val="ru-RU" w:eastAsia="ja-JP"/>
        </w:rPr>
        <w:t xml:space="preserve">используется метод </w:t>
      </w:r>
      <w:r w:rsidR="008C62E8">
        <w:rPr>
          <w:rFonts w:eastAsia="MS Mincho"/>
          <w:lang w:val="ru-RU" w:eastAsia="ja-JP"/>
        </w:rPr>
        <w:t>фильтрации</w:t>
      </w:r>
      <w:r>
        <w:rPr>
          <w:rFonts w:eastAsia="MS Mincho"/>
          <w:lang w:val="ru-RU" w:eastAsia="ja-JP"/>
        </w:rPr>
        <w:t xml:space="preserve">. Кроме того, используются только нижняя часть полосы частот </w:t>
      </w:r>
      <w:r w:rsidRPr="00C23AF8">
        <w:rPr>
          <w:rFonts w:eastAsia="MS Mincho"/>
          <w:lang w:val="ru-RU"/>
        </w:rPr>
        <w:t>5</w:t>
      </w:r>
      <w:r>
        <w:rPr>
          <w:rFonts w:eastAsia="MS Mincho"/>
          <w:lang w:val="ru-RU"/>
        </w:rPr>
        <w:t>000–</w:t>
      </w:r>
      <w:r w:rsidRPr="00C23AF8">
        <w:rPr>
          <w:rFonts w:eastAsia="MS Mincho"/>
          <w:lang w:val="ru-RU"/>
        </w:rPr>
        <w:t>5</w:t>
      </w:r>
      <w:r>
        <w:rPr>
          <w:rFonts w:eastAsia="MS Mincho"/>
          <w:lang w:val="ru-RU"/>
        </w:rPr>
        <w:t>010 МГц</w:t>
      </w:r>
      <w:r>
        <w:rPr>
          <w:rFonts w:eastAsia="MS Mincho"/>
          <w:lang w:val="ru-RU" w:eastAsia="ja-JP"/>
        </w:rPr>
        <w:t xml:space="preserve"> линии вверх и верхняя часть полосы частот </w:t>
      </w:r>
      <w:r w:rsidRPr="00C23AF8">
        <w:rPr>
          <w:rFonts w:eastAsia="MS Mincho"/>
          <w:lang w:val="ru-RU"/>
        </w:rPr>
        <w:t>50</w:t>
      </w:r>
      <w:r w:rsidRPr="00C23AF8">
        <w:rPr>
          <w:rFonts w:eastAsia="MS Mincho"/>
          <w:lang w:val="ru-RU" w:eastAsia="ja-JP"/>
        </w:rPr>
        <w:t>1</w:t>
      </w:r>
      <w:r>
        <w:rPr>
          <w:rFonts w:eastAsia="MS Mincho"/>
          <w:lang w:val="ru-RU"/>
        </w:rPr>
        <w:t>0–</w:t>
      </w:r>
      <w:r w:rsidRPr="00C23AF8">
        <w:rPr>
          <w:rFonts w:eastAsia="MS Mincho"/>
          <w:lang w:val="ru-RU"/>
        </w:rPr>
        <w:t>5030</w:t>
      </w:r>
      <w:r w:rsidRPr="004E20B0">
        <w:rPr>
          <w:rFonts w:eastAsia="MS Mincho"/>
          <w:lang w:val="en-GB"/>
        </w:rPr>
        <w:t> </w:t>
      </w:r>
      <w:r>
        <w:rPr>
          <w:rFonts w:eastAsia="MS Mincho"/>
          <w:lang w:val="ru-RU"/>
        </w:rPr>
        <w:t>МГц линии вниз.</w:t>
      </w:r>
    </w:p>
    <w:p w:rsidR="00C23AF8" w:rsidRPr="00C23AF8" w:rsidRDefault="00C23AF8" w:rsidP="00975598">
      <w:pPr>
        <w:spacing w:line="240" w:lineRule="exact"/>
        <w:rPr>
          <w:lang w:val="ru-RU" w:eastAsia="ja-JP"/>
        </w:rPr>
      </w:pPr>
      <w:r w:rsidRPr="00551D08">
        <w:rPr>
          <w:lang w:val="ru-RU"/>
        </w:rPr>
        <w:t xml:space="preserve">Фидерная линия </w:t>
      </w:r>
      <w:r>
        <w:rPr>
          <w:lang w:val="ru-RU"/>
        </w:rPr>
        <w:t>вниз</w:t>
      </w:r>
      <w:r w:rsidRPr="00551D08">
        <w:rPr>
          <w:lang w:val="ru-RU"/>
        </w:rPr>
        <w:t xml:space="preserve"> </w:t>
      </w:r>
      <w:r w:rsidR="00A5199B">
        <w:rPr>
          <w:lang w:val="ru-RU"/>
        </w:rPr>
        <w:t xml:space="preserve">в </w:t>
      </w:r>
      <w:r w:rsidRPr="00551D08">
        <w:rPr>
          <w:lang w:val="ru-RU"/>
        </w:rPr>
        <w:t>систем</w:t>
      </w:r>
      <w:r w:rsidR="00A5199B">
        <w:rPr>
          <w:lang w:val="ru-RU"/>
        </w:rPr>
        <w:t>е</w:t>
      </w:r>
      <w:r w:rsidRPr="00551D08">
        <w:rPr>
          <w:lang w:val="ru-RU"/>
        </w:rPr>
        <w:t xml:space="preserve"> QZSS в полосе </w:t>
      </w:r>
      <w:r>
        <w:rPr>
          <w:lang w:val="ru-RU"/>
        </w:rPr>
        <w:t>5010–5030</w:t>
      </w:r>
      <w:r w:rsidRPr="00551D08">
        <w:rPr>
          <w:lang w:val="ru-RU"/>
        </w:rPr>
        <w:t xml:space="preserve"> МГц включает функции </w:t>
      </w:r>
      <w:r>
        <w:rPr>
          <w:lang w:val="ru-RU"/>
        </w:rPr>
        <w:t xml:space="preserve">телеметрии и измерения </w:t>
      </w:r>
      <w:r w:rsidR="00254A6F">
        <w:rPr>
          <w:lang w:val="ru-RU"/>
        </w:rPr>
        <w:t>дальности</w:t>
      </w:r>
      <w:r w:rsidR="00F866DB">
        <w:rPr>
          <w:lang w:val="ru-RU"/>
        </w:rPr>
        <w:t>.</w:t>
      </w:r>
    </w:p>
    <w:p w:rsidR="00C23AF8" w:rsidRPr="00254A6F" w:rsidRDefault="00254A6F" w:rsidP="00975598">
      <w:pPr>
        <w:spacing w:line="240" w:lineRule="exact"/>
        <w:rPr>
          <w:lang w:val="ru-RU" w:eastAsia="ja-JP"/>
        </w:rPr>
      </w:pPr>
      <w:r w:rsidRPr="00551D08">
        <w:rPr>
          <w:lang w:val="ru-RU"/>
        </w:rPr>
        <w:t>Для</w:t>
      </w:r>
      <w:r w:rsidRPr="00254A6F">
        <w:rPr>
          <w:lang w:val="ru-RU"/>
        </w:rPr>
        <w:t xml:space="preserve"> </w:t>
      </w:r>
      <w:r w:rsidRPr="00551D08">
        <w:rPr>
          <w:lang w:val="ru-RU"/>
        </w:rPr>
        <w:t>оценки</w:t>
      </w:r>
      <w:r w:rsidRPr="00254A6F">
        <w:rPr>
          <w:lang w:val="ru-RU"/>
        </w:rPr>
        <w:t xml:space="preserve"> </w:t>
      </w:r>
      <w:r w:rsidR="008C62E8">
        <w:rPr>
          <w:lang w:val="ru-RU"/>
        </w:rPr>
        <w:t>возможных</w:t>
      </w:r>
      <w:r w:rsidRPr="00254A6F">
        <w:rPr>
          <w:lang w:val="ru-RU"/>
        </w:rPr>
        <w:t xml:space="preserve"> </w:t>
      </w:r>
      <w:r w:rsidRPr="00551D08">
        <w:rPr>
          <w:lang w:val="ru-RU"/>
        </w:rPr>
        <w:t>помех</w:t>
      </w:r>
      <w:r>
        <w:rPr>
          <w:lang w:val="ru-RU" w:eastAsia="ja-JP"/>
        </w:rPr>
        <w:t xml:space="preserve">, причиняемых линии телеметрии </w:t>
      </w:r>
      <w:r w:rsidR="00A5199B">
        <w:rPr>
          <w:lang w:val="ru-RU" w:eastAsia="ja-JP"/>
        </w:rPr>
        <w:t xml:space="preserve">в </w:t>
      </w:r>
      <w:r>
        <w:rPr>
          <w:lang w:val="ru-RU" w:eastAsia="ja-JP"/>
        </w:rPr>
        <w:t>систем</w:t>
      </w:r>
      <w:r w:rsidR="00A5199B">
        <w:rPr>
          <w:lang w:val="ru-RU" w:eastAsia="ja-JP"/>
        </w:rPr>
        <w:t>е</w:t>
      </w:r>
      <w:r w:rsidR="00C23AF8" w:rsidRPr="00254A6F">
        <w:rPr>
          <w:lang w:val="ru-RU" w:eastAsia="ja-JP"/>
        </w:rPr>
        <w:t xml:space="preserve"> </w:t>
      </w:r>
      <w:r w:rsidR="00C23AF8" w:rsidRPr="004E20B0">
        <w:rPr>
          <w:lang w:val="en-GB" w:eastAsia="ja-JP"/>
        </w:rPr>
        <w:t>QZSS</w:t>
      </w:r>
      <w:r>
        <w:rPr>
          <w:lang w:val="ru-RU" w:eastAsia="ja-JP"/>
        </w:rPr>
        <w:t xml:space="preserve">, следует использовать характеристики, приведенные в </w:t>
      </w:r>
      <w:r w:rsidR="000F3D89">
        <w:rPr>
          <w:lang w:val="ru-RU" w:eastAsia="ja-JP"/>
        </w:rPr>
        <w:t>т</w:t>
      </w:r>
      <w:r>
        <w:rPr>
          <w:lang w:val="ru-RU" w:eastAsia="ja-JP"/>
        </w:rPr>
        <w:t>аблицах</w:t>
      </w:r>
      <w:r w:rsidR="00C23AF8" w:rsidRPr="004E20B0">
        <w:rPr>
          <w:lang w:val="en-GB" w:eastAsia="ja-JP"/>
        </w:rPr>
        <w:t> </w:t>
      </w:r>
      <w:r w:rsidR="00C23AF8" w:rsidRPr="00254A6F">
        <w:rPr>
          <w:lang w:val="ru-RU" w:eastAsia="ja-JP"/>
        </w:rPr>
        <w:t xml:space="preserve">3-1 </w:t>
      </w:r>
      <w:r>
        <w:rPr>
          <w:lang w:val="ru-RU" w:eastAsia="ja-JP"/>
        </w:rPr>
        <w:t>и</w:t>
      </w:r>
      <w:r w:rsidR="00C23AF8" w:rsidRPr="00254A6F">
        <w:rPr>
          <w:lang w:val="ru-RU" w:eastAsia="ja-JP"/>
        </w:rPr>
        <w:t xml:space="preserve"> 3-2.</w:t>
      </w:r>
    </w:p>
    <w:p w:rsidR="00F11ADC" w:rsidRPr="00551D08" w:rsidRDefault="009E3CE0" w:rsidP="00975598">
      <w:pPr>
        <w:spacing w:line="240" w:lineRule="exact"/>
        <w:rPr>
          <w:lang w:val="ru-RU" w:eastAsia="ja-JP"/>
        </w:rPr>
      </w:pPr>
      <w:r>
        <w:rPr>
          <w:lang w:val="ru-RU" w:eastAsia="ja-JP"/>
        </w:rPr>
        <w:t>Для</w:t>
      </w:r>
      <w:r w:rsidRPr="00A5199B">
        <w:rPr>
          <w:lang w:val="ru-RU" w:eastAsia="ja-JP"/>
        </w:rPr>
        <w:t xml:space="preserve"> </w:t>
      </w:r>
      <w:r>
        <w:rPr>
          <w:lang w:val="ru-RU" w:eastAsia="ja-JP"/>
        </w:rPr>
        <w:t>оценки</w:t>
      </w:r>
      <w:r w:rsidRPr="00A5199B">
        <w:rPr>
          <w:lang w:val="ru-RU" w:eastAsia="ja-JP"/>
        </w:rPr>
        <w:t xml:space="preserve"> </w:t>
      </w:r>
      <w:r>
        <w:rPr>
          <w:lang w:val="ru-RU" w:eastAsia="ja-JP"/>
        </w:rPr>
        <w:t>линии</w:t>
      </w:r>
      <w:r w:rsidRPr="00A5199B">
        <w:rPr>
          <w:lang w:val="ru-RU" w:eastAsia="ja-JP"/>
        </w:rPr>
        <w:t xml:space="preserve"> </w:t>
      </w:r>
      <w:r>
        <w:rPr>
          <w:lang w:val="ru-RU" w:eastAsia="ja-JP"/>
        </w:rPr>
        <w:t>измерения</w:t>
      </w:r>
      <w:r w:rsidRPr="00A5199B">
        <w:rPr>
          <w:lang w:val="ru-RU" w:eastAsia="ja-JP"/>
        </w:rPr>
        <w:t xml:space="preserve"> </w:t>
      </w:r>
      <w:r>
        <w:rPr>
          <w:lang w:val="ru-RU" w:eastAsia="ja-JP"/>
        </w:rPr>
        <w:t>дальности</w:t>
      </w:r>
      <w:r w:rsidRPr="00A5199B">
        <w:rPr>
          <w:lang w:val="ru-RU" w:eastAsia="ja-JP"/>
        </w:rPr>
        <w:t xml:space="preserve"> </w:t>
      </w:r>
      <w:r w:rsidRPr="00551D08">
        <w:rPr>
          <w:lang w:val="ru-RU"/>
        </w:rPr>
        <w:t>характеристики</w:t>
      </w:r>
      <w:r w:rsidRPr="00A5199B">
        <w:rPr>
          <w:lang w:val="ru-RU"/>
        </w:rPr>
        <w:t xml:space="preserve"> </w:t>
      </w:r>
      <w:r w:rsidRPr="00551D08">
        <w:rPr>
          <w:lang w:val="ru-RU"/>
        </w:rPr>
        <w:t>и</w:t>
      </w:r>
      <w:r w:rsidRPr="00A5199B">
        <w:rPr>
          <w:lang w:val="ru-RU"/>
        </w:rPr>
        <w:t xml:space="preserve"> </w:t>
      </w:r>
      <w:r w:rsidRPr="00551D08">
        <w:rPr>
          <w:lang w:val="ru-RU"/>
        </w:rPr>
        <w:t>критерии</w:t>
      </w:r>
      <w:r w:rsidRPr="00A5199B">
        <w:rPr>
          <w:lang w:val="ru-RU"/>
        </w:rPr>
        <w:t xml:space="preserve"> </w:t>
      </w:r>
      <w:r w:rsidRPr="00551D08">
        <w:rPr>
          <w:lang w:val="ru-RU"/>
        </w:rPr>
        <w:t>защиты</w:t>
      </w:r>
      <w:r w:rsidRPr="00A5199B">
        <w:rPr>
          <w:lang w:val="ru-RU"/>
        </w:rPr>
        <w:t xml:space="preserve"> </w:t>
      </w:r>
      <w:r w:rsidRPr="00551D08">
        <w:rPr>
          <w:lang w:val="ru-RU"/>
        </w:rPr>
        <w:t>должны</w:t>
      </w:r>
      <w:r w:rsidRPr="00A5199B">
        <w:rPr>
          <w:lang w:val="ru-RU"/>
        </w:rPr>
        <w:t xml:space="preserve"> </w:t>
      </w:r>
      <w:r>
        <w:rPr>
          <w:lang w:val="ru-RU"/>
        </w:rPr>
        <w:t>рассматриваться</w:t>
      </w:r>
      <w:r w:rsidRPr="00A5199B">
        <w:rPr>
          <w:lang w:val="ru-RU"/>
        </w:rPr>
        <w:t xml:space="preserve"> </w:t>
      </w:r>
      <w:r>
        <w:rPr>
          <w:lang w:val="ru-RU"/>
        </w:rPr>
        <w:t>в</w:t>
      </w:r>
      <w:r w:rsidRPr="00A5199B">
        <w:rPr>
          <w:lang w:val="ru-RU"/>
        </w:rPr>
        <w:t xml:space="preserve"> </w:t>
      </w:r>
      <w:r>
        <w:rPr>
          <w:lang w:val="ru-RU"/>
        </w:rPr>
        <w:t>ходе</w:t>
      </w:r>
      <w:r w:rsidRPr="00A5199B">
        <w:rPr>
          <w:lang w:val="ru-RU"/>
        </w:rPr>
        <w:t xml:space="preserve"> </w:t>
      </w:r>
      <w:r>
        <w:rPr>
          <w:lang w:val="ru-RU"/>
        </w:rPr>
        <w:t>двусторонних</w:t>
      </w:r>
      <w:r w:rsidRPr="00A5199B">
        <w:rPr>
          <w:lang w:val="ru-RU"/>
        </w:rPr>
        <w:t xml:space="preserve"> </w:t>
      </w:r>
      <w:r>
        <w:rPr>
          <w:lang w:val="ru-RU"/>
        </w:rPr>
        <w:t>обсуждений</w:t>
      </w:r>
      <w:r w:rsidR="00A5199B">
        <w:rPr>
          <w:lang w:val="ru-RU"/>
        </w:rPr>
        <w:t>, что является обычной практикой для спутниковой межсистемной координации частот. Это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следует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делать</w:t>
      </w:r>
      <w:r w:rsidR="00A5199B" w:rsidRPr="00A5199B">
        <w:rPr>
          <w:lang w:val="ru-RU"/>
        </w:rPr>
        <w:t xml:space="preserve">, </w:t>
      </w:r>
      <w:r w:rsidR="00A5199B">
        <w:rPr>
          <w:lang w:val="ru-RU"/>
        </w:rPr>
        <w:t>поскольку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для правильной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оценки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воздействия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любых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помех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на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линию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измерения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дальности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в</w:t>
      </w:r>
      <w:r w:rsidR="00A5199B" w:rsidRPr="00A5199B">
        <w:rPr>
          <w:lang w:val="ru-RU"/>
        </w:rPr>
        <w:t xml:space="preserve"> </w:t>
      </w:r>
      <w:r w:rsidR="00A5199B">
        <w:rPr>
          <w:lang w:val="ru-RU"/>
        </w:rPr>
        <w:t>системе</w:t>
      </w:r>
      <w:r w:rsidR="00A5199B" w:rsidRPr="00A5199B">
        <w:rPr>
          <w:lang w:val="ru-RU"/>
        </w:rPr>
        <w:t xml:space="preserve"> </w:t>
      </w:r>
      <w:r w:rsidR="00C23AF8" w:rsidRPr="004E20B0">
        <w:rPr>
          <w:lang w:val="en-GB" w:eastAsia="ja-JP"/>
        </w:rPr>
        <w:t>QZSS</w:t>
      </w:r>
      <w:r w:rsidR="00A5199B">
        <w:rPr>
          <w:lang w:val="ru-RU" w:eastAsia="ja-JP"/>
        </w:rPr>
        <w:t xml:space="preserve"> требуется оценка общей величины </w:t>
      </w:r>
      <w:r w:rsidR="00C23AF8" w:rsidRPr="004E20B0">
        <w:rPr>
          <w:i/>
          <w:iCs/>
          <w:lang w:val="en-GB" w:eastAsia="en-GB"/>
        </w:rPr>
        <w:t>C</w:t>
      </w:r>
      <w:r w:rsidR="00C23AF8" w:rsidRPr="00A5199B">
        <w:rPr>
          <w:lang w:val="ru-RU" w:eastAsia="en-GB"/>
        </w:rPr>
        <w:t>/</w:t>
      </w:r>
      <w:r w:rsidR="00C23AF8" w:rsidRPr="004E20B0">
        <w:rPr>
          <w:i/>
          <w:iCs/>
          <w:lang w:val="en-GB" w:eastAsia="en-GB"/>
        </w:rPr>
        <w:t>N</w:t>
      </w:r>
      <w:r w:rsidR="00C23AF8" w:rsidRPr="00A5199B">
        <w:rPr>
          <w:vertAlign w:val="subscript"/>
          <w:lang w:val="ru-RU" w:eastAsia="en-GB"/>
        </w:rPr>
        <w:t>0</w:t>
      </w:r>
      <w:r w:rsidR="00C23AF8" w:rsidRPr="00A5199B">
        <w:rPr>
          <w:rFonts w:eastAsia="MS Mincho"/>
          <w:lang w:val="ru-RU" w:eastAsia="ja-JP"/>
        </w:rPr>
        <w:t xml:space="preserve"> </w:t>
      </w:r>
      <w:r w:rsidR="00A5199B">
        <w:rPr>
          <w:rFonts w:eastAsia="MS Mincho"/>
          <w:lang w:val="ru-RU" w:eastAsia="ja-JP"/>
        </w:rPr>
        <w:t>с учетом сегментов линии вверх и линии вниз. (</w:t>
      </w:r>
      <w:r w:rsidR="002E31AC" w:rsidRPr="00551D08">
        <w:rPr>
          <w:lang w:val="ru-RU"/>
        </w:rPr>
        <w:t xml:space="preserve">Невозможно оценить характеристики линии измерения дальности в системе QZSS, основываясь только на помехах </w:t>
      </w:r>
      <w:r w:rsidR="00664D80" w:rsidRPr="00551D08">
        <w:rPr>
          <w:lang w:val="ru-RU"/>
        </w:rPr>
        <w:t xml:space="preserve">для </w:t>
      </w:r>
      <w:r w:rsidR="002E31AC" w:rsidRPr="00551D08">
        <w:rPr>
          <w:lang w:val="ru-RU"/>
        </w:rPr>
        <w:t xml:space="preserve">линии </w:t>
      </w:r>
      <w:r w:rsidR="00A5199B">
        <w:rPr>
          <w:lang w:val="ru-RU"/>
        </w:rPr>
        <w:t>вниз</w:t>
      </w:r>
      <w:r w:rsidR="002E31AC" w:rsidRPr="00551D08">
        <w:rPr>
          <w:lang w:val="ru-RU"/>
        </w:rPr>
        <w:t>).</w:t>
      </w:r>
    </w:p>
    <w:p w:rsidR="002E31AC" w:rsidRPr="00551D08" w:rsidRDefault="002E31AC" w:rsidP="00D16BD9">
      <w:pPr>
        <w:pStyle w:val="TableNo"/>
        <w:rPr>
          <w:lang w:val="ru-RU"/>
        </w:rPr>
      </w:pPr>
      <w:r w:rsidRPr="00551D08">
        <w:rPr>
          <w:lang w:val="ru-RU"/>
        </w:rPr>
        <w:lastRenderedPageBreak/>
        <w:t>ТАБЛИЦА 3-1</w:t>
      </w:r>
    </w:p>
    <w:p w:rsidR="00F11ADC" w:rsidRDefault="002E31AC" w:rsidP="00A5199B">
      <w:pPr>
        <w:pStyle w:val="Tabletitle"/>
        <w:rPr>
          <w:lang w:val="ru-RU"/>
        </w:rPr>
      </w:pPr>
      <w:r w:rsidRPr="00551D08">
        <w:rPr>
          <w:lang w:val="ru-RU"/>
        </w:rPr>
        <w:t xml:space="preserve">Характеристики </w:t>
      </w:r>
      <w:r w:rsidR="00A5199B">
        <w:rPr>
          <w:lang w:val="ru-RU"/>
        </w:rPr>
        <w:t>приемных</w:t>
      </w:r>
      <w:r w:rsidRPr="00551D08">
        <w:rPr>
          <w:lang w:val="ru-RU"/>
        </w:rPr>
        <w:t xml:space="preserve"> земных станций </w:t>
      </w:r>
      <w:r w:rsidR="00A5199B">
        <w:rPr>
          <w:lang w:val="ru-RU"/>
        </w:rPr>
        <w:t xml:space="preserve">с фидерными линиями в </w:t>
      </w:r>
      <w:r w:rsidR="00664D80" w:rsidRPr="00551D08">
        <w:rPr>
          <w:lang w:val="ru-RU"/>
        </w:rPr>
        <w:t>систем</w:t>
      </w:r>
      <w:r w:rsidR="00A5199B">
        <w:rPr>
          <w:lang w:val="ru-RU"/>
        </w:rPr>
        <w:t>е</w:t>
      </w:r>
      <w:r w:rsidR="00664D80" w:rsidRPr="00551D08">
        <w:rPr>
          <w:lang w:val="ru-RU"/>
        </w:rPr>
        <w:t xml:space="preserve"> </w:t>
      </w:r>
      <w:r w:rsidRPr="00551D08">
        <w:rPr>
          <w:lang w:val="ru-RU"/>
        </w:rPr>
        <w:t xml:space="preserve">QZSS, </w:t>
      </w:r>
      <w:r w:rsidR="00D16BD9" w:rsidRPr="00551D08">
        <w:rPr>
          <w:lang w:val="ru-RU"/>
        </w:rPr>
        <w:br/>
      </w:r>
      <w:r w:rsidRPr="00551D08">
        <w:rPr>
          <w:lang w:val="ru-RU"/>
        </w:rPr>
        <w:t xml:space="preserve">работающих в </w:t>
      </w:r>
      <w:r w:rsidR="00A5199B">
        <w:rPr>
          <w:lang w:val="ru-RU"/>
        </w:rPr>
        <w:t>полосе</w:t>
      </w:r>
      <w:r w:rsidRPr="00551D08">
        <w:rPr>
          <w:lang w:val="ru-RU"/>
        </w:rPr>
        <w:t xml:space="preserve"> </w:t>
      </w:r>
      <w:r w:rsidR="000E1D0D">
        <w:rPr>
          <w:lang w:val="ru-RU"/>
        </w:rPr>
        <w:t>5010–5030</w:t>
      </w:r>
      <w:r w:rsidRPr="00551D08">
        <w:rPr>
          <w:lang w:val="ru-RU"/>
        </w:rPr>
        <w:t xml:space="preserve"> МГц</w:t>
      </w:r>
    </w:p>
    <w:tbl>
      <w:tblPr>
        <w:tblW w:w="7230" w:type="dxa"/>
        <w:jc w:val="center"/>
        <w:tblInd w:w="-4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18"/>
        <w:gridCol w:w="3212"/>
      </w:tblGrid>
      <w:tr w:rsidR="005E1A49" w:rsidRPr="004E20B0" w:rsidTr="007F0541">
        <w:trPr>
          <w:jc w:val="center"/>
        </w:trPr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551D08" w:rsidRDefault="005E1A49" w:rsidP="003B2F2C">
            <w:pPr>
              <w:pStyle w:val="Tablehead"/>
              <w:rPr>
                <w:rFonts w:eastAsia="MS Mincho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551D08" w:rsidRDefault="005E1A49" w:rsidP="003B2F2C">
            <w:pPr>
              <w:pStyle w:val="Tablehead"/>
              <w:rPr>
                <w:rFonts w:eastAsia="MS Mincho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5E1A49" w:rsidRPr="004E20B0" w:rsidTr="007F0541">
        <w:trPr>
          <w:jc w:val="center"/>
        </w:trPr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3B2F2C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F866DB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>
              <w:rPr>
                <w:rFonts w:eastAsia="MS Mincho"/>
                <w:lang w:val="ru-RU" w:eastAsia="ja-JP"/>
              </w:rPr>
              <w:t>Рек.</w:t>
            </w:r>
            <w:r w:rsidRPr="004E20B0">
              <w:rPr>
                <w:rFonts w:eastAsia="MS Mincho"/>
                <w:lang w:val="en-GB" w:eastAsia="ja-JP"/>
              </w:rPr>
              <w:t xml:space="preserve"> </w:t>
            </w:r>
            <w:r>
              <w:rPr>
                <w:rFonts w:eastAsia="MS Mincho"/>
                <w:lang w:val="ru-RU" w:eastAsia="ja-JP"/>
              </w:rPr>
              <w:t>МСЭ</w:t>
            </w:r>
            <w:r w:rsidRPr="004E20B0">
              <w:rPr>
                <w:rFonts w:eastAsia="MS Mincho"/>
                <w:lang w:val="en-GB" w:eastAsia="ja-JP"/>
              </w:rPr>
              <w:t>-R S.465-5</w:t>
            </w:r>
          </w:p>
        </w:tc>
      </w:tr>
      <w:tr w:rsidR="005E1A49" w:rsidRPr="004E20B0" w:rsidTr="007F0541">
        <w:trPr>
          <w:jc w:val="center"/>
        </w:trPr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5E1A49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Максимальное усиление антенны</w:t>
            </w:r>
            <w:r w:rsidRPr="004E20B0">
              <w:rPr>
                <w:rFonts w:eastAsia="MS Mincho"/>
                <w:lang w:val="en-GB"/>
              </w:rPr>
              <w:t xml:space="preserve"> (</w:t>
            </w:r>
            <w:r>
              <w:rPr>
                <w:rFonts w:eastAsia="MS Mincho"/>
                <w:lang w:val="ru-RU"/>
              </w:rPr>
              <w:t>дБи</w:t>
            </w:r>
            <w:r w:rsidRPr="004E20B0">
              <w:rPr>
                <w:rFonts w:eastAsia="MS Mincho"/>
                <w:lang w:val="en-GB"/>
              </w:rPr>
              <w:t>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5E1A49" w:rsidRDefault="005E1A49" w:rsidP="003B2F2C">
            <w:pPr>
              <w:pStyle w:val="Tabletext"/>
              <w:jc w:val="center"/>
              <w:rPr>
                <w:lang w:val="en-GB" w:eastAsia="ja-JP"/>
              </w:rPr>
            </w:pPr>
            <w:r w:rsidRPr="005E1A49">
              <w:rPr>
                <w:rFonts w:eastAsia="MS Mincho"/>
                <w:lang w:val="en-GB" w:eastAsia="ja-JP"/>
              </w:rPr>
              <w:t>4</w:t>
            </w:r>
            <w:r>
              <w:rPr>
                <w:lang w:val="en-GB" w:eastAsia="ja-JP"/>
              </w:rPr>
              <w:t>9</w:t>
            </w:r>
            <w:r>
              <w:rPr>
                <w:lang w:val="ru-RU" w:eastAsia="ja-JP"/>
              </w:rPr>
              <w:t>,</w:t>
            </w:r>
            <w:r w:rsidRPr="005E1A49">
              <w:rPr>
                <w:lang w:val="en-GB" w:eastAsia="ja-JP"/>
              </w:rPr>
              <w:t>0</w:t>
            </w:r>
          </w:p>
        </w:tc>
      </w:tr>
      <w:tr w:rsidR="005E1A49" w:rsidRPr="004E20B0" w:rsidTr="007F0541">
        <w:trPr>
          <w:jc w:val="center"/>
        </w:trPr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5E1A49">
            <w:pPr>
              <w:pStyle w:val="Tabletext"/>
              <w:jc w:val="left"/>
              <w:rPr>
                <w:rFonts w:eastAsia="MS Mincho"/>
                <w:lang w:val="en-GB" w:eastAsia="ja-JP"/>
              </w:rPr>
            </w:pPr>
            <w:r>
              <w:rPr>
                <w:rFonts w:eastAsia="MS Mincho"/>
                <w:lang w:val="ru-RU" w:eastAsia="ja-JP"/>
              </w:rPr>
              <w:t>Необходимая ширина полосы</w:t>
            </w:r>
            <w:r w:rsidRPr="004E20B0">
              <w:rPr>
                <w:rFonts w:eastAsia="MS Mincho"/>
                <w:lang w:val="en-GB" w:eastAsia="ja-JP"/>
              </w:rPr>
              <w:t xml:space="preserve"> (</w:t>
            </w:r>
            <w:r>
              <w:rPr>
                <w:rFonts w:eastAsia="MS Mincho"/>
                <w:lang w:val="ru-RU" w:eastAsia="ja-JP"/>
              </w:rPr>
              <w:t>кГц</w:t>
            </w:r>
            <w:r w:rsidRPr="004E20B0">
              <w:rPr>
                <w:rFonts w:eastAsia="MS Mincho"/>
                <w:lang w:val="en-GB" w:eastAsia="ja-JP"/>
              </w:rPr>
              <w:t>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5E1A49" w:rsidRDefault="005E1A49" w:rsidP="003B2F2C">
            <w:pPr>
              <w:pStyle w:val="Tabletext"/>
              <w:jc w:val="center"/>
              <w:rPr>
                <w:lang w:val="en-GB" w:eastAsia="ja-JP"/>
              </w:rPr>
            </w:pPr>
            <w:r w:rsidRPr="005E1A49">
              <w:rPr>
                <w:rFonts w:eastAsia="MS Mincho"/>
                <w:lang w:val="en-GB" w:eastAsia="ja-JP"/>
              </w:rPr>
              <w:t>400</w:t>
            </w:r>
          </w:p>
        </w:tc>
      </w:tr>
      <w:tr w:rsidR="005E1A49" w:rsidRPr="004E20B0" w:rsidTr="007F0541">
        <w:trPr>
          <w:jc w:val="center"/>
        </w:trPr>
        <w:tc>
          <w:tcPr>
            <w:tcW w:w="4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3B2F2C">
            <w:pPr>
              <w:pStyle w:val="Tabletext"/>
              <w:jc w:val="left"/>
              <w:rPr>
                <w:rFonts w:eastAsia="MS Mincho"/>
                <w:lang w:val="en-GB" w:eastAsia="ja-JP"/>
              </w:rPr>
            </w:pPr>
            <w:r>
              <w:rPr>
                <w:rFonts w:eastAsia="MS Mincho"/>
                <w:lang w:val="ru-RU" w:eastAsia="ja-JP"/>
              </w:rPr>
              <w:t>Шумовая температура</w:t>
            </w:r>
            <w:r w:rsidRPr="004E20B0">
              <w:rPr>
                <w:rFonts w:eastAsia="MS Mincho"/>
                <w:lang w:val="en-GB" w:eastAsia="ja-JP"/>
              </w:rPr>
              <w:t xml:space="preserve"> (K)</w:t>
            </w:r>
          </w:p>
        </w:tc>
        <w:tc>
          <w:tcPr>
            <w:tcW w:w="32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1A49" w:rsidRPr="004E20B0" w:rsidRDefault="005E1A49" w:rsidP="003B2F2C">
            <w:pPr>
              <w:pStyle w:val="Tabletext"/>
              <w:jc w:val="center"/>
              <w:rPr>
                <w:rFonts w:eastAsia="MS Mincho"/>
                <w:lang w:val="en-GB" w:eastAsia="ja-JP"/>
              </w:rPr>
            </w:pPr>
            <w:r w:rsidRPr="004E20B0">
              <w:rPr>
                <w:rFonts w:eastAsia="MS Mincho"/>
                <w:lang w:val="en-GB" w:eastAsia="ja-JP"/>
              </w:rPr>
              <w:t>150</w:t>
            </w:r>
          </w:p>
        </w:tc>
      </w:tr>
      <w:tr w:rsidR="005E1A49" w:rsidRPr="00AA4513" w:rsidTr="007F0541">
        <w:trPr>
          <w:jc w:val="center"/>
        </w:trPr>
        <w:tc>
          <w:tcPr>
            <w:tcW w:w="723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5E1A49" w:rsidRPr="00AA4513" w:rsidRDefault="005E1A49" w:rsidP="00932E1A">
            <w:pPr>
              <w:pStyle w:val="TableLegendNote"/>
              <w:rPr>
                <w:lang w:val="ru-RU"/>
              </w:rPr>
            </w:pPr>
            <w:r w:rsidRPr="00932E1A">
              <w:rPr>
                <w:lang w:val="ru-RU"/>
              </w:rPr>
              <w:t>ПРИМЕЧАНИЕ</w:t>
            </w:r>
            <w:r w:rsidR="00932E1A">
              <w:t> </w:t>
            </w:r>
            <w:r w:rsidRPr="00932E1A">
              <w:rPr>
                <w:lang w:val="ru-RU"/>
              </w:rPr>
              <w:t>1</w:t>
            </w:r>
            <w:r w:rsidR="00F866DB" w:rsidRPr="00932E1A">
              <w:rPr>
                <w:lang w:val="ru-RU"/>
              </w:rPr>
              <w:t>.</w:t>
            </w:r>
            <w:r w:rsidR="00932E1A">
              <w:rPr>
                <w:lang w:val="ru-RU"/>
              </w:rPr>
              <w:t> – </w:t>
            </w:r>
            <w:r w:rsidRPr="00932E1A">
              <w:rPr>
                <w:lang w:val="ru-RU"/>
              </w:rPr>
              <w:t xml:space="preserve">В </w:t>
            </w:r>
            <w:r w:rsidR="000F3D89" w:rsidRPr="00932E1A">
              <w:rPr>
                <w:lang w:val="ru-RU"/>
              </w:rPr>
              <w:t>т</w:t>
            </w:r>
            <w:r w:rsidRPr="00932E1A">
              <w:rPr>
                <w:lang w:val="ru-RU"/>
              </w:rPr>
              <w:t>аблицах 3-1 и 3-2</w:t>
            </w:r>
            <w:r w:rsidRPr="00932E1A">
              <w:rPr>
                <w:rFonts w:eastAsia="MS Mincho"/>
                <w:lang w:val="ru-RU"/>
              </w:rPr>
              <w:t xml:space="preserve"> </w:t>
            </w:r>
            <w:r w:rsidRPr="00932E1A">
              <w:rPr>
                <w:lang w:val="ru-RU"/>
              </w:rPr>
              <w:t>содержатся характеристики</w:t>
            </w:r>
            <w:r w:rsidR="000F3D89" w:rsidRPr="00932E1A">
              <w:rPr>
                <w:lang w:val="ru-RU"/>
              </w:rPr>
              <w:t xml:space="preserve"> </w:t>
            </w:r>
            <w:r w:rsidR="00922BAE" w:rsidRPr="00932E1A">
              <w:rPr>
                <w:lang w:val="ru-RU"/>
              </w:rPr>
              <w:t xml:space="preserve">только для линии телеметрии системы </w:t>
            </w:r>
            <w:r w:rsidRPr="004E20B0">
              <w:rPr>
                <w:lang w:val="en-GB"/>
              </w:rPr>
              <w:t>QZSS</w:t>
            </w:r>
            <w:r w:rsidR="00922BAE" w:rsidRPr="00932E1A">
              <w:rPr>
                <w:lang w:val="ru-RU"/>
              </w:rPr>
              <w:t xml:space="preserve">. </w:t>
            </w:r>
            <w:r w:rsidR="00922BAE" w:rsidRPr="00AA4513">
              <w:rPr>
                <w:lang w:val="ru-RU"/>
              </w:rPr>
              <w:t xml:space="preserve">Для информации о характеристиках и критериях защиты линии измерения дальности системы </w:t>
            </w:r>
            <w:r w:rsidR="00922BAE" w:rsidRPr="00551D08">
              <w:t>QZSS</w:t>
            </w:r>
            <w:r w:rsidR="00922BAE" w:rsidRPr="00AA4513">
              <w:rPr>
                <w:lang w:val="ru-RU"/>
              </w:rPr>
              <w:t xml:space="preserve"> см.</w:t>
            </w:r>
            <w:r w:rsidR="00922BAE" w:rsidRPr="00551D08">
              <w:t> </w:t>
            </w:r>
            <w:r w:rsidR="00922BAE" w:rsidRPr="00AA4513">
              <w:rPr>
                <w:lang w:val="ru-RU"/>
              </w:rPr>
              <w:t xml:space="preserve">пункт перед </w:t>
            </w:r>
            <w:r w:rsidR="000F3D89" w:rsidRPr="00AA4513">
              <w:rPr>
                <w:lang w:val="ru-RU"/>
              </w:rPr>
              <w:t>т</w:t>
            </w:r>
            <w:r w:rsidR="00922BAE" w:rsidRPr="00AA4513">
              <w:rPr>
                <w:lang w:val="ru-RU"/>
              </w:rPr>
              <w:t>аблицей</w:t>
            </w:r>
            <w:r w:rsidR="00922BAE" w:rsidRPr="00551D08">
              <w:t> </w:t>
            </w:r>
            <w:r w:rsidR="00922BAE" w:rsidRPr="00AA4513">
              <w:rPr>
                <w:lang w:val="ru-RU"/>
              </w:rPr>
              <w:t xml:space="preserve">3-1. </w:t>
            </w:r>
          </w:p>
          <w:p w:rsidR="005E1A49" w:rsidRPr="00932E1A" w:rsidRDefault="005E1A49" w:rsidP="00932E1A">
            <w:pPr>
              <w:pStyle w:val="TableLegendNote"/>
              <w:rPr>
                <w:lang w:val="ru-RU"/>
              </w:rPr>
            </w:pPr>
            <w:r w:rsidRPr="00932E1A">
              <w:rPr>
                <w:lang w:val="ru-RU"/>
              </w:rPr>
              <w:t>ПРИМЕЧАНИЕ</w:t>
            </w:r>
            <w:r w:rsidR="00932E1A">
              <w:rPr>
                <w:lang w:val="ru-RU"/>
              </w:rPr>
              <w:t> </w:t>
            </w:r>
            <w:r w:rsidRPr="00932E1A">
              <w:rPr>
                <w:lang w:val="ru-RU" w:eastAsia="ja-JP"/>
              </w:rPr>
              <w:t>2</w:t>
            </w:r>
            <w:r w:rsidR="00F866DB" w:rsidRPr="00932E1A">
              <w:rPr>
                <w:lang w:val="ru-RU" w:eastAsia="ja-JP"/>
              </w:rPr>
              <w:t>.</w:t>
            </w:r>
            <w:r w:rsidR="00932E1A">
              <w:rPr>
                <w:lang w:val="ru-RU" w:eastAsia="ja-JP"/>
              </w:rPr>
              <w:t> – </w:t>
            </w:r>
            <w:r w:rsidR="00922BAE" w:rsidRPr="00932E1A">
              <w:rPr>
                <w:lang w:val="ru-RU" w:eastAsia="ja-JP"/>
              </w:rPr>
              <w:t xml:space="preserve">Характеристики, представленные в </w:t>
            </w:r>
            <w:r w:rsidR="000F3D89" w:rsidRPr="00932E1A">
              <w:rPr>
                <w:lang w:val="ru-RU" w:eastAsia="ja-JP"/>
              </w:rPr>
              <w:t>т</w:t>
            </w:r>
            <w:r w:rsidR="00922BAE" w:rsidRPr="00932E1A">
              <w:rPr>
                <w:lang w:val="ru-RU" w:eastAsia="ja-JP"/>
              </w:rPr>
              <w:t>аблице</w:t>
            </w:r>
            <w:r w:rsidR="00932E1A">
              <w:rPr>
                <w:lang w:val="ru-RU" w:eastAsia="ja-JP"/>
              </w:rPr>
              <w:t> </w:t>
            </w:r>
            <w:r w:rsidRPr="00932E1A">
              <w:rPr>
                <w:lang w:val="ru-RU" w:eastAsia="ja-JP"/>
              </w:rPr>
              <w:t>3-1</w:t>
            </w:r>
            <w:r w:rsidR="00922BAE" w:rsidRPr="00932E1A">
              <w:rPr>
                <w:lang w:val="ru-RU" w:eastAsia="ja-JP"/>
              </w:rPr>
              <w:t xml:space="preserve">, можно использовать для проведения предварительных исследований, </w:t>
            </w:r>
            <w:r w:rsidR="008C62E8" w:rsidRPr="00932E1A">
              <w:rPr>
                <w:lang w:val="ru-RU" w:eastAsia="ja-JP"/>
              </w:rPr>
              <w:t>упомянутых</w:t>
            </w:r>
            <w:r w:rsidR="00922BAE" w:rsidRPr="00932E1A">
              <w:rPr>
                <w:lang w:val="ru-RU" w:eastAsia="ja-JP"/>
              </w:rPr>
              <w:t xml:space="preserve"> в пункте после </w:t>
            </w:r>
            <w:r w:rsidR="000F3D89" w:rsidRPr="00932E1A">
              <w:rPr>
                <w:lang w:val="ru-RU" w:eastAsia="ja-JP"/>
              </w:rPr>
              <w:t>т</w:t>
            </w:r>
            <w:r w:rsidR="00922BAE" w:rsidRPr="00932E1A">
              <w:rPr>
                <w:lang w:val="ru-RU" w:eastAsia="ja-JP"/>
              </w:rPr>
              <w:t>аблицы</w:t>
            </w:r>
            <w:r w:rsidRPr="00932E1A">
              <w:rPr>
                <w:lang w:val="ru-RU" w:eastAsia="ja-JP"/>
              </w:rPr>
              <w:t xml:space="preserve"> 3-1.</w:t>
            </w:r>
          </w:p>
        </w:tc>
      </w:tr>
    </w:tbl>
    <w:p w:rsidR="007F0541" w:rsidRDefault="007F0541" w:rsidP="007F0541">
      <w:pPr>
        <w:pStyle w:val="Tablefin"/>
      </w:pPr>
    </w:p>
    <w:p w:rsidR="007806FB" w:rsidRPr="00AE624D" w:rsidRDefault="00B61247" w:rsidP="00F14CC3">
      <w:pPr>
        <w:rPr>
          <w:lang w:val="ru-RU"/>
        </w:rPr>
      </w:pPr>
      <w:r>
        <w:rPr>
          <w:lang w:val="ru-RU"/>
        </w:rPr>
        <w:t>В</w:t>
      </w:r>
      <w:r w:rsidRPr="001137EE">
        <w:rPr>
          <w:lang w:val="ru-RU"/>
        </w:rPr>
        <w:t xml:space="preserve"> </w:t>
      </w:r>
      <w:r>
        <w:rPr>
          <w:lang w:val="ru-RU"/>
        </w:rPr>
        <w:t>странах</w:t>
      </w:r>
      <w:r w:rsidRPr="001137EE">
        <w:rPr>
          <w:lang w:val="ru-RU"/>
        </w:rPr>
        <w:t xml:space="preserve">, </w:t>
      </w:r>
      <w:r>
        <w:rPr>
          <w:lang w:val="ru-RU"/>
        </w:rPr>
        <w:t>где</w:t>
      </w:r>
      <w:r w:rsidRPr="001137EE">
        <w:rPr>
          <w:lang w:val="ru-RU"/>
        </w:rPr>
        <w:t xml:space="preserve"> </w:t>
      </w:r>
      <w:r>
        <w:rPr>
          <w:lang w:val="ru-RU"/>
        </w:rPr>
        <w:t>развернуты</w:t>
      </w:r>
      <w:r w:rsidRPr="001137EE">
        <w:rPr>
          <w:lang w:val="ru-RU"/>
        </w:rPr>
        <w:t xml:space="preserve"> </w:t>
      </w:r>
      <w:r>
        <w:rPr>
          <w:lang w:val="ru-RU"/>
        </w:rPr>
        <w:t>земные</w:t>
      </w:r>
      <w:r w:rsidRPr="001137EE">
        <w:rPr>
          <w:lang w:val="ru-RU"/>
        </w:rPr>
        <w:t xml:space="preserve"> </w:t>
      </w:r>
      <w:r>
        <w:rPr>
          <w:lang w:val="ru-RU"/>
        </w:rPr>
        <w:t>станции</w:t>
      </w:r>
      <w:r w:rsidRPr="001137EE">
        <w:rPr>
          <w:lang w:val="ru-RU"/>
        </w:rPr>
        <w:t xml:space="preserve"> </w:t>
      </w:r>
      <w:r>
        <w:rPr>
          <w:lang w:val="ru-RU"/>
        </w:rPr>
        <w:t>РНСС</w:t>
      </w:r>
      <w:r w:rsidRPr="001137EE">
        <w:rPr>
          <w:lang w:val="ru-RU"/>
        </w:rPr>
        <w:t xml:space="preserve"> </w:t>
      </w:r>
      <w:r>
        <w:rPr>
          <w:lang w:val="ru-RU"/>
        </w:rPr>
        <w:t>с</w:t>
      </w:r>
      <w:r w:rsidRPr="001137EE">
        <w:rPr>
          <w:lang w:val="ru-RU"/>
        </w:rPr>
        <w:t xml:space="preserve"> </w:t>
      </w:r>
      <w:r>
        <w:rPr>
          <w:lang w:val="ru-RU"/>
        </w:rPr>
        <w:t>фидерными</w:t>
      </w:r>
      <w:r w:rsidRPr="001137EE">
        <w:rPr>
          <w:lang w:val="ru-RU"/>
        </w:rPr>
        <w:t xml:space="preserve"> </w:t>
      </w:r>
      <w:r>
        <w:rPr>
          <w:lang w:val="ru-RU"/>
        </w:rPr>
        <w:t>линиями</w:t>
      </w:r>
      <w:r w:rsidRPr="001137EE">
        <w:rPr>
          <w:lang w:val="ru-RU"/>
        </w:rPr>
        <w:t xml:space="preserve"> </w:t>
      </w:r>
      <w:r>
        <w:rPr>
          <w:lang w:val="ru-RU"/>
        </w:rPr>
        <w:t>вниз</w:t>
      </w:r>
      <w:r w:rsidRPr="001137EE">
        <w:rPr>
          <w:lang w:val="ru-RU"/>
        </w:rPr>
        <w:t xml:space="preserve">, </w:t>
      </w:r>
      <w:r>
        <w:rPr>
          <w:lang w:val="ru-RU"/>
        </w:rPr>
        <w:t>администрации, также желающие развертывать наземные системы в этих полосах, вероятно</w:t>
      </w:r>
      <w:r w:rsidRPr="001137EE">
        <w:rPr>
          <w:lang w:val="ru-RU"/>
        </w:rPr>
        <w:t xml:space="preserve"> </w:t>
      </w:r>
      <w:r>
        <w:rPr>
          <w:lang w:val="ru-RU"/>
        </w:rPr>
        <w:t>потребуют принятия</w:t>
      </w:r>
      <w:r w:rsidRPr="001137EE">
        <w:rPr>
          <w:lang w:val="ru-RU"/>
        </w:rPr>
        <w:t xml:space="preserve"> </w:t>
      </w:r>
      <w:r>
        <w:rPr>
          <w:lang w:val="ru-RU"/>
        </w:rPr>
        <w:t>национальных</w:t>
      </w:r>
      <w:r w:rsidRPr="001137EE">
        <w:rPr>
          <w:lang w:val="ru-RU"/>
        </w:rPr>
        <w:t xml:space="preserve"> </w:t>
      </w:r>
      <w:r>
        <w:rPr>
          <w:lang w:val="ru-RU"/>
        </w:rPr>
        <w:t>планов</w:t>
      </w:r>
      <w:r w:rsidR="003E1361">
        <w:rPr>
          <w:lang w:val="ru-RU"/>
        </w:rPr>
        <w:t xml:space="preserve"> в рамках национальных границ</w:t>
      </w:r>
      <w:r>
        <w:rPr>
          <w:lang w:val="ru-RU"/>
        </w:rPr>
        <w:t>. Если администрация хочет обеспечить защиту приемной земной станции РНСС с фидерной линией вниз, которая расположена на ее территории, от передающих наземных станций, расположенных в соседних странах, в МСЭ следует зарегистрировать конкретные земные станции, расположенные на границах территории, с применением процедуры координации и заявления согласно положениям Статей 9 и 11 РР. Если</w:t>
      </w:r>
      <w:r w:rsidRPr="009C64F0">
        <w:rPr>
          <w:lang w:val="ru-RU"/>
        </w:rPr>
        <w:t xml:space="preserve"> </w:t>
      </w:r>
      <w:r>
        <w:rPr>
          <w:lang w:val="ru-RU"/>
        </w:rPr>
        <w:t>предварительные</w:t>
      </w:r>
      <w:r w:rsidRPr="009C64F0">
        <w:rPr>
          <w:lang w:val="ru-RU"/>
        </w:rPr>
        <w:t xml:space="preserve"> </w:t>
      </w:r>
      <w:r>
        <w:rPr>
          <w:lang w:val="ru-RU"/>
        </w:rPr>
        <w:t>исследования</w:t>
      </w:r>
      <w:r w:rsidRPr="009C64F0">
        <w:rPr>
          <w:lang w:val="ru-RU"/>
        </w:rPr>
        <w:t xml:space="preserve"> </w:t>
      </w:r>
      <w:r>
        <w:rPr>
          <w:lang w:val="ru-RU"/>
        </w:rPr>
        <w:t>покажут</w:t>
      </w:r>
      <w:r w:rsidRPr="009C64F0">
        <w:rPr>
          <w:lang w:val="ru-RU"/>
        </w:rPr>
        <w:t xml:space="preserve">, </w:t>
      </w:r>
      <w:r>
        <w:rPr>
          <w:lang w:val="ru-RU"/>
        </w:rPr>
        <w:t>что</w:t>
      </w:r>
      <w:r w:rsidRPr="009C64F0">
        <w:rPr>
          <w:lang w:val="ru-RU"/>
        </w:rPr>
        <w:t xml:space="preserve"> </w:t>
      </w:r>
      <w:r>
        <w:rPr>
          <w:lang w:val="ru-RU"/>
        </w:rPr>
        <w:t>суммарная</w:t>
      </w:r>
      <w:r w:rsidRPr="009C64F0">
        <w:rPr>
          <w:lang w:val="ru-RU"/>
        </w:rPr>
        <w:t xml:space="preserve"> </w:t>
      </w:r>
      <w:r>
        <w:rPr>
          <w:lang w:val="ru-RU"/>
        </w:rPr>
        <w:t>помеха</w:t>
      </w:r>
      <w:r w:rsidRPr="009C64F0">
        <w:rPr>
          <w:lang w:val="ru-RU"/>
        </w:rPr>
        <w:t xml:space="preserve"> </w:t>
      </w:r>
      <w:r>
        <w:rPr>
          <w:lang w:val="ru-RU"/>
        </w:rPr>
        <w:t>в</w:t>
      </w:r>
      <w:r w:rsidRPr="009C64F0">
        <w:rPr>
          <w:lang w:val="ru-RU"/>
        </w:rPr>
        <w:t xml:space="preserve"> </w:t>
      </w:r>
      <w:r>
        <w:rPr>
          <w:lang w:val="ru-RU"/>
        </w:rPr>
        <w:t>полосе</w:t>
      </w:r>
      <w:r w:rsidRPr="009C64F0">
        <w:rPr>
          <w:lang w:val="ru-RU"/>
        </w:rPr>
        <w:t xml:space="preserve"> </w:t>
      </w:r>
      <w:r>
        <w:rPr>
          <w:lang w:val="ru-RU"/>
        </w:rPr>
        <w:t>пропускания</w:t>
      </w:r>
      <w:r w:rsidRPr="009C64F0">
        <w:rPr>
          <w:lang w:val="ru-RU"/>
        </w:rPr>
        <w:t xml:space="preserve"> </w:t>
      </w:r>
      <w:r>
        <w:rPr>
          <w:lang w:val="ru-RU"/>
        </w:rPr>
        <w:t>приемника</w:t>
      </w:r>
      <w:r w:rsidRPr="009C64F0">
        <w:rPr>
          <w:lang w:val="ru-RU"/>
        </w:rPr>
        <w:t xml:space="preserve"> </w:t>
      </w:r>
      <w:r>
        <w:rPr>
          <w:lang w:val="ru-RU"/>
        </w:rPr>
        <w:t>фидерной</w:t>
      </w:r>
      <w:r w:rsidRPr="009C64F0">
        <w:rPr>
          <w:lang w:val="ru-RU"/>
        </w:rPr>
        <w:t xml:space="preserve"> </w:t>
      </w:r>
      <w:r>
        <w:rPr>
          <w:lang w:val="ru-RU"/>
        </w:rPr>
        <w:t>линии</w:t>
      </w:r>
      <w:r w:rsidRPr="009C64F0">
        <w:rPr>
          <w:lang w:val="ru-RU"/>
        </w:rPr>
        <w:t xml:space="preserve"> </w:t>
      </w:r>
      <w:r w:rsidR="003E1361">
        <w:rPr>
          <w:lang w:val="ru-RU"/>
        </w:rPr>
        <w:t>от</w:t>
      </w:r>
      <w:r w:rsidRPr="009C64F0">
        <w:rPr>
          <w:lang w:val="ru-RU"/>
        </w:rPr>
        <w:t xml:space="preserve"> </w:t>
      </w:r>
      <w:r>
        <w:rPr>
          <w:lang w:val="ru-RU"/>
        </w:rPr>
        <w:t>всех</w:t>
      </w:r>
      <w:r w:rsidRPr="009C64F0">
        <w:rPr>
          <w:lang w:val="ru-RU"/>
        </w:rPr>
        <w:t xml:space="preserve"> </w:t>
      </w:r>
      <w:r>
        <w:rPr>
          <w:lang w:val="ru-RU"/>
        </w:rPr>
        <w:t>источников</w:t>
      </w:r>
      <w:r w:rsidRPr="009C64F0">
        <w:rPr>
          <w:lang w:val="ru-RU"/>
        </w:rPr>
        <w:t xml:space="preserve"> </w:t>
      </w:r>
      <w:r>
        <w:rPr>
          <w:lang w:val="ru-RU"/>
        </w:rPr>
        <w:t>радиосигналов</w:t>
      </w:r>
      <w:r w:rsidRPr="009C64F0">
        <w:rPr>
          <w:lang w:val="ru-RU"/>
        </w:rPr>
        <w:t xml:space="preserve"> </w:t>
      </w:r>
      <w:r>
        <w:rPr>
          <w:lang w:val="ru-RU"/>
        </w:rPr>
        <w:t>первичных</w:t>
      </w:r>
      <w:r w:rsidRPr="009C64F0">
        <w:rPr>
          <w:lang w:val="ru-RU"/>
        </w:rPr>
        <w:t xml:space="preserve"> </w:t>
      </w:r>
      <w:r>
        <w:rPr>
          <w:lang w:val="ru-RU"/>
        </w:rPr>
        <w:t>служб</w:t>
      </w:r>
      <w:r w:rsidRPr="009C64F0">
        <w:rPr>
          <w:lang w:val="ru-RU"/>
        </w:rPr>
        <w:t xml:space="preserve"> </w:t>
      </w:r>
      <w:r>
        <w:rPr>
          <w:lang w:val="ru-RU"/>
        </w:rPr>
        <w:t>в</w:t>
      </w:r>
      <w:r w:rsidRPr="009C64F0">
        <w:rPr>
          <w:lang w:val="ru-RU"/>
        </w:rPr>
        <w:t xml:space="preserve"> </w:t>
      </w:r>
      <w:r>
        <w:rPr>
          <w:lang w:val="ru-RU"/>
        </w:rPr>
        <w:t>полосе</w:t>
      </w:r>
      <w:r w:rsidRPr="009C64F0">
        <w:rPr>
          <w:lang w:val="ru-RU"/>
        </w:rPr>
        <w:t xml:space="preserve">, </w:t>
      </w:r>
      <w:r>
        <w:rPr>
          <w:lang w:val="ru-RU"/>
        </w:rPr>
        <w:t>не</w:t>
      </w:r>
      <w:r w:rsidRPr="009C64F0">
        <w:rPr>
          <w:lang w:val="ru-RU"/>
        </w:rPr>
        <w:t xml:space="preserve"> </w:t>
      </w:r>
      <w:r>
        <w:rPr>
          <w:lang w:val="ru-RU"/>
        </w:rPr>
        <w:t>относящейся</w:t>
      </w:r>
      <w:r w:rsidRPr="009C64F0">
        <w:rPr>
          <w:lang w:val="ru-RU"/>
        </w:rPr>
        <w:t xml:space="preserve"> </w:t>
      </w:r>
      <w:r>
        <w:rPr>
          <w:lang w:val="ru-RU"/>
        </w:rPr>
        <w:t>к</w:t>
      </w:r>
      <w:r w:rsidRPr="009C64F0">
        <w:rPr>
          <w:lang w:val="ru-RU"/>
        </w:rPr>
        <w:t xml:space="preserve"> </w:t>
      </w:r>
      <w:r>
        <w:rPr>
          <w:lang w:val="ru-RU"/>
        </w:rPr>
        <w:t>РНСС</w:t>
      </w:r>
      <w:r w:rsidRPr="009C64F0">
        <w:rPr>
          <w:lang w:val="ru-RU"/>
        </w:rPr>
        <w:t xml:space="preserve">, </w:t>
      </w:r>
      <w:r>
        <w:rPr>
          <w:lang w:val="ru-RU"/>
        </w:rPr>
        <w:t>превышает</w:t>
      </w:r>
      <w:r w:rsidRPr="009C64F0">
        <w:rPr>
          <w:lang w:val="ru-RU"/>
        </w:rPr>
        <w:t xml:space="preserve"> 6</w:t>
      </w:r>
      <w:r w:rsidR="000D0D6C">
        <w:rPr>
          <w:lang w:val="ru-RU"/>
        </w:rPr>
        <w:t xml:space="preserve"> процентов</w:t>
      </w:r>
      <w:r w:rsidRPr="009C64F0">
        <w:rPr>
          <w:lang w:val="ru-RU"/>
        </w:rPr>
        <w:t xml:space="preserve"> </w:t>
      </w:r>
      <w:r>
        <w:rPr>
          <w:lang w:val="ru-RU"/>
        </w:rPr>
        <w:t xml:space="preserve">шумовой температуры приемной системы РНСС с фидерной линией на выходе приемной антенны, следует провести дальнейшие исследования для определения возможности </w:t>
      </w:r>
      <w:r w:rsidR="008C62E8">
        <w:rPr>
          <w:lang w:val="ru-RU"/>
        </w:rPr>
        <w:t xml:space="preserve">межсистемной </w:t>
      </w:r>
      <w:r>
        <w:rPr>
          <w:lang w:val="ru-RU"/>
        </w:rPr>
        <w:t>совместимости</w:t>
      </w:r>
      <w:r w:rsidR="008C62E8">
        <w:rPr>
          <w:lang w:val="ru-RU"/>
        </w:rPr>
        <w:t>.</w:t>
      </w:r>
    </w:p>
    <w:p w:rsidR="007806FB" w:rsidRPr="00AE624D" w:rsidRDefault="007806FB" w:rsidP="007806FB">
      <w:pPr>
        <w:pStyle w:val="TableNo"/>
        <w:rPr>
          <w:rFonts w:eastAsia="MS Mincho"/>
          <w:lang w:val="ru-RU"/>
        </w:rPr>
      </w:pPr>
      <w:r>
        <w:rPr>
          <w:rFonts w:eastAsia="MS Mincho"/>
          <w:lang w:val="ru-RU"/>
        </w:rPr>
        <w:t>ТАБЛИЦА</w:t>
      </w:r>
      <w:r w:rsidRPr="00AE624D">
        <w:rPr>
          <w:rFonts w:eastAsia="MS Mincho"/>
          <w:lang w:val="ru-RU"/>
        </w:rPr>
        <w:t xml:space="preserve"> 3-2</w:t>
      </w:r>
    </w:p>
    <w:p w:rsidR="007806FB" w:rsidRDefault="007806FB" w:rsidP="007806FB">
      <w:pPr>
        <w:pStyle w:val="Tabletitle"/>
        <w:rPr>
          <w:lang w:val="ru-RU"/>
        </w:rPr>
      </w:pPr>
      <w:r w:rsidRPr="00551D08">
        <w:rPr>
          <w:lang w:val="ru-RU"/>
        </w:rPr>
        <w:t xml:space="preserve">Характеристики </w:t>
      </w:r>
      <w:r>
        <w:rPr>
          <w:lang w:val="ru-RU"/>
        </w:rPr>
        <w:t>передающих</w:t>
      </w:r>
      <w:r w:rsidRPr="00551D08">
        <w:rPr>
          <w:lang w:val="ru-RU"/>
        </w:rPr>
        <w:t xml:space="preserve"> </w:t>
      </w:r>
      <w:r>
        <w:rPr>
          <w:lang w:val="ru-RU"/>
        </w:rPr>
        <w:t>космических</w:t>
      </w:r>
      <w:r w:rsidRPr="00551D08">
        <w:rPr>
          <w:lang w:val="ru-RU"/>
        </w:rPr>
        <w:t xml:space="preserve"> станций </w:t>
      </w:r>
      <w:r>
        <w:rPr>
          <w:lang w:val="ru-RU"/>
        </w:rPr>
        <w:t xml:space="preserve">с фидерными линиями в </w:t>
      </w:r>
      <w:r w:rsidRPr="00551D08">
        <w:rPr>
          <w:lang w:val="ru-RU"/>
        </w:rPr>
        <w:t>систем</w:t>
      </w:r>
      <w:r>
        <w:rPr>
          <w:lang w:val="ru-RU"/>
        </w:rPr>
        <w:t>е</w:t>
      </w:r>
      <w:r w:rsidR="00F866DB">
        <w:rPr>
          <w:lang w:val="ru-RU"/>
        </w:rPr>
        <w:t xml:space="preserve"> QZSS,</w:t>
      </w:r>
      <w:r w:rsidRPr="00551D08">
        <w:rPr>
          <w:lang w:val="ru-RU"/>
        </w:rPr>
        <w:br/>
        <w:t xml:space="preserve">работающих в </w:t>
      </w:r>
      <w:r>
        <w:rPr>
          <w:lang w:val="ru-RU"/>
        </w:rPr>
        <w:t>полосе</w:t>
      </w:r>
      <w:r w:rsidRPr="00551D08">
        <w:rPr>
          <w:lang w:val="ru-RU"/>
        </w:rPr>
        <w:t xml:space="preserve"> </w:t>
      </w:r>
      <w:r>
        <w:rPr>
          <w:lang w:val="ru-RU"/>
        </w:rPr>
        <w:t>5010–5030</w:t>
      </w:r>
      <w:r w:rsidRPr="00551D08">
        <w:rPr>
          <w:lang w:val="ru-RU"/>
        </w:rPr>
        <w:t xml:space="preserve"> МГц</w:t>
      </w:r>
    </w:p>
    <w:tbl>
      <w:tblPr>
        <w:tblW w:w="7302" w:type="dxa"/>
        <w:jc w:val="center"/>
        <w:tblInd w:w="-3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046"/>
        <w:gridCol w:w="3256"/>
      </w:tblGrid>
      <w:tr w:rsidR="007806FB" w:rsidRPr="004E20B0" w:rsidTr="007F0541">
        <w:trPr>
          <w:cantSplit/>
          <w:jc w:val="center"/>
        </w:trPr>
        <w:tc>
          <w:tcPr>
            <w:tcW w:w="4046" w:type="dxa"/>
          </w:tcPr>
          <w:p w:rsidR="007806FB" w:rsidRPr="00551D08" w:rsidRDefault="007806FB" w:rsidP="003B2F2C">
            <w:pPr>
              <w:pStyle w:val="Tablehead"/>
              <w:rPr>
                <w:rFonts w:eastAsia="MS Mincho"/>
                <w:lang w:val="ru-RU"/>
              </w:rPr>
            </w:pPr>
            <w:r w:rsidRPr="00551D08">
              <w:rPr>
                <w:lang w:val="ru-RU"/>
              </w:rPr>
              <w:t>Параметр</w:t>
            </w:r>
          </w:p>
        </w:tc>
        <w:tc>
          <w:tcPr>
            <w:tcW w:w="3256" w:type="dxa"/>
          </w:tcPr>
          <w:p w:rsidR="007806FB" w:rsidRPr="00551D08" w:rsidRDefault="007806FB" w:rsidP="003B2F2C">
            <w:pPr>
              <w:pStyle w:val="Tablehead"/>
              <w:rPr>
                <w:rFonts w:eastAsia="MS Mincho"/>
                <w:lang w:val="ru-RU"/>
              </w:rPr>
            </w:pPr>
            <w:r w:rsidRPr="00551D08">
              <w:rPr>
                <w:lang w:val="ru-RU"/>
              </w:rPr>
              <w:t>Значение параметра</w:t>
            </w:r>
          </w:p>
        </w:tc>
      </w:tr>
      <w:tr w:rsidR="007806FB" w:rsidRPr="004E20B0" w:rsidTr="007F0541">
        <w:trPr>
          <w:cantSplit/>
          <w:jc w:val="center"/>
        </w:trPr>
        <w:tc>
          <w:tcPr>
            <w:tcW w:w="4046" w:type="dxa"/>
          </w:tcPr>
          <w:p w:rsidR="007806FB" w:rsidRPr="004E20B0" w:rsidRDefault="007806FB" w:rsidP="003B2F2C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Диаграмма направленности антенны</w:t>
            </w:r>
          </w:p>
        </w:tc>
        <w:tc>
          <w:tcPr>
            <w:tcW w:w="3256" w:type="dxa"/>
            <w:vAlign w:val="center"/>
          </w:tcPr>
          <w:p w:rsidR="007806FB" w:rsidRPr="004E20B0" w:rsidRDefault="007806FB" w:rsidP="00EB0992">
            <w:pPr>
              <w:pStyle w:val="Tabletext"/>
              <w:jc w:val="center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Глобальный луч</w:t>
            </w:r>
          </w:p>
        </w:tc>
      </w:tr>
      <w:tr w:rsidR="007806FB" w:rsidRPr="004E20B0" w:rsidTr="007F0541">
        <w:trPr>
          <w:cantSplit/>
          <w:jc w:val="center"/>
        </w:trPr>
        <w:tc>
          <w:tcPr>
            <w:tcW w:w="4046" w:type="dxa"/>
          </w:tcPr>
          <w:p w:rsidR="007806FB" w:rsidRPr="004E20B0" w:rsidRDefault="007806FB" w:rsidP="003B2F2C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Поляризация</w:t>
            </w:r>
          </w:p>
        </w:tc>
        <w:tc>
          <w:tcPr>
            <w:tcW w:w="3256" w:type="dxa"/>
            <w:vAlign w:val="center"/>
          </w:tcPr>
          <w:p w:rsidR="007806FB" w:rsidRPr="004E20B0" w:rsidRDefault="00EB0992" w:rsidP="00EB0992">
            <w:pPr>
              <w:pStyle w:val="Tabletext"/>
              <w:jc w:val="center"/>
              <w:rPr>
                <w:rFonts w:eastAsia="MS Mincho"/>
                <w:lang w:val="en-GB"/>
              </w:rPr>
            </w:pPr>
            <w:r>
              <w:rPr>
                <w:rFonts w:eastAsia="MS PGothic"/>
                <w:lang w:val="ru-RU"/>
              </w:rPr>
              <w:t>Правосторонняя круговая</w:t>
            </w:r>
            <w:r w:rsidRPr="004E20B0">
              <w:rPr>
                <w:rFonts w:eastAsia="MS PGothic"/>
                <w:lang w:val="en-GB"/>
              </w:rPr>
              <w:t xml:space="preserve"> (RHCP)</w:t>
            </w:r>
          </w:p>
        </w:tc>
      </w:tr>
      <w:tr w:rsidR="007806FB" w:rsidRPr="004E20B0" w:rsidTr="007F0541">
        <w:trPr>
          <w:cantSplit/>
          <w:jc w:val="center"/>
        </w:trPr>
        <w:tc>
          <w:tcPr>
            <w:tcW w:w="4046" w:type="dxa"/>
          </w:tcPr>
          <w:p w:rsidR="007806FB" w:rsidRPr="007806FB" w:rsidRDefault="007806FB" w:rsidP="00F866DB">
            <w:pPr>
              <w:pStyle w:val="Tabletext"/>
              <w:jc w:val="left"/>
              <w:rPr>
                <w:rFonts w:eastAsia="MS Mincho"/>
                <w:lang w:val="ru-RU"/>
              </w:rPr>
            </w:pPr>
            <w:r>
              <w:rPr>
                <w:lang w:val="ru-RU"/>
              </w:rPr>
              <w:t xml:space="preserve">Диапазон значений </w:t>
            </w:r>
            <w:r w:rsidRPr="00551D08">
              <w:rPr>
                <w:lang w:val="ru-RU"/>
              </w:rPr>
              <w:t>э.и.и.м. передачи (дБВт)</w:t>
            </w:r>
          </w:p>
        </w:tc>
        <w:tc>
          <w:tcPr>
            <w:tcW w:w="3256" w:type="dxa"/>
            <w:vAlign w:val="center"/>
          </w:tcPr>
          <w:p w:rsidR="007806FB" w:rsidRPr="004E20B0" w:rsidRDefault="007806FB" w:rsidP="00EB0992">
            <w:pPr>
              <w:pStyle w:val="Tabletext"/>
              <w:jc w:val="center"/>
              <w:rPr>
                <w:rFonts w:eastAsia="MS Mincho"/>
                <w:lang w:val="en-GB"/>
              </w:rPr>
            </w:pPr>
            <w:r>
              <w:rPr>
                <w:rFonts w:eastAsia="MS Mincho"/>
                <w:lang w:val="en-GB"/>
              </w:rPr>
              <w:t>9</w:t>
            </w:r>
            <w:r>
              <w:rPr>
                <w:rFonts w:eastAsia="MS Mincho"/>
                <w:lang w:val="ru-RU"/>
              </w:rPr>
              <w:t>,</w:t>
            </w:r>
            <w:r>
              <w:rPr>
                <w:rFonts w:eastAsia="MS Mincho"/>
                <w:lang w:val="en-GB"/>
              </w:rPr>
              <w:t>8</w:t>
            </w:r>
            <w:r>
              <w:rPr>
                <w:rFonts w:eastAsia="MS Mincho"/>
                <w:lang w:val="ru-RU"/>
              </w:rPr>
              <w:t>–</w:t>
            </w:r>
            <w:r>
              <w:rPr>
                <w:rFonts w:eastAsia="MS Mincho"/>
                <w:lang w:val="en-GB"/>
              </w:rPr>
              <w:t>23</w:t>
            </w:r>
            <w:r>
              <w:rPr>
                <w:rFonts w:eastAsia="MS Mincho"/>
                <w:lang w:val="ru-RU"/>
              </w:rPr>
              <w:t>,</w:t>
            </w:r>
            <w:r w:rsidRPr="004E20B0">
              <w:rPr>
                <w:rFonts w:eastAsia="MS Mincho"/>
                <w:lang w:val="en-GB"/>
              </w:rPr>
              <w:t>3</w:t>
            </w:r>
          </w:p>
        </w:tc>
      </w:tr>
      <w:tr w:rsidR="007806FB" w:rsidRPr="004E20B0" w:rsidTr="007F0541">
        <w:trPr>
          <w:cantSplit/>
          <w:jc w:val="center"/>
        </w:trPr>
        <w:tc>
          <w:tcPr>
            <w:tcW w:w="4046" w:type="dxa"/>
          </w:tcPr>
          <w:p w:rsidR="007806FB" w:rsidRPr="004E20B0" w:rsidRDefault="007806FB" w:rsidP="003B2F2C">
            <w:pPr>
              <w:pStyle w:val="Tabletext"/>
              <w:jc w:val="left"/>
              <w:rPr>
                <w:rFonts w:eastAsia="MS Mincho"/>
                <w:lang w:val="en-GB"/>
              </w:rPr>
            </w:pPr>
            <w:r w:rsidRPr="00551D08">
              <w:rPr>
                <w:lang w:val="ru-RU"/>
              </w:rPr>
              <w:t>Модуляция</w:t>
            </w:r>
          </w:p>
        </w:tc>
        <w:tc>
          <w:tcPr>
            <w:tcW w:w="3256" w:type="dxa"/>
            <w:vAlign w:val="center"/>
          </w:tcPr>
          <w:p w:rsidR="007806FB" w:rsidRPr="004E20B0" w:rsidRDefault="007806FB" w:rsidP="00EB0992">
            <w:pPr>
              <w:pStyle w:val="Tabletext"/>
              <w:jc w:val="center"/>
              <w:rPr>
                <w:rFonts w:eastAsia="MS Mincho"/>
                <w:lang w:val="en-GB"/>
              </w:rPr>
            </w:pPr>
            <w:r w:rsidRPr="004E20B0">
              <w:rPr>
                <w:rFonts w:eastAsia="MS Mincho"/>
                <w:lang w:val="en-GB"/>
              </w:rPr>
              <w:t>PCM-PSK/PM</w:t>
            </w:r>
          </w:p>
        </w:tc>
      </w:tr>
    </w:tbl>
    <w:p w:rsidR="00F11ADC" w:rsidRPr="00551D08" w:rsidRDefault="00B1570C" w:rsidP="00B1570C">
      <w:pPr>
        <w:spacing w:before="720"/>
        <w:jc w:val="center"/>
        <w:rPr>
          <w:lang w:val="ru-RU"/>
        </w:rPr>
      </w:pPr>
      <w:r w:rsidRPr="00551D08">
        <w:rPr>
          <w:lang w:val="ru-RU"/>
        </w:rPr>
        <w:t>______________</w:t>
      </w:r>
    </w:p>
    <w:sectPr w:rsidR="00F11ADC" w:rsidRPr="00551D08" w:rsidSect="007565CC">
      <w:headerReference w:type="even" r:id="rId16"/>
      <w:headerReference w:type="default" r:id="rId17"/>
      <w:pgSz w:w="11907" w:h="16834" w:code="9"/>
      <w:pgMar w:top="1418" w:right="1134" w:bottom="1134" w:left="1134" w:header="720" w:footer="48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B2F2C" w:rsidRDefault="003B2F2C">
      <w:r>
        <w:separator/>
      </w:r>
    </w:p>
  </w:endnote>
  <w:endnote w:type="continuationSeparator" w:id="0">
    <w:p w:rsidR="003B2F2C" w:rsidRDefault="003B2F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Palatino Linotype">
    <w:panose1 w:val="02040502050505030304"/>
    <w:charset w:val="00"/>
    <w:family w:val="roman"/>
    <w:pitch w:val="variable"/>
    <w:sig w:usb0="E0000387" w:usb1="40000013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MS PGothic">
    <w:panose1 w:val="020B0600070205080204"/>
    <w:charset w:val="80"/>
    <w:family w:val="swiss"/>
    <w:pitch w:val="variable"/>
    <w:sig w:usb0="A00002BF" w:usb1="68C7FCFB" w:usb2="00000010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Default="003B2F2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B2F2C" w:rsidRDefault="003B2F2C">
      <w:r>
        <w:separator/>
      </w:r>
    </w:p>
  </w:footnote>
  <w:footnote w:type="continuationSeparator" w:id="0">
    <w:p w:rsidR="003B2F2C" w:rsidRDefault="003B2F2C">
      <w:r>
        <w:continuationSeparator/>
      </w:r>
    </w:p>
  </w:footnote>
  <w:footnote w:id="1">
    <w:p w:rsidR="003B2F2C" w:rsidRPr="00F41862" w:rsidRDefault="003B2F2C" w:rsidP="00CF3000">
      <w:pPr>
        <w:pStyle w:val="FootnoteText"/>
        <w:rPr>
          <w:lang w:val="ru-RU"/>
        </w:rPr>
      </w:pPr>
      <w:r w:rsidRPr="00D16BD9">
        <w:rPr>
          <w:rStyle w:val="FootnoteReference"/>
        </w:rPr>
        <w:footnoteRef/>
      </w:r>
      <w:r w:rsidRPr="00F41862">
        <w:rPr>
          <w:lang w:val="ru-RU"/>
        </w:rPr>
        <w:tab/>
      </w:r>
      <w:r>
        <w:rPr>
          <w:lang w:val="ru-RU"/>
        </w:rPr>
        <w:t>Эту Рекомендацию</w:t>
      </w:r>
      <w:r w:rsidRPr="000B4CF2">
        <w:rPr>
          <w:lang w:val="ru-RU"/>
        </w:rPr>
        <w:t xml:space="preserve"> </w:t>
      </w:r>
      <w:r>
        <w:rPr>
          <w:lang w:val="ru-RU"/>
        </w:rPr>
        <w:t xml:space="preserve">следует довести </w:t>
      </w:r>
      <w:r w:rsidR="00846E59">
        <w:rPr>
          <w:lang w:val="ru-RU"/>
        </w:rPr>
        <w:t>до сведения 5-й</w:t>
      </w:r>
      <w:r w:rsidR="00846E59" w:rsidRPr="00846E59">
        <w:rPr>
          <w:lang w:val="ru-RU"/>
        </w:rPr>
        <w:t xml:space="preserve"> </w:t>
      </w:r>
      <w:r w:rsidRPr="000B4CF2">
        <w:rPr>
          <w:lang w:val="ru-RU"/>
        </w:rPr>
        <w:t>Исследовательской комиссии МСЭ-R и </w:t>
      </w:r>
      <w:r w:rsidRPr="00551D08">
        <w:rPr>
          <w:lang w:val="ru-RU"/>
        </w:rPr>
        <w:t>Международной</w:t>
      </w:r>
      <w:r w:rsidRPr="000B4CF2">
        <w:rPr>
          <w:lang w:val="ru-RU"/>
        </w:rPr>
        <w:t xml:space="preserve"> организации гражданской авиации (ИКАО).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Default="003B2F2C">
    <w:pPr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Pr="009B0CDA" w:rsidRDefault="003B2F2C" w:rsidP="00F41862">
    <w:pPr>
      <w:tabs>
        <w:tab w:val="left" w:pos="1630"/>
      </w:tabs>
      <w:ind w:right="360" w:firstLine="360"/>
      <w:jc w:val="left"/>
      <w:rPr>
        <w:lang w:val="ru-RU"/>
      </w:rPr>
    </w:pPr>
    <w:r>
      <w:rPr>
        <w:noProof/>
        <w:lang w:val="en-US" w:eastAsia="zh-CN"/>
      </w:rPr>
      <w:drawing>
        <wp:anchor distT="0" distB="0" distL="114300" distR="114300" simplePos="0" relativeHeight="251659264" behindDoc="1" locked="0" layoutInCell="1" allowOverlap="1" wp14:anchorId="2452EE13" wp14:editId="1C840514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1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Pr="009B0CDA">
      <w:rPr>
        <w:lang w:val="ru-RU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Pr="00D2238E" w:rsidRDefault="003B2F2C" w:rsidP="00D2238E">
    <w:pPr>
      <w:pStyle w:val="Header"/>
      <w:jc w:val="left"/>
      <w:rPr>
        <w:lang w:val="ru-RU"/>
      </w:rPr>
    </w:pPr>
    <w:r>
      <w:rPr>
        <w:rStyle w:val="PageNumber"/>
        <w:b/>
        <w:bCs/>
      </w:rPr>
      <w:fldChar w:fldCharType="begin"/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  <w:lang w:val="en-US"/>
      </w:rPr>
      <w:instrText>PAGE</w:instrText>
    </w:r>
    <w:r w:rsidRPr="00F41862">
      <w:rPr>
        <w:rStyle w:val="PageNumber"/>
        <w:b/>
        <w:bCs/>
        <w:lang w:val="ru-RU"/>
      </w:rPr>
      <w:instrText xml:space="preserve"> </w:instrText>
    </w:r>
    <w:r>
      <w:rPr>
        <w:rStyle w:val="PageNumber"/>
        <w:b/>
        <w:bCs/>
      </w:rPr>
      <w:fldChar w:fldCharType="separate"/>
    </w:r>
    <w:r w:rsidR="00D15328">
      <w:rPr>
        <w:rStyle w:val="PageNumber"/>
        <w:b/>
        <w:bCs/>
        <w:noProof/>
        <w:lang w:val="ru-RU"/>
      </w:rPr>
      <w:t>ii</w:t>
    </w:r>
    <w:r>
      <w:rPr>
        <w:rStyle w:val="PageNumber"/>
        <w:b/>
        <w:bCs/>
      </w:rPr>
      <w:fldChar w:fldCharType="end"/>
    </w:r>
    <w:r w:rsidRPr="00F41862">
      <w:rPr>
        <w:lang w:val="ru-RU"/>
      </w:rPr>
      <w:tab/>
    </w:r>
    <w:r w:rsidRPr="00553C5F">
      <w:rPr>
        <w:b/>
        <w:szCs w:val="22"/>
        <w:lang w:val="ru-RU"/>
      </w:rPr>
      <w:t>Рек.</w:t>
    </w:r>
    <w:r w:rsidRPr="00F41862">
      <w:rPr>
        <w:b/>
        <w:szCs w:val="22"/>
        <w:lang w:val="ru-RU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</w:instrText>
    </w:r>
    <w:r w:rsidRPr="00F41862">
      <w:rPr>
        <w:b/>
        <w:bCs/>
        <w:szCs w:val="22"/>
        <w:lang w:val="ru-RU"/>
      </w:rPr>
      <w:instrText xml:space="preserve"> </w:instrText>
    </w:r>
    <w:r w:rsidRPr="00553C5F">
      <w:rPr>
        <w:b/>
        <w:bCs/>
        <w:szCs w:val="22"/>
        <w:lang w:val="en-US"/>
      </w:rPr>
      <w:instrText>href</w:instrText>
    </w:r>
    <w:r w:rsidRPr="00553C5F">
      <w:rPr>
        <w:b/>
        <w:bCs/>
        <w:szCs w:val="22"/>
        <w:lang w:val="en-US"/>
      </w:rPr>
      <w:fldChar w:fldCharType="separate"/>
    </w:r>
    <w:r w:rsidR="00D15328">
      <w:rPr>
        <w:b/>
        <w:bCs/>
        <w:noProof/>
        <w:szCs w:val="22"/>
        <w:lang w:val="en-US"/>
      </w:rPr>
      <w:t>МСЭ-R  M.2031</w:t>
    </w:r>
    <w:r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Pr="00CA1634" w:rsidRDefault="003B2F2C" w:rsidP="00F41862">
    <w:pPr>
      <w:jc w:val="left"/>
      <w:rPr>
        <w:szCs w:val="22"/>
        <w:lang w:val="ru-RU"/>
      </w:rPr>
    </w:pPr>
    <w:r w:rsidRPr="00E16493">
      <w:rPr>
        <w:rStyle w:val="PageNumber"/>
        <w:b/>
        <w:bCs/>
        <w:szCs w:val="22"/>
      </w:rPr>
      <w:fldChar w:fldCharType="begin"/>
    </w:r>
    <w:r w:rsidRPr="00E16493">
      <w:rPr>
        <w:rStyle w:val="PageNumber"/>
        <w:b/>
        <w:bCs/>
        <w:szCs w:val="22"/>
      </w:rPr>
      <w:instrText xml:space="preserve"> PAGE </w:instrText>
    </w:r>
    <w:r w:rsidRPr="00E16493">
      <w:rPr>
        <w:rStyle w:val="PageNumber"/>
        <w:b/>
        <w:bCs/>
        <w:szCs w:val="22"/>
      </w:rPr>
      <w:fldChar w:fldCharType="separate"/>
    </w:r>
    <w:r>
      <w:rPr>
        <w:rStyle w:val="PageNumber"/>
        <w:b/>
        <w:bCs/>
        <w:noProof/>
        <w:szCs w:val="22"/>
      </w:rPr>
      <w:t>1</w:t>
    </w:r>
    <w:r w:rsidRPr="00E16493">
      <w:rPr>
        <w:rStyle w:val="PageNumber"/>
        <w:b/>
        <w:bCs/>
        <w:szCs w:val="22"/>
      </w:rPr>
      <w:fldChar w:fldCharType="end"/>
    </w:r>
    <w:r w:rsidRPr="00AE58AD">
      <w:rPr>
        <w:szCs w:val="22"/>
      </w:rPr>
      <w:tab/>
    </w:r>
    <w:r w:rsidRPr="00E16493">
      <w:rPr>
        <w:b/>
        <w:bCs/>
        <w:szCs w:val="22"/>
        <w:lang w:val="ru-RU"/>
      </w:rPr>
      <w:t>Рек.  МСЭ-</w:t>
    </w:r>
    <w:r w:rsidRPr="00E16493">
      <w:rPr>
        <w:b/>
        <w:bCs/>
        <w:szCs w:val="22"/>
        <w:lang w:val="en-US"/>
      </w:rPr>
      <w:t xml:space="preserve">R  </w:t>
    </w:r>
    <w:r w:rsidRPr="00E16493">
      <w:rPr>
        <w:b/>
        <w:bCs/>
        <w:szCs w:val="22"/>
        <w:lang w:val="ru-RU"/>
      </w:rPr>
      <w:t>М.1787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Pr="00F41862" w:rsidRDefault="003B2F2C" w:rsidP="00F41862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D15328">
      <w:rPr>
        <w:rStyle w:val="PageNumber"/>
        <w:b/>
        <w:bCs/>
        <w:noProof/>
        <w:lang w:val="en-US"/>
      </w:rPr>
      <w:t>8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15328">
      <w:rPr>
        <w:b/>
        <w:bCs/>
        <w:noProof/>
        <w:szCs w:val="22"/>
        <w:lang w:val="en-US"/>
      </w:rPr>
      <w:t>МСЭ-R  M.2031</w:t>
    </w:r>
    <w:r w:rsidRPr="00553C5F">
      <w:rPr>
        <w:b/>
        <w:bCs/>
        <w:szCs w:val="22"/>
        <w:lang w:val="en-US"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B2F2C" w:rsidRPr="00F41862" w:rsidRDefault="003B2F2C" w:rsidP="00F41862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D15328">
      <w:rPr>
        <w:b/>
        <w:bCs/>
        <w:noProof/>
        <w:szCs w:val="22"/>
        <w:lang w:val="en-US"/>
      </w:rPr>
      <w:t>МСЭ-R  M.2031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D15328">
      <w:rPr>
        <w:rStyle w:val="PageNumber"/>
        <w:b/>
        <w:bCs/>
        <w:noProof/>
        <w:szCs w:val="22"/>
      </w:rPr>
      <w:t>9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B448E4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451223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4F82BEF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26144DA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696D2F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994C51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21458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C63A38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180DC7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DEC9B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608A6661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722C478E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14337">
      <o:colormru v:ext="edit" colors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54C55"/>
    <w:rsid w:val="00055904"/>
    <w:rsid w:val="00062E80"/>
    <w:rsid w:val="00072484"/>
    <w:rsid w:val="00083473"/>
    <w:rsid w:val="00096612"/>
    <w:rsid w:val="000A4386"/>
    <w:rsid w:val="000B4CF2"/>
    <w:rsid w:val="000B7683"/>
    <w:rsid w:val="000D0677"/>
    <w:rsid w:val="000D0D6C"/>
    <w:rsid w:val="000D163F"/>
    <w:rsid w:val="000E1D0D"/>
    <w:rsid w:val="000E6A6E"/>
    <w:rsid w:val="000F3D89"/>
    <w:rsid w:val="00102934"/>
    <w:rsid w:val="00112786"/>
    <w:rsid w:val="001137EE"/>
    <w:rsid w:val="00127CF8"/>
    <w:rsid w:val="00147110"/>
    <w:rsid w:val="001511A6"/>
    <w:rsid w:val="001660E2"/>
    <w:rsid w:val="00180A9C"/>
    <w:rsid w:val="001B0F69"/>
    <w:rsid w:val="001D4134"/>
    <w:rsid w:val="001D4F65"/>
    <w:rsid w:val="001D5857"/>
    <w:rsid w:val="001D7190"/>
    <w:rsid w:val="001E511C"/>
    <w:rsid w:val="001F2AFD"/>
    <w:rsid w:val="0020001E"/>
    <w:rsid w:val="002058CE"/>
    <w:rsid w:val="00210155"/>
    <w:rsid w:val="002165F1"/>
    <w:rsid w:val="00236397"/>
    <w:rsid w:val="00246490"/>
    <w:rsid w:val="00254A6F"/>
    <w:rsid w:val="002572B3"/>
    <w:rsid w:val="00273992"/>
    <w:rsid w:val="00276D21"/>
    <w:rsid w:val="00291F7A"/>
    <w:rsid w:val="00294F3B"/>
    <w:rsid w:val="00296D7F"/>
    <w:rsid w:val="002A74CE"/>
    <w:rsid w:val="002B3CF6"/>
    <w:rsid w:val="002C768A"/>
    <w:rsid w:val="002D5EF2"/>
    <w:rsid w:val="002D76C4"/>
    <w:rsid w:val="002E31AC"/>
    <w:rsid w:val="002F06BF"/>
    <w:rsid w:val="002F5199"/>
    <w:rsid w:val="00312911"/>
    <w:rsid w:val="00333892"/>
    <w:rsid w:val="00356B5D"/>
    <w:rsid w:val="003573C9"/>
    <w:rsid w:val="00371C06"/>
    <w:rsid w:val="0039260A"/>
    <w:rsid w:val="003B2F2C"/>
    <w:rsid w:val="003E1361"/>
    <w:rsid w:val="003E4F36"/>
    <w:rsid w:val="003E7634"/>
    <w:rsid w:val="0041667C"/>
    <w:rsid w:val="00420DFD"/>
    <w:rsid w:val="00424A4B"/>
    <w:rsid w:val="004318AD"/>
    <w:rsid w:val="0043199E"/>
    <w:rsid w:val="00437A76"/>
    <w:rsid w:val="004566FB"/>
    <w:rsid w:val="00470E28"/>
    <w:rsid w:val="00470FEC"/>
    <w:rsid w:val="00471E00"/>
    <w:rsid w:val="004934C5"/>
    <w:rsid w:val="0049629E"/>
    <w:rsid w:val="004F65E4"/>
    <w:rsid w:val="00524A3F"/>
    <w:rsid w:val="0053159C"/>
    <w:rsid w:val="00551D08"/>
    <w:rsid w:val="00554C61"/>
    <w:rsid w:val="00556548"/>
    <w:rsid w:val="00584F4F"/>
    <w:rsid w:val="00586EF8"/>
    <w:rsid w:val="005956DF"/>
    <w:rsid w:val="00595B09"/>
    <w:rsid w:val="005A4DC0"/>
    <w:rsid w:val="005B0620"/>
    <w:rsid w:val="005B49AB"/>
    <w:rsid w:val="005B50E7"/>
    <w:rsid w:val="005C3183"/>
    <w:rsid w:val="005D0454"/>
    <w:rsid w:val="005E1A49"/>
    <w:rsid w:val="005E7B4F"/>
    <w:rsid w:val="006003F5"/>
    <w:rsid w:val="00601882"/>
    <w:rsid w:val="00607D68"/>
    <w:rsid w:val="00613212"/>
    <w:rsid w:val="006149B1"/>
    <w:rsid w:val="00647045"/>
    <w:rsid w:val="00664D80"/>
    <w:rsid w:val="00680D2B"/>
    <w:rsid w:val="00681B32"/>
    <w:rsid w:val="00682F9C"/>
    <w:rsid w:val="006A5A62"/>
    <w:rsid w:val="006B1D2B"/>
    <w:rsid w:val="006E1131"/>
    <w:rsid w:val="006E2037"/>
    <w:rsid w:val="006E6199"/>
    <w:rsid w:val="00712870"/>
    <w:rsid w:val="007148D0"/>
    <w:rsid w:val="0072299E"/>
    <w:rsid w:val="00731339"/>
    <w:rsid w:val="00743D85"/>
    <w:rsid w:val="007538C7"/>
    <w:rsid w:val="00753CF4"/>
    <w:rsid w:val="007565CC"/>
    <w:rsid w:val="0076071C"/>
    <w:rsid w:val="007621B9"/>
    <w:rsid w:val="00763B9A"/>
    <w:rsid w:val="00770866"/>
    <w:rsid w:val="00777E2A"/>
    <w:rsid w:val="007806FB"/>
    <w:rsid w:val="00794726"/>
    <w:rsid w:val="007A6AA8"/>
    <w:rsid w:val="007C1CB3"/>
    <w:rsid w:val="007C4ACF"/>
    <w:rsid w:val="007C7FCD"/>
    <w:rsid w:val="007D224F"/>
    <w:rsid w:val="007D370D"/>
    <w:rsid w:val="007F0541"/>
    <w:rsid w:val="00800406"/>
    <w:rsid w:val="00821CBF"/>
    <w:rsid w:val="008310C9"/>
    <w:rsid w:val="00846E59"/>
    <w:rsid w:val="00853CC5"/>
    <w:rsid w:val="00854349"/>
    <w:rsid w:val="00885159"/>
    <w:rsid w:val="008A0D84"/>
    <w:rsid w:val="008A30AE"/>
    <w:rsid w:val="008B28CA"/>
    <w:rsid w:val="008C62E8"/>
    <w:rsid w:val="008C7848"/>
    <w:rsid w:val="008E087E"/>
    <w:rsid w:val="00906589"/>
    <w:rsid w:val="00906AD6"/>
    <w:rsid w:val="00917AF2"/>
    <w:rsid w:val="00922BAE"/>
    <w:rsid w:val="0092418A"/>
    <w:rsid w:val="00932E1A"/>
    <w:rsid w:val="00934ED7"/>
    <w:rsid w:val="00946209"/>
    <w:rsid w:val="009543C3"/>
    <w:rsid w:val="0095710E"/>
    <w:rsid w:val="00966E1B"/>
    <w:rsid w:val="00975598"/>
    <w:rsid w:val="00977D0E"/>
    <w:rsid w:val="00991D60"/>
    <w:rsid w:val="009947C0"/>
    <w:rsid w:val="00995121"/>
    <w:rsid w:val="009962D9"/>
    <w:rsid w:val="009A7200"/>
    <w:rsid w:val="009B0CDA"/>
    <w:rsid w:val="009C64F0"/>
    <w:rsid w:val="009E3CE0"/>
    <w:rsid w:val="009E646C"/>
    <w:rsid w:val="009F201E"/>
    <w:rsid w:val="009F2D2C"/>
    <w:rsid w:val="00A1244A"/>
    <w:rsid w:val="00A31928"/>
    <w:rsid w:val="00A40643"/>
    <w:rsid w:val="00A5199B"/>
    <w:rsid w:val="00A57485"/>
    <w:rsid w:val="00A62A14"/>
    <w:rsid w:val="00A6617B"/>
    <w:rsid w:val="00A70136"/>
    <w:rsid w:val="00A71FE5"/>
    <w:rsid w:val="00A913DD"/>
    <w:rsid w:val="00A95906"/>
    <w:rsid w:val="00A971A1"/>
    <w:rsid w:val="00AA3AD8"/>
    <w:rsid w:val="00AA3EF6"/>
    <w:rsid w:val="00AA42FE"/>
    <w:rsid w:val="00AA4513"/>
    <w:rsid w:val="00AB0DC8"/>
    <w:rsid w:val="00AC63A3"/>
    <w:rsid w:val="00AE5E09"/>
    <w:rsid w:val="00AE624D"/>
    <w:rsid w:val="00AF4600"/>
    <w:rsid w:val="00B033C8"/>
    <w:rsid w:val="00B10B10"/>
    <w:rsid w:val="00B1570C"/>
    <w:rsid w:val="00B33425"/>
    <w:rsid w:val="00B44E24"/>
    <w:rsid w:val="00B53EBC"/>
    <w:rsid w:val="00B54ECC"/>
    <w:rsid w:val="00B61247"/>
    <w:rsid w:val="00B714F3"/>
    <w:rsid w:val="00B87B6B"/>
    <w:rsid w:val="00BC0D38"/>
    <w:rsid w:val="00BC5950"/>
    <w:rsid w:val="00BC5D77"/>
    <w:rsid w:val="00BD381F"/>
    <w:rsid w:val="00BE262F"/>
    <w:rsid w:val="00BF487A"/>
    <w:rsid w:val="00C07352"/>
    <w:rsid w:val="00C23AF8"/>
    <w:rsid w:val="00C33070"/>
    <w:rsid w:val="00C44EEB"/>
    <w:rsid w:val="00C46BD9"/>
    <w:rsid w:val="00C5257D"/>
    <w:rsid w:val="00C52C3E"/>
    <w:rsid w:val="00C55258"/>
    <w:rsid w:val="00C71437"/>
    <w:rsid w:val="00C73560"/>
    <w:rsid w:val="00CA7D0E"/>
    <w:rsid w:val="00CB0F14"/>
    <w:rsid w:val="00CB4879"/>
    <w:rsid w:val="00CD11FA"/>
    <w:rsid w:val="00CD4895"/>
    <w:rsid w:val="00CD659B"/>
    <w:rsid w:val="00CE0A43"/>
    <w:rsid w:val="00CF3000"/>
    <w:rsid w:val="00D06C48"/>
    <w:rsid w:val="00D103E8"/>
    <w:rsid w:val="00D10EAF"/>
    <w:rsid w:val="00D15328"/>
    <w:rsid w:val="00D16BD9"/>
    <w:rsid w:val="00D2238E"/>
    <w:rsid w:val="00D250E9"/>
    <w:rsid w:val="00D34D30"/>
    <w:rsid w:val="00D61FE3"/>
    <w:rsid w:val="00D82537"/>
    <w:rsid w:val="00D83556"/>
    <w:rsid w:val="00DA6773"/>
    <w:rsid w:val="00DB4B72"/>
    <w:rsid w:val="00DC4005"/>
    <w:rsid w:val="00DC4EDA"/>
    <w:rsid w:val="00DF0342"/>
    <w:rsid w:val="00DF4176"/>
    <w:rsid w:val="00E00506"/>
    <w:rsid w:val="00E17240"/>
    <w:rsid w:val="00E20045"/>
    <w:rsid w:val="00E406BD"/>
    <w:rsid w:val="00E74595"/>
    <w:rsid w:val="00E9539E"/>
    <w:rsid w:val="00EB0992"/>
    <w:rsid w:val="00EB786E"/>
    <w:rsid w:val="00EB7C57"/>
    <w:rsid w:val="00ED2695"/>
    <w:rsid w:val="00F11ADC"/>
    <w:rsid w:val="00F14CC3"/>
    <w:rsid w:val="00F2269D"/>
    <w:rsid w:val="00F25D0C"/>
    <w:rsid w:val="00F30C9B"/>
    <w:rsid w:val="00F354B1"/>
    <w:rsid w:val="00F36434"/>
    <w:rsid w:val="00F37991"/>
    <w:rsid w:val="00F41862"/>
    <w:rsid w:val="00F470C7"/>
    <w:rsid w:val="00F866DB"/>
    <w:rsid w:val="00F9053C"/>
    <w:rsid w:val="00F93419"/>
    <w:rsid w:val="00FB0E4E"/>
    <w:rsid w:val="00FC42AF"/>
    <w:rsid w:val="00FD15CF"/>
    <w:rsid w:val="00FD4D23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>
      <o:colormru v:ext="edit" colors="#d62a47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B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F4186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uiPriority w:val="99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F4186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6BD9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link w:val="Heading1Char"/>
    <w:qFormat/>
    <w:rsid w:val="00F41862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F41862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F41862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F41862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F41862"/>
    <w:pPr>
      <w:outlineLvl w:val="4"/>
    </w:pPr>
  </w:style>
  <w:style w:type="paragraph" w:styleId="Heading6">
    <w:name w:val="heading 6"/>
    <w:basedOn w:val="Heading4"/>
    <w:next w:val="Normal"/>
    <w:qFormat/>
    <w:rsid w:val="00F41862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F41862"/>
    <w:pPr>
      <w:outlineLvl w:val="6"/>
    </w:pPr>
  </w:style>
  <w:style w:type="paragraph" w:styleId="Heading8">
    <w:name w:val="heading 8"/>
    <w:basedOn w:val="Heading6"/>
    <w:next w:val="Normal"/>
    <w:qFormat/>
    <w:rsid w:val="00F41862"/>
    <w:pPr>
      <w:outlineLvl w:val="7"/>
    </w:pPr>
  </w:style>
  <w:style w:type="paragraph" w:styleId="Heading9">
    <w:name w:val="heading 9"/>
    <w:basedOn w:val="Heading6"/>
    <w:next w:val="Normal"/>
    <w:qFormat/>
    <w:rsid w:val="00F41862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customStyle="1" w:styleId="FooterChar">
    <w:name w:val="Footer Char"/>
    <w:basedOn w:val="DefaultParagraphFont"/>
    <w:link w:val="Footer"/>
    <w:rsid w:val="00F41862"/>
    <w:rPr>
      <w:noProof/>
      <w:sz w:val="18"/>
      <w:lang w:val="fr-FR" w:eastAsia="en-US"/>
    </w:rPr>
  </w:style>
  <w:style w:type="character" w:styleId="PageNumber">
    <w:name w:val="page number"/>
    <w:basedOn w:val="DefaultParagraphFont"/>
    <w:rsid w:val="00F41862"/>
  </w:style>
  <w:style w:type="paragraph" w:customStyle="1" w:styleId="Headingb">
    <w:name w:val="Heading_b"/>
    <w:basedOn w:val="Heading3"/>
    <w:next w:val="Normal"/>
    <w:rsid w:val="00F41862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F41862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F41862"/>
  </w:style>
  <w:style w:type="paragraph" w:customStyle="1" w:styleId="AnnexNoTitle">
    <w:name w:val="Annex_NoTitle"/>
    <w:basedOn w:val="Normal"/>
    <w:next w:val="Normalaftertitle"/>
    <w:rsid w:val="00F41862"/>
    <w:pPr>
      <w:keepNext/>
      <w:keepLines/>
      <w:spacing w:before="480" w:after="80"/>
      <w:jc w:val="center"/>
    </w:pPr>
    <w:rPr>
      <w:b/>
      <w:sz w:val="26"/>
    </w:rPr>
  </w:style>
  <w:style w:type="paragraph" w:customStyle="1" w:styleId="Normalaftertitle">
    <w:name w:val="Normal_after_title"/>
    <w:basedOn w:val="Normal"/>
    <w:next w:val="Normal"/>
    <w:rsid w:val="00F41862"/>
    <w:pPr>
      <w:spacing w:before="320"/>
    </w:pPr>
  </w:style>
  <w:style w:type="paragraph" w:customStyle="1" w:styleId="enumlev2">
    <w:name w:val="enumlev2"/>
    <w:basedOn w:val="enumlev1"/>
    <w:rsid w:val="00F41862"/>
    <w:pPr>
      <w:ind w:left="1191" w:hanging="397"/>
    </w:pPr>
  </w:style>
  <w:style w:type="paragraph" w:customStyle="1" w:styleId="enumlev1">
    <w:name w:val="enumlev1"/>
    <w:basedOn w:val="Normal"/>
    <w:rsid w:val="00F41862"/>
    <w:pPr>
      <w:spacing w:before="80"/>
      <w:ind w:left="794" w:hanging="794"/>
    </w:pPr>
  </w:style>
  <w:style w:type="paragraph" w:customStyle="1" w:styleId="enumlev3">
    <w:name w:val="enumlev3"/>
    <w:basedOn w:val="enumlev2"/>
    <w:rsid w:val="00F41862"/>
    <w:pPr>
      <w:ind w:left="1588"/>
    </w:pPr>
  </w:style>
  <w:style w:type="paragraph" w:customStyle="1" w:styleId="Note">
    <w:name w:val="Note"/>
    <w:basedOn w:val="Normal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F41862"/>
    <w:pPr>
      <w:jc w:val="center"/>
    </w:pPr>
  </w:style>
  <w:style w:type="paragraph" w:customStyle="1" w:styleId="Recdate">
    <w:name w:val="Rec_date"/>
    <w:basedOn w:val="Recref"/>
    <w:next w:val="Normalaftertitle"/>
    <w:rsid w:val="00F41862"/>
    <w:pPr>
      <w:jc w:val="right"/>
    </w:pPr>
  </w:style>
  <w:style w:type="paragraph" w:customStyle="1" w:styleId="HeadingSum">
    <w:name w:val="Heading_Sum"/>
    <w:basedOn w:val="Headingb"/>
    <w:next w:val="Normal"/>
    <w:rsid w:val="00F41862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F41862"/>
  </w:style>
  <w:style w:type="paragraph" w:customStyle="1" w:styleId="Tablefin">
    <w:name w:val="Table_fin"/>
    <w:basedOn w:val="Normal"/>
    <w:next w:val="Normal"/>
    <w:rsid w:val="00F41862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link w:val="TableheadChar"/>
    <w:uiPriority w:val="99"/>
    <w:rsid w:val="00F41862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uiPriority w:val="99"/>
    <w:rsid w:val="00F41862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link w:val="TabletextChar"/>
    <w:uiPriority w:val="99"/>
    <w:rsid w:val="00F41862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F41862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F41862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F41862"/>
    <w:pPr>
      <w:ind w:left="794"/>
    </w:pPr>
  </w:style>
  <w:style w:type="paragraph" w:customStyle="1" w:styleId="Figurelegend">
    <w:name w:val="Figure_legend"/>
    <w:basedOn w:val="Normal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F41862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F41862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F41862"/>
    <w:pPr>
      <w:keepNext w:val="0"/>
      <w:spacing w:before="0" w:after="240"/>
    </w:pPr>
  </w:style>
  <w:style w:type="paragraph" w:customStyle="1" w:styleId="tocpart">
    <w:name w:val="tocpart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F41862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F41862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932E1A"/>
    <w:pPr>
      <w:keepNext/>
      <w:keepLines/>
      <w:spacing w:before="160"/>
      <w:ind w:left="794"/>
    </w:pPr>
    <w:rPr>
      <w:i/>
      <w:lang w:val="ru-RU"/>
    </w:rPr>
  </w:style>
  <w:style w:type="paragraph" w:customStyle="1" w:styleId="ChapNo">
    <w:name w:val="Chap_No"/>
    <w:basedOn w:val="ArtNo"/>
    <w:next w:val="Chaptitle"/>
    <w:rsid w:val="00F41862"/>
    <w:rPr>
      <w:b/>
    </w:rPr>
  </w:style>
  <w:style w:type="paragraph" w:customStyle="1" w:styleId="Chaptitle">
    <w:name w:val="Chap_title"/>
    <w:basedOn w:val="Arttitle"/>
    <w:next w:val="Normalaftertitle"/>
    <w:rsid w:val="00F41862"/>
  </w:style>
  <w:style w:type="character" w:styleId="FootnoteReference">
    <w:name w:val="footnote reference"/>
    <w:basedOn w:val="DefaultParagraphFont"/>
    <w:semiHidden/>
    <w:rsid w:val="00F41862"/>
    <w:rPr>
      <w:position w:val="6"/>
      <w:sz w:val="16"/>
      <w:lang w:val="ru-RU"/>
    </w:rPr>
  </w:style>
  <w:style w:type="paragraph" w:styleId="FootnoteText">
    <w:name w:val="footnote text"/>
    <w:basedOn w:val="Normal"/>
    <w:link w:val="FootnoteTextChar"/>
    <w:semiHidden/>
    <w:rsid w:val="00F41862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F41862"/>
  </w:style>
  <w:style w:type="paragraph" w:styleId="Index2">
    <w:name w:val="index 2"/>
    <w:basedOn w:val="Normal"/>
    <w:next w:val="Normal"/>
    <w:semiHidden/>
    <w:rsid w:val="00F41862"/>
    <w:pPr>
      <w:ind w:left="283"/>
    </w:pPr>
  </w:style>
  <w:style w:type="paragraph" w:styleId="Index3">
    <w:name w:val="index 3"/>
    <w:basedOn w:val="Normal"/>
    <w:next w:val="Normal"/>
    <w:semiHidden/>
    <w:rsid w:val="00F41862"/>
    <w:pPr>
      <w:ind w:left="566"/>
    </w:pPr>
  </w:style>
  <w:style w:type="paragraph" w:styleId="IndexHeading">
    <w:name w:val="index heading"/>
    <w:basedOn w:val="Normal"/>
    <w:next w:val="Index1"/>
    <w:semiHidden/>
    <w:rsid w:val="00F41862"/>
  </w:style>
  <w:style w:type="paragraph" w:customStyle="1" w:styleId="Line">
    <w:name w:val="Line"/>
    <w:basedOn w:val="Normal"/>
    <w:next w:val="Normal"/>
    <w:rsid w:val="00F41862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F41862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F41862"/>
  </w:style>
  <w:style w:type="paragraph" w:customStyle="1" w:styleId="Partref">
    <w:name w:val="Part_ref"/>
    <w:basedOn w:val="Normal"/>
    <w:next w:val="Normal"/>
    <w:rsid w:val="00F41862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F41862"/>
  </w:style>
  <w:style w:type="paragraph" w:customStyle="1" w:styleId="QuestionNo">
    <w:name w:val="Question_No"/>
    <w:basedOn w:val="RecNo"/>
    <w:next w:val="Normal"/>
    <w:rsid w:val="00F41862"/>
  </w:style>
  <w:style w:type="paragraph" w:customStyle="1" w:styleId="Questionref">
    <w:name w:val="Question_ref"/>
    <w:basedOn w:val="Recref"/>
    <w:next w:val="Questiondate"/>
    <w:rsid w:val="00F41862"/>
  </w:style>
  <w:style w:type="paragraph" w:customStyle="1" w:styleId="Questiontitle">
    <w:name w:val="Question_title"/>
    <w:basedOn w:val="Normal"/>
    <w:next w:val="Questionref"/>
    <w:rsid w:val="00F41862"/>
  </w:style>
  <w:style w:type="paragraph" w:customStyle="1" w:styleId="Reftext">
    <w:name w:val="Ref_text"/>
    <w:basedOn w:val="Normal"/>
    <w:rsid w:val="00F41862"/>
    <w:pPr>
      <w:ind w:left="794" w:hanging="794"/>
    </w:pPr>
  </w:style>
  <w:style w:type="paragraph" w:customStyle="1" w:styleId="Reftitle">
    <w:name w:val="Ref_title"/>
    <w:basedOn w:val="Normal"/>
    <w:next w:val="Reftext"/>
    <w:rsid w:val="00F41862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F41862"/>
  </w:style>
  <w:style w:type="paragraph" w:customStyle="1" w:styleId="RepNo">
    <w:name w:val="Rep_No"/>
    <w:basedOn w:val="RecNo"/>
    <w:next w:val="Reptitle"/>
    <w:rsid w:val="00F41862"/>
  </w:style>
  <w:style w:type="paragraph" w:customStyle="1" w:styleId="Reptitle">
    <w:name w:val="Rep_title"/>
    <w:basedOn w:val="Rectitle"/>
    <w:next w:val="Repref"/>
    <w:rsid w:val="00F41862"/>
  </w:style>
  <w:style w:type="paragraph" w:customStyle="1" w:styleId="Repref">
    <w:name w:val="Rep_ref"/>
    <w:basedOn w:val="Recref"/>
    <w:next w:val="Repdate"/>
    <w:rsid w:val="00F41862"/>
  </w:style>
  <w:style w:type="paragraph" w:customStyle="1" w:styleId="Resdate">
    <w:name w:val="Res_date"/>
    <w:basedOn w:val="Recdate"/>
    <w:next w:val="Normalaftertitle"/>
    <w:rsid w:val="00F41862"/>
  </w:style>
  <w:style w:type="paragraph" w:customStyle="1" w:styleId="ResNo">
    <w:name w:val="Res_No"/>
    <w:basedOn w:val="RecNo"/>
    <w:next w:val="Restitle"/>
    <w:rsid w:val="00F41862"/>
  </w:style>
  <w:style w:type="paragraph" w:customStyle="1" w:styleId="Restitle">
    <w:name w:val="Res_title"/>
    <w:basedOn w:val="Normal"/>
    <w:next w:val="Resref"/>
    <w:rsid w:val="00F41862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F41862"/>
  </w:style>
  <w:style w:type="paragraph" w:customStyle="1" w:styleId="SectionNo">
    <w:name w:val="Section_No"/>
    <w:basedOn w:val="Normal"/>
    <w:next w:val="Normal"/>
    <w:rsid w:val="00F41862"/>
  </w:style>
  <w:style w:type="paragraph" w:customStyle="1" w:styleId="Sectiontitle">
    <w:name w:val="Section_title"/>
    <w:basedOn w:val="Normal"/>
    <w:next w:val="Normalaftertitle"/>
    <w:rsid w:val="00F41862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F41862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F41862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F41862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F41862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F41862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F41862"/>
  </w:style>
  <w:style w:type="paragraph" w:styleId="TOC6">
    <w:name w:val="toc 6"/>
    <w:basedOn w:val="TOC4"/>
    <w:semiHidden/>
    <w:rsid w:val="00F41862"/>
  </w:style>
  <w:style w:type="paragraph" w:styleId="TOC7">
    <w:name w:val="toc 7"/>
    <w:basedOn w:val="TOC4"/>
    <w:semiHidden/>
    <w:rsid w:val="00F41862"/>
  </w:style>
  <w:style w:type="paragraph" w:styleId="TOC8">
    <w:name w:val="toc 8"/>
    <w:basedOn w:val="TOC4"/>
    <w:semiHidden/>
    <w:rsid w:val="00F41862"/>
  </w:style>
  <w:style w:type="paragraph" w:customStyle="1" w:styleId="Annexref">
    <w:name w:val="Annex_ref"/>
    <w:basedOn w:val="Normal"/>
    <w:next w:val="Normalaftertitle"/>
    <w:rsid w:val="00F41862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F41862"/>
  </w:style>
  <w:style w:type="paragraph" w:customStyle="1" w:styleId="Tabletitle">
    <w:name w:val="Table_title"/>
    <w:basedOn w:val="Normal"/>
    <w:next w:val="Tablehead"/>
    <w:uiPriority w:val="99"/>
    <w:rsid w:val="00F41862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F41862"/>
    <w:pPr>
      <w:spacing w:after="480"/>
    </w:pPr>
    <w:rPr>
      <w:lang w:val="es-ES_tradnl"/>
    </w:rPr>
  </w:style>
  <w:style w:type="paragraph" w:styleId="Header">
    <w:name w:val="header"/>
    <w:basedOn w:val="Normal"/>
    <w:link w:val="HeaderChar"/>
    <w:rsid w:val="00F41862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customStyle="1" w:styleId="TableLegendNote">
    <w:name w:val="Table_Legend_Note"/>
    <w:basedOn w:val="Tablelegend"/>
    <w:next w:val="Tablelegend"/>
    <w:rsid w:val="001F2AFD"/>
    <w:pPr>
      <w:ind w:left="-85" w:firstLine="0"/>
    </w:pPr>
    <w:rPr>
      <w:lang w:val="en-US"/>
    </w:rPr>
  </w:style>
  <w:style w:type="character" w:customStyle="1" w:styleId="HeaderChar">
    <w:name w:val="Header Char"/>
    <w:basedOn w:val="DefaultParagraphFont"/>
    <w:link w:val="Header"/>
    <w:rsid w:val="00F41862"/>
    <w:rPr>
      <w:sz w:val="22"/>
      <w:lang w:val="fr-FR" w:eastAsia="en-US"/>
    </w:rPr>
  </w:style>
  <w:style w:type="character" w:styleId="Hyperlink">
    <w:name w:val="Hyperlink"/>
    <w:basedOn w:val="DefaultParagraphFont"/>
    <w:uiPriority w:val="99"/>
    <w:rsid w:val="00F41862"/>
    <w:rPr>
      <w:color w:val="0000FF"/>
      <w:u w:val="single"/>
    </w:rPr>
  </w:style>
  <w:style w:type="character" w:customStyle="1" w:styleId="FootnoteTextChar">
    <w:name w:val="Footnote Text Char"/>
    <w:basedOn w:val="DefaultParagraphFont"/>
    <w:link w:val="FootnoteText"/>
    <w:semiHidden/>
    <w:rsid w:val="00F41862"/>
    <w:rPr>
      <w:lang w:val="fr-FR" w:eastAsia="en-US"/>
    </w:rPr>
  </w:style>
  <w:style w:type="character" w:customStyle="1" w:styleId="Heading1Char">
    <w:name w:val="Heading 1 Char"/>
    <w:basedOn w:val="DefaultParagraphFont"/>
    <w:link w:val="Heading1"/>
    <w:rsid w:val="000B4CF2"/>
    <w:rPr>
      <w:b/>
      <w:sz w:val="22"/>
      <w:lang w:val="fr-FR" w:eastAsia="en-US"/>
    </w:rPr>
  </w:style>
  <w:style w:type="character" w:customStyle="1" w:styleId="TableheadChar">
    <w:name w:val="Table_head Char"/>
    <w:basedOn w:val="DefaultParagraphFont"/>
    <w:link w:val="Tablehead"/>
    <w:locked/>
    <w:rsid w:val="00A40643"/>
    <w:rPr>
      <w:b/>
      <w:lang w:val="fr-FR" w:eastAsia="en-US"/>
    </w:rPr>
  </w:style>
  <w:style w:type="character" w:customStyle="1" w:styleId="TabletextChar">
    <w:name w:val="Table_text Char"/>
    <w:basedOn w:val="DefaultParagraphFont"/>
    <w:link w:val="Tabletext"/>
    <w:locked/>
    <w:rsid w:val="00A40643"/>
    <w:rPr>
      <w:lang w:val="fr-F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755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itu.int/publ/R-REC/en" TargetMode="External"/><Relationship Id="rId17" Type="http://schemas.openxmlformats.org/officeDocument/2006/relationships/header" Target="header6.xml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tu.int/ITU-R/go/patents/en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header" Target="header4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1DF087-E144-4C17-8DD8-6AE45F1997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454</TotalTime>
  <Pages>11</Pages>
  <Words>3842</Words>
  <Characters>25944</Characters>
  <Application>Microsoft Office Word</Application>
  <DocSecurity>0</DocSecurity>
  <Lines>216</Lines>
  <Paragraphs>59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РЕКОМЕНДАЦИЯ  МСЭ-R  M.2031 (12/2012) - 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работающих в полосе 5010–5030 МГц</vt:lpstr>
      <vt:lpstr>RECOMMENDATION  ITU-R  M.1906 - Characteristics and protection criteria of receiving space stations and characteristics of transmitting earth stations in the radionavigation-satellite service (Earth-to-space) operating in the band 5 000-5 010 MHz</vt:lpstr>
    </vt:vector>
  </TitlesOfParts>
  <Company>ITU</Company>
  <LinksUpToDate>false</LinksUpToDate>
  <CharactersWithSpaces>29727</CharactersWithSpaces>
  <SharedDoc>false</SharedDoc>
  <HLinks>
    <vt:vector size="12" baseType="variant">
      <vt:variant>
        <vt:i4>1966164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РЕКОМЕНДАЦИЯ  МСЭ-R  M.2031 (12/2012) - Характеристики и критерии защиты приемных земных станций и характеристики передающих космических станций радионавигационной спутниковой службы (космос-Земля), работающих в полосе 5010–5030 МГц</dc:title>
  <dc:subject>M Series = Mobile, radiodetermination, amateur and related satellite services</dc:subject>
  <dc:creator>ITU Radiocommunication Bureau (BR)</dc:creator>
  <cp:keywords/>
  <dc:description/>
  <cp:lastModifiedBy>berdyeva</cp:lastModifiedBy>
  <cp:revision>35</cp:revision>
  <cp:lastPrinted>2013-09-25T09:36:00Z</cp:lastPrinted>
  <dcterms:created xsi:type="dcterms:W3CDTF">2013-09-19T11:51:00Z</dcterms:created>
  <dcterms:modified xsi:type="dcterms:W3CDTF">2013-09-27T14:07:00Z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English</vt:lpwstr>
  </property>
  <property fmtid="{D5CDD505-2E9C-101B-9397-08002B2CF9AE}" pid="10" name="Typist">
    <vt:lpwstr>Santosbo</vt:lpwstr>
  </property>
  <property fmtid="{D5CDD505-2E9C-101B-9397-08002B2CF9AE}" pid="11" name="Date completed">
    <vt:lpwstr>jeudi, 17. novembre 2011</vt:lpwstr>
  </property>
</Properties>
</file>