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D3C537" w14:textId="77777777" w:rsidR="009E18D0" w:rsidRDefault="009E18D0" w:rsidP="009E18D0"/>
    <w:p w14:paraId="4C41D4CD" w14:textId="15E616B2" w:rsidR="009E18D0" w:rsidRDefault="00792E18" w:rsidP="009E18D0">
      <w:pPr>
        <w:jc w:val="center"/>
        <w:rPr>
          <w:b/>
          <w:bCs/>
          <w:sz w:val="32"/>
          <w:szCs w:val="32"/>
          <w:rtl/>
        </w:rPr>
        <w:sectPr w:rsidR="009E18D0" w:rsidSect="005E066B">
          <w:headerReference w:type="even" r:id="rId12"/>
          <w:headerReference w:type="default" r:id="rId13"/>
          <w:footerReference w:type="even" r:id="rId14"/>
          <w:footerReference w:type="default" r:id="rId15"/>
          <w:headerReference w:type="first" r:id="rId16"/>
          <w:footerReference w:type="first" r:id="rId17"/>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61312" behindDoc="0" locked="0" layoutInCell="1" allowOverlap="1" wp14:anchorId="0A08A307" wp14:editId="5C9D70C9">
                <wp:simplePos x="0" y="0"/>
                <wp:positionH relativeFrom="column">
                  <wp:posOffset>381968</wp:posOffset>
                </wp:positionH>
                <wp:positionV relativeFrom="paragraph">
                  <wp:posOffset>6844384</wp:posOffset>
                </wp:positionV>
                <wp:extent cx="4504544" cy="1776334"/>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4544" cy="1776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AF41E" w14:textId="77777777" w:rsidR="009E18D0" w:rsidRPr="005F01A2" w:rsidRDefault="009E18D0" w:rsidP="009E18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55F3D9D2" w14:textId="1C4D3A48" w:rsidR="009E18D0" w:rsidRPr="005F01A2" w:rsidRDefault="009E18D0" w:rsidP="009E18D0">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8A307" id="_x0000_t202" coordsize="21600,21600" o:spt="202" path="m,l,21600r21600,l21600,xe">
                <v:stroke joinstyle="miter"/>
                <v:path gradientshapeok="t" o:connecttype="rect"/>
              </v:shapetype>
              <v:shape id="Text Box 2862" o:spid="_x0000_s1026" type="#_x0000_t202" style="position:absolute;left:0;text-align:left;margin-left:30.1pt;margin-top:538.95pt;width:354.7pt;height:13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0suQIAAMQ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" filled="f" stroked="f">
                <v:textbox>
                  <w:txbxContent>
                    <w:p w14:paraId="267AF41E" w14:textId="77777777" w:rsidR="009E18D0" w:rsidRPr="005F01A2" w:rsidRDefault="009E18D0" w:rsidP="009E18D0">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55F3D9D2" w14:textId="1C4D3A48" w:rsidR="009E18D0" w:rsidRPr="005F01A2" w:rsidRDefault="009E18D0" w:rsidP="009E18D0">
                      <w:pPr>
                        <w:spacing w:line="168" w:lineRule="auto"/>
                        <w:ind w:right="-126"/>
                        <w:jc w:val="right"/>
                        <w:rPr>
                          <w:rFonts w:ascii="Tahoma" w:hAnsi="Tahoma"/>
                          <w:b/>
                          <w:bCs/>
                          <w:color w:val="000068"/>
                          <w:sz w:val="36"/>
                          <w:szCs w:val="56"/>
                          <w:rtl/>
                        </w:rPr>
                      </w:pPr>
                      <w:r w:rsidRPr="00592D77">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9E18D0">
        <w:rPr>
          <w:b/>
          <w:bCs/>
          <w:noProof/>
          <w:sz w:val="32"/>
          <w:szCs w:val="32"/>
          <w:rtl/>
          <w:lang w:val="en-GB" w:eastAsia="en-GB"/>
        </w:rPr>
        <mc:AlternateContent>
          <mc:Choice Requires="wps">
            <w:drawing>
              <wp:anchor distT="0" distB="0" distL="114300" distR="114300" simplePos="0" relativeHeight="251660288" behindDoc="0" locked="0" layoutInCell="1" allowOverlap="1" wp14:anchorId="7FC2EC74" wp14:editId="635CD36F">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F326C" w14:textId="127E79E6" w:rsidR="009E18D0" w:rsidRPr="009C6655" w:rsidRDefault="009E18D0" w:rsidP="00BC7A4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92D77">
                              <w:rPr>
                                <w:rFonts w:ascii="Tahoma" w:hAnsi="Tahoma"/>
                                <w:b/>
                                <w:bCs/>
                                <w:color w:val="000068"/>
                                <w:sz w:val="36"/>
                                <w:szCs w:val="56"/>
                                <w:lang w:bidi="ar-EG"/>
                              </w:rPr>
                              <w:t>M.</w:t>
                            </w:r>
                            <w:r w:rsidRPr="009E18D0">
                              <w:rPr>
                                <w:rFonts w:ascii="Tahoma" w:hAnsi="Tahoma"/>
                                <w:b/>
                                <w:bCs/>
                                <w:color w:val="000068"/>
                                <w:sz w:val="36"/>
                                <w:szCs w:val="56"/>
                                <w:lang w:bidi="ar-EG"/>
                              </w:rPr>
                              <w:t>2135-0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2EC74" id="Text Box 2861" o:spid="_x0000_s1027" type="#_x0000_t202" style="position:absolute;left:0;text-align:left;margin-left:29.7pt;margin-top:259.85pt;width:440.8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14:paraId="29EF326C" w14:textId="127E79E6" w:rsidR="009E18D0" w:rsidRPr="009C6655" w:rsidRDefault="009E18D0" w:rsidP="00BC7A42">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Pr="00592D77">
                        <w:rPr>
                          <w:rFonts w:ascii="Tahoma" w:hAnsi="Tahoma"/>
                          <w:b/>
                          <w:bCs/>
                          <w:color w:val="000068"/>
                          <w:sz w:val="36"/>
                          <w:szCs w:val="56"/>
                          <w:lang w:bidi="ar-EG"/>
                        </w:rPr>
                        <w:t>M.</w:t>
                      </w:r>
                      <w:r w:rsidRPr="009E18D0">
                        <w:rPr>
                          <w:rFonts w:ascii="Tahoma" w:hAnsi="Tahoma"/>
                          <w:b/>
                          <w:bCs/>
                          <w:color w:val="000068"/>
                          <w:sz w:val="36"/>
                          <w:szCs w:val="56"/>
                          <w:lang w:bidi="ar-EG"/>
                        </w:rPr>
                        <w:t>2135-0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19/10</w:t>
                      </w:r>
                      <w:r w:rsidRPr="005F01A2">
                        <w:rPr>
                          <w:rFonts w:ascii="Tahoma" w:hAnsi="Tahoma" w:cs="Tahoma"/>
                          <w:b/>
                          <w:bCs/>
                          <w:color w:val="000068"/>
                          <w:sz w:val="24"/>
                          <w:szCs w:val="24"/>
                          <w:lang w:bidi="ar-EG"/>
                        </w:rPr>
                        <w:t>)</w:t>
                      </w:r>
                    </w:p>
                  </w:txbxContent>
                </v:textbox>
              </v:shape>
            </w:pict>
          </mc:Fallback>
        </mc:AlternateContent>
      </w:r>
      <w:r w:rsidR="009E18D0">
        <w:rPr>
          <w:b/>
          <w:bCs/>
          <w:noProof/>
          <w:sz w:val="32"/>
          <w:szCs w:val="32"/>
          <w:rtl/>
          <w:lang w:val="en-GB" w:eastAsia="en-GB"/>
        </w:rPr>
        <mc:AlternateContent>
          <mc:Choice Requires="wps">
            <w:drawing>
              <wp:anchor distT="0" distB="0" distL="114300" distR="114300" simplePos="0" relativeHeight="251659264" behindDoc="0" locked="0" layoutInCell="1" allowOverlap="1" wp14:anchorId="45BA3356" wp14:editId="7F266F00">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F19AB" w14:textId="2D4A60D8" w:rsidR="009E18D0" w:rsidRPr="005F01A2" w:rsidRDefault="009E18D0" w:rsidP="009E18D0">
                            <w:pPr>
                              <w:spacing w:line="168" w:lineRule="auto"/>
                              <w:ind w:right="-125"/>
                              <w:jc w:val="right"/>
                              <w:outlineLvl w:val="0"/>
                              <w:rPr>
                                <w:rFonts w:ascii="Tahoma" w:hAnsi="Tahoma"/>
                                <w:b/>
                                <w:bCs/>
                                <w:color w:val="000068"/>
                                <w:sz w:val="40"/>
                                <w:szCs w:val="72"/>
                                <w:rtl/>
                                <w:lang w:bidi="ar-EG"/>
                              </w:rPr>
                            </w:pPr>
                            <w:r w:rsidRPr="009E18D0">
                              <w:rPr>
                                <w:rFonts w:ascii="Tahoma" w:hAnsi="Tahoma" w:hint="cs"/>
                                <w:b/>
                                <w:bCs/>
                                <w:color w:val="000068"/>
                                <w:sz w:val="40"/>
                                <w:szCs w:val="72"/>
                                <w:rtl/>
                              </w:rPr>
                              <w:t xml:space="preserve">الخصائص التقنية للأجهزة الراديوية </w:t>
                            </w:r>
                            <w:r>
                              <w:rPr>
                                <w:rFonts w:ascii="Tahoma" w:hAnsi="Tahoma"/>
                                <w:b/>
                                <w:bCs/>
                                <w:color w:val="000068"/>
                                <w:sz w:val="40"/>
                                <w:szCs w:val="72"/>
                              </w:rPr>
                              <w:br/>
                            </w:r>
                            <w:r w:rsidRPr="009E18D0">
                              <w:rPr>
                                <w:rFonts w:ascii="Tahoma" w:hAnsi="Tahoma" w:hint="cs"/>
                                <w:b/>
                                <w:bCs/>
                                <w:color w:val="000068"/>
                                <w:sz w:val="40"/>
                                <w:szCs w:val="72"/>
                                <w:rtl/>
                              </w:rPr>
                              <w:t xml:space="preserve">البحرية المستقلة </w:t>
                            </w:r>
                            <w:r w:rsidRPr="009E18D0">
                              <w:rPr>
                                <w:rFonts w:ascii="Tahoma" w:hAnsi="Tahoma" w:hint="eastAsia"/>
                                <w:b/>
                                <w:bCs/>
                                <w:color w:val="000068"/>
                                <w:sz w:val="40"/>
                                <w:szCs w:val="72"/>
                                <w:rtl/>
                              </w:rPr>
                              <w:t>العاملة</w:t>
                            </w:r>
                            <w:r w:rsidRPr="009E18D0">
                              <w:rPr>
                                <w:rFonts w:ascii="Tahoma" w:hAnsi="Tahoma"/>
                                <w:b/>
                                <w:bCs/>
                                <w:color w:val="000068"/>
                                <w:sz w:val="40"/>
                                <w:szCs w:val="72"/>
                                <w:rtl/>
                              </w:rPr>
                              <w:t xml:space="preserve"> </w:t>
                            </w:r>
                            <w:r>
                              <w:rPr>
                                <w:rFonts w:ascii="Tahoma" w:hAnsi="Tahoma"/>
                                <w:b/>
                                <w:bCs/>
                                <w:color w:val="000068"/>
                                <w:sz w:val="40"/>
                                <w:szCs w:val="72"/>
                              </w:rPr>
                              <w:br/>
                            </w:r>
                            <w:r w:rsidRPr="009E18D0">
                              <w:rPr>
                                <w:rFonts w:ascii="Tahoma" w:hAnsi="Tahoma"/>
                                <w:b/>
                                <w:bCs/>
                                <w:color w:val="000068"/>
                                <w:sz w:val="40"/>
                                <w:szCs w:val="72"/>
                                <w:rtl/>
                              </w:rPr>
                              <w:t>في نطاق</w:t>
                            </w:r>
                            <w:r w:rsidRPr="009E18D0">
                              <w:rPr>
                                <w:rFonts w:ascii="Tahoma" w:hAnsi="Tahoma" w:hint="cs"/>
                                <w:b/>
                                <w:bCs/>
                                <w:color w:val="000068"/>
                                <w:sz w:val="40"/>
                                <w:szCs w:val="72"/>
                                <w:rtl/>
                              </w:rPr>
                              <w:t xml:space="preserve"> التردد</w:t>
                            </w:r>
                            <w:r w:rsidRPr="009E18D0">
                              <w:rPr>
                                <w:rFonts w:ascii="Tahoma" w:hAnsi="Tahoma"/>
                                <w:b/>
                                <w:bCs/>
                                <w:color w:val="000068"/>
                                <w:sz w:val="40"/>
                                <w:szCs w:val="72"/>
                                <w:rtl/>
                              </w:rPr>
                              <w:t xml:space="preserve"> </w:t>
                            </w:r>
                            <w:r w:rsidRPr="009E18D0">
                              <w:rPr>
                                <w:rFonts w:ascii="Tahoma" w:hAnsi="Tahoma"/>
                                <w:b/>
                                <w:bCs/>
                                <w:color w:val="000068"/>
                                <w:sz w:val="40"/>
                                <w:szCs w:val="72"/>
                                <w:lang w:bidi="ar-EG"/>
                              </w:rPr>
                              <w:t>MHz 162,05-156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A3356" id="Text Box 2859" o:spid="_x0000_s1028" type="#_x0000_t202" style="position:absolute;left:0;text-align:left;margin-left:29.7pt;margin-top:340.85pt;width:441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14:paraId="132F19AB" w14:textId="2D4A60D8" w:rsidR="009E18D0" w:rsidRPr="005F01A2" w:rsidRDefault="009E18D0" w:rsidP="009E18D0">
                      <w:pPr>
                        <w:spacing w:line="168" w:lineRule="auto"/>
                        <w:ind w:right="-125"/>
                        <w:jc w:val="right"/>
                        <w:outlineLvl w:val="0"/>
                        <w:rPr>
                          <w:rFonts w:ascii="Tahoma" w:hAnsi="Tahoma"/>
                          <w:b/>
                          <w:bCs/>
                          <w:color w:val="000068"/>
                          <w:sz w:val="40"/>
                          <w:szCs w:val="72"/>
                          <w:rtl/>
                          <w:lang w:bidi="ar-EG"/>
                        </w:rPr>
                      </w:pPr>
                      <w:r w:rsidRPr="009E18D0">
                        <w:rPr>
                          <w:rFonts w:ascii="Tahoma" w:hAnsi="Tahoma" w:hint="cs"/>
                          <w:b/>
                          <w:bCs/>
                          <w:color w:val="000068"/>
                          <w:sz w:val="40"/>
                          <w:szCs w:val="72"/>
                          <w:rtl/>
                        </w:rPr>
                        <w:t xml:space="preserve">الخصائص التقنية للأجهزة الراديوية </w:t>
                      </w:r>
                      <w:r>
                        <w:rPr>
                          <w:rFonts w:ascii="Tahoma" w:hAnsi="Tahoma"/>
                          <w:b/>
                          <w:bCs/>
                          <w:color w:val="000068"/>
                          <w:sz w:val="40"/>
                          <w:szCs w:val="72"/>
                        </w:rPr>
                        <w:br/>
                      </w:r>
                      <w:r w:rsidRPr="009E18D0">
                        <w:rPr>
                          <w:rFonts w:ascii="Tahoma" w:hAnsi="Tahoma" w:hint="cs"/>
                          <w:b/>
                          <w:bCs/>
                          <w:color w:val="000068"/>
                          <w:sz w:val="40"/>
                          <w:szCs w:val="72"/>
                          <w:rtl/>
                        </w:rPr>
                        <w:t xml:space="preserve">البحرية المستقلة </w:t>
                      </w:r>
                      <w:r w:rsidRPr="009E18D0">
                        <w:rPr>
                          <w:rFonts w:ascii="Tahoma" w:hAnsi="Tahoma" w:hint="eastAsia"/>
                          <w:b/>
                          <w:bCs/>
                          <w:color w:val="000068"/>
                          <w:sz w:val="40"/>
                          <w:szCs w:val="72"/>
                          <w:rtl/>
                        </w:rPr>
                        <w:t>العاملة</w:t>
                      </w:r>
                      <w:r w:rsidRPr="009E18D0">
                        <w:rPr>
                          <w:rFonts w:ascii="Tahoma" w:hAnsi="Tahoma"/>
                          <w:b/>
                          <w:bCs/>
                          <w:color w:val="000068"/>
                          <w:sz w:val="40"/>
                          <w:szCs w:val="72"/>
                          <w:rtl/>
                        </w:rPr>
                        <w:t xml:space="preserve"> </w:t>
                      </w:r>
                      <w:r>
                        <w:rPr>
                          <w:rFonts w:ascii="Tahoma" w:hAnsi="Tahoma"/>
                          <w:b/>
                          <w:bCs/>
                          <w:color w:val="000068"/>
                          <w:sz w:val="40"/>
                          <w:szCs w:val="72"/>
                        </w:rPr>
                        <w:br/>
                      </w:r>
                      <w:r w:rsidRPr="009E18D0">
                        <w:rPr>
                          <w:rFonts w:ascii="Tahoma" w:hAnsi="Tahoma"/>
                          <w:b/>
                          <w:bCs/>
                          <w:color w:val="000068"/>
                          <w:sz w:val="40"/>
                          <w:szCs w:val="72"/>
                          <w:rtl/>
                        </w:rPr>
                        <w:t>في نطاق</w:t>
                      </w:r>
                      <w:r w:rsidRPr="009E18D0">
                        <w:rPr>
                          <w:rFonts w:ascii="Tahoma" w:hAnsi="Tahoma" w:hint="cs"/>
                          <w:b/>
                          <w:bCs/>
                          <w:color w:val="000068"/>
                          <w:sz w:val="40"/>
                          <w:szCs w:val="72"/>
                          <w:rtl/>
                        </w:rPr>
                        <w:t xml:space="preserve"> التردد</w:t>
                      </w:r>
                      <w:r w:rsidRPr="009E18D0">
                        <w:rPr>
                          <w:rFonts w:ascii="Tahoma" w:hAnsi="Tahoma"/>
                          <w:b/>
                          <w:bCs/>
                          <w:color w:val="000068"/>
                          <w:sz w:val="40"/>
                          <w:szCs w:val="72"/>
                          <w:rtl/>
                        </w:rPr>
                        <w:t xml:space="preserve"> </w:t>
                      </w:r>
                      <w:r w:rsidRPr="009E18D0">
                        <w:rPr>
                          <w:rFonts w:ascii="Tahoma" w:hAnsi="Tahoma"/>
                          <w:b/>
                          <w:bCs/>
                          <w:color w:val="000068"/>
                          <w:sz w:val="40"/>
                          <w:szCs w:val="72"/>
                          <w:lang w:bidi="ar-EG"/>
                        </w:rPr>
                        <w:t>MHz 162,05-156</w:t>
                      </w:r>
                    </w:p>
                  </w:txbxContent>
                </v:textbox>
              </v:shape>
            </w:pict>
          </mc:Fallback>
        </mc:AlternateContent>
      </w:r>
    </w:p>
    <w:p w14:paraId="148DA633" w14:textId="77777777" w:rsidR="009E18D0" w:rsidRPr="00891CAB" w:rsidRDefault="009E18D0" w:rsidP="009E18D0">
      <w:pPr>
        <w:spacing w:before="240"/>
        <w:jc w:val="center"/>
        <w:outlineLvl w:val="0"/>
        <w:rPr>
          <w:b/>
          <w:bCs/>
          <w:sz w:val="32"/>
          <w:szCs w:val="32"/>
          <w:rtl/>
          <w:lang w:bidi="ar-EG"/>
        </w:rPr>
      </w:pPr>
      <w:r w:rsidRPr="00891CAB">
        <w:rPr>
          <w:rFonts w:hint="cs"/>
          <w:b/>
          <w:bCs/>
          <w:sz w:val="32"/>
          <w:szCs w:val="32"/>
          <w:rtl/>
        </w:rPr>
        <w:lastRenderedPageBreak/>
        <w:t>تمهيـد</w:t>
      </w:r>
    </w:p>
    <w:p w14:paraId="192DB152" w14:textId="77777777" w:rsidR="009E18D0" w:rsidRPr="008113E9" w:rsidRDefault="009E18D0" w:rsidP="009E18D0">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8F85283" w14:textId="77777777" w:rsidR="009E18D0" w:rsidRPr="008113E9" w:rsidRDefault="009E18D0" w:rsidP="009E18D0">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9821626" w14:textId="77777777" w:rsidR="009E18D0" w:rsidRPr="00440F51" w:rsidRDefault="009E18D0" w:rsidP="009E18D0">
      <w:pPr>
        <w:spacing w:before="0"/>
        <w:rPr>
          <w:spacing w:val="-2"/>
          <w:sz w:val="21"/>
          <w:szCs w:val="28"/>
          <w:lang w:val="ru-RU"/>
        </w:rPr>
      </w:pPr>
    </w:p>
    <w:p w14:paraId="4E98903D" w14:textId="77777777" w:rsidR="009E18D0" w:rsidRPr="001231D6" w:rsidRDefault="009E18D0" w:rsidP="009E18D0">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DE2453B" w14:textId="77777777" w:rsidR="009E18D0" w:rsidRPr="0092641A" w:rsidRDefault="009E18D0" w:rsidP="009E18D0">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8"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C86D6CD" w14:textId="77777777" w:rsidR="009E18D0" w:rsidRDefault="009E18D0" w:rsidP="009E18D0">
      <w:pPr>
        <w:spacing w:before="0"/>
        <w:rPr>
          <w:sz w:val="21"/>
          <w:szCs w:val="20"/>
          <w:rtl/>
          <w:lang w:bidi="ar-EG"/>
        </w:rPr>
      </w:pPr>
    </w:p>
    <w:p w14:paraId="5BEB65AA" w14:textId="77777777" w:rsidR="009E18D0" w:rsidRPr="00440F51" w:rsidRDefault="009E18D0" w:rsidP="009E18D0">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9E18D0" w:rsidRPr="00440F51" w14:paraId="1669971B" w14:textId="77777777" w:rsidTr="00D55C37">
        <w:trPr>
          <w:jc w:val="center"/>
        </w:trPr>
        <w:tc>
          <w:tcPr>
            <w:tcW w:w="9394" w:type="dxa"/>
            <w:gridSpan w:val="2"/>
            <w:tcBorders>
              <w:top w:val="single" w:sz="12" w:space="0" w:color="000080"/>
              <w:left w:val="single" w:sz="12" w:space="0" w:color="000080"/>
              <w:right w:val="single" w:sz="12" w:space="0" w:color="000080"/>
            </w:tcBorders>
          </w:tcPr>
          <w:p w14:paraId="70A819E0" w14:textId="77777777" w:rsidR="009E18D0" w:rsidRPr="00440F51" w:rsidRDefault="009E18D0" w:rsidP="00D55C3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7BF58E86" w14:textId="77777777" w:rsidR="009E18D0" w:rsidRPr="009C6655" w:rsidRDefault="009E18D0" w:rsidP="00D55C3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9"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9E18D0" w:rsidRPr="00440F51" w14:paraId="4B97D686" w14:textId="77777777" w:rsidTr="00D55C37">
        <w:trPr>
          <w:jc w:val="center"/>
        </w:trPr>
        <w:tc>
          <w:tcPr>
            <w:tcW w:w="1480" w:type="dxa"/>
            <w:tcBorders>
              <w:left w:val="single" w:sz="12" w:space="0" w:color="000080"/>
            </w:tcBorders>
          </w:tcPr>
          <w:p w14:paraId="6BD693FD" w14:textId="77777777" w:rsidR="009E18D0" w:rsidRPr="008113E9" w:rsidRDefault="009E18D0" w:rsidP="00D55C3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1F83F0F" w14:textId="77777777" w:rsidR="009E18D0" w:rsidRPr="008113E9" w:rsidRDefault="009E18D0" w:rsidP="00D55C3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9E18D0" w:rsidRPr="00CA603A" w14:paraId="7801CC14" w14:textId="77777777" w:rsidTr="00D55C37">
        <w:trPr>
          <w:jc w:val="center"/>
        </w:trPr>
        <w:tc>
          <w:tcPr>
            <w:tcW w:w="9394" w:type="dxa"/>
            <w:gridSpan w:val="2"/>
            <w:tcBorders>
              <w:left w:val="single" w:sz="12" w:space="0" w:color="000080"/>
              <w:right w:val="single" w:sz="12" w:space="0" w:color="000080"/>
            </w:tcBorders>
            <w:shd w:val="clear" w:color="auto" w:fill="FFFFFF" w:themeFill="background1"/>
          </w:tcPr>
          <w:p w14:paraId="1B0DB5BD" w14:textId="77777777" w:rsidR="009E18D0" w:rsidRPr="00CA603A" w:rsidRDefault="009E18D0" w:rsidP="00D55C3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9E18D0" w:rsidRPr="000D02E3" w14:paraId="0F830B24" w14:textId="77777777" w:rsidTr="00D55C37">
        <w:trPr>
          <w:jc w:val="center"/>
        </w:trPr>
        <w:tc>
          <w:tcPr>
            <w:tcW w:w="9394" w:type="dxa"/>
            <w:gridSpan w:val="2"/>
            <w:tcBorders>
              <w:left w:val="single" w:sz="12" w:space="0" w:color="000080"/>
              <w:right w:val="single" w:sz="12" w:space="0" w:color="000080"/>
            </w:tcBorders>
            <w:shd w:val="clear" w:color="auto" w:fill="FFFFFF" w:themeFill="background1"/>
          </w:tcPr>
          <w:p w14:paraId="77FF12D9" w14:textId="77777777" w:rsidR="009E18D0" w:rsidRPr="000D02E3" w:rsidRDefault="009E18D0" w:rsidP="00D55C3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9E18D0" w:rsidRPr="00AB0789" w14:paraId="44415D7F" w14:textId="77777777" w:rsidTr="00D55C37">
        <w:trPr>
          <w:jc w:val="center"/>
        </w:trPr>
        <w:tc>
          <w:tcPr>
            <w:tcW w:w="9394" w:type="dxa"/>
            <w:gridSpan w:val="2"/>
            <w:tcBorders>
              <w:left w:val="single" w:sz="12" w:space="0" w:color="000080"/>
              <w:right w:val="single" w:sz="12" w:space="0" w:color="000080"/>
            </w:tcBorders>
            <w:shd w:val="clear" w:color="auto" w:fill="FFFFFF" w:themeFill="background1"/>
          </w:tcPr>
          <w:p w14:paraId="314F24BE" w14:textId="77777777" w:rsidR="009E18D0" w:rsidRPr="00AB0789" w:rsidRDefault="009E18D0" w:rsidP="00D55C3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9E18D0" w:rsidRPr="00AB0789" w14:paraId="6DA0C50F" w14:textId="77777777" w:rsidTr="00D55C3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1AACAE20" w14:textId="77777777" w:rsidR="009E18D0" w:rsidRPr="00AB0789" w:rsidRDefault="009E18D0" w:rsidP="00D55C3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9E18D0" w:rsidRPr="005C462C" w14:paraId="6FB30B12" w14:textId="77777777" w:rsidTr="00D55C37">
        <w:trPr>
          <w:jc w:val="center"/>
        </w:trPr>
        <w:tc>
          <w:tcPr>
            <w:tcW w:w="9394" w:type="dxa"/>
            <w:gridSpan w:val="2"/>
            <w:tcBorders>
              <w:top w:val="nil"/>
              <w:left w:val="single" w:sz="12" w:space="0" w:color="000080"/>
              <w:bottom w:val="nil"/>
              <w:right w:val="single" w:sz="12" w:space="0" w:color="000080"/>
            </w:tcBorders>
            <w:shd w:val="clear" w:color="auto" w:fill="auto"/>
          </w:tcPr>
          <w:p w14:paraId="4BB4BC92" w14:textId="77777777" w:rsidR="009E18D0" w:rsidRPr="005C462C" w:rsidRDefault="009E18D0" w:rsidP="00D55C3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9E18D0" w:rsidRPr="0045578F" w14:paraId="5BBF3A8F" w14:textId="77777777" w:rsidTr="00D55C37">
        <w:trPr>
          <w:jc w:val="center"/>
        </w:trPr>
        <w:tc>
          <w:tcPr>
            <w:tcW w:w="9394" w:type="dxa"/>
            <w:gridSpan w:val="2"/>
            <w:tcBorders>
              <w:top w:val="nil"/>
              <w:left w:val="single" w:sz="12" w:space="0" w:color="000080"/>
              <w:bottom w:val="nil"/>
              <w:right w:val="single" w:sz="12" w:space="0" w:color="000080"/>
            </w:tcBorders>
            <w:shd w:val="clear" w:color="auto" w:fill="F2F2F2"/>
          </w:tcPr>
          <w:p w14:paraId="42BCB02B" w14:textId="77777777" w:rsidR="009E18D0" w:rsidRPr="0045578F" w:rsidRDefault="009E18D0" w:rsidP="00D55C37">
            <w:pPr>
              <w:tabs>
                <w:tab w:val="left" w:pos="1471"/>
              </w:tabs>
              <w:spacing w:before="20" w:after="40" w:line="240" w:lineRule="exact"/>
              <w:rPr>
                <w:b/>
                <w:bCs/>
                <w:color w:val="000080"/>
                <w:sz w:val="20"/>
                <w:szCs w:val="26"/>
                <w:lang w:val="ru-RU"/>
              </w:rPr>
            </w:pPr>
            <w:r w:rsidRPr="0045578F">
              <w:rPr>
                <w:b/>
                <w:bCs/>
                <w:color w:val="000080"/>
                <w:sz w:val="20"/>
                <w:szCs w:val="26"/>
              </w:rPr>
              <w:t>M</w:t>
            </w:r>
            <w:r w:rsidRPr="0045578F">
              <w:rPr>
                <w:rFonts w:hint="cs"/>
                <w:b/>
                <w:bCs/>
                <w:color w:val="000080"/>
                <w:sz w:val="20"/>
                <w:szCs w:val="26"/>
                <w:rtl/>
              </w:rPr>
              <w:tab/>
              <w:t>الخدمة المتنقلة وخدمة الاستدلال الراديوي وخدمة الهواة والخدمات الساتلية ذات الصلة</w:t>
            </w:r>
          </w:p>
        </w:tc>
      </w:tr>
      <w:tr w:rsidR="009E18D0" w:rsidRPr="00440F51" w14:paraId="0D9D63D6" w14:textId="77777777" w:rsidTr="00D55C37">
        <w:trPr>
          <w:jc w:val="center"/>
        </w:trPr>
        <w:tc>
          <w:tcPr>
            <w:tcW w:w="9394" w:type="dxa"/>
            <w:gridSpan w:val="2"/>
            <w:tcBorders>
              <w:top w:val="nil"/>
              <w:left w:val="single" w:sz="12" w:space="0" w:color="000080"/>
              <w:right w:val="single" w:sz="12" w:space="0" w:color="000080"/>
            </w:tcBorders>
          </w:tcPr>
          <w:p w14:paraId="52367117" w14:textId="77777777" w:rsidR="009E18D0" w:rsidRPr="008113E9" w:rsidRDefault="009E18D0" w:rsidP="00D55C3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9E18D0" w:rsidRPr="00440F51" w14:paraId="62963B9B" w14:textId="77777777" w:rsidTr="00D55C37">
        <w:trPr>
          <w:jc w:val="center"/>
        </w:trPr>
        <w:tc>
          <w:tcPr>
            <w:tcW w:w="9394" w:type="dxa"/>
            <w:gridSpan w:val="2"/>
            <w:tcBorders>
              <w:left w:val="single" w:sz="12" w:space="0" w:color="000080"/>
              <w:right w:val="single" w:sz="12" w:space="0" w:color="000080"/>
            </w:tcBorders>
          </w:tcPr>
          <w:p w14:paraId="6A0BD278" w14:textId="77777777" w:rsidR="009E18D0" w:rsidRPr="008113E9" w:rsidRDefault="009E18D0" w:rsidP="00D55C3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9E18D0" w:rsidRPr="00440F51" w14:paraId="2924B4EB" w14:textId="77777777" w:rsidTr="00D55C37">
        <w:trPr>
          <w:jc w:val="center"/>
        </w:trPr>
        <w:tc>
          <w:tcPr>
            <w:tcW w:w="9394" w:type="dxa"/>
            <w:gridSpan w:val="2"/>
            <w:tcBorders>
              <w:left w:val="single" w:sz="12" w:space="0" w:color="000080"/>
              <w:right w:val="single" w:sz="12" w:space="0" w:color="000080"/>
            </w:tcBorders>
          </w:tcPr>
          <w:p w14:paraId="3879865F" w14:textId="77777777" w:rsidR="009E18D0" w:rsidRPr="008113E9" w:rsidRDefault="009E18D0" w:rsidP="00D55C3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9E18D0" w:rsidRPr="00440F51" w14:paraId="4D25F410" w14:textId="77777777" w:rsidTr="00D55C37">
        <w:trPr>
          <w:jc w:val="center"/>
        </w:trPr>
        <w:tc>
          <w:tcPr>
            <w:tcW w:w="9394" w:type="dxa"/>
            <w:gridSpan w:val="2"/>
            <w:tcBorders>
              <w:left w:val="single" w:sz="12" w:space="0" w:color="000080"/>
              <w:right w:val="single" w:sz="12" w:space="0" w:color="000080"/>
            </w:tcBorders>
          </w:tcPr>
          <w:p w14:paraId="003D5D03" w14:textId="77777777" w:rsidR="009E18D0" w:rsidRPr="00C71576" w:rsidRDefault="009E18D0" w:rsidP="00D55C3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9E18D0" w:rsidRPr="00440F51" w14:paraId="552B928C" w14:textId="77777777" w:rsidTr="00D55C37">
        <w:trPr>
          <w:jc w:val="center"/>
        </w:trPr>
        <w:tc>
          <w:tcPr>
            <w:tcW w:w="9394" w:type="dxa"/>
            <w:gridSpan w:val="2"/>
            <w:tcBorders>
              <w:left w:val="single" w:sz="12" w:space="0" w:color="000080"/>
              <w:right w:val="single" w:sz="12" w:space="0" w:color="000080"/>
            </w:tcBorders>
          </w:tcPr>
          <w:p w14:paraId="4410D797" w14:textId="77777777" w:rsidR="009E18D0" w:rsidRPr="008113E9" w:rsidRDefault="009E18D0" w:rsidP="00D55C3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9E18D0" w:rsidRPr="00440F51" w14:paraId="74D22039" w14:textId="77777777" w:rsidTr="00D55C37">
        <w:trPr>
          <w:jc w:val="center"/>
        </w:trPr>
        <w:tc>
          <w:tcPr>
            <w:tcW w:w="9394" w:type="dxa"/>
            <w:gridSpan w:val="2"/>
            <w:tcBorders>
              <w:left w:val="single" w:sz="12" w:space="0" w:color="000080"/>
              <w:right w:val="single" w:sz="12" w:space="0" w:color="000080"/>
            </w:tcBorders>
          </w:tcPr>
          <w:p w14:paraId="03A1E4C6" w14:textId="77777777" w:rsidR="009E18D0" w:rsidRPr="008113E9" w:rsidRDefault="009E18D0" w:rsidP="00D55C3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9E18D0" w:rsidRPr="00440F51" w14:paraId="5B00CDAB" w14:textId="77777777" w:rsidTr="00D55C37">
        <w:trPr>
          <w:jc w:val="center"/>
        </w:trPr>
        <w:tc>
          <w:tcPr>
            <w:tcW w:w="9394" w:type="dxa"/>
            <w:gridSpan w:val="2"/>
            <w:tcBorders>
              <w:left w:val="single" w:sz="12" w:space="0" w:color="000080"/>
              <w:right w:val="single" w:sz="12" w:space="0" w:color="000080"/>
            </w:tcBorders>
          </w:tcPr>
          <w:p w14:paraId="3C2B0F90" w14:textId="77777777" w:rsidR="009E18D0" w:rsidRPr="008113E9" w:rsidRDefault="009E18D0" w:rsidP="00D55C3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9E18D0" w:rsidRPr="00440F51" w14:paraId="2F5493ED" w14:textId="77777777" w:rsidTr="00D55C37">
        <w:trPr>
          <w:jc w:val="center"/>
        </w:trPr>
        <w:tc>
          <w:tcPr>
            <w:tcW w:w="9394" w:type="dxa"/>
            <w:gridSpan w:val="2"/>
            <w:tcBorders>
              <w:left w:val="single" w:sz="12" w:space="0" w:color="000080"/>
              <w:right w:val="single" w:sz="12" w:space="0" w:color="000080"/>
            </w:tcBorders>
          </w:tcPr>
          <w:p w14:paraId="48DF0877" w14:textId="77777777" w:rsidR="009E18D0" w:rsidRPr="008C733D" w:rsidRDefault="009E18D0" w:rsidP="00D55C3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9E18D0" w:rsidRPr="00440F51" w14:paraId="6BA81499" w14:textId="77777777" w:rsidTr="00D55C37">
        <w:trPr>
          <w:jc w:val="center"/>
        </w:trPr>
        <w:tc>
          <w:tcPr>
            <w:tcW w:w="9394" w:type="dxa"/>
            <w:gridSpan w:val="2"/>
            <w:tcBorders>
              <w:left w:val="single" w:sz="12" w:space="0" w:color="000080"/>
              <w:right w:val="single" w:sz="12" w:space="0" w:color="000080"/>
            </w:tcBorders>
          </w:tcPr>
          <w:p w14:paraId="5ABBA4A4" w14:textId="77777777" w:rsidR="009E18D0" w:rsidRPr="008C733D" w:rsidRDefault="009E18D0" w:rsidP="00D55C3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9E18D0" w:rsidRPr="00440F51" w14:paraId="52088D0B" w14:textId="77777777" w:rsidTr="00D55C37">
        <w:trPr>
          <w:jc w:val="center"/>
        </w:trPr>
        <w:tc>
          <w:tcPr>
            <w:tcW w:w="9394" w:type="dxa"/>
            <w:gridSpan w:val="2"/>
            <w:tcBorders>
              <w:left w:val="single" w:sz="12" w:space="0" w:color="000080"/>
              <w:bottom w:val="single" w:sz="12" w:space="0" w:color="000080"/>
              <w:right w:val="single" w:sz="12" w:space="0" w:color="000080"/>
            </w:tcBorders>
          </w:tcPr>
          <w:p w14:paraId="2A2B1670" w14:textId="77777777" w:rsidR="009E18D0" w:rsidRPr="008C733D" w:rsidRDefault="009E18D0" w:rsidP="00D55C3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2D17CE57" w14:textId="77777777" w:rsidR="009E18D0" w:rsidRPr="00440F51" w:rsidRDefault="009E18D0" w:rsidP="009E18D0">
      <w:pPr>
        <w:spacing w:before="0"/>
        <w:rPr>
          <w:sz w:val="21"/>
          <w:szCs w:val="20"/>
          <w:rtl/>
        </w:rPr>
      </w:pPr>
    </w:p>
    <w:p w14:paraId="0553B64D" w14:textId="77777777" w:rsidR="009E18D0" w:rsidRPr="00440F51" w:rsidRDefault="009E18D0" w:rsidP="009E18D0">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9E18D0" w:rsidRPr="00440F51" w14:paraId="52FAF1F9" w14:textId="77777777" w:rsidTr="00D55C37">
        <w:trPr>
          <w:trHeight w:val="720"/>
          <w:jc w:val="center"/>
        </w:trPr>
        <w:tc>
          <w:tcPr>
            <w:tcW w:w="9379" w:type="dxa"/>
          </w:tcPr>
          <w:p w14:paraId="77856184" w14:textId="77777777" w:rsidR="009E18D0" w:rsidRPr="008113E9" w:rsidRDefault="009E18D0" w:rsidP="00D55C3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0021C264" w14:textId="6AC72D44" w:rsidR="009E18D0" w:rsidRPr="000F312E" w:rsidRDefault="009E18D0" w:rsidP="00792E18">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w:t>
      </w:r>
      <w:r w:rsidR="00792E18">
        <w:rPr>
          <w:sz w:val="20"/>
          <w:szCs w:val="26"/>
        </w:rPr>
        <w:t>20</w:t>
      </w:r>
    </w:p>
    <w:p w14:paraId="2A2B1D25" w14:textId="77777777" w:rsidR="009E18D0" w:rsidRPr="00440F51" w:rsidRDefault="009E18D0" w:rsidP="009E18D0">
      <w:pPr>
        <w:spacing w:before="0" w:line="120" w:lineRule="auto"/>
        <w:ind w:right="539"/>
        <w:jc w:val="right"/>
        <w:rPr>
          <w:sz w:val="21"/>
          <w:szCs w:val="28"/>
          <w:rtl/>
          <w:lang w:bidi="ar-EG"/>
        </w:rPr>
      </w:pPr>
    </w:p>
    <w:p w14:paraId="5309CB5D" w14:textId="57A1681D" w:rsidR="009E18D0" w:rsidRPr="003D017C" w:rsidRDefault="009E18D0" w:rsidP="00792E18">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w:t>
      </w:r>
      <w:r w:rsidR="00792E18">
        <w:rPr>
          <w:sz w:val="21"/>
          <w:szCs w:val="20"/>
        </w:rPr>
        <w:t>20</w:t>
      </w:r>
    </w:p>
    <w:p w14:paraId="39CB9C7B" w14:textId="77777777" w:rsidR="009E18D0" w:rsidRPr="008113E9" w:rsidRDefault="009E18D0" w:rsidP="009E18D0">
      <w:pPr>
        <w:rPr>
          <w:sz w:val="20"/>
          <w:szCs w:val="26"/>
          <w:rtl/>
          <w:lang w:bidi="ar-EG"/>
        </w:rPr>
      </w:pPr>
      <w:r w:rsidRPr="00643D3A">
        <w:rPr>
          <w:rFonts w:hint="cs"/>
          <w:spacing w:val="10"/>
          <w:sz w:val="20"/>
          <w:szCs w:val="26"/>
          <w:rtl/>
          <w:lang w:val="ru-RU"/>
        </w:rPr>
        <w:t>جميع حقوق النشر محفوظة. لا يمكن استنساخ أي جزء من هذ</w:t>
      </w:r>
      <w:r>
        <w:rPr>
          <w:rFonts w:hint="cs"/>
          <w:spacing w:val="10"/>
          <w:sz w:val="20"/>
          <w:szCs w:val="26"/>
          <w:rtl/>
          <w:lang w:val="ru-RU" w:bidi="ar-EG"/>
        </w:rPr>
        <w:t>ا</w:t>
      </w:r>
      <w:r w:rsidRPr="00643D3A">
        <w:rPr>
          <w:rFonts w:hint="cs"/>
          <w:spacing w:val="10"/>
          <w:sz w:val="20"/>
          <w:szCs w:val="26"/>
          <w:rtl/>
          <w:lang w:val="ru-RU"/>
        </w:rPr>
        <w:t xml:space="preserve"> المنشور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533EF186" w14:textId="77777777" w:rsidR="009E18D0" w:rsidRDefault="009E18D0" w:rsidP="009E18D0">
      <w:pPr>
        <w:rPr>
          <w:sz w:val="21"/>
          <w:szCs w:val="28"/>
          <w:rtl/>
          <w:lang w:bidi="ar-EG"/>
        </w:rPr>
        <w:sectPr w:rsidR="009E18D0" w:rsidSect="00620F46">
          <w:headerReference w:type="even" r:id="rId20"/>
          <w:headerReference w:type="default" r:id="rId21"/>
          <w:pgSz w:w="11907" w:h="16834" w:code="9"/>
          <w:pgMar w:top="1418" w:right="1134" w:bottom="567" w:left="1134" w:header="567" w:footer="510" w:gutter="0"/>
          <w:paperSrc w:first="15" w:other="15"/>
          <w:pgNumType w:fmt="lowerRoman" w:start="2"/>
          <w:cols w:space="720"/>
          <w:bidi/>
          <w:rtlGutter/>
          <w:docGrid w:linePitch="299"/>
        </w:sectPr>
      </w:pPr>
    </w:p>
    <w:p w14:paraId="30C48F87" w14:textId="371C8B8A" w:rsidR="009E18D0" w:rsidRPr="00C54E76" w:rsidRDefault="009E18D0" w:rsidP="00792E18">
      <w:pPr>
        <w:pStyle w:val="RecNo"/>
        <w:spacing w:before="0"/>
      </w:pPr>
      <w:r w:rsidRPr="00C54E76">
        <w:rPr>
          <w:rtl/>
        </w:rPr>
        <w:lastRenderedPageBreak/>
        <w:t>التوصيـة</w:t>
      </w:r>
      <w:r w:rsidRPr="00C54E76">
        <w:rPr>
          <w:rFonts w:hint="cs"/>
          <w:rtl/>
        </w:rPr>
        <w:t xml:space="preserve"> </w:t>
      </w:r>
      <w:r w:rsidRPr="00C54E76">
        <w:rPr>
          <w:rtl/>
        </w:rPr>
        <w:t xml:space="preserve"> </w:t>
      </w:r>
      <w:r w:rsidRPr="00946A25">
        <w:rPr>
          <w:rFonts w:eastAsia="NSimSun"/>
          <w:lang w:eastAsia="fr-FR"/>
        </w:rPr>
        <w:t>ITU-R M.</w:t>
      </w:r>
      <w:r>
        <w:rPr>
          <w:rFonts w:eastAsia="NSimSun"/>
          <w:lang w:eastAsia="fr-FR"/>
        </w:rPr>
        <w:t>2135-0</w:t>
      </w:r>
    </w:p>
    <w:p w14:paraId="4DF65484" w14:textId="77777777" w:rsidR="00350346" w:rsidRPr="0082049C" w:rsidRDefault="00350346" w:rsidP="0082049C">
      <w:pPr>
        <w:pStyle w:val="Rectitle"/>
        <w:rPr>
          <w:rFonts w:eastAsia="NSimSun"/>
          <w:rtl/>
          <w:lang w:eastAsia="fr-FR"/>
        </w:rPr>
      </w:pPr>
      <w:r w:rsidRPr="0082049C">
        <w:rPr>
          <w:rFonts w:eastAsia="NSimSun" w:hint="cs"/>
          <w:rtl/>
          <w:lang w:eastAsia="fr-FR"/>
        </w:rPr>
        <w:t xml:space="preserve">الخصائص التقنية للأجهزة الراديوية البحرية المستقلة </w:t>
      </w:r>
      <w:r w:rsidRPr="0082049C">
        <w:rPr>
          <w:rFonts w:eastAsia="NSimSun"/>
          <w:rtl/>
          <w:lang w:eastAsia="fr-FR"/>
        </w:rPr>
        <w:br/>
      </w:r>
      <w:r w:rsidRPr="0082049C">
        <w:rPr>
          <w:rFonts w:eastAsia="NSimSun" w:hint="eastAsia"/>
          <w:rtl/>
          <w:lang w:eastAsia="fr-FR"/>
        </w:rPr>
        <w:t>العاملة</w:t>
      </w:r>
      <w:r w:rsidRPr="0082049C">
        <w:rPr>
          <w:rFonts w:eastAsia="NSimSun"/>
          <w:rtl/>
          <w:lang w:eastAsia="fr-FR"/>
        </w:rPr>
        <w:t xml:space="preserve"> في نطاق</w:t>
      </w:r>
      <w:r w:rsidRPr="0082049C">
        <w:rPr>
          <w:rFonts w:eastAsia="NSimSun" w:hint="cs"/>
          <w:rtl/>
          <w:lang w:eastAsia="fr-FR"/>
        </w:rPr>
        <w:t xml:space="preserve"> التردد</w:t>
      </w:r>
      <w:r w:rsidRPr="0082049C">
        <w:rPr>
          <w:rFonts w:eastAsia="NSimSun"/>
          <w:rtl/>
          <w:lang w:eastAsia="fr-FR"/>
        </w:rPr>
        <w:t xml:space="preserve"> </w:t>
      </w:r>
      <w:r w:rsidRPr="0082049C">
        <w:rPr>
          <w:rFonts w:eastAsia="NSimSun"/>
          <w:lang w:eastAsia="fr-FR"/>
        </w:rPr>
        <w:t>MHz 162,05-156</w:t>
      </w:r>
    </w:p>
    <w:p w14:paraId="7E152C62" w14:textId="62001C19" w:rsidR="00350346" w:rsidRPr="00146554" w:rsidRDefault="00350346" w:rsidP="00350346">
      <w:pPr>
        <w:pStyle w:val="Recdate"/>
        <w:rPr>
          <w:rtl/>
        </w:rPr>
      </w:pPr>
      <w:r w:rsidRPr="00146554">
        <w:t>(</w:t>
      </w:r>
      <w:r w:rsidRPr="00784D30">
        <w:t>20</w:t>
      </w:r>
      <w:r w:rsidR="00154039">
        <w:t>19</w:t>
      </w:r>
      <w:r w:rsidRPr="00146554">
        <w:t>)</w:t>
      </w:r>
    </w:p>
    <w:p w14:paraId="0D54A30A" w14:textId="77777777" w:rsidR="00350346" w:rsidRPr="00ED32E8" w:rsidRDefault="00350346" w:rsidP="00792E18">
      <w:pPr>
        <w:pStyle w:val="HeadingSum"/>
        <w:rPr>
          <w:rFonts w:eastAsia="SimSun"/>
          <w:snapToGrid w:val="0"/>
          <w:lang w:val="en-GB"/>
        </w:rPr>
      </w:pPr>
      <w:bookmarkStart w:id="1" w:name="_Toc257793675"/>
      <w:r w:rsidRPr="00350346">
        <w:rPr>
          <w:rFonts w:eastAsia="SimSun"/>
          <w:snapToGrid w:val="0"/>
          <w:rtl/>
        </w:rPr>
        <w:t>م</w:t>
      </w:r>
      <w:r w:rsidRPr="00350346">
        <w:rPr>
          <w:rFonts w:eastAsia="SimSun" w:hint="cs"/>
          <w:snapToGrid w:val="0"/>
          <w:rtl/>
        </w:rPr>
        <w:t>جال التطبيق</w:t>
      </w:r>
      <w:bookmarkEnd w:id="1"/>
    </w:p>
    <w:p w14:paraId="02FF7ECB" w14:textId="77777777" w:rsidR="00350346" w:rsidRPr="0082049C" w:rsidRDefault="00350346" w:rsidP="00792E18">
      <w:pPr>
        <w:pStyle w:val="Summary"/>
        <w:rPr>
          <w:rtl/>
        </w:rPr>
      </w:pPr>
      <w:r w:rsidRPr="0082049C">
        <w:rPr>
          <w:rtl/>
        </w:rPr>
        <w:t xml:space="preserve">تصف هذه التوصية أجهزة الراديو البحرية المستقلة </w:t>
      </w:r>
      <w:r w:rsidRPr="0082049C">
        <w:t>(AMRD)</w:t>
      </w:r>
      <w:r w:rsidRPr="0082049C">
        <w:rPr>
          <w:rFonts w:hint="cs"/>
          <w:rtl/>
        </w:rPr>
        <w:t xml:space="preserve"> المعدة</w:t>
      </w:r>
      <w:r w:rsidRPr="0082049C">
        <w:rPr>
          <w:rtl/>
        </w:rPr>
        <w:t xml:space="preserve"> للاستخدام في البيئة البحرية. </w:t>
      </w:r>
      <w:r w:rsidRPr="0082049C">
        <w:rPr>
          <w:rFonts w:hint="cs"/>
          <w:rtl/>
        </w:rPr>
        <w:t>و</w:t>
      </w:r>
      <w:r w:rsidRPr="0082049C">
        <w:rPr>
          <w:rtl/>
        </w:rPr>
        <w:t xml:space="preserve">يرد في الملحق </w:t>
      </w:r>
      <w:r w:rsidRPr="0082049C">
        <w:t>1</w:t>
      </w:r>
      <w:r w:rsidRPr="0082049C">
        <w:rPr>
          <w:rtl/>
        </w:rPr>
        <w:t xml:space="preserve"> تعريف وتصنيف</w:t>
      </w:r>
      <w:r w:rsidRPr="0082049C">
        <w:rPr>
          <w:rFonts w:hint="cs"/>
          <w:rtl/>
        </w:rPr>
        <w:t xml:space="preserve"> الأجهزة</w:t>
      </w:r>
      <w:r w:rsidRPr="0082049C">
        <w:rPr>
          <w:rtl/>
        </w:rPr>
        <w:t xml:space="preserve"> </w:t>
      </w:r>
      <w:r w:rsidRPr="0082049C">
        <w:t>AMRD</w:t>
      </w:r>
      <w:r w:rsidRPr="0082049C">
        <w:rPr>
          <w:rtl/>
        </w:rPr>
        <w:t xml:space="preserve">. وترد في الملحق </w:t>
      </w:r>
      <w:r w:rsidRPr="0082049C">
        <w:t>2</w:t>
      </w:r>
      <w:r w:rsidRPr="0082049C">
        <w:rPr>
          <w:rtl/>
        </w:rPr>
        <w:t xml:space="preserve"> </w:t>
      </w:r>
      <w:r w:rsidRPr="0082049C">
        <w:rPr>
          <w:rFonts w:hint="cs"/>
          <w:rtl/>
        </w:rPr>
        <w:t xml:space="preserve">تفاصيل </w:t>
      </w:r>
      <w:r w:rsidRPr="0082049C">
        <w:rPr>
          <w:rtl/>
        </w:rPr>
        <w:t xml:space="preserve">الخصائص التقنية والتشغيلية </w:t>
      </w:r>
      <w:r w:rsidRPr="0082049C">
        <w:rPr>
          <w:rFonts w:hint="cs"/>
          <w:rtl/>
        </w:rPr>
        <w:t>ل</w:t>
      </w:r>
      <w:r w:rsidRPr="0082049C">
        <w:rPr>
          <w:rtl/>
        </w:rPr>
        <w:t>لمجموعة</w:t>
      </w:r>
      <w:r w:rsidRPr="0082049C">
        <w:rPr>
          <w:rFonts w:hint="cs"/>
          <w:rtl/>
        </w:rPr>
        <w:t xml:space="preserve"> </w:t>
      </w:r>
      <w:r w:rsidRPr="0082049C">
        <w:t>B</w:t>
      </w:r>
      <w:r w:rsidRPr="0082049C">
        <w:rPr>
          <w:rFonts w:hint="cs"/>
          <w:rtl/>
        </w:rPr>
        <w:t xml:space="preserve"> من الأجهزة</w:t>
      </w:r>
      <w:r w:rsidRPr="0082049C">
        <w:rPr>
          <w:rtl/>
        </w:rPr>
        <w:t xml:space="preserve"> </w:t>
      </w:r>
      <w:r w:rsidRPr="0082049C">
        <w:t>AMRD</w:t>
      </w:r>
      <w:r w:rsidRPr="0082049C">
        <w:rPr>
          <w:rtl/>
        </w:rPr>
        <w:t xml:space="preserve"> باستخدام</w:t>
      </w:r>
      <w:r w:rsidRPr="0082049C">
        <w:rPr>
          <w:rFonts w:hint="cs"/>
          <w:rtl/>
        </w:rPr>
        <w:t xml:space="preserve"> تكنولوجيا نظام</w:t>
      </w:r>
      <w:r w:rsidRPr="0082049C">
        <w:rPr>
          <w:rtl/>
        </w:rPr>
        <w:t xml:space="preserve"> تعرف</w:t>
      </w:r>
      <w:r w:rsidRPr="0082049C">
        <w:rPr>
          <w:rFonts w:hint="cs"/>
          <w:rtl/>
        </w:rPr>
        <w:t xml:space="preserve"> الهوية</w:t>
      </w:r>
      <w:r w:rsidRPr="0082049C">
        <w:rPr>
          <w:rtl/>
        </w:rPr>
        <w:t xml:space="preserve"> </w:t>
      </w:r>
      <w:r w:rsidRPr="0082049C">
        <w:rPr>
          <w:rFonts w:hint="cs"/>
          <w:rtl/>
        </w:rPr>
        <w:t>الأوتوماتي</w:t>
      </w:r>
      <w:r w:rsidRPr="0082049C">
        <w:rPr>
          <w:rtl/>
        </w:rPr>
        <w:t xml:space="preserve"> </w:t>
      </w:r>
      <w:r w:rsidRPr="0082049C">
        <w:t>(AIS)</w:t>
      </w:r>
      <w:r w:rsidRPr="0082049C">
        <w:rPr>
          <w:rFonts w:hint="cs"/>
          <w:rtl/>
        </w:rPr>
        <w:t xml:space="preserve">. </w:t>
      </w:r>
      <w:r w:rsidRPr="0082049C">
        <w:rPr>
          <w:rtl/>
        </w:rPr>
        <w:t xml:space="preserve">وترد في الملحق </w:t>
      </w:r>
      <w:r w:rsidRPr="0082049C">
        <w:t>3</w:t>
      </w:r>
      <w:r w:rsidRPr="0082049C">
        <w:rPr>
          <w:rtl/>
        </w:rPr>
        <w:t xml:space="preserve"> </w:t>
      </w:r>
      <w:r w:rsidRPr="0082049C">
        <w:rPr>
          <w:rFonts w:hint="cs"/>
          <w:rtl/>
        </w:rPr>
        <w:t xml:space="preserve">تفاصيل </w:t>
      </w:r>
      <w:r w:rsidRPr="0082049C">
        <w:rPr>
          <w:rtl/>
        </w:rPr>
        <w:t xml:space="preserve">الخصائص التقنية والتشغيلية </w:t>
      </w:r>
      <w:r w:rsidRPr="0082049C">
        <w:rPr>
          <w:rFonts w:hint="cs"/>
          <w:rtl/>
        </w:rPr>
        <w:t>ل</w:t>
      </w:r>
      <w:r w:rsidRPr="0082049C">
        <w:rPr>
          <w:rtl/>
        </w:rPr>
        <w:t>لمجموعة</w:t>
      </w:r>
      <w:r w:rsidRPr="0082049C">
        <w:rPr>
          <w:rFonts w:hint="cs"/>
          <w:rtl/>
        </w:rPr>
        <w:t xml:space="preserve"> </w:t>
      </w:r>
      <w:r w:rsidRPr="0082049C">
        <w:t>B</w:t>
      </w:r>
      <w:r w:rsidRPr="0082049C">
        <w:rPr>
          <w:rFonts w:hint="cs"/>
          <w:rtl/>
        </w:rPr>
        <w:t xml:space="preserve"> من الأجهزة</w:t>
      </w:r>
      <w:r w:rsidRPr="0082049C">
        <w:rPr>
          <w:rtl/>
        </w:rPr>
        <w:t xml:space="preserve"> </w:t>
      </w:r>
      <w:r w:rsidRPr="0082049C">
        <w:t>AMRD</w:t>
      </w:r>
      <w:r w:rsidRPr="0082049C">
        <w:rPr>
          <w:rtl/>
        </w:rPr>
        <w:t xml:space="preserve"> باستخدام</w:t>
      </w:r>
      <w:r w:rsidRPr="0082049C">
        <w:rPr>
          <w:rFonts w:hint="cs"/>
          <w:rtl/>
        </w:rPr>
        <w:t xml:space="preserve"> تكنولوجيا غير تكنولوجيا نظام</w:t>
      </w:r>
      <w:r w:rsidRPr="0082049C">
        <w:rPr>
          <w:rtl/>
        </w:rPr>
        <w:t xml:space="preserve"> تعرف</w:t>
      </w:r>
      <w:r w:rsidRPr="0082049C">
        <w:rPr>
          <w:rFonts w:hint="cs"/>
          <w:rtl/>
        </w:rPr>
        <w:t xml:space="preserve"> الهوية</w:t>
      </w:r>
      <w:r w:rsidRPr="0082049C">
        <w:rPr>
          <w:rtl/>
        </w:rPr>
        <w:t xml:space="preserve"> </w:t>
      </w:r>
      <w:r w:rsidRPr="0082049C">
        <w:rPr>
          <w:rFonts w:hint="cs"/>
          <w:rtl/>
        </w:rPr>
        <w:t>الأوتوماتي.</w:t>
      </w:r>
    </w:p>
    <w:p w14:paraId="1EAFE227" w14:textId="77777777" w:rsidR="00350346" w:rsidRPr="00146554" w:rsidRDefault="00350346" w:rsidP="00350346">
      <w:pPr>
        <w:pStyle w:val="Headingb"/>
        <w:rPr>
          <w:rFonts w:eastAsia="SimSun"/>
          <w:snapToGrid w:val="0"/>
          <w:rtl/>
        </w:rPr>
      </w:pPr>
      <w:r w:rsidRPr="00146554">
        <w:rPr>
          <w:rFonts w:eastAsia="SimSun" w:hint="cs"/>
          <w:snapToGrid w:val="0"/>
          <w:rtl/>
        </w:rPr>
        <w:t>الكلمات الرئيسية</w:t>
      </w:r>
    </w:p>
    <w:p w14:paraId="5C83B2AF" w14:textId="77777777" w:rsidR="00350346" w:rsidRPr="00146554" w:rsidRDefault="00350346" w:rsidP="00350346">
      <w:pPr>
        <w:tabs>
          <w:tab w:val="clear" w:pos="1134"/>
          <w:tab w:val="clear" w:pos="1871"/>
          <w:tab w:val="clear" w:pos="2268"/>
        </w:tabs>
        <w:overflowPunct w:val="0"/>
        <w:autoSpaceDE w:val="0"/>
        <w:autoSpaceDN w:val="0"/>
        <w:adjustRightInd w:val="0"/>
        <w:textAlignment w:val="baseline"/>
        <w:rPr>
          <w:rtl/>
          <w:lang w:eastAsia="fr-FR" w:bidi="ar-SY"/>
        </w:rPr>
      </w:pPr>
      <w:r>
        <w:rPr>
          <w:rFonts w:hint="cs"/>
          <w:rtl/>
          <w:lang w:eastAsia="fr-FR" w:bidi="ar-EG"/>
        </w:rPr>
        <w:t>جهاز مساعد ل</w:t>
      </w:r>
      <w:r w:rsidRPr="00E11FE5">
        <w:rPr>
          <w:rtl/>
          <w:lang w:eastAsia="fr-FR" w:bidi="ar-EG"/>
        </w:rPr>
        <w:t xml:space="preserve">لملاحة </w:t>
      </w:r>
      <w:r>
        <w:rPr>
          <w:lang w:eastAsia="fr-FR" w:bidi="ar-EG"/>
        </w:rPr>
        <w:t>(</w:t>
      </w:r>
      <w:r w:rsidRPr="00E11FE5">
        <w:rPr>
          <w:lang w:eastAsia="fr-FR" w:bidi="ar-EG"/>
        </w:rPr>
        <w:t>AtoN</w:t>
      </w:r>
      <w:r>
        <w:rPr>
          <w:lang w:eastAsia="fr-FR" w:bidi="ar-EG"/>
        </w:rPr>
        <w:t>)</w:t>
      </w:r>
      <w:r>
        <w:rPr>
          <w:rtl/>
          <w:lang w:eastAsia="fr-FR" w:bidi="ar-EG"/>
        </w:rPr>
        <w:t>،</w:t>
      </w:r>
      <w:r w:rsidRPr="00E11FE5">
        <w:rPr>
          <w:rtl/>
          <w:lang w:eastAsia="fr-FR" w:bidi="ar-EG"/>
        </w:rPr>
        <w:t xml:space="preserve"> نظام تعرف</w:t>
      </w:r>
      <w:r>
        <w:rPr>
          <w:rFonts w:hint="cs"/>
          <w:rtl/>
          <w:lang w:eastAsia="fr-FR" w:bidi="ar-EG"/>
        </w:rPr>
        <w:t xml:space="preserve"> الهوية</w:t>
      </w:r>
      <w:r w:rsidRPr="00E11FE5">
        <w:rPr>
          <w:rtl/>
          <w:lang w:eastAsia="fr-FR" w:bidi="ar-EG"/>
        </w:rPr>
        <w:t xml:space="preserve"> </w:t>
      </w:r>
      <w:r>
        <w:rPr>
          <w:rFonts w:hint="cs"/>
          <w:rtl/>
          <w:lang w:eastAsia="fr-FR" w:bidi="ar-EG"/>
        </w:rPr>
        <w:t>الأوتوماتي</w:t>
      </w:r>
      <w:r w:rsidRPr="00E11FE5">
        <w:rPr>
          <w:rtl/>
          <w:lang w:eastAsia="fr-FR" w:bidi="ar-EG"/>
        </w:rPr>
        <w:t xml:space="preserve"> </w:t>
      </w:r>
      <w:r>
        <w:rPr>
          <w:lang w:eastAsia="fr-FR" w:bidi="ar-EG"/>
        </w:rPr>
        <w:t>(</w:t>
      </w:r>
      <w:r w:rsidRPr="00E11FE5">
        <w:rPr>
          <w:lang w:eastAsia="fr-FR" w:bidi="ar-EG"/>
        </w:rPr>
        <w:t>AIS</w:t>
      </w:r>
      <w:r>
        <w:rPr>
          <w:lang w:eastAsia="fr-FR" w:bidi="ar-EG"/>
        </w:rPr>
        <w:t>)</w:t>
      </w:r>
      <w:r>
        <w:rPr>
          <w:rtl/>
          <w:lang w:eastAsia="fr-FR" w:bidi="ar-EG"/>
        </w:rPr>
        <w:t>،</w:t>
      </w:r>
      <w:r w:rsidRPr="00E11FE5">
        <w:rPr>
          <w:rtl/>
          <w:lang w:eastAsia="fr-FR" w:bidi="ar-EG"/>
        </w:rPr>
        <w:t xml:space="preserve"> أجهزة الراديو البحرية </w:t>
      </w:r>
      <w:r>
        <w:rPr>
          <w:rtl/>
          <w:lang w:eastAsia="fr-FR" w:bidi="ar-EG"/>
        </w:rPr>
        <w:t>المستقلة</w:t>
      </w:r>
      <w:r w:rsidRPr="00E11FE5">
        <w:rPr>
          <w:rtl/>
          <w:lang w:eastAsia="fr-FR" w:bidi="ar-EG"/>
        </w:rPr>
        <w:t xml:space="preserve"> </w:t>
      </w:r>
      <w:r>
        <w:rPr>
          <w:lang w:eastAsia="fr-FR" w:bidi="ar-EG"/>
        </w:rPr>
        <w:t>(</w:t>
      </w:r>
      <w:r w:rsidRPr="00E11FE5">
        <w:rPr>
          <w:lang w:eastAsia="fr-FR" w:bidi="ar-EG"/>
        </w:rPr>
        <w:t>AMRD</w:t>
      </w:r>
      <w:r>
        <w:rPr>
          <w:lang w:eastAsia="fr-FR" w:bidi="ar-EG"/>
        </w:rPr>
        <w:t>)</w:t>
      </w:r>
      <w:r>
        <w:rPr>
          <w:rtl/>
          <w:lang w:eastAsia="fr-FR" w:bidi="ar-EG"/>
        </w:rPr>
        <w:t>،</w:t>
      </w:r>
      <w:r w:rsidRPr="00E11FE5">
        <w:rPr>
          <w:rtl/>
          <w:lang w:eastAsia="fr-FR" w:bidi="ar-EG"/>
        </w:rPr>
        <w:t xml:space="preserve"> </w:t>
      </w:r>
      <w:r>
        <w:rPr>
          <w:rFonts w:hint="cs"/>
          <w:rtl/>
          <w:lang w:eastAsia="fr-FR" w:bidi="ar-EG"/>
        </w:rPr>
        <w:t>النداء</w:t>
      </w:r>
      <w:r w:rsidRPr="00E11FE5">
        <w:rPr>
          <w:rtl/>
          <w:lang w:eastAsia="fr-FR" w:bidi="ar-EG"/>
        </w:rPr>
        <w:t xml:space="preserve"> الانتقائي الرقمي </w:t>
      </w:r>
      <w:r>
        <w:rPr>
          <w:lang w:eastAsia="fr-FR" w:bidi="ar-EG"/>
        </w:rPr>
        <w:t>(</w:t>
      </w:r>
      <w:r w:rsidRPr="00E11FE5">
        <w:rPr>
          <w:lang w:eastAsia="fr-FR" w:bidi="ar-EG"/>
        </w:rPr>
        <w:t>DSC</w:t>
      </w:r>
      <w:r>
        <w:rPr>
          <w:lang w:eastAsia="fr-FR" w:bidi="ar-EG"/>
        </w:rPr>
        <w:t>)</w:t>
      </w:r>
      <w:r>
        <w:rPr>
          <w:rtl/>
          <w:lang w:eastAsia="fr-FR" w:bidi="ar-EG"/>
        </w:rPr>
        <w:t>،</w:t>
      </w:r>
      <w:r w:rsidRPr="00E11FE5">
        <w:rPr>
          <w:rtl/>
          <w:lang w:eastAsia="fr-FR" w:bidi="ar-EG"/>
        </w:rPr>
        <w:t xml:space="preserve"> البحري</w:t>
      </w:r>
      <w:r>
        <w:rPr>
          <w:rFonts w:hint="cs"/>
          <w:rtl/>
          <w:lang w:eastAsia="fr-FR" w:bidi="ar-EG"/>
        </w:rPr>
        <w:t>ة</w:t>
      </w:r>
    </w:p>
    <w:p w14:paraId="436ABD1D" w14:textId="77777777" w:rsidR="00350346" w:rsidRPr="00350346" w:rsidRDefault="00350346" w:rsidP="00350346">
      <w:pPr>
        <w:pStyle w:val="Headingb"/>
        <w:rPr>
          <w:rFonts w:eastAsia="SimSun"/>
          <w:snapToGrid w:val="0"/>
          <w:rtl/>
        </w:rPr>
      </w:pPr>
      <w:r w:rsidRPr="00350346">
        <w:rPr>
          <w:rFonts w:eastAsia="SimSun" w:hint="cs"/>
          <w:snapToGrid w:val="0"/>
          <w:rtl/>
        </w:rPr>
        <w:t>قائمة الاختصارات</w:t>
      </w:r>
    </w:p>
    <w:p w14:paraId="70E5DDB2" w14:textId="3AAB7E67" w:rsidR="00350346"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rtl/>
          <w:lang w:eastAsia="fr-FR" w:bidi="ar-EG"/>
        </w:rPr>
      </w:pPr>
      <w:bookmarkStart w:id="2" w:name="lt_pId030"/>
      <w:r w:rsidRPr="00E5648D">
        <w:rPr>
          <w:lang w:val="en-GB" w:eastAsia="fr-FR" w:bidi="ar-EG"/>
        </w:rPr>
        <w:t>AtoN</w:t>
      </w:r>
      <w:bookmarkEnd w:id="2"/>
      <w:r>
        <w:rPr>
          <w:lang w:val="en-GB" w:eastAsia="fr-FR" w:bidi="ar-EG"/>
        </w:rPr>
        <w:tab/>
      </w:r>
      <w:r>
        <w:rPr>
          <w:rFonts w:hint="cs"/>
          <w:rtl/>
          <w:lang w:eastAsia="fr-FR" w:bidi="ar-EG"/>
        </w:rPr>
        <w:t>جهاز مساعد</w:t>
      </w:r>
      <w:r>
        <w:rPr>
          <w:rFonts w:hint="cs"/>
          <w:rtl/>
          <w:lang w:val="en-GB" w:eastAsia="fr-FR" w:bidi="ar-EG"/>
        </w:rPr>
        <w:t xml:space="preserve"> للملاحة </w:t>
      </w:r>
      <w:bookmarkStart w:id="3" w:name="lt_pId031"/>
      <w:r w:rsidR="00112BEB">
        <w:rPr>
          <w:i/>
          <w:iCs/>
          <w:lang w:val="en-GB" w:eastAsia="fr-FR" w:bidi="ar-EG"/>
        </w:rPr>
        <w:t>(</w:t>
      </w:r>
      <w:r w:rsidRPr="005257BE">
        <w:rPr>
          <w:i/>
          <w:iCs/>
          <w:lang w:eastAsia="zh-CN"/>
        </w:rPr>
        <w:t>Aid to Navigation</w:t>
      </w:r>
      <w:bookmarkEnd w:id="3"/>
      <w:r w:rsidR="00112BEB">
        <w:rPr>
          <w:i/>
          <w:iCs/>
          <w:lang w:eastAsia="zh-CN"/>
        </w:rPr>
        <w:t>)</w:t>
      </w:r>
    </w:p>
    <w:p w14:paraId="3D76DF8A" w14:textId="77777777" w:rsidR="00350346"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i/>
          <w:iCs/>
          <w:rtl/>
          <w:lang w:eastAsia="fr-FR" w:bidi="ar-EG"/>
        </w:rPr>
      </w:pPr>
      <w:r w:rsidRPr="00146554">
        <w:rPr>
          <w:lang w:eastAsia="fr-FR" w:bidi="ar-EG"/>
        </w:rPr>
        <w:t>AIS</w:t>
      </w:r>
      <w:r w:rsidRPr="00146554">
        <w:rPr>
          <w:lang w:eastAsia="fr-FR" w:bidi="ar-EG"/>
        </w:rPr>
        <w:tab/>
      </w:r>
      <w:r w:rsidRPr="00146554">
        <w:rPr>
          <w:rFonts w:hint="cs"/>
          <w:rtl/>
          <w:lang w:eastAsia="fr-FR" w:bidi="ar-EG"/>
        </w:rPr>
        <w:t xml:space="preserve">نظام </w:t>
      </w:r>
      <w:r w:rsidRPr="0027694D">
        <w:rPr>
          <w:rFonts w:hint="cs"/>
          <w:rtl/>
          <w:lang w:eastAsia="fr-FR" w:bidi="ar-EG"/>
        </w:rPr>
        <w:t>تعرف الهوية</w:t>
      </w:r>
      <w:r w:rsidRPr="00146554">
        <w:rPr>
          <w:rFonts w:hint="cs"/>
          <w:rtl/>
          <w:lang w:eastAsia="fr-FR" w:bidi="ar-EG"/>
        </w:rPr>
        <w:t xml:space="preserve"> الأوتوماتي </w:t>
      </w:r>
      <w:r w:rsidRPr="00146554">
        <w:rPr>
          <w:i/>
          <w:iCs/>
          <w:lang w:eastAsia="fr-FR" w:bidi="ar-EG"/>
        </w:rPr>
        <w:t>(Automatic identification system</w:t>
      </w:r>
      <w:bookmarkStart w:id="4" w:name="_Hlk21347983"/>
      <w:r w:rsidRPr="00146554">
        <w:rPr>
          <w:i/>
          <w:iCs/>
          <w:lang w:eastAsia="fr-FR" w:bidi="ar-EG"/>
        </w:rPr>
        <w:t>)</w:t>
      </w:r>
      <w:bookmarkEnd w:id="4"/>
    </w:p>
    <w:p w14:paraId="146A7DF0" w14:textId="05C1DD62" w:rsidR="00350346"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rtl/>
          <w:lang w:val="en-GB" w:eastAsia="fr-FR" w:bidi="ar-EG"/>
        </w:rPr>
      </w:pPr>
      <w:bookmarkStart w:id="5" w:name="lt_pId034"/>
      <w:r w:rsidRPr="00E5648D">
        <w:rPr>
          <w:lang w:val="en-GB" w:eastAsia="fr-FR" w:bidi="ar-EG"/>
        </w:rPr>
        <w:t>AMRD</w:t>
      </w:r>
      <w:bookmarkEnd w:id="5"/>
      <w:r>
        <w:rPr>
          <w:rtl/>
          <w:lang w:val="en-GB" w:eastAsia="fr-FR" w:bidi="ar-EG"/>
        </w:rPr>
        <w:tab/>
      </w:r>
      <w:r w:rsidRPr="00E11FE5">
        <w:rPr>
          <w:rtl/>
          <w:lang w:eastAsia="fr-FR" w:bidi="ar-EG"/>
        </w:rPr>
        <w:t xml:space="preserve">أجهزة الراديو البحرية </w:t>
      </w:r>
      <w:r>
        <w:rPr>
          <w:rtl/>
          <w:lang w:eastAsia="fr-FR" w:bidi="ar-EG"/>
        </w:rPr>
        <w:t>المستقلة</w:t>
      </w:r>
      <w:r>
        <w:rPr>
          <w:rFonts w:hint="cs"/>
          <w:rtl/>
          <w:lang w:val="en-GB" w:eastAsia="fr-FR" w:bidi="ar-EG"/>
        </w:rPr>
        <w:t xml:space="preserve"> </w:t>
      </w:r>
      <w:bookmarkStart w:id="6" w:name="lt_pId035"/>
      <w:r w:rsidR="00112BEB">
        <w:rPr>
          <w:i/>
          <w:iCs/>
          <w:lang w:val="en-GB" w:eastAsia="fr-FR" w:bidi="ar-EG"/>
        </w:rPr>
        <w:t>(</w:t>
      </w:r>
      <w:r w:rsidRPr="005257BE">
        <w:rPr>
          <w:i/>
          <w:iCs/>
        </w:rPr>
        <w:t>Autonomous maritime radio devices</w:t>
      </w:r>
      <w:bookmarkEnd w:id="6"/>
      <w:r w:rsidR="00112BEB" w:rsidRPr="00146554">
        <w:rPr>
          <w:i/>
          <w:iCs/>
          <w:lang w:eastAsia="fr-FR" w:bidi="ar-EG"/>
        </w:rPr>
        <w:t>)</w:t>
      </w:r>
    </w:p>
    <w:p w14:paraId="546E1AA1" w14:textId="0F6FF1C8" w:rsidR="00350346"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rtl/>
          <w:lang w:val="en-GB" w:eastAsia="fr-FR" w:bidi="ar-EG"/>
        </w:rPr>
      </w:pPr>
      <w:bookmarkStart w:id="7" w:name="lt_pId036"/>
      <w:r w:rsidRPr="00E5648D">
        <w:rPr>
          <w:lang w:val="en-GB" w:eastAsia="fr-FR" w:bidi="ar-EG"/>
        </w:rPr>
        <w:t>DSC</w:t>
      </w:r>
      <w:bookmarkEnd w:id="7"/>
      <w:r>
        <w:rPr>
          <w:rtl/>
          <w:lang w:val="en-GB" w:eastAsia="fr-FR" w:bidi="ar-EG"/>
        </w:rPr>
        <w:tab/>
      </w:r>
      <w:r>
        <w:rPr>
          <w:rFonts w:hint="cs"/>
          <w:rtl/>
          <w:lang w:val="en-GB" w:eastAsia="fr-FR" w:bidi="ar-EG"/>
        </w:rPr>
        <w:t xml:space="preserve">نداء انتقائي رقمي </w:t>
      </w:r>
      <w:bookmarkStart w:id="8" w:name="lt_pId037"/>
      <w:r w:rsidR="00112BEB">
        <w:rPr>
          <w:i/>
          <w:iCs/>
          <w:lang w:val="en-GB" w:eastAsia="fr-FR" w:bidi="ar-EG"/>
        </w:rPr>
        <w:t>(</w:t>
      </w:r>
      <w:r w:rsidRPr="005257BE">
        <w:rPr>
          <w:i/>
          <w:iCs/>
        </w:rPr>
        <w:t>Digital selective calling</w:t>
      </w:r>
      <w:bookmarkEnd w:id="8"/>
      <w:r w:rsidR="00112BEB" w:rsidRPr="00146554">
        <w:rPr>
          <w:i/>
          <w:iCs/>
          <w:lang w:eastAsia="fr-FR" w:bidi="ar-EG"/>
        </w:rPr>
        <w:t>)</w:t>
      </w:r>
    </w:p>
    <w:p w14:paraId="1F008668" w14:textId="64640292" w:rsidR="00350346" w:rsidRPr="00112BEB"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rtl/>
          <w:lang w:eastAsia="fr-FR" w:bidi="ar-EG"/>
        </w:rPr>
      </w:pPr>
      <w:bookmarkStart w:id="9" w:name="lt_pId038"/>
      <w:r w:rsidRPr="00E5648D">
        <w:rPr>
          <w:lang w:val="en-GB" w:eastAsia="fr-FR" w:bidi="ar-EG"/>
        </w:rPr>
        <w:t>e.i.r.p.</w:t>
      </w:r>
      <w:bookmarkEnd w:id="9"/>
      <w:r>
        <w:rPr>
          <w:rtl/>
          <w:lang w:val="en-GB" w:eastAsia="fr-FR" w:bidi="ar-EG"/>
        </w:rPr>
        <w:tab/>
      </w:r>
      <w:r w:rsidRPr="00E11FE5">
        <w:rPr>
          <w:rtl/>
          <w:lang w:val="en-GB" w:eastAsia="fr-FR" w:bidi="ar-EG"/>
        </w:rPr>
        <w:t>القدرة المشعة المكافئة المتناحية</w:t>
      </w:r>
      <w:r>
        <w:rPr>
          <w:rFonts w:hint="cs"/>
          <w:rtl/>
          <w:lang w:val="en-GB" w:eastAsia="fr-FR" w:bidi="ar-EG"/>
        </w:rPr>
        <w:t xml:space="preserve"> </w:t>
      </w:r>
      <w:bookmarkStart w:id="10" w:name="lt_pId039"/>
      <w:r w:rsidR="00112BEB">
        <w:rPr>
          <w:i/>
          <w:iCs/>
          <w:lang w:val="en-GB" w:eastAsia="fr-FR" w:bidi="ar-EG"/>
        </w:rPr>
        <w:t>(</w:t>
      </w:r>
      <w:r w:rsidRPr="005257BE">
        <w:rPr>
          <w:i/>
          <w:iCs/>
          <w:lang w:eastAsia="zh-CN"/>
        </w:rPr>
        <w:t>equivalent isotropically radiated power</w:t>
      </w:r>
      <w:bookmarkEnd w:id="10"/>
      <w:r w:rsidR="00112BEB" w:rsidRPr="00146554">
        <w:rPr>
          <w:i/>
          <w:iCs/>
          <w:lang w:eastAsia="fr-FR" w:bidi="ar-EG"/>
        </w:rPr>
        <w:t>)</w:t>
      </w:r>
    </w:p>
    <w:p w14:paraId="7230F72E" w14:textId="4672D5DF" w:rsidR="00350346"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lang w:eastAsia="fr-FR" w:bidi="ar-EG"/>
        </w:rPr>
      </w:pPr>
      <w:bookmarkStart w:id="11" w:name="lt_pId040"/>
      <w:r w:rsidRPr="00F11625">
        <w:t>GMDSS</w:t>
      </w:r>
      <w:bookmarkEnd w:id="11"/>
      <w:r>
        <w:rPr>
          <w:rtl/>
          <w:lang w:val="en-GB" w:eastAsia="fr-FR" w:bidi="ar-EG"/>
        </w:rPr>
        <w:tab/>
      </w:r>
      <w:r w:rsidRPr="00E11FE5">
        <w:rPr>
          <w:rtl/>
          <w:lang w:val="en-GB" w:eastAsia="fr-FR" w:bidi="ar-EG"/>
        </w:rPr>
        <w:t xml:space="preserve">النظام العالمي للاستغاثة والسلامة في البحر </w:t>
      </w:r>
      <w:r w:rsidR="00112BEB">
        <w:rPr>
          <w:i/>
          <w:iCs/>
          <w:lang w:val="en-GB" w:eastAsia="fr-FR" w:bidi="ar-EG"/>
        </w:rPr>
        <w:t>(</w:t>
      </w:r>
      <w:r w:rsidRPr="005257BE">
        <w:rPr>
          <w:i/>
          <w:iCs/>
          <w:lang w:val="en-GB" w:eastAsia="fr-FR" w:bidi="ar-EG"/>
        </w:rPr>
        <w:t>Global maritime distress and safety system</w:t>
      </w:r>
      <w:r w:rsidR="00112BEB" w:rsidRPr="00146554">
        <w:rPr>
          <w:i/>
          <w:iCs/>
          <w:lang w:eastAsia="fr-FR" w:bidi="ar-EG"/>
        </w:rPr>
        <w:t>)</w:t>
      </w:r>
    </w:p>
    <w:p w14:paraId="5B8790C7" w14:textId="5E0250E6" w:rsidR="00350346" w:rsidRPr="00112BEB"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lang w:eastAsia="fr-FR" w:bidi="ar-EG"/>
        </w:rPr>
      </w:pPr>
      <w:bookmarkStart w:id="12" w:name="lt_pId042"/>
      <w:r w:rsidRPr="00E5648D">
        <w:rPr>
          <w:lang w:val="en-GB" w:eastAsia="fr-FR" w:bidi="ar-EG"/>
        </w:rPr>
        <w:t>IMO</w:t>
      </w:r>
      <w:bookmarkEnd w:id="12"/>
      <w:r w:rsidRPr="00146554">
        <w:rPr>
          <w:lang w:eastAsia="fr-FR" w:bidi="ar-EG"/>
        </w:rPr>
        <w:tab/>
      </w:r>
      <w:r w:rsidRPr="00E11FE5">
        <w:rPr>
          <w:rtl/>
          <w:lang w:val="en-GB" w:eastAsia="fr-FR" w:bidi="ar-EG"/>
        </w:rPr>
        <w:t>المنظمة البحرية الدولية</w:t>
      </w:r>
      <w:r>
        <w:rPr>
          <w:rFonts w:hint="cs"/>
          <w:rtl/>
          <w:lang w:val="en-GB" w:eastAsia="fr-FR" w:bidi="ar-EG"/>
        </w:rPr>
        <w:t xml:space="preserve"> </w:t>
      </w:r>
      <w:bookmarkStart w:id="13" w:name="lt_pId043"/>
      <w:r w:rsidR="00112BEB">
        <w:rPr>
          <w:i/>
          <w:iCs/>
          <w:lang w:val="en-GB" w:eastAsia="fr-FR" w:bidi="ar-EG"/>
        </w:rPr>
        <w:t>(</w:t>
      </w:r>
      <w:r w:rsidRPr="005257BE">
        <w:rPr>
          <w:i/>
          <w:iCs/>
        </w:rPr>
        <w:t>International Maritime Organization</w:t>
      </w:r>
      <w:bookmarkEnd w:id="13"/>
      <w:r w:rsidR="00112BEB" w:rsidRPr="00146554">
        <w:rPr>
          <w:i/>
          <w:iCs/>
          <w:lang w:eastAsia="fr-FR" w:bidi="ar-EG"/>
        </w:rPr>
        <w:t>)</w:t>
      </w:r>
    </w:p>
    <w:p w14:paraId="7AC9FFE0" w14:textId="35C5F647" w:rsidR="00350346" w:rsidRPr="00146554" w:rsidRDefault="00350346" w:rsidP="00792E18">
      <w:pPr>
        <w:tabs>
          <w:tab w:val="clear" w:pos="1871"/>
          <w:tab w:val="clear" w:pos="2268"/>
          <w:tab w:val="left" w:pos="4956"/>
        </w:tabs>
        <w:overflowPunct w:val="0"/>
        <w:autoSpaceDE w:val="0"/>
        <w:autoSpaceDN w:val="0"/>
        <w:adjustRightInd w:val="0"/>
        <w:spacing w:before="80"/>
        <w:jc w:val="left"/>
        <w:textAlignment w:val="baseline"/>
        <w:rPr>
          <w:i/>
          <w:iCs/>
          <w:rtl/>
          <w:lang w:eastAsia="fr-FR" w:bidi="ar-SY"/>
        </w:rPr>
      </w:pPr>
      <w:r>
        <w:rPr>
          <w:lang w:eastAsia="fr-FR" w:bidi="ar-EG"/>
        </w:rPr>
        <w:t>SOLAS</w:t>
      </w:r>
      <w:r w:rsidRPr="00146554">
        <w:rPr>
          <w:lang w:eastAsia="fr-FR" w:bidi="ar-EG"/>
        </w:rPr>
        <w:tab/>
      </w:r>
      <w:r w:rsidRPr="00E11FE5">
        <w:rPr>
          <w:rtl/>
          <w:lang w:val="en-GB" w:eastAsia="fr-FR" w:bidi="ar-EG"/>
        </w:rPr>
        <w:t xml:space="preserve">الاتفاقية الدولية لحماية الأرواح في البحر </w:t>
      </w:r>
      <w:r w:rsidR="00112BEB">
        <w:rPr>
          <w:i/>
          <w:iCs/>
          <w:lang w:val="en-GB" w:eastAsia="fr-FR" w:bidi="ar-EG"/>
        </w:rPr>
        <w:t>(</w:t>
      </w:r>
      <w:r w:rsidRPr="005257BE">
        <w:rPr>
          <w:i/>
          <w:iCs/>
          <w:lang w:val="en-GB" w:eastAsia="fr-FR" w:bidi="ar-EG"/>
        </w:rPr>
        <w:t>International convention for the safety of life at sea</w:t>
      </w:r>
      <w:r w:rsidR="00112BEB" w:rsidRPr="00146554">
        <w:rPr>
          <w:i/>
          <w:iCs/>
          <w:lang w:eastAsia="fr-FR" w:bidi="ar-EG"/>
        </w:rPr>
        <w:t>)</w:t>
      </w:r>
    </w:p>
    <w:p w14:paraId="326A2F8F" w14:textId="361D81F0" w:rsidR="00350346" w:rsidRPr="00146554" w:rsidRDefault="00350346" w:rsidP="00792E18">
      <w:pPr>
        <w:tabs>
          <w:tab w:val="clear" w:pos="1871"/>
          <w:tab w:val="clear" w:pos="2268"/>
          <w:tab w:val="left" w:pos="4956"/>
        </w:tabs>
        <w:overflowPunct w:val="0"/>
        <w:autoSpaceDE w:val="0"/>
        <w:autoSpaceDN w:val="0"/>
        <w:adjustRightInd w:val="0"/>
        <w:spacing w:before="80"/>
        <w:ind w:left="5"/>
        <w:jc w:val="left"/>
        <w:textAlignment w:val="baseline"/>
        <w:rPr>
          <w:i/>
          <w:iCs/>
          <w:lang w:eastAsia="fr-FR" w:bidi="ar-EG"/>
        </w:rPr>
      </w:pPr>
      <w:r>
        <w:rPr>
          <w:lang w:eastAsia="fr-FR" w:bidi="ar-EG"/>
        </w:rPr>
        <w:t>VHF</w:t>
      </w:r>
      <w:r w:rsidRPr="00146554">
        <w:rPr>
          <w:lang w:eastAsia="fr-FR" w:bidi="ar-EG"/>
        </w:rPr>
        <w:tab/>
      </w:r>
      <w:r w:rsidRPr="00E11FE5">
        <w:rPr>
          <w:rtl/>
          <w:lang w:val="en-GB" w:eastAsia="fr-FR" w:bidi="ar-EG"/>
        </w:rPr>
        <w:t xml:space="preserve">موجات مترية </w:t>
      </w:r>
      <w:r w:rsidR="00112BEB">
        <w:rPr>
          <w:i/>
          <w:iCs/>
          <w:lang w:val="en-GB" w:eastAsia="fr-FR" w:bidi="ar-EG"/>
        </w:rPr>
        <w:t>(</w:t>
      </w:r>
      <w:r w:rsidRPr="005257BE">
        <w:rPr>
          <w:i/>
          <w:iCs/>
          <w:lang w:val="en-GB" w:eastAsia="fr-FR" w:bidi="ar-EG"/>
        </w:rPr>
        <w:t>Very high frequency</w:t>
      </w:r>
      <w:r w:rsidR="00112BEB" w:rsidRPr="00146554">
        <w:rPr>
          <w:i/>
          <w:iCs/>
          <w:lang w:eastAsia="fr-FR" w:bidi="ar-EG"/>
        </w:rPr>
        <w:t>)</w:t>
      </w:r>
    </w:p>
    <w:p w14:paraId="2EAF4C1B" w14:textId="77777777" w:rsidR="00350346" w:rsidRDefault="00350346" w:rsidP="00350346">
      <w:pPr>
        <w:pStyle w:val="Headingb"/>
        <w:rPr>
          <w:rtl/>
        </w:rPr>
      </w:pPr>
      <w:r>
        <w:rPr>
          <w:rFonts w:hint="cs"/>
          <w:rtl/>
        </w:rPr>
        <w:t>التوصيات والتقارير ذات الصلة الصادرة عن الاتحاد</w:t>
      </w:r>
    </w:p>
    <w:p w14:paraId="3456E4E8" w14:textId="54586F12" w:rsidR="00350346" w:rsidRPr="00792E18" w:rsidRDefault="00792E18" w:rsidP="00792E18">
      <w:pPr>
        <w:tabs>
          <w:tab w:val="clear" w:pos="1871"/>
          <w:tab w:val="clear" w:pos="2268"/>
          <w:tab w:val="left" w:pos="2409"/>
        </w:tabs>
        <w:ind w:left="567" w:hanging="567"/>
        <w:rPr>
          <w:rtl/>
          <w:lang w:val="en-GB" w:bidi="ar-EG"/>
        </w:rPr>
      </w:pPr>
      <w:bookmarkStart w:id="14" w:name="lt_pId050"/>
      <w:r w:rsidRPr="00792E18">
        <w:rPr>
          <w:rFonts w:hint="cs"/>
          <w:rtl/>
          <w:lang w:val="en-GB"/>
        </w:rPr>
        <w:t xml:space="preserve">التوصية </w:t>
      </w:r>
      <w:hyperlink r:id="rId22" w:history="1">
        <w:r w:rsidR="00350346" w:rsidRPr="00792E18">
          <w:rPr>
            <w:rStyle w:val="Hyperlink"/>
            <w:color w:val="auto"/>
            <w:u w:val="none"/>
            <w:lang w:val="en-GB"/>
          </w:rPr>
          <w:t>ITU-R M.</w:t>
        </w:r>
        <w:r w:rsidR="00350346" w:rsidRPr="00792E18">
          <w:rPr>
            <w:rStyle w:val="Hyperlink"/>
            <w:color w:val="auto"/>
            <w:u w:val="none"/>
          </w:rPr>
          <w:t>493</w:t>
        </w:r>
        <w:r w:rsidR="00350346" w:rsidRPr="00792E18">
          <w:rPr>
            <w:rStyle w:val="Hyperlink"/>
            <w:color w:val="auto"/>
            <w:u w:val="none"/>
            <w:lang w:val="en-GB"/>
          </w:rPr>
          <w:t>-</w:t>
        </w:r>
        <w:r w:rsidR="00350346" w:rsidRPr="00792E18">
          <w:rPr>
            <w:rStyle w:val="Hyperlink"/>
            <w:color w:val="auto"/>
            <w:u w:val="none"/>
          </w:rPr>
          <w:t>1</w:t>
        </w:r>
      </w:hyperlink>
      <w:r w:rsidR="00350346" w:rsidRPr="00792E18">
        <w:rPr>
          <w:rStyle w:val="Hyperlink"/>
          <w:color w:val="auto"/>
          <w:u w:val="none"/>
        </w:rPr>
        <w:t>5</w:t>
      </w:r>
      <w:bookmarkEnd w:id="14"/>
      <w:r w:rsidR="00350346" w:rsidRPr="00792E18">
        <w:rPr>
          <w:rFonts w:hint="cs"/>
          <w:rtl/>
        </w:rPr>
        <w:t>:</w:t>
      </w:r>
      <w:r w:rsidR="00350346" w:rsidRPr="00792E18">
        <w:rPr>
          <w:rtl/>
          <w:lang w:val="en-GB" w:bidi="ar-EG"/>
        </w:rPr>
        <w:tab/>
        <w:t xml:space="preserve">نظام النداء الانتقائي الرقمي </w:t>
      </w:r>
      <w:r w:rsidR="00784D30" w:rsidRPr="00792E18">
        <w:rPr>
          <w:rFonts w:asciiTheme="majorBidi" w:hAnsiTheme="majorBidi" w:cstheme="majorBidi"/>
          <w:szCs w:val="22"/>
          <w:lang w:val="en-GB" w:bidi="ar-EG"/>
        </w:rPr>
        <w:t>(</w:t>
      </w:r>
      <w:r w:rsidR="00350346" w:rsidRPr="00792E18">
        <w:rPr>
          <w:lang w:val="en-GB" w:bidi="ar-EG"/>
        </w:rPr>
        <w:t>DSC</w:t>
      </w:r>
      <w:r w:rsidR="00784D30" w:rsidRPr="00792E18">
        <w:rPr>
          <w:lang w:val="en-GB" w:bidi="ar-EG"/>
        </w:rPr>
        <w:t>)</w:t>
      </w:r>
      <w:r w:rsidR="00350346" w:rsidRPr="00792E18">
        <w:rPr>
          <w:rFonts w:hint="cs"/>
          <w:rtl/>
          <w:lang w:val="en-GB" w:bidi="ar-EG"/>
        </w:rPr>
        <w:t xml:space="preserve"> </w:t>
      </w:r>
      <w:r w:rsidR="00350346" w:rsidRPr="00792E18">
        <w:rPr>
          <w:rtl/>
          <w:lang w:val="en-GB" w:bidi="ar-EG"/>
        </w:rPr>
        <w:t>المستعمل في الخدمة المتنقلة البحرية</w:t>
      </w:r>
    </w:p>
    <w:p w14:paraId="049869CF" w14:textId="257B03B9" w:rsidR="00350346" w:rsidRPr="00461A36" w:rsidRDefault="00792E18" w:rsidP="00BC7A42">
      <w:pPr>
        <w:tabs>
          <w:tab w:val="clear" w:pos="1871"/>
          <w:tab w:val="clear" w:pos="2268"/>
          <w:tab w:val="left" w:pos="2409"/>
        </w:tabs>
        <w:ind w:left="567" w:hanging="567"/>
        <w:rPr>
          <w:lang w:bidi="ar-EG"/>
        </w:rPr>
      </w:pPr>
      <w:r w:rsidRPr="00792E18">
        <w:rPr>
          <w:rFonts w:hint="cs"/>
          <w:rtl/>
        </w:rPr>
        <w:t xml:space="preserve">التوصية </w:t>
      </w:r>
      <w:hyperlink r:id="rId23" w:history="1">
        <w:r w:rsidR="00350346" w:rsidRPr="00792E18">
          <w:rPr>
            <w:rStyle w:val="Hyperlink"/>
            <w:color w:val="auto"/>
            <w:u w:val="none"/>
            <w:lang w:val="en-GB" w:bidi="ar-EG"/>
          </w:rPr>
          <w:t>ITU-R M.</w:t>
        </w:r>
        <w:r w:rsidR="00350346" w:rsidRPr="00792E18">
          <w:rPr>
            <w:rStyle w:val="Hyperlink"/>
            <w:color w:val="auto"/>
            <w:u w:val="none"/>
            <w:lang w:bidi="ar-EG"/>
          </w:rPr>
          <w:t>585</w:t>
        </w:r>
        <w:r w:rsidR="00350346" w:rsidRPr="00792E18">
          <w:rPr>
            <w:rStyle w:val="Hyperlink"/>
            <w:color w:val="auto"/>
            <w:u w:val="none"/>
            <w:lang w:val="en-GB" w:bidi="ar-EG"/>
          </w:rPr>
          <w:t>-</w:t>
        </w:r>
        <w:r w:rsidR="00350346" w:rsidRPr="00792E18">
          <w:rPr>
            <w:rStyle w:val="Hyperlink"/>
            <w:color w:val="auto"/>
            <w:u w:val="none"/>
            <w:lang w:bidi="ar-EG"/>
          </w:rPr>
          <w:t>7</w:t>
        </w:r>
      </w:hyperlink>
      <w:r w:rsidR="00350346" w:rsidRPr="00792E18">
        <w:rPr>
          <w:rFonts w:hint="cs"/>
          <w:rtl/>
          <w:lang w:bidi="ar-EG"/>
        </w:rPr>
        <w:t>:</w:t>
      </w:r>
      <w:r w:rsidR="00350346" w:rsidRPr="00792E18">
        <w:rPr>
          <w:rtl/>
          <w:lang w:bidi="ar-EG"/>
        </w:rPr>
        <w:tab/>
        <w:t xml:space="preserve">تخصيص الهويات </w:t>
      </w:r>
      <w:r w:rsidR="00BC7A42" w:rsidRPr="00792E18">
        <w:rPr>
          <w:rtl/>
          <w:lang w:bidi="ar-EG"/>
        </w:rPr>
        <w:t>واستعمالها</w:t>
      </w:r>
      <w:r w:rsidR="00BC7A42" w:rsidRPr="00792E18">
        <w:rPr>
          <w:rtl/>
          <w:lang w:bidi="ar-EG"/>
        </w:rPr>
        <w:t xml:space="preserve"> </w:t>
      </w:r>
      <w:r w:rsidR="00BC7A42">
        <w:rPr>
          <w:rtl/>
          <w:lang w:bidi="ar-EG"/>
        </w:rPr>
        <w:t>في الخدمة المتنقلة البحرية</w:t>
      </w:r>
      <w:r w:rsidR="00BC7A42">
        <w:rPr>
          <w:rFonts w:hint="cs"/>
          <w:rtl/>
          <w:lang w:val="en-GB" w:bidi="ar-EG"/>
        </w:rPr>
        <w:t xml:space="preserve"> </w:t>
      </w:r>
      <w:r w:rsidR="00461A36">
        <w:rPr>
          <w:rFonts w:hint="cs"/>
          <w:rtl/>
          <w:lang w:val="en-GB" w:bidi="ar-EG"/>
        </w:rPr>
        <w:t>(أو نسختها</w:t>
      </w:r>
      <w:r w:rsidR="00BC7A42">
        <w:rPr>
          <w:rFonts w:hint="cs"/>
          <w:rtl/>
          <w:lang w:val="en-GB" w:bidi="ar-EG"/>
        </w:rPr>
        <w:t xml:space="preserve"> المراجعة</w:t>
      </w:r>
      <w:r w:rsidR="00461A36">
        <w:rPr>
          <w:rFonts w:hint="cs"/>
          <w:rtl/>
          <w:lang w:val="en-GB" w:bidi="ar-EG"/>
        </w:rPr>
        <w:t>)</w:t>
      </w:r>
    </w:p>
    <w:p w14:paraId="661FCF49" w14:textId="62848F75" w:rsidR="00350346" w:rsidRPr="00792E18" w:rsidRDefault="00792E18" w:rsidP="00792E18">
      <w:pPr>
        <w:tabs>
          <w:tab w:val="clear" w:pos="1871"/>
          <w:tab w:val="clear" w:pos="2268"/>
          <w:tab w:val="left" w:pos="2409"/>
        </w:tabs>
        <w:ind w:left="567" w:hanging="567"/>
        <w:rPr>
          <w:rtl/>
          <w:lang w:bidi="ar-EG"/>
        </w:rPr>
      </w:pPr>
      <w:r w:rsidRPr="00792E18">
        <w:rPr>
          <w:rFonts w:hint="cs"/>
          <w:rtl/>
          <w:lang w:bidi="ar-EG"/>
        </w:rPr>
        <w:t xml:space="preserve">التوصية </w:t>
      </w:r>
      <w:hyperlink r:id="rId24" w:history="1">
        <w:r w:rsidR="00350346" w:rsidRPr="00792E18">
          <w:rPr>
            <w:rStyle w:val="Hyperlink"/>
            <w:color w:val="auto"/>
            <w:u w:val="none"/>
            <w:lang w:val="en-GB" w:bidi="ar-EG"/>
          </w:rPr>
          <w:t>ITU-R M.</w:t>
        </w:r>
        <w:r w:rsidR="00350346" w:rsidRPr="00792E18">
          <w:rPr>
            <w:rStyle w:val="Hyperlink"/>
            <w:color w:val="auto"/>
            <w:u w:val="none"/>
            <w:lang w:bidi="ar-EG"/>
          </w:rPr>
          <w:t>1371</w:t>
        </w:r>
        <w:r w:rsidR="00350346" w:rsidRPr="00792E18">
          <w:rPr>
            <w:rStyle w:val="Hyperlink"/>
            <w:color w:val="auto"/>
            <w:u w:val="none"/>
            <w:lang w:val="en-GB" w:bidi="ar-EG"/>
          </w:rPr>
          <w:t>-</w:t>
        </w:r>
        <w:r w:rsidR="00350346" w:rsidRPr="00792E18">
          <w:rPr>
            <w:rStyle w:val="Hyperlink"/>
            <w:color w:val="auto"/>
            <w:u w:val="none"/>
            <w:lang w:bidi="ar-EG"/>
          </w:rPr>
          <w:t>5</w:t>
        </w:r>
      </w:hyperlink>
      <w:r w:rsidR="00350346" w:rsidRPr="00792E18">
        <w:rPr>
          <w:rFonts w:hint="cs"/>
          <w:rtl/>
          <w:lang w:bidi="ar-EG"/>
        </w:rPr>
        <w:t>:</w:t>
      </w:r>
      <w:r w:rsidR="00350346" w:rsidRPr="00792E18">
        <w:rPr>
          <w:rtl/>
          <w:lang w:bidi="ar-EG"/>
        </w:rPr>
        <w:tab/>
        <w:t xml:space="preserve">الخصائص التقنية لنظام تعرف هوية أوتوماتي باستخدام النفاذ المتعدد بتقسيم زمني في نطاق تردد الخدمة المتنقلة البحرية في نطاق الموجات المترية </w:t>
      </w:r>
      <w:r w:rsidR="00784D30" w:rsidRPr="00792E18">
        <w:rPr>
          <w:rFonts w:asciiTheme="majorBidi" w:hAnsiTheme="majorBidi" w:cstheme="majorBidi"/>
          <w:szCs w:val="22"/>
          <w:lang w:bidi="ar-EG"/>
        </w:rPr>
        <w:t>(</w:t>
      </w:r>
      <w:r w:rsidR="00350346" w:rsidRPr="00792E18">
        <w:rPr>
          <w:lang w:bidi="ar-EG"/>
        </w:rPr>
        <w:t>VHF</w:t>
      </w:r>
      <w:r w:rsidR="00784D30" w:rsidRPr="00792E18">
        <w:t>)</w:t>
      </w:r>
    </w:p>
    <w:p w14:paraId="6D602059" w14:textId="2A9891B5" w:rsidR="00350346" w:rsidRPr="00792E18" w:rsidRDefault="00792E18" w:rsidP="00792E18">
      <w:pPr>
        <w:tabs>
          <w:tab w:val="clear" w:pos="1871"/>
          <w:tab w:val="clear" w:pos="2268"/>
          <w:tab w:val="left" w:pos="2409"/>
        </w:tabs>
        <w:ind w:left="567" w:hanging="567"/>
        <w:rPr>
          <w:spacing w:val="-6"/>
          <w:rtl/>
          <w:lang w:bidi="ar-EG"/>
        </w:rPr>
      </w:pPr>
      <w:r w:rsidRPr="00792E18">
        <w:rPr>
          <w:rFonts w:hint="cs"/>
          <w:spacing w:val="-6"/>
          <w:rtl/>
        </w:rPr>
        <w:t xml:space="preserve">التوصية </w:t>
      </w:r>
      <w:hyperlink r:id="rId25" w:history="1">
        <w:r w:rsidR="00350346" w:rsidRPr="00792E18">
          <w:rPr>
            <w:rStyle w:val="Hyperlink"/>
            <w:color w:val="auto"/>
            <w:spacing w:val="-6"/>
            <w:u w:val="none"/>
            <w:lang w:val="en-GB" w:bidi="ar-EG"/>
          </w:rPr>
          <w:t>ITU-R M.</w:t>
        </w:r>
        <w:r w:rsidR="00350346" w:rsidRPr="00792E18">
          <w:rPr>
            <w:rStyle w:val="Hyperlink"/>
            <w:color w:val="auto"/>
            <w:spacing w:val="-6"/>
            <w:u w:val="none"/>
            <w:lang w:bidi="ar-EG"/>
          </w:rPr>
          <w:t>541</w:t>
        </w:r>
        <w:r w:rsidR="00350346" w:rsidRPr="00792E18">
          <w:rPr>
            <w:rStyle w:val="Hyperlink"/>
            <w:color w:val="auto"/>
            <w:spacing w:val="-6"/>
            <w:u w:val="none"/>
            <w:lang w:val="en-GB" w:bidi="ar-EG"/>
          </w:rPr>
          <w:t>-</w:t>
        </w:r>
        <w:r w:rsidR="00350346" w:rsidRPr="00792E18">
          <w:rPr>
            <w:rStyle w:val="Hyperlink"/>
            <w:color w:val="auto"/>
            <w:spacing w:val="-6"/>
            <w:u w:val="none"/>
            <w:lang w:bidi="ar-EG"/>
          </w:rPr>
          <w:t>10</w:t>
        </w:r>
      </w:hyperlink>
      <w:r w:rsidR="00350346" w:rsidRPr="00792E18">
        <w:rPr>
          <w:rFonts w:hint="cs"/>
          <w:spacing w:val="-6"/>
          <w:rtl/>
        </w:rPr>
        <w:t>:</w:t>
      </w:r>
      <w:r w:rsidR="00350346" w:rsidRPr="00792E18">
        <w:rPr>
          <w:spacing w:val="-6"/>
          <w:rtl/>
          <w:lang w:bidi="ar-EG"/>
        </w:rPr>
        <w:tab/>
        <w:t xml:space="preserve">إجراءات التشغيل الخاصة باستعمال تجهيزات النداء الانتقائي الرقمي </w:t>
      </w:r>
      <w:r w:rsidR="00784D30" w:rsidRPr="00792E18">
        <w:rPr>
          <w:spacing w:val="-6"/>
        </w:rPr>
        <w:t>(</w:t>
      </w:r>
      <w:r w:rsidR="00350346" w:rsidRPr="00792E18">
        <w:rPr>
          <w:spacing w:val="-6"/>
          <w:lang w:bidi="ar-EG"/>
        </w:rPr>
        <w:t>DSC</w:t>
      </w:r>
      <w:r w:rsidR="00784D30" w:rsidRPr="00792E18">
        <w:rPr>
          <w:spacing w:val="-6"/>
          <w:lang w:bidi="ar-EG"/>
        </w:rPr>
        <w:t>)</w:t>
      </w:r>
      <w:r w:rsidR="00350346" w:rsidRPr="00792E18">
        <w:rPr>
          <w:spacing w:val="-6"/>
          <w:rtl/>
          <w:lang w:bidi="ar-EG"/>
        </w:rPr>
        <w:t xml:space="preserve"> في الخدمة المتنقلة البحرية</w:t>
      </w:r>
    </w:p>
    <w:p w14:paraId="12569120" w14:textId="54E4123F" w:rsidR="00350346" w:rsidRPr="00792E18" w:rsidRDefault="00792E18" w:rsidP="00792E18">
      <w:pPr>
        <w:tabs>
          <w:tab w:val="clear" w:pos="1871"/>
          <w:tab w:val="clear" w:pos="2268"/>
          <w:tab w:val="left" w:pos="2409"/>
        </w:tabs>
        <w:ind w:left="567" w:hanging="567"/>
        <w:rPr>
          <w:b/>
          <w:bCs/>
          <w:i/>
          <w:iCs/>
          <w:rtl/>
        </w:rPr>
      </w:pPr>
      <w:r w:rsidRPr="00792E18">
        <w:rPr>
          <w:rFonts w:hint="cs"/>
          <w:rtl/>
        </w:rPr>
        <w:t xml:space="preserve">التوصية </w:t>
      </w:r>
      <w:hyperlink r:id="rId26" w:history="1">
        <w:r w:rsidR="00350346" w:rsidRPr="00792E18">
          <w:rPr>
            <w:rStyle w:val="Hyperlink"/>
            <w:color w:val="auto"/>
            <w:u w:val="none"/>
            <w:lang w:val="en-GB" w:bidi="ar-EG"/>
          </w:rPr>
          <w:t>ITU-R RA.</w:t>
        </w:r>
        <w:r w:rsidR="00350346" w:rsidRPr="00792E18">
          <w:rPr>
            <w:rStyle w:val="Hyperlink"/>
            <w:color w:val="auto"/>
            <w:u w:val="none"/>
            <w:lang w:bidi="ar-EG"/>
          </w:rPr>
          <w:t>769</w:t>
        </w:r>
      </w:hyperlink>
      <w:r w:rsidR="00350346" w:rsidRPr="00792E18">
        <w:rPr>
          <w:rStyle w:val="Hyperlink"/>
          <w:color w:val="auto"/>
          <w:u w:val="none"/>
          <w:lang w:val="en-GB" w:bidi="ar-EG"/>
        </w:rPr>
        <w:t>-</w:t>
      </w:r>
      <w:r w:rsidR="00350346" w:rsidRPr="00792E18">
        <w:rPr>
          <w:rStyle w:val="Hyperlink"/>
          <w:color w:val="auto"/>
          <w:u w:val="none"/>
          <w:lang w:bidi="ar-EG"/>
        </w:rPr>
        <w:t>2</w:t>
      </w:r>
      <w:r w:rsidR="00350346" w:rsidRPr="00792E18">
        <w:rPr>
          <w:rFonts w:hint="cs"/>
          <w:rtl/>
        </w:rPr>
        <w:t xml:space="preserve">: </w:t>
      </w:r>
      <w:r w:rsidR="00350346" w:rsidRPr="00792E18">
        <w:rPr>
          <w:rtl/>
          <w:lang w:val="en-GB" w:bidi="ar-EG"/>
        </w:rPr>
        <w:tab/>
        <w:t>معايير الحماية المستخدمة في قياسات الفلك الراديوي</w:t>
      </w:r>
    </w:p>
    <w:p w14:paraId="1E0A3CF6" w14:textId="1548E01B" w:rsidR="00350346" w:rsidRPr="00E5648D" w:rsidRDefault="00792E18" w:rsidP="00792E18">
      <w:pPr>
        <w:tabs>
          <w:tab w:val="clear" w:pos="1871"/>
          <w:tab w:val="clear" w:pos="2268"/>
          <w:tab w:val="left" w:pos="2409"/>
        </w:tabs>
        <w:ind w:left="567" w:hanging="567"/>
        <w:rPr>
          <w:rtl/>
        </w:rPr>
      </w:pPr>
      <w:r w:rsidRPr="00792E18">
        <w:rPr>
          <w:rFonts w:hint="cs"/>
          <w:rtl/>
          <w:lang w:val="en-GB" w:bidi="ar-EG"/>
        </w:rPr>
        <w:t xml:space="preserve">التقرير </w:t>
      </w:r>
      <w:hyperlink r:id="rId27" w:history="1">
        <w:r w:rsidR="00350346" w:rsidRPr="00792E18">
          <w:rPr>
            <w:rStyle w:val="Hyperlink"/>
            <w:color w:val="auto"/>
            <w:u w:val="none"/>
            <w:lang w:val="en-GB"/>
          </w:rPr>
          <w:t>ITU-R M.</w:t>
        </w:r>
        <w:r w:rsidR="00350346" w:rsidRPr="00792E18">
          <w:rPr>
            <w:rStyle w:val="Hyperlink"/>
            <w:color w:val="auto"/>
            <w:u w:val="none"/>
          </w:rPr>
          <w:t>2285</w:t>
        </w:r>
      </w:hyperlink>
      <w:r w:rsidR="00350346" w:rsidRPr="00792E18">
        <w:rPr>
          <w:rStyle w:val="Hyperlink"/>
          <w:color w:val="auto"/>
          <w:u w:val="none"/>
          <w:lang w:val="en-GB" w:bidi="ar-EG"/>
        </w:rPr>
        <w:t>-</w:t>
      </w:r>
      <w:r w:rsidR="00350346" w:rsidRPr="00792E18">
        <w:rPr>
          <w:rStyle w:val="Hyperlink"/>
          <w:color w:val="auto"/>
          <w:u w:val="none"/>
          <w:lang w:bidi="ar-EG"/>
        </w:rPr>
        <w:t>0</w:t>
      </w:r>
      <w:r w:rsidR="00350346" w:rsidRPr="00792E18">
        <w:rPr>
          <w:rFonts w:hint="cs"/>
          <w:rtl/>
        </w:rPr>
        <w:t>:</w:t>
      </w:r>
      <w:r w:rsidR="00350346" w:rsidRPr="00792E18">
        <w:rPr>
          <w:rtl/>
          <w:lang w:val="en-GB"/>
        </w:rPr>
        <w:tab/>
      </w:r>
      <w:r w:rsidR="00350346" w:rsidRPr="00792E18">
        <w:rPr>
          <w:rFonts w:hint="cs"/>
          <w:rtl/>
          <w:lang w:val="en-GB"/>
        </w:rPr>
        <w:t xml:space="preserve">الأنظمة والأجهزة </w:t>
      </w:r>
      <w:r w:rsidR="00350346" w:rsidRPr="00176E64">
        <w:rPr>
          <w:rFonts w:hint="cs"/>
          <w:rtl/>
          <w:lang w:val="en-GB"/>
        </w:rPr>
        <w:t>البحرية لتحديد مواقع الناجين (</w:t>
      </w:r>
      <w:r w:rsidR="00350346">
        <w:rPr>
          <w:rFonts w:hint="cs"/>
          <w:rtl/>
          <w:lang w:val="en-GB"/>
        </w:rPr>
        <w:t>أنظمة</w:t>
      </w:r>
      <w:r w:rsidR="00350346" w:rsidRPr="00176E64">
        <w:rPr>
          <w:rFonts w:hint="cs"/>
          <w:rtl/>
          <w:lang w:val="en-GB"/>
        </w:rPr>
        <w:t xml:space="preserve"> الإبلاغ عن سقوط شخص من على </w:t>
      </w:r>
      <w:r w:rsidR="00350346">
        <w:rPr>
          <w:rFonts w:hint="cs"/>
          <w:rtl/>
          <w:lang w:val="en-GB"/>
        </w:rPr>
        <w:t>متن</w:t>
      </w:r>
      <w:r w:rsidR="00350346" w:rsidRPr="00176E64">
        <w:rPr>
          <w:rFonts w:hint="cs"/>
          <w:rtl/>
          <w:lang w:val="en-GB"/>
        </w:rPr>
        <w:t xml:space="preserve"> السفينة) - لمحة عامة عن </w:t>
      </w:r>
      <w:r w:rsidR="00350346">
        <w:rPr>
          <w:rFonts w:hint="cs"/>
          <w:rtl/>
          <w:lang w:val="en-GB"/>
        </w:rPr>
        <w:t>الأنظمة</w:t>
      </w:r>
      <w:r w:rsidR="00350346" w:rsidRPr="00176E64">
        <w:rPr>
          <w:rFonts w:hint="cs"/>
          <w:rtl/>
          <w:lang w:val="en-GB"/>
        </w:rPr>
        <w:t xml:space="preserve"> وأساليب عملها</w:t>
      </w:r>
      <w:r w:rsidR="00350346">
        <w:rPr>
          <w:rFonts w:hint="cs"/>
          <w:rtl/>
          <w:lang w:val="en-GB"/>
        </w:rPr>
        <w:t>.</w:t>
      </w:r>
    </w:p>
    <w:p w14:paraId="09D17606" w14:textId="77777777" w:rsidR="00350346" w:rsidRPr="00784D30" w:rsidRDefault="00350346" w:rsidP="00350346">
      <w:pPr>
        <w:pStyle w:val="NormalafterTitel"/>
        <w:rPr>
          <w:rtl/>
        </w:rPr>
      </w:pPr>
      <w:r w:rsidRPr="00784D30">
        <w:rPr>
          <w:rtl/>
        </w:rPr>
        <w:lastRenderedPageBreak/>
        <w:t>إن جمعية الاتصالات الراديوية للاتحاد الدولي للاتصالات،</w:t>
      </w:r>
    </w:p>
    <w:p w14:paraId="43A970B0" w14:textId="77777777" w:rsidR="00350346" w:rsidRPr="00784D30" w:rsidRDefault="00350346" w:rsidP="00784D30">
      <w:pPr>
        <w:pStyle w:val="Call"/>
        <w:rPr>
          <w:rtl/>
        </w:rPr>
      </w:pPr>
      <w:r w:rsidRPr="00784D30">
        <w:rPr>
          <w:rtl/>
        </w:rPr>
        <w:t>إذ تضع في اعتبارها</w:t>
      </w:r>
    </w:p>
    <w:p w14:paraId="5654E5BB" w14:textId="3258CA63" w:rsidR="00350346" w:rsidRPr="00784D30" w:rsidRDefault="00350346" w:rsidP="00784D30">
      <w:pPr>
        <w:rPr>
          <w:rtl/>
        </w:rPr>
      </w:pPr>
      <w:r w:rsidRPr="00784D30">
        <w:rPr>
          <w:rFonts w:hint="cs"/>
          <w:i/>
          <w:iCs/>
          <w:rtl/>
        </w:rPr>
        <w:t xml:space="preserve"> </w:t>
      </w:r>
      <w:r w:rsidRPr="00784D30">
        <w:rPr>
          <w:i/>
          <w:iCs/>
          <w:rtl/>
        </w:rPr>
        <w:t>أ )</w:t>
      </w:r>
      <w:r w:rsidRPr="00784D30">
        <w:rPr>
          <w:rtl/>
        </w:rPr>
        <w:tab/>
        <w:t xml:space="preserve">أن الخدمة المتنقلة البحرية هي خدمة محددة لتشغيل أنواع معينة من المحطات، على النحو المحدد في الرقم </w:t>
      </w:r>
      <w:r w:rsidRPr="00BF2709">
        <w:rPr>
          <w:b/>
          <w:bCs/>
        </w:rPr>
        <w:t>28.1</w:t>
      </w:r>
      <w:r w:rsidRPr="00784D30">
        <w:rPr>
          <w:rtl/>
        </w:rPr>
        <w:t xml:space="preserve"> من لوائح</w:t>
      </w:r>
      <w:r w:rsidR="00784D30" w:rsidRPr="00784D30">
        <w:rPr>
          <w:rFonts w:hint="cs"/>
          <w:rtl/>
        </w:rPr>
        <w:t> </w:t>
      </w:r>
      <w:r w:rsidRPr="00784D30">
        <w:rPr>
          <w:rtl/>
        </w:rPr>
        <w:t>الراديو؛</w:t>
      </w:r>
    </w:p>
    <w:p w14:paraId="11FE0FF4" w14:textId="16A35CDE" w:rsidR="00350346" w:rsidRPr="00784D30" w:rsidRDefault="00350346" w:rsidP="00784D30">
      <w:pPr>
        <w:rPr>
          <w:rtl/>
        </w:rPr>
      </w:pPr>
      <w:r w:rsidRPr="00784D30">
        <w:rPr>
          <w:rFonts w:hint="cs"/>
          <w:i/>
          <w:iCs/>
          <w:rtl/>
        </w:rPr>
        <w:t>ب)</w:t>
      </w:r>
      <w:r w:rsidRPr="00784D30">
        <w:rPr>
          <w:rFonts w:hint="cs"/>
          <w:rtl/>
        </w:rPr>
        <w:tab/>
      </w:r>
      <w:r w:rsidRPr="00784D30">
        <w:rPr>
          <w:rtl/>
        </w:rPr>
        <w:t xml:space="preserve">أن النظام العالمي للاستغاثة والسلامة البحرية </w:t>
      </w:r>
      <w:r w:rsidR="00784D30">
        <w:t>(</w:t>
      </w:r>
      <w:r w:rsidRPr="00784D30">
        <w:t>GMDSS</w:t>
      </w:r>
      <w:r w:rsidR="00784D30">
        <w:t>)</w:t>
      </w:r>
      <w:r w:rsidRPr="00784D30">
        <w:rPr>
          <w:rtl/>
        </w:rPr>
        <w:t xml:space="preserve"> هو تطبيق خدمة متنقلة بحرية؛</w:t>
      </w:r>
    </w:p>
    <w:p w14:paraId="5AB6AF06" w14:textId="04601788" w:rsidR="00350346" w:rsidRPr="00784D30" w:rsidRDefault="00350346" w:rsidP="00784D30">
      <w:pPr>
        <w:rPr>
          <w:rtl/>
        </w:rPr>
      </w:pPr>
      <w:r w:rsidRPr="00784D30">
        <w:rPr>
          <w:rFonts w:hint="cs"/>
          <w:i/>
          <w:iCs/>
          <w:rtl/>
        </w:rPr>
        <w:t>ج)</w:t>
      </w:r>
      <w:r w:rsidRPr="00784D30">
        <w:rPr>
          <w:rFonts w:hint="cs"/>
          <w:rtl/>
        </w:rPr>
        <w:tab/>
        <w:t xml:space="preserve">أن نظام تعرف الهوية الأوتوماتي </w:t>
      </w:r>
      <w:r w:rsidRPr="00784D30">
        <w:t>(AIS)</w:t>
      </w:r>
      <w:r w:rsidRPr="00784D30">
        <w:rPr>
          <w:rFonts w:hint="cs"/>
          <w:rtl/>
        </w:rPr>
        <w:t xml:space="preserve"> هو تكنولوجيا للتطبيقات المتعلقة بالسلامة البحرية توفر وظائف تعرف الهوية ووظائف سلامة الملاحة والأدوات المساعدة للملاحة وإشارات تحديد الموقع وتوصيل البيانات؛</w:t>
      </w:r>
    </w:p>
    <w:p w14:paraId="2D65598A" w14:textId="103985A5" w:rsidR="00350346" w:rsidRPr="00784D30" w:rsidRDefault="00350346" w:rsidP="00784D30">
      <w:pPr>
        <w:rPr>
          <w:rtl/>
        </w:rPr>
      </w:pPr>
      <w:r w:rsidRPr="00784D30">
        <w:rPr>
          <w:rFonts w:hint="cs"/>
          <w:i/>
          <w:iCs/>
          <w:rtl/>
        </w:rPr>
        <w:t>د )</w:t>
      </w:r>
      <w:r w:rsidRPr="00784D30">
        <w:rPr>
          <w:rFonts w:hint="cs"/>
          <w:rtl/>
        </w:rPr>
        <w:tab/>
      </w:r>
      <w:r w:rsidRPr="00784D30">
        <w:rPr>
          <w:rtl/>
        </w:rPr>
        <w:t xml:space="preserve">أن الأجهزة الراديوية البحرية المستقلة </w:t>
      </w:r>
      <w:r w:rsidR="00784D30">
        <w:t>(</w:t>
      </w:r>
      <w:r w:rsidRPr="00784D30">
        <w:t>AMRD</w:t>
      </w:r>
      <w:r w:rsidR="00784D30">
        <w:t>)</w:t>
      </w:r>
      <w:r w:rsidRPr="00784D30">
        <w:rPr>
          <w:rtl/>
        </w:rPr>
        <w:t xml:space="preserve"> </w:t>
      </w:r>
      <w:r w:rsidRPr="00784D30">
        <w:rPr>
          <w:rFonts w:hint="cs"/>
          <w:rtl/>
        </w:rPr>
        <w:t>تمثل</w:t>
      </w:r>
      <w:r w:rsidRPr="00784D30">
        <w:rPr>
          <w:rtl/>
        </w:rPr>
        <w:t xml:space="preserve"> تطوراً جديداً في البيئة البحرية؛</w:t>
      </w:r>
    </w:p>
    <w:p w14:paraId="2428CD3D" w14:textId="09C8B607" w:rsidR="00350346" w:rsidRPr="00784D30" w:rsidRDefault="00350346" w:rsidP="00784D30">
      <w:pPr>
        <w:rPr>
          <w:rtl/>
        </w:rPr>
      </w:pPr>
      <w:r w:rsidRPr="00784D30">
        <w:rPr>
          <w:rFonts w:hint="cs"/>
          <w:i/>
          <w:iCs/>
          <w:rtl/>
        </w:rPr>
        <w:t>ﻫ</w:t>
      </w:r>
      <w:r w:rsidR="00784D30">
        <w:rPr>
          <w:rFonts w:hint="cs"/>
          <w:i/>
          <w:iCs/>
          <w:rtl/>
        </w:rPr>
        <w:t>‍</w:t>
      </w:r>
      <w:r w:rsidRPr="00784D30">
        <w:rPr>
          <w:rFonts w:hint="cs"/>
          <w:i/>
          <w:iCs/>
          <w:rtl/>
        </w:rPr>
        <w:t xml:space="preserve"> </w:t>
      </w:r>
      <w:r w:rsidRPr="00784D30">
        <w:rPr>
          <w:i/>
          <w:iCs/>
          <w:rtl/>
        </w:rPr>
        <w:t>)</w:t>
      </w:r>
      <w:r w:rsidRPr="00784D30">
        <w:rPr>
          <w:rtl/>
        </w:rPr>
        <w:tab/>
        <w:t>أنه سيتم</w:t>
      </w:r>
      <w:r w:rsidRPr="00784D30">
        <w:rPr>
          <w:rFonts w:hint="cs"/>
          <w:rtl/>
        </w:rPr>
        <w:t>،</w:t>
      </w:r>
      <w:r w:rsidRPr="00784D30">
        <w:rPr>
          <w:rtl/>
        </w:rPr>
        <w:t xml:space="preserve"> </w:t>
      </w:r>
      <w:r w:rsidRPr="00784D30">
        <w:rPr>
          <w:rFonts w:hint="cs"/>
          <w:rtl/>
        </w:rPr>
        <w:t>بفضل</w:t>
      </w:r>
      <w:r w:rsidRPr="00784D30">
        <w:rPr>
          <w:rtl/>
        </w:rPr>
        <w:t xml:space="preserve"> التقدم التقني السريع، تشغيل المزيد </w:t>
      </w:r>
      <w:r w:rsidRPr="00784D30">
        <w:rPr>
          <w:rFonts w:hint="cs"/>
          <w:rtl/>
        </w:rPr>
        <w:t>المتزايد</w:t>
      </w:r>
      <w:r w:rsidRPr="00784D30">
        <w:rPr>
          <w:rtl/>
        </w:rPr>
        <w:t xml:space="preserve"> من تطبيقات</w:t>
      </w:r>
      <w:r w:rsidRPr="00784D30">
        <w:rPr>
          <w:rFonts w:hint="cs"/>
          <w:rtl/>
        </w:rPr>
        <w:t xml:space="preserve"> الأجهزة</w:t>
      </w:r>
      <w:r w:rsidRPr="00784D30">
        <w:rPr>
          <w:rtl/>
        </w:rPr>
        <w:t xml:space="preserve"> </w:t>
      </w:r>
      <w:r w:rsidRPr="00784D30">
        <w:t>AMRD</w:t>
      </w:r>
      <w:r w:rsidRPr="00784D30">
        <w:rPr>
          <w:rtl/>
        </w:rPr>
        <w:t xml:space="preserve"> في البيئة البحرية؛</w:t>
      </w:r>
    </w:p>
    <w:p w14:paraId="4C566949" w14:textId="1D2EFFEC" w:rsidR="00350346" w:rsidRPr="008E5655" w:rsidRDefault="00350346" w:rsidP="00784D30">
      <w:pPr>
        <w:rPr>
          <w:spacing w:val="-8"/>
          <w:rtl/>
        </w:rPr>
      </w:pPr>
      <w:r w:rsidRPr="00784D30">
        <w:rPr>
          <w:rFonts w:hint="eastAsia"/>
          <w:i/>
          <w:iCs/>
          <w:rtl/>
        </w:rPr>
        <w:t>و</w:t>
      </w:r>
      <w:r w:rsidRPr="00784D30">
        <w:rPr>
          <w:rFonts w:hint="cs"/>
          <w:i/>
          <w:iCs/>
          <w:rtl/>
        </w:rPr>
        <w:t xml:space="preserve"> </w:t>
      </w:r>
      <w:r w:rsidRPr="00784D30">
        <w:rPr>
          <w:i/>
          <w:iCs/>
          <w:rtl/>
        </w:rPr>
        <w:t>)</w:t>
      </w:r>
      <w:r w:rsidRPr="00784D30">
        <w:rPr>
          <w:rtl/>
        </w:rPr>
        <w:tab/>
      </w:r>
      <w:r w:rsidRPr="008E5655">
        <w:rPr>
          <w:spacing w:val="-8"/>
          <w:rtl/>
        </w:rPr>
        <w:t>أن هناك</w:t>
      </w:r>
      <w:r w:rsidRPr="008E5655">
        <w:rPr>
          <w:rFonts w:hint="cs"/>
          <w:spacing w:val="-8"/>
          <w:rtl/>
        </w:rPr>
        <w:t>،</w:t>
      </w:r>
      <w:r w:rsidRPr="008E5655">
        <w:rPr>
          <w:spacing w:val="-8"/>
          <w:rtl/>
        </w:rPr>
        <w:t xml:space="preserve"> من أجل تعزيز سلامة الملاحة، حاجة لتحديد وتصنيف</w:t>
      </w:r>
      <w:r w:rsidRPr="008E5655">
        <w:rPr>
          <w:rFonts w:hint="cs"/>
          <w:spacing w:val="-8"/>
          <w:rtl/>
        </w:rPr>
        <w:t xml:space="preserve"> الأجهزة</w:t>
      </w:r>
      <w:r w:rsidRPr="008E5655">
        <w:rPr>
          <w:spacing w:val="-8"/>
          <w:rtl/>
        </w:rPr>
        <w:t xml:space="preserve"> </w:t>
      </w:r>
      <w:r w:rsidRPr="008E5655">
        <w:rPr>
          <w:spacing w:val="-8"/>
        </w:rPr>
        <w:t>AMRD</w:t>
      </w:r>
      <w:r w:rsidRPr="008E5655">
        <w:rPr>
          <w:spacing w:val="-8"/>
          <w:rtl/>
        </w:rPr>
        <w:t xml:space="preserve"> التي تعمل بشكل مستقل</w:t>
      </w:r>
      <w:r w:rsidRPr="008E5655">
        <w:rPr>
          <w:rFonts w:hint="cs"/>
          <w:spacing w:val="-8"/>
          <w:rtl/>
        </w:rPr>
        <w:t xml:space="preserve"> </w:t>
      </w:r>
      <w:r w:rsidRPr="008E5655">
        <w:rPr>
          <w:spacing w:val="-8"/>
          <w:rtl/>
        </w:rPr>
        <w:t>في البيئة</w:t>
      </w:r>
      <w:r w:rsidR="00784D30" w:rsidRPr="008E5655">
        <w:rPr>
          <w:rFonts w:hint="cs"/>
          <w:spacing w:val="-8"/>
          <w:rtl/>
        </w:rPr>
        <w:t> </w:t>
      </w:r>
      <w:r w:rsidRPr="008E5655">
        <w:rPr>
          <w:spacing w:val="-8"/>
          <w:rtl/>
        </w:rPr>
        <w:t>البحرية؛</w:t>
      </w:r>
    </w:p>
    <w:p w14:paraId="2A120457" w14:textId="77777777" w:rsidR="00350346" w:rsidRPr="00784D30" w:rsidRDefault="00350346" w:rsidP="00784D30">
      <w:pPr>
        <w:rPr>
          <w:rtl/>
        </w:rPr>
      </w:pPr>
      <w:r w:rsidRPr="00784D30">
        <w:rPr>
          <w:rFonts w:hint="eastAsia"/>
          <w:i/>
          <w:iCs/>
          <w:rtl/>
        </w:rPr>
        <w:t>ز</w:t>
      </w:r>
      <w:r w:rsidRPr="00784D30">
        <w:rPr>
          <w:rFonts w:hint="cs"/>
          <w:i/>
          <w:iCs/>
          <w:rtl/>
        </w:rPr>
        <w:t xml:space="preserve"> </w:t>
      </w:r>
      <w:r w:rsidRPr="00784D30">
        <w:rPr>
          <w:i/>
          <w:iCs/>
          <w:rtl/>
        </w:rPr>
        <w:t>)</w:t>
      </w:r>
      <w:r w:rsidRPr="00784D30">
        <w:rPr>
          <w:rtl/>
        </w:rPr>
        <w:tab/>
        <w:t>أن تشغيل</w:t>
      </w:r>
      <w:r w:rsidRPr="00784D30">
        <w:rPr>
          <w:rFonts w:hint="cs"/>
          <w:rtl/>
        </w:rPr>
        <w:t xml:space="preserve"> الأجهزة</w:t>
      </w:r>
      <w:r w:rsidRPr="00784D30">
        <w:rPr>
          <w:rtl/>
        </w:rPr>
        <w:t xml:space="preserve"> </w:t>
      </w:r>
      <w:r w:rsidRPr="00784D30">
        <w:t>AMRD</w:t>
      </w:r>
      <w:r w:rsidRPr="00784D30">
        <w:rPr>
          <w:rtl/>
        </w:rPr>
        <w:t xml:space="preserve"> قد يكون لأغراض متعلقة بالسلامة؛</w:t>
      </w:r>
    </w:p>
    <w:p w14:paraId="103D49E3" w14:textId="75737FD7" w:rsidR="00350346" w:rsidRPr="00784D30" w:rsidRDefault="00350346" w:rsidP="00784D30">
      <w:pPr>
        <w:rPr>
          <w:rtl/>
        </w:rPr>
      </w:pPr>
      <w:r w:rsidRPr="00784D30">
        <w:rPr>
          <w:rFonts w:hint="eastAsia"/>
          <w:i/>
          <w:iCs/>
          <w:rtl/>
        </w:rPr>
        <w:t>ح</w:t>
      </w:r>
      <w:r w:rsidRPr="00784D30">
        <w:rPr>
          <w:i/>
          <w:iCs/>
          <w:rtl/>
        </w:rPr>
        <w:t>)</w:t>
      </w:r>
      <w:r w:rsidRPr="00784D30">
        <w:rPr>
          <w:rtl/>
        </w:rPr>
        <w:tab/>
        <w:t>أن الخصائص ذات الصلة بتشغيل</w:t>
      </w:r>
      <w:r w:rsidRPr="00784D30">
        <w:rPr>
          <w:rFonts w:hint="cs"/>
          <w:rtl/>
        </w:rPr>
        <w:t xml:space="preserve"> الأجهزة</w:t>
      </w:r>
      <w:r w:rsidRPr="00784D30">
        <w:rPr>
          <w:rtl/>
        </w:rPr>
        <w:t xml:space="preserve"> </w:t>
      </w:r>
      <w:r w:rsidRPr="00784D30">
        <w:t>AMRD</w:t>
      </w:r>
      <w:r w:rsidRPr="00784D30">
        <w:rPr>
          <w:rtl/>
        </w:rPr>
        <w:t xml:space="preserve"> واردة أيضاً في أحدث نسخة من التوصيات </w:t>
      </w:r>
      <w:r w:rsidRPr="00784D30">
        <w:t>ITU-R M.493</w:t>
      </w:r>
      <w:r w:rsidRPr="00784D30">
        <w:rPr>
          <w:rtl/>
        </w:rPr>
        <w:t xml:space="preserve"> و</w:t>
      </w:r>
      <w:r w:rsidRPr="00784D30">
        <w:t>ITU</w:t>
      </w:r>
      <w:r w:rsidR="00784D30">
        <w:noBreakHyphen/>
      </w:r>
      <w:r w:rsidRPr="00784D30">
        <w:t>R</w:t>
      </w:r>
      <w:r w:rsidR="00784D30">
        <w:t> </w:t>
      </w:r>
      <w:r w:rsidRPr="00784D30">
        <w:t>M.585</w:t>
      </w:r>
      <w:r w:rsidRPr="00784D30">
        <w:rPr>
          <w:rtl/>
        </w:rPr>
        <w:t xml:space="preserve"> و</w:t>
      </w:r>
      <w:r w:rsidRPr="00784D30">
        <w:t>ITU</w:t>
      </w:r>
      <w:r w:rsidR="00784D30">
        <w:noBreakHyphen/>
      </w:r>
      <w:r w:rsidRPr="00784D30">
        <w:t>R</w:t>
      </w:r>
      <w:r w:rsidR="00784D30">
        <w:t> </w:t>
      </w:r>
      <w:r w:rsidRPr="00784D30">
        <w:t>M.1371</w:t>
      </w:r>
      <w:r w:rsidRPr="00784D30">
        <w:rPr>
          <w:rtl/>
        </w:rPr>
        <w:t>؛</w:t>
      </w:r>
    </w:p>
    <w:p w14:paraId="1A48397F" w14:textId="6AFC473A" w:rsidR="00350346" w:rsidRPr="00784D30" w:rsidRDefault="00350346" w:rsidP="00784D30">
      <w:pPr>
        <w:rPr>
          <w:rtl/>
        </w:rPr>
      </w:pPr>
      <w:r w:rsidRPr="00784D30">
        <w:rPr>
          <w:rFonts w:hint="eastAsia"/>
          <w:i/>
          <w:iCs/>
          <w:rtl/>
        </w:rPr>
        <w:t>ط</w:t>
      </w:r>
      <w:r w:rsidRPr="00784D30">
        <w:rPr>
          <w:i/>
          <w:iCs/>
          <w:rtl/>
        </w:rPr>
        <w:t>)</w:t>
      </w:r>
      <w:r w:rsidRPr="00784D30">
        <w:rPr>
          <w:rtl/>
        </w:rPr>
        <w:tab/>
        <w:t>أن</w:t>
      </w:r>
      <w:r w:rsidRPr="00784D30">
        <w:rPr>
          <w:rFonts w:hint="cs"/>
          <w:rtl/>
        </w:rPr>
        <w:t xml:space="preserve"> الأجهزة</w:t>
      </w:r>
      <w:r w:rsidRPr="00784D30">
        <w:rPr>
          <w:rtl/>
        </w:rPr>
        <w:t xml:space="preserve"> </w:t>
      </w:r>
      <w:r w:rsidRPr="00784D30">
        <w:t>AMRD</w:t>
      </w:r>
      <w:r w:rsidRPr="00784D30">
        <w:rPr>
          <w:rtl/>
        </w:rPr>
        <w:t xml:space="preserve"> مصنفة في المجموعة </w:t>
      </w:r>
      <w:r w:rsidRPr="00784D30">
        <w:t>A</w:t>
      </w:r>
      <w:r w:rsidRPr="00784D30">
        <w:rPr>
          <w:rtl/>
        </w:rPr>
        <w:t xml:space="preserve"> والمجموعة </w:t>
      </w:r>
      <w:r w:rsidRPr="00784D30">
        <w:t>B</w:t>
      </w:r>
      <w:r w:rsidRPr="00784D30">
        <w:rPr>
          <w:rtl/>
        </w:rPr>
        <w:t>، الموصوف</w:t>
      </w:r>
      <w:r w:rsidRPr="00784D30">
        <w:rPr>
          <w:rFonts w:hint="cs"/>
          <w:rtl/>
        </w:rPr>
        <w:t>تين</w:t>
      </w:r>
      <w:r w:rsidRPr="00784D30">
        <w:rPr>
          <w:rtl/>
        </w:rPr>
        <w:t xml:space="preserve"> في الملحق </w:t>
      </w:r>
      <w:r w:rsidRPr="00784D30">
        <w:t>1</w:t>
      </w:r>
      <w:r w:rsidRPr="00784D30">
        <w:rPr>
          <w:rtl/>
        </w:rPr>
        <w:t>؛</w:t>
      </w:r>
    </w:p>
    <w:p w14:paraId="5FD2812C" w14:textId="6B455A1A" w:rsidR="00350346" w:rsidRPr="00784D30" w:rsidRDefault="00350346" w:rsidP="00784D30">
      <w:pPr>
        <w:rPr>
          <w:rtl/>
        </w:rPr>
      </w:pPr>
      <w:r w:rsidRPr="00784D30">
        <w:rPr>
          <w:rFonts w:hint="eastAsia"/>
          <w:i/>
          <w:iCs/>
          <w:rtl/>
        </w:rPr>
        <w:t>ي</w:t>
      </w:r>
      <w:r w:rsidRPr="00784D30">
        <w:rPr>
          <w:i/>
          <w:iCs/>
          <w:rtl/>
        </w:rPr>
        <w:t>)</w:t>
      </w:r>
      <w:r w:rsidRPr="00784D30">
        <w:rPr>
          <w:rtl/>
        </w:rPr>
        <w:tab/>
        <w:t xml:space="preserve">أن المنظمة البحرية الدولية </w:t>
      </w:r>
      <w:r w:rsidR="00784D30">
        <w:t>(</w:t>
      </w:r>
      <w:r w:rsidRPr="00784D30">
        <w:t>IMO</w:t>
      </w:r>
      <w:r w:rsidR="00784D30">
        <w:t>)</w:t>
      </w:r>
      <w:r w:rsidRPr="00784D30">
        <w:rPr>
          <w:rtl/>
        </w:rPr>
        <w:t xml:space="preserve"> واللجنة الكهرتقنية الدولية </w:t>
      </w:r>
      <w:r w:rsidR="00784D30">
        <w:t>(</w:t>
      </w:r>
      <w:r w:rsidRPr="00784D30">
        <w:t>IEC</w:t>
      </w:r>
      <w:r w:rsidR="00784D30">
        <w:t>)</w:t>
      </w:r>
      <w:r w:rsidRPr="00784D30">
        <w:rPr>
          <w:rtl/>
        </w:rPr>
        <w:t xml:space="preserve"> والرابطة الدولية البحرية لسلطات</w:t>
      </w:r>
      <w:r w:rsidRPr="00784D30">
        <w:rPr>
          <w:rFonts w:hint="cs"/>
          <w:rtl/>
        </w:rPr>
        <w:t xml:space="preserve"> </w:t>
      </w:r>
      <w:r w:rsidRPr="00784D30">
        <w:rPr>
          <w:rtl/>
        </w:rPr>
        <w:t>مساع</w:t>
      </w:r>
      <w:r w:rsidRPr="00784D30">
        <w:rPr>
          <w:rFonts w:hint="cs"/>
          <w:rtl/>
        </w:rPr>
        <w:t>ِ</w:t>
      </w:r>
      <w:r w:rsidRPr="00784D30">
        <w:rPr>
          <w:rtl/>
        </w:rPr>
        <w:t xml:space="preserve">دات الملاحة </w:t>
      </w:r>
      <w:r w:rsidRPr="00784D30">
        <w:rPr>
          <w:rFonts w:hint="cs"/>
          <w:rtl/>
        </w:rPr>
        <w:t xml:space="preserve">البحرية </w:t>
      </w:r>
      <w:r w:rsidRPr="00784D30">
        <w:rPr>
          <w:rtl/>
        </w:rPr>
        <w:t>والمنار</w:t>
      </w:r>
      <w:r w:rsidRPr="00784D30">
        <w:rPr>
          <w:rFonts w:hint="cs"/>
          <w:rtl/>
        </w:rPr>
        <w:t>ات</w:t>
      </w:r>
      <w:r w:rsidRPr="00784D30">
        <w:rPr>
          <w:rtl/>
        </w:rPr>
        <w:t xml:space="preserve"> تنشر </w:t>
      </w:r>
      <w:r w:rsidRPr="00784D30">
        <w:rPr>
          <w:rFonts w:hint="cs"/>
          <w:rtl/>
        </w:rPr>
        <w:t>وثائق</w:t>
      </w:r>
      <w:r w:rsidRPr="00784D30">
        <w:rPr>
          <w:rtl/>
        </w:rPr>
        <w:t xml:space="preserve"> تقنية تتعلق بتصميم</w:t>
      </w:r>
      <w:r w:rsidRPr="00784D30">
        <w:rPr>
          <w:rFonts w:hint="cs"/>
          <w:rtl/>
        </w:rPr>
        <w:t xml:space="preserve"> الأجهزة</w:t>
      </w:r>
      <w:r w:rsidRPr="00784D30">
        <w:rPr>
          <w:rtl/>
        </w:rPr>
        <w:t xml:space="preserve"> </w:t>
      </w:r>
      <w:r w:rsidRPr="00784D30">
        <w:t>AMRD</w:t>
      </w:r>
      <w:r w:rsidRPr="00784D30">
        <w:rPr>
          <w:rtl/>
        </w:rPr>
        <w:t xml:space="preserve"> واستخدامها،</w:t>
      </w:r>
    </w:p>
    <w:p w14:paraId="29B24C21" w14:textId="77777777" w:rsidR="00350346" w:rsidRPr="00784D30" w:rsidRDefault="00350346" w:rsidP="00784D30">
      <w:pPr>
        <w:pStyle w:val="Call"/>
        <w:rPr>
          <w:rtl/>
        </w:rPr>
      </w:pPr>
      <w:r w:rsidRPr="00784D30">
        <w:rPr>
          <w:rFonts w:hint="cs"/>
          <w:rtl/>
        </w:rPr>
        <w:t>وإذ تدرك</w:t>
      </w:r>
    </w:p>
    <w:p w14:paraId="381F4AFB" w14:textId="164035B2" w:rsidR="00350346" w:rsidRPr="00784D30" w:rsidRDefault="00BF2709" w:rsidP="00784D30">
      <w:pPr>
        <w:rPr>
          <w:rtl/>
          <w:lang w:bidi="ar-EG"/>
        </w:rPr>
      </w:pPr>
      <w:r>
        <w:rPr>
          <w:rFonts w:hint="cs"/>
          <w:i/>
          <w:iCs/>
          <w:rtl/>
        </w:rPr>
        <w:t xml:space="preserve"> </w:t>
      </w:r>
      <w:r w:rsidR="00350346" w:rsidRPr="00784D30">
        <w:rPr>
          <w:i/>
          <w:iCs/>
          <w:rtl/>
        </w:rPr>
        <w:t>أ )</w:t>
      </w:r>
      <w:r w:rsidR="00350346" w:rsidRPr="00784D30">
        <w:rPr>
          <w:rtl/>
        </w:rPr>
        <w:tab/>
        <w:t>أن استعمال</w:t>
      </w:r>
      <w:r w:rsidR="00350346" w:rsidRPr="00784D30">
        <w:rPr>
          <w:rFonts w:hint="cs"/>
          <w:rtl/>
        </w:rPr>
        <w:t xml:space="preserve"> الأجهزة</w:t>
      </w:r>
      <w:r w:rsidR="00350346" w:rsidRPr="00784D30">
        <w:rPr>
          <w:rtl/>
        </w:rPr>
        <w:t xml:space="preserve"> </w:t>
      </w:r>
      <w:r w:rsidR="00350346" w:rsidRPr="00784D30">
        <w:t>AMRD</w:t>
      </w:r>
      <w:r w:rsidR="00350346" w:rsidRPr="00784D30">
        <w:rPr>
          <w:rtl/>
        </w:rPr>
        <w:t xml:space="preserve"> ينبغي </w:t>
      </w:r>
      <w:r w:rsidR="00350346" w:rsidRPr="00784D30">
        <w:rPr>
          <w:rFonts w:hint="cs"/>
          <w:rtl/>
        </w:rPr>
        <w:t xml:space="preserve">ألّا </w:t>
      </w:r>
      <w:r w:rsidR="00350346" w:rsidRPr="00784D30">
        <w:rPr>
          <w:rtl/>
        </w:rPr>
        <w:t xml:space="preserve">يهدد سلامة النظام العالمي للاستغاثة والسلامة البحرية </w:t>
      </w:r>
      <w:r w:rsidR="00784D30">
        <w:t>(</w:t>
      </w:r>
      <w:r w:rsidR="00350346" w:rsidRPr="00784D30">
        <w:t>GMDSS</w:t>
      </w:r>
      <w:r w:rsidR="00784D30">
        <w:t>)</w:t>
      </w:r>
      <w:r w:rsidR="00350346" w:rsidRPr="00784D30">
        <w:rPr>
          <w:rFonts w:hint="cs"/>
          <w:rtl/>
        </w:rPr>
        <w:t xml:space="preserve"> </w:t>
      </w:r>
      <w:r w:rsidR="00350346" w:rsidRPr="00784D30">
        <w:rPr>
          <w:rtl/>
        </w:rPr>
        <w:t xml:space="preserve">والعمليات </w:t>
      </w:r>
      <w:r w:rsidR="00350346" w:rsidRPr="00784D30">
        <w:rPr>
          <w:rFonts w:hint="cs"/>
          <w:rtl/>
        </w:rPr>
        <w:t>في شاشة</w:t>
      </w:r>
      <w:r w:rsidR="00350346" w:rsidRPr="00784D30">
        <w:rPr>
          <w:rtl/>
        </w:rPr>
        <w:t xml:space="preserve"> عرض</w:t>
      </w:r>
      <w:r w:rsidR="00350346" w:rsidRPr="00784D30">
        <w:rPr>
          <w:rFonts w:hint="cs"/>
          <w:rtl/>
        </w:rPr>
        <w:t xml:space="preserve"> النظامين</w:t>
      </w:r>
      <w:r w:rsidR="00350346" w:rsidRPr="00784D30">
        <w:rPr>
          <w:rtl/>
        </w:rPr>
        <w:t xml:space="preserve"> </w:t>
      </w:r>
      <w:r w:rsidR="00350346" w:rsidRPr="00784D30">
        <w:t>AIS1</w:t>
      </w:r>
      <w:r w:rsidR="00350346" w:rsidRPr="00784D30">
        <w:rPr>
          <w:rtl/>
        </w:rPr>
        <w:t xml:space="preserve"> و</w:t>
      </w:r>
      <w:r w:rsidR="00350346" w:rsidRPr="00784D30">
        <w:t>AIS2</w:t>
      </w:r>
      <w:r w:rsidR="00350346" w:rsidRPr="00784D30">
        <w:rPr>
          <w:rtl/>
        </w:rPr>
        <w:t xml:space="preserve"> ووصلة بيانات الموجات المترية </w:t>
      </w:r>
      <w:r w:rsidR="00784D30">
        <w:t>(</w:t>
      </w:r>
      <w:r w:rsidR="00350346" w:rsidRPr="00784D30">
        <w:t>VHF</w:t>
      </w:r>
      <w:r w:rsidR="00784D30">
        <w:t>)</w:t>
      </w:r>
      <w:r w:rsidR="00350346" w:rsidRPr="00784D30">
        <w:rPr>
          <w:rtl/>
        </w:rPr>
        <w:t>؛</w:t>
      </w:r>
    </w:p>
    <w:p w14:paraId="238C537B" w14:textId="690AB461" w:rsidR="00350346" w:rsidRPr="008E5655" w:rsidRDefault="00350346" w:rsidP="00784D30">
      <w:pPr>
        <w:rPr>
          <w:rtl/>
        </w:rPr>
      </w:pPr>
      <w:r w:rsidRPr="00784D30">
        <w:rPr>
          <w:i/>
          <w:iCs/>
          <w:rtl/>
        </w:rPr>
        <w:t>ب)</w:t>
      </w:r>
      <w:r w:rsidRPr="00784D30">
        <w:rPr>
          <w:rtl/>
        </w:rPr>
        <w:tab/>
      </w:r>
      <w:r w:rsidRPr="008E5655">
        <w:rPr>
          <w:rtl/>
        </w:rPr>
        <w:t>أن</w:t>
      </w:r>
      <w:r w:rsidRPr="008E5655">
        <w:rPr>
          <w:rFonts w:hint="cs"/>
          <w:rtl/>
        </w:rPr>
        <w:t xml:space="preserve"> الأجهزة</w:t>
      </w:r>
      <w:r w:rsidRPr="008E5655">
        <w:rPr>
          <w:rtl/>
        </w:rPr>
        <w:t xml:space="preserve"> </w:t>
      </w:r>
      <w:r w:rsidRPr="008E5655">
        <w:t>AMRD</w:t>
      </w:r>
      <w:r w:rsidRPr="008E5655">
        <w:rPr>
          <w:rtl/>
        </w:rPr>
        <w:t xml:space="preserve"> تعمل ب</w:t>
      </w:r>
      <w:r w:rsidRPr="008E5655">
        <w:rPr>
          <w:rFonts w:hint="cs"/>
          <w:rtl/>
        </w:rPr>
        <w:t>ال</w:t>
      </w:r>
      <w:r w:rsidRPr="008E5655">
        <w:rPr>
          <w:rtl/>
        </w:rPr>
        <w:t>تكنولوجيا الراديو</w:t>
      </w:r>
      <w:r w:rsidRPr="008E5655">
        <w:rPr>
          <w:rFonts w:hint="cs"/>
          <w:rtl/>
        </w:rPr>
        <w:t>ية</w:t>
      </w:r>
      <w:r w:rsidRPr="008E5655">
        <w:rPr>
          <w:rtl/>
        </w:rPr>
        <w:t xml:space="preserve"> البحري</w:t>
      </w:r>
      <w:r w:rsidRPr="008E5655">
        <w:rPr>
          <w:rFonts w:hint="cs"/>
          <w:rtl/>
        </w:rPr>
        <w:t>ة</w:t>
      </w:r>
      <w:r w:rsidRPr="008E5655">
        <w:rPr>
          <w:rtl/>
        </w:rPr>
        <w:t xml:space="preserve"> مثل</w:t>
      </w:r>
      <w:r w:rsidRPr="008E5655">
        <w:rPr>
          <w:rFonts w:hint="cs"/>
          <w:rtl/>
        </w:rPr>
        <w:t xml:space="preserve"> نظام تعرف الهوية الأوتوماتي </w:t>
      </w:r>
      <w:r w:rsidR="00BF2709">
        <w:t>(</w:t>
      </w:r>
      <w:r w:rsidRPr="008E5655">
        <w:t>AIS</w:t>
      </w:r>
      <w:r w:rsidR="00BF2709">
        <w:t>)</w:t>
      </w:r>
      <w:r w:rsidRPr="008E5655">
        <w:rPr>
          <w:rtl/>
        </w:rPr>
        <w:t xml:space="preserve"> والنداء الانتقائي الرقمي </w:t>
      </w:r>
      <w:r w:rsidR="00784D30" w:rsidRPr="008E5655">
        <w:t>(</w:t>
      </w:r>
      <w:r w:rsidRPr="008E5655">
        <w:t>DSC</w:t>
      </w:r>
      <w:r w:rsidR="00784D30" w:rsidRPr="008E5655">
        <w:t>)</w:t>
      </w:r>
      <w:r w:rsidRPr="008E5655">
        <w:rPr>
          <w:rtl/>
        </w:rPr>
        <w:t>،</w:t>
      </w:r>
    </w:p>
    <w:p w14:paraId="596B566C" w14:textId="77777777" w:rsidR="00350346" w:rsidRPr="00784D30" w:rsidRDefault="00350346" w:rsidP="00784D30">
      <w:pPr>
        <w:pStyle w:val="Call"/>
        <w:rPr>
          <w:rtl/>
        </w:rPr>
      </w:pPr>
      <w:r w:rsidRPr="00784D30">
        <w:rPr>
          <w:rFonts w:hint="cs"/>
          <w:rtl/>
        </w:rPr>
        <w:t>توصي</w:t>
      </w:r>
    </w:p>
    <w:p w14:paraId="05DF44AE" w14:textId="3B0A24CD" w:rsidR="00350346" w:rsidRPr="00784D30" w:rsidRDefault="00350346" w:rsidP="00784D30">
      <w:pPr>
        <w:rPr>
          <w:rtl/>
        </w:rPr>
      </w:pPr>
      <w:r w:rsidRPr="00792E18">
        <w:rPr>
          <w:b/>
          <w:bCs/>
        </w:rPr>
        <w:t>1</w:t>
      </w:r>
      <w:r w:rsidRPr="00784D30">
        <w:rPr>
          <w:rFonts w:hint="cs"/>
          <w:rtl/>
        </w:rPr>
        <w:tab/>
        <w:t>ب</w:t>
      </w:r>
      <w:r w:rsidRPr="00784D30">
        <w:rPr>
          <w:rtl/>
        </w:rPr>
        <w:t xml:space="preserve">أن تكون الخصائص التقنية والتشغيلية </w:t>
      </w:r>
      <w:r w:rsidRPr="00784D30">
        <w:rPr>
          <w:rFonts w:hint="cs"/>
          <w:rtl/>
        </w:rPr>
        <w:t>ل</w:t>
      </w:r>
      <w:r w:rsidRPr="00784D30">
        <w:rPr>
          <w:rtl/>
        </w:rPr>
        <w:t xml:space="preserve">لمجموعة </w:t>
      </w:r>
      <w:r w:rsidRPr="00784D30">
        <w:t>A</w:t>
      </w:r>
      <w:r w:rsidRPr="00784D30">
        <w:rPr>
          <w:rFonts w:hint="cs"/>
          <w:rtl/>
        </w:rPr>
        <w:t xml:space="preserve"> من الأجهزة </w:t>
      </w:r>
      <w:r w:rsidRPr="00784D30">
        <w:t>AMRD</w:t>
      </w:r>
      <w:r w:rsidR="00A37295">
        <w:rPr>
          <w:rFonts w:hint="cs"/>
          <w:rtl/>
        </w:rPr>
        <w:t xml:space="preserve"> </w:t>
      </w:r>
      <w:r w:rsidRPr="00784D30">
        <w:rPr>
          <w:rtl/>
        </w:rPr>
        <w:t xml:space="preserve">متوافقة مع أحدث نسخة من التوصية </w:t>
      </w:r>
      <w:r w:rsidRPr="00784D30">
        <w:t>ITU-R</w:t>
      </w:r>
      <w:r w:rsidR="00BF2709">
        <w:t> </w:t>
      </w:r>
      <w:r w:rsidRPr="00784D30">
        <w:t>M.1371</w:t>
      </w:r>
      <w:r w:rsidRPr="00784D30">
        <w:rPr>
          <w:rtl/>
        </w:rPr>
        <w:t xml:space="preserve"> أو </w:t>
      </w:r>
      <w:r w:rsidRPr="00784D30">
        <w:t>ITU-R</w:t>
      </w:r>
      <w:r w:rsidR="00BF2709">
        <w:t> </w:t>
      </w:r>
      <w:r w:rsidRPr="00784D30">
        <w:t>M.493</w:t>
      </w:r>
      <w:r w:rsidRPr="00784D30">
        <w:rPr>
          <w:rtl/>
        </w:rPr>
        <w:t>؛</w:t>
      </w:r>
    </w:p>
    <w:p w14:paraId="615A79B6" w14:textId="21886640" w:rsidR="00350346" w:rsidRPr="00784D30" w:rsidRDefault="00350346" w:rsidP="00784D30">
      <w:pPr>
        <w:rPr>
          <w:rtl/>
          <w:lang w:bidi="ar-EG"/>
        </w:rPr>
      </w:pPr>
      <w:r w:rsidRPr="00792E18">
        <w:rPr>
          <w:b/>
          <w:bCs/>
        </w:rPr>
        <w:t>2</w:t>
      </w:r>
      <w:r w:rsidRPr="00784D30">
        <w:rPr>
          <w:rtl/>
        </w:rPr>
        <w:tab/>
      </w:r>
      <w:r w:rsidRPr="00784D30">
        <w:rPr>
          <w:rFonts w:hint="cs"/>
          <w:rtl/>
        </w:rPr>
        <w:t>ب</w:t>
      </w:r>
      <w:r w:rsidRPr="00784D30">
        <w:rPr>
          <w:rtl/>
        </w:rPr>
        <w:t xml:space="preserve">أن تكون الخصائص التقنية والتشغيلية </w:t>
      </w:r>
      <w:r w:rsidRPr="00784D30">
        <w:rPr>
          <w:rFonts w:hint="cs"/>
          <w:rtl/>
        </w:rPr>
        <w:t>ل</w:t>
      </w:r>
      <w:r w:rsidRPr="00784D30">
        <w:rPr>
          <w:rtl/>
        </w:rPr>
        <w:t xml:space="preserve">لمجموعة </w:t>
      </w:r>
      <w:r w:rsidRPr="00784D30">
        <w:t>B</w:t>
      </w:r>
      <w:r w:rsidRPr="00784D30">
        <w:rPr>
          <w:rFonts w:hint="cs"/>
          <w:rtl/>
        </w:rPr>
        <w:t xml:space="preserve"> من الأجهزة </w:t>
      </w:r>
      <w:r w:rsidRPr="00784D30">
        <w:t>AMRD</w:t>
      </w:r>
      <w:r w:rsidR="00A37295">
        <w:rPr>
          <w:rFonts w:hint="cs"/>
          <w:rtl/>
        </w:rPr>
        <w:t xml:space="preserve"> </w:t>
      </w:r>
      <w:r w:rsidRPr="00784D30">
        <w:rPr>
          <w:rtl/>
        </w:rPr>
        <w:t xml:space="preserve">باستخدام تكنولوجيا </w:t>
      </w:r>
      <w:r w:rsidRPr="00784D30">
        <w:t>AIS</w:t>
      </w:r>
      <w:r w:rsidRPr="00784D30">
        <w:rPr>
          <w:rtl/>
        </w:rPr>
        <w:t xml:space="preserve"> متوافقة </w:t>
      </w:r>
      <w:r w:rsidRPr="00784D30">
        <w:rPr>
          <w:rFonts w:hint="cs"/>
          <w:rtl/>
        </w:rPr>
        <w:t>مع ا</w:t>
      </w:r>
      <w:r w:rsidRPr="00784D30">
        <w:rPr>
          <w:rtl/>
        </w:rPr>
        <w:t>لملحق</w:t>
      </w:r>
      <w:r w:rsidR="00BF2709">
        <w:rPr>
          <w:rFonts w:hint="cs"/>
          <w:rtl/>
        </w:rPr>
        <w:t> </w:t>
      </w:r>
      <w:r w:rsidRPr="00784D30">
        <w:t>2</w:t>
      </w:r>
      <w:r w:rsidRPr="00784D30">
        <w:rPr>
          <w:rtl/>
        </w:rPr>
        <w:t>؛</w:t>
      </w:r>
    </w:p>
    <w:p w14:paraId="2F61FA2F" w14:textId="3B7A807F" w:rsidR="008E5655" w:rsidRDefault="00350346" w:rsidP="008E5655">
      <w:pPr>
        <w:rPr>
          <w:rtl/>
        </w:rPr>
      </w:pPr>
      <w:r w:rsidRPr="00792E18">
        <w:rPr>
          <w:b/>
          <w:bCs/>
        </w:rPr>
        <w:t>3</w:t>
      </w:r>
      <w:r w:rsidRPr="00784D30">
        <w:rPr>
          <w:rtl/>
        </w:rPr>
        <w:tab/>
      </w:r>
      <w:r w:rsidRPr="008E5655">
        <w:rPr>
          <w:rFonts w:hint="cs"/>
          <w:rtl/>
        </w:rPr>
        <w:t>ب</w:t>
      </w:r>
      <w:r w:rsidRPr="008E5655">
        <w:rPr>
          <w:rtl/>
        </w:rPr>
        <w:t xml:space="preserve">أن تكون الخصائص التقنية والتشغيلية </w:t>
      </w:r>
      <w:r w:rsidRPr="008E5655">
        <w:rPr>
          <w:rFonts w:hint="cs"/>
          <w:rtl/>
        </w:rPr>
        <w:t>ل</w:t>
      </w:r>
      <w:r w:rsidRPr="008E5655">
        <w:rPr>
          <w:rtl/>
        </w:rPr>
        <w:t xml:space="preserve">لمجموعة </w:t>
      </w:r>
      <w:r w:rsidRPr="008E5655">
        <w:t>B</w:t>
      </w:r>
      <w:r w:rsidRPr="008E5655">
        <w:rPr>
          <w:rFonts w:hint="cs"/>
          <w:rtl/>
        </w:rPr>
        <w:t xml:space="preserve"> من الأجهزة </w:t>
      </w:r>
      <w:r w:rsidRPr="008E5655">
        <w:t>AMRD</w:t>
      </w:r>
      <w:r w:rsidR="00BF2709">
        <w:rPr>
          <w:rFonts w:hint="cs"/>
          <w:rtl/>
        </w:rPr>
        <w:t xml:space="preserve"> </w:t>
      </w:r>
      <w:r w:rsidRPr="008E5655">
        <w:rPr>
          <w:rtl/>
        </w:rPr>
        <w:t>باستخدام</w:t>
      </w:r>
      <w:r w:rsidRPr="008E5655">
        <w:rPr>
          <w:rFonts w:hint="cs"/>
          <w:rtl/>
        </w:rPr>
        <w:t xml:space="preserve"> تكنولوجيا غير</w:t>
      </w:r>
      <w:r w:rsidRPr="008E5655">
        <w:rPr>
          <w:rtl/>
        </w:rPr>
        <w:t xml:space="preserve"> تكنولوجيا</w:t>
      </w:r>
      <w:r w:rsidR="00BF2709">
        <w:rPr>
          <w:rFonts w:hint="eastAsia"/>
          <w:rtl/>
        </w:rPr>
        <w:t> </w:t>
      </w:r>
      <w:r w:rsidRPr="008E5655">
        <w:t>AIS</w:t>
      </w:r>
      <w:r w:rsidRPr="008E5655">
        <w:rPr>
          <w:rtl/>
        </w:rPr>
        <w:t xml:space="preserve"> متوافقة </w:t>
      </w:r>
      <w:r w:rsidRPr="008E5655">
        <w:rPr>
          <w:rFonts w:hint="cs"/>
          <w:rtl/>
        </w:rPr>
        <w:t>مع ا</w:t>
      </w:r>
      <w:r w:rsidRPr="008E5655">
        <w:rPr>
          <w:rtl/>
        </w:rPr>
        <w:t xml:space="preserve">لملحق </w:t>
      </w:r>
      <w:r w:rsidRPr="008E5655">
        <w:t>3</w:t>
      </w:r>
      <w:r w:rsidRPr="008E5655">
        <w:rPr>
          <w:rtl/>
        </w:rPr>
        <w:t>.</w:t>
      </w:r>
    </w:p>
    <w:p w14:paraId="20FB0E67" w14:textId="2B3A0B1F" w:rsidR="00350346" w:rsidRPr="00A74472" w:rsidRDefault="008E5655" w:rsidP="00A74472">
      <w:pPr>
        <w:pStyle w:val="AnnexNoTitle"/>
        <w:rPr>
          <w:rtl/>
        </w:rPr>
      </w:pPr>
      <w:bookmarkStart w:id="15" w:name="_Toc257793676"/>
      <w:r w:rsidRPr="00792E18">
        <w:rPr>
          <w:rFonts w:hint="cs"/>
          <w:rtl/>
        </w:rPr>
        <w:lastRenderedPageBreak/>
        <w:t>الملحق</w:t>
      </w:r>
      <w:r w:rsidR="00350346" w:rsidRPr="00792E18">
        <w:rPr>
          <w:rFonts w:hint="cs"/>
          <w:rtl/>
        </w:rPr>
        <w:t xml:space="preserve"> </w:t>
      </w:r>
      <w:r w:rsidR="00350346" w:rsidRPr="00792E18">
        <w:t>1</w:t>
      </w:r>
      <w:r w:rsidR="00792E18">
        <w:rPr>
          <w:rFonts w:hint="cs"/>
          <w:snapToGrid w:val="0"/>
          <w:rtl/>
          <w:lang w:eastAsia="ko-KR"/>
        </w:rPr>
        <w:t xml:space="preserve"> </w:t>
      </w:r>
      <w:r w:rsidR="00A74472">
        <w:rPr>
          <w:snapToGrid w:val="0"/>
          <w:lang w:eastAsia="ko-KR"/>
        </w:rPr>
        <w:br/>
      </w:r>
      <w:r w:rsidR="00792E18">
        <w:rPr>
          <w:snapToGrid w:val="0"/>
          <w:rtl/>
          <w:lang w:eastAsia="ko-KR"/>
        </w:rPr>
        <w:br/>
      </w:r>
      <w:r w:rsidR="00350346" w:rsidRPr="00A74472">
        <w:rPr>
          <w:rtl/>
        </w:rPr>
        <w:t>تصنيف أجهزة الراديو البحرية المستقلة</w:t>
      </w:r>
    </w:p>
    <w:bookmarkEnd w:id="15"/>
    <w:p w14:paraId="5A6458A9" w14:textId="77777777" w:rsidR="00350346" w:rsidRPr="002A05F9" w:rsidRDefault="00350346" w:rsidP="00A74472">
      <w:pPr>
        <w:pStyle w:val="Normalaftertitle"/>
        <w:rPr>
          <w:rtl/>
          <w:lang w:eastAsia="fr-FR" w:bidi="ar"/>
        </w:rPr>
      </w:pPr>
      <w:r w:rsidRPr="002A05F9">
        <w:rPr>
          <w:rFonts w:hint="cs"/>
          <w:rtl/>
          <w:lang w:eastAsia="fr-FR"/>
        </w:rPr>
        <w:t>الجهاز الراديوي البحري المستقل</w:t>
      </w:r>
      <w:r w:rsidRPr="002A05F9">
        <w:rPr>
          <w:rFonts w:hint="cs"/>
          <w:rtl/>
          <w:lang w:eastAsia="fr-FR" w:bidi="ar-SY"/>
        </w:rPr>
        <w:t xml:space="preserve"> </w:t>
      </w:r>
      <w:r w:rsidRPr="002A05F9">
        <w:rPr>
          <w:lang w:eastAsia="fr-FR" w:bidi="ar-EG"/>
        </w:rPr>
        <w:t>(</w:t>
      </w:r>
      <w:r w:rsidRPr="002A05F9">
        <w:rPr>
          <w:rFonts w:hint="cs"/>
          <w:lang w:eastAsia="fr-FR" w:bidi="ar-EG"/>
        </w:rPr>
        <w:t>AMRD</w:t>
      </w:r>
      <w:r w:rsidRPr="002A05F9">
        <w:rPr>
          <w:lang w:eastAsia="fr-FR" w:bidi="ar-EG"/>
        </w:rPr>
        <w:t>)</w:t>
      </w:r>
      <w:r w:rsidRPr="002A05F9">
        <w:rPr>
          <w:rFonts w:hint="cs"/>
          <w:rtl/>
          <w:lang w:eastAsia="fr-FR"/>
        </w:rPr>
        <w:t xml:space="preserve"> هو محطة متنقلة </w:t>
      </w:r>
      <w:r>
        <w:rPr>
          <w:rFonts w:hint="cs"/>
          <w:rtl/>
          <w:lang w:eastAsia="fr-FR"/>
        </w:rPr>
        <w:t>تعمل</w:t>
      </w:r>
      <w:r w:rsidRPr="002A05F9">
        <w:rPr>
          <w:rFonts w:hint="cs"/>
          <w:rtl/>
          <w:lang w:eastAsia="fr-FR"/>
        </w:rPr>
        <w:t xml:space="preserve"> في البحر وترسل بشكل مستقل </w:t>
      </w:r>
      <w:r>
        <w:rPr>
          <w:rFonts w:hint="cs"/>
          <w:rtl/>
          <w:lang w:eastAsia="fr-FR"/>
        </w:rPr>
        <w:t>من</w:t>
      </w:r>
      <w:r w:rsidRPr="002A05F9">
        <w:rPr>
          <w:rFonts w:hint="cs"/>
          <w:rtl/>
          <w:lang w:eastAsia="fr-FR"/>
        </w:rPr>
        <w:t xml:space="preserve"> محطة سفينة أو محطة ساحلية</w:t>
      </w:r>
      <w:r w:rsidRPr="002A05F9">
        <w:rPr>
          <w:rFonts w:hint="cs"/>
          <w:rtl/>
          <w:lang w:eastAsia="fr-FR" w:bidi="ar"/>
        </w:rPr>
        <w:t xml:space="preserve">. </w:t>
      </w:r>
      <w:r w:rsidRPr="002A05F9">
        <w:rPr>
          <w:rFonts w:hint="cs"/>
          <w:rtl/>
          <w:lang w:eastAsia="fr-FR"/>
        </w:rPr>
        <w:t xml:space="preserve">وتحدَد مجموعتان من </w:t>
      </w:r>
      <w:r w:rsidRPr="002A05F9">
        <w:rPr>
          <w:rFonts w:hint="cs"/>
          <w:rtl/>
          <w:lang w:eastAsia="fr-FR" w:bidi="ar-EG"/>
        </w:rPr>
        <w:t xml:space="preserve">الأجهزة الراديوية البحرية </w:t>
      </w:r>
      <w:r>
        <w:rPr>
          <w:rFonts w:hint="cs"/>
          <w:rtl/>
          <w:lang w:eastAsia="fr-FR" w:bidi="ar-EG"/>
        </w:rPr>
        <w:t>المستقلة</w:t>
      </w:r>
      <w:r w:rsidRPr="002A05F9">
        <w:rPr>
          <w:rFonts w:hint="cs"/>
          <w:rtl/>
          <w:lang w:eastAsia="fr-FR" w:bidi="ar-EG"/>
        </w:rPr>
        <w:t xml:space="preserve"> </w:t>
      </w:r>
      <w:r w:rsidRPr="002A05F9">
        <w:rPr>
          <w:lang w:eastAsia="fr-FR" w:bidi="ar-EG"/>
        </w:rPr>
        <w:t>(</w:t>
      </w:r>
      <w:r w:rsidRPr="002A05F9">
        <w:rPr>
          <w:rFonts w:hint="cs"/>
          <w:lang w:eastAsia="fr-FR" w:bidi="ar-EG"/>
        </w:rPr>
        <w:t>AMRD</w:t>
      </w:r>
      <w:r w:rsidRPr="002A05F9">
        <w:rPr>
          <w:lang w:eastAsia="fr-FR" w:bidi="ar-EG"/>
        </w:rPr>
        <w:t>)</w:t>
      </w:r>
      <w:r w:rsidRPr="002A05F9">
        <w:rPr>
          <w:rFonts w:hint="cs"/>
          <w:rtl/>
          <w:lang w:eastAsia="fr-FR" w:bidi="ar"/>
        </w:rPr>
        <w:t>:</w:t>
      </w:r>
    </w:p>
    <w:p w14:paraId="56AA4407" w14:textId="7C1A74D1" w:rsidR="00350346" w:rsidRPr="0078517E" w:rsidRDefault="00350346" w:rsidP="00A74472">
      <w:pPr>
        <w:ind w:left="1134" w:hanging="1134"/>
        <w:rPr>
          <w:rtl/>
          <w:lang w:eastAsia="fr-FR" w:bidi="ar-EG"/>
        </w:rPr>
      </w:pPr>
      <w:r>
        <w:rPr>
          <w:rFonts w:hint="cs"/>
          <w:rtl/>
          <w:lang w:eastAsia="fr-FR"/>
        </w:rPr>
        <w:t>ا</w:t>
      </w:r>
      <w:r w:rsidRPr="0078517E">
        <w:rPr>
          <w:rFonts w:hint="cs"/>
          <w:rtl/>
          <w:lang w:eastAsia="fr-FR"/>
        </w:rPr>
        <w:t xml:space="preserve">لمجموعة </w:t>
      </w:r>
      <w:r w:rsidRPr="0078517E">
        <w:rPr>
          <w:lang w:eastAsia="fr-FR" w:bidi="ar-EG"/>
        </w:rPr>
        <w:t>A</w:t>
      </w:r>
      <w:r>
        <w:rPr>
          <w:lang w:eastAsia="fr-FR" w:bidi="ar"/>
        </w:rPr>
        <w:tab/>
      </w:r>
      <w:r w:rsidRPr="0078517E">
        <w:rPr>
          <w:rFonts w:hint="cs"/>
          <w:rtl/>
          <w:lang w:eastAsia="fr-FR" w:bidi="ar-EG"/>
        </w:rPr>
        <w:t xml:space="preserve">الأجهزة الراديوية البحرية </w:t>
      </w:r>
      <w:r>
        <w:rPr>
          <w:rFonts w:hint="cs"/>
          <w:rtl/>
          <w:lang w:eastAsia="fr-FR" w:bidi="ar-EG"/>
        </w:rPr>
        <w:t>المستقلة</w:t>
      </w:r>
      <w:r w:rsidRPr="0078517E">
        <w:rPr>
          <w:rFonts w:hint="cs"/>
          <w:rtl/>
          <w:lang w:eastAsia="fr-FR" w:bidi="ar-EG"/>
        </w:rPr>
        <w:t xml:space="preserve"> </w:t>
      </w:r>
      <w:r w:rsidRPr="0078517E">
        <w:rPr>
          <w:lang w:eastAsia="fr-FR" w:bidi="ar-EG"/>
        </w:rPr>
        <w:t>(</w:t>
      </w:r>
      <w:r w:rsidRPr="0078517E">
        <w:rPr>
          <w:rFonts w:hint="cs"/>
          <w:lang w:eastAsia="fr-FR" w:bidi="ar-EG"/>
        </w:rPr>
        <w:t>AMRD</w:t>
      </w:r>
      <w:r w:rsidRPr="0078517E">
        <w:rPr>
          <w:lang w:eastAsia="fr-FR" w:bidi="ar-EG"/>
        </w:rPr>
        <w:t>)</w:t>
      </w:r>
      <w:r w:rsidRPr="0078517E">
        <w:rPr>
          <w:rFonts w:hint="cs"/>
          <w:rtl/>
          <w:lang w:eastAsia="fr-FR"/>
        </w:rPr>
        <w:t xml:space="preserve"> التي تعزز سلامة الملاحة؛</w:t>
      </w:r>
    </w:p>
    <w:p w14:paraId="5D00AB50" w14:textId="61824CF6" w:rsidR="00350346" w:rsidRPr="00133265" w:rsidRDefault="00350346" w:rsidP="00A74472">
      <w:pPr>
        <w:ind w:left="1134" w:hanging="1134"/>
        <w:rPr>
          <w:rtl/>
          <w:lang w:eastAsia="fr-FR" w:bidi="ar"/>
        </w:rPr>
      </w:pPr>
      <w:r w:rsidRPr="00133265">
        <w:rPr>
          <w:rFonts w:hint="cs"/>
          <w:rtl/>
          <w:lang w:eastAsia="fr-FR"/>
        </w:rPr>
        <w:t xml:space="preserve">المجموعة </w:t>
      </w:r>
      <w:r w:rsidRPr="00133265">
        <w:rPr>
          <w:rFonts w:hint="cs"/>
          <w:lang w:eastAsia="fr-FR" w:bidi="ar-EG"/>
        </w:rPr>
        <w:t>B</w:t>
      </w:r>
      <w:r w:rsidRPr="00133265">
        <w:rPr>
          <w:lang w:eastAsia="fr-FR" w:bidi="ar-EG"/>
        </w:rPr>
        <w:tab/>
      </w:r>
      <w:r w:rsidRPr="00133265">
        <w:rPr>
          <w:rFonts w:hint="cs"/>
          <w:rtl/>
          <w:lang w:eastAsia="fr-FR" w:bidi="ar-EG"/>
        </w:rPr>
        <w:t xml:space="preserve">الأجهزة الراديوية البحرية </w:t>
      </w:r>
      <w:r>
        <w:rPr>
          <w:rFonts w:hint="cs"/>
          <w:rtl/>
          <w:lang w:eastAsia="fr-FR" w:bidi="ar-EG"/>
        </w:rPr>
        <w:t>المستقلة</w:t>
      </w:r>
      <w:r w:rsidRPr="00133265">
        <w:rPr>
          <w:rFonts w:hint="cs"/>
          <w:rtl/>
          <w:lang w:eastAsia="fr-FR" w:bidi="ar-EG"/>
        </w:rPr>
        <w:t xml:space="preserve"> </w:t>
      </w:r>
      <w:r w:rsidRPr="00133265">
        <w:rPr>
          <w:lang w:eastAsia="fr-FR" w:bidi="ar-EG"/>
        </w:rPr>
        <w:t>(</w:t>
      </w:r>
      <w:r w:rsidRPr="00133265">
        <w:rPr>
          <w:rFonts w:hint="cs"/>
          <w:lang w:eastAsia="fr-FR" w:bidi="ar-EG"/>
        </w:rPr>
        <w:t>AMRD</w:t>
      </w:r>
      <w:r w:rsidRPr="00133265">
        <w:rPr>
          <w:lang w:eastAsia="fr-FR" w:bidi="ar-EG"/>
        </w:rPr>
        <w:t>)</w:t>
      </w:r>
      <w:r w:rsidRPr="00133265">
        <w:rPr>
          <w:rFonts w:hint="cs"/>
          <w:rtl/>
          <w:lang w:eastAsia="fr-FR"/>
        </w:rPr>
        <w:t xml:space="preserve"> التي لا تعزز سلامة الملاحة </w:t>
      </w:r>
      <w:r w:rsidRPr="00133265">
        <w:rPr>
          <w:rFonts w:hint="cs"/>
          <w:rtl/>
          <w:lang w:eastAsia="fr-FR" w:bidi="ar"/>
        </w:rPr>
        <w:t>(</w:t>
      </w:r>
      <w:r w:rsidRPr="00133265">
        <w:rPr>
          <w:rFonts w:hint="cs"/>
          <w:rtl/>
          <w:lang w:eastAsia="fr-FR" w:bidi="ar-EG"/>
        </w:rPr>
        <w:t xml:space="preserve">الأجهزة الراديوية البحرية المستقلة </w:t>
      </w:r>
      <w:r w:rsidRPr="00133265">
        <w:rPr>
          <w:rFonts w:hint="cs"/>
          <w:rtl/>
          <w:lang w:eastAsia="fr-FR"/>
        </w:rPr>
        <w:t xml:space="preserve">التي ترسل إشارات أو معلومات لا تتعلق بملاحة السفينة أو لا تكمل سلامة حركة السفن في </w:t>
      </w:r>
      <w:r>
        <w:rPr>
          <w:rFonts w:hint="cs"/>
          <w:rtl/>
          <w:lang w:eastAsia="fr-FR"/>
        </w:rPr>
        <w:t>الطرق</w:t>
      </w:r>
      <w:r w:rsidRPr="00133265">
        <w:rPr>
          <w:rFonts w:hint="cs"/>
          <w:rtl/>
          <w:lang w:eastAsia="fr-FR" w:bidi="ar"/>
        </w:rPr>
        <w:t xml:space="preserve"> </w:t>
      </w:r>
      <w:r>
        <w:rPr>
          <w:rFonts w:hint="cs"/>
          <w:rtl/>
          <w:lang w:eastAsia="fr-FR"/>
        </w:rPr>
        <w:t>المائية</w:t>
      </w:r>
      <w:r w:rsidRPr="00133265">
        <w:rPr>
          <w:rFonts w:hint="cs"/>
          <w:rtl/>
          <w:lang w:eastAsia="fr-FR" w:bidi="ar"/>
        </w:rPr>
        <w:t>).</w:t>
      </w:r>
    </w:p>
    <w:p w14:paraId="7DB9160B" w14:textId="503A0287" w:rsidR="00350346" w:rsidRPr="0078517E" w:rsidRDefault="00350346" w:rsidP="00350346">
      <w:pPr>
        <w:tabs>
          <w:tab w:val="clear" w:pos="1134"/>
          <w:tab w:val="clear" w:pos="1871"/>
          <w:tab w:val="clear" w:pos="2268"/>
        </w:tabs>
        <w:overflowPunct w:val="0"/>
        <w:autoSpaceDE w:val="0"/>
        <w:autoSpaceDN w:val="0"/>
        <w:adjustRightInd w:val="0"/>
        <w:textAlignment w:val="baseline"/>
        <w:rPr>
          <w:spacing w:val="10"/>
          <w:rtl/>
          <w:lang w:eastAsia="fr-FR"/>
        </w:rPr>
      </w:pPr>
      <w:r w:rsidRPr="0060095D">
        <w:rPr>
          <w:rFonts w:hint="cs"/>
          <w:spacing w:val="10"/>
          <w:rtl/>
          <w:lang w:eastAsia="fr-FR"/>
        </w:rPr>
        <w:t>ومصطلح</w:t>
      </w:r>
      <w:r w:rsidRPr="00133265">
        <w:rPr>
          <w:rFonts w:hint="cs"/>
          <w:spacing w:val="10"/>
          <w:rtl/>
          <w:lang w:eastAsia="fr-FR"/>
        </w:rPr>
        <w:t xml:space="preserve"> "تعزيز سلامة الملاحة" </w:t>
      </w:r>
      <w:r>
        <w:rPr>
          <w:rFonts w:hint="cs"/>
          <w:spacing w:val="10"/>
          <w:rtl/>
          <w:lang w:eastAsia="fr-FR"/>
        </w:rPr>
        <w:t>مقتبس</w:t>
      </w:r>
      <w:r w:rsidRPr="00133265">
        <w:rPr>
          <w:rFonts w:hint="cs"/>
          <w:spacing w:val="10"/>
          <w:rtl/>
          <w:lang w:eastAsia="fr-FR"/>
        </w:rPr>
        <w:t xml:space="preserve"> من الاتفاقية الدولية لسلامة الأرواح في </w:t>
      </w:r>
      <w:r>
        <w:rPr>
          <w:rFonts w:hint="cs"/>
          <w:spacing w:val="10"/>
          <w:rtl/>
          <w:lang w:eastAsia="fr-FR" w:bidi="ar-SY"/>
        </w:rPr>
        <w:t>البحر</w:t>
      </w:r>
      <w:r w:rsidRPr="00133265">
        <w:rPr>
          <w:rFonts w:hint="cs"/>
          <w:spacing w:val="10"/>
          <w:rtl/>
          <w:lang w:eastAsia="fr-FR" w:bidi="ar"/>
        </w:rPr>
        <w:t xml:space="preserve"> </w:t>
      </w:r>
      <w:r w:rsidRPr="00133265">
        <w:rPr>
          <w:spacing w:val="10"/>
          <w:lang w:eastAsia="fr-FR" w:bidi="ar-EG"/>
        </w:rPr>
        <w:t>(</w:t>
      </w:r>
      <w:r w:rsidRPr="00133265">
        <w:rPr>
          <w:rFonts w:hint="cs"/>
          <w:spacing w:val="10"/>
          <w:lang w:eastAsia="fr-FR" w:bidi="ar-EG"/>
        </w:rPr>
        <w:t>SOLAS</w:t>
      </w:r>
      <w:r w:rsidRPr="00133265">
        <w:rPr>
          <w:spacing w:val="10"/>
          <w:lang w:eastAsia="fr-FR" w:bidi="ar-EG"/>
        </w:rPr>
        <w:t>)</w:t>
      </w:r>
      <w:r w:rsidRPr="00133265">
        <w:rPr>
          <w:rFonts w:hint="cs"/>
          <w:spacing w:val="10"/>
          <w:rtl/>
          <w:lang w:eastAsia="fr-FR"/>
        </w:rPr>
        <w:t>، في صيغتها المعدلة</w:t>
      </w:r>
      <w:r w:rsidRPr="00133265">
        <w:rPr>
          <w:rFonts w:hint="cs"/>
          <w:spacing w:val="10"/>
          <w:rtl/>
          <w:lang w:eastAsia="fr-FR" w:bidi="ar"/>
        </w:rPr>
        <w:t xml:space="preserve">. </w:t>
      </w:r>
      <w:r>
        <w:rPr>
          <w:rFonts w:hint="cs"/>
          <w:spacing w:val="10"/>
          <w:rtl/>
          <w:lang w:eastAsia="fr-FR"/>
        </w:rPr>
        <w:t>وفي</w:t>
      </w:r>
      <w:r w:rsidRPr="00133265">
        <w:rPr>
          <w:rFonts w:hint="cs"/>
          <w:spacing w:val="10"/>
          <w:rtl/>
          <w:lang w:eastAsia="fr-FR"/>
        </w:rPr>
        <w:t xml:space="preserve"> هذه الاتفاق</w:t>
      </w:r>
      <w:r>
        <w:rPr>
          <w:rFonts w:hint="cs"/>
          <w:spacing w:val="10"/>
          <w:rtl/>
          <w:lang w:eastAsia="fr-FR"/>
        </w:rPr>
        <w:t>ية</w:t>
      </w:r>
      <w:r w:rsidRPr="00133265">
        <w:rPr>
          <w:rFonts w:hint="cs"/>
          <w:spacing w:val="10"/>
          <w:rtl/>
          <w:lang w:eastAsia="fr-FR"/>
        </w:rPr>
        <w:t xml:space="preserve"> يحمل الفصل الخامس عنوان </w:t>
      </w:r>
      <w:r w:rsidRPr="00133265">
        <w:rPr>
          <w:rFonts w:hint="cs"/>
          <w:spacing w:val="10"/>
          <w:rtl/>
          <w:lang w:eastAsia="fr-FR" w:bidi="ar"/>
        </w:rPr>
        <w:t>"</w:t>
      </w:r>
      <w:r w:rsidRPr="00133265">
        <w:rPr>
          <w:rFonts w:hint="cs"/>
          <w:spacing w:val="10"/>
          <w:rtl/>
          <w:lang w:eastAsia="fr-FR"/>
        </w:rPr>
        <w:t>سلامة الملاحة</w:t>
      </w:r>
      <w:r w:rsidRPr="00133265">
        <w:rPr>
          <w:rFonts w:hint="cs"/>
          <w:spacing w:val="10"/>
          <w:rtl/>
          <w:lang w:eastAsia="fr-FR" w:bidi="ar"/>
        </w:rPr>
        <w:t xml:space="preserve">" </w:t>
      </w:r>
      <w:r w:rsidRPr="00133265">
        <w:rPr>
          <w:rFonts w:hint="cs"/>
          <w:spacing w:val="10"/>
          <w:rtl/>
          <w:lang w:eastAsia="fr-FR"/>
        </w:rPr>
        <w:t xml:space="preserve">ويحتوي على جميع لوائح المنظمة الدولية </w:t>
      </w:r>
      <w:r>
        <w:rPr>
          <w:rFonts w:hint="cs"/>
          <w:spacing w:val="10"/>
          <w:rtl/>
          <w:lang w:eastAsia="fr-FR"/>
        </w:rPr>
        <w:t>البحرية</w:t>
      </w:r>
      <w:r w:rsidRPr="00133265">
        <w:rPr>
          <w:rFonts w:hint="cs"/>
          <w:spacing w:val="10"/>
          <w:rtl/>
          <w:lang w:eastAsia="fr-FR" w:bidi="ar"/>
        </w:rPr>
        <w:t xml:space="preserve"> </w:t>
      </w:r>
      <w:r w:rsidR="008E5655">
        <w:rPr>
          <w:spacing w:val="10"/>
          <w:lang w:eastAsia="fr-FR" w:bidi="ar"/>
        </w:rPr>
        <w:t>(</w:t>
      </w:r>
      <w:r w:rsidRPr="00133265">
        <w:rPr>
          <w:spacing w:val="10"/>
          <w:lang w:val="en-GB" w:eastAsia="fr-FR" w:bidi="ar"/>
        </w:rPr>
        <w:t>IMO</w:t>
      </w:r>
      <w:r w:rsidR="008E5655">
        <w:rPr>
          <w:spacing w:val="10"/>
          <w:lang w:val="en-GB" w:eastAsia="fr-FR" w:bidi="ar"/>
        </w:rPr>
        <w:t>)</w:t>
      </w:r>
      <w:r w:rsidRPr="00133265">
        <w:rPr>
          <w:rFonts w:hint="cs"/>
          <w:spacing w:val="10"/>
          <w:rtl/>
          <w:lang w:eastAsia="fr-FR"/>
        </w:rPr>
        <w:t xml:space="preserve"> ذات الصلة</w:t>
      </w:r>
      <w:r w:rsidRPr="00133265">
        <w:rPr>
          <w:rFonts w:hint="cs"/>
          <w:spacing w:val="10"/>
          <w:rtl/>
          <w:lang w:eastAsia="fr-FR" w:bidi="ar"/>
        </w:rPr>
        <w:t xml:space="preserve">. </w:t>
      </w:r>
      <w:r w:rsidRPr="00133265">
        <w:rPr>
          <w:rFonts w:hint="cs"/>
          <w:spacing w:val="10"/>
          <w:rtl/>
          <w:lang w:eastAsia="fr-FR"/>
        </w:rPr>
        <w:t xml:space="preserve">وتبعاً لذلك، فإن معيار التمييز بين المجموعة </w:t>
      </w:r>
      <w:r w:rsidRPr="00133265">
        <w:rPr>
          <w:spacing w:val="10"/>
          <w:lang w:eastAsia="fr-FR" w:bidi="ar"/>
        </w:rPr>
        <w:t>A</w:t>
      </w:r>
      <w:r w:rsidRPr="00133265">
        <w:rPr>
          <w:rFonts w:hint="cs"/>
          <w:spacing w:val="10"/>
          <w:rtl/>
          <w:lang w:eastAsia="fr-FR" w:bidi="ar"/>
        </w:rPr>
        <w:t xml:space="preserve"> </w:t>
      </w:r>
      <w:r>
        <w:rPr>
          <w:rFonts w:hint="cs"/>
          <w:spacing w:val="10"/>
          <w:rtl/>
          <w:lang w:eastAsia="fr-FR"/>
        </w:rPr>
        <w:t>و</w:t>
      </w:r>
      <w:r w:rsidRPr="00133265">
        <w:rPr>
          <w:rFonts w:hint="cs"/>
          <w:spacing w:val="10"/>
          <w:rtl/>
          <w:lang w:eastAsia="fr-FR"/>
        </w:rPr>
        <w:t xml:space="preserve">المجموعة </w:t>
      </w:r>
      <w:r w:rsidRPr="00133265">
        <w:rPr>
          <w:spacing w:val="10"/>
          <w:lang w:eastAsia="fr-FR" w:bidi="ar"/>
        </w:rPr>
        <w:t>B</w:t>
      </w:r>
      <w:r w:rsidRPr="00133265">
        <w:rPr>
          <w:rFonts w:hint="cs"/>
          <w:spacing w:val="10"/>
          <w:rtl/>
          <w:lang w:eastAsia="fr-FR"/>
        </w:rPr>
        <w:t xml:space="preserve"> من </w:t>
      </w:r>
      <w:r w:rsidRPr="00133265">
        <w:rPr>
          <w:rFonts w:hint="cs"/>
          <w:spacing w:val="10"/>
          <w:rtl/>
          <w:lang w:eastAsia="fr-FR" w:bidi="ar-EG"/>
        </w:rPr>
        <w:t xml:space="preserve">الأجهزة الراديوية البحرية </w:t>
      </w:r>
      <w:r>
        <w:rPr>
          <w:rFonts w:hint="cs"/>
          <w:spacing w:val="10"/>
          <w:rtl/>
          <w:lang w:eastAsia="fr-FR" w:bidi="ar-EG"/>
        </w:rPr>
        <w:t>المستقلة</w:t>
      </w:r>
      <w:r w:rsidRPr="00133265">
        <w:rPr>
          <w:rFonts w:hint="eastAsia"/>
          <w:spacing w:val="10"/>
          <w:rtl/>
          <w:lang w:eastAsia="fr-FR" w:bidi="ar-EG"/>
        </w:rPr>
        <w:t> </w:t>
      </w:r>
      <w:r w:rsidRPr="00133265">
        <w:rPr>
          <w:spacing w:val="10"/>
          <w:lang w:eastAsia="fr-FR" w:bidi="ar-EG"/>
        </w:rPr>
        <w:t>(</w:t>
      </w:r>
      <w:r w:rsidRPr="00133265">
        <w:rPr>
          <w:rFonts w:hint="cs"/>
          <w:spacing w:val="10"/>
          <w:lang w:eastAsia="fr-FR" w:bidi="ar-EG"/>
        </w:rPr>
        <w:t>AMRD</w:t>
      </w:r>
      <w:r w:rsidRPr="00133265">
        <w:rPr>
          <w:spacing w:val="10"/>
          <w:lang w:eastAsia="fr-FR" w:bidi="ar-EG"/>
        </w:rPr>
        <w:t>)</w:t>
      </w:r>
      <w:r w:rsidRPr="00133265">
        <w:rPr>
          <w:rFonts w:hint="cs"/>
          <w:spacing w:val="10"/>
          <w:rtl/>
          <w:lang w:eastAsia="fr-FR"/>
        </w:rPr>
        <w:t xml:space="preserve"> يتمثل في</w:t>
      </w:r>
      <w:r w:rsidRPr="00133265">
        <w:rPr>
          <w:rFonts w:hint="eastAsia"/>
          <w:spacing w:val="10"/>
          <w:rtl/>
          <w:lang w:eastAsia="fr-FR" w:bidi="ar"/>
        </w:rPr>
        <w:t> </w:t>
      </w:r>
      <w:r w:rsidRPr="00133265">
        <w:rPr>
          <w:rFonts w:hint="cs"/>
          <w:spacing w:val="10"/>
          <w:rtl/>
          <w:lang w:eastAsia="fr-FR"/>
        </w:rPr>
        <w:t>التأثير على سلامة الملاحة</w:t>
      </w:r>
      <w:r w:rsidRPr="00133265">
        <w:rPr>
          <w:rFonts w:hint="cs"/>
          <w:spacing w:val="10"/>
          <w:rtl/>
          <w:lang w:eastAsia="fr-FR" w:bidi="ar"/>
        </w:rPr>
        <w:t xml:space="preserve">. </w:t>
      </w:r>
      <w:r w:rsidRPr="00133265">
        <w:rPr>
          <w:rFonts w:hint="cs"/>
          <w:spacing w:val="10"/>
          <w:rtl/>
          <w:lang w:eastAsia="fr-FR"/>
        </w:rPr>
        <w:t xml:space="preserve">ويمكن لأي إشارة أو معلومات تصدر عن </w:t>
      </w:r>
      <w:r w:rsidRPr="00133265">
        <w:rPr>
          <w:rFonts w:hint="cs"/>
          <w:spacing w:val="10"/>
          <w:rtl/>
          <w:lang w:eastAsia="fr-FR" w:bidi="ar-EG"/>
        </w:rPr>
        <w:t xml:space="preserve">الأجهزة </w:t>
      </w:r>
      <w:r w:rsidRPr="00133265">
        <w:rPr>
          <w:rFonts w:hint="cs"/>
          <w:spacing w:val="10"/>
          <w:lang w:eastAsia="fr-FR" w:bidi="ar-EG"/>
        </w:rPr>
        <w:t>AMRD</w:t>
      </w:r>
      <w:r w:rsidRPr="00133265">
        <w:rPr>
          <w:rFonts w:hint="cs"/>
          <w:spacing w:val="10"/>
          <w:rtl/>
          <w:lang w:eastAsia="fr-FR"/>
        </w:rPr>
        <w:t xml:space="preserve"> وتصل إلى الملاح أن تؤثر على ملاحة السفينة</w:t>
      </w:r>
      <w:r w:rsidRPr="00133265">
        <w:rPr>
          <w:rFonts w:hint="cs"/>
          <w:spacing w:val="10"/>
          <w:rtl/>
          <w:lang w:eastAsia="fr-FR" w:bidi="ar"/>
        </w:rPr>
        <w:t>.</w:t>
      </w:r>
      <w:r w:rsidRPr="00133265">
        <w:rPr>
          <w:rFonts w:hint="cs"/>
          <w:spacing w:val="10"/>
          <w:rtl/>
          <w:lang w:eastAsia="fr-FR" w:bidi="ar-SY"/>
        </w:rPr>
        <w:t xml:space="preserve"> و</w:t>
      </w:r>
      <w:r w:rsidRPr="00133265">
        <w:rPr>
          <w:rFonts w:hint="cs"/>
          <w:spacing w:val="10"/>
          <w:rtl/>
          <w:lang w:eastAsia="fr-FR"/>
        </w:rPr>
        <w:t xml:space="preserve">يشمل ذلك </w:t>
      </w:r>
      <w:r w:rsidRPr="00133265">
        <w:rPr>
          <w:rFonts w:hint="cs"/>
          <w:spacing w:val="10"/>
          <w:rtl/>
          <w:lang w:eastAsia="fr-FR" w:bidi="ar-EG"/>
        </w:rPr>
        <w:t>نظام تعرف</w:t>
      </w:r>
      <w:r>
        <w:rPr>
          <w:rFonts w:hint="cs"/>
          <w:spacing w:val="10"/>
          <w:rtl/>
          <w:lang w:eastAsia="fr-FR" w:bidi="ar-EG"/>
        </w:rPr>
        <w:t xml:space="preserve"> الهوية</w:t>
      </w:r>
      <w:r w:rsidRPr="00133265">
        <w:rPr>
          <w:rFonts w:hint="cs"/>
          <w:spacing w:val="10"/>
          <w:rtl/>
          <w:lang w:eastAsia="fr-FR" w:bidi="ar-EG"/>
        </w:rPr>
        <w:t xml:space="preserve"> الأوتوماتي </w:t>
      </w:r>
      <w:r w:rsidRPr="00133265">
        <w:rPr>
          <w:spacing w:val="10"/>
          <w:lang w:eastAsia="fr-FR" w:bidi="ar-EG"/>
        </w:rPr>
        <w:t>(</w:t>
      </w:r>
      <w:r w:rsidRPr="00133265">
        <w:rPr>
          <w:rFonts w:hint="cs"/>
          <w:spacing w:val="10"/>
          <w:lang w:eastAsia="fr-FR" w:bidi="ar-EG"/>
        </w:rPr>
        <w:t>AIS</w:t>
      </w:r>
      <w:r w:rsidRPr="00133265">
        <w:rPr>
          <w:spacing w:val="10"/>
          <w:lang w:eastAsia="fr-FR" w:bidi="ar-EG"/>
        </w:rPr>
        <w:t>)</w:t>
      </w:r>
      <w:r w:rsidRPr="00133265">
        <w:rPr>
          <w:rFonts w:hint="cs"/>
          <w:spacing w:val="10"/>
          <w:rtl/>
          <w:lang w:eastAsia="fr-FR" w:bidi="ar"/>
        </w:rPr>
        <w:t xml:space="preserve"> (</w:t>
      </w:r>
      <w:r w:rsidRPr="00133265">
        <w:rPr>
          <w:rFonts w:hint="cs"/>
          <w:spacing w:val="10"/>
          <w:rtl/>
          <w:lang w:eastAsia="fr-FR"/>
        </w:rPr>
        <w:t>الإشارات التي يمكن أن تظهر على الرادار وعلى شاشات الملاحة</w:t>
      </w:r>
      <w:r w:rsidRPr="00133265">
        <w:rPr>
          <w:rFonts w:hint="cs"/>
          <w:spacing w:val="10"/>
          <w:rtl/>
          <w:lang w:eastAsia="fr-FR" w:bidi="ar"/>
        </w:rPr>
        <w:t xml:space="preserve">) </w:t>
      </w:r>
      <w:r w:rsidRPr="00133265">
        <w:rPr>
          <w:rFonts w:hint="cs"/>
          <w:spacing w:val="10"/>
          <w:rtl/>
          <w:lang w:eastAsia="fr-FR"/>
        </w:rPr>
        <w:t>والموجات المترية</w:t>
      </w:r>
      <w:r w:rsidRPr="00133265">
        <w:rPr>
          <w:rFonts w:hint="eastAsia"/>
          <w:spacing w:val="10"/>
          <w:rtl/>
          <w:lang w:eastAsia="fr-FR" w:bidi="ar"/>
        </w:rPr>
        <w:t> </w:t>
      </w:r>
      <w:r w:rsidRPr="00133265">
        <w:rPr>
          <w:spacing w:val="10"/>
          <w:lang w:eastAsia="fr-FR" w:bidi="ar-EG"/>
        </w:rPr>
        <w:t>(</w:t>
      </w:r>
      <w:r w:rsidRPr="00133265">
        <w:rPr>
          <w:rFonts w:hint="cs"/>
          <w:spacing w:val="10"/>
          <w:lang w:eastAsia="fr-FR" w:bidi="ar-EG"/>
        </w:rPr>
        <w:t>VHF</w:t>
      </w:r>
      <w:r w:rsidRPr="00133265">
        <w:rPr>
          <w:spacing w:val="10"/>
          <w:lang w:eastAsia="fr-FR" w:bidi="ar-EG"/>
        </w:rPr>
        <w:t>)</w:t>
      </w:r>
      <w:r w:rsidRPr="00133265">
        <w:rPr>
          <w:rFonts w:hint="cs"/>
          <w:spacing w:val="10"/>
          <w:rtl/>
          <w:lang w:eastAsia="fr-FR" w:bidi="ar"/>
        </w:rPr>
        <w:t xml:space="preserve"> (</w:t>
      </w:r>
      <w:r w:rsidRPr="00133265">
        <w:rPr>
          <w:rFonts w:hint="cs"/>
          <w:spacing w:val="10"/>
          <w:rtl/>
          <w:lang w:eastAsia="fr-FR"/>
        </w:rPr>
        <w:t>القناة</w:t>
      </w:r>
      <w:r w:rsidR="008E5655">
        <w:rPr>
          <w:rFonts w:hint="cs"/>
          <w:spacing w:val="10"/>
          <w:rtl/>
          <w:lang w:eastAsia="fr-FR" w:bidi="ar"/>
        </w:rPr>
        <w:t xml:space="preserve"> </w:t>
      </w:r>
      <w:r w:rsidRPr="00784D30">
        <w:rPr>
          <w:spacing w:val="10"/>
          <w:lang w:eastAsia="fr-FR" w:bidi="ar-EG"/>
        </w:rPr>
        <w:t>70</w:t>
      </w:r>
      <w:r w:rsidR="008E5655">
        <w:rPr>
          <w:rFonts w:hint="cs"/>
          <w:spacing w:val="10"/>
          <w:rtl/>
          <w:lang w:eastAsia="fr-FR" w:bidi="ar"/>
        </w:rPr>
        <w:t xml:space="preserve"> </w:t>
      </w:r>
      <w:r w:rsidRPr="00133265">
        <w:rPr>
          <w:rFonts w:hint="cs"/>
          <w:spacing w:val="10"/>
          <w:rtl/>
          <w:lang w:eastAsia="fr-FR"/>
        </w:rPr>
        <w:t>وقنوات العمل</w:t>
      </w:r>
      <w:r w:rsidRPr="00133265">
        <w:rPr>
          <w:rFonts w:hint="cs"/>
          <w:spacing w:val="10"/>
          <w:rtl/>
          <w:lang w:eastAsia="fr-FR" w:bidi="ar"/>
        </w:rPr>
        <w:t>).</w:t>
      </w:r>
      <w:r w:rsidRPr="00133265">
        <w:rPr>
          <w:rtl/>
        </w:rPr>
        <w:t xml:space="preserve"> </w:t>
      </w:r>
      <w:r w:rsidRPr="00133265">
        <w:rPr>
          <w:rFonts w:hint="cs"/>
          <w:rtl/>
        </w:rPr>
        <w:t>و</w:t>
      </w:r>
      <w:r w:rsidRPr="00133265">
        <w:rPr>
          <w:spacing w:val="10"/>
          <w:rtl/>
          <w:lang w:eastAsia="fr-FR" w:bidi="ar-EG"/>
        </w:rPr>
        <w:t>يقرر الملاح كيفية التصرف بناءً على هذه المعلومات.</w:t>
      </w:r>
      <w:r w:rsidRPr="00133265">
        <w:rPr>
          <w:rFonts w:hint="cs"/>
          <w:spacing w:val="10"/>
          <w:rtl/>
          <w:lang w:eastAsia="fr-FR" w:bidi="ar-EG"/>
        </w:rPr>
        <w:t xml:space="preserve"> ومن شأن هذه المعلومات أ</w:t>
      </w:r>
      <w:r>
        <w:rPr>
          <w:rFonts w:hint="cs"/>
          <w:spacing w:val="10"/>
          <w:rtl/>
          <w:lang w:eastAsia="fr-FR" w:bidi="ar-EG"/>
        </w:rPr>
        <w:t>ن</w:t>
      </w:r>
      <w:r w:rsidRPr="00133265">
        <w:rPr>
          <w:rFonts w:hint="cs"/>
          <w:spacing w:val="10"/>
          <w:rtl/>
          <w:lang w:eastAsia="fr-FR" w:bidi="ar-EG"/>
        </w:rPr>
        <w:t xml:space="preserve"> </w:t>
      </w:r>
      <w:r w:rsidRPr="00133265">
        <w:rPr>
          <w:rFonts w:hint="cs"/>
          <w:spacing w:val="10"/>
          <w:rtl/>
          <w:lang w:eastAsia="fr-FR"/>
        </w:rPr>
        <w:t>تعزز سلامة الملاحة</w:t>
      </w:r>
      <w:r w:rsidRPr="00133265">
        <w:rPr>
          <w:rFonts w:hint="cs"/>
          <w:spacing w:val="10"/>
          <w:rtl/>
          <w:lang w:eastAsia="fr-FR" w:bidi="ar"/>
        </w:rPr>
        <w:t>.</w:t>
      </w:r>
      <w:r w:rsidRPr="00133265">
        <w:rPr>
          <w:rFonts w:hint="cs"/>
          <w:spacing w:val="10"/>
          <w:rtl/>
          <w:lang w:eastAsia="fr-FR" w:bidi="ar-EG"/>
        </w:rPr>
        <w:t xml:space="preserve"> ومع ذلك، فإن ال</w:t>
      </w:r>
      <w:r w:rsidRPr="00133265">
        <w:rPr>
          <w:rFonts w:hint="cs"/>
          <w:spacing w:val="10"/>
          <w:rtl/>
          <w:lang w:eastAsia="fr-FR"/>
        </w:rPr>
        <w:t xml:space="preserve">إشارات أو المعلومات التي لا تتعلق بملاحة السفينة يمكن أن </w:t>
      </w:r>
      <w:r>
        <w:rPr>
          <w:rFonts w:hint="cs"/>
          <w:spacing w:val="10"/>
          <w:rtl/>
          <w:lang w:eastAsia="fr-FR"/>
        </w:rPr>
        <w:t>تُشغل</w:t>
      </w:r>
      <w:r w:rsidRPr="00C3011F">
        <w:rPr>
          <w:rFonts w:hint="cs"/>
          <w:spacing w:val="10"/>
          <w:rtl/>
          <w:lang w:eastAsia="fr-FR" w:bidi="ar"/>
        </w:rPr>
        <w:t xml:space="preserve"> </w:t>
      </w:r>
      <w:r w:rsidRPr="00133265">
        <w:rPr>
          <w:rFonts w:hint="cs"/>
          <w:spacing w:val="10"/>
          <w:rtl/>
          <w:lang w:eastAsia="fr-FR"/>
        </w:rPr>
        <w:t>الملاح أو تضلل</w:t>
      </w:r>
      <w:r>
        <w:rPr>
          <w:rFonts w:hint="cs"/>
          <w:spacing w:val="10"/>
          <w:rtl/>
          <w:lang w:eastAsia="fr-FR"/>
        </w:rPr>
        <w:t>ه</w:t>
      </w:r>
      <w:r w:rsidRPr="00133265">
        <w:rPr>
          <w:rFonts w:hint="cs"/>
          <w:spacing w:val="10"/>
          <w:rtl/>
          <w:lang w:eastAsia="fr-FR"/>
        </w:rPr>
        <w:t xml:space="preserve"> وأن تضعف سلامة الملاحة</w:t>
      </w:r>
      <w:r w:rsidRPr="00133265">
        <w:rPr>
          <w:rFonts w:hint="cs"/>
          <w:spacing w:val="10"/>
          <w:rtl/>
          <w:lang w:eastAsia="fr-FR" w:bidi="ar"/>
        </w:rPr>
        <w:t>.</w:t>
      </w:r>
    </w:p>
    <w:p w14:paraId="408F991C" w14:textId="77777777" w:rsidR="00350346" w:rsidRPr="0078517E" w:rsidRDefault="00350346" w:rsidP="00350346">
      <w:pPr>
        <w:tabs>
          <w:tab w:val="clear" w:pos="1134"/>
          <w:tab w:val="clear" w:pos="1871"/>
          <w:tab w:val="clear" w:pos="2268"/>
        </w:tabs>
        <w:overflowPunct w:val="0"/>
        <w:autoSpaceDE w:val="0"/>
        <w:autoSpaceDN w:val="0"/>
        <w:adjustRightInd w:val="0"/>
        <w:textAlignment w:val="baseline"/>
        <w:rPr>
          <w:spacing w:val="10"/>
          <w:lang w:eastAsia="fr-FR" w:bidi="ar-EG"/>
        </w:rPr>
      </w:pPr>
      <w:r w:rsidRPr="00C3011F">
        <w:rPr>
          <w:rFonts w:hint="eastAsia"/>
          <w:spacing w:val="10"/>
          <w:rtl/>
          <w:lang w:eastAsia="fr-FR"/>
        </w:rPr>
        <w:t>و</w:t>
      </w:r>
      <w:r w:rsidRPr="00C3011F">
        <w:rPr>
          <w:rFonts w:hint="cs"/>
          <w:spacing w:val="10"/>
          <w:rtl/>
          <w:lang w:eastAsia="fr-FR"/>
        </w:rPr>
        <w:t>ينبغي</w:t>
      </w:r>
      <w:r w:rsidRPr="00C3011F">
        <w:rPr>
          <w:rFonts w:hint="cs"/>
          <w:spacing w:val="10"/>
          <w:rtl/>
          <w:lang w:eastAsia="fr-FR" w:bidi="ar-SY"/>
        </w:rPr>
        <w:t xml:space="preserve"> </w:t>
      </w:r>
      <w:r w:rsidRPr="00C3011F">
        <w:rPr>
          <w:rFonts w:hint="eastAsia"/>
          <w:spacing w:val="10"/>
          <w:rtl/>
          <w:lang w:eastAsia="fr-FR"/>
        </w:rPr>
        <w:t>أن</w:t>
      </w:r>
      <w:r w:rsidRPr="00C3011F">
        <w:rPr>
          <w:spacing w:val="10"/>
          <w:rtl/>
          <w:lang w:eastAsia="fr-FR" w:bidi="ar"/>
        </w:rPr>
        <w:t xml:space="preserve"> </w:t>
      </w:r>
      <w:r w:rsidRPr="00C3011F">
        <w:rPr>
          <w:rFonts w:hint="eastAsia"/>
          <w:spacing w:val="10"/>
          <w:rtl/>
          <w:lang w:eastAsia="fr-FR"/>
        </w:rPr>
        <w:t>تخضع</w:t>
      </w:r>
      <w:r w:rsidRPr="00C3011F">
        <w:rPr>
          <w:rFonts w:hint="eastAsia"/>
          <w:spacing w:val="10"/>
          <w:rtl/>
          <w:lang w:eastAsia="fr-FR" w:bidi="ar-EG"/>
        </w:rPr>
        <w:t xml:space="preserve"> الأجهزة</w:t>
      </w:r>
      <w:r w:rsidRPr="00C3011F">
        <w:rPr>
          <w:spacing w:val="10"/>
          <w:rtl/>
          <w:lang w:eastAsia="fr-FR" w:bidi="ar-EG"/>
        </w:rPr>
        <w:t xml:space="preserve"> </w:t>
      </w:r>
      <w:r w:rsidRPr="00C3011F">
        <w:rPr>
          <w:spacing w:val="10"/>
          <w:lang w:eastAsia="fr-FR" w:bidi="ar-EG"/>
        </w:rPr>
        <w:t>AMRD</w:t>
      </w:r>
      <w:r w:rsidRPr="00C3011F">
        <w:rPr>
          <w:spacing w:val="10"/>
          <w:rtl/>
          <w:lang w:eastAsia="fr-FR" w:bidi="ar"/>
        </w:rPr>
        <w:t xml:space="preserve"> </w:t>
      </w:r>
      <w:r w:rsidRPr="00C3011F">
        <w:rPr>
          <w:rFonts w:hint="eastAsia"/>
          <w:spacing w:val="10"/>
          <w:rtl/>
          <w:lang w:eastAsia="fr-FR"/>
        </w:rPr>
        <w:t>التي</w:t>
      </w:r>
      <w:r w:rsidRPr="00C3011F">
        <w:rPr>
          <w:spacing w:val="10"/>
          <w:rtl/>
          <w:lang w:eastAsia="fr-FR" w:bidi="ar"/>
        </w:rPr>
        <w:t xml:space="preserve"> </w:t>
      </w:r>
      <w:r w:rsidRPr="00C3011F">
        <w:rPr>
          <w:rFonts w:hint="eastAsia"/>
          <w:spacing w:val="10"/>
          <w:rtl/>
          <w:lang w:eastAsia="fr-FR"/>
        </w:rPr>
        <w:t>تعزز</w:t>
      </w:r>
      <w:r w:rsidRPr="00C3011F">
        <w:rPr>
          <w:spacing w:val="10"/>
          <w:rtl/>
          <w:lang w:eastAsia="fr-FR" w:bidi="ar"/>
        </w:rPr>
        <w:t xml:space="preserve"> </w:t>
      </w:r>
      <w:r w:rsidRPr="00C3011F">
        <w:rPr>
          <w:rFonts w:hint="eastAsia"/>
          <w:spacing w:val="10"/>
          <w:rtl/>
          <w:lang w:eastAsia="fr-FR"/>
        </w:rPr>
        <w:t>سلامة</w:t>
      </w:r>
      <w:r w:rsidRPr="00C3011F">
        <w:rPr>
          <w:spacing w:val="10"/>
          <w:rtl/>
          <w:lang w:eastAsia="fr-FR" w:bidi="ar"/>
        </w:rPr>
        <w:t xml:space="preserve"> </w:t>
      </w:r>
      <w:r w:rsidRPr="00C3011F">
        <w:rPr>
          <w:rFonts w:hint="eastAsia"/>
          <w:spacing w:val="10"/>
          <w:rtl/>
          <w:lang w:eastAsia="fr-FR"/>
        </w:rPr>
        <w:t>الملاحة</w:t>
      </w:r>
      <w:r w:rsidRPr="00C3011F">
        <w:rPr>
          <w:spacing w:val="10"/>
          <w:rtl/>
          <w:lang w:eastAsia="fr-FR" w:bidi="ar"/>
        </w:rPr>
        <w:t xml:space="preserve"> </w:t>
      </w:r>
      <w:r w:rsidRPr="00C3011F">
        <w:rPr>
          <w:rFonts w:hint="eastAsia"/>
          <w:spacing w:val="10"/>
          <w:rtl/>
          <w:lang w:eastAsia="fr-FR"/>
        </w:rPr>
        <w:t>للوائح</w:t>
      </w:r>
      <w:r w:rsidRPr="00C3011F">
        <w:rPr>
          <w:rFonts w:hint="cs"/>
          <w:spacing w:val="10"/>
          <w:rtl/>
          <w:lang w:eastAsia="fr-FR"/>
        </w:rPr>
        <w:t xml:space="preserve"> الاتفاقية </w:t>
      </w:r>
      <w:r w:rsidRPr="00C3011F">
        <w:rPr>
          <w:spacing w:val="10"/>
          <w:lang w:eastAsia="fr-FR" w:bidi="ar-EG"/>
        </w:rPr>
        <w:t>SOLAS</w:t>
      </w:r>
      <w:r w:rsidRPr="00C3011F">
        <w:rPr>
          <w:rFonts w:hint="cs"/>
          <w:spacing w:val="10"/>
          <w:rtl/>
          <w:lang w:eastAsia="fr-FR"/>
        </w:rPr>
        <w:t xml:space="preserve"> لدى</w:t>
      </w:r>
      <w:r w:rsidRPr="00C3011F">
        <w:rPr>
          <w:spacing w:val="10"/>
          <w:rtl/>
          <w:lang w:eastAsia="fr-FR" w:bidi="ar"/>
        </w:rPr>
        <w:t xml:space="preserve"> </w:t>
      </w:r>
      <w:r w:rsidRPr="00C3011F">
        <w:rPr>
          <w:rFonts w:hint="eastAsia"/>
          <w:spacing w:val="10"/>
          <w:rtl/>
          <w:lang w:eastAsia="fr-FR"/>
        </w:rPr>
        <w:t>المنظمة</w:t>
      </w:r>
      <w:r w:rsidRPr="00C3011F">
        <w:rPr>
          <w:spacing w:val="10"/>
          <w:rtl/>
          <w:lang w:eastAsia="fr-FR" w:bidi="ar"/>
        </w:rPr>
        <w:t xml:space="preserve"> </w:t>
      </w:r>
      <w:r w:rsidRPr="00C3011F">
        <w:rPr>
          <w:rFonts w:hint="eastAsia"/>
          <w:spacing w:val="10"/>
          <w:rtl/>
          <w:lang w:eastAsia="fr-FR"/>
        </w:rPr>
        <w:t>البحرية</w:t>
      </w:r>
      <w:r w:rsidRPr="00C3011F">
        <w:rPr>
          <w:spacing w:val="10"/>
          <w:rtl/>
          <w:lang w:eastAsia="fr-FR" w:bidi="ar"/>
        </w:rPr>
        <w:t xml:space="preserve"> </w:t>
      </w:r>
      <w:r w:rsidRPr="00C3011F">
        <w:rPr>
          <w:rFonts w:hint="eastAsia"/>
          <w:spacing w:val="10"/>
          <w:rtl/>
          <w:lang w:eastAsia="fr-FR"/>
        </w:rPr>
        <w:t>الدولية</w:t>
      </w:r>
      <w:r w:rsidRPr="00C3011F">
        <w:rPr>
          <w:spacing w:val="10"/>
          <w:rtl/>
          <w:lang w:eastAsia="fr-FR"/>
        </w:rPr>
        <w:t xml:space="preserve"> بشأن تقديم المعلومات إلى الملاحين على متن السفن</w:t>
      </w:r>
      <w:r w:rsidRPr="00C3011F">
        <w:rPr>
          <w:spacing w:val="10"/>
          <w:rtl/>
          <w:lang w:eastAsia="fr-FR" w:bidi="ar"/>
        </w:rPr>
        <w:t>.</w:t>
      </w:r>
    </w:p>
    <w:p w14:paraId="5FF19D6A" w14:textId="086BF632" w:rsidR="00350346" w:rsidRPr="001F441E" w:rsidRDefault="00350346" w:rsidP="00350346">
      <w:pPr>
        <w:rPr>
          <w:rtl/>
          <w:lang w:bidi="ar-EG"/>
        </w:rPr>
      </w:pPr>
      <w:r>
        <w:rPr>
          <w:rFonts w:hint="cs"/>
          <w:rtl/>
          <w:lang w:bidi="ar-EG"/>
        </w:rPr>
        <w:t>و</w:t>
      </w:r>
      <w:r w:rsidRPr="00443295">
        <w:rPr>
          <w:rtl/>
          <w:lang w:bidi="ar-EG"/>
        </w:rPr>
        <w:t xml:space="preserve">المنظمة البحرية الدولية هي المنظمة المسؤولة عن </w:t>
      </w:r>
      <w:r>
        <w:rPr>
          <w:rFonts w:hint="cs"/>
          <w:rtl/>
          <w:lang w:bidi="ar-EG"/>
        </w:rPr>
        <w:t xml:space="preserve">تحديد المجموعة </w:t>
      </w:r>
      <w:r>
        <w:rPr>
          <w:lang w:bidi="ar-EG"/>
        </w:rPr>
        <w:t>A</w:t>
      </w:r>
      <w:r>
        <w:rPr>
          <w:rFonts w:hint="cs"/>
          <w:rtl/>
          <w:lang w:bidi="ar-EG"/>
        </w:rPr>
        <w:t xml:space="preserve"> من الأجهزة</w:t>
      </w:r>
      <w:r w:rsidRPr="00443295">
        <w:rPr>
          <w:rtl/>
          <w:lang w:bidi="ar-EG"/>
        </w:rPr>
        <w:t xml:space="preserve"> </w:t>
      </w:r>
      <w:r w:rsidRPr="00443295">
        <w:rPr>
          <w:lang w:bidi="ar-EG"/>
        </w:rPr>
        <w:t>AMRD</w:t>
      </w:r>
      <w:r w:rsidRPr="00443295">
        <w:rPr>
          <w:rtl/>
          <w:lang w:bidi="ar-EG"/>
        </w:rPr>
        <w:t xml:space="preserve">. </w:t>
      </w:r>
      <w:r>
        <w:rPr>
          <w:rFonts w:hint="cs"/>
          <w:rtl/>
          <w:lang w:bidi="ar-EG"/>
        </w:rPr>
        <w:t>و</w:t>
      </w:r>
      <w:r w:rsidRPr="00443295">
        <w:rPr>
          <w:rtl/>
          <w:lang w:bidi="ar-EG"/>
        </w:rPr>
        <w:t xml:space="preserve">تتكون </w:t>
      </w:r>
      <w:r>
        <w:rPr>
          <w:rFonts w:hint="cs"/>
          <w:rtl/>
          <w:lang w:bidi="ar-EG"/>
        </w:rPr>
        <w:t>هذه المجموعة</w:t>
      </w:r>
      <w:r w:rsidRPr="00443295">
        <w:rPr>
          <w:rtl/>
          <w:lang w:bidi="ar-EG"/>
        </w:rPr>
        <w:t xml:space="preserve"> من</w:t>
      </w:r>
      <w:r>
        <w:rPr>
          <w:rFonts w:hint="cs"/>
          <w:rtl/>
          <w:lang w:bidi="ar-EG"/>
        </w:rPr>
        <w:t xml:space="preserve"> صنف </w:t>
      </w:r>
      <w:r>
        <w:rPr>
          <w:lang w:bidi="ar-EG"/>
        </w:rPr>
        <w:t>M</w:t>
      </w:r>
      <w:r>
        <w:rPr>
          <w:rFonts w:hint="cs"/>
          <w:rtl/>
          <w:lang w:bidi="ar-EG"/>
        </w:rPr>
        <w:t xml:space="preserve"> في</w:t>
      </w:r>
      <w:r w:rsidR="008E5655">
        <w:rPr>
          <w:rFonts w:hint="eastAsia"/>
          <w:rtl/>
          <w:lang w:bidi="ar-EG"/>
        </w:rPr>
        <w:t> </w:t>
      </w:r>
      <w:r>
        <w:rPr>
          <w:rFonts w:hint="cs"/>
          <w:rtl/>
          <w:lang w:bidi="ar-EG"/>
        </w:rPr>
        <w:t xml:space="preserve">نظام تعرف الهوية الأوتوماتي </w:t>
      </w:r>
      <w:r w:rsidR="00BF2709">
        <w:rPr>
          <w:lang w:val="en-GB" w:bidi="ar-EG"/>
        </w:rPr>
        <w:t>(</w:t>
      </w:r>
      <w:r>
        <w:rPr>
          <w:lang w:val="en-GB" w:bidi="ar-EG"/>
        </w:rPr>
        <w:t>AIS</w:t>
      </w:r>
      <w:r w:rsidR="00BF2709">
        <w:rPr>
          <w:lang w:val="en-GB" w:bidi="ar-EG"/>
        </w:rPr>
        <w:t>)</w:t>
      </w:r>
      <w:r>
        <w:rPr>
          <w:rFonts w:hint="cs"/>
          <w:rtl/>
          <w:lang w:bidi="ar-EG"/>
        </w:rPr>
        <w:t xml:space="preserve"> لسقوط شخص في البحر</w:t>
      </w:r>
      <w:r w:rsidRPr="00443295">
        <w:rPr>
          <w:rtl/>
          <w:lang w:bidi="ar-EG"/>
        </w:rPr>
        <w:t xml:space="preserve"> </w:t>
      </w:r>
      <w:r>
        <w:rPr>
          <w:rFonts w:hint="cs"/>
          <w:rtl/>
          <w:lang w:bidi="ar-EG"/>
        </w:rPr>
        <w:t xml:space="preserve">ومن </w:t>
      </w:r>
      <w:r w:rsidRPr="00443295">
        <w:rPr>
          <w:rtl/>
          <w:lang w:bidi="ar-EG"/>
        </w:rPr>
        <w:t>أدوات</w:t>
      </w:r>
      <w:r>
        <w:rPr>
          <w:rFonts w:hint="cs"/>
          <w:rtl/>
          <w:lang w:bidi="ar-EG"/>
        </w:rPr>
        <w:t xml:space="preserve"> متنقلة</w:t>
      </w:r>
      <w:r w:rsidRPr="00443295">
        <w:rPr>
          <w:rtl/>
          <w:lang w:bidi="ar-EG"/>
        </w:rPr>
        <w:t xml:space="preserve"> </w:t>
      </w:r>
      <w:r w:rsidRPr="00C3011F">
        <w:rPr>
          <w:rtl/>
          <w:lang w:bidi="ar-EG"/>
        </w:rPr>
        <w:t>مساعدة</w:t>
      </w:r>
      <w:r w:rsidRPr="00443295">
        <w:rPr>
          <w:rtl/>
          <w:lang w:bidi="ar-EG"/>
        </w:rPr>
        <w:t xml:space="preserve"> على</w:t>
      </w:r>
      <w:r>
        <w:rPr>
          <w:rFonts w:hint="cs"/>
          <w:rtl/>
          <w:lang w:bidi="ar-EG"/>
        </w:rPr>
        <w:t xml:space="preserve"> الملاحة</w:t>
      </w:r>
      <w:r w:rsidRPr="00443295">
        <w:rPr>
          <w:rtl/>
          <w:lang w:bidi="ar-EG"/>
        </w:rPr>
        <w:t>.</w:t>
      </w:r>
    </w:p>
    <w:p w14:paraId="1174547B" w14:textId="77777777" w:rsidR="00350346" w:rsidRDefault="00350346" w:rsidP="00350346">
      <w:pPr>
        <w:rPr>
          <w:rFonts w:eastAsia="SimSun"/>
          <w:highlight w:val="cyan"/>
          <w:rtl/>
        </w:rPr>
      </w:pPr>
    </w:p>
    <w:p w14:paraId="36D9AEED" w14:textId="08C76ACA" w:rsidR="00350346" w:rsidRPr="00A74472" w:rsidRDefault="008E5655" w:rsidP="00A74472">
      <w:pPr>
        <w:pStyle w:val="AnnexNoTitle"/>
        <w:rPr>
          <w:rtl/>
        </w:rPr>
      </w:pPr>
      <w:r w:rsidRPr="00A74472">
        <w:rPr>
          <w:rFonts w:hint="cs"/>
          <w:rtl/>
        </w:rPr>
        <w:t>الملحق</w:t>
      </w:r>
      <w:r w:rsidR="00350346" w:rsidRPr="00A74472">
        <w:rPr>
          <w:rFonts w:hint="cs"/>
          <w:rtl/>
        </w:rPr>
        <w:t xml:space="preserve"> </w:t>
      </w:r>
      <w:r w:rsidR="00350346" w:rsidRPr="00A74472">
        <w:t>2</w:t>
      </w:r>
      <w:r w:rsidR="00350346" w:rsidRPr="00A74472">
        <w:br/>
      </w:r>
      <w:r w:rsidR="00350346" w:rsidRPr="00A74472">
        <w:br/>
      </w:r>
      <w:r w:rsidR="00350346" w:rsidRPr="00A74472">
        <w:rPr>
          <w:rtl/>
        </w:rPr>
        <w:t xml:space="preserve">الخصائص التقنية والتشغيلية للأجهزة الراديوية البحرية </w:t>
      </w:r>
      <w:r w:rsidR="00350346" w:rsidRPr="00A74472">
        <w:rPr>
          <w:rFonts w:hint="cs"/>
          <w:rtl/>
        </w:rPr>
        <w:t xml:space="preserve">المستقلة </w:t>
      </w:r>
      <w:r w:rsidR="00350346" w:rsidRPr="00A74472">
        <w:rPr>
          <w:rtl/>
        </w:rPr>
        <w:t xml:space="preserve">من المجموعة </w:t>
      </w:r>
      <w:r w:rsidR="00350346" w:rsidRPr="00A74472">
        <w:t>B</w:t>
      </w:r>
      <w:r w:rsidR="00350346" w:rsidRPr="00A74472">
        <w:rPr>
          <w:rtl/>
        </w:rPr>
        <w:t xml:space="preserve"> </w:t>
      </w:r>
      <w:r w:rsidR="00A37295" w:rsidRPr="00A74472">
        <w:rPr>
          <w:rtl/>
        </w:rPr>
        <w:br/>
      </w:r>
      <w:r w:rsidR="00350346" w:rsidRPr="00A74472">
        <w:rPr>
          <w:rtl/>
        </w:rPr>
        <w:t>التي</w:t>
      </w:r>
      <w:r w:rsidRPr="00A74472">
        <w:rPr>
          <w:rFonts w:hint="cs"/>
          <w:rtl/>
        </w:rPr>
        <w:t> </w:t>
      </w:r>
      <w:r w:rsidR="00350346" w:rsidRPr="00A74472">
        <w:rPr>
          <w:rtl/>
        </w:rPr>
        <w:t>تستخدم تكنولوجيا نظام تعرف</w:t>
      </w:r>
      <w:r w:rsidR="00350346" w:rsidRPr="00A74472">
        <w:rPr>
          <w:rFonts w:hint="cs"/>
          <w:rtl/>
        </w:rPr>
        <w:t xml:space="preserve"> الهوية</w:t>
      </w:r>
      <w:r w:rsidR="00350346" w:rsidRPr="00A74472">
        <w:rPr>
          <w:rtl/>
        </w:rPr>
        <w:t xml:space="preserve"> </w:t>
      </w:r>
      <w:r w:rsidR="00350346" w:rsidRPr="00A74472">
        <w:rPr>
          <w:rFonts w:hint="cs"/>
          <w:rtl/>
        </w:rPr>
        <w:t>الأوتوماتي</w:t>
      </w:r>
    </w:p>
    <w:p w14:paraId="5818956F" w14:textId="0A6519E6" w:rsidR="00350346" w:rsidRPr="00C3011F" w:rsidRDefault="00350346" w:rsidP="00350346">
      <w:pPr>
        <w:pStyle w:val="Heading2"/>
        <w:rPr>
          <w:rFonts w:eastAsia="SimSun"/>
          <w:rtl/>
        </w:rPr>
      </w:pPr>
      <w:r w:rsidRPr="00784D30">
        <w:rPr>
          <w:rFonts w:eastAsia="SimSun"/>
        </w:rPr>
        <w:t>1</w:t>
      </w:r>
      <w:r w:rsidRPr="00C3011F">
        <w:rPr>
          <w:rFonts w:eastAsia="SimSun"/>
        </w:rPr>
        <w:t>.</w:t>
      </w:r>
      <w:r w:rsidR="00BF2709">
        <w:rPr>
          <w:rFonts w:eastAsia="SimSun"/>
        </w:rPr>
        <w:t>A2</w:t>
      </w:r>
      <w:r w:rsidRPr="00C3011F">
        <w:rPr>
          <w:rFonts w:eastAsia="SimSun"/>
        </w:rPr>
        <w:tab/>
      </w:r>
      <w:r w:rsidRPr="00C3011F">
        <w:rPr>
          <w:rFonts w:eastAsia="SimSun" w:hint="cs"/>
          <w:rtl/>
        </w:rPr>
        <w:t>مقدمة</w:t>
      </w:r>
    </w:p>
    <w:p w14:paraId="4229AD46" w14:textId="66D00670" w:rsidR="00350346" w:rsidRPr="00C3011F" w:rsidRDefault="00350346" w:rsidP="00350346">
      <w:pPr>
        <w:rPr>
          <w:rFonts w:eastAsia="SimSun"/>
          <w:rtl/>
          <w:lang w:bidi="ar-EG"/>
        </w:rPr>
      </w:pPr>
      <w:r w:rsidRPr="00C3011F">
        <w:rPr>
          <w:rFonts w:eastAsia="SimSun" w:hint="cs"/>
          <w:rtl/>
        </w:rPr>
        <w:t xml:space="preserve">المجموعة </w:t>
      </w:r>
      <w:r w:rsidRPr="00C3011F">
        <w:rPr>
          <w:rFonts w:eastAsia="SimSun" w:hint="cs"/>
          <w:lang w:bidi="ar-EG"/>
        </w:rPr>
        <w:t>B</w:t>
      </w:r>
      <w:r w:rsidRPr="00C3011F">
        <w:rPr>
          <w:rFonts w:eastAsia="SimSun" w:hint="cs"/>
          <w:rtl/>
          <w:lang w:bidi="ar-SY"/>
        </w:rPr>
        <w:t xml:space="preserve"> من </w:t>
      </w:r>
      <w:r w:rsidRPr="00C3011F">
        <w:rPr>
          <w:rFonts w:eastAsia="SimSun" w:hint="cs"/>
          <w:rtl/>
          <w:lang w:bidi="ar-EG"/>
        </w:rPr>
        <w:t xml:space="preserve">الأجهزة الراديوية البحرية </w:t>
      </w:r>
      <w:r>
        <w:rPr>
          <w:rFonts w:eastAsia="SimSun" w:hint="cs"/>
          <w:rtl/>
          <w:lang w:bidi="ar-EG"/>
        </w:rPr>
        <w:t>المستقلة</w:t>
      </w:r>
      <w:r w:rsidRPr="00C3011F">
        <w:rPr>
          <w:rFonts w:eastAsia="SimSun" w:hint="cs"/>
          <w:rtl/>
          <w:lang w:bidi="ar-EG"/>
        </w:rPr>
        <w:t xml:space="preserve"> </w:t>
      </w:r>
      <w:r w:rsidRPr="00C3011F">
        <w:rPr>
          <w:rFonts w:eastAsia="SimSun"/>
          <w:lang w:bidi="ar-EG"/>
        </w:rPr>
        <w:t>(</w:t>
      </w:r>
      <w:r w:rsidRPr="00C3011F">
        <w:rPr>
          <w:rFonts w:eastAsia="SimSun" w:hint="cs"/>
          <w:lang w:bidi="ar-EG"/>
        </w:rPr>
        <w:t>AMRD</w:t>
      </w:r>
      <w:r w:rsidRPr="00C3011F">
        <w:rPr>
          <w:rFonts w:eastAsia="SimSun"/>
          <w:lang w:bidi="ar-EG"/>
        </w:rPr>
        <w:t>)</w:t>
      </w:r>
      <w:r w:rsidRPr="00C3011F">
        <w:rPr>
          <w:rFonts w:eastAsia="SimSun" w:hint="cs"/>
          <w:rtl/>
        </w:rPr>
        <w:t xml:space="preserve"> هي محطات متنقلة تعمل في البحر، وترسل على نحو مستقل من محطة سفينة أو محطة ساحلية</w:t>
      </w:r>
      <w:r w:rsidRPr="00C3011F">
        <w:rPr>
          <w:rFonts w:eastAsia="SimSun" w:hint="cs"/>
          <w:rtl/>
          <w:lang w:bidi="ar"/>
        </w:rPr>
        <w:t xml:space="preserve">. </w:t>
      </w:r>
      <w:r w:rsidRPr="00C3011F">
        <w:rPr>
          <w:rFonts w:eastAsia="SimSun" w:hint="cs"/>
          <w:rtl/>
        </w:rPr>
        <w:t xml:space="preserve">وهذه المجموعة </w:t>
      </w:r>
      <w:r w:rsidRPr="00C3011F">
        <w:rPr>
          <w:rFonts w:eastAsia="SimSun" w:hint="cs"/>
          <w:lang w:bidi="ar-EG"/>
        </w:rPr>
        <w:t>B</w:t>
      </w:r>
      <w:r w:rsidRPr="00C3011F">
        <w:rPr>
          <w:rFonts w:eastAsia="SimSun" w:hint="cs"/>
          <w:rtl/>
          <w:lang w:bidi="ar-SY"/>
        </w:rPr>
        <w:t xml:space="preserve"> من </w:t>
      </w:r>
      <w:r w:rsidRPr="00C3011F">
        <w:rPr>
          <w:rFonts w:eastAsia="SimSun" w:hint="cs"/>
          <w:rtl/>
          <w:lang w:bidi="ar-EG"/>
        </w:rPr>
        <w:t>الأجهزة</w:t>
      </w:r>
      <w:r w:rsidRPr="00C3011F">
        <w:rPr>
          <w:rFonts w:eastAsia="SimSun" w:hint="cs"/>
          <w:rtl/>
        </w:rPr>
        <w:t xml:space="preserve"> لا تعزز سلامة الملاحة</w:t>
      </w:r>
      <w:r>
        <w:rPr>
          <w:rFonts w:eastAsia="SimSun" w:hint="cs"/>
          <w:rtl/>
        </w:rPr>
        <w:t>،</w:t>
      </w:r>
      <w:r w:rsidRPr="00C3011F">
        <w:rPr>
          <w:rFonts w:eastAsia="SimSun" w:hint="cs"/>
          <w:rtl/>
        </w:rPr>
        <w:t xml:space="preserve"> وهي ترسل إشارات أو معلومات لا صلة لها بملاحة السفينة عموماً</w:t>
      </w:r>
      <w:r w:rsidRPr="00C3011F">
        <w:rPr>
          <w:rFonts w:eastAsia="SimSun" w:hint="cs"/>
          <w:rtl/>
          <w:lang w:bidi="ar"/>
        </w:rPr>
        <w:t xml:space="preserve">. </w:t>
      </w:r>
      <w:r w:rsidRPr="00C3011F">
        <w:rPr>
          <w:rFonts w:eastAsia="SimSun" w:hint="cs"/>
          <w:rtl/>
        </w:rPr>
        <w:t>و</w:t>
      </w:r>
      <w:r w:rsidRPr="00C3011F">
        <w:rPr>
          <w:rFonts w:eastAsia="SimSun"/>
          <w:rtl/>
        </w:rPr>
        <w:t xml:space="preserve">لتجنب الخلط أو </w:t>
      </w:r>
      <w:r>
        <w:rPr>
          <w:rFonts w:eastAsia="SimSun" w:hint="cs"/>
          <w:rtl/>
        </w:rPr>
        <w:t>العبء</w:t>
      </w:r>
      <w:r w:rsidRPr="00C3011F">
        <w:rPr>
          <w:rFonts w:eastAsia="SimSun"/>
          <w:rtl/>
        </w:rPr>
        <w:t xml:space="preserve"> الزائد</w:t>
      </w:r>
      <w:r w:rsidRPr="00C3011F">
        <w:rPr>
          <w:rFonts w:eastAsia="SimSun" w:hint="cs"/>
          <w:rtl/>
        </w:rPr>
        <w:t xml:space="preserve"> من</w:t>
      </w:r>
      <w:r w:rsidRPr="00C3011F">
        <w:rPr>
          <w:rFonts w:eastAsia="SimSun"/>
          <w:rtl/>
          <w:lang w:bidi="ar"/>
        </w:rPr>
        <w:t xml:space="preserve"> </w:t>
      </w:r>
      <w:r w:rsidRPr="00C3011F">
        <w:rPr>
          <w:rFonts w:eastAsia="SimSun" w:hint="cs"/>
          <w:rtl/>
        </w:rPr>
        <w:t>ا</w:t>
      </w:r>
      <w:r w:rsidRPr="00C3011F">
        <w:rPr>
          <w:rFonts w:eastAsia="SimSun"/>
          <w:rtl/>
        </w:rPr>
        <w:t xml:space="preserve">لمعلومات على </w:t>
      </w:r>
      <w:r w:rsidRPr="00C3011F">
        <w:rPr>
          <w:rFonts w:eastAsia="SimSun" w:hint="cs"/>
          <w:rtl/>
        </w:rPr>
        <w:t>برج</w:t>
      </w:r>
      <w:r w:rsidRPr="00C3011F">
        <w:rPr>
          <w:rFonts w:eastAsia="SimSun"/>
          <w:rtl/>
        </w:rPr>
        <w:t xml:space="preserve"> السفينة، ينبغي</w:t>
      </w:r>
      <w:r w:rsidRPr="00C3011F">
        <w:rPr>
          <w:rFonts w:eastAsia="SimSun" w:hint="cs"/>
          <w:rtl/>
        </w:rPr>
        <w:t xml:space="preserve"> عدم </w:t>
      </w:r>
      <w:r w:rsidRPr="00C3011F">
        <w:rPr>
          <w:rFonts w:eastAsia="SimSun"/>
          <w:rtl/>
        </w:rPr>
        <w:t xml:space="preserve">السماح </w:t>
      </w:r>
      <w:r w:rsidRPr="00C3011F">
        <w:rPr>
          <w:rFonts w:eastAsia="SimSun" w:hint="cs"/>
          <w:rtl/>
        </w:rPr>
        <w:t>ل</w:t>
      </w:r>
      <w:r w:rsidRPr="00C3011F">
        <w:rPr>
          <w:rFonts w:eastAsia="SimSun"/>
          <w:rtl/>
        </w:rPr>
        <w:t>لمجموعة</w:t>
      </w:r>
      <w:r w:rsidRPr="00C3011F">
        <w:rPr>
          <w:rFonts w:eastAsia="SimSun" w:hint="cs"/>
          <w:rtl/>
          <w:lang w:bidi="ar"/>
        </w:rPr>
        <w:t xml:space="preserve"> </w:t>
      </w:r>
      <w:r w:rsidRPr="00C3011F">
        <w:rPr>
          <w:rFonts w:eastAsia="SimSun"/>
          <w:lang w:bidi="ar"/>
        </w:rPr>
        <w:t>B</w:t>
      </w:r>
      <w:r w:rsidRPr="00C3011F">
        <w:rPr>
          <w:rFonts w:eastAsia="SimSun" w:hint="cs"/>
          <w:rtl/>
        </w:rPr>
        <w:t xml:space="preserve"> من الأجهزة</w:t>
      </w:r>
      <w:r w:rsidR="00BF2709">
        <w:rPr>
          <w:rFonts w:eastAsia="SimSun" w:hint="eastAsia"/>
          <w:rtl/>
          <w:lang w:bidi="ar"/>
        </w:rPr>
        <w:t> </w:t>
      </w:r>
      <w:r w:rsidRPr="00C3011F">
        <w:rPr>
          <w:rFonts w:eastAsia="SimSun"/>
          <w:lang w:bidi="ar"/>
        </w:rPr>
        <w:t>AMRD</w:t>
      </w:r>
      <w:r w:rsidR="008E5655">
        <w:rPr>
          <w:rFonts w:eastAsia="SimSun" w:hint="cs"/>
          <w:rtl/>
          <w:lang w:bidi="ar-EG"/>
        </w:rPr>
        <w:t xml:space="preserve"> </w:t>
      </w:r>
      <w:r w:rsidRPr="00C3011F">
        <w:rPr>
          <w:rFonts w:eastAsia="SimSun"/>
          <w:rtl/>
        </w:rPr>
        <w:t>باستخدام الترددات المخصصة للنداء</w:t>
      </w:r>
      <w:r w:rsidRPr="00C3011F">
        <w:rPr>
          <w:rFonts w:eastAsia="SimSun" w:hint="cs"/>
          <w:rtl/>
        </w:rPr>
        <w:t xml:space="preserve"> الانتقائي الرقمي </w:t>
      </w:r>
      <w:r w:rsidR="008E5655">
        <w:rPr>
          <w:rFonts w:eastAsia="SimSun"/>
          <w:lang w:bidi="ar"/>
        </w:rPr>
        <w:t>(</w:t>
      </w:r>
      <w:r w:rsidRPr="00C3011F">
        <w:rPr>
          <w:rFonts w:eastAsia="SimSun"/>
          <w:lang w:bidi="ar"/>
        </w:rPr>
        <w:t>DSC</w:t>
      </w:r>
      <w:r w:rsidR="008E5655">
        <w:rPr>
          <w:rFonts w:eastAsia="SimSun"/>
          <w:lang w:bidi="ar"/>
        </w:rPr>
        <w:t>)</w:t>
      </w:r>
      <w:r w:rsidRPr="00C3011F">
        <w:rPr>
          <w:rFonts w:eastAsia="SimSun" w:hint="cs"/>
          <w:rtl/>
          <w:lang w:bidi="ar-SY"/>
        </w:rPr>
        <w:t xml:space="preserve"> </w:t>
      </w:r>
      <w:r w:rsidRPr="00C3011F">
        <w:rPr>
          <w:rFonts w:eastAsia="SimSun"/>
          <w:rtl/>
        </w:rPr>
        <w:t>و</w:t>
      </w:r>
      <w:r w:rsidRPr="00C3011F">
        <w:rPr>
          <w:rFonts w:eastAsia="SimSun" w:hint="cs"/>
          <w:rtl/>
        </w:rPr>
        <w:t>النظامين</w:t>
      </w:r>
      <w:r w:rsidRPr="00C3011F">
        <w:rPr>
          <w:rFonts w:eastAsia="SimSun"/>
          <w:rtl/>
          <w:lang w:bidi="ar"/>
        </w:rPr>
        <w:t xml:space="preserve"> </w:t>
      </w:r>
      <w:r w:rsidRPr="00C3011F">
        <w:rPr>
          <w:rFonts w:eastAsia="SimSun"/>
          <w:lang w:bidi="ar"/>
        </w:rPr>
        <w:t xml:space="preserve">AIS </w:t>
      </w:r>
      <w:r w:rsidRPr="00784D30">
        <w:rPr>
          <w:rFonts w:eastAsia="SimSun"/>
          <w:lang w:bidi="ar"/>
        </w:rPr>
        <w:t>1</w:t>
      </w:r>
      <w:r w:rsidRPr="00C3011F">
        <w:rPr>
          <w:rFonts w:eastAsia="SimSun"/>
          <w:rtl/>
        </w:rPr>
        <w:t xml:space="preserve"> و</w:t>
      </w:r>
      <w:r w:rsidRPr="00C3011F">
        <w:rPr>
          <w:rFonts w:eastAsia="SimSun"/>
          <w:lang w:bidi="ar"/>
        </w:rPr>
        <w:t xml:space="preserve">AIS </w:t>
      </w:r>
      <w:r w:rsidRPr="00784D30">
        <w:rPr>
          <w:rFonts w:eastAsia="SimSun"/>
          <w:lang w:bidi="ar"/>
        </w:rPr>
        <w:t>2</w:t>
      </w:r>
      <w:r w:rsidRPr="00C3011F">
        <w:rPr>
          <w:rFonts w:eastAsia="SimSun"/>
          <w:rtl/>
          <w:lang w:bidi="ar"/>
        </w:rPr>
        <w:t xml:space="preserve">. </w:t>
      </w:r>
      <w:r w:rsidRPr="00C3011F">
        <w:rPr>
          <w:rFonts w:eastAsia="SimSun" w:hint="cs"/>
          <w:rtl/>
        </w:rPr>
        <w:t>وتبعاً لذلك</w:t>
      </w:r>
      <w:r w:rsidRPr="00C3011F">
        <w:rPr>
          <w:rFonts w:eastAsia="SimSun"/>
          <w:rtl/>
        </w:rPr>
        <w:t xml:space="preserve">، لن </w:t>
      </w:r>
      <w:r w:rsidRPr="00C3011F">
        <w:rPr>
          <w:rFonts w:eastAsia="SimSun" w:hint="cs"/>
          <w:rtl/>
        </w:rPr>
        <w:t xml:space="preserve">تظهر </w:t>
      </w:r>
      <w:r w:rsidRPr="00C3011F">
        <w:rPr>
          <w:rFonts w:eastAsia="SimSun"/>
          <w:rtl/>
        </w:rPr>
        <w:t>الإشارات والمعلومات الصادرة عن المجموعة</w:t>
      </w:r>
      <w:r w:rsidRPr="00C3011F">
        <w:rPr>
          <w:rFonts w:eastAsia="SimSun" w:hint="cs"/>
          <w:rtl/>
          <w:lang w:bidi="ar"/>
        </w:rPr>
        <w:t xml:space="preserve"> </w:t>
      </w:r>
      <w:r w:rsidRPr="00C3011F">
        <w:rPr>
          <w:rFonts w:eastAsia="SimSun"/>
          <w:lang w:bidi="ar"/>
        </w:rPr>
        <w:t>B</w:t>
      </w:r>
      <w:r w:rsidRPr="00C3011F">
        <w:rPr>
          <w:rFonts w:eastAsia="SimSun" w:hint="cs"/>
          <w:rtl/>
        </w:rPr>
        <w:t xml:space="preserve"> من الأجهزة</w:t>
      </w:r>
      <w:r w:rsidRPr="00C3011F">
        <w:rPr>
          <w:rFonts w:eastAsia="SimSun"/>
          <w:rtl/>
          <w:lang w:bidi="ar"/>
        </w:rPr>
        <w:t xml:space="preserve"> </w:t>
      </w:r>
      <w:r w:rsidRPr="00C3011F">
        <w:rPr>
          <w:rFonts w:eastAsia="SimSun"/>
          <w:lang w:bidi="ar"/>
        </w:rPr>
        <w:t>AMRD</w:t>
      </w:r>
      <w:r w:rsidRPr="00C3011F">
        <w:rPr>
          <w:rFonts w:eastAsia="SimSun" w:hint="cs"/>
          <w:rtl/>
          <w:lang w:bidi="ar"/>
        </w:rPr>
        <w:t xml:space="preserve"> </w:t>
      </w:r>
      <w:r w:rsidRPr="00C3011F">
        <w:rPr>
          <w:rFonts w:eastAsia="SimSun"/>
          <w:rtl/>
        </w:rPr>
        <w:t>على</w:t>
      </w:r>
      <w:r w:rsidRPr="00C3011F">
        <w:rPr>
          <w:rFonts w:eastAsia="SimSun" w:hint="cs"/>
          <w:rtl/>
        </w:rPr>
        <w:t xml:space="preserve"> شاشات</w:t>
      </w:r>
      <w:r w:rsidRPr="00C3011F">
        <w:rPr>
          <w:rFonts w:eastAsia="SimSun"/>
          <w:rtl/>
        </w:rPr>
        <w:t xml:space="preserve"> ونظام معلومات </w:t>
      </w:r>
      <w:r w:rsidRPr="00C3011F">
        <w:rPr>
          <w:rFonts w:eastAsia="SimSun"/>
          <w:lang w:bidi="ar"/>
        </w:rPr>
        <w:t>DSC</w:t>
      </w:r>
      <w:r w:rsidRPr="00C3011F">
        <w:rPr>
          <w:rFonts w:eastAsia="SimSun"/>
          <w:rtl/>
          <w:lang w:bidi="ar"/>
        </w:rPr>
        <w:t xml:space="preserve"> </w:t>
      </w:r>
      <w:r w:rsidRPr="00C3011F">
        <w:rPr>
          <w:rFonts w:eastAsia="SimSun" w:hint="cs"/>
          <w:rtl/>
        </w:rPr>
        <w:t>و</w:t>
      </w:r>
      <w:r w:rsidRPr="00C3011F">
        <w:rPr>
          <w:rFonts w:eastAsia="SimSun"/>
          <w:rtl/>
        </w:rPr>
        <w:t>الرادار</w:t>
      </w:r>
      <w:r w:rsidRPr="00C3011F">
        <w:rPr>
          <w:rFonts w:eastAsia="SimSun" w:hint="cs"/>
          <w:rtl/>
        </w:rPr>
        <w:t xml:space="preserve"> والخرائط </w:t>
      </w:r>
      <w:r w:rsidRPr="00C3011F">
        <w:rPr>
          <w:rFonts w:eastAsia="SimSun"/>
          <w:rtl/>
        </w:rPr>
        <w:t>الإلكتروني</w:t>
      </w:r>
      <w:r w:rsidRPr="00C3011F">
        <w:rPr>
          <w:rFonts w:eastAsia="SimSun" w:hint="cs"/>
          <w:rtl/>
        </w:rPr>
        <w:t>ة</w:t>
      </w:r>
      <w:r w:rsidRPr="00C3011F">
        <w:rPr>
          <w:rFonts w:eastAsia="SimSun"/>
          <w:rtl/>
        </w:rPr>
        <w:t xml:space="preserve"> أو</w:t>
      </w:r>
      <w:r w:rsidRPr="00C3011F">
        <w:rPr>
          <w:rFonts w:eastAsia="SimSun" w:hint="cs"/>
          <w:rtl/>
        </w:rPr>
        <w:t xml:space="preserve"> نظام</w:t>
      </w:r>
      <w:r>
        <w:rPr>
          <w:rFonts w:eastAsia="SimSun" w:hint="cs"/>
          <w:rtl/>
        </w:rPr>
        <w:t xml:space="preserve"> تعرف الهوية الأوتوماتي</w:t>
      </w:r>
      <w:r w:rsidRPr="00C3011F">
        <w:rPr>
          <w:rFonts w:eastAsia="SimSun"/>
          <w:rtl/>
          <w:lang w:bidi="ar"/>
        </w:rPr>
        <w:t xml:space="preserve"> </w:t>
      </w:r>
      <w:r w:rsidR="008E5655">
        <w:rPr>
          <w:rFonts w:eastAsia="SimSun"/>
          <w:lang w:bidi="ar"/>
        </w:rPr>
        <w:t>(</w:t>
      </w:r>
      <w:r w:rsidRPr="00C3011F">
        <w:rPr>
          <w:rFonts w:eastAsia="SimSun"/>
          <w:lang w:bidi="ar"/>
        </w:rPr>
        <w:t>AIS</w:t>
      </w:r>
      <w:r w:rsidR="008E5655">
        <w:rPr>
          <w:rFonts w:eastAsia="SimSun"/>
          <w:lang w:bidi="ar"/>
        </w:rPr>
        <w:t>)</w:t>
      </w:r>
      <w:r w:rsidRPr="00C3011F">
        <w:rPr>
          <w:rFonts w:eastAsia="SimSun"/>
          <w:rtl/>
          <w:lang w:bidi="ar"/>
        </w:rPr>
        <w:t>.</w:t>
      </w:r>
    </w:p>
    <w:p w14:paraId="53E92A20" w14:textId="2C3CFF5B" w:rsidR="00350346" w:rsidRPr="00C3011F" w:rsidRDefault="00350346" w:rsidP="00350346">
      <w:pPr>
        <w:pStyle w:val="Heading2"/>
        <w:rPr>
          <w:rFonts w:eastAsia="SimSun"/>
          <w:rtl/>
        </w:rPr>
      </w:pPr>
      <w:r w:rsidRPr="00784D30">
        <w:rPr>
          <w:rFonts w:eastAsia="SimSun"/>
        </w:rPr>
        <w:lastRenderedPageBreak/>
        <w:t>2</w:t>
      </w:r>
      <w:r w:rsidRPr="00C3011F">
        <w:rPr>
          <w:rFonts w:eastAsia="SimSun"/>
        </w:rPr>
        <w:t>.</w:t>
      </w:r>
      <w:r w:rsidR="00BF2709">
        <w:rPr>
          <w:rFonts w:eastAsia="SimSun"/>
        </w:rPr>
        <w:t>A2</w:t>
      </w:r>
      <w:r w:rsidRPr="00C3011F">
        <w:rPr>
          <w:rFonts w:eastAsia="SimSun"/>
        </w:rPr>
        <w:tab/>
      </w:r>
      <w:r w:rsidRPr="00C3011F">
        <w:rPr>
          <w:rFonts w:eastAsia="SimSun"/>
          <w:rtl/>
        </w:rPr>
        <w:t>الخصائص التقنية</w:t>
      </w:r>
      <w:r w:rsidRPr="00C3011F">
        <w:rPr>
          <w:rFonts w:eastAsia="SimSun" w:hint="cs"/>
          <w:rtl/>
        </w:rPr>
        <w:t xml:space="preserve"> ل</w:t>
      </w:r>
      <w:r w:rsidRPr="00C3011F">
        <w:rPr>
          <w:rFonts w:eastAsia="SimSun"/>
          <w:rtl/>
        </w:rPr>
        <w:t xml:space="preserve">لمجموعة </w:t>
      </w:r>
      <w:r w:rsidRPr="00C3011F">
        <w:rPr>
          <w:rFonts w:eastAsia="SimSun"/>
        </w:rPr>
        <w:t>B</w:t>
      </w:r>
      <w:r w:rsidRPr="00C3011F">
        <w:rPr>
          <w:rFonts w:eastAsia="SimSun" w:hint="cs"/>
          <w:rtl/>
        </w:rPr>
        <w:t xml:space="preserve"> من ا</w:t>
      </w:r>
      <w:r w:rsidRPr="00C3011F">
        <w:rPr>
          <w:rFonts w:eastAsia="SimSun"/>
          <w:rtl/>
        </w:rPr>
        <w:t xml:space="preserve">لأجهزة الراديوية البحرية </w:t>
      </w:r>
      <w:r>
        <w:rPr>
          <w:rFonts w:eastAsia="SimSun" w:hint="cs"/>
          <w:rtl/>
        </w:rPr>
        <w:t>المستقلة</w:t>
      </w:r>
      <w:r w:rsidRPr="00C3011F">
        <w:rPr>
          <w:rFonts w:eastAsia="SimSun"/>
          <w:rtl/>
        </w:rPr>
        <w:t xml:space="preserve"> التي تستخدم </w:t>
      </w:r>
      <w:r>
        <w:rPr>
          <w:rFonts w:eastAsia="SimSun" w:hint="cs"/>
          <w:rtl/>
        </w:rPr>
        <w:t>تكنولوجيا</w:t>
      </w:r>
      <w:r w:rsidRPr="00C3011F">
        <w:rPr>
          <w:rFonts w:eastAsia="SimSun"/>
          <w:rtl/>
        </w:rPr>
        <w:t xml:space="preserve"> نظام تعرف</w:t>
      </w:r>
      <w:r>
        <w:rPr>
          <w:rFonts w:eastAsia="SimSun" w:hint="cs"/>
          <w:rtl/>
        </w:rPr>
        <w:t xml:space="preserve"> الهوية</w:t>
      </w:r>
      <w:r w:rsidRPr="00C3011F">
        <w:rPr>
          <w:rFonts w:eastAsia="SimSun"/>
          <w:rtl/>
        </w:rPr>
        <w:t xml:space="preserve"> </w:t>
      </w:r>
      <w:r>
        <w:rPr>
          <w:rFonts w:eastAsia="SimSun" w:hint="cs"/>
          <w:rtl/>
        </w:rPr>
        <w:t>الأوتوماتي</w:t>
      </w:r>
    </w:p>
    <w:p w14:paraId="3301E358" w14:textId="2E8CB7A3" w:rsidR="00350346" w:rsidRDefault="00350346" w:rsidP="00461A36">
      <w:pPr>
        <w:pStyle w:val="enumlev1"/>
        <w:rPr>
          <w:rtl/>
          <w:lang w:eastAsia="fr-FR" w:bidi="ar-EG"/>
        </w:rPr>
      </w:pPr>
      <w:r w:rsidRPr="00CC3BA8">
        <w:rPr>
          <w:rFonts w:hint="cs"/>
          <w:rtl/>
          <w:lang w:eastAsia="fr-FR" w:bidi="ar-EG"/>
        </w:rPr>
        <w:t xml:space="preserve"> </w:t>
      </w:r>
      <w:r w:rsidRPr="00CC3BA8">
        <w:rPr>
          <w:rtl/>
          <w:lang w:eastAsia="fr-FR" w:bidi="ar-EG"/>
        </w:rPr>
        <w:t>أ )</w:t>
      </w:r>
      <w:r w:rsidRPr="00CC3BA8">
        <w:rPr>
          <w:rtl/>
          <w:lang w:eastAsia="fr-FR" w:bidi="ar-EG"/>
        </w:rPr>
        <w:tab/>
      </w:r>
      <w:r>
        <w:rPr>
          <w:rFonts w:hint="cs"/>
          <w:rtl/>
          <w:lang w:eastAsia="fr-FR" w:bidi="ar-EG"/>
        </w:rPr>
        <w:t>ينبغي</w:t>
      </w:r>
      <w:r>
        <w:rPr>
          <w:rtl/>
          <w:lang w:eastAsia="fr-FR" w:bidi="ar-EG"/>
        </w:rPr>
        <w:t xml:space="preserve"> أن </w:t>
      </w:r>
      <w:r>
        <w:rPr>
          <w:rFonts w:hint="cs"/>
          <w:rtl/>
          <w:lang w:eastAsia="fr-FR" w:bidi="ar-EG"/>
        </w:rPr>
        <w:t>ت</w:t>
      </w:r>
      <w:r>
        <w:rPr>
          <w:rtl/>
          <w:lang w:eastAsia="fr-FR" w:bidi="ar-EG"/>
        </w:rPr>
        <w:t>قتصر</w:t>
      </w:r>
      <w:r>
        <w:rPr>
          <w:rFonts w:hint="cs"/>
          <w:rtl/>
          <w:lang w:eastAsia="fr-FR" w:bidi="ar-EG"/>
        </w:rPr>
        <w:t xml:space="preserve"> </w:t>
      </w:r>
      <w:r w:rsidRPr="00C3011F">
        <w:rPr>
          <w:rtl/>
          <w:lang w:eastAsia="fr-FR" w:bidi="ar-EG"/>
        </w:rPr>
        <w:t>القدرة المشعة المتناحية المكافئة</w:t>
      </w:r>
      <w:r w:rsidR="00882171">
        <w:rPr>
          <w:rFonts w:hint="cs"/>
          <w:rtl/>
          <w:lang w:eastAsia="fr-FR" w:bidi="ar-EG"/>
        </w:rPr>
        <w:t xml:space="preserve"> </w:t>
      </w:r>
      <w:r w:rsidR="008E5655">
        <w:rPr>
          <w:lang w:eastAsia="fr-FR" w:bidi="ar-EG"/>
        </w:rPr>
        <w:t>(</w:t>
      </w:r>
      <w:r w:rsidRPr="00F11625">
        <w:t>e.i.r.p.</w:t>
      </w:r>
      <w:r w:rsidR="008E5655">
        <w:t>)</w:t>
      </w:r>
      <w:r>
        <w:rPr>
          <w:rFonts w:hint="cs"/>
          <w:rtl/>
          <w:lang w:eastAsia="fr-FR" w:bidi="ar-EG"/>
        </w:rPr>
        <w:t xml:space="preserve"> في </w:t>
      </w:r>
      <w:r>
        <w:rPr>
          <w:rtl/>
          <w:lang w:eastAsia="fr-FR" w:bidi="ar-EG"/>
        </w:rPr>
        <w:t xml:space="preserve">المرسل على </w:t>
      </w:r>
      <w:r w:rsidRPr="00784D30">
        <w:rPr>
          <w:lang w:eastAsia="fr-FR" w:bidi="ar-EG"/>
        </w:rPr>
        <w:t>100</w:t>
      </w:r>
      <w:r>
        <w:rPr>
          <w:rFonts w:hint="cs"/>
          <w:rtl/>
          <w:lang w:eastAsia="fr-FR" w:bidi="ar-EG"/>
        </w:rPr>
        <w:t xml:space="preserve"> </w:t>
      </w:r>
      <w:r w:rsidR="00BF2709">
        <w:rPr>
          <w:lang w:eastAsia="fr-FR" w:bidi="ar-EG"/>
        </w:rPr>
        <w:t>mW</w:t>
      </w:r>
      <w:r>
        <w:rPr>
          <w:rtl/>
          <w:lang w:eastAsia="fr-FR" w:bidi="ar-EG"/>
        </w:rPr>
        <w:t>.</w:t>
      </w:r>
    </w:p>
    <w:p w14:paraId="6A7B7903" w14:textId="7CE0C44E" w:rsidR="00350346" w:rsidRPr="008E5655" w:rsidRDefault="00350346" w:rsidP="00461A36">
      <w:pPr>
        <w:pStyle w:val="enumlev1"/>
        <w:rPr>
          <w:spacing w:val="-2"/>
          <w:rtl/>
          <w:lang w:eastAsia="fr-FR" w:bidi="ar-EG"/>
        </w:rPr>
      </w:pPr>
      <w:r>
        <w:rPr>
          <w:rtl/>
          <w:lang w:eastAsia="fr-FR" w:bidi="ar-EG"/>
        </w:rPr>
        <w:t>ب)</w:t>
      </w:r>
      <w:r>
        <w:rPr>
          <w:rtl/>
          <w:lang w:eastAsia="fr-FR" w:bidi="ar-EG"/>
        </w:rPr>
        <w:tab/>
      </w:r>
      <w:r w:rsidRPr="00461A36">
        <w:rPr>
          <w:spacing w:val="-6"/>
          <w:rtl/>
          <w:lang w:eastAsia="fr-FR" w:bidi="ar-EG"/>
        </w:rPr>
        <w:t xml:space="preserve">تعمل هذه الأجهزة على أساس عدم التداخل، أي </w:t>
      </w:r>
      <w:r w:rsidRPr="00461A36">
        <w:rPr>
          <w:rFonts w:hint="cs"/>
          <w:spacing w:val="-6"/>
          <w:rtl/>
          <w:lang w:eastAsia="fr-FR" w:bidi="ar-EG"/>
        </w:rPr>
        <w:t>ينبغي</w:t>
      </w:r>
      <w:r w:rsidRPr="00461A36">
        <w:rPr>
          <w:spacing w:val="-6"/>
          <w:rtl/>
          <w:lang w:eastAsia="fr-FR" w:bidi="ar-EG"/>
        </w:rPr>
        <w:t xml:space="preserve"> ألا تتداخل مع الخدمات القائمة الأخرى أو تطالب بالحماية من</w:t>
      </w:r>
      <w:r w:rsidRPr="00461A36">
        <w:rPr>
          <w:rFonts w:hint="cs"/>
          <w:spacing w:val="-6"/>
          <w:rtl/>
          <w:lang w:eastAsia="fr-FR" w:bidi="ar-EG"/>
        </w:rPr>
        <w:t>ها</w:t>
      </w:r>
      <w:r w:rsidRPr="00461A36">
        <w:rPr>
          <w:spacing w:val="-6"/>
          <w:rtl/>
          <w:lang w:eastAsia="fr-FR" w:bidi="ar-EG"/>
        </w:rPr>
        <w:t>.</w:t>
      </w:r>
    </w:p>
    <w:p w14:paraId="1DDE6453" w14:textId="55D7DFAB" w:rsidR="00350346" w:rsidRDefault="00350346" w:rsidP="00461A36">
      <w:pPr>
        <w:pStyle w:val="enumlev1"/>
        <w:rPr>
          <w:rtl/>
          <w:lang w:eastAsia="fr-FR" w:bidi="ar-EG"/>
        </w:rPr>
      </w:pPr>
      <w:r>
        <w:rPr>
          <w:rtl/>
          <w:lang w:eastAsia="fr-FR" w:bidi="ar-EG"/>
        </w:rPr>
        <w:t>ج)</w:t>
      </w:r>
      <w:r>
        <w:rPr>
          <w:rtl/>
          <w:lang w:eastAsia="fr-FR" w:bidi="ar-EG"/>
        </w:rPr>
        <w:tab/>
        <w:t xml:space="preserve">تعمل هذه الأجهزة على قناة واحدة </w:t>
      </w:r>
      <w:r>
        <w:rPr>
          <w:rFonts w:hint="cs"/>
          <w:rtl/>
          <w:lang w:eastAsia="fr-FR" w:bidi="ar-EG"/>
        </w:rPr>
        <w:t xml:space="preserve">بقيمة </w:t>
      </w:r>
      <w:r w:rsidRPr="00F11625">
        <w:t>kHz</w:t>
      </w:r>
      <w:r w:rsidR="008E5655">
        <w:t> </w:t>
      </w:r>
      <w:r w:rsidR="008E5655" w:rsidRPr="00784D30">
        <w:rPr>
          <w:lang w:eastAsia="fr-FR" w:bidi="ar-EG"/>
        </w:rPr>
        <w:t>25</w:t>
      </w:r>
      <w:r>
        <w:rPr>
          <w:rtl/>
          <w:lang w:eastAsia="fr-FR" w:bidi="ar-EG"/>
        </w:rPr>
        <w:t>.</w:t>
      </w:r>
    </w:p>
    <w:p w14:paraId="77BB7DC5" w14:textId="45B1ADB7" w:rsidR="00350346" w:rsidRDefault="00350346" w:rsidP="00461A36">
      <w:pPr>
        <w:pStyle w:val="enumlev1"/>
        <w:rPr>
          <w:rtl/>
          <w:lang w:eastAsia="fr-FR" w:bidi="ar-EG"/>
        </w:rPr>
      </w:pPr>
      <w:r>
        <w:rPr>
          <w:rtl/>
          <w:lang w:eastAsia="fr-FR" w:bidi="ar-EG"/>
        </w:rPr>
        <w:t>د</w:t>
      </w:r>
      <w:r>
        <w:rPr>
          <w:rFonts w:hint="cs"/>
          <w:rtl/>
          <w:lang w:eastAsia="fr-FR" w:bidi="ar-EG"/>
        </w:rPr>
        <w:t xml:space="preserve"> </w:t>
      </w:r>
      <w:r>
        <w:rPr>
          <w:rtl/>
          <w:lang w:eastAsia="fr-FR" w:bidi="ar-EG"/>
        </w:rPr>
        <w:t>)</w:t>
      </w:r>
      <w:r>
        <w:rPr>
          <w:rtl/>
          <w:lang w:eastAsia="fr-FR" w:bidi="ar-EG"/>
        </w:rPr>
        <w:tab/>
      </w:r>
      <w:r>
        <w:rPr>
          <w:rFonts w:hint="cs"/>
          <w:rtl/>
          <w:lang w:eastAsia="fr-FR" w:bidi="ar-EG"/>
        </w:rPr>
        <w:t>ينبغي</w:t>
      </w:r>
      <w:r>
        <w:rPr>
          <w:rtl/>
          <w:lang w:eastAsia="fr-FR" w:bidi="ar-EG"/>
        </w:rPr>
        <w:t xml:space="preserve"> أن يكون لهذه الأجهزة هوائي متكامل. </w:t>
      </w:r>
      <w:r>
        <w:rPr>
          <w:rFonts w:hint="cs"/>
          <w:rtl/>
          <w:lang w:eastAsia="fr-FR" w:bidi="ar-EG"/>
        </w:rPr>
        <w:t>وينبغي</w:t>
      </w:r>
      <w:r>
        <w:rPr>
          <w:rtl/>
          <w:lang w:eastAsia="fr-FR" w:bidi="ar-EG"/>
        </w:rPr>
        <w:t xml:space="preserve"> أل</w:t>
      </w:r>
      <w:r>
        <w:rPr>
          <w:rFonts w:hint="cs"/>
          <w:rtl/>
          <w:lang w:eastAsia="fr-FR" w:bidi="ar-EG"/>
        </w:rPr>
        <w:t>ّ</w:t>
      </w:r>
      <w:r>
        <w:rPr>
          <w:rtl/>
          <w:lang w:eastAsia="fr-FR" w:bidi="ar-EG"/>
        </w:rPr>
        <w:t>ا يتجاوز ارتفاع الهوائي</w:t>
      </w:r>
      <w:r>
        <w:rPr>
          <w:rFonts w:hint="cs"/>
          <w:rtl/>
          <w:lang w:eastAsia="fr-FR" w:bidi="ar-EG"/>
        </w:rPr>
        <w:t xml:space="preserve"> </w:t>
      </w:r>
      <w:r w:rsidRPr="00784D30">
        <w:rPr>
          <w:lang w:eastAsia="fr-FR" w:bidi="ar-EG"/>
        </w:rPr>
        <w:t>1</w:t>
      </w:r>
      <w:r>
        <w:rPr>
          <w:rtl/>
          <w:lang w:eastAsia="fr-FR" w:bidi="ar-EG"/>
        </w:rPr>
        <w:t xml:space="preserve"> </w:t>
      </w:r>
      <w:r w:rsidR="00BF2709">
        <w:rPr>
          <w:lang w:eastAsia="fr-FR" w:bidi="ar-EG"/>
        </w:rPr>
        <w:t>m</w:t>
      </w:r>
      <w:r>
        <w:rPr>
          <w:rtl/>
          <w:lang w:eastAsia="fr-FR" w:bidi="ar-EG"/>
        </w:rPr>
        <w:t xml:space="preserve"> فوق سطح البحر.</w:t>
      </w:r>
    </w:p>
    <w:p w14:paraId="6ED4E28E" w14:textId="552BBC13" w:rsidR="00350346" w:rsidRDefault="00350346" w:rsidP="00461A36">
      <w:pPr>
        <w:pStyle w:val="enumlev1"/>
        <w:rPr>
          <w:spacing w:val="-8"/>
          <w:rtl/>
          <w:lang w:eastAsia="fr-FR" w:bidi="ar-EG"/>
        </w:rPr>
      </w:pPr>
      <w:r>
        <w:rPr>
          <w:rtl/>
          <w:lang w:eastAsia="fr-FR" w:bidi="ar-EG"/>
        </w:rPr>
        <w:t>ه</w:t>
      </w:r>
      <w:r w:rsidR="008E5655">
        <w:rPr>
          <w:rFonts w:hint="cs"/>
          <w:rtl/>
          <w:lang w:eastAsia="fr-FR" w:bidi="ar-EG"/>
        </w:rPr>
        <w:t>‍</w:t>
      </w:r>
      <w:r>
        <w:rPr>
          <w:rFonts w:hint="cs"/>
          <w:rtl/>
          <w:lang w:eastAsia="fr-FR" w:bidi="ar-EG"/>
        </w:rPr>
        <w:t xml:space="preserve"> </w:t>
      </w:r>
      <w:r>
        <w:rPr>
          <w:rtl/>
          <w:lang w:eastAsia="fr-FR" w:bidi="ar-EG"/>
        </w:rPr>
        <w:t>)</w:t>
      </w:r>
      <w:r>
        <w:rPr>
          <w:rtl/>
          <w:lang w:eastAsia="fr-FR" w:bidi="ar-EG"/>
        </w:rPr>
        <w:tab/>
      </w:r>
      <w:r>
        <w:rPr>
          <w:rFonts w:hint="cs"/>
          <w:rtl/>
          <w:lang w:eastAsia="fr-FR" w:bidi="ar-EG"/>
        </w:rPr>
        <w:t>ينبغي</w:t>
      </w:r>
      <w:r>
        <w:rPr>
          <w:rtl/>
          <w:lang w:eastAsia="fr-FR" w:bidi="ar-EG"/>
        </w:rPr>
        <w:t xml:space="preserve"> أن تحتوي هذه الأجهزة على مفتاح طاقة خارجي محمي ومؤشر إرسال.</w:t>
      </w:r>
    </w:p>
    <w:p w14:paraId="78044251" w14:textId="77777777" w:rsidR="00350346" w:rsidRPr="00CC3BA8" w:rsidRDefault="00350346" w:rsidP="00BF2709">
      <w:pPr>
        <w:tabs>
          <w:tab w:val="clear" w:pos="1134"/>
          <w:tab w:val="clear" w:pos="1871"/>
          <w:tab w:val="clear" w:pos="2268"/>
        </w:tabs>
        <w:overflowPunct w:val="0"/>
        <w:autoSpaceDE w:val="0"/>
        <w:autoSpaceDN w:val="0"/>
        <w:adjustRightInd w:val="0"/>
        <w:textAlignment w:val="baseline"/>
        <w:rPr>
          <w:spacing w:val="-8"/>
          <w:rtl/>
          <w:lang w:eastAsia="fr-FR" w:bidi="ar-EG"/>
        </w:rPr>
      </w:pPr>
    </w:p>
    <w:p w14:paraId="7F31CDB9" w14:textId="5B8C9612" w:rsidR="00350346" w:rsidRPr="00583432" w:rsidRDefault="008E5655" w:rsidP="00583432">
      <w:pPr>
        <w:pStyle w:val="AnnexNoTitle"/>
        <w:rPr>
          <w:rtl/>
        </w:rPr>
      </w:pPr>
      <w:r w:rsidRPr="00583432">
        <w:rPr>
          <w:rFonts w:hint="cs"/>
          <w:rtl/>
        </w:rPr>
        <w:t>الملحق</w:t>
      </w:r>
      <w:r w:rsidR="00350346" w:rsidRPr="00583432">
        <w:rPr>
          <w:rFonts w:hint="cs"/>
          <w:rtl/>
        </w:rPr>
        <w:t xml:space="preserve"> </w:t>
      </w:r>
      <w:r w:rsidR="00350346" w:rsidRPr="00583432">
        <w:t>3</w:t>
      </w:r>
      <w:r w:rsidR="00882171" w:rsidRPr="00583432">
        <w:rPr>
          <w:rtl/>
        </w:rPr>
        <w:br/>
      </w:r>
      <w:r w:rsidR="00882171" w:rsidRPr="00583432">
        <w:rPr>
          <w:rtl/>
        </w:rPr>
        <w:br/>
      </w:r>
      <w:r w:rsidR="00350346" w:rsidRPr="00583432">
        <w:rPr>
          <w:rtl/>
        </w:rPr>
        <w:t xml:space="preserve">الخصائص التقنية والتشغيلية للمجموعة </w:t>
      </w:r>
      <w:r w:rsidR="00350346" w:rsidRPr="00583432">
        <w:t>B</w:t>
      </w:r>
      <w:r w:rsidR="00350346" w:rsidRPr="00583432">
        <w:rPr>
          <w:rtl/>
        </w:rPr>
        <w:t xml:space="preserve"> </w:t>
      </w:r>
      <w:r w:rsidR="00350346" w:rsidRPr="00583432">
        <w:rPr>
          <w:rFonts w:hint="cs"/>
          <w:rtl/>
        </w:rPr>
        <w:t>من</w:t>
      </w:r>
      <w:r w:rsidR="00BF2709" w:rsidRPr="00583432">
        <w:rPr>
          <w:rFonts w:hint="cs"/>
          <w:rtl/>
        </w:rPr>
        <w:t xml:space="preserve"> </w:t>
      </w:r>
      <w:r w:rsidR="00350346" w:rsidRPr="00583432">
        <w:rPr>
          <w:rFonts w:hint="cs"/>
          <w:rtl/>
        </w:rPr>
        <w:t>ال</w:t>
      </w:r>
      <w:r w:rsidR="00350346" w:rsidRPr="00583432">
        <w:rPr>
          <w:rtl/>
        </w:rPr>
        <w:t>أجهزة الراديو</w:t>
      </w:r>
      <w:r w:rsidR="00350346" w:rsidRPr="00583432">
        <w:rPr>
          <w:rFonts w:hint="cs"/>
          <w:rtl/>
        </w:rPr>
        <w:t>ية</w:t>
      </w:r>
      <w:r w:rsidR="00350346" w:rsidRPr="00583432">
        <w:rPr>
          <w:rtl/>
        </w:rPr>
        <w:t xml:space="preserve"> البحري</w:t>
      </w:r>
      <w:r w:rsidR="00350346" w:rsidRPr="00583432">
        <w:rPr>
          <w:rFonts w:hint="cs"/>
          <w:rtl/>
        </w:rPr>
        <w:t xml:space="preserve">ة </w:t>
      </w:r>
      <w:r w:rsidR="00350346" w:rsidRPr="00583432">
        <w:rPr>
          <w:rtl/>
        </w:rPr>
        <w:t>المستقلة</w:t>
      </w:r>
      <w:r w:rsidR="00BF2709" w:rsidRPr="00583432">
        <w:rPr>
          <w:rtl/>
        </w:rPr>
        <w:br/>
      </w:r>
      <w:r w:rsidR="00350346" w:rsidRPr="00583432">
        <w:rPr>
          <w:rtl/>
        </w:rPr>
        <w:t xml:space="preserve">التي تستخدم تكنولوجيا غير تكنولوجيا نظام </w:t>
      </w:r>
      <w:r w:rsidR="00350346" w:rsidRPr="00583432">
        <w:rPr>
          <w:rFonts w:hint="cs"/>
          <w:rtl/>
        </w:rPr>
        <w:t>تعرف الهوية الأوتوماتي</w:t>
      </w:r>
    </w:p>
    <w:p w14:paraId="34AE37E1" w14:textId="65603912" w:rsidR="00350346" w:rsidRPr="00C3011F" w:rsidRDefault="00350346" w:rsidP="00350346">
      <w:pPr>
        <w:pStyle w:val="Heading2"/>
        <w:rPr>
          <w:rFonts w:eastAsia="SimSun"/>
          <w:rtl/>
        </w:rPr>
      </w:pPr>
      <w:r w:rsidRPr="00784D30">
        <w:rPr>
          <w:rFonts w:eastAsia="SimSun"/>
        </w:rPr>
        <w:t>1</w:t>
      </w:r>
      <w:r w:rsidRPr="00C3011F">
        <w:rPr>
          <w:rFonts w:eastAsia="SimSun"/>
        </w:rPr>
        <w:t>.</w:t>
      </w:r>
      <w:r w:rsidR="00BF2709">
        <w:rPr>
          <w:rFonts w:eastAsia="SimSun"/>
        </w:rPr>
        <w:t>A3</w:t>
      </w:r>
      <w:r w:rsidRPr="00C3011F">
        <w:rPr>
          <w:rFonts w:eastAsia="SimSun"/>
        </w:rPr>
        <w:tab/>
      </w:r>
      <w:r w:rsidRPr="00C3011F">
        <w:rPr>
          <w:rFonts w:eastAsia="SimSun" w:hint="cs"/>
          <w:rtl/>
        </w:rPr>
        <w:t>مقدمة</w:t>
      </w:r>
    </w:p>
    <w:p w14:paraId="1AA28E61" w14:textId="105F87F6" w:rsidR="00350346" w:rsidRPr="008E5655" w:rsidRDefault="00350346" w:rsidP="00350346">
      <w:pPr>
        <w:rPr>
          <w:rFonts w:eastAsia="SimSun"/>
          <w:spacing w:val="-6"/>
          <w:rtl/>
          <w:lang w:bidi="ar"/>
        </w:rPr>
      </w:pPr>
      <w:r w:rsidRPr="008E5655">
        <w:rPr>
          <w:rFonts w:eastAsia="SimSun" w:hint="cs"/>
          <w:spacing w:val="-6"/>
          <w:rtl/>
        </w:rPr>
        <w:t xml:space="preserve">المجموعة </w:t>
      </w:r>
      <w:r w:rsidRPr="008E5655">
        <w:rPr>
          <w:rFonts w:eastAsia="SimSun" w:hint="cs"/>
          <w:spacing w:val="-6"/>
          <w:lang w:bidi="ar-EG"/>
        </w:rPr>
        <w:t>B</w:t>
      </w:r>
      <w:r w:rsidRPr="008E5655">
        <w:rPr>
          <w:rFonts w:eastAsia="SimSun" w:hint="cs"/>
          <w:spacing w:val="-6"/>
          <w:rtl/>
          <w:lang w:bidi="ar-SY"/>
        </w:rPr>
        <w:t xml:space="preserve"> من </w:t>
      </w:r>
      <w:r w:rsidRPr="008E5655">
        <w:rPr>
          <w:rFonts w:eastAsia="SimSun" w:hint="cs"/>
          <w:spacing w:val="-6"/>
          <w:rtl/>
          <w:lang w:bidi="ar-EG"/>
        </w:rPr>
        <w:t xml:space="preserve">الأجهزة الراديوية البحرية المستقلة </w:t>
      </w:r>
      <w:r w:rsidRPr="008E5655">
        <w:rPr>
          <w:rFonts w:eastAsia="SimSun"/>
          <w:spacing w:val="-6"/>
          <w:lang w:bidi="ar-EG"/>
        </w:rPr>
        <w:t>(</w:t>
      </w:r>
      <w:r w:rsidRPr="008E5655">
        <w:rPr>
          <w:rFonts w:eastAsia="SimSun" w:hint="cs"/>
          <w:spacing w:val="-6"/>
          <w:lang w:bidi="ar-EG"/>
        </w:rPr>
        <w:t>AMRD</w:t>
      </w:r>
      <w:r w:rsidRPr="008E5655">
        <w:rPr>
          <w:rFonts w:eastAsia="SimSun"/>
          <w:spacing w:val="-6"/>
          <w:lang w:bidi="ar-EG"/>
        </w:rPr>
        <w:t>)</w:t>
      </w:r>
      <w:r w:rsidRPr="008E5655">
        <w:rPr>
          <w:rFonts w:eastAsia="SimSun" w:hint="cs"/>
          <w:spacing w:val="-6"/>
          <w:rtl/>
        </w:rPr>
        <w:t xml:space="preserve"> الموصوفة في هذا الملحق هي محطات متنقلة تعمل في البحر، وترسل على نحو مستقل من محطة سفينة أو محطة ساحلية</w:t>
      </w:r>
      <w:r w:rsidRPr="008E5655">
        <w:rPr>
          <w:rFonts w:eastAsia="SimSun" w:hint="cs"/>
          <w:spacing w:val="-6"/>
          <w:rtl/>
          <w:lang w:bidi="ar"/>
        </w:rPr>
        <w:t xml:space="preserve">. </w:t>
      </w:r>
      <w:r w:rsidRPr="008E5655">
        <w:rPr>
          <w:rFonts w:eastAsia="SimSun" w:hint="cs"/>
          <w:spacing w:val="-6"/>
          <w:rtl/>
        </w:rPr>
        <w:t xml:space="preserve">وهذه المجموعة </w:t>
      </w:r>
      <w:r w:rsidRPr="008E5655">
        <w:rPr>
          <w:rFonts w:eastAsia="SimSun" w:hint="cs"/>
          <w:spacing w:val="-6"/>
          <w:lang w:bidi="ar-EG"/>
        </w:rPr>
        <w:t>B</w:t>
      </w:r>
      <w:r w:rsidRPr="008E5655">
        <w:rPr>
          <w:rFonts w:eastAsia="SimSun" w:hint="cs"/>
          <w:spacing w:val="-6"/>
          <w:rtl/>
          <w:lang w:bidi="ar-SY"/>
        </w:rPr>
        <w:t xml:space="preserve"> من </w:t>
      </w:r>
      <w:r w:rsidRPr="008E5655">
        <w:rPr>
          <w:rFonts w:eastAsia="SimSun" w:hint="cs"/>
          <w:spacing w:val="-6"/>
          <w:rtl/>
          <w:lang w:bidi="ar-EG"/>
        </w:rPr>
        <w:t>الأجهزة</w:t>
      </w:r>
      <w:r w:rsidRPr="008E5655">
        <w:rPr>
          <w:rFonts w:eastAsia="SimSun" w:hint="cs"/>
          <w:spacing w:val="-6"/>
          <w:rtl/>
        </w:rPr>
        <w:t xml:space="preserve"> لا تعزز سلامة الملاحة وهي ترسل إشارات أو</w:t>
      </w:r>
      <w:r w:rsidR="008E5655" w:rsidRPr="008E5655">
        <w:rPr>
          <w:rFonts w:eastAsia="SimSun" w:hint="eastAsia"/>
          <w:spacing w:val="-6"/>
          <w:rtl/>
          <w:lang w:bidi="ar"/>
        </w:rPr>
        <w:t> </w:t>
      </w:r>
      <w:r w:rsidRPr="008E5655">
        <w:rPr>
          <w:rFonts w:eastAsia="SimSun" w:hint="cs"/>
          <w:spacing w:val="-6"/>
          <w:rtl/>
        </w:rPr>
        <w:t>معلومات لا</w:t>
      </w:r>
      <w:r w:rsidR="008E5655" w:rsidRPr="008E5655">
        <w:rPr>
          <w:rFonts w:eastAsia="SimSun" w:hint="eastAsia"/>
          <w:spacing w:val="-6"/>
          <w:rtl/>
          <w:lang w:bidi="ar"/>
        </w:rPr>
        <w:t> </w:t>
      </w:r>
      <w:r w:rsidRPr="008E5655">
        <w:rPr>
          <w:rFonts w:eastAsia="SimSun" w:hint="cs"/>
          <w:spacing w:val="-6"/>
          <w:rtl/>
        </w:rPr>
        <w:t>صلة لها بملاحة السفينة عموماً</w:t>
      </w:r>
      <w:r w:rsidRPr="008E5655">
        <w:rPr>
          <w:rFonts w:eastAsia="SimSun" w:hint="cs"/>
          <w:spacing w:val="-6"/>
          <w:rtl/>
          <w:lang w:bidi="ar"/>
        </w:rPr>
        <w:t xml:space="preserve">. </w:t>
      </w:r>
      <w:r w:rsidRPr="008E5655">
        <w:rPr>
          <w:rFonts w:eastAsia="SimSun" w:hint="cs"/>
          <w:spacing w:val="-6"/>
          <w:rtl/>
        </w:rPr>
        <w:t>و</w:t>
      </w:r>
      <w:r w:rsidRPr="008E5655">
        <w:rPr>
          <w:rFonts w:eastAsia="SimSun"/>
          <w:spacing w:val="-6"/>
          <w:rtl/>
        </w:rPr>
        <w:t>ينبغي</w:t>
      </w:r>
      <w:r w:rsidRPr="008E5655">
        <w:rPr>
          <w:rFonts w:eastAsia="SimSun" w:hint="cs"/>
          <w:spacing w:val="-6"/>
          <w:rtl/>
        </w:rPr>
        <w:t xml:space="preserve"> عدم </w:t>
      </w:r>
      <w:r w:rsidRPr="008E5655">
        <w:rPr>
          <w:rFonts w:eastAsia="SimSun"/>
          <w:spacing w:val="-6"/>
          <w:rtl/>
        </w:rPr>
        <w:t xml:space="preserve">السماح </w:t>
      </w:r>
      <w:r w:rsidRPr="008E5655">
        <w:rPr>
          <w:rFonts w:eastAsia="SimSun" w:hint="cs"/>
          <w:spacing w:val="-6"/>
          <w:rtl/>
        </w:rPr>
        <w:t>ل</w:t>
      </w:r>
      <w:r w:rsidRPr="008E5655">
        <w:rPr>
          <w:rFonts w:eastAsia="SimSun"/>
          <w:spacing w:val="-6"/>
          <w:rtl/>
        </w:rPr>
        <w:t>لمجموعة</w:t>
      </w:r>
      <w:r w:rsidRPr="008E5655">
        <w:rPr>
          <w:rFonts w:eastAsia="SimSun" w:hint="cs"/>
          <w:spacing w:val="-6"/>
          <w:rtl/>
          <w:lang w:bidi="ar"/>
        </w:rPr>
        <w:t xml:space="preserve"> </w:t>
      </w:r>
      <w:r w:rsidRPr="008E5655">
        <w:rPr>
          <w:rFonts w:eastAsia="SimSun"/>
          <w:spacing w:val="-6"/>
          <w:lang w:bidi="ar"/>
        </w:rPr>
        <w:t>B</w:t>
      </w:r>
      <w:r w:rsidRPr="008E5655">
        <w:rPr>
          <w:rFonts w:eastAsia="SimSun" w:hint="cs"/>
          <w:spacing w:val="-6"/>
          <w:rtl/>
        </w:rPr>
        <w:t xml:space="preserve"> من الأجهزة</w:t>
      </w:r>
      <w:r w:rsidR="008E5655" w:rsidRPr="008E5655">
        <w:rPr>
          <w:rFonts w:eastAsia="SimSun" w:hint="cs"/>
          <w:spacing w:val="-6"/>
          <w:rtl/>
          <w:lang w:bidi="ar"/>
        </w:rPr>
        <w:t xml:space="preserve"> </w:t>
      </w:r>
      <w:r w:rsidRPr="008E5655">
        <w:rPr>
          <w:rFonts w:eastAsia="SimSun"/>
          <w:spacing w:val="-6"/>
          <w:lang w:bidi="ar"/>
        </w:rPr>
        <w:t>AMRD</w:t>
      </w:r>
      <w:r w:rsidRPr="008E5655">
        <w:rPr>
          <w:rFonts w:eastAsia="SimSun" w:hint="cs"/>
          <w:spacing w:val="-6"/>
          <w:rtl/>
          <w:lang w:bidi="ar-SY"/>
        </w:rPr>
        <w:t>، التي تستخدم تكنولوجيا غير تكنولوجيا</w:t>
      </w:r>
      <w:r w:rsidR="008E5655" w:rsidRPr="008E5655">
        <w:rPr>
          <w:rFonts w:eastAsia="SimSun" w:hint="eastAsia"/>
          <w:spacing w:val="-6"/>
          <w:rtl/>
          <w:lang w:bidi="ar-SY"/>
        </w:rPr>
        <w:t> </w:t>
      </w:r>
      <w:r w:rsidRPr="008E5655">
        <w:rPr>
          <w:spacing w:val="-6"/>
        </w:rPr>
        <w:t>AIS</w:t>
      </w:r>
      <w:r w:rsidRPr="008E5655">
        <w:rPr>
          <w:rFonts w:eastAsia="SimSun" w:hint="cs"/>
          <w:spacing w:val="-6"/>
          <w:rtl/>
          <w:lang w:bidi="ar-SY"/>
        </w:rPr>
        <w:t xml:space="preserve">، </w:t>
      </w:r>
      <w:r w:rsidRPr="008E5655">
        <w:rPr>
          <w:rFonts w:eastAsia="SimSun"/>
          <w:spacing w:val="-6"/>
          <w:rtl/>
        </w:rPr>
        <w:t>باستخدام الترددات المخصصة</w:t>
      </w:r>
      <w:r w:rsidRPr="008E5655">
        <w:rPr>
          <w:rFonts w:eastAsia="SimSun" w:hint="cs"/>
          <w:spacing w:val="-6"/>
          <w:rtl/>
        </w:rPr>
        <w:t xml:space="preserve"> للنظام </w:t>
      </w:r>
      <w:r w:rsidRPr="008E5655">
        <w:rPr>
          <w:spacing w:val="-6"/>
        </w:rPr>
        <w:t>AIS</w:t>
      </w:r>
      <w:r w:rsidRPr="008E5655">
        <w:rPr>
          <w:rFonts w:eastAsia="SimSun" w:hint="cs"/>
          <w:spacing w:val="-6"/>
          <w:rtl/>
        </w:rPr>
        <w:t>، بما في ذلك قنوات النظامين</w:t>
      </w:r>
      <w:r w:rsidRPr="008E5655">
        <w:rPr>
          <w:rFonts w:eastAsia="SimSun"/>
          <w:spacing w:val="-6"/>
          <w:rtl/>
          <w:lang w:bidi="ar"/>
        </w:rPr>
        <w:t xml:space="preserve"> </w:t>
      </w:r>
      <w:r w:rsidRPr="008E5655">
        <w:rPr>
          <w:rFonts w:eastAsia="SimSun"/>
          <w:spacing w:val="-6"/>
          <w:lang w:bidi="ar"/>
        </w:rPr>
        <w:t>AIS 1</w:t>
      </w:r>
      <w:r w:rsidRPr="008E5655">
        <w:rPr>
          <w:rFonts w:eastAsia="SimSun"/>
          <w:spacing w:val="-6"/>
          <w:rtl/>
        </w:rPr>
        <w:t xml:space="preserve"> و</w:t>
      </w:r>
      <w:r w:rsidRPr="008E5655">
        <w:rPr>
          <w:rFonts w:eastAsia="SimSun"/>
          <w:spacing w:val="-6"/>
          <w:lang w:bidi="ar"/>
        </w:rPr>
        <w:t>AIS 2</w:t>
      </w:r>
      <w:r w:rsidRPr="008E5655">
        <w:rPr>
          <w:rFonts w:eastAsia="SimSun" w:hint="cs"/>
          <w:spacing w:val="-6"/>
          <w:rtl/>
        </w:rPr>
        <w:t xml:space="preserve">، أو </w:t>
      </w:r>
      <w:r w:rsidRPr="008E5655">
        <w:rPr>
          <w:rFonts w:eastAsia="SimSun"/>
          <w:spacing w:val="-6"/>
          <w:rtl/>
        </w:rPr>
        <w:t>للنداء</w:t>
      </w:r>
      <w:r w:rsidRPr="008E5655">
        <w:rPr>
          <w:rFonts w:eastAsia="SimSun" w:hint="cs"/>
          <w:spacing w:val="-6"/>
          <w:rtl/>
        </w:rPr>
        <w:t xml:space="preserve"> الانتقائي الرقمي </w:t>
      </w:r>
      <w:r w:rsidR="008E5655" w:rsidRPr="008E5655">
        <w:rPr>
          <w:rFonts w:eastAsia="SimSun"/>
          <w:spacing w:val="-6"/>
          <w:lang w:val="en-GB" w:bidi="ar"/>
        </w:rPr>
        <w:t>(</w:t>
      </w:r>
      <w:r w:rsidRPr="008E5655">
        <w:rPr>
          <w:rFonts w:eastAsia="SimSun"/>
          <w:spacing w:val="-6"/>
          <w:lang w:bidi="ar"/>
        </w:rPr>
        <w:t>DSC</w:t>
      </w:r>
      <w:r w:rsidR="008E5655" w:rsidRPr="008E5655">
        <w:rPr>
          <w:rFonts w:eastAsia="SimSun"/>
          <w:spacing w:val="-6"/>
          <w:lang w:bidi="ar"/>
        </w:rPr>
        <w:t>)</w:t>
      </w:r>
      <w:r w:rsidRPr="008E5655">
        <w:rPr>
          <w:rFonts w:eastAsia="SimSun" w:hint="cs"/>
          <w:spacing w:val="-6"/>
          <w:rtl/>
          <w:lang w:bidi="ar"/>
        </w:rPr>
        <w:t>.</w:t>
      </w:r>
    </w:p>
    <w:p w14:paraId="5AC3E646" w14:textId="2F473AB8" w:rsidR="00350346" w:rsidRPr="00125EAE" w:rsidRDefault="00350346" w:rsidP="00350346">
      <w:pPr>
        <w:pStyle w:val="Heading2"/>
        <w:rPr>
          <w:rFonts w:eastAsia="SimSun"/>
          <w:rtl/>
        </w:rPr>
      </w:pPr>
      <w:r w:rsidRPr="00784D30">
        <w:rPr>
          <w:rFonts w:eastAsia="SimSun"/>
        </w:rPr>
        <w:t>2</w:t>
      </w:r>
      <w:r w:rsidRPr="00125EAE">
        <w:rPr>
          <w:rFonts w:eastAsia="SimSun"/>
        </w:rPr>
        <w:t>.</w:t>
      </w:r>
      <w:r w:rsidR="00BF2709">
        <w:rPr>
          <w:rFonts w:eastAsia="SimSun"/>
        </w:rPr>
        <w:t>A3</w:t>
      </w:r>
      <w:r w:rsidRPr="00125EAE">
        <w:rPr>
          <w:rFonts w:eastAsia="SimSun"/>
        </w:rPr>
        <w:tab/>
      </w:r>
      <w:r w:rsidRPr="00125EAE">
        <w:rPr>
          <w:rFonts w:eastAsia="SimSun"/>
          <w:rtl/>
        </w:rPr>
        <w:t xml:space="preserve">الخصائص التقنية </w:t>
      </w:r>
      <w:r w:rsidRPr="00125EAE">
        <w:rPr>
          <w:rFonts w:eastAsia="SimSun" w:hint="cs"/>
          <w:rtl/>
        </w:rPr>
        <w:t>ل</w:t>
      </w:r>
      <w:r w:rsidRPr="00125EAE">
        <w:rPr>
          <w:rFonts w:eastAsia="SimSun"/>
          <w:rtl/>
        </w:rPr>
        <w:t xml:space="preserve">لمجموعة </w:t>
      </w:r>
      <w:r w:rsidRPr="00125EAE">
        <w:rPr>
          <w:rFonts w:eastAsia="SimSun"/>
        </w:rPr>
        <w:t>B</w:t>
      </w:r>
      <w:r w:rsidRPr="00125EAE">
        <w:rPr>
          <w:rFonts w:eastAsia="SimSun"/>
          <w:rtl/>
        </w:rPr>
        <w:t xml:space="preserve"> </w:t>
      </w:r>
      <w:r w:rsidRPr="00125EAE">
        <w:rPr>
          <w:rFonts w:eastAsia="SimSun" w:hint="cs"/>
          <w:rtl/>
        </w:rPr>
        <w:t>من ا</w:t>
      </w:r>
      <w:r w:rsidRPr="00125EAE">
        <w:rPr>
          <w:rFonts w:eastAsia="SimSun"/>
          <w:rtl/>
        </w:rPr>
        <w:t xml:space="preserve">لأجهزة الراديوية البحرية </w:t>
      </w:r>
      <w:r>
        <w:rPr>
          <w:rFonts w:eastAsia="SimSun" w:hint="cs"/>
          <w:rtl/>
        </w:rPr>
        <w:t>المستقلة</w:t>
      </w:r>
      <w:r w:rsidRPr="00125EAE">
        <w:rPr>
          <w:rFonts w:eastAsia="SimSun"/>
          <w:rtl/>
        </w:rPr>
        <w:t xml:space="preserve"> التي تستخدم تكنولوجيا غير تكنولوجيا نظام تعرف</w:t>
      </w:r>
      <w:r>
        <w:rPr>
          <w:rFonts w:eastAsia="SimSun" w:hint="cs"/>
          <w:rtl/>
        </w:rPr>
        <w:t xml:space="preserve"> الهوية</w:t>
      </w:r>
      <w:r w:rsidRPr="00125EAE">
        <w:rPr>
          <w:rFonts w:eastAsia="SimSun"/>
          <w:rtl/>
        </w:rPr>
        <w:t xml:space="preserve"> </w:t>
      </w:r>
      <w:r>
        <w:rPr>
          <w:rFonts w:eastAsia="SimSun" w:hint="cs"/>
          <w:rtl/>
        </w:rPr>
        <w:t>الأوتوماتي</w:t>
      </w:r>
    </w:p>
    <w:p w14:paraId="28660198" w14:textId="1B78EEF7" w:rsidR="00350346" w:rsidRDefault="00350346" w:rsidP="00461A36">
      <w:pPr>
        <w:pStyle w:val="enumlev1"/>
        <w:rPr>
          <w:rtl/>
          <w:lang w:eastAsia="fr-FR" w:bidi="ar-EG"/>
        </w:rPr>
      </w:pPr>
      <w:r w:rsidRPr="00CC3BA8">
        <w:rPr>
          <w:rFonts w:hint="cs"/>
          <w:rtl/>
          <w:lang w:eastAsia="fr-FR" w:bidi="ar-EG"/>
        </w:rPr>
        <w:t xml:space="preserve"> </w:t>
      </w:r>
      <w:r w:rsidRPr="00CC3BA8">
        <w:rPr>
          <w:rtl/>
          <w:lang w:eastAsia="fr-FR" w:bidi="ar-EG"/>
        </w:rPr>
        <w:t>أ )</w:t>
      </w:r>
      <w:r w:rsidRPr="00CC3BA8">
        <w:rPr>
          <w:rtl/>
          <w:lang w:eastAsia="fr-FR" w:bidi="ar-EG"/>
        </w:rPr>
        <w:tab/>
      </w:r>
      <w:r>
        <w:rPr>
          <w:rFonts w:hint="cs"/>
          <w:rtl/>
          <w:lang w:eastAsia="fr-FR" w:bidi="ar-EG"/>
        </w:rPr>
        <w:t>ينبغي</w:t>
      </w:r>
      <w:r>
        <w:rPr>
          <w:rtl/>
          <w:lang w:eastAsia="fr-FR" w:bidi="ar-EG"/>
        </w:rPr>
        <w:t xml:space="preserve"> أن </w:t>
      </w:r>
      <w:r>
        <w:rPr>
          <w:rFonts w:hint="cs"/>
          <w:rtl/>
          <w:lang w:eastAsia="fr-FR" w:bidi="ar-EG"/>
        </w:rPr>
        <w:t>ت</w:t>
      </w:r>
      <w:r>
        <w:rPr>
          <w:rtl/>
          <w:lang w:eastAsia="fr-FR" w:bidi="ar-EG"/>
        </w:rPr>
        <w:t>قتصر</w:t>
      </w:r>
      <w:r>
        <w:rPr>
          <w:rFonts w:hint="cs"/>
          <w:rtl/>
          <w:lang w:eastAsia="fr-FR" w:bidi="ar-EG"/>
        </w:rPr>
        <w:t xml:space="preserve"> </w:t>
      </w:r>
      <w:r w:rsidRPr="00C3011F">
        <w:rPr>
          <w:rtl/>
          <w:lang w:eastAsia="fr-FR" w:bidi="ar-EG"/>
        </w:rPr>
        <w:t>القدرة المشعة المتناحية المكافئة</w:t>
      </w:r>
      <w:r w:rsidR="0082049C">
        <w:rPr>
          <w:rFonts w:hint="cs"/>
          <w:rtl/>
          <w:lang w:eastAsia="fr-FR" w:bidi="ar-EG"/>
        </w:rPr>
        <w:t xml:space="preserve"> </w:t>
      </w:r>
      <w:r w:rsidR="008E5655">
        <w:rPr>
          <w:lang w:eastAsia="fr-FR" w:bidi="ar-EG"/>
        </w:rPr>
        <w:t>(</w:t>
      </w:r>
      <w:r w:rsidRPr="00F11625">
        <w:t>e.i.r.p.</w:t>
      </w:r>
      <w:r w:rsidR="008E5655">
        <w:t>)</w:t>
      </w:r>
      <w:r>
        <w:rPr>
          <w:rFonts w:hint="cs"/>
          <w:rtl/>
          <w:lang w:eastAsia="fr-FR" w:bidi="ar-EG"/>
        </w:rPr>
        <w:t xml:space="preserve"> في </w:t>
      </w:r>
      <w:r>
        <w:rPr>
          <w:rtl/>
          <w:lang w:eastAsia="fr-FR" w:bidi="ar-EG"/>
        </w:rPr>
        <w:t xml:space="preserve">المرسل على </w:t>
      </w:r>
      <w:r w:rsidRPr="00784D30">
        <w:rPr>
          <w:lang w:eastAsia="fr-FR" w:bidi="ar-EG"/>
        </w:rPr>
        <w:t>100</w:t>
      </w:r>
      <w:r>
        <w:rPr>
          <w:rFonts w:hint="cs"/>
          <w:rtl/>
          <w:lang w:eastAsia="fr-FR" w:bidi="ar-EG"/>
        </w:rPr>
        <w:t xml:space="preserve"> </w:t>
      </w:r>
      <w:r w:rsidR="00BF2709">
        <w:rPr>
          <w:lang w:eastAsia="fr-FR" w:bidi="ar-EG"/>
        </w:rPr>
        <w:t>mW</w:t>
      </w:r>
      <w:r>
        <w:rPr>
          <w:rtl/>
          <w:lang w:eastAsia="fr-FR" w:bidi="ar-EG"/>
        </w:rPr>
        <w:t>.</w:t>
      </w:r>
    </w:p>
    <w:p w14:paraId="6C57E8DA" w14:textId="308B5AC9" w:rsidR="00350346" w:rsidRDefault="00350346" w:rsidP="00461A36">
      <w:pPr>
        <w:pStyle w:val="enumlev1"/>
        <w:rPr>
          <w:rtl/>
          <w:lang w:eastAsia="fr-FR" w:bidi="ar-EG"/>
        </w:rPr>
      </w:pPr>
      <w:r>
        <w:rPr>
          <w:rtl/>
          <w:lang w:eastAsia="fr-FR" w:bidi="ar-EG"/>
        </w:rPr>
        <w:t>ب)</w:t>
      </w:r>
      <w:r>
        <w:rPr>
          <w:rtl/>
          <w:lang w:eastAsia="fr-FR" w:bidi="ar-EG"/>
        </w:rPr>
        <w:tab/>
      </w:r>
      <w:r>
        <w:rPr>
          <w:rFonts w:hint="cs"/>
          <w:rtl/>
          <w:lang w:eastAsia="fr-FR" w:bidi="ar-EG"/>
        </w:rPr>
        <w:t>ينبغي</w:t>
      </w:r>
      <w:r>
        <w:rPr>
          <w:rtl/>
          <w:lang w:eastAsia="fr-FR" w:bidi="ar-EG"/>
        </w:rPr>
        <w:t xml:space="preserve"> أن تكون دورة عمل الإرسال منخفضة قدر الإمكان و</w:t>
      </w:r>
      <w:r>
        <w:rPr>
          <w:rFonts w:hint="cs"/>
          <w:rtl/>
          <w:lang w:eastAsia="fr-FR" w:bidi="ar-EG"/>
        </w:rPr>
        <w:t>أ</w:t>
      </w:r>
      <w:r>
        <w:rPr>
          <w:rtl/>
          <w:lang w:eastAsia="fr-FR" w:bidi="ar-EG"/>
        </w:rPr>
        <w:t xml:space="preserve">لا تتجاوز </w:t>
      </w:r>
      <w:r>
        <w:rPr>
          <w:lang w:eastAsia="fr-FR" w:bidi="ar-EG"/>
        </w:rPr>
        <w:t>%</w:t>
      </w:r>
      <w:r w:rsidRPr="00784D30">
        <w:rPr>
          <w:lang w:eastAsia="fr-FR" w:bidi="ar-EG"/>
        </w:rPr>
        <w:t>10</w:t>
      </w:r>
      <w:r>
        <w:rPr>
          <w:rtl/>
          <w:lang w:eastAsia="fr-FR" w:bidi="ar-EG"/>
        </w:rPr>
        <w:t>.</w:t>
      </w:r>
    </w:p>
    <w:p w14:paraId="038CDBB9" w14:textId="73E0CAAE" w:rsidR="00350346" w:rsidRDefault="00350346" w:rsidP="00461A36">
      <w:pPr>
        <w:pStyle w:val="enumlev1"/>
        <w:rPr>
          <w:rtl/>
          <w:lang w:eastAsia="fr-FR" w:bidi="ar-EG"/>
        </w:rPr>
      </w:pPr>
      <w:r>
        <w:rPr>
          <w:rtl/>
          <w:lang w:eastAsia="fr-FR" w:bidi="ar-EG"/>
        </w:rPr>
        <w:t>ج)</w:t>
      </w:r>
      <w:r>
        <w:rPr>
          <w:rtl/>
          <w:lang w:eastAsia="fr-FR" w:bidi="ar-EG"/>
        </w:rPr>
        <w:tab/>
      </w:r>
      <w:r>
        <w:rPr>
          <w:rFonts w:hint="cs"/>
          <w:rtl/>
          <w:lang w:eastAsia="fr-FR" w:bidi="ar-EG"/>
        </w:rPr>
        <w:t>ينبغي</w:t>
      </w:r>
      <w:r>
        <w:rPr>
          <w:rtl/>
          <w:lang w:eastAsia="fr-FR" w:bidi="ar-EG"/>
        </w:rPr>
        <w:t xml:space="preserve"> ألا تتجاوز مدة الإرسال الواحد </w:t>
      </w:r>
      <w:r w:rsidRPr="00784D30">
        <w:rPr>
          <w:lang w:eastAsia="fr-FR" w:bidi="ar-EG"/>
        </w:rPr>
        <w:t>100</w:t>
      </w:r>
      <w:r>
        <w:rPr>
          <w:rtl/>
          <w:lang w:eastAsia="fr-FR" w:bidi="ar-EG"/>
        </w:rPr>
        <w:t xml:space="preserve"> </w:t>
      </w:r>
      <w:r w:rsidR="00BF2709">
        <w:rPr>
          <w:lang w:eastAsia="fr-FR" w:bidi="ar-EG"/>
        </w:rPr>
        <w:t>ms</w:t>
      </w:r>
      <w:r>
        <w:rPr>
          <w:rtl/>
          <w:lang w:eastAsia="fr-FR" w:bidi="ar-EG"/>
        </w:rPr>
        <w:t>.</w:t>
      </w:r>
    </w:p>
    <w:p w14:paraId="4DD60AAB" w14:textId="4A5B1B2F" w:rsidR="00350346" w:rsidRDefault="00350346" w:rsidP="00461A36">
      <w:pPr>
        <w:pStyle w:val="enumlev1"/>
        <w:rPr>
          <w:rtl/>
          <w:lang w:eastAsia="fr-FR" w:bidi="ar-EG"/>
        </w:rPr>
      </w:pPr>
      <w:r>
        <w:rPr>
          <w:rtl/>
          <w:lang w:eastAsia="fr-FR" w:bidi="ar-EG"/>
        </w:rPr>
        <w:t>د</w:t>
      </w:r>
      <w:r>
        <w:rPr>
          <w:rFonts w:hint="cs"/>
          <w:rtl/>
          <w:lang w:eastAsia="fr-FR" w:bidi="ar-EG"/>
        </w:rPr>
        <w:t xml:space="preserve"> </w:t>
      </w:r>
      <w:r>
        <w:rPr>
          <w:rtl/>
          <w:lang w:eastAsia="fr-FR" w:bidi="ar-EG"/>
        </w:rPr>
        <w:t>)</w:t>
      </w:r>
      <w:r>
        <w:rPr>
          <w:rtl/>
          <w:lang w:eastAsia="fr-FR" w:bidi="ar-EG"/>
        </w:rPr>
        <w:tab/>
        <w:t xml:space="preserve">تعمل هذه الأجهزة على أساس عدم التداخل، أي </w:t>
      </w:r>
      <w:r>
        <w:rPr>
          <w:rFonts w:hint="cs"/>
          <w:rtl/>
          <w:lang w:eastAsia="fr-FR" w:bidi="ar-EG"/>
        </w:rPr>
        <w:t>ينبغي</w:t>
      </w:r>
      <w:r>
        <w:rPr>
          <w:rtl/>
          <w:lang w:eastAsia="fr-FR" w:bidi="ar-EG"/>
        </w:rPr>
        <w:t xml:space="preserve"> أل</w:t>
      </w:r>
      <w:r>
        <w:rPr>
          <w:rFonts w:hint="cs"/>
          <w:rtl/>
          <w:lang w:eastAsia="fr-FR" w:bidi="ar-EG"/>
        </w:rPr>
        <w:t>ّ</w:t>
      </w:r>
      <w:r>
        <w:rPr>
          <w:rtl/>
          <w:lang w:eastAsia="fr-FR" w:bidi="ar-EG"/>
        </w:rPr>
        <w:t xml:space="preserve">ا تتداخل مع الاتصالات </w:t>
      </w:r>
      <w:r>
        <w:rPr>
          <w:rFonts w:hint="cs"/>
          <w:rtl/>
          <w:lang w:eastAsia="fr-FR" w:bidi="ar-EG"/>
        </w:rPr>
        <w:t>الراديوية</w:t>
      </w:r>
      <w:r>
        <w:rPr>
          <w:rtl/>
          <w:lang w:eastAsia="fr-FR" w:bidi="ar-EG"/>
        </w:rPr>
        <w:t xml:space="preserve"> الأخرى </w:t>
      </w:r>
      <w:r>
        <w:rPr>
          <w:rFonts w:hint="cs"/>
          <w:rtl/>
          <w:lang w:eastAsia="fr-FR" w:bidi="ar-EG"/>
        </w:rPr>
        <w:t>القائمة</w:t>
      </w:r>
      <w:r w:rsidRPr="00E213AB">
        <w:rPr>
          <w:rtl/>
          <w:lang w:eastAsia="fr-FR" w:bidi="ar-EG"/>
        </w:rPr>
        <w:t xml:space="preserve"> </w:t>
      </w:r>
      <w:r>
        <w:rPr>
          <w:rtl/>
          <w:lang w:eastAsia="fr-FR" w:bidi="ar-EG"/>
        </w:rPr>
        <w:t>أو تطالب بالحماية من</w:t>
      </w:r>
      <w:r>
        <w:rPr>
          <w:rFonts w:hint="cs"/>
          <w:rtl/>
          <w:lang w:eastAsia="fr-FR" w:bidi="ar-EG"/>
        </w:rPr>
        <w:t>ها</w:t>
      </w:r>
      <w:r>
        <w:rPr>
          <w:rtl/>
          <w:lang w:eastAsia="fr-FR" w:bidi="ar-EG"/>
        </w:rPr>
        <w:t>.</w:t>
      </w:r>
    </w:p>
    <w:p w14:paraId="27642062" w14:textId="242EB005" w:rsidR="00350346" w:rsidRDefault="00350346" w:rsidP="00461A36">
      <w:pPr>
        <w:pStyle w:val="enumlev1"/>
        <w:rPr>
          <w:rtl/>
          <w:lang w:eastAsia="fr-FR" w:bidi="ar-EG"/>
        </w:rPr>
      </w:pPr>
      <w:r>
        <w:rPr>
          <w:rtl/>
          <w:lang w:eastAsia="fr-FR" w:bidi="ar-EG"/>
        </w:rPr>
        <w:t>ه</w:t>
      </w:r>
      <w:r w:rsidR="008E5655">
        <w:rPr>
          <w:rFonts w:hint="cs"/>
          <w:rtl/>
          <w:lang w:eastAsia="fr-FR" w:bidi="ar-EG"/>
        </w:rPr>
        <w:t>‍</w:t>
      </w:r>
      <w:r>
        <w:rPr>
          <w:rFonts w:hint="cs"/>
          <w:rtl/>
          <w:lang w:eastAsia="fr-FR" w:bidi="ar-EG"/>
        </w:rPr>
        <w:t xml:space="preserve"> </w:t>
      </w:r>
      <w:r>
        <w:rPr>
          <w:rtl/>
          <w:lang w:eastAsia="fr-FR" w:bidi="ar-EG"/>
        </w:rPr>
        <w:t>)</w:t>
      </w:r>
      <w:r>
        <w:rPr>
          <w:rtl/>
          <w:lang w:eastAsia="fr-FR" w:bidi="ar-EG"/>
        </w:rPr>
        <w:tab/>
        <w:t>يتم تشغيل هذه الأجهزة في قناة</w:t>
      </w:r>
      <w:r>
        <w:rPr>
          <w:rFonts w:hint="cs"/>
          <w:rtl/>
          <w:lang w:eastAsia="fr-FR" w:bidi="ar-EG"/>
        </w:rPr>
        <w:t xml:space="preserve"> بقيمة</w:t>
      </w:r>
      <w:r>
        <w:rPr>
          <w:rtl/>
          <w:lang w:eastAsia="fr-FR" w:bidi="ar-EG"/>
        </w:rPr>
        <w:t xml:space="preserve"> </w:t>
      </w:r>
      <w:r w:rsidRPr="00F11625">
        <w:t>kHz</w:t>
      </w:r>
      <w:r w:rsidR="008E5655">
        <w:t> </w:t>
      </w:r>
      <w:r w:rsidR="008E5655" w:rsidRPr="00784D30">
        <w:rPr>
          <w:lang w:eastAsia="fr-FR" w:bidi="ar-EG"/>
        </w:rPr>
        <w:t>25</w:t>
      </w:r>
      <w:r>
        <w:rPr>
          <w:rtl/>
          <w:lang w:eastAsia="fr-FR" w:bidi="ar-EG"/>
        </w:rPr>
        <w:t xml:space="preserve"> أو </w:t>
      </w:r>
      <w:r w:rsidRPr="00F11625">
        <w:t>kHz</w:t>
      </w:r>
      <w:r w:rsidR="008E5655">
        <w:t> </w:t>
      </w:r>
      <w:r w:rsidR="008E5655" w:rsidRPr="00784D30">
        <w:rPr>
          <w:lang w:eastAsia="fr-FR" w:bidi="ar-EG"/>
        </w:rPr>
        <w:t>12</w:t>
      </w:r>
      <w:r w:rsidR="008E5655">
        <w:rPr>
          <w:lang w:eastAsia="fr-FR" w:bidi="ar-EG"/>
        </w:rPr>
        <w:t>,</w:t>
      </w:r>
      <w:r w:rsidR="008E5655" w:rsidRPr="00784D30">
        <w:rPr>
          <w:lang w:eastAsia="fr-FR" w:bidi="ar-EG"/>
        </w:rPr>
        <w:t>5</w:t>
      </w:r>
      <w:r>
        <w:rPr>
          <w:rtl/>
          <w:lang w:eastAsia="fr-FR" w:bidi="ar-EG"/>
        </w:rPr>
        <w:t>.</w:t>
      </w:r>
    </w:p>
    <w:p w14:paraId="473B1669" w14:textId="6BC4150C" w:rsidR="00350346" w:rsidRDefault="00350346" w:rsidP="00461A36">
      <w:pPr>
        <w:pStyle w:val="enumlev1"/>
        <w:rPr>
          <w:rtl/>
          <w:lang w:eastAsia="fr-FR" w:bidi="ar-EG"/>
        </w:rPr>
      </w:pPr>
      <w:r>
        <w:rPr>
          <w:rFonts w:hint="cs"/>
          <w:rtl/>
          <w:lang w:eastAsia="fr-FR" w:bidi="ar-EG"/>
        </w:rPr>
        <w:t xml:space="preserve">و </w:t>
      </w:r>
      <w:r>
        <w:rPr>
          <w:rtl/>
          <w:lang w:eastAsia="fr-FR" w:bidi="ar-EG"/>
        </w:rPr>
        <w:t>)</w:t>
      </w:r>
      <w:r>
        <w:rPr>
          <w:rtl/>
          <w:lang w:eastAsia="fr-FR" w:bidi="ar-EG"/>
        </w:rPr>
        <w:tab/>
      </w:r>
      <w:r>
        <w:rPr>
          <w:rFonts w:hint="cs"/>
          <w:rtl/>
          <w:lang w:eastAsia="fr-FR" w:bidi="ar-EG"/>
        </w:rPr>
        <w:t>ينبغي</w:t>
      </w:r>
      <w:r>
        <w:rPr>
          <w:rtl/>
          <w:lang w:eastAsia="fr-FR" w:bidi="ar-EG"/>
        </w:rPr>
        <w:t xml:space="preserve"> أن يكون لهذه الأجهزة هوائي متكامل. </w:t>
      </w:r>
      <w:r>
        <w:rPr>
          <w:rFonts w:hint="cs"/>
          <w:rtl/>
          <w:lang w:eastAsia="fr-FR" w:bidi="ar-EG"/>
        </w:rPr>
        <w:t>وينبغي</w:t>
      </w:r>
      <w:r>
        <w:rPr>
          <w:rtl/>
          <w:lang w:eastAsia="fr-FR" w:bidi="ar-EG"/>
        </w:rPr>
        <w:t xml:space="preserve"> أل</w:t>
      </w:r>
      <w:r>
        <w:rPr>
          <w:rFonts w:hint="cs"/>
          <w:rtl/>
          <w:lang w:eastAsia="fr-FR" w:bidi="ar-EG"/>
        </w:rPr>
        <w:t>ّ</w:t>
      </w:r>
      <w:r>
        <w:rPr>
          <w:rtl/>
          <w:lang w:eastAsia="fr-FR" w:bidi="ar-EG"/>
        </w:rPr>
        <w:t>ا يتجاوز ارتفاع الهوائي</w:t>
      </w:r>
      <w:r>
        <w:rPr>
          <w:rFonts w:hint="cs"/>
          <w:rtl/>
          <w:lang w:eastAsia="fr-FR" w:bidi="ar-EG"/>
        </w:rPr>
        <w:t xml:space="preserve"> </w:t>
      </w:r>
      <w:r w:rsidRPr="00784D30">
        <w:rPr>
          <w:lang w:eastAsia="fr-FR" w:bidi="ar-EG"/>
        </w:rPr>
        <w:t>1</w:t>
      </w:r>
      <w:r>
        <w:rPr>
          <w:rtl/>
          <w:lang w:eastAsia="fr-FR" w:bidi="ar-EG"/>
        </w:rPr>
        <w:t xml:space="preserve"> </w:t>
      </w:r>
      <w:r w:rsidR="00BF2709">
        <w:rPr>
          <w:lang w:eastAsia="fr-FR" w:bidi="ar-EG"/>
        </w:rPr>
        <w:t>m</w:t>
      </w:r>
      <w:r>
        <w:rPr>
          <w:rtl/>
          <w:lang w:eastAsia="fr-FR" w:bidi="ar-EG"/>
        </w:rPr>
        <w:t xml:space="preserve"> فوق سطح البحر.</w:t>
      </w:r>
    </w:p>
    <w:p w14:paraId="40D78692" w14:textId="209C0F4A" w:rsidR="00350346" w:rsidRDefault="00350346" w:rsidP="00461A36">
      <w:pPr>
        <w:pStyle w:val="enumlev1"/>
        <w:rPr>
          <w:rtl/>
          <w:lang w:eastAsia="fr-FR" w:bidi="ar-EG"/>
        </w:rPr>
      </w:pPr>
      <w:r>
        <w:rPr>
          <w:rFonts w:hint="cs"/>
          <w:rtl/>
          <w:lang w:eastAsia="fr-FR" w:bidi="ar-EG"/>
        </w:rPr>
        <w:t xml:space="preserve">ز </w:t>
      </w:r>
      <w:r>
        <w:rPr>
          <w:rtl/>
          <w:lang w:eastAsia="fr-FR" w:bidi="ar-EG"/>
        </w:rPr>
        <w:t>)</w:t>
      </w:r>
      <w:r>
        <w:rPr>
          <w:rtl/>
          <w:lang w:eastAsia="fr-FR" w:bidi="ar-EG"/>
        </w:rPr>
        <w:tab/>
      </w:r>
      <w:r>
        <w:rPr>
          <w:rFonts w:hint="cs"/>
          <w:rtl/>
          <w:lang w:eastAsia="fr-FR" w:bidi="ar-EG"/>
        </w:rPr>
        <w:t>ينبغي</w:t>
      </w:r>
      <w:r>
        <w:rPr>
          <w:rtl/>
          <w:lang w:eastAsia="fr-FR" w:bidi="ar-EG"/>
        </w:rPr>
        <w:t xml:space="preserve"> أن تحتوي هذه الأجهزة على مفتاح طاقة خارجي محمي ومؤشر إرسال.</w:t>
      </w:r>
    </w:p>
    <w:p w14:paraId="63505013" w14:textId="3B6607AE" w:rsidR="006A640D" w:rsidRDefault="00350346" w:rsidP="00882171">
      <w:pPr>
        <w:spacing w:before="600"/>
        <w:jc w:val="center"/>
        <w:rPr>
          <w:rtl/>
          <w:lang w:bidi="ar-EG"/>
        </w:rPr>
      </w:pPr>
      <w:r w:rsidRPr="009828E6">
        <w:rPr>
          <w:rFonts w:eastAsia="SimSun" w:hint="cs"/>
          <w:rtl/>
          <w:lang w:bidi="ar-EG"/>
        </w:rPr>
        <w:t>__________</w:t>
      </w:r>
    </w:p>
    <w:sectPr w:rsidR="006A640D" w:rsidSect="00911A51">
      <w:headerReference w:type="even" r:id="rId28"/>
      <w:headerReference w:type="default" r:id="rId29"/>
      <w:footerReference w:type="default" r:id="rId30"/>
      <w:footerReference w:type="first" r:id="rId31"/>
      <w:pgSz w:w="11907" w:h="16834" w:code="9"/>
      <w:pgMar w:top="1418" w:right="1134" w:bottom="1134" w:left="1134" w:header="567" w:footer="567" w:gutter="0"/>
      <w:pgNumType w:start="1"/>
      <w:cols w:space="720"/>
      <w:titlePg/>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C2F8D4" w14:textId="77777777" w:rsidR="00E937C9" w:rsidRDefault="00E937C9" w:rsidP="002919E1">
      <w:r>
        <w:separator/>
      </w:r>
    </w:p>
    <w:p w14:paraId="43D0AC71" w14:textId="77777777" w:rsidR="00E937C9" w:rsidRDefault="00E937C9" w:rsidP="002919E1"/>
    <w:p w14:paraId="37743335" w14:textId="77777777" w:rsidR="00E937C9" w:rsidRDefault="00E937C9" w:rsidP="002919E1"/>
    <w:p w14:paraId="7FDD4F04" w14:textId="77777777" w:rsidR="00E937C9" w:rsidRDefault="00E937C9"/>
  </w:endnote>
  <w:endnote w:type="continuationSeparator" w:id="0">
    <w:p w14:paraId="2ED6C447" w14:textId="77777777" w:rsidR="00E937C9" w:rsidRDefault="00E937C9" w:rsidP="002919E1">
      <w:r>
        <w:continuationSeparator/>
      </w:r>
    </w:p>
    <w:p w14:paraId="00349DA1" w14:textId="77777777" w:rsidR="00E937C9" w:rsidRDefault="00E937C9" w:rsidP="002919E1"/>
    <w:p w14:paraId="7D8FE80D" w14:textId="77777777" w:rsidR="00E937C9" w:rsidRDefault="00E937C9" w:rsidP="002919E1"/>
    <w:p w14:paraId="14C62E44" w14:textId="77777777" w:rsidR="00E937C9" w:rsidRDefault="00E93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Bold">
    <w:panose1 w:val="00000000000000000000"/>
    <w:charset w:val="00"/>
    <w:family w:val="roman"/>
    <w:notTrueType/>
    <w:pitch w:val="default"/>
  </w:font>
  <w:font w:name="Times New Roman italic">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8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5FD87" w14:textId="77777777" w:rsidR="00911A51" w:rsidRDefault="00911A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A27AD8" w14:textId="77777777" w:rsidR="00911A51" w:rsidRDefault="00911A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6D9F2" w14:textId="77777777" w:rsidR="00911A51" w:rsidRDefault="00911A5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E919E" w14:textId="72FDEC41" w:rsidR="006A640D" w:rsidRPr="009E18D0" w:rsidRDefault="006A640D" w:rsidP="009E18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1FAF1" w14:textId="1ABF2C5F" w:rsidR="00281F5F" w:rsidRPr="009E18D0" w:rsidRDefault="00281F5F" w:rsidP="009E1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48FA5" w14:textId="77777777" w:rsidR="00E937C9" w:rsidRDefault="00E937C9" w:rsidP="002919E1">
      <w:r>
        <w:t>___________________</w:t>
      </w:r>
    </w:p>
  </w:footnote>
  <w:footnote w:type="continuationSeparator" w:id="0">
    <w:p w14:paraId="2F74BCD7" w14:textId="77777777" w:rsidR="00E937C9" w:rsidRDefault="00E937C9" w:rsidP="002919E1">
      <w:r>
        <w:continuationSeparator/>
      </w:r>
    </w:p>
    <w:p w14:paraId="2C7D4D9D" w14:textId="77777777" w:rsidR="00E937C9" w:rsidRDefault="00E937C9" w:rsidP="002919E1"/>
    <w:p w14:paraId="5E173AC7" w14:textId="77777777" w:rsidR="00E937C9" w:rsidRDefault="00E937C9" w:rsidP="002919E1"/>
    <w:p w14:paraId="3C36CDB8" w14:textId="77777777" w:rsidR="00E937C9" w:rsidRDefault="00E937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62E75" w14:textId="77777777" w:rsidR="009E18D0" w:rsidRPr="003D017C" w:rsidRDefault="009E18D0" w:rsidP="003D017C">
    <w:pPr>
      <w:pStyle w:val="Header"/>
      <w:rPr>
        <w:b/>
        <w:bCs/>
        <w:lang w:bidi="ar-EG"/>
      </w:rPr>
    </w:pPr>
    <w:r w:rsidRPr="00E1601B">
      <w:rPr>
        <w:rtl/>
      </w:rPr>
      <w:t>التوصية</w:t>
    </w:r>
    <w:r>
      <w:rPr>
        <w:rFonts w:hint="cs"/>
        <w:rtl/>
      </w:rPr>
      <w:t xml:space="preserve"> </w:t>
    </w:r>
    <w:r w:rsidRPr="002C0F17">
      <w:rPr>
        <w:rtl/>
      </w:rPr>
      <w:t xml:space="preserve"> </w:t>
    </w:r>
    <w:r w:rsidRPr="002C0F17">
      <w:t>ITU-R</w:t>
    </w:r>
    <w:r>
      <w:t xml:space="preserve"> </w:t>
    </w:r>
    <w:r w:rsidRPr="002C0F17">
      <w:t xml:space="preserve"> </w:t>
    </w:r>
    <w: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C82F" w14:textId="77777777" w:rsidR="009E18D0" w:rsidRDefault="009E18D0">
    <w:pPr>
      <w:pStyle w:val="Header"/>
    </w:pPr>
    <w:r>
      <w:rPr>
        <w:noProof/>
        <w:lang w:val="en-GB" w:eastAsia="en-GB"/>
      </w:rPr>
      <w:drawing>
        <wp:anchor distT="0" distB="0" distL="114300" distR="114300" simplePos="0" relativeHeight="251659264" behindDoc="1" locked="0" layoutInCell="1" allowOverlap="0" wp14:anchorId="5D4E853E" wp14:editId="285A827A">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27B79" w14:textId="7337FBB0" w:rsidR="009E18D0" w:rsidRPr="009E18D0" w:rsidRDefault="009E18D0" w:rsidP="009E18D0">
    <w:pPr>
      <w:tabs>
        <w:tab w:val="clear" w:pos="1134"/>
        <w:tab w:val="clear" w:pos="1871"/>
        <w:tab w:val="clear" w:pos="2268"/>
        <w:tab w:val="center" w:pos="4819"/>
        <w:tab w:val="right" w:pos="9639"/>
      </w:tabs>
      <w:spacing w:before="0" w:line="300" w:lineRule="exact"/>
      <w:jc w:val="left"/>
      <w:rPr>
        <w:rFonts w:ascii="Times New Roman Bold" w:hAnsi="Times New Roman Bold"/>
        <w:b/>
        <w:bCs/>
        <w:lang w:bidi="ar-EG"/>
      </w:rPr>
    </w:pPr>
    <w:r w:rsidRPr="00AE3E36">
      <w:rPr>
        <w:rFonts w:ascii="Times New Roman Bold" w:hAnsi="Times New Roman Bold"/>
        <w:b/>
        <w:bCs/>
        <w:rtl/>
        <w:lang w:bidi="ar-EG"/>
      </w:rPr>
      <w:tab/>
    </w:r>
    <w:r w:rsidRPr="009E18D0">
      <w:rPr>
        <w:b/>
        <w:bCs/>
        <w:rtl/>
      </w:rPr>
      <w:t>التوصية</w:t>
    </w:r>
    <w:r w:rsidRPr="009E18D0">
      <w:rPr>
        <w:rFonts w:hint="cs"/>
        <w:b/>
        <w:bCs/>
        <w:rtl/>
      </w:rPr>
      <w:t xml:space="preserve"> </w:t>
    </w:r>
    <w:r w:rsidRPr="009E18D0">
      <w:rPr>
        <w:b/>
        <w:bCs/>
        <w:rtl/>
      </w:rPr>
      <w:t xml:space="preserve"> </w:t>
    </w:r>
    <w:r w:rsidRPr="009E18D0">
      <w:rPr>
        <w:b/>
        <w:bCs/>
      </w:rPr>
      <w:t>ITU-R  M.</w:t>
    </w:r>
    <w:r w:rsidRPr="009E18D0">
      <w:rPr>
        <w:b/>
        <w:bCs/>
      </w:rPr>
      <w:t>2135-0</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911A51">
      <w:rPr>
        <w:rFonts w:cs="Times New Roman"/>
        <w:b/>
        <w:bCs/>
        <w:noProof/>
        <w:szCs w:val="22"/>
        <w:rtl/>
      </w:rPr>
      <w:t>1</w:t>
    </w:r>
    <w:r w:rsidRPr="00831BA4">
      <w:rPr>
        <w:rFonts w:cs="Times New Roman"/>
        <w:b/>
        <w:bCs/>
        <w:noProof/>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DC0B2" w14:textId="3CADF1C9" w:rsidR="009E18D0" w:rsidRPr="003D017C" w:rsidRDefault="009E18D0" w:rsidP="00911A51">
    <w:pPr>
      <w:pStyle w:val="Header"/>
      <w:tabs>
        <w:tab w:val="clear" w:pos="1871"/>
        <w:tab w:val="clear" w:pos="2268"/>
        <w:tab w:val="clear" w:pos="4680"/>
        <w:tab w:val="clear" w:pos="9360"/>
        <w:tab w:val="center" w:pos="4819"/>
        <w:tab w:val="right" w:pos="9639"/>
      </w:tabs>
      <w:rPr>
        <w:b/>
        <w:bCs/>
        <w:lang w:bidi="ar-EG"/>
      </w:rPr>
    </w:pPr>
    <w:r w:rsidRPr="003D017C">
      <w:rPr>
        <w:b/>
        <w:bCs/>
      </w:rPr>
      <w:fldChar w:fldCharType="begin"/>
    </w:r>
    <w:r w:rsidRPr="003D017C">
      <w:instrText xml:space="preserve"> PAGE   \* MERGEFORMAT </w:instrText>
    </w:r>
    <w:r w:rsidRPr="003D017C">
      <w:rPr>
        <w:b/>
        <w:bCs/>
      </w:rPr>
      <w:fldChar w:fldCharType="separate"/>
    </w:r>
    <w:r w:rsidR="00911A51" w:rsidRPr="00911A51">
      <w:rPr>
        <w:b/>
        <w:bCs/>
        <w:noProof/>
      </w:rPr>
      <w:t>ii</w:t>
    </w:r>
    <w:r w:rsidRPr="003D017C">
      <w:rPr>
        <w:b/>
        <w:bCs/>
      </w:rPr>
      <w:fldChar w:fldCharType="end"/>
    </w:r>
    <w:r>
      <w:tab/>
    </w:r>
    <w:r w:rsidR="00911A51" w:rsidRPr="009E18D0">
      <w:rPr>
        <w:b/>
        <w:bCs/>
        <w:rtl/>
      </w:rPr>
      <w:t>التوصية</w:t>
    </w:r>
    <w:r w:rsidR="00911A51" w:rsidRPr="009E18D0">
      <w:rPr>
        <w:rFonts w:hint="cs"/>
        <w:b/>
        <w:bCs/>
        <w:rtl/>
      </w:rPr>
      <w:t xml:space="preserve"> </w:t>
    </w:r>
    <w:r w:rsidR="00911A51" w:rsidRPr="009E18D0">
      <w:rPr>
        <w:b/>
        <w:bCs/>
        <w:rtl/>
      </w:rPr>
      <w:t xml:space="preserve"> </w:t>
    </w:r>
    <w:r w:rsidR="00911A51" w:rsidRPr="009E18D0">
      <w:rPr>
        <w:b/>
        <w:bCs/>
      </w:rPr>
      <w:t>ITU-R  M.2135-0</w: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66D8" w14:textId="1C42F057" w:rsidR="009E18D0" w:rsidRPr="00AC1496" w:rsidRDefault="009E18D0" w:rsidP="009E18D0">
    <w:pPr>
      <w:pStyle w:val="Header"/>
      <w:tabs>
        <w:tab w:val="clear" w:pos="1871"/>
        <w:tab w:val="clear" w:pos="2268"/>
        <w:tab w:val="clear" w:pos="4680"/>
        <w:tab w:val="clear" w:pos="9360"/>
        <w:tab w:val="center" w:pos="4819"/>
        <w:tab w:val="right" w:pos="9639"/>
      </w:tabs>
      <w:rPr>
        <w:b/>
        <w:bCs/>
        <w:lang w:bidi="ar-EG"/>
      </w:rPr>
    </w:pPr>
    <w:r w:rsidRPr="003D017C">
      <w:rPr>
        <w:b/>
        <w:bCs/>
      </w:rPr>
      <w:fldChar w:fldCharType="begin"/>
    </w:r>
    <w:r w:rsidRPr="003D017C">
      <w:instrText xml:space="preserve"> PAGE   \* MERGEFORMAT </w:instrText>
    </w:r>
    <w:r w:rsidRPr="003D017C">
      <w:rPr>
        <w:b/>
        <w:bCs/>
      </w:rPr>
      <w:fldChar w:fldCharType="separate"/>
    </w:r>
    <w:r w:rsidR="00911A51" w:rsidRPr="00911A51">
      <w:rPr>
        <w:b/>
        <w:bCs/>
        <w:noProof/>
      </w:rPr>
      <w:t>ii</w:t>
    </w:r>
    <w:r w:rsidRPr="003D017C">
      <w:rPr>
        <w:b/>
        <w:bCs/>
      </w:rPr>
      <w:fldChar w:fldCharType="end"/>
    </w:r>
    <w:r>
      <w:tab/>
    </w:r>
    <w:r w:rsidRPr="009E18D0">
      <w:rPr>
        <w:b/>
        <w:bCs/>
        <w:rtl/>
      </w:rPr>
      <w:t>التوصية</w:t>
    </w:r>
    <w:r w:rsidRPr="009E18D0">
      <w:rPr>
        <w:rFonts w:hint="cs"/>
        <w:b/>
        <w:bCs/>
        <w:rtl/>
      </w:rPr>
      <w:t xml:space="preserve"> </w:t>
    </w:r>
    <w:r w:rsidRPr="009E18D0">
      <w:rPr>
        <w:b/>
        <w:bCs/>
        <w:rtl/>
      </w:rPr>
      <w:t xml:space="preserve"> </w:t>
    </w:r>
    <w:r w:rsidRPr="009E18D0">
      <w:rPr>
        <w:b/>
        <w:bCs/>
      </w:rPr>
      <w:t>ITU-R  M.</w:t>
    </w:r>
    <w:r w:rsidRPr="009E18D0">
      <w:rPr>
        <w:b/>
        <w:bCs/>
      </w:rPr>
      <w:t>2135-0</w:t>
    </w: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6" w:name="_GoBack"/>
  <w:p w14:paraId="7FEF8EEC" w14:textId="5AE886A6" w:rsidR="00281F5F" w:rsidRPr="00911A51" w:rsidRDefault="00911A51" w:rsidP="00911A51">
    <w:pPr>
      <w:pStyle w:val="Header"/>
      <w:tabs>
        <w:tab w:val="clear" w:pos="1871"/>
        <w:tab w:val="clear" w:pos="2268"/>
        <w:tab w:val="clear" w:pos="4680"/>
        <w:tab w:val="clear" w:pos="9360"/>
        <w:tab w:val="center" w:pos="4819"/>
        <w:tab w:val="right" w:pos="9639"/>
      </w:tabs>
      <w:rPr>
        <w:b/>
        <w:bCs/>
        <w:lang w:bidi="ar-EG"/>
      </w:rPr>
    </w:pPr>
    <w:r w:rsidRPr="00911A51">
      <w:rPr>
        <w:rFonts w:cs="Times New Roman"/>
        <w:b/>
        <w:bCs/>
        <w:szCs w:val="22"/>
      </w:rPr>
      <w:fldChar w:fldCharType="begin"/>
    </w:r>
    <w:r w:rsidRPr="00911A51">
      <w:rPr>
        <w:rFonts w:cs="Times New Roman"/>
        <w:szCs w:val="22"/>
      </w:rPr>
      <w:instrText xml:space="preserve"> PAGE   \* MERGEFORMAT </w:instrText>
    </w:r>
    <w:r w:rsidRPr="00911A51">
      <w:rPr>
        <w:rFonts w:cs="Times New Roman"/>
        <w:b/>
        <w:bCs/>
        <w:szCs w:val="22"/>
      </w:rPr>
      <w:fldChar w:fldCharType="separate"/>
    </w:r>
    <w:r w:rsidRPr="00911A51">
      <w:rPr>
        <w:rFonts w:cs="Times New Roman"/>
        <w:b/>
        <w:bCs/>
        <w:noProof/>
        <w:szCs w:val="22"/>
        <w:rtl/>
      </w:rPr>
      <w:t>2</w:t>
    </w:r>
    <w:r w:rsidRPr="00911A51">
      <w:rPr>
        <w:rFonts w:cs="Times New Roman"/>
        <w:b/>
        <w:bCs/>
        <w:szCs w:val="22"/>
      </w:rPr>
      <w:fldChar w:fldCharType="end"/>
    </w:r>
    <w:bookmarkEnd w:id="16"/>
    <w:r>
      <w:tab/>
    </w:r>
    <w:r w:rsidRPr="009E18D0">
      <w:rPr>
        <w:b/>
        <w:bCs/>
        <w:rtl/>
      </w:rPr>
      <w:t>التوصية</w:t>
    </w:r>
    <w:r w:rsidRPr="009E18D0">
      <w:rPr>
        <w:rFonts w:hint="cs"/>
        <w:b/>
        <w:bCs/>
        <w:rtl/>
      </w:rPr>
      <w:t xml:space="preserve"> </w:t>
    </w:r>
    <w:r w:rsidRPr="009E18D0">
      <w:rPr>
        <w:b/>
        <w:bCs/>
        <w:rtl/>
      </w:rPr>
      <w:t xml:space="preserve"> </w:t>
    </w:r>
    <w:r w:rsidRPr="009E18D0">
      <w:rPr>
        <w:b/>
        <w:bCs/>
      </w:rPr>
      <w:t>ITU-R  M.2135-0</w:t>
    </w:r>
    <w:r>
      <w:tab/>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926D3" w14:textId="329509A1" w:rsidR="00281F5F" w:rsidRPr="009E18D0" w:rsidRDefault="009E18D0" w:rsidP="009E18D0">
    <w:pPr>
      <w:pStyle w:val="Header"/>
      <w:tabs>
        <w:tab w:val="clear" w:pos="1871"/>
        <w:tab w:val="clear" w:pos="2268"/>
        <w:tab w:val="clear" w:pos="4680"/>
        <w:tab w:val="clear" w:pos="9360"/>
        <w:tab w:val="center" w:pos="4819"/>
        <w:tab w:val="right" w:pos="9639"/>
      </w:tabs>
      <w:rPr>
        <w:rStyle w:val="PageNumber"/>
        <w:rFonts w:cs="Traditional Arabic"/>
        <w:b/>
        <w:bCs/>
        <w:sz w:val="22"/>
        <w:szCs w:val="30"/>
        <w:lang w:bidi="ar-EG"/>
      </w:rPr>
    </w:pPr>
    <w:r>
      <w:tab/>
    </w:r>
    <w:r w:rsidRPr="009E18D0">
      <w:rPr>
        <w:b/>
        <w:bCs/>
        <w:rtl/>
      </w:rPr>
      <w:t>التوصية</w:t>
    </w:r>
    <w:r w:rsidRPr="009E18D0">
      <w:rPr>
        <w:rFonts w:hint="cs"/>
        <w:b/>
        <w:bCs/>
        <w:rtl/>
      </w:rPr>
      <w:t xml:space="preserve"> </w:t>
    </w:r>
    <w:r w:rsidRPr="009E18D0">
      <w:rPr>
        <w:b/>
        <w:bCs/>
        <w:rtl/>
      </w:rPr>
      <w:t xml:space="preserve"> </w:t>
    </w:r>
    <w:r w:rsidRPr="009E18D0">
      <w:rPr>
        <w:b/>
        <w:bCs/>
      </w:rPr>
      <w:t>ITU-R  M.</w:t>
    </w:r>
    <w:r w:rsidRPr="009E18D0">
      <w:rPr>
        <w:b/>
        <w:bCs/>
      </w:rPr>
      <w:t>2135-0</w:t>
    </w:r>
    <w:r>
      <w:tab/>
    </w:r>
    <w:r w:rsidR="00911A51" w:rsidRPr="00831BA4">
      <w:rPr>
        <w:rFonts w:cs="Times New Roman"/>
        <w:b/>
        <w:bCs/>
        <w:szCs w:val="22"/>
      </w:rPr>
      <w:fldChar w:fldCharType="begin"/>
    </w:r>
    <w:r w:rsidR="00911A51" w:rsidRPr="00831BA4">
      <w:rPr>
        <w:rFonts w:cs="Times New Roman"/>
        <w:b/>
        <w:bCs/>
        <w:szCs w:val="22"/>
      </w:rPr>
      <w:instrText xml:space="preserve"> PAGE   \* MERGEFORMAT </w:instrText>
    </w:r>
    <w:r w:rsidR="00911A51" w:rsidRPr="00831BA4">
      <w:rPr>
        <w:rFonts w:cs="Times New Roman"/>
        <w:b/>
        <w:bCs/>
        <w:szCs w:val="22"/>
      </w:rPr>
      <w:fldChar w:fldCharType="separate"/>
    </w:r>
    <w:r w:rsidR="00911A51">
      <w:rPr>
        <w:rFonts w:cs="Times New Roman"/>
        <w:b/>
        <w:bCs/>
        <w:noProof/>
        <w:szCs w:val="22"/>
        <w:rtl/>
      </w:rPr>
      <w:t>3</w:t>
    </w:r>
    <w:r w:rsidR="00911A51"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98C6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66010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C0F5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A4D3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66453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3807E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4A145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D8BD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7C4E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FCA4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5700EC"/>
    <w:multiLevelType w:val="hybridMultilevel"/>
    <w:tmpl w:val="CF6292AA"/>
    <w:lvl w:ilvl="0" w:tplc="EB640D20">
      <w:start w:val="8"/>
      <w:numFmt w:val="bullet"/>
      <w:lvlText w:val="-"/>
      <w:lvlJc w:val="left"/>
      <w:pPr>
        <w:tabs>
          <w:tab w:val="num" w:pos="795"/>
        </w:tabs>
        <w:ind w:left="795" w:hanging="510"/>
      </w:pPr>
      <w:rPr>
        <w:rFonts w:ascii="Times New Roman" w:eastAsia="Times New Roman" w:hAnsi="Times New Roman" w:cs="Traditional Arabic" w:hint="default"/>
      </w:rPr>
    </w:lvl>
    <w:lvl w:ilvl="1" w:tplc="04090003" w:tentative="1">
      <w:start w:val="1"/>
      <w:numFmt w:val="bullet"/>
      <w:lvlText w:val="o"/>
      <w:lvlJc w:val="left"/>
      <w:pPr>
        <w:tabs>
          <w:tab w:val="num" w:pos="1365"/>
        </w:tabs>
        <w:ind w:left="1365" w:hanging="360"/>
      </w:pPr>
      <w:rPr>
        <w:rFonts w:ascii="Courier New" w:hAnsi="Courier New" w:hint="default"/>
      </w:rPr>
    </w:lvl>
    <w:lvl w:ilvl="2" w:tplc="04090005" w:tentative="1">
      <w:start w:val="1"/>
      <w:numFmt w:val="bullet"/>
      <w:lvlText w:val=""/>
      <w:lvlJc w:val="left"/>
      <w:pPr>
        <w:tabs>
          <w:tab w:val="num" w:pos="2085"/>
        </w:tabs>
        <w:ind w:left="2085" w:hanging="360"/>
      </w:pPr>
      <w:rPr>
        <w:rFonts w:ascii="Wingdings" w:hAnsi="Wingdings" w:hint="default"/>
      </w:rPr>
    </w:lvl>
    <w:lvl w:ilvl="3" w:tplc="04090001" w:tentative="1">
      <w:start w:val="1"/>
      <w:numFmt w:val="bullet"/>
      <w:lvlText w:val=""/>
      <w:lvlJc w:val="left"/>
      <w:pPr>
        <w:tabs>
          <w:tab w:val="num" w:pos="2805"/>
        </w:tabs>
        <w:ind w:left="2805" w:hanging="360"/>
      </w:pPr>
      <w:rPr>
        <w:rFonts w:ascii="Symbol" w:hAnsi="Symbol" w:hint="default"/>
      </w:rPr>
    </w:lvl>
    <w:lvl w:ilvl="4" w:tplc="04090003" w:tentative="1">
      <w:start w:val="1"/>
      <w:numFmt w:val="bullet"/>
      <w:lvlText w:val="o"/>
      <w:lvlJc w:val="left"/>
      <w:pPr>
        <w:tabs>
          <w:tab w:val="num" w:pos="3525"/>
        </w:tabs>
        <w:ind w:left="3525" w:hanging="360"/>
      </w:pPr>
      <w:rPr>
        <w:rFonts w:ascii="Courier New" w:hAnsi="Courier New" w:hint="default"/>
      </w:rPr>
    </w:lvl>
    <w:lvl w:ilvl="5" w:tplc="04090005" w:tentative="1">
      <w:start w:val="1"/>
      <w:numFmt w:val="bullet"/>
      <w:lvlText w:val=""/>
      <w:lvlJc w:val="left"/>
      <w:pPr>
        <w:tabs>
          <w:tab w:val="num" w:pos="4245"/>
        </w:tabs>
        <w:ind w:left="4245" w:hanging="360"/>
      </w:pPr>
      <w:rPr>
        <w:rFonts w:ascii="Wingdings" w:hAnsi="Wingdings" w:hint="default"/>
      </w:rPr>
    </w:lvl>
    <w:lvl w:ilvl="6" w:tplc="04090001" w:tentative="1">
      <w:start w:val="1"/>
      <w:numFmt w:val="bullet"/>
      <w:lvlText w:val=""/>
      <w:lvlJc w:val="left"/>
      <w:pPr>
        <w:tabs>
          <w:tab w:val="num" w:pos="4965"/>
        </w:tabs>
        <w:ind w:left="4965" w:hanging="360"/>
      </w:pPr>
      <w:rPr>
        <w:rFonts w:ascii="Symbol" w:hAnsi="Symbol" w:hint="default"/>
      </w:rPr>
    </w:lvl>
    <w:lvl w:ilvl="7" w:tplc="04090003" w:tentative="1">
      <w:start w:val="1"/>
      <w:numFmt w:val="bullet"/>
      <w:lvlText w:val="o"/>
      <w:lvlJc w:val="left"/>
      <w:pPr>
        <w:tabs>
          <w:tab w:val="num" w:pos="5685"/>
        </w:tabs>
        <w:ind w:left="5685" w:hanging="360"/>
      </w:pPr>
      <w:rPr>
        <w:rFonts w:ascii="Courier New" w:hAnsi="Courier New" w:hint="default"/>
      </w:rPr>
    </w:lvl>
    <w:lvl w:ilvl="8" w:tplc="04090005" w:tentative="1">
      <w:start w:val="1"/>
      <w:numFmt w:val="bullet"/>
      <w:lvlText w:val=""/>
      <w:lvlJc w:val="left"/>
      <w:pPr>
        <w:tabs>
          <w:tab w:val="num" w:pos="6405"/>
        </w:tabs>
        <w:ind w:left="6405" w:hanging="360"/>
      </w:pPr>
      <w:rPr>
        <w:rFonts w:ascii="Wingdings" w:hAnsi="Wingdings" w:hint="default"/>
      </w:rPr>
    </w:lvl>
  </w:abstractNum>
  <w:abstractNum w:abstractNumId="11" w15:restartNumberingAfterBreak="0">
    <w:nsid w:val="55015644"/>
    <w:multiLevelType w:val="hybridMultilevel"/>
    <w:tmpl w:val="1694B2EA"/>
    <w:lvl w:ilvl="0" w:tplc="DF147D02">
      <w:start w:val="1974"/>
      <w:numFmt w:val="bullet"/>
      <w:lvlText w:val="-"/>
      <w:lvlJc w:val="left"/>
      <w:pPr>
        <w:tabs>
          <w:tab w:val="num" w:pos="2295"/>
        </w:tabs>
        <w:ind w:left="2295" w:hanging="1935"/>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61D655B"/>
    <w:multiLevelType w:val="hybridMultilevel"/>
    <w:tmpl w:val="429CACD2"/>
    <w:lvl w:ilvl="0" w:tplc="E6889220">
      <w:start w:val="2"/>
      <w:numFmt w:val="arabicAlpha"/>
      <w:lvlText w:val="%1)"/>
      <w:lvlJc w:val="left"/>
      <w:pPr>
        <w:tabs>
          <w:tab w:val="num" w:pos="1644"/>
        </w:tabs>
        <w:ind w:left="1644" w:hanging="510"/>
      </w:pPr>
      <w:rPr>
        <w:rFonts w:hint="cs"/>
      </w:rPr>
    </w:lvl>
    <w:lvl w:ilvl="1" w:tplc="04090019" w:tentative="1">
      <w:start w:val="1"/>
      <w:numFmt w:val="lowerLetter"/>
      <w:lvlText w:val="%2."/>
      <w:lvlJc w:val="left"/>
      <w:pPr>
        <w:tabs>
          <w:tab w:val="num" w:pos="2214"/>
        </w:tabs>
        <w:ind w:left="2214" w:hanging="360"/>
      </w:pPr>
    </w:lvl>
    <w:lvl w:ilvl="2" w:tplc="0409001B" w:tentative="1">
      <w:start w:val="1"/>
      <w:numFmt w:val="lowerRoman"/>
      <w:lvlText w:val="%3."/>
      <w:lvlJc w:val="right"/>
      <w:pPr>
        <w:tabs>
          <w:tab w:val="num" w:pos="2934"/>
        </w:tabs>
        <w:ind w:left="2934" w:hanging="180"/>
      </w:pPr>
    </w:lvl>
    <w:lvl w:ilvl="3" w:tplc="0409000F" w:tentative="1">
      <w:start w:val="1"/>
      <w:numFmt w:val="decimal"/>
      <w:lvlText w:val="%4."/>
      <w:lvlJc w:val="left"/>
      <w:pPr>
        <w:tabs>
          <w:tab w:val="num" w:pos="3654"/>
        </w:tabs>
        <w:ind w:left="3654" w:hanging="360"/>
      </w:pPr>
    </w:lvl>
    <w:lvl w:ilvl="4" w:tplc="04090019" w:tentative="1">
      <w:start w:val="1"/>
      <w:numFmt w:val="lowerLetter"/>
      <w:lvlText w:val="%5."/>
      <w:lvlJc w:val="left"/>
      <w:pPr>
        <w:tabs>
          <w:tab w:val="num" w:pos="4374"/>
        </w:tabs>
        <w:ind w:left="4374" w:hanging="360"/>
      </w:pPr>
    </w:lvl>
    <w:lvl w:ilvl="5" w:tplc="0409001B" w:tentative="1">
      <w:start w:val="1"/>
      <w:numFmt w:val="lowerRoman"/>
      <w:lvlText w:val="%6."/>
      <w:lvlJc w:val="right"/>
      <w:pPr>
        <w:tabs>
          <w:tab w:val="num" w:pos="5094"/>
        </w:tabs>
        <w:ind w:left="5094" w:hanging="180"/>
      </w:pPr>
    </w:lvl>
    <w:lvl w:ilvl="6" w:tplc="0409000F" w:tentative="1">
      <w:start w:val="1"/>
      <w:numFmt w:val="decimal"/>
      <w:lvlText w:val="%7."/>
      <w:lvlJc w:val="left"/>
      <w:pPr>
        <w:tabs>
          <w:tab w:val="num" w:pos="5814"/>
        </w:tabs>
        <w:ind w:left="5814" w:hanging="360"/>
      </w:pPr>
    </w:lvl>
    <w:lvl w:ilvl="7" w:tplc="04090019" w:tentative="1">
      <w:start w:val="1"/>
      <w:numFmt w:val="lowerLetter"/>
      <w:lvlText w:val="%8."/>
      <w:lvlJc w:val="left"/>
      <w:pPr>
        <w:tabs>
          <w:tab w:val="num" w:pos="6534"/>
        </w:tabs>
        <w:ind w:left="6534" w:hanging="360"/>
      </w:pPr>
    </w:lvl>
    <w:lvl w:ilvl="8" w:tplc="0409001B" w:tentative="1">
      <w:start w:val="1"/>
      <w:numFmt w:val="lowerRoman"/>
      <w:lvlText w:val="%9."/>
      <w:lvlJc w:val="right"/>
      <w:pPr>
        <w:tabs>
          <w:tab w:val="num" w:pos="7254"/>
        </w:tabs>
        <w:ind w:left="7254" w:hanging="180"/>
      </w:pPr>
    </w:lvl>
  </w:abstractNum>
  <w:num w:numId="1">
    <w:abstractNumId w:val="9"/>
  </w:num>
  <w:num w:numId="2">
    <w:abstractNumId w:val="11"/>
  </w:num>
  <w:num w:numId="3">
    <w:abstractNumId w:val="10"/>
  </w:num>
  <w:num w:numId="4">
    <w:abstractNumId w:val="12"/>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7"/>
  <w:activeWritingStyle w:appName="MSWord" w:lang="ar-SA" w:vendorID="4" w:dllVersion="512" w:checkStyle="0"/>
  <w:activeWritingStyle w:appName="MSWord" w:lang="ar-EG" w:vendorID="4" w:dllVersion="512" w:checkStyle="1"/>
  <w:activeWritingStyle w:appName="MSWord" w:lang="ar-SY" w:vendorID="4"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F92"/>
    <w:rsid w:val="00007A32"/>
    <w:rsid w:val="00011021"/>
    <w:rsid w:val="000114EC"/>
    <w:rsid w:val="00011F8C"/>
    <w:rsid w:val="0002327C"/>
    <w:rsid w:val="00040C94"/>
    <w:rsid w:val="000425FC"/>
    <w:rsid w:val="00044D43"/>
    <w:rsid w:val="00051907"/>
    <w:rsid w:val="00075A3F"/>
    <w:rsid w:val="000A1B16"/>
    <w:rsid w:val="000B3896"/>
    <w:rsid w:val="000B5404"/>
    <w:rsid w:val="000D1708"/>
    <w:rsid w:val="000E2AFC"/>
    <w:rsid w:val="000E6D30"/>
    <w:rsid w:val="000F05F5"/>
    <w:rsid w:val="000F518F"/>
    <w:rsid w:val="0010081C"/>
    <w:rsid w:val="001013E3"/>
    <w:rsid w:val="0010363F"/>
    <w:rsid w:val="00112BEB"/>
    <w:rsid w:val="001464F2"/>
    <w:rsid w:val="00154039"/>
    <w:rsid w:val="00167364"/>
    <w:rsid w:val="00174379"/>
    <w:rsid w:val="001903B2"/>
    <w:rsid w:val="001E190C"/>
    <w:rsid w:val="001E51EE"/>
    <w:rsid w:val="001E54F6"/>
    <w:rsid w:val="001E5A8C"/>
    <w:rsid w:val="00201A0A"/>
    <w:rsid w:val="002075D4"/>
    <w:rsid w:val="00211B2A"/>
    <w:rsid w:val="002333A0"/>
    <w:rsid w:val="002543CF"/>
    <w:rsid w:val="0026062E"/>
    <w:rsid w:val="00260F50"/>
    <w:rsid w:val="00261EF7"/>
    <w:rsid w:val="0027069F"/>
    <w:rsid w:val="00280E04"/>
    <w:rsid w:val="00281F5F"/>
    <w:rsid w:val="002843E4"/>
    <w:rsid w:val="002919E1"/>
    <w:rsid w:val="00295917"/>
    <w:rsid w:val="00296071"/>
    <w:rsid w:val="002A4572"/>
    <w:rsid w:val="002A7E2E"/>
    <w:rsid w:val="002B12C5"/>
    <w:rsid w:val="002B16D8"/>
    <w:rsid w:val="002D5F64"/>
    <w:rsid w:val="002D6FBF"/>
    <w:rsid w:val="002E48BF"/>
    <w:rsid w:val="002E61C2"/>
    <w:rsid w:val="002E7E8D"/>
    <w:rsid w:val="002F7960"/>
    <w:rsid w:val="00337176"/>
    <w:rsid w:val="0033737F"/>
    <w:rsid w:val="00350346"/>
    <w:rsid w:val="00353652"/>
    <w:rsid w:val="003569E1"/>
    <w:rsid w:val="003815E2"/>
    <w:rsid w:val="00381FAD"/>
    <w:rsid w:val="00382A66"/>
    <w:rsid w:val="003923B1"/>
    <w:rsid w:val="003965FE"/>
    <w:rsid w:val="003A3DB1"/>
    <w:rsid w:val="003B27AD"/>
    <w:rsid w:val="003B4F23"/>
    <w:rsid w:val="003C12F6"/>
    <w:rsid w:val="003C3A13"/>
    <w:rsid w:val="003E02EF"/>
    <w:rsid w:val="003E1D90"/>
    <w:rsid w:val="00400CD4"/>
    <w:rsid w:val="004147B9"/>
    <w:rsid w:val="00422C04"/>
    <w:rsid w:val="00426144"/>
    <w:rsid w:val="00461A36"/>
    <w:rsid w:val="004636E2"/>
    <w:rsid w:val="00470CBD"/>
    <w:rsid w:val="0047407D"/>
    <w:rsid w:val="004772D5"/>
    <w:rsid w:val="004909DD"/>
    <w:rsid w:val="004A05E6"/>
    <w:rsid w:val="004A6C66"/>
    <w:rsid w:val="004A7AA0"/>
    <w:rsid w:val="004C11BC"/>
    <w:rsid w:val="004D4AE6"/>
    <w:rsid w:val="005002BC"/>
    <w:rsid w:val="00505FCA"/>
    <w:rsid w:val="00510C2D"/>
    <w:rsid w:val="005169F4"/>
    <w:rsid w:val="005210D1"/>
    <w:rsid w:val="00523146"/>
    <w:rsid w:val="00523275"/>
    <w:rsid w:val="00531DC7"/>
    <w:rsid w:val="005350B0"/>
    <w:rsid w:val="00546A99"/>
    <w:rsid w:val="00553411"/>
    <w:rsid w:val="00554AE7"/>
    <w:rsid w:val="00564746"/>
    <w:rsid w:val="0056512C"/>
    <w:rsid w:val="00576D0A"/>
    <w:rsid w:val="00576FCC"/>
    <w:rsid w:val="00583432"/>
    <w:rsid w:val="00584333"/>
    <w:rsid w:val="005953EC"/>
    <w:rsid w:val="005B00A1"/>
    <w:rsid w:val="005C29C8"/>
    <w:rsid w:val="005C5D25"/>
    <w:rsid w:val="005D6D48"/>
    <w:rsid w:val="005D72A4"/>
    <w:rsid w:val="005F05CC"/>
    <w:rsid w:val="005F65DE"/>
    <w:rsid w:val="00613492"/>
    <w:rsid w:val="00620F46"/>
    <w:rsid w:val="006315B5"/>
    <w:rsid w:val="00642F92"/>
    <w:rsid w:val="0065562F"/>
    <w:rsid w:val="00680A66"/>
    <w:rsid w:val="00681391"/>
    <w:rsid w:val="006A12AC"/>
    <w:rsid w:val="006A2162"/>
    <w:rsid w:val="006A640D"/>
    <w:rsid w:val="006B4B90"/>
    <w:rsid w:val="006B658C"/>
    <w:rsid w:val="006D2674"/>
    <w:rsid w:val="006D33B8"/>
    <w:rsid w:val="006E38D0"/>
    <w:rsid w:val="006E465B"/>
    <w:rsid w:val="006F70BF"/>
    <w:rsid w:val="00716B1D"/>
    <w:rsid w:val="007248EC"/>
    <w:rsid w:val="00731150"/>
    <w:rsid w:val="00736DCC"/>
    <w:rsid w:val="00741855"/>
    <w:rsid w:val="00742B73"/>
    <w:rsid w:val="00751251"/>
    <w:rsid w:val="007610E7"/>
    <w:rsid w:val="00764079"/>
    <w:rsid w:val="00770AA0"/>
    <w:rsid w:val="00771F7E"/>
    <w:rsid w:val="00773E9C"/>
    <w:rsid w:val="00776F6B"/>
    <w:rsid w:val="00777694"/>
    <w:rsid w:val="00784D30"/>
    <w:rsid w:val="00786A7E"/>
    <w:rsid w:val="00792E18"/>
    <w:rsid w:val="007A0802"/>
    <w:rsid w:val="007B1FCA"/>
    <w:rsid w:val="007C2C12"/>
    <w:rsid w:val="007C3CFA"/>
    <w:rsid w:val="007E0E8B"/>
    <w:rsid w:val="007E6B0A"/>
    <w:rsid w:val="007F08CA"/>
    <w:rsid w:val="007F7FC3"/>
    <w:rsid w:val="00810482"/>
    <w:rsid w:val="00817568"/>
    <w:rsid w:val="0082049C"/>
    <w:rsid w:val="008204AC"/>
    <w:rsid w:val="008261C2"/>
    <w:rsid w:val="00830D96"/>
    <w:rsid w:val="0085569D"/>
    <w:rsid w:val="00855B59"/>
    <w:rsid w:val="0085774F"/>
    <w:rsid w:val="008657CB"/>
    <w:rsid w:val="00882171"/>
    <w:rsid w:val="0088384B"/>
    <w:rsid w:val="00893E53"/>
    <w:rsid w:val="008A1137"/>
    <w:rsid w:val="008A1788"/>
    <w:rsid w:val="008A3E57"/>
    <w:rsid w:val="008A4185"/>
    <w:rsid w:val="008A6552"/>
    <w:rsid w:val="008B1A9D"/>
    <w:rsid w:val="008B4E93"/>
    <w:rsid w:val="008C3818"/>
    <w:rsid w:val="008D6ACC"/>
    <w:rsid w:val="008D7AF0"/>
    <w:rsid w:val="008E32DD"/>
    <w:rsid w:val="008E5655"/>
    <w:rsid w:val="008F4626"/>
    <w:rsid w:val="009004DF"/>
    <w:rsid w:val="00904AA5"/>
    <w:rsid w:val="00911A51"/>
    <w:rsid w:val="00951718"/>
    <w:rsid w:val="00960962"/>
    <w:rsid w:val="00972CE0"/>
    <w:rsid w:val="009A3D30"/>
    <w:rsid w:val="009D6348"/>
    <w:rsid w:val="009E18D0"/>
    <w:rsid w:val="009E613F"/>
    <w:rsid w:val="009F042B"/>
    <w:rsid w:val="00A03FD6"/>
    <w:rsid w:val="00A116A8"/>
    <w:rsid w:val="00A22AE9"/>
    <w:rsid w:val="00A26758"/>
    <w:rsid w:val="00A26D0E"/>
    <w:rsid w:val="00A278E9"/>
    <w:rsid w:val="00A3451F"/>
    <w:rsid w:val="00A36268"/>
    <w:rsid w:val="00A37295"/>
    <w:rsid w:val="00A375BD"/>
    <w:rsid w:val="00A40B2C"/>
    <w:rsid w:val="00A66D2B"/>
    <w:rsid w:val="00A74472"/>
    <w:rsid w:val="00A809E8"/>
    <w:rsid w:val="00A870AD"/>
    <w:rsid w:val="00A90843"/>
    <w:rsid w:val="00A9645C"/>
    <w:rsid w:val="00AB2A33"/>
    <w:rsid w:val="00AC1275"/>
    <w:rsid w:val="00AC7395"/>
    <w:rsid w:val="00AD162B"/>
    <w:rsid w:val="00AD690F"/>
    <w:rsid w:val="00AD69DD"/>
    <w:rsid w:val="00AE51B3"/>
    <w:rsid w:val="00AE6B26"/>
    <w:rsid w:val="00AF3EFA"/>
    <w:rsid w:val="00AF41D1"/>
    <w:rsid w:val="00B01623"/>
    <w:rsid w:val="00B033DF"/>
    <w:rsid w:val="00B07CEE"/>
    <w:rsid w:val="00B12661"/>
    <w:rsid w:val="00B1714C"/>
    <w:rsid w:val="00B357E9"/>
    <w:rsid w:val="00B4164D"/>
    <w:rsid w:val="00B425C1"/>
    <w:rsid w:val="00B606BA"/>
    <w:rsid w:val="00B66817"/>
    <w:rsid w:val="00B71E3B"/>
    <w:rsid w:val="00B721D5"/>
    <w:rsid w:val="00B81CB5"/>
    <w:rsid w:val="00B8351F"/>
    <w:rsid w:val="00B86C44"/>
    <w:rsid w:val="00B9727C"/>
    <w:rsid w:val="00BA7D44"/>
    <w:rsid w:val="00BC7A42"/>
    <w:rsid w:val="00BD6EF3"/>
    <w:rsid w:val="00BE69C3"/>
    <w:rsid w:val="00BF2709"/>
    <w:rsid w:val="00C1165E"/>
    <w:rsid w:val="00C22074"/>
    <w:rsid w:val="00C2377B"/>
    <w:rsid w:val="00C3693C"/>
    <w:rsid w:val="00C53F6F"/>
    <w:rsid w:val="00C5489D"/>
    <w:rsid w:val="00C71759"/>
    <w:rsid w:val="00C8199C"/>
    <w:rsid w:val="00C84112"/>
    <w:rsid w:val="00C841EB"/>
    <w:rsid w:val="00C8665F"/>
    <w:rsid w:val="00C917B5"/>
    <w:rsid w:val="00C94DFA"/>
    <w:rsid w:val="00CA298C"/>
    <w:rsid w:val="00CB2BF9"/>
    <w:rsid w:val="00CB4300"/>
    <w:rsid w:val="00CB454E"/>
    <w:rsid w:val="00CB6639"/>
    <w:rsid w:val="00CC030E"/>
    <w:rsid w:val="00CC68C4"/>
    <w:rsid w:val="00CC79A4"/>
    <w:rsid w:val="00CD0FDE"/>
    <w:rsid w:val="00CD4FA1"/>
    <w:rsid w:val="00CE0E68"/>
    <w:rsid w:val="00CE5BA4"/>
    <w:rsid w:val="00D073FE"/>
    <w:rsid w:val="00D25120"/>
    <w:rsid w:val="00D419CB"/>
    <w:rsid w:val="00D44350"/>
    <w:rsid w:val="00D44E3F"/>
    <w:rsid w:val="00D525F5"/>
    <w:rsid w:val="00D535D0"/>
    <w:rsid w:val="00D577D8"/>
    <w:rsid w:val="00D62C78"/>
    <w:rsid w:val="00D81703"/>
    <w:rsid w:val="00D82929"/>
    <w:rsid w:val="00D84214"/>
    <w:rsid w:val="00D943E5"/>
    <w:rsid w:val="00DA1AE0"/>
    <w:rsid w:val="00DC29DD"/>
    <w:rsid w:val="00DC7C0E"/>
    <w:rsid w:val="00DF2A6A"/>
    <w:rsid w:val="00DF3B72"/>
    <w:rsid w:val="00E10821"/>
    <w:rsid w:val="00E2489D"/>
    <w:rsid w:val="00E258A8"/>
    <w:rsid w:val="00E26520"/>
    <w:rsid w:val="00E343A3"/>
    <w:rsid w:val="00E43DEB"/>
    <w:rsid w:val="00E51BFA"/>
    <w:rsid w:val="00E621A3"/>
    <w:rsid w:val="00E833BC"/>
    <w:rsid w:val="00E8580E"/>
    <w:rsid w:val="00E937C9"/>
    <w:rsid w:val="00EA1B76"/>
    <w:rsid w:val="00EA77D7"/>
    <w:rsid w:val="00EC09B9"/>
    <w:rsid w:val="00ED048C"/>
    <w:rsid w:val="00ED32E8"/>
    <w:rsid w:val="00EE60E9"/>
    <w:rsid w:val="00EF38AF"/>
    <w:rsid w:val="00F00143"/>
    <w:rsid w:val="00F055F8"/>
    <w:rsid w:val="00F10CB4"/>
    <w:rsid w:val="00F11B3D"/>
    <w:rsid w:val="00F14763"/>
    <w:rsid w:val="00F16212"/>
    <w:rsid w:val="00F16602"/>
    <w:rsid w:val="00F25B80"/>
    <w:rsid w:val="00F2685F"/>
    <w:rsid w:val="00F33A34"/>
    <w:rsid w:val="00F350C8"/>
    <w:rsid w:val="00F84613"/>
    <w:rsid w:val="00F8654D"/>
    <w:rsid w:val="00F900C9"/>
    <w:rsid w:val="00F92C96"/>
    <w:rsid w:val="00FA0D4E"/>
    <w:rsid w:val="00FB0753"/>
    <w:rsid w:val="00FB5CC8"/>
    <w:rsid w:val="00FC2CD0"/>
    <w:rsid w:val="00FD0594"/>
    <w:rsid w:val="00FF4FF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1D356E"/>
  <w15:docId w15:val="{941A7036-7DBE-4533-AC6B-6473DF36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6B0A"/>
    <w:pPr>
      <w:tabs>
        <w:tab w:val="left" w:pos="1134"/>
        <w:tab w:val="left" w:pos="1871"/>
        <w:tab w:val="left" w:pos="2268"/>
      </w:tabs>
      <w:bidi/>
      <w:spacing w:before="120" w:line="192" w:lineRule="auto"/>
      <w:jc w:val="both"/>
    </w:pPr>
    <w:rPr>
      <w:rFonts w:ascii="Times New Roman" w:hAnsi="Times New Roman" w:cs="Traditional Arabic"/>
      <w:sz w:val="22"/>
      <w:szCs w:val="30"/>
      <w:lang w:eastAsia="en-US"/>
    </w:rPr>
  </w:style>
  <w:style w:type="paragraph" w:styleId="Heading1">
    <w:name w:val="heading 1"/>
    <w:basedOn w:val="Normal"/>
    <w:next w:val="Normal"/>
    <w:qFormat/>
    <w:rsid w:val="00EE60E9"/>
    <w:pPr>
      <w:keepNext/>
      <w:spacing w:before="280"/>
      <w:ind w:left="1134" w:hanging="1134"/>
      <w:outlineLvl w:val="0"/>
    </w:pPr>
    <w:rPr>
      <w:rFonts w:ascii="Times New Roman Bold" w:hAnsi="Times New Roman Bold"/>
      <w:b/>
      <w:bCs/>
      <w:kern w:val="32"/>
      <w:sz w:val="26"/>
      <w:szCs w:val="36"/>
      <w:lang w:bidi="ar-EG"/>
    </w:rPr>
  </w:style>
  <w:style w:type="paragraph" w:styleId="Heading2">
    <w:name w:val="heading 2"/>
    <w:basedOn w:val="Heading1"/>
    <w:next w:val="Normal"/>
    <w:qFormat/>
    <w:rsid w:val="00EE60E9"/>
    <w:pPr>
      <w:spacing w:before="200"/>
      <w:outlineLvl w:val="1"/>
    </w:pPr>
    <w:rPr>
      <w:kern w:val="14"/>
      <w:sz w:val="24"/>
      <w:szCs w:val="32"/>
    </w:rPr>
  </w:style>
  <w:style w:type="paragraph" w:styleId="Heading3">
    <w:name w:val="heading 3"/>
    <w:basedOn w:val="Heading1"/>
    <w:next w:val="Normal"/>
    <w:qFormat/>
    <w:rsid w:val="00EE60E9"/>
    <w:pPr>
      <w:spacing w:before="160"/>
      <w:outlineLvl w:val="2"/>
    </w:pPr>
    <w:rPr>
      <w:b w:val="0"/>
      <w:kern w:val="14"/>
      <w:sz w:val="22"/>
      <w:szCs w:val="30"/>
    </w:rPr>
  </w:style>
  <w:style w:type="paragraph" w:styleId="Heading4">
    <w:name w:val="heading 4"/>
    <w:basedOn w:val="Heading3"/>
    <w:next w:val="Normal"/>
    <w:qFormat/>
    <w:rsid w:val="00EE60E9"/>
    <w:pPr>
      <w:spacing w:before="120"/>
      <w:outlineLvl w:val="3"/>
    </w:pPr>
  </w:style>
  <w:style w:type="paragraph" w:styleId="Heading5">
    <w:name w:val="heading 5"/>
    <w:basedOn w:val="Heading4"/>
    <w:next w:val="Normal"/>
    <w:qFormat/>
    <w:rsid w:val="00EE60E9"/>
    <w:pPr>
      <w:outlineLvl w:val="4"/>
    </w:pPr>
  </w:style>
  <w:style w:type="paragraph" w:styleId="Heading6">
    <w:name w:val="heading 6"/>
    <w:basedOn w:val="Heading4"/>
    <w:next w:val="Normal"/>
    <w:qFormat/>
    <w:rsid w:val="00EE60E9"/>
    <w:pPr>
      <w:outlineLvl w:val="5"/>
    </w:pPr>
  </w:style>
  <w:style w:type="paragraph" w:styleId="Heading7">
    <w:name w:val="heading 7"/>
    <w:basedOn w:val="Heading6"/>
    <w:next w:val="Normal"/>
    <w:qFormat/>
    <w:rsid w:val="00EE60E9"/>
    <w:pPr>
      <w:outlineLvl w:val="6"/>
    </w:pPr>
  </w:style>
  <w:style w:type="paragraph" w:styleId="Heading8">
    <w:name w:val="heading 8"/>
    <w:basedOn w:val="Heading6"/>
    <w:next w:val="Normal"/>
    <w:qFormat/>
    <w:rsid w:val="00EE60E9"/>
    <w:pPr>
      <w:outlineLvl w:val="7"/>
    </w:pPr>
  </w:style>
  <w:style w:type="paragraph" w:styleId="Heading9">
    <w:name w:val="heading 9"/>
    <w:basedOn w:val="Heading6"/>
    <w:next w:val="Normal"/>
    <w:qFormat/>
    <w:rsid w:val="00EE60E9"/>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EE60E9"/>
  </w:style>
  <w:style w:type="paragraph" w:styleId="TOC4">
    <w:name w:val="toc 4"/>
    <w:basedOn w:val="TOC3"/>
    <w:rsid w:val="00EE60E9"/>
    <w:pPr>
      <w:spacing w:before="80"/>
    </w:pPr>
  </w:style>
  <w:style w:type="paragraph" w:styleId="TOC3">
    <w:name w:val="toc 3"/>
    <w:basedOn w:val="Normal"/>
    <w:next w:val="Normal"/>
    <w:rsid w:val="00EE60E9"/>
    <w:pPr>
      <w:tabs>
        <w:tab w:val="clear" w:pos="1134"/>
        <w:tab w:val="left" w:pos="1417"/>
        <w:tab w:val="left" w:pos="2126"/>
        <w:tab w:val="left" w:leader="dot" w:pos="8789"/>
        <w:tab w:val="right" w:pos="9639"/>
      </w:tabs>
      <w:spacing w:before="60"/>
      <w:ind w:left="2127" w:right="851" w:hanging="709"/>
    </w:pPr>
  </w:style>
  <w:style w:type="paragraph" w:styleId="TOC2">
    <w:name w:val="toc 2"/>
    <w:basedOn w:val="Normal"/>
    <w:autoRedefine/>
    <w:rsid w:val="00EE60E9"/>
    <w:pPr>
      <w:keepLines/>
      <w:tabs>
        <w:tab w:val="clear" w:pos="1134"/>
        <w:tab w:val="left" w:pos="680"/>
        <w:tab w:val="left" w:pos="1417"/>
        <w:tab w:val="left" w:leader="dot" w:pos="8788"/>
        <w:tab w:val="right" w:pos="9639"/>
      </w:tabs>
      <w:spacing w:before="80"/>
      <w:ind w:left="1417" w:right="851" w:hanging="737"/>
    </w:pPr>
  </w:style>
  <w:style w:type="paragraph" w:styleId="TOC1">
    <w:name w:val="toc 1"/>
    <w:basedOn w:val="Normal"/>
    <w:rsid w:val="00EE60E9"/>
    <w:pPr>
      <w:tabs>
        <w:tab w:val="left" w:pos="964"/>
        <w:tab w:val="left" w:leader="dot" w:pos="8789"/>
        <w:tab w:val="right" w:pos="9639"/>
      </w:tabs>
      <w:spacing w:before="240"/>
      <w:ind w:left="964" w:hanging="964"/>
    </w:pPr>
  </w:style>
  <w:style w:type="paragraph" w:styleId="TOC7">
    <w:name w:val="toc 7"/>
    <w:basedOn w:val="TOC4"/>
    <w:semiHidden/>
    <w:rsid w:val="00EE60E9"/>
  </w:style>
  <w:style w:type="paragraph" w:styleId="TOC6">
    <w:name w:val="toc 6"/>
    <w:basedOn w:val="TOC4"/>
    <w:semiHidden/>
    <w:rsid w:val="00EE60E9"/>
  </w:style>
  <w:style w:type="paragraph" w:styleId="TOC5">
    <w:name w:val="toc 5"/>
    <w:basedOn w:val="TOC4"/>
    <w:semiHidden/>
    <w:rsid w:val="00EE60E9"/>
  </w:style>
  <w:style w:type="paragraph" w:styleId="Index7">
    <w:name w:val="index 7"/>
    <w:basedOn w:val="Normal"/>
    <w:next w:val="Normal"/>
    <w:semiHidden/>
    <w:rsid w:val="00EE60E9"/>
    <w:pPr>
      <w:ind w:left="1698" w:right="1698"/>
    </w:pPr>
  </w:style>
  <w:style w:type="paragraph" w:styleId="Index6">
    <w:name w:val="index 6"/>
    <w:basedOn w:val="Normal"/>
    <w:next w:val="Normal"/>
    <w:semiHidden/>
    <w:rsid w:val="00EE60E9"/>
    <w:pPr>
      <w:ind w:left="1415" w:right="1415"/>
    </w:pPr>
  </w:style>
  <w:style w:type="paragraph" w:styleId="Index5">
    <w:name w:val="index 5"/>
    <w:basedOn w:val="Normal"/>
    <w:next w:val="Normal"/>
    <w:semiHidden/>
    <w:rsid w:val="00EE60E9"/>
    <w:pPr>
      <w:ind w:left="1132" w:right="1132"/>
    </w:pPr>
  </w:style>
  <w:style w:type="paragraph" w:styleId="Index4">
    <w:name w:val="index 4"/>
    <w:basedOn w:val="Normal"/>
    <w:next w:val="Normal"/>
    <w:semiHidden/>
    <w:rsid w:val="00EE60E9"/>
    <w:pPr>
      <w:ind w:left="849" w:right="849"/>
    </w:pPr>
  </w:style>
  <w:style w:type="paragraph" w:styleId="Index3">
    <w:name w:val="index 3"/>
    <w:basedOn w:val="Normal"/>
    <w:next w:val="Normal"/>
    <w:semiHidden/>
    <w:rsid w:val="00EE60E9"/>
    <w:pPr>
      <w:ind w:left="566" w:right="566"/>
    </w:pPr>
  </w:style>
  <w:style w:type="paragraph" w:styleId="Index2">
    <w:name w:val="index 2"/>
    <w:basedOn w:val="Normal"/>
    <w:next w:val="Normal"/>
    <w:semiHidden/>
    <w:rsid w:val="00EE60E9"/>
    <w:pPr>
      <w:ind w:left="283" w:right="283"/>
    </w:pPr>
  </w:style>
  <w:style w:type="paragraph" w:styleId="Index1">
    <w:name w:val="index 1"/>
    <w:basedOn w:val="Normal"/>
    <w:next w:val="Normal"/>
    <w:rsid w:val="00EE60E9"/>
  </w:style>
  <w:style w:type="paragraph" w:styleId="IndexHeading">
    <w:name w:val="index heading"/>
    <w:basedOn w:val="Normal"/>
    <w:next w:val="Index1"/>
    <w:semiHidden/>
    <w:rsid w:val="00EE60E9"/>
  </w:style>
  <w:style w:type="paragraph" w:styleId="Footer">
    <w:name w:val="footer"/>
    <w:basedOn w:val="Normal"/>
    <w:link w:val="FooterChar"/>
    <w:rsid w:val="00EE60E9"/>
    <w:pPr>
      <w:tabs>
        <w:tab w:val="left" w:pos="5812"/>
        <w:tab w:val="right" w:pos="9639"/>
      </w:tabs>
      <w:bidi w:val="0"/>
    </w:pPr>
    <w:rPr>
      <w:sz w:val="16"/>
      <w:szCs w:val="16"/>
    </w:rPr>
  </w:style>
  <w:style w:type="character" w:customStyle="1" w:styleId="FooterChar">
    <w:name w:val="Footer Char"/>
    <w:basedOn w:val="DefaultParagraphFont"/>
    <w:link w:val="Footer"/>
    <w:rsid w:val="00EE60E9"/>
    <w:rPr>
      <w:rFonts w:ascii="Times New Roman" w:hAnsi="Times New Roman" w:cs="Traditional Arabic"/>
      <w:sz w:val="16"/>
      <w:szCs w:val="16"/>
      <w:lang w:eastAsia="en-US"/>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Ref"/>
    <w:basedOn w:val="DefaultParagraphFont"/>
    <w:qFormat/>
    <w:rsid w:val="00EE60E9"/>
    <w:rPr>
      <w:rFonts w:cs="Times New Roman"/>
      <w:position w:val="6"/>
      <w:sz w:val="18"/>
      <w:szCs w:val="18"/>
    </w:rPr>
  </w:style>
  <w:style w:type="paragraph" w:styleId="FootnoteText">
    <w:name w:val="footnote text"/>
    <w:basedOn w:val="Normal"/>
    <w:link w:val="FootnoteTextChar"/>
    <w:qFormat/>
    <w:rsid w:val="004636E2"/>
    <w:pPr>
      <w:keepLines/>
      <w:tabs>
        <w:tab w:val="left" w:pos="372"/>
      </w:tabs>
      <w:spacing w:before="60"/>
    </w:pPr>
    <w:rPr>
      <w:sz w:val="20"/>
      <w:szCs w:val="26"/>
      <w:lang w:bidi="ar-EG"/>
    </w:rPr>
  </w:style>
  <w:style w:type="character" w:customStyle="1" w:styleId="FootnoteTextChar">
    <w:name w:val="Footnote Text Char"/>
    <w:basedOn w:val="DefaultParagraphFont"/>
    <w:link w:val="FootnoteText"/>
    <w:rsid w:val="004636E2"/>
    <w:rPr>
      <w:rFonts w:ascii="Times New Roman" w:hAnsi="Times New Roman" w:cs="Traditional Arabic"/>
      <w:szCs w:val="26"/>
      <w:lang w:eastAsia="en-US" w:bidi="ar-EG"/>
    </w:rPr>
  </w:style>
  <w:style w:type="paragraph" w:customStyle="1" w:styleId="Normalaftertitle">
    <w:name w:val="Normal after title"/>
    <w:basedOn w:val="Normal"/>
    <w:next w:val="Normal"/>
    <w:link w:val="NormalaftertitleChar"/>
    <w:rsid w:val="00EE60E9"/>
    <w:pPr>
      <w:spacing w:before="280"/>
    </w:pPr>
  </w:style>
  <w:style w:type="character" w:customStyle="1" w:styleId="NormalaftertitleChar">
    <w:name w:val="Normal after title Char"/>
    <w:basedOn w:val="DefaultParagraphFont"/>
    <w:link w:val="Normalaftertitle"/>
    <w:rsid w:val="00EE60E9"/>
    <w:rPr>
      <w:rFonts w:ascii="Times New Roman" w:hAnsi="Times New Roman" w:cs="Traditional Arabic"/>
      <w:sz w:val="22"/>
      <w:szCs w:val="30"/>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header"/>
    <w:basedOn w:val="Normal"/>
    <w:link w:val="HeaderChar"/>
    <w:rsid w:val="00EE60E9"/>
    <w:pPr>
      <w:tabs>
        <w:tab w:val="clear" w:pos="1134"/>
        <w:tab w:val="center" w:pos="4680"/>
        <w:tab w:val="right" w:pos="9360"/>
      </w:tabs>
      <w:spacing w:before="0" w:line="240" w:lineRule="auto"/>
    </w:p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60E9"/>
    <w:rPr>
      <w:rFonts w:ascii="Times New Roman" w:hAnsi="Times New Roman" w:cs="Traditional Arabic"/>
      <w:sz w:val="22"/>
      <w:szCs w:val="30"/>
      <w:lang w:eastAsia="en-US"/>
    </w:rPr>
  </w:style>
  <w:style w:type="paragraph" w:customStyle="1" w:styleId="Note">
    <w:name w:val="Note"/>
    <w:basedOn w:val="Normal"/>
    <w:qFormat/>
    <w:rsid w:val="008B1A9D"/>
    <w:pPr>
      <w:tabs>
        <w:tab w:val="left" w:pos="851"/>
      </w:tabs>
      <w:spacing w:before="80" w:line="180" w:lineRule="auto"/>
    </w:pPr>
    <w:rPr>
      <w:rFonts w:hAnsi="Times New Roman Bold"/>
      <w:lang w:bidi="ar-EG"/>
    </w:rPr>
  </w:style>
  <w:style w:type="paragraph" w:styleId="TOC9">
    <w:name w:val="toc 9"/>
    <w:basedOn w:val="TOC4"/>
    <w:semiHidden/>
    <w:rsid w:val="00EE60E9"/>
  </w:style>
  <w:style w:type="character" w:styleId="EndnoteReference">
    <w:name w:val="endnote reference"/>
    <w:basedOn w:val="DefaultParagraphFont"/>
    <w:rsid w:val="00EE60E9"/>
    <w:rPr>
      <w:vertAlign w:val="superscript"/>
    </w:rPr>
  </w:style>
  <w:style w:type="character" w:styleId="PageNumber">
    <w:name w:val="page number"/>
    <w:basedOn w:val="DefaultParagraphFont"/>
    <w:rsid w:val="00EE60E9"/>
    <w:rPr>
      <w:rFonts w:ascii="Times New Roman" w:hAnsi="Times New Roman" w:cs="Times New Roman"/>
      <w:color w:val="auto"/>
      <w:sz w:val="20"/>
      <w:szCs w:val="20"/>
      <w:u w:val="none"/>
    </w:rPr>
  </w:style>
  <w:style w:type="paragraph" w:customStyle="1" w:styleId="Reftext">
    <w:name w:val="Ref_text"/>
    <w:basedOn w:val="Normal"/>
    <w:rsid w:val="00EE60E9"/>
    <w:pPr>
      <w:ind w:left="794" w:right="794" w:hanging="794"/>
    </w:pPr>
  </w:style>
  <w:style w:type="paragraph" w:customStyle="1" w:styleId="SpecialFooter">
    <w:name w:val="Special Footer"/>
    <w:basedOn w:val="Normal"/>
    <w:semiHidden/>
    <w:rsid w:val="00EE60E9"/>
    <w:pPr>
      <w:tabs>
        <w:tab w:val="left" w:pos="567"/>
        <w:tab w:val="left" w:pos="1701"/>
        <w:tab w:val="left" w:pos="2835"/>
        <w:tab w:val="left" w:pos="5954"/>
        <w:tab w:val="right" w:pos="9639"/>
      </w:tabs>
      <w:bidi w:val="0"/>
      <w:spacing w:line="240" w:lineRule="auto"/>
    </w:pPr>
    <w:rPr>
      <w:rFonts w:cs="Times New Roman"/>
      <w:caps/>
      <w:sz w:val="16"/>
      <w:szCs w:val="16"/>
    </w:rPr>
  </w:style>
  <w:style w:type="paragraph" w:styleId="List5">
    <w:name w:val="List 5"/>
    <w:basedOn w:val="Normal"/>
    <w:semiHidden/>
    <w:rsid w:val="00EE60E9"/>
  </w:style>
  <w:style w:type="paragraph" w:customStyle="1" w:styleId="toc0">
    <w:name w:val="toc 0"/>
    <w:basedOn w:val="Normal"/>
    <w:next w:val="Normal"/>
    <w:rsid w:val="00EE60E9"/>
    <w:pPr>
      <w:tabs>
        <w:tab w:val="clear" w:pos="1134"/>
      </w:tabs>
      <w:spacing w:line="240" w:lineRule="auto"/>
      <w:ind w:right="-142"/>
      <w:jc w:val="right"/>
    </w:pPr>
    <w:rPr>
      <w:rFonts w:ascii="Times New Roman Bold" w:hAnsi="Times New Roman Bold"/>
      <w:b/>
      <w:bCs/>
    </w:rPr>
  </w:style>
  <w:style w:type="paragraph" w:customStyle="1" w:styleId="Styletoc0LinespacingExactly14pt">
    <w:name w:val="Style toc 0 + Line spacing:  Exactly 14 pt"/>
    <w:basedOn w:val="Normal"/>
    <w:semiHidden/>
    <w:rsid w:val="00EE60E9"/>
    <w:pPr>
      <w:spacing w:line="280" w:lineRule="exact"/>
    </w:pPr>
    <w:rPr>
      <w:rFonts w:ascii="Times New Roman Bold" w:hAnsi="Times New Roman Bold"/>
      <w:bCs/>
      <w:szCs w:val="32"/>
    </w:rPr>
  </w:style>
  <w:style w:type="paragraph" w:customStyle="1" w:styleId="Title1">
    <w:name w:val="Title 1"/>
    <w:basedOn w:val="Normal"/>
    <w:next w:val="Normal"/>
    <w:rsid w:val="00EE60E9"/>
    <w:pPr>
      <w:keepNext/>
      <w:tabs>
        <w:tab w:val="left" w:pos="567"/>
        <w:tab w:val="left" w:pos="1701"/>
        <w:tab w:val="left" w:pos="2835"/>
      </w:tabs>
      <w:spacing w:before="480"/>
      <w:jc w:val="center"/>
    </w:pPr>
    <w:rPr>
      <w:w w:val="120"/>
      <w:sz w:val="28"/>
      <w:szCs w:val="40"/>
      <w:lang w:bidi="ar-EG"/>
    </w:rPr>
  </w:style>
  <w:style w:type="paragraph" w:customStyle="1" w:styleId="Title2">
    <w:name w:val="Title 2"/>
    <w:basedOn w:val="Title1"/>
    <w:next w:val="Normal"/>
    <w:link w:val="Title2Char"/>
    <w:qFormat/>
    <w:rsid w:val="00EE60E9"/>
    <w:rPr>
      <w:w w:val="110"/>
    </w:rPr>
  </w:style>
  <w:style w:type="paragraph" w:customStyle="1" w:styleId="Title3">
    <w:name w:val="Title 3"/>
    <w:basedOn w:val="Title2"/>
    <w:next w:val="Normal"/>
    <w:rsid w:val="00EE60E9"/>
    <w:pPr>
      <w:spacing w:before="240"/>
    </w:pPr>
    <w:rPr>
      <w:sz w:val="26"/>
      <w:szCs w:val="36"/>
    </w:rPr>
  </w:style>
  <w:style w:type="paragraph" w:customStyle="1" w:styleId="Call">
    <w:name w:val="Call"/>
    <w:basedOn w:val="Normal"/>
    <w:next w:val="Normal"/>
    <w:link w:val="CallChar"/>
    <w:rsid w:val="00EE60E9"/>
    <w:pPr>
      <w:keepNext/>
      <w:keepLines/>
      <w:spacing w:before="180"/>
      <w:ind w:firstLine="1134"/>
    </w:pPr>
    <w:rPr>
      <w:i/>
      <w:iCs/>
    </w:rPr>
  </w:style>
  <w:style w:type="character" w:customStyle="1" w:styleId="CallChar">
    <w:name w:val="Call Char"/>
    <w:basedOn w:val="DefaultParagraphFont"/>
    <w:link w:val="Call"/>
    <w:locked/>
    <w:rsid w:val="00EE60E9"/>
    <w:rPr>
      <w:rFonts w:ascii="Times New Roman" w:hAnsi="Times New Roman" w:cs="Traditional Arabic"/>
      <w:i/>
      <w:iCs/>
      <w:sz w:val="22"/>
      <w:szCs w:val="30"/>
      <w:lang w:eastAsia="en-US"/>
    </w:rPr>
  </w:style>
  <w:style w:type="paragraph" w:customStyle="1" w:styleId="enumlev1">
    <w:name w:val="enumlev1"/>
    <w:basedOn w:val="Normal"/>
    <w:next w:val="Normal"/>
    <w:link w:val="enumlev1Char"/>
    <w:qFormat/>
    <w:rsid w:val="007E6B0A"/>
    <w:pPr>
      <w:tabs>
        <w:tab w:val="clear" w:pos="2268"/>
        <w:tab w:val="left" w:pos="2608"/>
        <w:tab w:val="left" w:pos="3345"/>
      </w:tabs>
      <w:spacing w:before="80"/>
      <w:ind w:left="1134" w:hanging="1134"/>
    </w:pPr>
  </w:style>
  <w:style w:type="character" w:customStyle="1" w:styleId="enumlev1Char">
    <w:name w:val="enumlev1 Char"/>
    <w:basedOn w:val="DefaultParagraphFont"/>
    <w:link w:val="enumlev1"/>
    <w:qFormat/>
    <w:rsid w:val="007E6B0A"/>
    <w:rPr>
      <w:rFonts w:ascii="Times New Roman" w:hAnsi="Times New Roman" w:cs="Traditional Arabic"/>
      <w:sz w:val="22"/>
      <w:szCs w:val="30"/>
      <w:lang w:eastAsia="en-US"/>
    </w:rPr>
  </w:style>
  <w:style w:type="paragraph" w:customStyle="1" w:styleId="enumlev2">
    <w:name w:val="enumlev2"/>
    <w:basedOn w:val="enumlev1"/>
    <w:next w:val="Normal"/>
    <w:link w:val="enumlev2Char"/>
    <w:qFormat/>
    <w:rsid w:val="007E6B0A"/>
    <w:pPr>
      <w:ind w:left="1871" w:hanging="737"/>
    </w:pPr>
  </w:style>
  <w:style w:type="character" w:customStyle="1" w:styleId="enumlev2Char">
    <w:name w:val="enumlev2 Char"/>
    <w:basedOn w:val="enumlev1Char"/>
    <w:link w:val="enumlev2"/>
    <w:rsid w:val="007E6B0A"/>
    <w:rPr>
      <w:rFonts w:ascii="Times New Roman" w:hAnsi="Times New Roman" w:cs="Traditional Arabic"/>
      <w:sz w:val="22"/>
      <w:szCs w:val="30"/>
      <w:lang w:eastAsia="en-US"/>
    </w:rPr>
  </w:style>
  <w:style w:type="paragraph" w:customStyle="1" w:styleId="enumlev3">
    <w:name w:val="enumlev3"/>
    <w:basedOn w:val="enumlev2"/>
    <w:next w:val="Normal"/>
    <w:link w:val="enumlev3Char"/>
    <w:qFormat/>
    <w:rsid w:val="00EE60E9"/>
    <w:pPr>
      <w:tabs>
        <w:tab w:val="clear" w:pos="1134"/>
        <w:tab w:val="left" w:pos="2500"/>
      </w:tabs>
      <w:ind w:left="2494"/>
    </w:pPr>
  </w:style>
  <w:style w:type="character" w:customStyle="1" w:styleId="enumlev3Char">
    <w:name w:val="enumlev3 Char"/>
    <w:basedOn w:val="enumlev2Char"/>
    <w:link w:val="enumlev3"/>
    <w:rsid w:val="00EE60E9"/>
    <w:rPr>
      <w:rFonts w:ascii="Times New Roman" w:hAnsi="Times New Roman" w:cs="Traditional Arabic"/>
      <w:sz w:val="22"/>
      <w:szCs w:val="30"/>
      <w:lang w:eastAsia="en-US"/>
    </w:rPr>
  </w:style>
  <w:style w:type="paragraph" w:customStyle="1" w:styleId="Tablehead">
    <w:name w:val="Table_head"/>
    <w:basedOn w:val="Normal"/>
    <w:link w:val="TableheadChar"/>
    <w:qFormat/>
    <w:rsid w:val="00EE60E9"/>
    <w:pPr>
      <w:spacing w:before="60" w:after="60" w:line="260" w:lineRule="exact"/>
      <w:jc w:val="center"/>
    </w:pPr>
    <w:rPr>
      <w:rFonts w:ascii="Times New Roman Bold" w:hAnsi="Times New Roman Bold"/>
      <w:b/>
      <w:bCs/>
      <w:sz w:val="20"/>
      <w:szCs w:val="26"/>
      <w:lang w:bidi="ar-EG"/>
    </w:rPr>
  </w:style>
  <w:style w:type="character" w:customStyle="1" w:styleId="Artref">
    <w:name w:val="Art_ref"/>
    <w:rsid w:val="007E6B0A"/>
    <w:rPr>
      <w:b w:val="0"/>
      <w:bCs/>
    </w:rPr>
  </w:style>
  <w:style w:type="paragraph" w:customStyle="1" w:styleId="Tabletitle">
    <w:name w:val="Table_title"/>
    <w:basedOn w:val="Normal"/>
    <w:next w:val="Normal"/>
    <w:link w:val="TabletitleChar"/>
    <w:rsid w:val="004636E2"/>
    <w:pPr>
      <w:keepNext/>
      <w:tabs>
        <w:tab w:val="left" w:pos="2948"/>
        <w:tab w:val="left" w:pos="4082"/>
      </w:tabs>
      <w:spacing w:before="0" w:after="120"/>
      <w:jc w:val="center"/>
    </w:pPr>
    <w:rPr>
      <w:rFonts w:ascii="Times New Roman Bold" w:hAnsi="Times New Roman Bold"/>
      <w:b/>
      <w:bCs/>
    </w:rPr>
  </w:style>
  <w:style w:type="paragraph" w:customStyle="1" w:styleId="Title10">
    <w:name w:val="Title1"/>
    <w:basedOn w:val="Normal"/>
    <w:semiHidden/>
    <w:rsid w:val="00EE60E9"/>
    <w:pPr>
      <w:spacing w:before="360" w:after="120"/>
      <w:jc w:val="center"/>
    </w:pPr>
    <w:rPr>
      <w:rFonts w:ascii="Times New Roman Bold" w:hAnsi="Times New Roman Bold"/>
      <w:b/>
      <w:bCs/>
      <w:sz w:val="26"/>
      <w:szCs w:val="36"/>
    </w:rPr>
  </w:style>
  <w:style w:type="paragraph" w:customStyle="1" w:styleId="Source">
    <w:name w:val="Source"/>
    <w:basedOn w:val="Normal"/>
    <w:next w:val="Normal"/>
    <w:rsid w:val="00EE60E9"/>
    <w:pPr>
      <w:spacing w:before="840"/>
      <w:jc w:val="center"/>
    </w:pPr>
    <w:rPr>
      <w:rFonts w:ascii="Times New Roman Bold" w:hAnsi="Times New Roman Bold"/>
      <w:b/>
      <w:bCs/>
      <w:snapToGrid w:val="0"/>
      <w:sz w:val="28"/>
      <w:szCs w:val="40"/>
      <w:lang w:bidi="ar-EG"/>
    </w:rPr>
  </w:style>
  <w:style w:type="character" w:customStyle="1" w:styleId="Artdef">
    <w:name w:val="Art_def"/>
    <w:rsid w:val="008B1A9D"/>
    <w:rPr>
      <w:rFonts w:ascii="Times New Roman Bold" w:hAnsi="Times New Roman Bold" w:cs="Traditional Arabic"/>
      <w:b/>
      <w:bCs/>
      <w:i w:val="0"/>
      <w:color w:val="auto"/>
      <w:sz w:val="22"/>
      <w:szCs w:val="30"/>
    </w:rPr>
  </w:style>
  <w:style w:type="paragraph" w:customStyle="1" w:styleId="Headingb">
    <w:name w:val="Heading_b"/>
    <w:basedOn w:val="Heading2"/>
    <w:link w:val="HeadingbChar"/>
    <w:rsid w:val="008B1A9D"/>
    <w:pPr>
      <w:spacing w:before="180"/>
      <w:ind w:left="0" w:firstLine="0"/>
    </w:pPr>
    <w:rPr>
      <w:sz w:val="22"/>
      <w:szCs w:val="30"/>
    </w:rPr>
  </w:style>
  <w:style w:type="paragraph" w:customStyle="1" w:styleId="Proposal">
    <w:name w:val="Proposal"/>
    <w:basedOn w:val="Normal"/>
    <w:next w:val="Normal"/>
    <w:qFormat/>
    <w:rsid w:val="00EE60E9"/>
    <w:pPr>
      <w:keepNext/>
      <w:spacing w:before="240"/>
      <w:outlineLvl w:val="0"/>
    </w:pPr>
    <w:rPr>
      <w:rFonts w:ascii="Times New Roman Bold" w:hAnsi="Times New Roman Bold"/>
      <w:b/>
      <w:bCs/>
      <w:lang w:bidi="ar-EG"/>
    </w:rPr>
  </w:style>
  <w:style w:type="paragraph" w:customStyle="1" w:styleId="ResNo">
    <w:name w:val="Res_No"/>
    <w:basedOn w:val="Normal"/>
    <w:next w:val="Normal"/>
    <w:link w:val="ResNoChar"/>
    <w:rsid w:val="00EE60E9"/>
    <w:pPr>
      <w:keepNext/>
      <w:spacing w:before="480"/>
      <w:jc w:val="center"/>
    </w:pPr>
    <w:rPr>
      <w:sz w:val="28"/>
      <w:szCs w:val="40"/>
      <w:lang w:bidi="ar-EG"/>
    </w:rPr>
  </w:style>
  <w:style w:type="character" w:customStyle="1" w:styleId="ResNoChar">
    <w:name w:val="Res_No Char"/>
    <w:basedOn w:val="DefaultParagraphFont"/>
    <w:link w:val="ResNo"/>
    <w:rsid w:val="00EE60E9"/>
    <w:rPr>
      <w:rFonts w:ascii="Times New Roman" w:hAnsi="Times New Roman" w:cs="Traditional Arabic"/>
      <w:sz w:val="28"/>
      <w:szCs w:val="40"/>
      <w:lang w:eastAsia="en-US" w:bidi="ar-EG"/>
    </w:rPr>
  </w:style>
  <w:style w:type="paragraph" w:customStyle="1" w:styleId="HeadingI">
    <w:name w:val="Heading_I"/>
    <w:basedOn w:val="Normal"/>
    <w:next w:val="Normal"/>
    <w:rsid w:val="00EE60E9"/>
    <w:pPr>
      <w:keepNext/>
      <w:spacing w:before="180"/>
    </w:pPr>
    <w:rPr>
      <w:i/>
      <w:iCs/>
      <w:sz w:val="24"/>
      <w:szCs w:val="32"/>
    </w:rPr>
  </w:style>
  <w:style w:type="character" w:customStyle="1" w:styleId="Section1Char">
    <w:name w:val="Section_1 Char"/>
    <w:link w:val="Section1"/>
    <w:rsid w:val="00EE60E9"/>
    <w:rPr>
      <w:rFonts w:ascii="Times New Roman Bold" w:hAnsi="Times New Roman Bold" w:cs="Traditional Arabic"/>
      <w:b/>
      <w:bCs/>
      <w:sz w:val="24"/>
      <w:szCs w:val="32"/>
      <w:lang w:eastAsia="en-US" w:bidi="ar-EG"/>
    </w:rPr>
  </w:style>
  <w:style w:type="paragraph" w:customStyle="1" w:styleId="PartNo">
    <w:name w:val="Part_No"/>
    <w:basedOn w:val="Normal"/>
    <w:qFormat/>
    <w:rsid w:val="00EE60E9"/>
    <w:pPr>
      <w:keepNext/>
      <w:spacing w:before="240"/>
      <w:jc w:val="center"/>
    </w:pPr>
    <w:rPr>
      <w:sz w:val="28"/>
      <w:szCs w:val="40"/>
      <w:lang w:bidi="ar-EG"/>
    </w:rPr>
  </w:style>
  <w:style w:type="paragraph" w:customStyle="1" w:styleId="Reasons">
    <w:name w:val="Reasons"/>
    <w:basedOn w:val="Normal"/>
    <w:next w:val="Normal"/>
    <w:link w:val="ReasonsChar"/>
    <w:rsid w:val="00EE60E9"/>
    <w:rPr>
      <w:b/>
      <w:bCs/>
    </w:rPr>
  </w:style>
  <w:style w:type="character" w:customStyle="1" w:styleId="ReasonsChar">
    <w:name w:val="Reasons Char"/>
    <w:basedOn w:val="DefaultParagraphFont"/>
    <w:link w:val="Reasons"/>
    <w:rsid w:val="00EE60E9"/>
    <w:rPr>
      <w:rFonts w:ascii="Times New Roman" w:hAnsi="Times New Roman" w:cs="Traditional Arabic"/>
      <w:b/>
      <w:bCs/>
      <w:sz w:val="22"/>
      <w:szCs w:val="30"/>
      <w:lang w:eastAsia="en-US"/>
    </w:rPr>
  </w:style>
  <w:style w:type="paragraph" w:customStyle="1" w:styleId="TableNo">
    <w:name w:val="Table_No"/>
    <w:basedOn w:val="Normal"/>
    <w:next w:val="Normal"/>
    <w:qFormat/>
    <w:rsid w:val="00EE60E9"/>
    <w:pPr>
      <w:keepNext/>
      <w:spacing w:before="240"/>
      <w:jc w:val="center"/>
    </w:pPr>
  </w:style>
  <w:style w:type="paragraph" w:customStyle="1" w:styleId="Title4">
    <w:name w:val="Title 4"/>
    <w:basedOn w:val="Title3"/>
    <w:next w:val="Heading1"/>
    <w:rsid w:val="00EE60E9"/>
    <w:rPr>
      <w:rFonts w:ascii="Times New Roman Bold" w:hAnsi="Times New Roman Bold"/>
      <w:b/>
      <w:bCs/>
      <w:sz w:val="30"/>
      <w:szCs w:val="44"/>
    </w:rPr>
  </w:style>
  <w:style w:type="paragraph" w:customStyle="1" w:styleId="SectionNo">
    <w:name w:val="Section_No"/>
    <w:basedOn w:val="Normal"/>
    <w:next w:val="Normal"/>
    <w:rsid w:val="00EE60E9"/>
    <w:pPr>
      <w:keepNext/>
      <w:keepLines/>
      <w:tabs>
        <w:tab w:val="left" w:pos="567"/>
        <w:tab w:val="left" w:pos="1701"/>
        <w:tab w:val="left" w:pos="2835"/>
      </w:tabs>
      <w:overflowPunct w:val="0"/>
      <w:autoSpaceDE w:val="0"/>
      <w:autoSpaceDN w:val="0"/>
      <w:adjustRightInd w:val="0"/>
      <w:spacing w:before="480" w:after="80" w:line="320" w:lineRule="exact"/>
      <w:jc w:val="center"/>
      <w:textAlignment w:val="baseline"/>
    </w:pPr>
    <w:rPr>
      <w:position w:val="2"/>
      <w:sz w:val="28"/>
      <w:szCs w:val="40"/>
      <w:lang w:val="en-GB" w:bidi="ar-EG"/>
    </w:rPr>
  </w:style>
  <w:style w:type="character" w:customStyle="1" w:styleId="Tablefreq">
    <w:name w:val="Table_freq"/>
    <w:rsid w:val="00EE60E9"/>
    <w:rPr>
      <w:rFonts w:ascii="Times New Roman Bold" w:hAnsi="Times New Roman Bold" w:cs="Traditional Arabic"/>
      <w:b/>
      <w:bCs/>
      <w:iCs w:val="0"/>
      <w:color w:val="auto"/>
      <w:sz w:val="20"/>
      <w:szCs w:val="26"/>
    </w:rPr>
  </w:style>
  <w:style w:type="paragraph" w:customStyle="1" w:styleId="RecNo">
    <w:name w:val="Rec_No"/>
    <w:basedOn w:val="Normal"/>
    <w:link w:val="RecNoChar"/>
    <w:qFormat/>
    <w:rsid w:val="00EE60E9"/>
    <w:pPr>
      <w:spacing w:before="240"/>
      <w:jc w:val="center"/>
    </w:pPr>
    <w:rPr>
      <w:sz w:val="28"/>
      <w:szCs w:val="40"/>
    </w:rPr>
  </w:style>
  <w:style w:type="table" w:styleId="TableGrid">
    <w:name w:val="Table Grid"/>
    <w:basedOn w:val="TableNormal"/>
    <w:uiPriority w:val="59"/>
    <w:rsid w:val="00EE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GO">
    <w:name w:val="LOGO"/>
    <w:qFormat/>
    <w:rsid w:val="00EE60E9"/>
    <w:pPr>
      <w:framePr w:hSpace="180" w:wrap="around" w:hAnchor="text" w:xAlign="right" w:y="-394"/>
      <w:bidi/>
      <w:spacing w:before="240" w:line="156" w:lineRule="auto"/>
    </w:pPr>
    <w:rPr>
      <w:rFonts w:ascii="Verdana Bold" w:hAnsi="Verdana Bold" w:cs="Traditional Arabic"/>
      <w:b/>
      <w:bCs/>
      <w:sz w:val="27"/>
      <w:szCs w:val="40"/>
      <w:lang w:eastAsia="en-US" w:bidi="ar-EG"/>
    </w:rPr>
  </w:style>
  <w:style w:type="paragraph" w:customStyle="1" w:styleId="Adress">
    <w:name w:val="Adress"/>
    <w:qFormat/>
    <w:rsid w:val="00EE60E9"/>
    <w:pPr>
      <w:framePr w:hSpace="180" w:wrap="around" w:hAnchor="text" w:xAlign="right" w:y="-394"/>
      <w:bidi/>
      <w:spacing w:before="60" w:line="168" w:lineRule="auto"/>
    </w:pPr>
    <w:rPr>
      <w:rFonts w:ascii="Verdana Bold" w:hAnsi="Verdana Bold" w:cs="Traditional Arabic"/>
      <w:b/>
      <w:bCs/>
      <w:sz w:val="19"/>
      <w:szCs w:val="30"/>
      <w:lang w:eastAsia="en-US" w:bidi="ar-EG"/>
    </w:rPr>
  </w:style>
  <w:style w:type="paragraph" w:customStyle="1" w:styleId="AnnexNo">
    <w:name w:val="Annex_No"/>
    <w:basedOn w:val="Normal"/>
    <w:qFormat/>
    <w:rsid w:val="00EE60E9"/>
    <w:pPr>
      <w:keepNext/>
      <w:tabs>
        <w:tab w:val="left" w:pos="567"/>
        <w:tab w:val="left" w:pos="1701"/>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Annextitle">
    <w:name w:val="Annex_title"/>
    <w:basedOn w:val="Normal"/>
    <w:next w:val="Normal"/>
    <w:link w:val="AnnextitleChar"/>
    <w:rsid w:val="00EE60E9"/>
    <w:pPr>
      <w:keepNext/>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character" w:customStyle="1" w:styleId="AnnextitleChar">
    <w:name w:val="Annex_title Char"/>
    <w:basedOn w:val="DefaultParagraphFont"/>
    <w:link w:val="Annextitle"/>
    <w:rsid w:val="00EE60E9"/>
    <w:rPr>
      <w:rFonts w:ascii="Times New Roman" w:hAnsi="Times New Roman" w:cs="Traditional Arabic"/>
      <w:b/>
      <w:bCs/>
      <w:sz w:val="28"/>
      <w:szCs w:val="40"/>
      <w:lang w:eastAsia="en-US"/>
    </w:rPr>
  </w:style>
  <w:style w:type="paragraph" w:customStyle="1" w:styleId="Appendixtitle">
    <w:name w:val="Appendix_title"/>
    <w:basedOn w:val="Annextitle"/>
    <w:next w:val="Normal"/>
    <w:rsid w:val="00EE60E9"/>
  </w:style>
  <w:style w:type="paragraph" w:customStyle="1" w:styleId="Restitle">
    <w:name w:val="Res_title"/>
    <w:basedOn w:val="Annextitle"/>
    <w:next w:val="Normal"/>
    <w:link w:val="RestitleChar"/>
    <w:rsid w:val="00AE6B26"/>
  </w:style>
  <w:style w:type="character" w:customStyle="1" w:styleId="RestitleChar">
    <w:name w:val="Res_title Char"/>
    <w:basedOn w:val="AnnextitleChar"/>
    <w:link w:val="Restitle"/>
    <w:rsid w:val="00AE6B26"/>
    <w:rPr>
      <w:rFonts w:ascii="Times New Roman" w:hAnsi="Times New Roman" w:cs="Traditional Arabic"/>
      <w:b/>
      <w:bCs/>
      <w:sz w:val="28"/>
      <w:szCs w:val="40"/>
      <w:lang w:eastAsia="en-US"/>
    </w:rPr>
  </w:style>
  <w:style w:type="paragraph" w:customStyle="1" w:styleId="Headingi0">
    <w:name w:val="Heading_i"/>
    <w:basedOn w:val="Heading3"/>
    <w:next w:val="Normal"/>
    <w:qFormat/>
    <w:rsid w:val="00112BEB"/>
    <w:pPr>
      <w:keepLines/>
      <w:tabs>
        <w:tab w:val="left" w:pos="567"/>
        <w:tab w:val="left" w:pos="1701"/>
        <w:tab w:val="left" w:pos="2835"/>
      </w:tabs>
      <w:overflowPunct w:val="0"/>
      <w:autoSpaceDE w:val="0"/>
      <w:autoSpaceDN w:val="0"/>
      <w:adjustRightInd w:val="0"/>
      <w:ind w:left="567" w:hanging="567"/>
      <w:textAlignment w:val="baseline"/>
      <w:outlineLvl w:val="0"/>
    </w:pPr>
    <w:rPr>
      <w:rFonts w:ascii="Times New Roman italic" w:hAnsi="Times New Roman italic"/>
      <w:bCs w:val="0"/>
      <w:i/>
      <w:iCs/>
      <w:kern w:val="0"/>
      <w:position w:val="2"/>
      <w:lang w:val="en-GB"/>
    </w:rPr>
  </w:style>
  <w:style w:type="paragraph" w:customStyle="1" w:styleId="RepNo">
    <w:name w:val="Rep_No"/>
    <w:basedOn w:val="RecNo"/>
    <w:next w:val="Normal"/>
    <w:rsid w:val="00EE60E9"/>
    <w:pPr>
      <w:keepNext/>
      <w:tabs>
        <w:tab w:val="left" w:pos="567"/>
        <w:tab w:val="left" w:pos="1701"/>
        <w:tab w:val="left" w:pos="2835"/>
      </w:tabs>
      <w:overflowPunct w:val="0"/>
      <w:autoSpaceDE w:val="0"/>
      <w:autoSpaceDN w:val="0"/>
      <w:adjustRightInd w:val="0"/>
      <w:spacing w:before="360"/>
      <w:textAlignment w:val="baseline"/>
    </w:pPr>
    <w:rPr>
      <w:lang w:val="en-GB" w:bidi="ar-EG"/>
    </w:rPr>
  </w:style>
  <w:style w:type="paragraph" w:customStyle="1" w:styleId="Reptitle">
    <w:name w:val="Rep_title"/>
    <w:basedOn w:val="Rectitle"/>
    <w:next w:val="Normal"/>
    <w:rsid w:val="00EE60E9"/>
    <w:rPr>
      <w:b w:val="0"/>
    </w:rPr>
  </w:style>
  <w:style w:type="paragraph" w:customStyle="1" w:styleId="Rectitle">
    <w:name w:val="Rec_title"/>
    <w:basedOn w:val="Annextitle"/>
    <w:link w:val="RectitleChar"/>
    <w:autoRedefine/>
    <w:qFormat/>
    <w:rsid w:val="00EE60E9"/>
  </w:style>
  <w:style w:type="paragraph" w:customStyle="1" w:styleId="Parttitle">
    <w:name w:val="Part_title"/>
    <w:basedOn w:val="Normal"/>
    <w:qFormat/>
    <w:rsid w:val="00EE60E9"/>
    <w:pPr>
      <w:tabs>
        <w:tab w:val="clear" w:pos="1134"/>
        <w:tab w:val="left" w:pos="794"/>
        <w:tab w:val="left" w:pos="1191"/>
        <w:tab w:val="left" w:pos="1588"/>
        <w:tab w:val="left" w:pos="1985"/>
      </w:tabs>
      <w:overflowPunct w:val="0"/>
      <w:autoSpaceDE w:val="0"/>
      <w:autoSpaceDN w:val="0"/>
      <w:adjustRightInd w:val="0"/>
      <w:spacing w:before="240"/>
      <w:jc w:val="center"/>
      <w:textAlignment w:val="baseline"/>
    </w:pPr>
    <w:rPr>
      <w:b/>
      <w:bCs/>
      <w:sz w:val="28"/>
      <w:szCs w:val="40"/>
      <w:lang w:val="en-GB" w:bidi="ar-EG"/>
    </w:rPr>
  </w:style>
  <w:style w:type="paragraph" w:customStyle="1" w:styleId="Normalend">
    <w:name w:val="Normal_end"/>
    <w:basedOn w:val="Normal"/>
    <w:qFormat/>
    <w:rsid w:val="00EE60E9"/>
    <w:pPr>
      <w:spacing w:before="0" w:line="240" w:lineRule="auto"/>
    </w:pPr>
    <w:rPr>
      <w:lang w:bidi="ar-EG"/>
    </w:rPr>
  </w:style>
  <w:style w:type="paragraph" w:customStyle="1" w:styleId="FigureNo">
    <w:name w:val="Figure_No"/>
    <w:basedOn w:val="Normal"/>
    <w:qFormat/>
    <w:rsid w:val="00EE60E9"/>
    <w:pPr>
      <w:keepNext/>
      <w:keepLines/>
      <w:tabs>
        <w:tab w:val="clear" w:pos="1134"/>
        <w:tab w:val="left" w:pos="794"/>
        <w:tab w:val="left" w:pos="1191"/>
        <w:tab w:val="left" w:pos="1588"/>
        <w:tab w:val="left" w:pos="1985"/>
      </w:tabs>
      <w:overflowPunct w:val="0"/>
      <w:autoSpaceDE w:val="0"/>
      <w:autoSpaceDN w:val="0"/>
      <w:adjustRightInd w:val="0"/>
      <w:spacing w:before="240"/>
      <w:jc w:val="center"/>
      <w:textAlignment w:val="baseline"/>
    </w:pPr>
  </w:style>
  <w:style w:type="paragraph" w:customStyle="1" w:styleId="AppendixNo">
    <w:name w:val="Appendix_No"/>
    <w:basedOn w:val="AnnexNo"/>
    <w:qFormat/>
    <w:rsid w:val="00EE60E9"/>
  </w:style>
  <w:style w:type="paragraph" w:customStyle="1" w:styleId="Section1">
    <w:name w:val="Section_1"/>
    <w:basedOn w:val="Reptitle"/>
    <w:link w:val="Section1Char"/>
    <w:qFormat/>
    <w:rsid w:val="00EE60E9"/>
    <w:rPr>
      <w:rFonts w:ascii="Times New Roman Bold" w:hAnsi="Times New Roman Bold"/>
      <w:b/>
      <w:sz w:val="24"/>
      <w:szCs w:val="32"/>
      <w:lang w:bidi="ar-EG"/>
    </w:rPr>
  </w:style>
  <w:style w:type="paragraph" w:customStyle="1" w:styleId="DecisionNoTitle">
    <w:name w:val="Decision_No&amp;Title"/>
    <w:basedOn w:val="Normal"/>
    <w:qFormat/>
    <w:rsid w:val="008E32DD"/>
    <w:pPr>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paragraph" w:customStyle="1" w:styleId="DecisionNo">
    <w:name w:val="Decision_No"/>
    <w:basedOn w:val="Normal"/>
    <w:qFormat/>
    <w:rsid w:val="00EE60E9"/>
    <w:pPr>
      <w:keepNext/>
      <w:tabs>
        <w:tab w:val="left" w:pos="567"/>
        <w:tab w:val="left" w:pos="1701"/>
        <w:tab w:val="left" w:pos="2835"/>
      </w:tabs>
      <w:overflowPunct w:val="0"/>
      <w:autoSpaceDE w:val="0"/>
      <w:autoSpaceDN w:val="0"/>
      <w:adjustRightInd w:val="0"/>
      <w:spacing w:before="480"/>
      <w:jc w:val="center"/>
      <w:textAlignment w:val="baseline"/>
    </w:pPr>
    <w:rPr>
      <w:sz w:val="28"/>
      <w:szCs w:val="40"/>
      <w:lang w:val="en-GB" w:bidi="ar-EG"/>
    </w:rPr>
  </w:style>
  <w:style w:type="paragraph" w:customStyle="1" w:styleId="Decisiontitle">
    <w:name w:val="Decision_title"/>
    <w:basedOn w:val="Normal"/>
    <w:qFormat/>
    <w:rsid w:val="00EE60E9"/>
    <w:pPr>
      <w:keepNext/>
      <w:tabs>
        <w:tab w:val="left" w:pos="567"/>
        <w:tab w:val="left" w:pos="1701"/>
        <w:tab w:val="left" w:pos="2835"/>
      </w:tabs>
      <w:overflowPunct w:val="0"/>
      <w:autoSpaceDE w:val="0"/>
      <w:autoSpaceDN w:val="0"/>
      <w:adjustRightInd w:val="0"/>
      <w:spacing w:before="240"/>
      <w:jc w:val="center"/>
      <w:textAlignment w:val="baseline"/>
    </w:pPr>
    <w:rPr>
      <w:b/>
      <w:bCs/>
      <w:sz w:val="28"/>
      <w:szCs w:val="40"/>
    </w:rPr>
  </w:style>
  <w:style w:type="paragraph" w:customStyle="1" w:styleId="AnnexRef">
    <w:name w:val="Annex_Ref"/>
    <w:qFormat/>
    <w:rsid w:val="00EE60E9"/>
    <w:pPr>
      <w:bidi/>
      <w:spacing w:before="480" w:line="192" w:lineRule="auto"/>
    </w:pPr>
    <w:rPr>
      <w:rFonts w:ascii="Times New Roman" w:hAnsi="Times New Roman" w:cs="Traditional Arabic"/>
      <w:b/>
      <w:bCs/>
      <w:sz w:val="22"/>
      <w:szCs w:val="30"/>
      <w:lang w:eastAsia="en-US" w:bidi="ar-SY"/>
    </w:rPr>
  </w:style>
  <w:style w:type="paragraph" w:customStyle="1" w:styleId="Figuretitle">
    <w:name w:val="Figure_title"/>
    <w:qFormat/>
    <w:rsid w:val="004636E2"/>
    <w:pPr>
      <w:keepNext/>
      <w:keepLines/>
      <w:bidi/>
      <w:spacing w:before="120" w:after="120"/>
      <w:jc w:val="center"/>
    </w:pPr>
    <w:rPr>
      <w:rFonts w:ascii="Times New Roman Bold" w:hAnsi="Times New Roman Bold" w:cs="Traditional Arabic"/>
      <w:b/>
      <w:bCs/>
      <w:sz w:val="22"/>
      <w:szCs w:val="30"/>
      <w:lang w:eastAsia="en-US" w:bidi="ar-EG"/>
    </w:rPr>
  </w:style>
  <w:style w:type="paragraph" w:styleId="List">
    <w:name w:val="List"/>
    <w:basedOn w:val="Normal"/>
    <w:semiHidden/>
    <w:rsid w:val="00EE60E9"/>
  </w:style>
  <w:style w:type="paragraph" w:styleId="ListBullet5">
    <w:name w:val="List Bullet 5"/>
    <w:basedOn w:val="Normal"/>
    <w:semiHidden/>
    <w:rsid w:val="00EE60E9"/>
  </w:style>
  <w:style w:type="paragraph" w:styleId="List3">
    <w:name w:val="List 3"/>
    <w:basedOn w:val="Normal"/>
    <w:semiHidden/>
    <w:rsid w:val="00EE60E9"/>
  </w:style>
  <w:style w:type="paragraph" w:styleId="ListContinue">
    <w:name w:val="List Continue"/>
    <w:basedOn w:val="ListBullet5"/>
    <w:semiHidden/>
    <w:rsid w:val="00EE60E9"/>
  </w:style>
  <w:style w:type="paragraph" w:styleId="ListBullet">
    <w:name w:val="List Bullet"/>
    <w:basedOn w:val="List5"/>
    <w:semiHidden/>
    <w:rsid w:val="00EE60E9"/>
  </w:style>
  <w:style w:type="paragraph" w:styleId="ListNumber">
    <w:name w:val="List Number"/>
    <w:basedOn w:val="Normal"/>
    <w:semiHidden/>
    <w:rsid w:val="00EE60E9"/>
  </w:style>
  <w:style w:type="paragraph" w:styleId="ListNumber4">
    <w:name w:val="List Number 4"/>
    <w:basedOn w:val="Normal"/>
    <w:semiHidden/>
    <w:rsid w:val="00EE60E9"/>
    <w:pPr>
      <w:tabs>
        <w:tab w:val="num" w:pos="1209"/>
      </w:tabs>
      <w:ind w:left="1209" w:hanging="360"/>
      <w:contextualSpacing/>
    </w:pPr>
  </w:style>
  <w:style w:type="paragraph" w:styleId="ListNumber5">
    <w:name w:val="List Number 5"/>
    <w:basedOn w:val="Normal"/>
    <w:semiHidden/>
    <w:rsid w:val="00EE60E9"/>
    <w:pPr>
      <w:tabs>
        <w:tab w:val="num" w:pos="1492"/>
      </w:tabs>
      <w:ind w:left="1492" w:hanging="360"/>
      <w:contextualSpacing/>
    </w:pPr>
  </w:style>
  <w:style w:type="paragraph" w:styleId="ListParagraph">
    <w:name w:val="List Paragraph"/>
    <w:basedOn w:val="Normal"/>
    <w:uiPriority w:val="34"/>
    <w:semiHidden/>
    <w:qFormat/>
    <w:rsid w:val="00EE60E9"/>
    <w:pPr>
      <w:ind w:left="720"/>
      <w:contextualSpacing/>
    </w:pPr>
  </w:style>
  <w:style w:type="paragraph" w:customStyle="1" w:styleId="Logo-1">
    <w:name w:val="Logo-1"/>
    <w:basedOn w:val="LOGO"/>
    <w:qFormat/>
    <w:rsid w:val="00EE60E9"/>
    <w:pPr>
      <w:framePr w:wrap="around"/>
    </w:pPr>
  </w:style>
  <w:style w:type="paragraph" w:customStyle="1" w:styleId="Dash">
    <w:name w:val="Dash"/>
    <w:basedOn w:val="Normal"/>
    <w:qFormat/>
    <w:rsid w:val="00EE60E9"/>
    <w:pPr>
      <w:spacing w:before="600"/>
      <w:jc w:val="center"/>
    </w:pPr>
    <w:rPr>
      <w:bCs/>
      <w:noProof/>
      <w:lang w:bidi="ar-EG"/>
    </w:rPr>
  </w:style>
  <w:style w:type="paragraph" w:customStyle="1" w:styleId="Tablefin">
    <w:name w:val="Table_fin"/>
    <w:basedOn w:val="Normal"/>
    <w:rsid w:val="00EE60E9"/>
    <w:pPr>
      <w:tabs>
        <w:tab w:val="clear" w:pos="1134"/>
      </w:tabs>
      <w:overflowPunct w:val="0"/>
      <w:autoSpaceDE w:val="0"/>
      <w:autoSpaceDN w:val="0"/>
      <w:bidi w:val="0"/>
      <w:adjustRightInd w:val="0"/>
      <w:spacing w:before="0" w:line="240" w:lineRule="auto"/>
      <w:textAlignment w:val="baseline"/>
    </w:pPr>
    <w:rPr>
      <w:rFonts w:cs="Times New Roman"/>
      <w:sz w:val="12"/>
      <w:szCs w:val="20"/>
      <w:lang w:val="fr-FR"/>
    </w:rPr>
  </w:style>
  <w:style w:type="paragraph" w:customStyle="1" w:styleId="Agendaitem">
    <w:name w:val="Agenda_item"/>
    <w:qFormat/>
    <w:rsid w:val="00EE60E9"/>
    <w:pPr>
      <w:bidi/>
      <w:jc w:val="center"/>
    </w:pPr>
    <w:rPr>
      <w:rFonts w:ascii="Times New Roman" w:hAnsi="Times New Roman" w:cs="Traditional Arabic"/>
      <w:sz w:val="28"/>
      <w:szCs w:val="40"/>
      <w:lang w:val="en-GB" w:eastAsia="en-US" w:bidi="ar-EG"/>
    </w:rPr>
  </w:style>
  <w:style w:type="paragraph" w:customStyle="1" w:styleId="subsection1">
    <w:name w:val="subsection_1‎"/>
    <w:basedOn w:val="Section1"/>
    <w:qFormat/>
    <w:rsid w:val="00EE60E9"/>
  </w:style>
  <w:style w:type="paragraph" w:customStyle="1" w:styleId="ArtNo">
    <w:name w:val="Art_No"/>
    <w:qFormat/>
    <w:rsid w:val="00EE60E9"/>
    <w:pPr>
      <w:bidi/>
      <w:spacing w:before="480" w:line="192" w:lineRule="auto"/>
      <w:jc w:val="center"/>
    </w:pPr>
    <w:rPr>
      <w:rFonts w:ascii="Times New Roman" w:hAnsi="Times New Roman" w:cs="Traditional Arabic"/>
      <w:sz w:val="28"/>
      <w:szCs w:val="40"/>
      <w:lang w:eastAsia="en-US" w:bidi="ar-EG"/>
    </w:rPr>
  </w:style>
  <w:style w:type="paragraph" w:customStyle="1" w:styleId="Arttitle">
    <w:name w:val="Art_title"/>
    <w:qFormat/>
    <w:rsid w:val="00EE60E9"/>
    <w:pPr>
      <w:bidi/>
      <w:spacing w:before="240" w:line="192" w:lineRule="auto"/>
      <w:jc w:val="center"/>
    </w:pPr>
    <w:rPr>
      <w:rFonts w:ascii="Times New Roman" w:hAnsi="Times New Roman" w:cs="Traditional Arabic"/>
      <w:b/>
      <w:bCs/>
      <w:sz w:val="28"/>
      <w:szCs w:val="40"/>
      <w:lang w:eastAsia="en-US" w:bidi="ar-EG"/>
    </w:rPr>
  </w:style>
  <w:style w:type="paragraph" w:customStyle="1" w:styleId="Tablelegend">
    <w:name w:val="Table_legend"/>
    <w:basedOn w:val="Normal"/>
    <w:link w:val="TablelegendChar"/>
    <w:rsid w:val="008B1A9D"/>
    <w:pPr>
      <w:tabs>
        <w:tab w:val="clear" w:pos="1134"/>
        <w:tab w:val="left" w:pos="283"/>
        <w:tab w:val="left" w:pos="1531"/>
        <w:tab w:val="left" w:pos="2041"/>
      </w:tabs>
      <w:overflowPunct w:val="0"/>
      <w:autoSpaceDE w:val="0"/>
      <w:autoSpaceDN w:val="0"/>
      <w:adjustRightInd w:val="0"/>
      <w:spacing w:before="60" w:after="60"/>
      <w:ind w:left="567" w:hanging="567"/>
      <w:textAlignment w:val="baseline"/>
    </w:pPr>
    <w:rPr>
      <w:rFonts w:hAnsi="Times New Roman italic"/>
      <w:sz w:val="20"/>
      <w:szCs w:val="26"/>
      <w:lang w:eastAsia="zh-CN" w:bidi="ar-EG"/>
    </w:rPr>
  </w:style>
  <w:style w:type="character" w:customStyle="1" w:styleId="TablelegendChar">
    <w:name w:val="Table_legend Char"/>
    <w:link w:val="Tablelegend"/>
    <w:rsid w:val="008B1A9D"/>
    <w:rPr>
      <w:rFonts w:ascii="Times New Roman" w:hAnsi="Times New Roman italic" w:cs="Traditional Arabic"/>
      <w:szCs w:val="26"/>
      <w:lang w:bidi="ar-EG"/>
    </w:rPr>
  </w:style>
  <w:style w:type="paragraph" w:customStyle="1" w:styleId="Section3">
    <w:name w:val="Section_3‎"/>
    <w:qFormat/>
    <w:rsid w:val="004636E2"/>
    <w:pPr>
      <w:jc w:val="center"/>
    </w:pPr>
    <w:rPr>
      <w:rFonts w:ascii="Times New Roman" w:hAnsi="Times New Roman" w:cs="Traditional Arabic"/>
      <w:sz w:val="24"/>
      <w:szCs w:val="32"/>
      <w:lang w:eastAsia="en-US" w:bidi="ar-EG"/>
    </w:rPr>
  </w:style>
  <w:style w:type="paragraph" w:customStyle="1" w:styleId="Chapno">
    <w:name w:val="Chap_no"/>
    <w:basedOn w:val="Normal"/>
    <w:qFormat/>
    <w:rsid w:val="00EE60E9"/>
    <w:pPr>
      <w:tabs>
        <w:tab w:val="clear" w:pos="1134"/>
      </w:tabs>
      <w:overflowPunct w:val="0"/>
      <w:autoSpaceDE w:val="0"/>
      <w:autoSpaceDN w:val="0"/>
      <w:adjustRightInd w:val="0"/>
      <w:spacing w:before="480"/>
      <w:jc w:val="center"/>
      <w:textAlignment w:val="baseline"/>
    </w:pPr>
    <w:rPr>
      <w:sz w:val="28"/>
      <w:szCs w:val="40"/>
      <w:lang w:val="en-GB" w:bidi="ar-EG"/>
    </w:rPr>
  </w:style>
  <w:style w:type="paragraph" w:customStyle="1" w:styleId="Chaptitle">
    <w:name w:val="Chap_title"/>
    <w:basedOn w:val="Agendaitem"/>
    <w:qFormat/>
    <w:rsid w:val="00EE60E9"/>
    <w:pPr>
      <w:spacing w:before="240" w:line="192" w:lineRule="auto"/>
    </w:pPr>
  </w:style>
  <w:style w:type="paragraph" w:customStyle="1" w:styleId="ApptoAnnex">
    <w:name w:val="App_to_Annex"/>
    <w:basedOn w:val="AppendixNo"/>
    <w:qFormat/>
    <w:rsid w:val="00EE60E9"/>
    <w:pPr>
      <w:framePr w:hSpace="180" w:wrap="around" w:vAnchor="page" w:hAnchor="text" w:xAlign="right" w:y="721"/>
    </w:pPr>
  </w:style>
  <w:style w:type="paragraph" w:customStyle="1" w:styleId="AppArttitle">
    <w:name w:val="App_Art_title"/>
    <w:basedOn w:val="Arttitle"/>
    <w:next w:val="Normalaftertitle"/>
    <w:qFormat/>
    <w:rsid w:val="00EE60E9"/>
  </w:style>
  <w:style w:type="paragraph" w:customStyle="1" w:styleId="AppArtNo">
    <w:name w:val="App_Art_No"/>
    <w:basedOn w:val="ArtNo"/>
    <w:next w:val="AppArttitle"/>
    <w:qFormat/>
    <w:rsid w:val="00EE60E9"/>
  </w:style>
  <w:style w:type="paragraph" w:customStyle="1" w:styleId="Volumetitle">
    <w:name w:val="Volume_title"/>
    <w:basedOn w:val="ArtNo"/>
    <w:qFormat/>
    <w:rsid w:val="00EE60E9"/>
  </w:style>
  <w:style w:type="paragraph" w:customStyle="1" w:styleId="Equationlegend">
    <w:name w:val="Equation_legend"/>
    <w:basedOn w:val="NormalIndent"/>
    <w:rsid w:val="00AE6B26"/>
    <w:pPr>
      <w:tabs>
        <w:tab w:val="clear" w:pos="1134"/>
        <w:tab w:val="clear" w:pos="2268"/>
        <w:tab w:val="right" w:pos="1871"/>
        <w:tab w:val="left" w:pos="2041"/>
      </w:tabs>
      <w:overflowPunct w:val="0"/>
      <w:autoSpaceDE w:val="0"/>
      <w:autoSpaceDN w:val="0"/>
      <w:bidi w:val="0"/>
      <w:adjustRightInd w:val="0"/>
      <w:spacing w:before="80"/>
      <w:ind w:left="2041" w:hanging="2041"/>
      <w:textAlignment w:val="baseline"/>
    </w:pPr>
    <w:rPr>
      <w:rFonts w:cs="Times New Roman"/>
      <w:sz w:val="24"/>
      <w:szCs w:val="20"/>
      <w:lang w:val="en-GB"/>
    </w:rPr>
  </w:style>
  <w:style w:type="paragraph" w:customStyle="1" w:styleId="Part1">
    <w:name w:val="Part_1"/>
    <w:basedOn w:val="Parttitle"/>
    <w:qFormat/>
    <w:rsid w:val="00EE60E9"/>
    <w:pPr>
      <w:keepNext/>
      <w:tabs>
        <w:tab w:val="clear" w:pos="794"/>
        <w:tab w:val="clear" w:pos="1191"/>
        <w:tab w:val="clear" w:pos="1588"/>
        <w:tab w:val="clear" w:pos="1985"/>
        <w:tab w:val="left" w:pos="1928"/>
        <w:tab w:val="left" w:pos="2495"/>
        <w:tab w:val="center" w:pos="4820"/>
      </w:tabs>
      <w:overflowPunct/>
      <w:autoSpaceDE/>
      <w:autoSpaceDN/>
      <w:adjustRightInd/>
      <w:textAlignment w:val="auto"/>
    </w:pPr>
    <w:rPr>
      <w:rFonts w:ascii="Times New Roman Bold" w:hAnsi="Times New Roman Bold"/>
      <w:sz w:val="24"/>
      <w:szCs w:val="32"/>
      <w:lang w:val="en-US"/>
    </w:rPr>
  </w:style>
  <w:style w:type="paragraph" w:customStyle="1" w:styleId="Section2">
    <w:name w:val="Section_2"/>
    <w:basedOn w:val="Section1"/>
    <w:rsid w:val="004636E2"/>
    <w:pPr>
      <w:keepNext w:val="0"/>
      <w:tabs>
        <w:tab w:val="clear" w:pos="567"/>
        <w:tab w:val="clear" w:pos="1134"/>
        <w:tab w:val="clear" w:pos="1701"/>
        <w:tab w:val="clear" w:pos="2268"/>
        <w:tab w:val="clear" w:pos="2835"/>
        <w:tab w:val="center" w:pos="4820"/>
      </w:tabs>
      <w:bidi w:val="0"/>
      <w:spacing w:before="360"/>
      <w:jc w:val="left"/>
    </w:pPr>
    <w:rPr>
      <w:rFonts w:ascii="Times New Roman" w:hAnsi="Times New Roman" w:cs="Times New Roman"/>
      <w:b w:val="0"/>
      <w:bCs w:val="0"/>
      <w:i/>
      <w:szCs w:val="20"/>
      <w:lang w:val="en-GB" w:bidi="ar-SA"/>
    </w:rPr>
  </w:style>
  <w:style w:type="paragraph" w:customStyle="1" w:styleId="Committee">
    <w:name w:val="Committee"/>
    <w:basedOn w:val="Normal"/>
    <w:qFormat/>
    <w:rsid w:val="003A3DB1"/>
    <w:pPr>
      <w:framePr w:hSpace="180" w:wrap="around" w:hAnchor="margin" w:y="-675"/>
      <w:tabs>
        <w:tab w:val="left" w:pos="851"/>
      </w:tabs>
      <w:overflowPunct w:val="0"/>
      <w:autoSpaceDE w:val="0"/>
      <w:autoSpaceDN w:val="0"/>
      <w:bidi w:val="0"/>
      <w:adjustRightInd w:val="0"/>
      <w:spacing w:before="0" w:line="240" w:lineRule="atLeast"/>
      <w:jc w:val="left"/>
      <w:textAlignment w:val="baseline"/>
    </w:pPr>
    <w:rPr>
      <w:rFonts w:ascii="Verdana" w:hAnsi="Verdana"/>
      <w:sz w:val="20"/>
      <w:szCs w:val="32"/>
      <w:lang w:val="en-GB"/>
    </w:rPr>
  </w:style>
  <w:style w:type="paragraph" w:customStyle="1" w:styleId="Headingsplit">
    <w:name w:val="Heading_split"/>
    <w:basedOn w:val="Heading3"/>
    <w:next w:val="Normal"/>
    <w:qFormat/>
    <w:rsid w:val="00EE60E9"/>
    <w:pPr>
      <w:keepLines/>
      <w:tabs>
        <w:tab w:val="left" w:pos="1701"/>
        <w:tab w:val="left" w:pos="2835"/>
      </w:tabs>
      <w:overflowPunct w:val="0"/>
      <w:autoSpaceDE w:val="0"/>
      <w:autoSpaceDN w:val="0"/>
      <w:adjustRightInd w:val="0"/>
      <w:ind w:left="0" w:firstLine="0"/>
      <w:textAlignment w:val="baseline"/>
      <w:outlineLvl w:val="0"/>
    </w:pPr>
    <w:rPr>
      <w:rFonts w:ascii="Times New Roman italic" w:hAnsi="Times New Roman italic"/>
      <w:bCs w:val="0"/>
      <w:i/>
      <w:iCs/>
      <w:kern w:val="0"/>
      <w:position w:val="2"/>
      <w:lang w:val="en-GB"/>
    </w:rPr>
  </w:style>
  <w:style w:type="character" w:customStyle="1" w:styleId="Provsplit">
    <w:name w:val="Prov_split"/>
    <w:basedOn w:val="DefaultParagraphFont"/>
    <w:qFormat/>
    <w:rsid w:val="00EE60E9"/>
    <w:rPr>
      <w:rFonts w:ascii="Times New Roman" w:hAnsi="Times New Roman"/>
      <w:b w:val="0"/>
    </w:rPr>
  </w:style>
  <w:style w:type="paragraph" w:customStyle="1" w:styleId="Methodheading1">
    <w:name w:val="Method_heading1"/>
    <w:basedOn w:val="Heading1"/>
    <w:next w:val="Normal"/>
    <w:qFormat/>
    <w:rsid w:val="00EE60E9"/>
  </w:style>
  <w:style w:type="paragraph" w:customStyle="1" w:styleId="Methodheading2">
    <w:name w:val="Method_heading2"/>
    <w:basedOn w:val="Heading2"/>
    <w:next w:val="Normal"/>
    <w:qFormat/>
    <w:rsid w:val="00EE60E9"/>
  </w:style>
  <w:style w:type="paragraph" w:customStyle="1" w:styleId="Methodheading3">
    <w:name w:val="Method_heading3"/>
    <w:basedOn w:val="Heading3"/>
    <w:next w:val="Normal"/>
    <w:qFormat/>
    <w:rsid w:val="00EE60E9"/>
  </w:style>
  <w:style w:type="paragraph" w:customStyle="1" w:styleId="Methodheading4">
    <w:name w:val="Method_heading4"/>
    <w:basedOn w:val="Heading4"/>
    <w:next w:val="Normal"/>
    <w:qFormat/>
    <w:rsid w:val="00EE60E9"/>
  </w:style>
  <w:style w:type="paragraph" w:customStyle="1" w:styleId="Tablesplit">
    <w:name w:val="Table_split"/>
    <w:basedOn w:val="Normal"/>
    <w:qFormat/>
    <w:rsid w:val="00EE60E9"/>
    <w:pPr>
      <w:keepNext/>
      <w:tabs>
        <w:tab w:val="clear" w:pos="1134"/>
        <w:tab w:val="left" w:pos="1409"/>
        <w:tab w:val="left" w:pos="2237"/>
        <w:tab w:val="left" w:pos="2828"/>
        <w:tab w:val="left" w:pos="4604"/>
        <w:tab w:val="left" w:pos="6023"/>
        <w:tab w:val="left" w:pos="6732"/>
        <w:tab w:val="left" w:pos="7323"/>
        <w:tab w:val="left" w:pos="7914"/>
      </w:tabs>
      <w:overflowPunct w:val="0"/>
      <w:autoSpaceDE w:val="0"/>
      <w:autoSpaceDN w:val="0"/>
      <w:bidi w:val="0"/>
      <w:adjustRightInd w:val="0"/>
      <w:spacing w:before="40" w:after="40" w:line="240" w:lineRule="auto"/>
      <w:ind w:left="108" w:right="-113"/>
      <w:jc w:val="left"/>
      <w:textAlignment w:val="baseline"/>
    </w:pPr>
    <w:rPr>
      <w:rFonts w:cs="Times New Roman"/>
      <w:b/>
      <w:sz w:val="20"/>
      <w:szCs w:val="20"/>
      <w:lang w:val="en-GB"/>
    </w:rPr>
  </w:style>
  <w:style w:type="paragraph" w:customStyle="1" w:styleId="MethodHeadingb">
    <w:name w:val="Method_Headingb"/>
    <w:basedOn w:val="Headingb"/>
    <w:next w:val="Normal"/>
    <w:qFormat/>
    <w:rsid w:val="008B1A9D"/>
    <w:rPr>
      <w:b w:val="0"/>
    </w:rPr>
  </w:style>
  <w:style w:type="character" w:customStyle="1" w:styleId="TableheadChar">
    <w:name w:val="Table_head Char"/>
    <w:basedOn w:val="DefaultParagraphFont"/>
    <w:link w:val="Tablehead"/>
    <w:locked/>
    <w:rsid w:val="000B3896"/>
    <w:rPr>
      <w:rFonts w:ascii="Times New Roman Bold" w:hAnsi="Times New Roman Bold" w:cs="Traditional Arabic"/>
      <w:b/>
      <w:bCs/>
      <w:szCs w:val="26"/>
      <w:lang w:eastAsia="en-US" w:bidi="ar-EG"/>
    </w:rPr>
  </w:style>
  <w:style w:type="character" w:customStyle="1" w:styleId="TabletitleChar">
    <w:name w:val="Table_title Char"/>
    <w:link w:val="Tabletitle"/>
    <w:rsid w:val="004636E2"/>
    <w:rPr>
      <w:rFonts w:ascii="Times New Roman Bold" w:hAnsi="Times New Roman Bold" w:cs="Traditional Arabic"/>
      <w:b/>
      <w:bCs/>
      <w:sz w:val="22"/>
      <w:szCs w:val="30"/>
      <w:lang w:eastAsia="en-US"/>
    </w:rPr>
  </w:style>
  <w:style w:type="paragraph" w:customStyle="1" w:styleId="TabletextS5">
    <w:name w:val="Table_textS5"/>
    <w:basedOn w:val="Normal"/>
    <w:rsid w:val="006D33B8"/>
    <w:pPr>
      <w:tabs>
        <w:tab w:val="clear" w:pos="1134"/>
        <w:tab w:val="clear" w:pos="1871"/>
        <w:tab w:val="clear" w:pos="2268"/>
        <w:tab w:val="left" w:pos="1985"/>
        <w:tab w:val="left" w:pos="3016"/>
      </w:tabs>
      <w:overflowPunct w:val="0"/>
      <w:autoSpaceDE w:val="0"/>
      <w:autoSpaceDN w:val="0"/>
      <w:adjustRightInd w:val="0"/>
      <w:spacing w:before="0" w:line="300" w:lineRule="exact"/>
      <w:ind w:left="170" w:hanging="170"/>
      <w:jc w:val="left"/>
      <w:textAlignment w:val="baseline"/>
    </w:pPr>
    <w:rPr>
      <w:sz w:val="20"/>
      <w:szCs w:val="26"/>
      <w:lang w:bidi="ar-EG"/>
    </w:rPr>
  </w:style>
  <w:style w:type="paragraph" w:styleId="NormalIndent">
    <w:name w:val="Normal Indent"/>
    <w:basedOn w:val="Normal"/>
    <w:semiHidden/>
    <w:unhideWhenUsed/>
    <w:rsid w:val="004636E2"/>
    <w:pPr>
      <w:ind w:left="720"/>
    </w:pPr>
  </w:style>
  <w:style w:type="paragraph" w:customStyle="1" w:styleId="Tabletext">
    <w:name w:val="Table_text"/>
    <w:basedOn w:val="Normal"/>
    <w:rsid w:val="002B12C5"/>
    <w:pPr>
      <w:tabs>
        <w:tab w:val="clear" w:pos="1871"/>
        <w:tab w:val="left" w:pos="284"/>
        <w:tab w:val="left" w:pos="567"/>
        <w:tab w:val="left" w:pos="851"/>
        <w:tab w:val="left" w:pos="1021"/>
        <w:tab w:val="left" w:pos="1418"/>
        <w:tab w:val="left" w:pos="1985"/>
        <w:tab w:val="left" w:pos="2552"/>
        <w:tab w:val="left" w:pos="2835"/>
        <w:tab w:val="left" w:pos="3119"/>
        <w:tab w:val="left" w:pos="3402"/>
        <w:tab w:val="left" w:pos="3686"/>
        <w:tab w:val="left" w:pos="3969"/>
      </w:tabs>
      <w:spacing w:before="40" w:after="40" w:line="240" w:lineRule="exact"/>
    </w:pPr>
    <w:rPr>
      <w:sz w:val="20"/>
      <w:szCs w:val="26"/>
      <w:lang w:eastAsia="zh-CN"/>
    </w:rPr>
  </w:style>
  <w:style w:type="paragraph" w:customStyle="1" w:styleId="Resdate">
    <w:name w:val="Res_date"/>
    <w:basedOn w:val="Normal"/>
    <w:autoRedefine/>
    <w:qFormat/>
    <w:rsid w:val="00CB6639"/>
    <w:pPr>
      <w:keepNext/>
      <w:keepLines/>
      <w:tabs>
        <w:tab w:val="left" w:pos="2693"/>
      </w:tabs>
      <w:overflowPunct w:val="0"/>
      <w:autoSpaceDE w:val="0"/>
      <w:autoSpaceDN w:val="0"/>
      <w:adjustRightInd w:val="0"/>
      <w:spacing w:before="240" w:line="240" w:lineRule="auto"/>
      <w:jc w:val="right"/>
      <w:textAlignment w:val="baseline"/>
    </w:pPr>
    <w:rPr>
      <w:rFonts w:cs="Times New Roman"/>
      <w:iCs/>
      <w:szCs w:val="20"/>
      <w:lang w:val="en-GB" w:bidi="ar-EG"/>
    </w:rPr>
  </w:style>
  <w:style w:type="paragraph" w:customStyle="1" w:styleId="NormalafterTitel">
    <w:name w:val="Normal after Titel"/>
    <w:basedOn w:val="Normal"/>
    <w:link w:val="NormalafterTitelChar"/>
    <w:rsid w:val="00350346"/>
    <w:pPr>
      <w:tabs>
        <w:tab w:val="clear" w:pos="1134"/>
        <w:tab w:val="clear" w:pos="1871"/>
        <w:tab w:val="clear" w:pos="2268"/>
        <w:tab w:val="left" w:pos="794"/>
        <w:tab w:val="left" w:pos="1928"/>
        <w:tab w:val="left" w:pos="2495"/>
      </w:tabs>
      <w:spacing w:before="360"/>
    </w:pPr>
    <w:rPr>
      <w:lang w:bidi="ar-EG"/>
    </w:rPr>
  </w:style>
  <w:style w:type="character" w:customStyle="1" w:styleId="NormalafterTitelChar">
    <w:name w:val="Normal after Titel Char"/>
    <w:link w:val="NormalafterTitel"/>
    <w:rsid w:val="00350346"/>
    <w:rPr>
      <w:rFonts w:ascii="Times New Roman" w:hAnsi="Times New Roman" w:cs="Traditional Arabic"/>
      <w:sz w:val="22"/>
      <w:szCs w:val="30"/>
      <w:lang w:eastAsia="en-US" w:bidi="ar-EG"/>
    </w:rPr>
  </w:style>
  <w:style w:type="character" w:styleId="Hyperlink">
    <w:name w:val="Hyperlink"/>
    <w:basedOn w:val="DefaultParagraphFont"/>
    <w:rsid w:val="00350346"/>
    <w:rPr>
      <w:color w:val="0000FF" w:themeColor="hyperlink"/>
      <w:u w:val="single"/>
    </w:rPr>
  </w:style>
  <w:style w:type="paragraph" w:customStyle="1" w:styleId="AnnexNoTitle">
    <w:name w:val="Annex_NoTitle"/>
    <w:basedOn w:val="Normal"/>
    <w:next w:val="Normal"/>
    <w:link w:val="AnnexNoTitleChar"/>
    <w:qFormat/>
    <w:rsid w:val="00A74472"/>
    <w:pPr>
      <w:keepNext/>
      <w:keepLines/>
      <w:tabs>
        <w:tab w:val="clear" w:pos="1134"/>
        <w:tab w:val="clear" w:pos="1871"/>
        <w:tab w:val="clear" w:pos="2268"/>
      </w:tabs>
      <w:overflowPunct w:val="0"/>
      <w:autoSpaceDE w:val="0"/>
      <w:autoSpaceDN w:val="0"/>
      <w:adjustRightInd w:val="0"/>
      <w:spacing w:before="240"/>
      <w:jc w:val="center"/>
      <w:textAlignment w:val="baseline"/>
    </w:pPr>
    <w:rPr>
      <w:rFonts w:ascii="Times New Roman Bold" w:hAnsi="Times New Roman Bold"/>
      <w:b/>
      <w:bCs/>
      <w:sz w:val="26"/>
      <w:szCs w:val="36"/>
      <w:lang w:eastAsia="fr-FR"/>
    </w:rPr>
  </w:style>
  <w:style w:type="paragraph" w:customStyle="1" w:styleId="Recdate">
    <w:name w:val="Rec_date"/>
    <w:basedOn w:val="Normal"/>
    <w:next w:val="Normal"/>
    <w:rsid w:val="00350346"/>
    <w:pPr>
      <w:keepNext/>
      <w:keepLines/>
      <w:tabs>
        <w:tab w:val="clear" w:pos="1134"/>
        <w:tab w:val="clear" w:pos="1871"/>
        <w:tab w:val="clear" w:pos="2268"/>
      </w:tabs>
      <w:overflowPunct w:val="0"/>
      <w:autoSpaceDE w:val="0"/>
      <w:autoSpaceDN w:val="0"/>
      <w:adjustRightInd w:val="0"/>
      <w:jc w:val="right"/>
      <w:textAlignment w:val="baseline"/>
    </w:pPr>
    <w:rPr>
      <w:lang w:eastAsia="fr-FR"/>
    </w:rPr>
  </w:style>
  <w:style w:type="character" w:customStyle="1" w:styleId="RecNoChar">
    <w:name w:val="Rec_No Char"/>
    <w:link w:val="RecNo"/>
    <w:rsid w:val="00350346"/>
    <w:rPr>
      <w:rFonts w:ascii="Times New Roman" w:hAnsi="Times New Roman" w:cs="Traditional Arabic"/>
      <w:sz w:val="28"/>
      <w:szCs w:val="40"/>
      <w:lang w:eastAsia="en-US"/>
    </w:rPr>
  </w:style>
  <w:style w:type="character" w:customStyle="1" w:styleId="HeadingbChar">
    <w:name w:val="Heading_b Char"/>
    <w:link w:val="Headingb"/>
    <w:rsid w:val="00350346"/>
    <w:rPr>
      <w:rFonts w:ascii="Times New Roman Bold" w:hAnsi="Times New Roman Bold" w:cs="Traditional Arabic"/>
      <w:b/>
      <w:bCs/>
      <w:kern w:val="14"/>
      <w:sz w:val="22"/>
      <w:szCs w:val="30"/>
      <w:lang w:eastAsia="en-US" w:bidi="ar-EG"/>
    </w:rPr>
  </w:style>
  <w:style w:type="character" w:customStyle="1" w:styleId="AnnexNoTitleChar">
    <w:name w:val="Annex_NoTitle Char"/>
    <w:link w:val="AnnexNoTitle"/>
    <w:locked/>
    <w:rsid w:val="00A74472"/>
    <w:rPr>
      <w:rFonts w:ascii="Times New Roman Bold" w:hAnsi="Times New Roman Bold" w:cs="Traditional Arabic"/>
      <w:b/>
      <w:bCs/>
      <w:sz w:val="26"/>
      <w:szCs w:val="36"/>
      <w:lang w:eastAsia="fr-FR"/>
    </w:rPr>
  </w:style>
  <w:style w:type="paragraph" w:customStyle="1" w:styleId="HeadingSum">
    <w:name w:val="Heading_Sum"/>
    <w:basedOn w:val="Headingb"/>
    <w:next w:val="Normal"/>
    <w:rsid w:val="00350346"/>
    <w:pPr>
      <w:tabs>
        <w:tab w:val="clear" w:pos="1134"/>
        <w:tab w:val="clear" w:pos="1871"/>
        <w:tab w:val="clear" w:pos="2268"/>
      </w:tabs>
      <w:overflowPunct w:val="0"/>
      <w:autoSpaceDE w:val="0"/>
      <w:autoSpaceDN w:val="0"/>
      <w:adjustRightInd w:val="0"/>
      <w:textAlignment w:val="baseline"/>
      <w:outlineLvl w:val="9"/>
    </w:pPr>
    <w:rPr>
      <w:kern w:val="0"/>
      <w:lang w:eastAsia="fr-FR" w:bidi="ar-SY"/>
    </w:rPr>
  </w:style>
  <w:style w:type="paragraph" w:customStyle="1" w:styleId="headingb0">
    <w:name w:val="heading b"/>
    <w:basedOn w:val="Headingb"/>
    <w:rsid w:val="00350346"/>
    <w:pPr>
      <w:tabs>
        <w:tab w:val="clear" w:pos="1134"/>
        <w:tab w:val="clear" w:pos="2268"/>
        <w:tab w:val="left" w:pos="794"/>
        <w:tab w:val="left" w:pos="1191"/>
        <w:tab w:val="left" w:pos="1588"/>
        <w:tab w:val="left" w:pos="1985"/>
      </w:tabs>
      <w:overflowPunct w:val="0"/>
      <w:autoSpaceDE w:val="0"/>
      <w:autoSpaceDN w:val="0"/>
      <w:bidi w:val="0"/>
      <w:adjustRightInd w:val="0"/>
      <w:spacing w:before="400" w:line="240" w:lineRule="auto"/>
      <w:jc w:val="left"/>
      <w:textAlignment w:val="baseline"/>
      <w:outlineLvl w:val="9"/>
    </w:pPr>
    <w:rPr>
      <w:rFonts w:ascii="Times New Roman" w:eastAsia="SimSun" w:hAnsi="Times New Roman" w:cs="Times New Roman"/>
      <w:bCs w:val="0"/>
      <w:kern w:val="0"/>
      <w:sz w:val="24"/>
      <w:szCs w:val="20"/>
      <w:lang w:val="es-ES_tradnl" w:eastAsia="zh-CN" w:bidi="ar-SA"/>
    </w:rPr>
  </w:style>
  <w:style w:type="character" w:customStyle="1" w:styleId="RectitleChar">
    <w:name w:val="Rec_title Char"/>
    <w:link w:val="Rectitle"/>
    <w:rsid w:val="0082049C"/>
    <w:rPr>
      <w:rFonts w:ascii="Times New Roman" w:hAnsi="Times New Roman" w:cs="Traditional Arabic"/>
      <w:b/>
      <w:bCs/>
      <w:sz w:val="28"/>
      <w:szCs w:val="40"/>
      <w:lang w:eastAsia="en-US"/>
    </w:rPr>
  </w:style>
  <w:style w:type="character" w:customStyle="1" w:styleId="Title2Char">
    <w:name w:val="Title 2 Char"/>
    <w:link w:val="Title2"/>
    <w:rsid w:val="0082049C"/>
    <w:rPr>
      <w:rFonts w:ascii="Times New Roman" w:hAnsi="Times New Roman" w:cs="Traditional Arabic"/>
      <w:w w:val="110"/>
      <w:sz w:val="28"/>
      <w:szCs w:val="40"/>
      <w:lang w:eastAsia="en-US" w:bidi="ar-EG"/>
    </w:rPr>
  </w:style>
  <w:style w:type="paragraph" w:customStyle="1" w:styleId="IPR">
    <w:name w:val="IPR"/>
    <w:basedOn w:val="Normal"/>
    <w:qFormat/>
    <w:rsid w:val="009E18D0"/>
    <w:pPr>
      <w:tabs>
        <w:tab w:val="clear" w:pos="1134"/>
        <w:tab w:val="clear" w:pos="1871"/>
        <w:tab w:val="clear" w:pos="2268"/>
      </w:tabs>
      <w:overflowPunct w:val="0"/>
      <w:autoSpaceDE w:val="0"/>
      <w:autoSpaceDN w:val="0"/>
      <w:adjustRightInd w:val="0"/>
      <w:jc w:val="center"/>
      <w:textAlignment w:val="baseline"/>
      <w:outlineLvl w:val="0"/>
    </w:pPr>
    <w:rPr>
      <w:rFonts w:ascii="Times New Roman Bold" w:hAnsi="Times New Roman Bold"/>
      <w:b/>
      <w:bCs/>
      <w:sz w:val="24"/>
      <w:szCs w:val="32"/>
      <w:lang w:val="ru-RU" w:eastAsia="fr-FR"/>
    </w:rPr>
  </w:style>
  <w:style w:type="character" w:customStyle="1" w:styleId="href">
    <w:name w:val="href"/>
    <w:basedOn w:val="DefaultParagraphFont"/>
    <w:rsid w:val="009E18D0"/>
  </w:style>
  <w:style w:type="paragraph" w:customStyle="1" w:styleId="Summary">
    <w:name w:val="Summary"/>
    <w:basedOn w:val="Normal"/>
    <w:qFormat/>
    <w:rsid w:val="00792E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7705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itu.int/ITU-R/go/patents/en" TargetMode="External"/><Relationship Id="rId26" Type="http://schemas.openxmlformats.org/officeDocument/2006/relationships/hyperlink" Target="https://www.itu.int/rec/R-REC-RA.769/en"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itu.int/rec/R-REC-M.541/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itu.int/rec/R-REC-M.1375/en"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www.itu.int/rec/R-REC-M.585/en" TargetMode="External"/><Relationship Id="rId28"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yperlink" Target="http://www.itu.int/publ/R-REC/en"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itu.int/rec/R-REC-M.493/en" TargetMode="External"/><Relationship Id="rId27" Type="http://schemas.openxmlformats.org/officeDocument/2006/relationships/hyperlink" Target="https://www.itu.int/pub/R-REP-M.2285" TargetMode="External"/><Relationship Id="rId30"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true"/>
    <DPM_x0020_Author xmlns="32a1a8c5-2265-4ebc-b7a0-2071e2c5c9bb" xsi:nil="true"/>
    <DPM_x0020_Version xmlns="32a1a8c5-2265-4ebc-b7a0-2071e2c5c9bb" xsi:nil="true"/>
    <_dlc_DocId xmlns="996b2e75-67fd-4955-a3b0-5ab9934cb50b">CJDSJNEQ73FR-44-21</_dlc_DocId>
    <_dlc_DocIdUrl xmlns="996b2e75-67fd-4955-a3b0-5ab9934cb50b">
      <Url>http://spdev11/en/gmpcs/_layouts/DocIdRedir.aspx?ID=CJDSJNEQ73FR-44-21</Url>
      <Description>CJDSJNEQ73FR-44-21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F0B46-A354-4BFF-9D94-58AFD750E94D}">
  <ds:schemaRefs>
    <ds:schemaRef ds:uri="http://schemas.microsoft.com/sharepoint/v3/contenttype/forms"/>
  </ds:schemaRefs>
</ds:datastoreItem>
</file>

<file path=customXml/itemProps2.xml><?xml version="1.0" encoding="utf-8"?>
<ds:datastoreItem xmlns:ds="http://schemas.openxmlformats.org/officeDocument/2006/customXml" ds:itemID="{A777C84E-4930-46FD-BC04-07845C361F6D}">
  <ds:schemaRefs>
    <ds:schemaRef ds:uri="http://schemas.microsoft.com/sharepoint/events"/>
  </ds:schemaRefs>
</ds:datastoreItem>
</file>

<file path=customXml/itemProps3.xml><?xml version="1.0" encoding="utf-8"?>
<ds:datastoreItem xmlns:ds="http://schemas.openxmlformats.org/officeDocument/2006/customXml" ds:itemID="{40F5ACCF-88F5-4934-860F-B6B51C0E7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EFC4C3-DC4A-4907-A9BB-98121FAC99D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32a1a8c5-2265-4ebc-b7a0-2071e2c5c9bb"/>
    <ds:schemaRef ds:uri="996b2e75-67fd-4955-a3b0-5ab9934cb50b"/>
    <ds:schemaRef ds:uri="http://www.w3.org/XML/1998/namespace"/>
    <ds:schemaRef ds:uri="http://purl.org/dc/dcmitype/"/>
  </ds:schemaRefs>
</ds:datastoreItem>
</file>

<file path=customXml/itemProps5.xml><?xml version="1.0" encoding="utf-8"?>
<ds:datastoreItem xmlns:ds="http://schemas.openxmlformats.org/officeDocument/2006/customXml" ds:itemID="{DB4DF31C-5B3A-43C3-AFFF-55942C1C1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1626</Words>
  <Characters>9283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10888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Al-Midani, Mohammad Haitham</dc:creator>
  <cp:keywords>WRC-12</cp:keywords>
  <cp:lastModifiedBy>Al-Yammouni, Hala</cp:lastModifiedBy>
  <cp:revision>11</cp:revision>
  <cp:lastPrinted>2020-01-14T10:10:00Z</cp:lastPrinted>
  <dcterms:created xsi:type="dcterms:W3CDTF">2020-01-14T09:33:00Z</dcterms:created>
  <dcterms:modified xsi:type="dcterms:W3CDTF">2020-01-14T10:13:00Z</dcterms:modified>
  <cp:category>World Radiocommunication Conference - 2019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Document4</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y fmtid="{D5CDD505-2E9C-101B-9397-08002B2CF9AE}" pid="8" name="ContentTypeId">
    <vt:lpwstr>0x0101003E653A548FCF90468B9840661443DCAF007CA98E47F9E07A4688AB58227F39616D</vt:lpwstr>
  </property>
  <property fmtid="{D5CDD505-2E9C-101B-9397-08002B2CF9AE}" pid="9" name="_dlc_DocIdItemGuid">
    <vt:lpwstr>8e895a51-0127-4b82-941e-db47618fc5d7</vt:lpwstr>
  </property>
</Properties>
</file>