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p w:rsidR="0069134A" w:rsidRDefault="0069134A" w:rsidP="0069134A"/>
    <w:tbl>
      <w:tblPr>
        <w:tblW w:w="10089" w:type="dxa"/>
        <w:tblLook w:val="01E0" w:firstRow="1" w:lastRow="1" w:firstColumn="1" w:lastColumn="1" w:noHBand="0" w:noVBand="0"/>
      </w:tblPr>
      <w:tblGrid>
        <w:gridCol w:w="10089"/>
      </w:tblGrid>
      <w:tr w:rsidR="0069134A" w:rsidRPr="00A443C2" w:rsidTr="00BD7ED2">
        <w:tc>
          <w:tcPr>
            <w:tcW w:w="10089" w:type="dxa"/>
          </w:tcPr>
          <w:p w:rsidR="0069134A" w:rsidRPr="00B033C8" w:rsidRDefault="0069134A" w:rsidP="00BD7ED2">
            <w:pPr>
              <w:spacing w:before="380" w:line="280" w:lineRule="exact"/>
              <w:jc w:val="right"/>
              <w:rPr>
                <w:rFonts w:ascii="Tahoma" w:hAnsi="Tahoma" w:cs="Tahoma"/>
                <w:b/>
                <w:bCs/>
                <w:iCs/>
                <w:color w:val="243285"/>
                <w:sz w:val="32"/>
                <w:szCs w:val="32"/>
                <w:lang w:val="en-US"/>
              </w:rPr>
            </w:pPr>
          </w:p>
          <w:p w:rsidR="0069134A" w:rsidRPr="00A443C2" w:rsidRDefault="0069134A" w:rsidP="0069134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585-6</w:t>
            </w:r>
          </w:p>
          <w:p w:rsidR="0069134A" w:rsidRPr="00A443C2" w:rsidRDefault="0069134A" w:rsidP="0069134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69134A" w:rsidRPr="00F54FBD" w:rsidTr="00BD7ED2">
        <w:tc>
          <w:tcPr>
            <w:tcW w:w="10089" w:type="dxa"/>
          </w:tcPr>
          <w:p w:rsidR="0069134A" w:rsidRDefault="0069134A" w:rsidP="00BD7ED2">
            <w:pPr>
              <w:spacing w:before="80" w:line="500" w:lineRule="exact"/>
              <w:jc w:val="right"/>
              <w:rPr>
                <w:rFonts w:ascii="Tahoma" w:hAnsi="Tahoma" w:cs="Tahoma"/>
                <w:b/>
                <w:bCs/>
                <w:iCs/>
                <w:color w:val="243285"/>
                <w:sz w:val="44"/>
                <w:szCs w:val="44"/>
              </w:rPr>
            </w:pPr>
          </w:p>
          <w:p w:rsidR="0069134A" w:rsidRDefault="0069134A" w:rsidP="0069134A">
            <w:pPr>
              <w:spacing w:before="80" w:line="500" w:lineRule="exact"/>
              <w:jc w:val="right"/>
              <w:rPr>
                <w:rFonts w:ascii="Tahoma" w:hAnsi="Tahoma" w:cs="Tahoma"/>
                <w:b/>
                <w:bCs/>
                <w:iCs/>
                <w:color w:val="243285"/>
                <w:sz w:val="44"/>
                <w:szCs w:val="44"/>
              </w:rPr>
            </w:pPr>
            <w:r w:rsidRPr="0069134A">
              <w:rPr>
                <w:rFonts w:ascii="Tahoma" w:hAnsi="Tahoma" w:cs="Tahoma"/>
                <w:b/>
                <w:bCs/>
                <w:iCs/>
                <w:color w:val="243285"/>
                <w:sz w:val="44"/>
                <w:szCs w:val="44"/>
              </w:rPr>
              <w:t>Assignations et utilisation des identités dans le service mobile maritime</w:t>
            </w:r>
          </w:p>
          <w:p w:rsidR="0069134A" w:rsidRPr="00F54FBD" w:rsidRDefault="0069134A" w:rsidP="00BD7ED2">
            <w:pPr>
              <w:spacing w:before="80" w:line="500" w:lineRule="exact"/>
              <w:jc w:val="right"/>
              <w:rPr>
                <w:rFonts w:ascii="Tahoma" w:hAnsi="Tahoma" w:cs="Tahoma"/>
                <w:b/>
                <w:bCs/>
                <w:iCs/>
                <w:color w:val="243285"/>
                <w:sz w:val="44"/>
                <w:szCs w:val="44"/>
              </w:rPr>
            </w:pPr>
          </w:p>
        </w:tc>
      </w:tr>
      <w:tr w:rsidR="0069134A" w:rsidRPr="00F54FBD" w:rsidTr="00BD7ED2">
        <w:tc>
          <w:tcPr>
            <w:tcW w:w="10089" w:type="dxa"/>
          </w:tcPr>
          <w:p w:rsidR="0069134A" w:rsidRPr="00F54FBD" w:rsidRDefault="0069134A" w:rsidP="00BD7ED2">
            <w:pPr>
              <w:spacing w:before="80" w:line="280" w:lineRule="exact"/>
              <w:ind w:right="640"/>
              <w:rPr>
                <w:rFonts w:ascii="Tahoma" w:hAnsi="Tahoma" w:cs="Tahoma"/>
                <w:b/>
                <w:bCs/>
                <w:iCs/>
                <w:color w:val="243285"/>
                <w:sz w:val="32"/>
                <w:szCs w:val="32"/>
              </w:rPr>
            </w:pPr>
          </w:p>
          <w:p w:rsidR="0069134A" w:rsidRPr="00F54FBD" w:rsidRDefault="0069134A" w:rsidP="00BD7ED2">
            <w:pPr>
              <w:spacing w:before="80" w:line="280" w:lineRule="exact"/>
              <w:ind w:right="640"/>
              <w:rPr>
                <w:rFonts w:ascii="Tahoma" w:hAnsi="Tahoma" w:cs="Tahoma"/>
                <w:b/>
                <w:bCs/>
                <w:iCs/>
                <w:color w:val="243285"/>
                <w:sz w:val="32"/>
                <w:szCs w:val="32"/>
              </w:rPr>
            </w:pPr>
          </w:p>
          <w:p w:rsidR="0069134A" w:rsidRPr="00F54FBD" w:rsidRDefault="0069134A" w:rsidP="00BD7ED2">
            <w:pPr>
              <w:spacing w:before="80" w:after="180" w:line="360" w:lineRule="exact"/>
              <w:ind w:right="720"/>
              <w:rPr>
                <w:rFonts w:ascii="Tahoma" w:hAnsi="Tahoma" w:cs="Tahoma"/>
                <w:b/>
                <w:bCs/>
                <w:iCs/>
                <w:color w:val="243285"/>
                <w:sz w:val="36"/>
                <w:szCs w:val="36"/>
              </w:rPr>
            </w:pPr>
          </w:p>
          <w:p w:rsidR="0069134A" w:rsidRPr="00F54FBD" w:rsidRDefault="0069134A" w:rsidP="00BD7ED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9134A" w:rsidRPr="00F54FBD" w:rsidRDefault="0069134A" w:rsidP="00BD7ED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9134A" w:rsidRPr="00F54FBD" w:rsidRDefault="0069134A" w:rsidP="0069134A">
      <w:pPr>
        <w:spacing w:before="80"/>
        <w:rPr>
          <w:i/>
          <w:sz w:val="22"/>
        </w:rPr>
      </w:pPr>
    </w:p>
    <w:p w:rsidR="0069134A" w:rsidRPr="00F54FBD" w:rsidRDefault="0069134A" w:rsidP="0069134A">
      <w:pPr>
        <w:spacing w:before="80"/>
        <w:rPr>
          <w:i/>
          <w:sz w:val="22"/>
        </w:rPr>
      </w:pPr>
    </w:p>
    <w:p w:rsidR="0069134A" w:rsidRPr="00F54FBD" w:rsidRDefault="0069134A" w:rsidP="0069134A">
      <w:pPr>
        <w:spacing w:before="80"/>
        <w:rPr>
          <w:i/>
          <w:sz w:val="22"/>
        </w:rPr>
      </w:pPr>
    </w:p>
    <w:p w:rsidR="0069134A" w:rsidRPr="00F54FBD" w:rsidRDefault="0069134A" w:rsidP="0069134A">
      <w:pPr>
        <w:spacing w:before="80"/>
        <w:rPr>
          <w:i/>
          <w:sz w:val="22"/>
        </w:rPr>
      </w:pPr>
    </w:p>
    <w:p w:rsidR="0069134A" w:rsidRPr="00F54FBD" w:rsidRDefault="0069134A" w:rsidP="0069134A">
      <w:pPr>
        <w:spacing w:before="80"/>
        <w:rPr>
          <w:i/>
          <w:sz w:val="22"/>
        </w:rPr>
      </w:pPr>
    </w:p>
    <w:p w:rsidR="0069134A" w:rsidRPr="00F54FBD" w:rsidRDefault="0069134A" w:rsidP="0069134A">
      <w:pPr>
        <w:spacing w:before="80"/>
        <w:rPr>
          <w:i/>
          <w:sz w:val="22"/>
        </w:rPr>
      </w:pPr>
    </w:p>
    <w:p w:rsidR="0069134A" w:rsidRPr="00F54FBD" w:rsidRDefault="0069134A" w:rsidP="0069134A">
      <w:pPr>
        <w:pStyle w:val="Equation"/>
        <w:tabs>
          <w:tab w:val="clear" w:pos="4820"/>
          <w:tab w:val="clear" w:pos="9639"/>
          <w:tab w:val="left" w:pos="1191"/>
          <w:tab w:val="left" w:pos="1588"/>
          <w:tab w:val="left" w:pos="1985"/>
        </w:tabs>
        <w:rPr>
          <w:rFonts w:ascii="Palatino Linotype" w:hAnsi="Palatino Linotype"/>
        </w:rPr>
        <w:sectPr w:rsidR="0069134A" w:rsidRPr="00F54FBD">
          <w:headerReference w:type="even" r:id="rId8"/>
          <w:headerReference w:type="default" r:id="rId9"/>
          <w:pgSz w:w="11907" w:h="16840" w:code="9"/>
          <w:pgMar w:top="1089" w:right="1089" w:bottom="284" w:left="1089" w:header="567" w:footer="284" w:gutter="0"/>
          <w:pgNumType w:start="1"/>
          <w:cols w:space="720"/>
        </w:sectPr>
      </w:pPr>
    </w:p>
    <w:p w:rsidR="0069134A" w:rsidRPr="00F54FBD" w:rsidRDefault="0069134A" w:rsidP="006913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69134A" w:rsidRPr="00F54FBD" w:rsidRDefault="0069134A" w:rsidP="0069134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9134A" w:rsidRPr="00F54FBD" w:rsidRDefault="0069134A" w:rsidP="0069134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9134A" w:rsidRPr="00E44CBB" w:rsidRDefault="0069134A" w:rsidP="0069134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9134A" w:rsidRPr="00E44CBB" w:rsidRDefault="0069134A" w:rsidP="0069134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9134A" w:rsidRPr="00C95B6F" w:rsidRDefault="0069134A" w:rsidP="0069134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134A" w:rsidRPr="009454F8" w:rsidTr="00BD7ED2">
        <w:tc>
          <w:tcPr>
            <w:tcW w:w="9360" w:type="dxa"/>
            <w:gridSpan w:val="2"/>
          </w:tcPr>
          <w:p w:rsidR="0069134A" w:rsidRPr="009454F8" w:rsidRDefault="0069134A" w:rsidP="00BD7ED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9134A" w:rsidRPr="009454F8"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9134A" w:rsidRPr="00036EE3" w:rsidTr="00BD7ED2">
        <w:tc>
          <w:tcPr>
            <w:tcW w:w="1140" w:type="dxa"/>
          </w:tcPr>
          <w:p w:rsidR="0069134A" w:rsidRPr="00614CC6" w:rsidRDefault="0069134A" w:rsidP="00BD7ED2">
            <w:pPr>
              <w:spacing w:before="90" w:after="100"/>
              <w:ind w:left="57"/>
              <w:rPr>
                <w:b/>
                <w:bCs/>
                <w:sz w:val="20"/>
                <w:lang w:val="en-US"/>
              </w:rPr>
            </w:pPr>
            <w:r w:rsidRPr="00614CC6">
              <w:rPr>
                <w:b/>
                <w:bCs/>
                <w:sz w:val="20"/>
                <w:lang w:val="en-US"/>
              </w:rPr>
              <w:t>Séries</w:t>
            </w:r>
          </w:p>
        </w:tc>
        <w:tc>
          <w:tcPr>
            <w:tcW w:w="8220" w:type="dxa"/>
          </w:tcPr>
          <w:p w:rsidR="0069134A" w:rsidRPr="00614CC6"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BO</w:t>
            </w:r>
          </w:p>
        </w:tc>
        <w:tc>
          <w:tcPr>
            <w:tcW w:w="8220" w:type="dxa"/>
          </w:tcPr>
          <w:p w:rsidR="0069134A" w:rsidRPr="00614CC6"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9134A" w:rsidRPr="009454F8"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BR</w:t>
            </w:r>
          </w:p>
        </w:tc>
        <w:tc>
          <w:tcPr>
            <w:tcW w:w="8220" w:type="dxa"/>
          </w:tcPr>
          <w:p w:rsidR="0069134A" w:rsidRPr="00614CC6"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BS</w:t>
            </w:r>
          </w:p>
        </w:tc>
        <w:tc>
          <w:tcPr>
            <w:tcW w:w="8220" w:type="dxa"/>
          </w:tcPr>
          <w:p w:rsidR="0069134A" w:rsidRPr="00614CC6"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9134A" w:rsidRPr="00ED2695" w:rsidTr="00BD7ED2">
        <w:tc>
          <w:tcPr>
            <w:tcW w:w="1140" w:type="dxa"/>
            <w:shd w:val="clear" w:color="auto" w:fill="auto"/>
          </w:tcPr>
          <w:p w:rsidR="0069134A" w:rsidRPr="00614CC6" w:rsidRDefault="0069134A" w:rsidP="00BD7ED2">
            <w:pPr>
              <w:spacing w:before="30" w:after="30"/>
              <w:ind w:left="57"/>
              <w:jc w:val="left"/>
              <w:rPr>
                <w:b/>
                <w:bCs/>
                <w:sz w:val="20"/>
                <w:lang w:val="en-US"/>
              </w:rPr>
            </w:pPr>
            <w:r w:rsidRPr="00614CC6">
              <w:rPr>
                <w:b/>
                <w:bCs/>
                <w:sz w:val="20"/>
                <w:lang w:val="en-US"/>
              </w:rPr>
              <w:t>BT</w:t>
            </w:r>
          </w:p>
        </w:tc>
        <w:tc>
          <w:tcPr>
            <w:tcW w:w="8220" w:type="dxa"/>
            <w:shd w:val="clear" w:color="auto" w:fill="auto"/>
          </w:tcPr>
          <w:p w:rsidR="0069134A" w:rsidRPr="00614CC6"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9134A" w:rsidRPr="00036EE3" w:rsidTr="00BD7ED2">
        <w:tc>
          <w:tcPr>
            <w:tcW w:w="1140" w:type="dxa"/>
            <w:shd w:val="clear" w:color="auto" w:fill="auto"/>
          </w:tcPr>
          <w:p w:rsidR="0069134A" w:rsidRPr="00614CC6" w:rsidRDefault="0069134A" w:rsidP="00BD7ED2">
            <w:pPr>
              <w:spacing w:before="30" w:after="30"/>
              <w:ind w:left="57"/>
              <w:jc w:val="left"/>
              <w:rPr>
                <w:b/>
                <w:bCs/>
                <w:sz w:val="20"/>
                <w:lang w:val="fr-CH"/>
              </w:rPr>
            </w:pPr>
            <w:r w:rsidRPr="00614CC6">
              <w:rPr>
                <w:b/>
                <w:bCs/>
                <w:sz w:val="20"/>
                <w:lang w:val="fr-CH"/>
              </w:rPr>
              <w:t>F</w:t>
            </w:r>
          </w:p>
        </w:tc>
        <w:tc>
          <w:tcPr>
            <w:tcW w:w="8220" w:type="dxa"/>
            <w:shd w:val="clear" w:color="auto" w:fill="auto"/>
          </w:tcPr>
          <w:p w:rsidR="0069134A" w:rsidRPr="00614CC6" w:rsidRDefault="0069134A"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9134A" w:rsidRPr="00592F9F" w:rsidTr="00BD7ED2">
        <w:tc>
          <w:tcPr>
            <w:tcW w:w="1140" w:type="dxa"/>
            <w:shd w:val="clear" w:color="auto" w:fill="F3F3F3"/>
          </w:tcPr>
          <w:p w:rsidR="0069134A" w:rsidRPr="00592F9F" w:rsidRDefault="0069134A" w:rsidP="00BD7ED2">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9134A" w:rsidRPr="00592F9F" w:rsidRDefault="0069134A"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9134A" w:rsidRPr="00036EE3" w:rsidTr="00BD7ED2">
        <w:tc>
          <w:tcPr>
            <w:tcW w:w="1140" w:type="dxa"/>
          </w:tcPr>
          <w:p w:rsidR="0069134A" w:rsidRPr="00614CC6" w:rsidRDefault="0069134A" w:rsidP="00BD7ED2">
            <w:pPr>
              <w:spacing w:before="30" w:after="30"/>
              <w:ind w:left="57"/>
              <w:jc w:val="left"/>
              <w:rPr>
                <w:b/>
                <w:bCs/>
                <w:sz w:val="20"/>
                <w:lang w:val="fr-CH"/>
              </w:rPr>
            </w:pPr>
            <w:r w:rsidRPr="00614CC6">
              <w:rPr>
                <w:b/>
                <w:bCs/>
                <w:sz w:val="20"/>
                <w:lang w:val="fr-CH"/>
              </w:rPr>
              <w:t>P</w:t>
            </w:r>
          </w:p>
        </w:tc>
        <w:tc>
          <w:tcPr>
            <w:tcW w:w="8220" w:type="dxa"/>
          </w:tcPr>
          <w:p w:rsidR="0069134A" w:rsidRPr="00614CC6" w:rsidRDefault="0069134A" w:rsidP="00BD7ED2">
            <w:pPr>
              <w:spacing w:before="30" w:after="30"/>
              <w:jc w:val="left"/>
              <w:rPr>
                <w:sz w:val="20"/>
                <w:lang w:val="fr-CH"/>
              </w:rPr>
            </w:pPr>
            <w:r w:rsidRPr="00614CC6">
              <w:rPr>
                <w:sz w:val="20"/>
              </w:rPr>
              <w:t>Propagation des ondes radioélectriques</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RA</w:t>
            </w:r>
          </w:p>
        </w:tc>
        <w:tc>
          <w:tcPr>
            <w:tcW w:w="8220" w:type="dxa"/>
          </w:tcPr>
          <w:p w:rsidR="0069134A" w:rsidRPr="00614CC6" w:rsidRDefault="0069134A"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RS</w:t>
            </w:r>
          </w:p>
        </w:tc>
        <w:tc>
          <w:tcPr>
            <w:tcW w:w="8220" w:type="dxa"/>
          </w:tcPr>
          <w:p w:rsidR="0069134A" w:rsidRPr="00614CC6" w:rsidRDefault="0069134A"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S</w:t>
            </w:r>
          </w:p>
        </w:tc>
        <w:tc>
          <w:tcPr>
            <w:tcW w:w="8220" w:type="dxa"/>
          </w:tcPr>
          <w:p w:rsidR="0069134A" w:rsidRPr="00614CC6" w:rsidRDefault="0069134A" w:rsidP="00BD7ED2">
            <w:pPr>
              <w:spacing w:before="30" w:after="30"/>
              <w:jc w:val="left"/>
              <w:rPr>
                <w:sz w:val="20"/>
                <w:lang w:val="en-US"/>
              </w:rPr>
            </w:pPr>
            <w:r w:rsidRPr="00614CC6">
              <w:rPr>
                <w:sz w:val="20"/>
              </w:rPr>
              <w:t>Service fixe par satellite</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SA</w:t>
            </w:r>
          </w:p>
        </w:tc>
        <w:tc>
          <w:tcPr>
            <w:tcW w:w="8220" w:type="dxa"/>
          </w:tcPr>
          <w:p w:rsidR="0069134A" w:rsidRPr="00614CC6" w:rsidRDefault="0069134A" w:rsidP="00BD7ED2">
            <w:pPr>
              <w:spacing w:before="30" w:after="30"/>
              <w:jc w:val="left"/>
              <w:rPr>
                <w:sz w:val="20"/>
                <w:lang w:val="en-US"/>
              </w:rPr>
            </w:pPr>
            <w:r w:rsidRPr="00614CC6">
              <w:rPr>
                <w:sz w:val="20"/>
              </w:rPr>
              <w:t>Applications spatiales et météorologie</w:t>
            </w:r>
          </w:p>
        </w:tc>
      </w:tr>
      <w:tr w:rsidR="0069134A" w:rsidRPr="00614CC6"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SF</w:t>
            </w:r>
          </w:p>
        </w:tc>
        <w:tc>
          <w:tcPr>
            <w:tcW w:w="8220" w:type="dxa"/>
          </w:tcPr>
          <w:p w:rsidR="0069134A" w:rsidRPr="00614CC6" w:rsidRDefault="0069134A" w:rsidP="00BD7ED2">
            <w:pPr>
              <w:spacing w:before="30" w:after="30"/>
              <w:jc w:val="left"/>
              <w:rPr>
                <w:sz w:val="20"/>
              </w:rPr>
            </w:pPr>
            <w:r w:rsidRPr="00614CC6">
              <w:rPr>
                <w:sz w:val="20"/>
              </w:rPr>
              <w:t>Partage des fréquences et coordination entre les systèmes du service fixe par satellite et du service fixe</w:t>
            </w:r>
          </w:p>
        </w:tc>
      </w:tr>
      <w:tr w:rsidR="0069134A" w:rsidRPr="00036EE3" w:rsidTr="00BD7ED2">
        <w:tc>
          <w:tcPr>
            <w:tcW w:w="1140" w:type="dxa"/>
            <w:shd w:val="clear" w:color="auto" w:fill="auto"/>
          </w:tcPr>
          <w:p w:rsidR="0069134A" w:rsidRPr="00592F9F" w:rsidRDefault="0069134A" w:rsidP="00BD7ED2">
            <w:pPr>
              <w:spacing w:before="30" w:after="30"/>
              <w:ind w:left="57"/>
              <w:jc w:val="left"/>
              <w:rPr>
                <w:b/>
                <w:bCs/>
                <w:sz w:val="20"/>
                <w:lang w:val="en-US"/>
              </w:rPr>
            </w:pPr>
            <w:r w:rsidRPr="00592F9F">
              <w:rPr>
                <w:b/>
                <w:bCs/>
                <w:sz w:val="20"/>
                <w:lang w:val="en-US"/>
              </w:rPr>
              <w:t>SM</w:t>
            </w:r>
          </w:p>
        </w:tc>
        <w:tc>
          <w:tcPr>
            <w:tcW w:w="8220" w:type="dxa"/>
            <w:shd w:val="clear" w:color="auto" w:fill="auto"/>
          </w:tcPr>
          <w:p w:rsidR="0069134A" w:rsidRPr="00592F9F" w:rsidRDefault="0069134A" w:rsidP="00BD7ED2">
            <w:pPr>
              <w:spacing w:before="30" w:after="30"/>
              <w:jc w:val="left"/>
              <w:rPr>
                <w:sz w:val="20"/>
                <w:lang w:val="en-US"/>
              </w:rPr>
            </w:pPr>
            <w:r w:rsidRPr="00592F9F">
              <w:rPr>
                <w:sz w:val="20"/>
              </w:rPr>
              <w:t>Gestion du spectre</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SNG</w:t>
            </w:r>
          </w:p>
        </w:tc>
        <w:tc>
          <w:tcPr>
            <w:tcW w:w="8220" w:type="dxa"/>
          </w:tcPr>
          <w:p w:rsidR="0069134A" w:rsidRPr="00614CC6" w:rsidRDefault="0069134A" w:rsidP="00BD7ED2">
            <w:pPr>
              <w:spacing w:before="30" w:after="30"/>
              <w:jc w:val="left"/>
              <w:rPr>
                <w:sz w:val="20"/>
                <w:lang w:val="en-US"/>
              </w:rPr>
            </w:pPr>
            <w:r w:rsidRPr="00614CC6">
              <w:rPr>
                <w:sz w:val="20"/>
              </w:rPr>
              <w:t>Reportage d'actualités par satellite</w:t>
            </w:r>
          </w:p>
        </w:tc>
      </w:tr>
      <w:tr w:rsidR="0069134A" w:rsidRPr="00614CC6"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TF</w:t>
            </w:r>
          </w:p>
        </w:tc>
        <w:tc>
          <w:tcPr>
            <w:tcW w:w="8220" w:type="dxa"/>
          </w:tcPr>
          <w:p w:rsidR="0069134A" w:rsidRPr="00614CC6" w:rsidRDefault="0069134A" w:rsidP="00BD7ED2">
            <w:pPr>
              <w:spacing w:before="30" w:after="30"/>
              <w:jc w:val="left"/>
              <w:rPr>
                <w:sz w:val="20"/>
              </w:rPr>
            </w:pPr>
            <w:r w:rsidRPr="00614CC6">
              <w:rPr>
                <w:sz w:val="20"/>
              </w:rPr>
              <w:t>Emissions de fréquences étalon et de signaux horaires</w:t>
            </w:r>
          </w:p>
        </w:tc>
      </w:tr>
      <w:tr w:rsidR="0069134A" w:rsidRPr="00036EE3" w:rsidTr="00BD7ED2">
        <w:tc>
          <w:tcPr>
            <w:tcW w:w="1140" w:type="dxa"/>
          </w:tcPr>
          <w:p w:rsidR="0069134A" w:rsidRPr="00614CC6" w:rsidRDefault="0069134A" w:rsidP="00BD7ED2">
            <w:pPr>
              <w:spacing w:before="30" w:after="30"/>
              <w:ind w:left="57"/>
              <w:jc w:val="left"/>
              <w:rPr>
                <w:b/>
                <w:bCs/>
                <w:sz w:val="20"/>
                <w:lang w:val="en-US"/>
              </w:rPr>
            </w:pPr>
            <w:r w:rsidRPr="00614CC6">
              <w:rPr>
                <w:b/>
                <w:bCs/>
                <w:sz w:val="20"/>
                <w:lang w:val="en-US"/>
              </w:rPr>
              <w:t>V</w:t>
            </w:r>
          </w:p>
        </w:tc>
        <w:tc>
          <w:tcPr>
            <w:tcW w:w="8220" w:type="dxa"/>
          </w:tcPr>
          <w:p w:rsidR="0069134A" w:rsidRPr="00614CC6" w:rsidRDefault="0069134A" w:rsidP="00BD7ED2">
            <w:pPr>
              <w:spacing w:before="30" w:after="140"/>
              <w:jc w:val="left"/>
              <w:rPr>
                <w:sz w:val="20"/>
                <w:lang w:val="en-US"/>
              </w:rPr>
            </w:pPr>
            <w:r w:rsidRPr="00614CC6">
              <w:rPr>
                <w:sz w:val="20"/>
              </w:rPr>
              <w:t>Vocabulaire et sujets associés</w:t>
            </w:r>
          </w:p>
        </w:tc>
      </w:tr>
    </w:tbl>
    <w:p w:rsidR="0069134A" w:rsidRPr="00036EE3" w:rsidRDefault="0069134A" w:rsidP="0069134A">
      <w:pPr>
        <w:spacing w:before="0"/>
        <w:jc w:val="center"/>
        <w:rPr>
          <w:sz w:val="20"/>
          <w:lang w:val="en-US"/>
        </w:rPr>
      </w:pPr>
    </w:p>
    <w:p w:rsidR="0069134A" w:rsidRPr="00036EE3" w:rsidRDefault="0069134A" w:rsidP="0069134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9134A" w:rsidRPr="00756B4D" w:rsidTr="00BD7ED2">
        <w:tc>
          <w:tcPr>
            <w:tcW w:w="9360" w:type="dxa"/>
          </w:tcPr>
          <w:p w:rsidR="0069134A" w:rsidRPr="00756B4D" w:rsidRDefault="0069134A" w:rsidP="00BD7ED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9134A" w:rsidRPr="00756B4D" w:rsidRDefault="0069134A" w:rsidP="0069134A">
      <w:pPr>
        <w:spacing w:before="0"/>
        <w:jc w:val="center"/>
        <w:rPr>
          <w:sz w:val="22"/>
        </w:rPr>
      </w:pPr>
    </w:p>
    <w:p w:rsidR="0069134A" w:rsidRPr="00614CC6" w:rsidRDefault="0069134A" w:rsidP="0069134A">
      <w:pPr>
        <w:spacing w:before="100"/>
        <w:jc w:val="right"/>
        <w:rPr>
          <w:i/>
          <w:iCs/>
          <w:sz w:val="20"/>
        </w:rPr>
      </w:pPr>
      <w:r w:rsidRPr="00614CC6">
        <w:rPr>
          <w:i/>
          <w:iCs/>
          <w:sz w:val="20"/>
        </w:rPr>
        <w:t>Publication électronique</w:t>
      </w:r>
    </w:p>
    <w:p w:rsidR="0069134A" w:rsidRPr="00614CC6" w:rsidRDefault="0069134A" w:rsidP="0069134A">
      <w:pPr>
        <w:spacing w:before="0"/>
        <w:jc w:val="right"/>
        <w:rPr>
          <w:sz w:val="20"/>
        </w:rPr>
      </w:pPr>
      <w:r w:rsidRPr="00614CC6">
        <w:rPr>
          <w:sz w:val="20"/>
        </w:rPr>
        <w:t>Genève, 20</w:t>
      </w:r>
      <w:r>
        <w:rPr>
          <w:sz w:val="20"/>
        </w:rPr>
        <w:t>12</w:t>
      </w:r>
    </w:p>
    <w:p w:rsidR="0069134A" w:rsidRPr="00614CC6" w:rsidRDefault="0069134A" w:rsidP="0069134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69134A" w:rsidRPr="00614CC6" w:rsidRDefault="0069134A" w:rsidP="0069134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9134A" w:rsidRPr="00614CC6" w:rsidRDefault="0069134A" w:rsidP="0069134A">
      <w:pPr>
        <w:spacing w:before="160"/>
        <w:rPr>
          <w:i/>
          <w:sz w:val="20"/>
          <w:highlight w:val="yellow"/>
        </w:rPr>
        <w:sectPr w:rsidR="0069134A"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69134A" w:rsidRPr="00756B4D" w:rsidRDefault="0069134A" w:rsidP="0069134A">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585-6</w:t>
      </w:r>
      <w:r w:rsidR="00457FC5">
        <w:rPr>
          <w:rStyle w:val="FootnoteReference"/>
        </w:rPr>
        <w:footnoteReference w:customMarkFollows="1" w:id="1"/>
        <w:t>*</w:t>
      </w:r>
    </w:p>
    <w:p w:rsidR="00A6617B" w:rsidRDefault="0069134A" w:rsidP="0069134A">
      <w:pPr>
        <w:pStyle w:val="Rectitle"/>
        <w:rPr>
          <w:lang w:val="fr-CH"/>
        </w:rPr>
      </w:pPr>
      <w:r w:rsidRPr="0069134A">
        <w:rPr>
          <w:lang w:val="fr-CH"/>
        </w:rPr>
        <w:t>Assignations et utilisation des identités dans le service mobile maritime</w:t>
      </w:r>
    </w:p>
    <w:p w:rsidR="0069134A" w:rsidRPr="002F6391" w:rsidRDefault="0069134A" w:rsidP="00A85470">
      <w:pPr>
        <w:pStyle w:val="Recdate"/>
        <w:rPr>
          <w:rFonts w:asciiTheme="majorBidi" w:hAnsiTheme="majorBidi" w:cstheme="majorBidi"/>
        </w:rPr>
      </w:pPr>
      <w:r w:rsidRPr="002F6391">
        <w:rPr>
          <w:rFonts w:asciiTheme="majorBidi" w:hAnsiTheme="majorBidi" w:cstheme="majorBidi"/>
        </w:rPr>
        <w:t>(1982-1986-1990-2003-2007-2009</w:t>
      </w:r>
      <w:r w:rsidR="00457FC5">
        <w:rPr>
          <w:rFonts w:asciiTheme="majorBidi" w:hAnsiTheme="majorBidi" w:cstheme="majorBidi"/>
          <w:lang w:val="fr-CH"/>
        </w:rPr>
        <w:t>-2012</w:t>
      </w:r>
      <w:r w:rsidRPr="002F6391">
        <w:rPr>
          <w:rFonts w:asciiTheme="majorBidi" w:hAnsiTheme="majorBidi" w:cstheme="majorBidi"/>
        </w:rPr>
        <w:t>)</w:t>
      </w:r>
    </w:p>
    <w:p w:rsidR="0069134A" w:rsidRPr="00457FC5" w:rsidRDefault="0069134A" w:rsidP="00A85470">
      <w:pPr>
        <w:pStyle w:val="HeadingSum"/>
        <w:rPr>
          <w:lang w:val="fr-CH"/>
        </w:rPr>
      </w:pPr>
      <w:r w:rsidRPr="00457FC5">
        <w:rPr>
          <w:lang w:val="fr-CH"/>
        </w:rPr>
        <w:t>Domaine de compétence</w:t>
      </w:r>
    </w:p>
    <w:p w:rsidR="0069134A" w:rsidRPr="00A85470" w:rsidRDefault="0069134A" w:rsidP="00A85470">
      <w:pPr>
        <w:rPr>
          <w:sz w:val="22"/>
          <w:szCs w:val="22"/>
          <w:lang w:val="fr-CH"/>
        </w:rPr>
      </w:pPr>
      <w:r w:rsidRPr="00A85470">
        <w:rPr>
          <w:sz w:val="22"/>
          <w:szCs w:val="22"/>
          <w:lang w:val="fr-CH"/>
        </w:rPr>
        <w:t>La présente Recommandation donne aux administrations des directives concernant l'assignation et la sauvegarde des ressources que constituent les identités pour le service mobile maritime</w:t>
      </w:r>
      <w:r w:rsidR="00457FC5">
        <w:rPr>
          <w:sz w:val="22"/>
          <w:szCs w:val="22"/>
          <w:lang w:val="fr-CH"/>
        </w:rPr>
        <w:t>.</w:t>
      </w:r>
      <w:r w:rsidRPr="00A85470">
        <w:rPr>
          <w:sz w:val="22"/>
          <w:szCs w:val="22"/>
          <w:lang w:val="fr-CH"/>
        </w:rPr>
        <w:t xml:space="preserve"> Elle décrit les limites qui restreignent l'assignation aux navires qui utilisent les services par satellite du système mondial de détresse et de sécurité en mer (SMDSM</w:t>
      </w:r>
      <w:r w:rsidR="00457FC5">
        <w:rPr>
          <w:sz w:val="22"/>
          <w:szCs w:val="22"/>
          <w:lang w:val="fr-CH"/>
        </w:rPr>
        <w:t xml:space="preserve">, </w:t>
      </w:r>
      <w:r w:rsidR="00457FC5">
        <w:rPr>
          <w:i/>
          <w:iCs/>
          <w:sz w:val="22"/>
          <w:szCs w:val="22"/>
          <w:lang w:val="fr-CH"/>
        </w:rPr>
        <w:t>global maritime distress and safety system</w:t>
      </w:r>
      <w:r w:rsidRPr="00A85470">
        <w:rPr>
          <w:sz w:val="22"/>
          <w:szCs w:val="22"/>
          <w:lang w:val="fr-CH"/>
        </w:rPr>
        <w:t>)</w:t>
      </w:r>
    </w:p>
    <w:p w:rsidR="0069134A" w:rsidRPr="00A85470" w:rsidRDefault="0069134A" w:rsidP="00A85470">
      <w:pPr>
        <w:rPr>
          <w:sz w:val="22"/>
          <w:szCs w:val="22"/>
          <w:lang w:val="fr-CH"/>
        </w:rPr>
      </w:pPr>
      <w:r w:rsidRPr="00A85470">
        <w:rPr>
          <w:sz w:val="22"/>
          <w:szCs w:val="22"/>
          <w:lang w:val="fr-CH"/>
        </w:rPr>
        <w:t xml:space="preserve">L'Annexe 1 décrit les formats d'identité dans le service mobile maritime (MMSI, </w:t>
      </w:r>
      <w:r w:rsidRPr="00457FC5">
        <w:rPr>
          <w:i/>
          <w:iCs/>
          <w:sz w:val="22"/>
          <w:szCs w:val="22"/>
          <w:lang w:val="fr-CH"/>
        </w:rPr>
        <w:t>maritime mobile service identity</w:t>
      </w:r>
      <w:r w:rsidRPr="00A85470">
        <w:rPr>
          <w:sz w:val="22"/>
          <w:szCs w:val="22"/>
          <w:lang w:val="fr-CH"/>
        </w:rPr>
        <w:t>) pour les stations de navires, les stations côtières et les aéronefs participant aux opérations de recherche et de sauvetage et d'autres communications liée</w:t>
      </w:r>
      <w:r w:rsidR="00457FC5">
        <w:rPr>
          <w:sz w:val="22"/>
          <w:szCs w:val="22"/>
          <w:lang w:val="fr-CH"/>
        </w:rPr>
        <w:t xml:space="preserve">s à la sécurité, ainsi que les </w:t>
      </w:r>
      <w:r w:rsidRPr="00A85470">
        <w:rPr>
          <w:sz w:val="22"/>
          <w:szCs w:val="22"/>
          <w:lang w:val="fr-CH"/>
        </w:rPr>
        <w:t>stations d'aide à la navigation du système d'identification automatique (AIS</w:t>
      </w:r>
      <w:r w:rsidR="00457FC5">
        <w:rPr>
          <w:sz w:val="22"/>
          <w:szCs w:val="22"/>
          <w:lang w:val="fr-CH"/>
        </w:rPr>
        <w:t xml:space="preserve">, </w:t>
      </w:r>
      <w:r w:rsidR="00457FC5">
        <w:rPr>
          <w:i/>
          <w:iCs/>
          <w:sz w:val="22"/>
          <w:szCs w:val="22"/>
          <w:lang w:val="fr-CH"/>
        </w:rPr>
        <w:t>automatic identification system</w:t>
      </w:r>
      <w:r w:rsidRPr="00A85470">
        <w:rPr>
          <w:sz w:val="22"/>
          <w:szCs w:val="22"/>
          <w:lang w:val="fr-CH"/>
        </w:rPr>
        <w:t>) et les engins associés à un navire de base.</w:t>
      </w:r>
    </w:p>
    <w:p w:rsidR="0069134A" w:rsidRPr="00A85470" w:rsidRDefault="0069134A" w:rsidP="00A85470">
      <w:pPr>
        <w:rPr>
          <w:sz w:val="22"/>
          <w:szCs w:val="22"/>
          <w:lang w:val="fr-CH"/>
        </w:rPr>
      </w:pPr>
      <w:r w:rsidRPr="00A85470">
        <w:rPr>
          <w:sz w:val="22"/>
          <w:szCs w:val="22"/>
          <w:lang w:val="fr-CH"/>
        </w:rPr>
        <w:t>L'Annexe 2 décrit les formats permettant d'identifier d'autres dispositifs maritimes, tels que les émetteurs-récepteurs portatifs en ondes métriques équipés d'un système d'appel sélectif numérique (ASN) et d'un système mondial de navigation par satellite (GNSS</w:t>
      </w:r>
      <w:r w:rsidR="00457FC5">
        <w:rPr>
          <w:sz w:val="22"/>
          <w:szCs w:val="22"/>
          <w:lang w:val="fr-CH"/>
        </w:rPr>
        <w:t xml:space="preserve">, </w:t>
      </w:r>
      <w:r w:rsidR="00457FC5" w:rsidRPr="00457FC5">
        <w:rPr>
          <w:i/>
          <w:iCs/>
          <w:sz w:val="22"/>
          <w:szCs w:val="22"/>
          <w:lang w:val="fr-CH"/>
        </w:rPr>
        <w:t>global navigation satellite system</w:t>
      </w:r>
      <w:r w:rsidRPr="00A85470">
        <w:rPr>
          <w:sz w:val="22"/>
          <w:szCs w:val="22"/>
          <w:lang w:val="fr-CH"/>
        </w:rPr>
        <w:t>), les émetteurs de recherche et de sauvetage AIS (stations AIS-SART</w:t>
      </w:r>
      <w:r w:rsidR="00457FC5">
        <w:rPr>
          <w:sz w:val="22"/>
          <w:szCs w:val="22"/>
          <w:lang w:val="fr-CH"/>
        </w:rPr>
        <w:t xml:space="preserve">, </w:t>
      </w:r>
      <w:r w:rsidR="00457FC5" w:rsidRPr="00457FC5">
        <w:rPr>
          <w:i/>
          <w:iCs/>
          <w:sz w:val="22"/>
          <w:szCs w:val="22"/>
          <w:lang w:val="fr-CH"/>
        </w:rPr>
        <w:t>AIS-search and rescue transmitter</w:t>
      </w:r>
      <w:r w:rsidRPr="00A85470">
        <w:rPr>
          <w:sz w:val="22"/>
          <w:szCs w:val="22"/>
          <w:lang w:val="fr-CH"/>
        </w:rPr>
        <w:t>), les dispositifs signalant la présence de personnes à la mer (MOB</w:t>
      </w:r>
      <w:r w:rsidR="00457FC5">
        <w:rPr>
          <w:sz w:val="22"/>
          <w:szCs w:val="22"/>
          <w:lang w:val="fr-CH"/>
        </w:rPr>
        <w:t xml:space="preserve">, </w:t>
      </w:r>
      <w:r w:rsidR="00457FC5">
        <w:rPr>
          <w:i/>
          <w:iCs/>
          <w:sz w:val="22"/>
          <w:szCs w:val="22"/>
          <w:lang w:val="fr-CH"/>
        </w:rPr>
        <w:t>man overboard</w:t>
      </w:r>
      <w:r w:rsidRPr="00A85470">
        <w:rPr>
          <w:sz w:val="22"/>
          <w:szCs w:val="22"/>
          <w:lang w:val="fr-CH"/>
        </w:rPr>
        <w:t>) et les radiobalises de localisation des sinistres (RLS)-AIS.</w:t>
      </w:r>
    </w:p>
    <w:p w:rsidR="0069134A" w:rsidRPr="00A85470" w:rsidRDefault="0069134A" w:rsidP="00A85470">
      <w:pPr>
        <w:keepNext/>
        <w:keepLines/>
        <w:rPr>
          <w:sz w:val="22"/>
          <w:szCs w:val="22"/>
          <w:lang w:val="fr-CH"/>
        </w:rPr>
      </w:pPr>
      <w:r w:rsidRPr="00A85470">
        <w:rPr>
          <w:sz w:val="22"/>
          <w:szCs w:val="22"/>
          <w:lang w:val="fr-CH"/>
        </w:rPr>
        <w:t>L'Annexe 3 donne aux administrations des directives précises concernant l'assignation, la gestion et la sauvegarde de ressources que sont les identités dans le service mobile maritime. Elle préconise également des méthodes que les administrations peuvent employer pour la réutilisation des numéros MMSI, en particulier de ceux qui se terminent par trois zéros.</w:t>
      </w:r>
    </w:p>
    <w:p w:rsidR="0069134A" w:rsidRPr="002F6391" w:rsidRDefault="0069134A" w:rsidP="00A85470">
      <w:pPr>
        <w:pStyle w:val="Normalaftertitle"/>
      </w:pPr>
      <w:r w:rsidRPr="002F6391">
        <w:t>L'Assemblée des radiocommunications de l'UIT,</w:t>
      </w:r>
    </w:p>
    <w:p w:rsidR="0069134A" w:rsidRPr="002F6391" w:rsidRDefault="0069134A" w:rsidP="00A85470">
      <w:pPr>
        <w:pStyle w:val="Call"/>
      </w:pPr>
      <w:r w:rsidRPr="002F6391">
        <w:t>considérant</w:t>
      </w:r>
    </w:p>
    <w:p w:rsidR="0069134A" w:rsidRDefault="0069134A" w:rsidP="0069134A">
      <w:pPr>
        <w:rPr>
          <w:szCs w:val="24"/>
          <w:lang w:val="fr-CH"/>
        </w:rPr>
      </w:pPr>
      <w:r w:rsidRPr="008D5DE9">
        <w:rPr>
          <w:i/>
          <w:iCs/>
          <w:szCs w:val="24"/>
          <w:lang w:val="fr-CH"/>
        </w:rPr>
        <w:t>a)</w:t>
      </w:r>
      <w:r w:rsidRPr="009B711D">
        <w:rPr>
          <w:szCs w:val="24"/>
          <w:lang w:val="fr-CH"/>
        </w:rPr>
        <w:tab/>
        <w:t>qu'il est nécessaire de disposer d'identité</w:t>
      </w:r>
      <w:r>
        <w:rPr>
          <w:szCs w:val="24"/>
          <w:lang w:val="fr-CH"/>
        </w:rPr>
        <w:t>s</w:t>
      </w:r>
      <w:r w:rsidRPr="009B711D">
        <w:rPr>
          <w:szCs w:val="24"/>
          <w:lang w:val="fr-CH"/>
        </w:rPr>
        <w:t xml:space="preserve"> </w:t>
      </w:r>
      <w:r>
        <w:rPr>
          <w:szCs w:val="24"/>
          <w:lang w:val="fr-CH"/>
        </w:rPr>
        <w:t xml:space="preserve">structurées </w:t>
      </w:r>
      <w:r w:rsidRPr="009B711D">
        <w:rPr>
          <w:szCs w:val="24"/>
          <w:lang w:val="fr-CH"/>
        </w:rPr>
        <w:t>pour des raisons de sécurité et pour les besoins des télécommunications</w:t>
      </w:r>
      <w:r>
        <w:rPr>
          <w:szCs w:val="24"/>
          <w:lang w:val="fr-CH"/>
        </w:rPr>
        <w:t xml:space="preserve"> dans le service mobile maritime</w:t>
      </w:r>
      <w:r w:rsidRPr="009B711D">
        <w:rPr>
          <w:szCs w:val="24"/>
          <w:lang w:val="fr-CH"/>
        </w:rPr>
        <w:t>;</w:t>
      </w:r>
    </w:p>
    <w:p w:rsidR="0069134A" w:rsidRPr="001460C3" w:rsidRDefault="0069134A" w:rsidP="00A85470">
      <w:pPr>
        <w:rPr>
          <w:szCs w:val="24"/>
          <w:lang w:val="fr-CH"/>
        </w:rPr>
      </w:pPr>
      <w:r w:rsidRPr="008D5DE9">
        <w:rPr>
          <w:i/>
          <w:iCs/>
          <w:szCs w:val="24"/>
          <w:lang w:val="fr-CH"/>
        </w:rPr>
        <w:t>b)</w:t>
      </w:r>
      <w:r w:rsidRPr="00A85470">
        <w:rPr>
          <w:i/>
          <w:iCs/>
          <w:szCs w:val="24"/>
          <w:lang w:val="fr-CH"/>
        </w:rPr>
        <w:tab/>
      </w:r>
      <w:r>
        <w:rPr>
          <w:szCs w:val="24"/>
          <w:lang w:val="fr-CH"/>
        </w:rPr>
        <w:t>que l'identificateur dans le service mobile maritime est fondé sur une structure à neuf chiffres;</w:t>
      </w:r>
    </w:p>
    <w:p w:rsidR="0069134A" w:rsidRPr="00A152D4" w:rsidRDefault="0069134A" w:rsidP="00A85470">
      <w:pPr>
        <w:rPr>
          <w:szCs w:val="24"/>
          <w:lang w:val="fr-CH"/>
        </w:rPr>
      </w:pPr>
      <w:r w:rsidRPr="008D5DE9">
        <w:rPr>
          <w:i/>
          <w:iCs/>
          <w:szCs w:val="24"/>
          <w:lang w:val="fr-CH"/>
        </w:rPr>
        <w:t>c)</w:t>
      </w:r>
      <w:r w:rsidRPr="00A85470">
        <w:rPr>
          <w:i/>
          <w:iCs/>
          <w:szCs w:val="24"/>
          <w:lang w:val="fr-CH"/>
        </w:rPr>
        <w:tab/>
      </w:r>
      <w:r>
        <w:rPr>
          <w:szCs w:val="24"/>
          <w:lang w:val="fr-CH"/>
        </w:rPr>
        <w:t>que l'identité MMSI constitue un type d'identificateur à neuf chiffres;</w:t>
      </w:r>
    </w:p>
    <w:p w:rsidR="0069134A" w:rsidRPr="00D47460" w:rsidRDefault="0069134A" w:rsidP="00A85470">
      <w:pPr>
        <w:rPr>
          <w:szCs w:val="24"/>
          <w:lang w:val="fr-CH"/>
        </w:rPr>
      </w:pPr>
      <w:r w:rsidRPr="008D5DE9">
        <w:rPr>
          <w:i/>
          <w:iCs/>
          <w:szCs w:val="24"/>
          <w:lang w:val="fr-CH"/>
        </w:rPr>
        <w:t>d)</w:t>
      </w:r>
      <w:r w:rsidRPr="00A85470">
        <w:rPr>
          <w:i/>
          <w:iCs/>
          <w:szCs w:val="24"/>
          <w:lang w:val="fr-CH"/>
        </w:rPr>
        <w:tab/>
      </w:r>
      <w:r>
        <w:rPr>
          <w:szCs w:val="24"/>
          <w:lang w:val="fr-CH"/>
        </w:rPr>
        <w:t>que les identités désignées pour les dispositifs destinés à des usages particuliers constituent un autre type d'identificateur à neuf chiffres;</w:t>
      </w:r>
    </w:p>
    <w:p w:rsidR="0069134A" w:rsidRDefault="0069134A" w:rsidP="0069134A">
      <w:pPr>
        <w:rPr>
          <w:szCs w:val="24"/>
          <w:lang w:val="fr-CH"/>
        </w:rPr>
      </w:pPr>
      <w:r w:rsidRPr="008D5DE9">
        <w:rPr>
          <w:i/>
          <w:iCs/>
          <w:szCs w:val="24"/>
          <w:lang w:val="fr-CH"/>
        </w:rPr>
        <w:t>e)</w:t>
      </w:r>
      <w:r w:rsidRPr="009B711D">
        <w:rPr>
          <w:szCs w:val="24"/>
          <w:lang w:val="fr-CH"/>
        </w:rPr>
        <w:tab/>
        <w:t xml:space="preserve">que </w:t>
      </w:r>
      <w:r>
        <w:rPr>
          <w:szCs w:val="24"/>
          <w:lang w:val="fr-CH"/>
        </w:rPr>
        <w:t xml:space="preserve">l'identité </w:t>
      </w:r>
      <w:r w:rsidRPr="009B711D">
        <w:rPr>
          <w:szCs w:val="24"/>
          <w:lang w:val="fr-CH"/>
        </w:rPr>
        <w:t xml:space="preserve">unique </w:t>
      </w:r>
      <w:r>
        <w:rPr>
          <w:szCs w:val="24"/>
          <w:lang w:val="fr-CH"/>
        </w:rPr>
        <w:t xml:space="preserve">assignée aux stations indiquées dans l'Annexe 1 de la présente Recommandation </w:t>
      </w:r>
      <w:r w:rsidRPr="009B711D">
        <w:rPr>
          <w:szCs w:val="24"/>
          <w:lang w:val="fr-CH"/>
        </w:rPr>
        <w:t xml:space="preserve">doit être </w:t>
      </w:r>
      <w:r>
        <w:rPr>
          <w:szCs w:val="24"/>
          <w:lang w:val="fr-CH"/>
        </w:rPr>
        <w:t>l</w:t>
      </w:r>
      <w:r w:rsidRPr="009B711D">
        <w:rPr>
          <w:szCs w:val="24"/>
          <w:lang w:val="fr-CH"/>
        </w:rPr>
        <w:t>'identité MMSI;</w:t>
      </w:r>
    </w:p>
    <w:p w:rsidR="0069134A" w:rsidRPr="005E4EDB" w:rsidRDefault="0069134A" w:rsidP="00A85470">
      <w:pPr>
        <w:rPr>
          <w:szCs w:val="24"/>
          <w:lang w:val="fr-CH"/>
        </w:rPr>
      </w:pPr>
      <w:r w:rsidRPr="008D5DE9">
        <w:rPr>
          <w:i/>
          <w:iCs/>
          <w:szCs w:val="24"/>
          <w:lang w:val="fr-CH"/>
        </w:rPr>
        <w:t>f)</w:t>
      </w:r>
      <w:r w:rsidRPr="00A85470">
        <w:rPr>
          <w:i/>
          <w:iCs/>
          <w:szCs w:val="24"/>
          <w:lang w:val="fr-CH"/>
        </w:rPr>
        <w:tab/>
      </w:r>
      <w:r>
        <w:rPr>
          <w:szCs w:val="24"/>
          <w:lang w:val="fr-CH"/>
        </w:rPr>
        <w:t>que les identités utilisées pour d'autres dispositifs maritimes destinés à des usages particuliers, qui sont indiquées dans l'Annexe 2 de la présente Recommandation, ne sont pas nécessairement uniques et ne sont pas des assignations d'identités MMSI;</w:t>
      </w:r>
    </w:p>
    <w:p w:rsidR="0069134A" w:rsidRPr="009B711D" w:rsidRDefault="0069134A" w:rsidP="00A85470">
      <w:pPr>
        <w:rPr>
          <w:szCs w:val="24"/>
          <w:lang w:val="fr-CH"/>
        </w:rPr>
      </w:pPr>
      <w:r w:rsidRPr="008D5DE9">
        <w:rPr>
          <w:i/>
          <w:iCs/>
          <w:szCs w:val="24"/>
          <w:lang w:val="fr-CH"/>
        </w:rPr>
        <w:lastRenderedPageBreak/>
        <w:t>g)</w:t>
      </w:r>
      <w:r w:rsidRPr="009B711D">
        <w:rPr>
          <w:szCs w:val="24"/>
          <w:lang w:val="fr-CH"/>
        </w:rPr>
        <w:tab/>
        <w:t xml:space="preserve">que </w:t>
      </w:r>
      <w:r>
        <w:rPr>
          <w:szCs w:val="24"/>
          <w:lang w:val="fr-CH"/>
        </w:rPr>
        <w:t xml:space="preserve">toutes les </w:t>
      </w:r>
      <w:r w:rsidRPr="009B711D">
        <w:rPr>
          <w:szCs w:val="24"/>
          <w:lang w:val="fr-CH"/>
        </w:rPr>
        <w:t>identité</w:t>
      </w:r>
      <w:r>
        <w:rPr>
          <w:szCs w:val="24"/>
          <w:lang w:val="fr-CH"/>
        </w:rPr>
        <w:t xml:space="preserve">s MMSI </w:t>
      </w:r>
      <w:r w:rsidRPr="009B711D">
        <w:rPr>
          <w:szCs w:val="24"/>
          <w:lang w:val="fr-CH"/>
        </w:rPr>
        <w:t>doi</w:t>
      </w:r>
      <w:r>
        <w:rPr>
          <w:szCs w:val="24"/>
          <w:lang w:val="fr-CH"/>
        </w:rPr>
        <w:t>ven</w:t>
      </w:r>
      <w:r w:rsidRPr="009B711D">
        <w:rPr>
          <w:szCs w:val="24"/>
          <w:lang w:val="fr-CH"/>
        </w:rPr>
        <w:t>t pouvoir être utilisée</w:t>
      </w:r>
      <w:r>
        <w:rPr>
          <w:szCs w:val="24"/>
          <w:lang w:val="fr-CH"/>
        </w:rPr>
        <w:t>s</w:t>
      </w:r>
      <w:r w:rsidRPr="009B711D">
        <w:rPr>
          <w:szCs w:val="24"/>
          <w:lang w:val="fr-CH"/>
        </w:rPr>
        <w:t xml:space="preserve"> dans des systèmes de radiocommunication automatiques;</w:t>
      </w:r>
    </w:p>
    <w:p w:rsidR="0069134A" w:rsidRPr="009B711D" w:rsidRDefault="0069134A" w:rsidP="0069134A">
      <w:pPr>
        <w:rPr>
          <w:szCs w:val="24"/>
          <w:lang w:val="fr-CH"/>
        </w:rPr>
      </w:pPr>
      <w:r w:rsidRPr="008D5DE9">
        <w:rPr>
          <w:i/>
          <w:szCs w:val="24"/>
          <w:lang w:val="fr-CH"/>
        </w:rPr>
        <w:t>h)</w:t>
      </w:r>
      <w:r w:rsidRPr="009B711D">
        <w:rPr>
          <w:szCs w:val="24"/>
          <w:lang w:val="fr-CH"/>
        </w:rPr>
        <w:tab/>
        <w:t>que les identités assignées aux stations de navire, aux stations côtières, aux aéronefs participant aux opérations de recherche et de sauvetage</w:t>
      </w:r>
      <w:r>
        <w:rPr>
          <w:szCs w:val="24"/>
          <w:lang w:val="fr-CH"/>
        </w:rPr>
        <w:t xml:space="preserve"> et à d'autres communications liées à la sécurité</w:t>
      </w:r>
      <w:r w:rsidRPr="009B711D">
        <w:rPr>
          <w:szCs w:val="24"/>
          <w:lang w:val="fr-CH"/>
        </w:rPr>
        <w:t>, aux stations d'aide à la navigation ainsi qu'aux engins associés à un navire de base, et utilisées pour les appels de groupe, devraient être de nature similaire;</w:t>
      </w:r>
    </w:p>
    <w:p w:rsidR="0069134A" w:rsidRPr="009B711D" w:rsidRDefault="00457FC5" w:rsidP="00A85470">
      <w:pPr>
        <w:rPr>
          <w:szCs w:val="24"/>
          <w:lang w:val="fr-CH"/>
        </w:rPr>
      </w:pPr>
      <w:r>
        <w:rPr>
          <w:i/>
          <w:szCs w:val="24"/>
          <w:lang w:val="fr-CH"/>
        </w:rPr>
        <w:t>i</w:t>
      </w:r>
      <w:r w:rsidR="0069134A" w:rsidRPr="008D5DE9">
        <w:rPr>
          <w:i/>
          <w:szCs w:val="24"/>
          <w:lang w:val="fr-CH"/>
        </w:rPr>
        <w:t>)</w:t>
      </w:r>
      <w:r w:rsidR="0069134A" w:rsidRPr="009B711D">
        <w:rPr>
          <w:szCs w:val="24"/>
          <w:lang w:val="fr-CH"/>
        </w:rPr>
        <w:tab/>
        <w:t>qu'il est possible d'utiliser l'identité MMSI pour établir une communication téléphonique avec une station de navire via les réseaux publics commutés et une station côtière;</w:t>
      </w:r>
    </w:p>
    <w:p w:rsidR="0069134A" w:rsidRPr="009B711D" w:rsidRDefault="00457FC5" w:rsidP="00A85470">
      <w:pPr>
        <w:rPr>
          <w:szCs w:val="24"/>
          <w:lang w:val="fr-CH"/>
        </w:rPr>
      </w:pPr>
      <w:r>
        <w:rPr>
          <w:i/>
          <w:szCs w:val="24"/>
          <w:lang w:val="fr-CH"/>
        </w:rPr>
        <w:t>j</w:t>
      </w:r>
      <w:r w:rsidR="0069134A" w:rsidRPr="008D5DE9">
        <w:rPr>
          <w:i/>
          <w:szCs w:val="24"/>
          <w:lang w:val="fr-CH"/>
        </w:rPr>
        <w:t>)</w:t>
      </w:r>
      <w:r w:rsidR="0069134A" w:rsidRPr="009B711D">
        <w:rPr>
          <w:szCs w:val="24"/>
          <w:lang w:val="fr-CH"/>
        </w:rPr>
        <w:tab/>
        <w:t>que, dans de nombreux pays, les réseaux publics commutés ont des restrictions en ce qui concerne le nombre maximum de chiffres qui peuvent être composés sur un cadran ou sur un clavier pour identifier la station de navire appelée et la station côtière d'acheminement, ce qui pourrait empêcher de convertir directement l'identité MMSI complète en un numéro conforme à la Recommandation UIT-T E.164, qui sera composé pour atteindre le navire;</w:t>
      </w:r>
    </w:p>
    <w:p w:rsidR="0069134A" w:rsidRPr="009B711D" w:rsidRDefault="00457FC5" w:rsidP="00A85470">
      <w:pPr>
        <w:rPr>
          <w:szCs w:val="24"/>
          <w:lang w:val="fr-CH"/>
        </w:rPr>
      </w:pPr>
      <w:r>
        <w:rPr>
          <w:i/>
          <w:szCs w:val="24"/>
          <w:lang w:val="fr-CH"/>
        </w:rPr>
        <w:t>k</w:t>
      </w:r>
      <w:r w:rsidR="0069134A" w:rsidRPr="008D5DE9">
        <w:rPr>
          <w:i/>
          <w:szCs w:val="24"/>
          <w:lang w:val="fr-CH"/>
        </w:rPr>
        <w:t>)</w:t>
      </w:r>
      <w:r w:rsidR="0069134A" w:rsidRPr="009B711D">
        <w:rPr>
          <w:szCs w:val="24"/>
          <w:lang w:val="fr-CH"/>
        </w:rPr>
        <w:tab/>
        <w:t>que, quelles que puissent être les restrictions requises, il importe dans l'intérêt du développement du service automatique dans le sens station côtière vers navire qu'elles soient aussi peu nombreuses que possible;</w:t>
      </w:r>
    </w:p>
    <w:p w:rsidR="0069134A" w:rsidRPr="009B711D" w:rsidRDefault="00457FC5" w:rsidP="0069134A">
      <w:pPr>
        <w:rPr>
          <w:szCs w:val="24"/>
          <w:lang w:val="fr-CH"/>
        </w:rPr>
      </w:pPr>
      <w:r>
        <w:rPr>
          <w:i/>
          <w:iCs/>
          <w:szCs w:val="24"/>
          <w:lang w:val="fr-CH"/>
        </w:rPr>
        <w:t>l</w:t>
      </w:r>
      <w:r w:rsidR="0069134A" w:rsidRPr="008D5DE9">
        <w:rPr>
          <w:i/>
          <w:iCs/>
          <w:szCs w:val="24"/>
          <w:lang w:val="fr-CH"/>
        </w:rPr>
        <w:t>)</w:t>
      </w:r>
      <w:r w:rsidR="0069134A" w:rsidRPr="009B711D">
        <w:rPr>
          <w:szCs w:val="24"/>
          <w:lang w:val="fr-CH"/>
        </w:rPr>
        <w:tab/>
        <w:t>que grâce aux systèmes mobiles par satellite</w:t>
      </w:r>
      <w:r>
        <w:rPr>
          <w:szCs w:val="24"/>
          <w:lang w:val="fr-CH"/>
        </w:rPr>
        <w:t>,</w:t>
      </w:r>
      <w:r w:rsidR="0069134A" w:rsidRPr="009B711D">
        <w:rPr>
          <w:szCs w:val="24"/>
          <w:lang w:val="fr-CH"/>
        </w:rPr>
        <w:t xml:space="preserve"> la communauté maritime peut se raccorder automatiquement aux systèmes de correspondance publique internationale en utilisant le plan </w:t>
      </w:r>
      <w:r w:rsidR="0069134A">
        <w:rPr>
          <w:szCs w:val="24"/>
          <w:lang w:val="fr-CH"/>
        </w:rPr>
        <w:t>d'identités</w:t>
      </w:r>
      <w:r w:rsidR="0069134A" w:rsidRPr="009B711D">
        <w:rPr>
          <w:szCs w:val="24"/>
          <w:lang w:val="fr-CH"/>
        </w:rPr>
        <w:t>, de nommage et d'adressage;</w:t>
      </w:r>
    </w:p>
    <w:p w:rsidR="0069134A" w:rsidRPr="009B711D" w:rsidRDefault="00457FC5" w:rsidP="00A85470">
      <w:pPr>
        <w:rPr>
          <w:szCs w:val="24"/>
          <w:lang w:val="fr-CH"/>
        </w:rPr>
      </w:pPr>
      <w:r>
        <w:rPr>
          <w:i/>
          <w:iCs/>
          <w:szCs w:val="24"/>
          <w:lang w:val="fr-CH"/>
        </w:rPr>
        <w:t>m</w:t>
      </w:r>
      <w:r w:rsidR="0069134A" w:rsidRPr="008D5DE9">
        <w:rPr>
          <w:i/>
          <w:iCs/>
          <w:szCs w:val="24"/>
          <w:lang w:val="fr-CH"/>
        </w:rPr>
        <w:t>)</w:t>
      </w:r>
      <w:r w:rsidR="0069134A" w:rsidRPr="009B711D">
        <w:rPr>
          <w:i/>
          <w:iCs/>
          <w:szCs w:val="24"/>
          <w:lang w:val="fr-CH"/>
        </w:rPr>
        <w:tab/>
      </w:r>
      <w:r w:rsidR="0069134A" w:rsidRPr="009B711D">
        <w:rPr>
          <w:szCs w:val="24"/>
          <w:lang w:val="fr-CH"/>
        </w:rPr>
        <w:t>que les caractéristiques de signalisation et d'acheminement des systèmes mobiles par satellite actuels utilisés dans le SMDSM imposent aux navires utilisant ces systèmes, l'utilisation d'une identité MMSI se terminant par trois zéros;</w:t>
      </w:r>
    </w:p>
    <w:p w:rsidR="0069134A" w:rsidRDefault="00457FC5" w:rsidP="00A85470">
      <w:pPr>
        <w:rPr>
          <w:szCs w:val="24"/>
          <w:lang w:val="fr-CH"/>
        </w:rPr>
      </w:pPr>
      <w:r>
        <w:rPr>
          <w:i/>
          <w:iCs/>
          <w:szCs w:val="24"/>
          <w:lang w:val="fr-CH"/>
        </w:rPr>
        <w:t>n</w:t>
      </w:r>
      <w:r w:rsidR="0069134A" w:rsidRPr="008D5DE9">
        <w:rPr>
          <w:i/>
          <w:iCs/>
          <w:szCs w:val="24"/>
          <w:lang w:val="fr-CH"/>
        </w:rPr>
        <w:t>)</w:t>
      </w:r>
      <w:r w:rsidR="0069134A" w:rsidRPr="009B711D">
        <w:rPr>
          <w:i/>
          <w:iCs/>
          <w:szCs w:val="24"/>
          <w:lang w:val="fr-CH"/>
        </w:rPr>
        <w:tab/>
      </w:r>
      <w:r w:rsidR="0069134A" w:rsidRPr="009B711D">
        <w:rPr>
          <w:szCs w:val="24"/>
          <w:lang w:val="fr-CH"/>
        </w:rPr>
        <w:t>que le plan de numérotage spécifié pour les systèmes mobiles par satellite des générations à venir qui seront utilisés dans le SMDSM, sera conçu de façon à répondre aux besoins du service de correspondance publique internationale et ne permettra probablement pas d'intégrer une partie de l'identité MMSI dans le numéro qui sera composé pour appeler un navire,</w:t>
      </w:r>
    </w:p>
    <w:p w:rsidR="0069134A" w:rsidRDefault="0069134A" w:rsidP="00A85470">
      <w:pPr>
        <w:pStyle w:val="Call"/>
        <w:rPr>
          <w:lang w:val="fr-CH"/>
        </w:rPr>
      </w:pPr>
      <w:r>
        <w:rPr>
          <w:lang w:val="fr-CH"/>
        </w:rPr>
        <w:t>notant</w:t>
      </w:r>
    </w:p>
    <w:p w:rsidR="0069134A" w:rsidRDefault="0069134A" w:rsidP="00A85470">
      <w:pPr>
        <w:rPr>
          <w:lang w:val="fr-CH"/>
        </w:rPr>
      </w:pPr>
      <w:r>
        <w:rPr>
          <w:lang w:val="fr-CH"/>
        </w:rPr>
        <w:t xml:space="preserve">que tous les dispositifs visés dans la présente Recommandation sont considérés comme des stations, au sens du numéro </w:t>
      </w:r>
      <w:r w:rsidRPr="00A85470">
        <w:rPr>
          <w:b/>
          <w:bCs/>
          <w:lang w:val="fr-CH"/>
        </w:rPr>
        <w:t>1.61</w:t>
      </w:r>
      <w:r>
        <w:rPr>
          <w:lang w:val="fr-CH"/>
        </w:rPr>
        <w:t xml:space="preserve"> du Règlement des radiocommunications,</w:t>
      </w:r>
    </w:p>
    <w:p w:rsidR="0069134A" w:rsidRPr="002F6391" w:rsidRDefault="0069134A" w:rsidP="00A85470">
      <w:pPr>
        <w:pStyle w:val="Call"/>
      </w:pPr>
      <w:r w:rsidRPr="002F6391">
        <w:t xml:space="preserve">recommande </w:t>
      </w:r>
    </w:p>
    <w:p w:rsidR="0069134A" w:rsidRDefault="0069134A" w:rsidP="00A85470">
      <w:pPr>
        <w:rPr>
          <w:szCs w:val="24"/>
          <w:lang w:val="fr-CH"/>
        </w:rPr>
      </w:pPr>
      <w:r w:rsidRPr="009B711D">
        <w:rPr>
          <w:b/>
          <w:szCs w:val="24"/>
          <w:lang w:val="fr-CH"/>
        </w:rPr>
        <w:t>1</w:t>
      </w:r>
      <w:r w:rsidRPr="009B711D">
        <w:rPr>
          <w:szCs w:val="24"/>
          <w:lang w:val="fr-CH"/>
        </w:rPr>
        <w:tab/>
        <w:t xml:space="preserve">que, pour les navires conformes à la Convention internationale pour la sauvegarde de la vie humaine en mer, 1974, telle qu'elle a été amendée et les autres navires équipés de systèmes de radiocommunications automatiques, y compris les systèmes AIS, les systèmes ASN, et/ou dotés des dispositifs d'alerte du système mondial de détresse et de sécurité en mer (SMDSM), les identités du service mobile maritime soient assignées conformément aux dispositions figurant dans </w:t>
      </w:r>
      <w:r>
        <w:rPr>
          <w:szCs w:val="24"/>
          <w:lang w:val="fr-CH"/>
        </w:rPr>
        <w:t>l'</w:t>
      </w:r>
      <w:r w:rsidRPr="009B711D">
        <w:rPr>
          <w:szCs w:val="24"/>
          <w:lang w:val="fr-CH"/>
        </w:rPr>
        <w:t>Annexe 1 de la présente Recommandation, selon le cas;</w:t>
      </w:r>
    </w:p>
    <w:p w:rsidR="0069134A" w:rsidRPr="008F1634" w:rsidRDefault="0069134A" w:rsidP="00A85470">
      <w:pPr>
        <w:rPr>
          <w:szCs w:val="24"/>
          <w:lang w:val="fr-CH"/>
        </w:rPr>
      </w:pPr>
      <w:r w:rsidRPr="00A85470">
        <w:rPr>
          <w:b/>
          <w:bCs/>
          <w:szCs w:val="24"/>
          <w:lang w:val="fr-CH"/>
        </w:rPr>
        <w:t>2</w:t>
      </w:r>
      <w:r w:rsidRPr="00A85470">
        <w:rPr>
          <w:b/>
          <w:bCs/>
          <w:szCs w:val="24"/>
          <w:lang w:val="fr-CH"/>
        </w:rPr>
        <w:tab/>
      </w:r>
      <w:r w:rsidRPr="00A85470">
        <w:rPr>
          <w:szCs w:val="24"/>
          <w:lang w:val="fr-CH"/>
        </w:rPr>
        <w:t xml:space="preserve">que les identités </w:t>
      </w:r>
      <w:r>
        <w:rPr>
          <w:szCs w:val="24"/>
          <w:lang w:val="fr-CH"/>
        </w:rPr>
        <w:t xml:space="preserve">maritimes </w:t>
      </w:r>
      <w:r w:rsidRPr="00A85470">
        <w:rPr>
          <w:szCs w:val="24"/>
          <w:lang w:val="fr-CH"/>
        </w:rPr>
        <w:t xml:space="preserve">utilisées pour d'autres dispositifs maritimes </w:t>
      </w:r>
      <w:r>
        <w:rPr>
          <w:szCs w:val="24"/>
          <w:lang w:val="fr-CH"/>
        </w:rPr>
        <w:t xml:space="preserve">destinés </w:t>
      </w:r>
      <w:r w:rsidRPr="00A85470">
        <w:rPr>
          <w:szCs w:val="24"/>
          <w:lang w:val="fr-CH"/>
        </w:rPr>
        <w:t xml:space="preserve">à des </w:t>
      </w:r>
      <w:r>
        <w:rPr>
          <w:szCs w:val="24"/>
          <w:lang w:val="fr-CH"/>
        </w:rPr>
        <w:t>usages particuliers</w:t>
      </w:r>
      <w:r w:rsidRPr="00A85470">
        <w:rPr>
          <w:szCs w:val="24"/>
          <w:lang w:val="fr-CH"/>
        </w:rPr>
        <w:t xml:space="preserve"> doivent être assignées </w:t>
      </w:r>
      <w:r>
        <w:rPr>
          <w:szCs w:val="24"/>
          <w:lang w:val="fr-CH"/>
        </w:rPr>
        <w:t>comme indiqué dans l'</w:t>
      </w:r>
      <w:r w:rsidRPr="00A85470">
        <w:rPr>
          <w:szCs w:val="24"/>
          <w:lang w:val="fr-CH"/>
        </w:rPr>
        <w:t>Annexe 2;</w:t>
      </w:r>
    </w:p>
    <w:p w:rsidR="0069134A" w:rsidRPr="009B711D" w:rsidRDefault="0069134A" w:rsidP="0069134A">
      <w:pPr>
        <w:rPr>
          <w:szCs w:val="24"/>
          <w:lang w:val="fr-CH"/>
        </w:rPr>
      </w:pPr>
      <w:r>
        <w:rPr>
          <w:b/>
          <w:szCs w:val="24"/>
          <w:lang w:val="fr-CH"/>
        </w:rPr>
        <w:t>3</w:t>
      </w:r>
      <w:r w:rsidRPr="009B711D">
        <w:rPr>
          <w:szCs w:val="24"/>
          <w:lang w:val="fr-CH"/>
        </w:rPr>
        <w:tab/>
        <w:t xml:space="preserve">que les </w:t>
      </w:r>
      <w:r>
        <w:rPr>
          <w:szCs w:val="24"/>
          <w:lang w:val="fr-CH"/>
        </w:rPr>
        <w:tab/>
        <w:t xml:space="preserve">stations de </w:t>
      </w:r>
      <w:r w:rsidRPr="009B711D">
        <w:rPr>
          <w:szCs w:val="24"/>
          <w:lang w:val="fr-CH"/>
        </w:rPr>
        <w:t xml:space="preserve">navire, </w:t>
      </w:r>
      <w:r>
        <w:rPr>
          <w:szCs w:val="24"/>
          <w:lang w:val="fr-CH"/>
        </w:rPr>
        <w:t xml:space="preserve">y compris les émetteurs-récepteurs portatifs en ondes métriques équipés de systèmes </w:t>
      </w:r>
      <w:r>
        <w:rPr>
          <w:lang w:val="fr-CH"/>
        </w:rPr>
        <w:t xml:space="preserve">ASN et GNSS, </w:t>
      </w:r>
      <w:r w:rsidRPr="009B711D">
        <w:rPr>
          <w:szCs w:val="24"/>
          <w:lang w:val="fr-CH"/>
        </w:rPr>
        <w:t>les stations côtières et les aéronefs participant aux opérations de recherche et de sauvetage, qui utilisent un équipement d'appel sélectif numérique conformément aux dispositions de la Recommandation UIT-R M.493 transmettent leur numéro d'identification à 9 chiffres sous forme d'une adresse/auto-identification de 10 chiffres composée normalement de ce numéro suivi d'un zéro (voir aussi la Recommandation UIT-R M.1080);</w:t>
      </w:r>
    </w:p>
    <w:p w:rsidR="0069134A" w:rsidRPr="009B711D" w:rsidRDefault="0069134A" w:rsidP="0069134A">
      <w:pPr>
        <w:rPr>
          <w:b/>
          <w:bCs/>
          <w:szCs w:val="24"/>
          <w:lang w:val="fr-CH"/>
        </w:rPr>
      </w:pPr>
      <w:r>
        <w:rPr>
          <w:b/>
          <w:bCs/>
          <w:szCs w:val="24"/>
          <w:lang w:val="fr-CH"/>
        </w:rPr>
        <w:lastRenderedPageBreak/>
        <w:t>4</w:t>
      </w:r>
      <w:r w:rsidRPr="009B711D">
        <w:rPr>
          <w:szCs w:val="24"/>
          <w:lang w:val="fr-CH"/>
        </w:rPr>
        <w:tab/>
        <w:t xml:space="preserve">que les </w:t>
      </w:r>
      <w:r>
        <w:rPr>
          <w:szCs w:val="24"/>
          <w:lang w:val="fr-CH"/>
        </w:rPr>
        <w:tab/>
        <w:t xml:space="preserve">stations de </w:t>
      </w:r>
      <w:r w:rsidRPr="009B711D">
        <w:rPr>
          <w:szCs w:val="24"/>
          <w:lang w:val="fr-CH"/>
        </w:rPr>
        <w:t>navires, les stations côtières et les stations qui ne sont pas à bord de navires, équipés d'un système d'identification automatique conformément à la Recommandation UIT</w:t>
      </w:r>
      <w:r w:rsidRPr="009B711D">
        <w:rPr>
          <w:szCs w:val="24"/>
          <w:lang w:val="fr-CH"/>
        </w:rPr>
        <w:noBreakHyphen/>
        <w:t>R M.1371 utilisent leurs identités numériques à 9 chiffres;</w:t>
      </w:r>
    </w:p>
    <w:p w:rsidR="0069134A" w:rsidRPr="009B711D" w:rsidRDefault="0069134A" w:rsidP="0069134A">
      <w:pPr>
        <w:rPr>
          <w:szCs w:val="24"/>
          <w:lang w:val="fr-CH"/>
        </w:rPr>
      </w:pPr>
      <w:r>
        <w:rPr>
          <w:b/>
          <w:bCs/>
          <w:szCs w:val="24"/>
          <w:lang w:val="fr-CH"/>
        </w:rPr>
        <w:t>5</w:t>
      </w:r>
      <w:r w:rsidRPr="009B711D">
        <w:rPr>
          <w:szCs w:val="24"/>
          <w:lang w:val="fr-CH"/>
        </w:rPr>
        <w:tab/>
        <w:t>que, pour assurer la compatibilité avec le système mondial de détresse et de sécurité en mer, les fournisseurs de services de télécommunication concernés mettent immédiatement à la disposition de toutes les entités autorisées les numéros, noms et adresses des stations terriennes de navire participant à des services internationaux de télécommunication;</w:t>
      </w:r>
    </w:p>
    <w:p w:rsidR="0069134A" w:rsidRDefault="0069134A" w:rsidP="00A85470">
      <w:pPr>
        <w:rPr>
          <w:szCs w:val="24"/>
          <w:lang w:val="fr-CH"/>
        </w:rPr>
      </w:pPr>
      <w:r>
        <w:rPr>
          <w:b/>
          <w:bCs/>
          <w:szCs w:val="24"/>
          <w:lang w:val="fr-CH"/>
        </w:rPr>
        <w:t>6</w:t>
      </w:r>
      <w:r w:rsidRPr="009B711D">
        <w:rPr>
          <w:szCs w:val="24"/>
          <w:lang w:val="fr-CH"/>
        </w:rPr>
        <w:tab/>
        <w:t xml:space="preserve">de </w:t>
      </w:r>
      <w:r>
        <w:rPr>
          <w:szCs w:val="24"/>
          <w:lang w:val="fr-CH"/>
        </w:rPr>
        <w:t xml:space="preserve">consulter </w:t>
      </w:r>
      <w:r w:rsidRPr="009B711D">
        <w:rPr>
          <w:szCs w:val="24"/>
          <w:lang w:val="fr-CH"/>
        </w:rPr>
        <w:t xml:space="preserve">les directives données dans l'Annexe </w:t>
      </w:r>
      <w:r>
        <w:rPr>
          <w:szCs w:val="24"/>
          <w:lang w:val="fr-CH"/>
        </w:rPr>
        <w:t>3 de la présente Recommandation pour l'assignation, la gestion et la sauvegarde des identités dans le service mobile maritime</w:t>
      </w:r>
      <w:r w:rsidRPr="009B711D">
        <w:rPr>
          <w:szCs w:val="24"/>
          <w:lang w:val="fr-CH"/>
        </w:rPr>
        <w:t>.</w:t>
      </w:r>
    </w:p>
    <w:p w:rsidR="00A85470" w:rsidRDefault="00A85470" w:rsidP="00A85470">
      <w:pPr>
        <w:rPr>
          <w:szCs w:val="24"/>
          <w:lang w:val="fr-CH"/>
        </w:rPr>
      </w:pPr>
    </w:p>
    <w:p w:rsidR="00A85470" w:rsidRPr="009B711D" w:rsidRDefault="00A85470" w:rsidP="00A85470">
      <w:pPr>
        <w:rPr>
          <w:szCs w:val="24"/>
          <w:lang w:val="fr-CH"/>
        </w:rPr>
      </w:pPr>
    </w:p>
    <w:p w:rsidR="0069134A" w:rsidRPr="00995A77" w:rsidRDefault="0069134A" w:rsidP="00A85470">
      <w:pPr>
        <w:pStyle w:val="AnnexNoTitle"/>
      </w:pPr>
      <w:r w:rsidRPr="002F6391">
        <w:t>Annexe 1</w:t>
      </w:r>
      <w:r w:rsidR="00A85470">
        <w:br/>
      </w:r>
      <w:r w:rsidR="00A85470">
        <w:br/>
      </w:r>
      <w:r>
        <w:t>Identités dans le service mobile maritime</w:t>
      </w:r>
    </w:p>
    <w:p w:rsidR="0069134A" w:rsidRPr="002F6391" w:rsidRDefault="0069134A" w:rsidP="003D7D2C">
      <w:pPr>
        <w:pStyle w:val="Section1"/>
      </w:pPr>
      <w:r>
        <w:t>Section 1</w:t>
      </w:r>
      <w:r>
        <w:br/>
      </w:r>
      <w:r>
        <w:br/>
      </w:r>
      <w:r w:rsidRPr="002F6391">
        <w:t>Assignation d'une identification aux stations de navire</w:t>
      </w:r>
    </w:p>
    <w:p w:rsidR="0069134A" w:rsidRPr="002F6391" w:rsidRDefault="0069134A" w:rsidP="00A85470">
      <w:pPr>
        <w:pStyle w:val="Normalaftertitle0"/>
      </w:pPr>
      <w:r w:rsidRPr="002F6391">
        <w:rPr>
          <w:b/>
          <w:bCs/>
        </w:rPr>
        <w:t>1</w:t>
      </w:r>
      <w:r w:rsidRPr="002F6391">
        <w:tab/>
        <w:t xml:space="preserve">Les navires concernés par les services de radiocommunications maritimes mentionnés au point 1 du </w:t>
      </w:r>
      <w:r w:rsidRPr="002F6391">
        <w:rPr>
          <w:i/>
          <w:iCs/>
        </w:rPr>
        <w:t>recommande</w:t>
      </w:r>
      <w:r w:rsidRPr="002F6391">
        <w:t xml:space="preserve"> se verront attribuer une identité de station de navire unique à neuf chiffres sous la forme M</w:t>
      </w:r>
      <w:r w:rsidRPr="002F6391">
        <w:rPr>
          <w:vertAlign w:val="subscript"/>
        </w:rPr>
        <w:t>1</w:t>
      </w:r>
      <w:r w:rsidRPr="002F6391">
        <w:t>I</w:t>
      </w:r>
      <w:r w:rsidRPr="002F6391">
        <w:rPr>
          <w:vertAlign w:val="subscript"/>
        </w:rPr>
        <w:t>2</w:t>
      </w:r>
      <w:r w:rsidRPr="002F6391">
        <w:t>D</w:t>
      </w:r>
      <w:r w:rsidRPr="002F6391">
        <w:rPr>
          <w:vertAlign w:val="subscript"/>
        </w:rPr>
        <w:t>3</w:t>
      </w:r>
      <w:r w:rsidRPr="002F6391">
        <w:t>X</w:t>
      </w:r>
      <w:r w:rsidRPr="002F6391">
        <w:rPr>
          <w:vertAlign w:val="subscript"/>
        </w:rPr>
        <w:t>4</w:t>
      </w:r>
      <w:r w:rsidRPr="002F6391">
        <w:t>X</w:t>
      </w:r>
      <w:r w:rsidRPr="002F6391">
        <w:rPr>
          <w:vertAlign w:val="subscript"/>
        </w:rPr>
        <w:t>5</w:t>
      </w:r>
      <w:r w:rsidRPr="002F6391">
        <w:t>X</w:t>
      </w:r>
      <w:r w:rsidRPr="002F6391">
        <w:rPr>
          <w:vertAlign w:val="subscript"/>
        </w:rPr>
        <w:t>6</w:t>
      </w:r>
      <w:r w:rsidRPr="002F6391">
        <w:t>X</w:t>
      </w:r>
      <w:r w:rsidRPr="002F6391">
        <w:rPr>
          <w:vertAlign w:val="subscript"/>
        </w:rPr>
        <w:t>7</w:t>
      </w:r>
      <w:r w:rsidRPr="002F6391">
        <w:t>X</w:t>
      </w:r>
      <w:r w:rsidRPr="002F6391">
        <w:rPr>
          <w:vertAlign w:val="subscript"/>
        </w:rPr>
        <w:t>8</w:t>
      </w:r>
      <w:r w:rsidRPr="002F6391">
        <w:t>X</w:t>
      </w:r>
      <w:r w:rsidRPr="002F6391">
        <w:rPr>
          <w:vertAlign w:val="subscript"/>
        </w:rPr>
        <w:t>9</w:t>
      </w:r>
      <w:r w:rsidRPr="002F6391">
        <w:t>, les trois premiers chiffres représentant les chiffres d'identification maritime (MID</w:t>
      </w:r>
      <w:r w:rsidR="009A0A89">
        <w:t xml:space="preserve">, </w:t>
      </w:r>
      <w:r w:rsidR="009A0A89" w:rsidRPr="009A0A89">
        <w:rPr>
          <w:i/>
          <w:iCs/>
          <w:lang w:val="fr-CH"/>
        </w:rPr>
        <w:t>maritime identification digits</w:t>
      </w:r>
      <w:r w:rsidRPr="002F6391">
        <w:t xml:space="preserve">) et chaque X représentant un chiffre compris entre 0 et 9. Les chiffres MID désignent l'administration </w:t>
      </w:r>
      <w:r>
        <w:t xml:space="preserve">qui exerce sa juridiction sur </w:t>
      </w:r>
      <w:r w:rsidRPr="002F6391">
        <w:t>la station de navire ainsi identifiée.</w:t>
      </w:r>
    </w:p>
    <w:p w:rsidR="0069134A" w:rsidRPr="009B711D" w:rsidRDefault="0069134A" w:rsidP="00A85470">
      <w:pPr>
        <w:rPr>
          <w:szCs w:val="24"/>
          <w:lang w:val="fr-CH"/>
        </w:rPr>
      </w:pPr>
      <w:r w:rsidRPr="009B711D">
        <w:rPr>
          <w:b/>
          <w:bCs/>
          <w:szCs w:val="24"/>
          <w:lang w:val="fr-CH"/>
        </w:rPr>
        <w:t>2</w:t>
      </w:r>
      <w:r w:rsidRPr="009B711D">
        <w:rPr>
          <w:szCs w:val="24"/>
          <w:lang w:val="fr-CH"/>
        </w:rPr>
        <w:tab/>
        <w:t>Certains pays peuvent appliquer des restrictions concernant le nombre maximal de chiffres qui peuvent être transmis sur des réseaux télex et/ou téléphoniques nationaux aux fins d'identification des stations de navire.</w:t>
      </w:r>
    </w:p>
    <w:p w:rsidR="0069134A" w:rsidRPr="009B711D" w:rsidRDefault="0069134A" w:rsidP="00A85470">
      <w:pPr>
        <w:rPr>
          <w:szCs w:val="24"/>
          <w:lang w:val="fr-CH"/>
        </w:rPr>
      </w:pPr>
      <w:r w:rsidRPr="009B711D">
        <w:rPr>
          <w:b/>
          <w:bCs/>
          <w:szCs w:val="24"/>
          <w:lang w:val="fr-CH"/>
        </w:rPr>
        <w:t>3</w:t>
      </w:r>
      <w:r w:rsidRPr="009B711D">
        <w:rPr>
          <w:szCs w:val="24"/>
          <w:lang w:val="fr-CH"/>
        </w:rPr>
        <w:tab/>
        <w:t>Le nombre maximal de chiffres qui pouvaient être transmis sur les réseaux nationaux de nombreux pays pour indiquer l'identité d'une station de navire était de six. Dans la présente Recommandation et dans les Recommandations de l'UIT</w:t>
      </w:r>
      <w:r w:rsidRPr="009B711D">
        <w:rPr>
          <w:szCs w:val="24"/>
          <w:lang w:val="fr-CH"/>
        </w:rPr>
        <w:noBreakHyphen/>
        <w:t>R qui s'y rapportent, on appelle «numéro de station de navire» les chiffres transmis sur le réseau pour représenter l'identité d'une station de navire. L'emploi des techniques décrites ci</w:t>
      </w:r>
      <w:r w:rsidRPr="009B711D">
        <w:rPr>
          <w:szCs w:val="24"/>
          <w:lang w:val="fr-CH"/>
        </w:rPr>
        <w:noBreakHyphen/>
        <w:t>dessous aurait dû permettre aux stations côtières de ces pays d'assurer la transmission automatique des appels aux stations de navire.</w:t>
      </w:r>
    </w:p>
    <w:p w:rsidR="0069134A" w:rsidRPr="009B711D" w:rsidRDefault="0069134A" w:rsidP="00A85470">
      <w:pPr>
        <w:rPr>
          <w:szCs w:val="24"/>
          <w:lang w:val="fr-CH"/>
        </w:rPr>
      </w:pPr>
      <w:r w:rsidRPr="009B711D">
        <w:rPr>
          <w:szCs w:val="24"/>
          <w:lang w:val="fr-CH"/>
        </w:rPr>
        <w:t>Pour constituer les identités de station de navire à 9 chiffres, des zéros devraient automatiquement être ajoutés à la fin du numéro de la station de navire par la station côtière pour permettre l'aboutissement d'un appel téléphonique provenant de la station côtière et acheminé, par exemple, par un réseau téléphonique public commuté:</w:t>
      </w:r>
    </w:p>
    <w:p w:rsidR="0069134A" w:rsidRPr="009B711D" w:rsidRDefault="0069134A" w:rsidP="00A85470">
      <w:pPr>
        <w:rPr>
          <w:i/>
          <w:iCs/>
          <w:szCs w:val="24"/>
          <w:lang w:val="fr-CH"/>
        </w:rPr>
      </w:pPr>
      <w:r>
        <w:rPr>
          <w:i/>
          <w:iCs/>
          <w:szCs w:val="24"/>
          <w:lang w:val="fr-CH"/>
        </w:rPr>
        <w:tab/>
      </w:r>
      <w:r w:rsidRPr="009B711D">
        <w:rPr>
          <w:i/>
          <w:iCs/>
          <w:szCs w:val="24"/>
          <w:lang w:val="fr-CH"/>
        </w:rPr>
        <w:t>Numéro de station de navire</w:t>
      </w:r>
      <w:r w:rsidRPr="009B711D">
        <w:rPr>
          <w:i/>
          <w:iCs/>
          <w:szCs w:val="24"/>
          <w:lang w:val="fr-CH"/>
        </w:rPr>
        <w:tab/>
      </w:r>
      <w:r>
        <w:rPr>
          <w:i/>
          <w:iCs/>
          <w:szCs w:val="24"/>
          <w:lang w:val="fr-CH"/>
        </w:rPr>
        <w:tab/>
      </w:r>
      <w:r w:rsidRPr="009B711D">
        <w:rPr>
          <w:i/>
          <w:iCs/>
          <w:szCs w:val="24"/>
          <w:lang w:val="fr-CH"/>
        </w:rPr>
        <w:t>Identité de la station de navire</w:t>
      </w:r>
    </w:p>
    <w:p w:rsidR="0069134A" w:rsidRPr="009B711D" w:rsidRDefault="0069134A" w:rsidP="009A0A89">
      <w:pPr>
        <w:tabs>
          <w:tab w:val="left" w:pos="4962"/>
        </w:tabs>
        <w:rPr>
          <w:szCs w:val="24"/>
          <w:lang w:val="fr-CH"/>
        </w:rPr>
      </w:pPr>
      <w:r>
        <w:rPr>
          <w:szCs w:val="24"/>
          <w:lang w:val="fr-CH"/>
        </w:rPr>
        <w:tab/>
      </w:r>
      <w:r>
        <w:rPr>
          <w:szCs w:val="24"/>
          <w:lang w:val="fr-CH"/>
        </w:rPr>
        <w:tab/>
      </w:r>
      <w:r w:rsidRPr="009B711D">
        <w:rPr>
          <w:szCs w:val="24"/>
          <w:lang w:val="fr-CH"/>
        </w:rPr>
        <w:t>M</w:t>
      </w:r>
      <w:r w:rsidRPr="009B711D">
        <w:rPr>
          <w:position w:val="-4"/>
          <w:szCs w:val="24"/>
          <w:lang w:val="fr-CH"/>
        </w:rPr>
        <w:t>1</w:t>
      </w:r>
      <w:r w:rsidRPr="009B711D">
        <w:rPr>
          <w:szCs w:val="24"/>
          <w:lang w:val="fr-CH"/>
        </w:rPr>
        <w:t>I</w:t>
      </w:r>
      <w:r w:rsidRPr="009B711D">
        <w:rPr>
          <w:position w:val="-4"/>
          <w:szCs w:val="24"/>
          <w:lang w:val="fr-CH"/>
        </w:rPr>
        <w:t>2</w:t>
      </w:r>
      <w:r w:rsidRPr="009B711D">
        <w:rPr>
          <w:szCs w:val="24"/>
          <w:lang w:val="fr-CH"/>
        </w:rPr>
        <w:t>D</w:t>
      </w:r>
      <w:r w:rsidRPr="009B711D">
        <w:rPr>
          <w:szCs w:val="24"/>
          <w:vertAlign w:val="subscript"/>
          <w:lang w:val="fr-CH"/>
        </w:rPr>
        <w:t>3</w:t>
      </w:r>
      <w:r w:rsidRPr="009B711D">
        <w:rPr>
          <w:szCs w:val="24"/>
          <w:lang w:val="fr-CH"/>
        </w:rPr>
        <w:t>X</w:t>
      </w:r>
      <w:r w:rsidRPr="009B711D">
        <w:rPr>
          <w:szCs w:val="24"/>
          <w:vertAlign w:val="subscript"/>
          <w:lang w:val="fr-CH"/>
        </w:rPr>
        <w:t>4</w:t>
      </w:r>
      <w:r w:rsidRPr="009B711D">
        <w:rPr>
          <w:szCs w:val="24"/>
          <w:lang w:val="fr-CH"/>
        </w:rPr>
        <w:t>X</w:t>
      </w:r>
      <w:r w:rsidRPr="009B711D">
        <w:rPr>
          <w:szCs w:val="24"/>
          <w:vertAlign w:val="subscript"/>
          <w:lang w:val="fr-CH"/>
        </w:rPr>
        <w:t>5</w:t>
      </w:r>
      <w:r w:rsidRPr="009B711D">
        <w:rPr>
          <w:szCs w:val="24"/>
          <w:lang w:val="fr-CH"/>
        </w:rPr>
        <w:t>X</w:t>
      </w:r>
      <w:r w:rsidRPr="009B711D">
        <w:rPr>
          <w:szCs w:val="24"/>
          <w:vertAlign w:val="subscript"/>
          <w:lang w:val="fr-CH"/>
        </w:rPr>
        <w:t>6</w:t>
      </w:r>
      <w:r w:rsidRPr="009B711D">
        <w:rPr>
          <w:position w:val="-4"/>
          <w:szCs w:val="24"/>
          <w:lang w:val="fr-CH"/>
        </w:rPr>
        <w:tab/>
      </w:r>
      <w:r w:rsidRPr="009B711D">
        <w:rPr>
          <w:szCs w:val="24"/>
          <w:lang w:val="fr-CH"/>
        </w:rPr>
        <w:t>M</w:t>
      </w:r>
      <w:r w:rsidRPr="009B711D">
        <w:rPr>
          <w:szCs w:val="24"/>
          <w:vertAlign w:val="subscript"/>
          <w:lang w:val="fr-CH"/>
        </w:rPr>
        <w:t>1</w:t>
      </w:r>
      <w:r w:rsidRPr="009B711D">
        <w:rPr>
          <w:szCs w:val="24"/>
          <w:lang w:val="fr-CH"/>
        </w:rPr>
        <w:t>I</w:t>
      </w:r>
      <w:r w:rsidRPr="009B711D">
        <w:rPr>
          <w:szCs w:val="24"/>
          <w:vertAlign w:val="subscript"/>
          <w:lang w:val="fr-CH"/>
        </w:rPr>
        <w:t>2</w:t>
      </w:r>
      <w:r w:rsidRPr="009B711D">
        <w:rPr>
          <w:szCs w:val="24"/>
          <w:lang w:val="fr-CH"/>
        </w:rPr>
        <w:t>D</w:t>
      </w:r>
      <w:r w:rsidRPr="009B711D">
        <w:rPr>
          <w:szCs w:val="24"/>
          <w:vertAlign w:val="subscript"/>
          <w:lang w:val="fr-CH"/>
        </w:rPr>
        <w:t>3</w:t>
      </w:r>
      <w:r w:rsidRPr="009B711D">
        <w:rPr>
          <w:szCs w:val="24"/>
          <w:lang w:val="fr-CH"/>
        </w:rPr>
        <w:t>X</w:t>
      </w:r>
      <w:r w:rsidRPr="009B711D">
        <w:rPr>
          <w:szCs w:val="24"/>
          <w:vertAlign w:val="subscript"/>
          <w:lang w:val="fr-CH"/>
        </w:rPr>
        <w:t>4</w:t>
      </w:r>
      <w:r w:rsidRPr="009B711D">
        <w:rPr>
          <w:szCs w:val="24"/>
          <w:lang w:val="fr-CH"/>
        </w:rPr>
        <w:t>X</w:t>
      </w:r>
      <w:r w:rsidRPr="009B711D">
        <w:rPr>
          <w:szCs w:val="24"/>
          <w:vertAlign w:val="subscript"/>
          <w:lang w:val="fr-CH"/>
        </w:rPr>
        <w:t>5</w:t>
      </w:r>
      <w:r w:rsidRPr="009B711D">
        <w:rPr>
          <w:szCs w:val="24"/>
          <w:lang w:val="fr-CH"/>
        </w:rPr>
        <w:t>X</w:t>
      </w:r>
      <w:r w:rsidRPr="009B711D">
        <w:rPr>
          <w:szCs w:val="24"/>
          <w:vertAlign w:val="subscript"/>
          <w:lang w:val="fr-CH"/>
        </w:rPr>
        <w:t>6</w:t>
      </w:r>
      <w:r w:rsidRPr="009B711D">
        <w:rPr>
          <w:szCs w:val="24"/>
          <w:lang w:val="fr-CH"/>
        </w:rPr>
        <w:t>0</w:t>
      </w:r>
      <w:r w:rsidRPr="009B711D">
        <w:rPr>
          <w:szCs w:val="24"/>
          <w:vertAlign w:val="subscript"/>
          <w:lang w:val="fr-CH"/>
        </w:rPr>
        <w:t>7</w:t>
      </w:r>
      <w:r w:rsidRPr="009B711D">
        <w:rPr>
          <w:szCs w:val="24"/>
          <w:lang w:val="fr-CH"/>
        </w:rPr>
        <w:t>0</w:t>
      </w:r>
      <w:r w:rsidRPr="009B711D">
        <w:rPr>
          <w:szCs w:val="24"/>
          <w:vertAlign w:val="subscript"/>
          <w:lang w:val="fr-CH"/>
        </w:rPr>
        <w:t>8</w:t>
      </w:r>
      <w:r w:rsidRPr="009B711D">
        <w:rPr>
          <w:szCs w:val="24"/>
          <w:lang w:val="fr-CH"/>
        </w:rPr>
        <w:t>0</w:t>
      </w:r>
      <w:r w:rsidRPr="009B711D">
        <w:rPr>
          <w:szCs w:val="24"/>
          <w:vertAlign w:val="subscript"/>
          <w:lang w:val="fr-CH"/>
        </w:rPr>
        <w:t>9</w:t>
      </w:r>
    </w:p>
    <w:p w:rsidR="0069134A" w:rsidRPr="009B711D" w:rsidRDefault="0069134A" w:rsidP="00A85470">
      <w:pPr>
        <w:rPr>
          <w:szCs w:val="24"/>
          <w:lang w:val="fr-CH"/>
        </w:rPr>
      </w:pPr>
      <w:r w:rsidRPr="009B711D">
        <w:rPr>
          <w:b/>
          <w:bCs/>
          <w:szCs w:val="24"/>
          <w:lang w:val="fr-CH"/>
        </w:rPr>
        <w:t>4</w:t>
      </w:r>
      <w:r w:rsidRPr="009B711D">
        <w:rPr>
          <w:szCs w:val="24"/>
          <w:lang w:val="fr-CH"/>
        </w:rPr>
        <w:tab/>
        <w:t>Conformément aux dispositions ci-dessus et aux Recommandations UIT</w:t>
      </w:r>
      <w:r w:rsidRPr="009B711D">
        <w:rPr>
          <w:szCs w:val="24"/>
          <w:lang w:val="fr-CH"/>
        </w:rPr>
        <w:noBreakHyphen/>
        <w:t xml:space="preserve">T pertinentes, un plan de numérotage a été établi pour les systèmes </w:t>
      </w:r>
      <w:r>
        <w:rPr>
          <w:szCs w:val="24"/>
          <w:lang w:val="fr-CH"/>
        </w:rPr>
        <w:t xml:space="preserve">Inmarsat </w:t>
      </w:r>
      <w:r w:rsidRPr="009B711D">
        <w:rPr>
          <w:szCs w:val="24"/>
          <w:lang w:val="fr-CH"/>
        </w:rPr>
        <w:t>B, C et M, qui, lui aussi, exige d'assigner aux navires équipés de stations terriennes de norme B, C et M des identités MMSI se terminant par trois zéros.</w:t>
      </w:r>
    </w:p>
    <w:p w:rsidR="0069134A" w:rsidRPr="009B711D" w:rsidRDefault="0069134A" w:rsidP="00A85470">
      <w:pPr>
        <w:rPr>
          <w:szCs w:val="24"/>
          <w:lang w:val="fr-CH"/>
        </w:rPr>
      </w:pPr>
      <w:r w:rsidRPr="009B711D">
        <w:rPr>
          <w:b/>
          <w:bCs/>
          <w:szCs w:val="24"/>
          <w:lang w:val="fr-CH"/>
        </w:rPr>
        <w:lastRenderedPageBreak/>
        <w:t>5</w:t>
      </w:r>
      <w:r w:rsidRPr="009B711D">
        <w:rPr>
          <w:b/>
          <w:bCs/>
          <w:szCs w:val="24"/>
          <w:lang w:val="fr-CH"/>
        </w:rPr>
        <w:tab/>
      </w:r>
      <w:r w:rsidRPr="009B711D">
        <w:rPr>
          <w:szCs w:val="24"/>
          <w:lang w:val="fr-CH"/>
        </w:rPr>
        <w:t xml:space="preserve">Les restrictions ci-dessus ne s'appliquent pas nécessairement aux systèmes </w:t>
      </w:r>
      <w:r>
        <w:rPr>
          <w:szCs w:val="24"/>
          <w:lang w:val="fr-CH"/>
        </w:rPr>
        <w:t xml:space="preserve">Inmarsat </w:t>
      </w:r>
      <w:r w:rsidRPr="009B711D">
        <w:rPr>
          <w:szCs w:val="24"/>
          <w:lang w:val="fr-CH"/>
        </w:rPr>
        <w:t>C, étant donné qu'il ne s'agit pas de terminaux auxquels on peut se connecter depuis le réseau téléphonique public commuté, mais uniquement de terminaux de données.</w:t>
      </w:r>
    </w:p>
    <w:p w:rsidR="0069134A" w:rsidRPr="009B711D" w:rsidRDefault="0069134A" w:rsidP="00A85470">
      <w:pPr>
        <w:rPr>
          <w:szCs w:val="24"/>
          <w:lang w:val="fr-CH"/>
        </w:rPr>
      </w:pPr>
      <w:r w:rsidRPr="009B711D">
        <w:rPr>
          <w:b/>
          <w:bCs/>
          <w:szCs w:val="24"/>
          <w:lang w:val="fr-CH"/>
        </w:rPr>
        <w:t>6</w:t>
      </w:r>
      <w:r w:rsidRPr="009B711D">
        <w:rPr>
          <w:szCs w:val="24"/>
          <w:lang w:val="fr-CH"/>
        </w:rPr>
        <w:tab/>
        <w:t>S'agissant des systèmes Inmarsat B et M, tant que subsisteront les restrictions mentionnées ci-dessus, les navires susceptibles d'être affectés par ces limitations se verront attribuer uniquement des identités de station de navire où X</w:t>
      </w:r>
      <w:r w:rsidRPr="009B711D">
        <w:rPr>
          <w:szCs w:val="24"/>
          <w:vertAlign w:val="subscript"/>
          <w:lang w:val="fr-CH"/>
        </w:rPr>
        <w:t>7</w:t>
      </w:r>
      <w:r w:rsidRPr="009B711D">
        <w:rPr>
          <w:szCs w:val="24"/>
          <w:lang w:val="fr-CH"/>
        </w:rPr>
        <w:t>X</w:t>
      </w:r>
      <w:r w:rsidRPr="009B711D">
        <w:rPr>
          <w:szCs w:val="24"/>
          <w:vertAlign w:val="subscript"/>
          <w:lang w:val="fr-CH"/>
        </w:rPr>
        <w:t>8</w:t>
      </w:r>
      <w:r w:rsidRPr="009B711D">
        <w:rPr>
          <w:szCs w:val="24"/>
          <w:lang w:val="fr-CH"/>
        </w:rPr>
        <w:t>X</w:t>
      </w:r>
      <w:r w:rsidRPr="009B711D">
        <w:rPr>
          <w:szCs w:val="24"/>
          <w:vertAlign w:val="subscript"/>
          <w:lang w:val="fr-CH"/>
        </w:rPr>
        <w:t>9</w:t>
      </w:r>
      <w:r w:rsidRPr="009B711D">
        <w:rPr>
          <w:szCs w:val="24"/>
          <w:lang w:val="fr-CH"/>
        </w:rPr>
        <w:t> = 000.</w:t>
      </w:r>
    </w:p>
    <w:p w:rsidR="0069134A" w:rsidRPr="009B711D" w:rsidRDefault="0069134A" w:rsidP="00A85470">
      <w:pPr>
        <w:rPr>
          <w:color w:val="000000"/>
          <w:szCs w:val="24"/>
          <w:lang w:val="fr-CH"/>
        </w:rPr>
      </w:pPr>
      <w:r w:rsidRPr="009B711D">
        <w:rPr>
          <w:b/>
          <w:szCs w:val="24"/>
          <w:lang w:val="fr-CH"/>
        </w:rPr>
        <w:t>7</w:t>
      </w:r>
      <w:r w:rsidRPr="009B711D">
        <w:rPr>
          <w:szCs w:val="24"/>
          <w:lang w:val="fr-CH"/>
        </w:rPr>
        <w:tab/>
      </w:r>
      <w:r w:rsidRPr="009B711D">
        <w:rPr>
          <w:color w:val="000000"/>
          <w:szCs w:val="24"/>
          <w:lang w:val="fr-CH"/>
        </w:rPr>
        <w:t>L'identité d'appel de groupe de stations de navire utilisée pour appeler simultanément plusieurs navires est formée comme suit:</w:t>
      </w:r>
    </w:p>
    <w:p w:rsidR="0069134A" w:rsidRPr="009B711D" w:rsidRDefault="0069134A" w:rsidP="00A85470">
      <w:pPr>
        <w:jc w:val="center"/>
        <w:rPr>
          <w:szCs w:val="24"/>
          <w:lang w:val="fr-CH"/>
        </w:rPr>
      </w:pPr>
      <w:r w:rsidRPr="009B711D">
        <w:rPr>
          <w:szCs w:val="24"/>
          <w:lang w:val="fr-CH"/>
        </w:rPr>
        <w:t>0</w:t>
      </w:r>
      <w:r w:rsidRPr="009A0A89">
        <w:rPr>
          <w:position w:val="-4"/>
          <w:szCs w:val="24"/>
          <w:vertAlign w:val="subscript"/>
          <w:lang w:val="fr-CH"/>
        </w:rPr>
        <w:t>1</w:t>
      </w:r>
      <w:r w:rsidRPr="009B711D">
        <w:rPr>
          <w:szCs w:val="24"/>
          <w:lang w:val="fr-CH"/>
        </w:rPr>
        <w:t>M</w:t>
      </w:r>
      <w:r w:rsidRPr="009A0A89">
        <w:rPr>
          <w:position w:val="-4"/>
          <w:szCs w:val="24"/>
          <w:vertAlign w:val="subscript"/>
          <w:lang w:val="fr-CH"/>
        </w:rPr>
        <w:t>2</w:t>
      </w:r>
      <w:r w:rsidRPr="009B711D">
        <w:rPr>
          <w:szCs w:val="24"/>
          <w:lang w:val="fr-CH"/>
        </w:rPr>
        <w:t>I</w:t>
      </w:r>
      <w:r w:rsidRPr="009A0A89">
        <w:rPr>
          <w:position w:val="-4"/>
          <w:szCs w:val="24"/>
          <w:vertAlign w:val="subscript"/>
          <w:lang w:val="fr-CH"/>
        </w:rPr>
        <w:t>3</w:t>
      </w:r>
      <w:r w:rsidRPr="009B711D">
        <w:rPr>
          <w:szCs w:val="24"/>
          <w:lang w:val="fr-CH"/>
        </w:rPr>
        <w:t>D</w:t>
      </w:r>
      <w:r w:rsidRPr="009A0A89">
        <w:rPr>
          <w:position w:val="-4"/>
          <w:szCs w:val="24"/>
          <w:vertAlign w:val="subscript"/>
          <w:lang w:val="fr-CH"/>
        </w:rPr>
        <w:t>4</w:t>
      </w:r>
      <w:r w:rsidRPr="009B711D">
        <w:rPr>
          <w:szCs w:val="24"/>
          <w:lang w:val="fr-CH"/>
        </w:rPr>
        <w:t>X</w:t>
      </w:r>
      <w:r w:rsidRPr="009A0A89">
        <w:rPr>
          <w:position w:val="-4"/>
          <w:szCs w:val="24"/>
          <w:vertAlign w:val="subscript"/>
          <w:lang w:val="fr-CH"/>
        </w:rPr>
        <w:t>5</w:t>
      </w:r>
      <w:r w:rsidRPr="009B711D">
        <w:rPr>
          <w:szCs w:val="24"/>
          <w:lang w:val="fr-CH"/>
        </w:rPr>
        <w:t>X</w:t>
      </w:r>
      <w:r w:rsidRPr="009A0A89">
        <w:rPr>
          <w:position w:val="-4"/>
          <w:szCs w:val="24"/>
          <w:vertAlign w:val="subscript"/>
          <w:lang w:val="fr-CH"/>
        </w:rPr>
        <w:t>6</w:t>
      </w:r>
      <w:r w:rsidRPr="009B711D">
        <w:rPr>
          <w:szCs w:val="24"/>
          <w:lang w:val="fr-CH"/>
        </w:rPr>
        <w:t>X</w:t>
      </w:r>
      <w:r w:rsidRPr="009A0A89">
        <w:rPr>
          <w:position w:val="-4"/>
          <w:szCs w:val="24"/>
          <w:vertAlign w:val="subscript"/>
          <w:lang w:val="fr-CH"/>
        </w:rPr>
        <w:t>7</w:t>
      </w:r>
      <w:r w:rsidRPr="009B711D">
        <w:rPr>
          <w:szCs w:val="24"/>
          <w:lang w:val="fr-CH"/>
        </w:rPr>
        <w:t>X</w:t>
      </w:r>
      <w:r w:rsidRPr="009A0A89">
        <w:rPr>
          <w:position w:val="-4"/>
          <w:szCs w:val="24"/>
          <w:vertAlign w:val="subscript"/>
          <w:lang w:val="fr-CH"/>
        </w:rPr>
        <w:t>8</w:t>
      </w:r>
      <w:r w:rsidRPr="009B711D">
        <w:rPr>
          <w:szCs w:val="24"/>
          <w:lang w:val="fr-CH"/>
        </w:rPr>
        <w:t>X</w:t>
      </w:r>
      <w:r w:rsidRPr="009A0A89">
        <w:rPr>
          <w:position w:val="-4"/>
          <w:szCs w:val="24"/>
          <w:vertAlign w:val="subscript"/>
          <w:lang w:val="fr-CH"/>
        </w:rPr>
        <w:t>9</w:t>
      </w:r>
    </w:p>
    <w:p w:rsidR="0069134A" w:rsidRPr="009B711D" w:rsidRDefault="0069134A" w:rsidP="00A85470">
      <w:pPr>
        <w:keepNext/>
        <w:keepLines/>
        <w:rPr>
          <w:szCs w:val="24"/>
          <w:lang w:val="fr-CH"/>
        </w:rPr>
      </w:pPr>
      <w:r w:rsidRPr="009B711D">
        <w:rPr>
          <w:szCs w:val="24"/>
          <w:lang w:val="fr-CH"/>
        </w:rPr>
        <w:t>le premier caractère étant un zéro et chaque X représentant un chiffre compris entre 0 et 9. Le MID ne représente que le territoire ou la zone géographique de l'administration qui assigne l'identité d'appel de groupe de stations de navire et n'empêche donc pas d'appeler des groupes composés de navires de différentes nationalités.</w:t>
      </w:r>
    </w:p>
    <w:p w:rsidR="0069134A" w:rsidRDefault="0069134A" w:rsidP="00A85470">
      <w:pPr>
        <w:rPr>
          <w:szCs w:val="24"/>
          <w:lang w:val="fr-CH"/>
        </w:rPr>
      </w:pPr>
      <w:r w:rsidRPr="009B711D">
        <w:rPr>
          <w:b/>
          <w:bCs/>
          <w:szCs w:val="24"/>
          <w:lang w:val="fr-CH"/>
        </w:rPr>
        <w:t>8</w:t>
      </w:r>
      <w:r w:rsidRPr="009B711D">
        <w:rPr>
          <w:szCs w:val="24"/>
          <w:lang w:val="fr-CH"/>
        </w:rPr>
        <w:tab/>
        <w:t>Grâce à l'évolution des systèmes mobiles mondiaux par satellite, les stations terriennes de navire peuvent participer aux services de correspondance publique internationale. Il est possible d'assigner aux stations dotées de cette fonction des numéros de télécommunication internationaux qui n'ont pas de correspondance directe avec l'identité MMSI de station de navire. Les autorités habilitées à assigner les numéros, noms et adresses associés à ces stations terriennes de navire devraient tenir à jour un registre de correspondance avec les identités MMSI, par exemple dans une base de données appropriée. Pour les besoins du SMDSM, ces relations de correspondance devraient être communiquées aux entités autorisées, par exemple mais pas uniquement les centres de coordination des opérations de sauvetage (CCS)</w:t>
      </w:r>
      <w:r w:rsidRPr="009B711D">
        <w:rPr>
          <w:rStyle w:val="FootnoteReference"/>
          <w:szCs w:val="24"/>
          <w:lang w:val="fr-CH"/>
        </w:rPr>
        <w:footnoteReference w:customMarkFollows="1" w:id="2"/>
        <w:t>1</w:t>
      </w:r>
      <w:r w:rsidRPr="009B711D">
        <w:rPr>
          <w:szCs w:val="24"/>
          <w:lang w:val="fr-CH"/>
        </w:rPr>
        <w:t>. Ces renseignements devraient être disponibles, de façon automatique, 24 h sur 24, 365 jours par an.</w:t>
      </w:r>
    </w:p>
    <w:p w:rsidR="00A85470" w:rsidRDefault="00A85470" w:rsidP="00A85470">
      <w:pPr>
        <w:rPr>
          <w:szCs w:val="24"/>
          <w:lang w:val="fr-CH"/>
        </w:rPr>
      </w:pPr>
    </w:p>
    <w:p w:rsidR="00A85470" w:rsidRPr="009B711D" w:rsidRDefault="00A85470" w:rsidP="00A85470">
      <w:pPr>
        <w:rPr>
          <w:szCs w:val="24"/>
          <w:lang w:val="fr-CH"/>
        </w:rPr>
      </w:pPr>
    </w:p>
    <w:p w:rsidR="0069134A" w:rsidRPr="002F6391" w:rsidRDefault="0069134A" w:rsidP="00A85470">
      <w:pPr>
        <w:pStyle w:val="Section1"/>
      </w:pPr>
      <w:r>
        <w:t xml:space="preserve">Section </w:t>
      </w:r>
      <w:r w:rsidRPr="002F6391">
        <w:t>2</w:t>
      </w:r>
      <w:r w:rsidRPr="002F6391">
        <w:br/>
      </w:r>
      <w:r w:rsidRPr="002F6391">
        <w:br/>
        <w:t>Assignation d'une identification aux stations côtières</w:t>
      </w:r>
    </w:p>
    <w:p w:rsidR="0069134A" w:rsidRPr="002F6391" w:rsidRDefault="0069134A" w:rsidP="00A85470">
      <w:pPr>
        <w:pStyle w:val="Normalaftertitle0"/>
      </w:pPr>
      <w:r w:rsidRPr="002F6391">
        <w:rPr>
          <w:b/>
          <w:bCs/>
        </w:rPr>
        <w:t>1</w:t>
      </w:r>
      <w:r w:rsidRPr="002F6391">
        <w:tab/>
        <w:t xml:space="preserve">Les stations côtières et les autres stations au sol participant aux services de radiocommunications maritimes, visées au point </w:t>
      </w:r>
      <w:r w:rsidR="00A85470">
        <w:t>3</w:t>
      </w:r>
      <w:r w:rsidRPr="002F6391">
        <w:t xml:space="preserve"> du </w:t>
      </w:r>
      <w:r w:rsidRPr="002F6391">
        <w:rPr>
          <w:i/>
        </w:rPr>
        <w:t>recommande</w:t>
      </w:r>
      <w:r w:rsidRPr="002F6391">
        <w:rPr>
          <w:iCs/>
        </w:rPr>
        <w:t>,</w:t>
      </w:r>
      <w:r>
        <w:t xml:space="preserve"> se verront attribu</w:t>
      </w:r>
      <w:r w:rsidRPr="002F6391">
        <w:t>e</w:t>
      </w:r>
      <w:r>
        <w:t>r</w:t>
      </w:r>
      <w:r w:rsidRPr="002F6391">
        <w:t xml:space="preserve"> une identité de station côtière unique à neuf chiffres sous la forme 0</w:t>
      </w:r>
      <w:r w:rsidRPr="002F6391">
        <w:rPr>
          <w:position w:val="-4"/>
          <w:sz w:val="16"/>
        </w:rPr>
        <w:t>1</w:t>
      </w:r>
      <w:r w:rsidRPr="002F6391">
        <w:t>0</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3, 4 et 5 représentant les chiffres d'identification maritime (MID) et chaque X représentant un chiffre compris entre 0 et 9. Les chiffres MID désignent </w:t>
      </w:r>
      <w:r>
        <w:t xml:space="preserve">l'administration qui exerce sa juridiction sur </w:t>
      </w:r>
      <w:r w:rsidRPr="002F6391">
        <w:t>la station côtière ou la station terrienne côtière.</w:t>
      </w:r>
    </w:p>
    <w:p w:rsidR="0069134A" w:rsidRPr="009B711D" w:rsidRDefault="0069134A" w:rsidP="00A85470">
      <w:pPr>
        <w:rPr>
          <w:lang w:val="fr-CH"/>
        </w:rPr>
      </w:pPr>
      <w:r w:rsidRPr="009B711D">
        <w:rPr>
          <w:b/>
          <w:bCs/>
          <w:lang w:val="fr-CH"/>
        </w:rPr>
        <w:t>2</w:t>
      </w:r>
      <w:r w:rsidRPr="009B711D">
        <w:rPr>
          <w:lang w:val="fr-CH"/>
        </w:rPr>
        <w:tab/>
        <w:t>Etant donné que le nombre de stations côtières diminue dans de nombreux pays, une administration souhaitera peut</w:t>
      </w:r>
      <w:r w:rsidRPr="009B711D">
        <w:rPr>
          <w:lang w:val="fr-CH"/>
        </w:rPr>
        <w:noBreakHyphen/>
        <w:t>être assigner une identité MMSI dans le format ci-dessus aux stations de radiocommunications portuaires, aux stations de pilotage, aux identités de systèmes ou à d'autres stations participant aux services de radiocommunications maritimes. Pour pouvoir utiliser le format 00MIDXXXX, les stations concernées devraient être installées sur un continent ou sur une île.</w:t>
      </w:r>
    </w:p>
    <w:p w:rsidR="0069134A" w:rsidRPr="009B711D" w:rsidRDefault="0069134A" w:rsidP="00A85470">
      <w:pPr>
        <w:rPr>
          <w:szCs w:val="24"/>
          <w:lang w:val="fr-CH"/>
        </w:rPr>
      </w:pPr>
      <w:r w:rsidRPr="009B711D">
        <w:rPr>
          <w:b/>
          <w:bCs/>
          <w:szCs w:val="24"/>
          <w:lang w:val="fr-CH"/>
        </w:rPr>
        <w:lastRenderedPageBreak/>
        <w:t>3</w:t>
      </w:r>
      <w:r w:rsidRPr="009B711D">
        <w:rPr>
          <w:szCs w:val="24"/>
          <w:lang w:val="fr-CH"/>
        </w:rPr>
        <w:tab/>
        <w:t xml:space="preserve">L'administration peut utiliser le sixième chiffre pour différencier certaines applications de cette catégorie d'identité MMSI, indiquées dans l'exemple ci-dessous: </w:t>
      </w:r>
    </w:p>
    <w:p w:rsidR="0069134A" w:rsidRPr="009B711D" w:rsidRDefault="0069134A" w:rsidP="00A85470">
      <w:pPr>
        <w:pStyle w:val="enumlev1"/>
      </w:pPr>
      <w:r w:rsidRPr="00B07D05">
        <w:t>a)</w:t>
      </w:r>
      <w:r w:rsidRPr="009B711D">
        <w:tab/>
        <w:t>00MID1XXX</w:t>
      </w:r>
      <w:r w:rsidRPr="009B711D">
        <w:tab/>
      </w:r>
      <w:r w:rsidRPr="009B711D">
        <w:tab/>
        <w:t>Stations de radiocommunications côtières</w:t>
      </w:r>
    </w:p>
    <w:p w:rsidR="0069134A" w:rsidRPr="008D5DE9" w:rsidRDefault="0069134A" w:rsidP="00A85470">
      <w:pPr>
        <w:pStyle w:val="enumlev1"/>
      </w:pPr>
      <w:r w:rsidRPr="00B07D05">
        <w:t>b)</w:t>
      </w:r>
      <w:r w:rsidRPr="008D5DE9">
        <w:tab/>
        <w:t xml:space="preserve">00MID2XXX </w:t>
      </w:r>
      <w:r w:rsidRPr="008D5DE9">
        <w:tab/>
      </w:r>
      <w:r w:rsidRPr="008D5DE9">
        <w:tab/>
        <w:t>Stations de radiocommunications portuaires</w:t>
      </w:r>
    </w:p>
    <w:p w:rsidR="0069134A" w:rsidRPr="009B711D" w:rsidRDefault="0069134A" w:rsidP="00A85470">
      <w:pPr>
        <w:pStyle w:val="enumlev1"/>
      </w:pPr>
      <w:r w:rsidRPr="00B07D05">
        <w:t>c)</w:t>
      </w:r>
      <w:r w:rsidRPr="009B711D">
        <w:tab/>
        <w:t>00MID3XXX</w:t>
      </w:r>
      <w:r w:rsidRPr="009B711D">
        <w:tab/>
      </w:r>
      <w:r w:rsidRPr="009B711D">
        <w:tab/>
        <w:t>Stations de pilotage, etc.</w:t>
      </w:r>
    </w:p>
    <w:p w:rsidR="0069134A" w:rsidRPr="009B711D" w:rsidRDefault="0069134A" w:rsidP="00A85470">
      <w:pPr>
        <w:rPr>
          <w:lang w:val="fr-CH"/>
        </w:rPr>
      </w:pPr>
      <w:r w:rsidRPr="009B711D">
        <w:rPr>
          <w:b/>
          <w:bCs/>
          <w:lang w:val="fr-CH"/>
        </w:rPr>
        <w:t>4</w:t>
      </w:r>
      <w:r w:rsidRPr="009B711D">
        <w:rPr>
          <w:lang w:val="fr-CH"/>
        </w:rPr>
        <w:tab/>
        <w:t>Ce format permet de créer des ensembles de 999 chiffres pour chaque catégorie de station. Cependant, cette méthode est facultative et ne devrait être utilisée qu'à titre d'orientation. Si l'administration concernée souhaite étendre ce format, de nombreuses autres possibilités s'offrent à elle.</w:t>
      </w:r>
    </w:p>
    <w:p w:rsidR="0069134A" w:rsidRPr="003E43FF" w:rsidRDefault="0069134A" w:rsidP="00A85470">
      <w:pPr>
        <w:keepNext/>
        <w:keepLines/>
        <w:rPr>
          <w:lang w:val="fr-CH"/>
        </w:rPr>
      </w:pPr>
      <w:r w:rsidRPr="003E43FF">
        <w:rPr>
          <w:b/>
          <w:bCs/>
          <w:lang w:val="fr-CH"/>
        </w:rPr>
        <w:t>5</w:t>
      </w:r>
      <w:r w:rsidRPr="003E43FF">
        <w:rPr>
          <w:lang w:val="fr-CH"/>
        </w:rPr>
        <w:tab/>
        <w:t>L'identité d'appel de groupe de stations côtières utilisée pour appeler simultanément plus d'une station côtière est formée d'un sous-ensemble d'identités de station côtière, comme suit:</w:t>
      </w:r>
    </w:p>
    <w:p w:rsidR="0069134A" w:rsidRPr="003E43FF" w:rsidRDefault="0069134A" w:rsidP="00A85470">
      <w:pPr>
        <w:keepNext/>
        <w:keepLines/>
        <w:jc w:val="center"/>
        <w:rPr>
          <w:szCs w:val="24"/>
          <w:lang w:val="fr-CH"/>
        </w:rPr>
      </w:pPr>
      <w:r w:rsidRPr="003E43FF">
        <w:rPr>
          <w:szCs w:val="24"/>
          <w:lang w:val="fr-CH"/>
        </w:rPr>
        <w:t>0</w:t>
      </w:r>
      <w:r w:rsidRPr="003E43FF">
        <w:rPr>
          <w:position w:val="-4"/>
          <w:szCs w:val="24"/>
          <w:lang w:val="fr-CH"/>
        </w:rPr>
        <w:t>1</w:t>
      </w:r>
      <w:r w:rsidRPr="003E43FF">
        <w:rPr>
          <w:szCs w:val="24"/>
          <w:lang w:val="fr-CH"/>
        </w:rPr>
        <w:t>0</w:t>
      </w:r>
      <w:r w:rsidRPr="003E43FF">
        <w:rPr>
          <w:position w:val="-4"/>
          <w:szCs w:val="24"/>
          <w:lang w:val="fr-CH"/>
        </w:rPr>
        <w:t>2</w:t>
      </w:r>
      <w:r w:rsidRPr="003E43FF">
        <w:rPr>
          <w:szCs w:val="24"/>
          <w:lang w:val="fr-CH"/>
        </w:rPr>
        <w:t>M</w:t>
      </w:r>
      <w:r w:rsidRPr="003E43FF">
        <w:rPr>
          <w:position w:val="-4"/>
          <w:szCs w:val="24"/>
          <w:lang w:val="fr-CH"/>
        </w:rPr>
        <w:t>3</w:t>
      </w:r>
      <w:r w:rsidRPr="003E43FF">
        <w:rPr>
          <w:szCs w:val="24"/>
          <w:lang w:val="fr-CH"/>
        </w:rPr>
        <w:t>I</w:t>
      </w:r>
      <w:r w:rsidRPr="003E43FF">
        <w:rPr>
          <w:position w:val="-4"/>
          <w:szCs w:val="24"/>
          <w:lang w:val="fr-CH"/>
        </w:rPr>
        <w:t>4</w:t>
      </w:r>
      <w:r w:rsidRPr="003E43FF">
        <w:rPr>
          <w:szCs w:val="24"/>
          <w:lang w:val="fr-CH"/>
        </w:rPr>
        <w:t>D</w:t>
      </w:r>
      <w:r w:rsidRPr="003E43FF">
        <w:rPr>
          <w:position w:val="-4"/>
          <w:szCs w:val="24"/>
          <w:lang w:val="fr-CH"/>
        </w:rPr>
        <w:t>5</w:t>
      </w:r>
      <w:r w:rsidRPr="003E43FF">
        <w:rPr>
          <w:szCs w:val="24"/>
          <w:lang w:val="fr-CH"/>
        </w:rPr>
        <w:t>X</w:t>
      </w:r>
      <w:r w:rsidRPr="003E43FF">
        <w:rPr>
          <w:position w:val="-4"/>
          <w:szCs w:val="24"/>
          <w:lang w:val="fr-CH"/>
        </w:rPr>
        <w:t>6</w:t>
      </w:r>
      <w:r w:rsidRPr="003E43FF">
        <w:rPr>
          <w:szCs w:val="24"/>
          <w:lang w:val="fr-CH"/>
        </w:rPr>
        <w:t>X</w:t>
      </w:r>
      <w:r w:rsidRPr="003E43FF">
        <w:rPr>
          <w:position w:val="-4"/>
          <w:szCs w:val="24"/>
          <w:lang w:val="fr-CH"/>
        </w:rPr>
        <w:t>7</w:t>
      </w:r>
      <w:r w:rsidRPr="003E43FF">
        <w:rPr>
          <w:szCs w:val="24"/>
          <w:lang w:val="fr-CH"/>
        </w:rPr>
        <w:t>X</w:t>
      </w:r>
      <w:r w:rsidRPr="003E43FF">
        <w:rPr>
          <w:position w:val="-4"/>
          <w:szCs w:val="24"/>
          <w:lang w:val="fr-CH"/>
        </w:rPr>
        <w:t>8</w:t>
      </w:r>
      <w:r w:rsidRPr="003E43FF">
        <w:rPr>
          <w:szCs w:val="24"/>
          <w:lang w:val="fr-CH"/>
        </w:rPr>
        <w:t>X</w:t>
      </w:r>
      <w:r w:rsidRPr="003E43FF">
        <w:rPr>
          <w:position w:val="-4"/>
          <w:szCs w:val="24"/>
          <w:lang w:val="fr-CH"/>
        </w:rPr>
        <w:t>9</w:t>
      </w:r>
    </w:p>
    <w:p w:rsidR="0069134A" w:rsidRPr="003E43FF" w:rsidRDefault="0069134A" w:rsidP="00A85470">
      <w:pPr>
        <w:rPr>
          <w:szCs w:val="24"/>
          <w:lang w:val="fr-CH"/>
        </w:rPr>
      </w:pPr>
      <w:r w:rsidRPr="003E43FF">
        <w:rPr>
          <w:szCs w:val="24"/>
          <w:lang w:val="fr-CH"/>
        </w:rPr>
        <w:t>les deux premiers caractères étant des zéros et chaque X représentant un chiffre compris entre 0 et 9. Le MID ne représente que le territoire ou la zone géographique de l'administration qui assigne l'identité d'appel de groupe de stations côtières. L'identité peut être attribuée à des stations d'une administration situées dans une seule région géographique, comme indiqué dans les Recommandations pertinentes de l'UIT-T.</w:t>
      </w:r>
    </w:p>
    <w:p w:rsidR="0069134A" w:rsidRPr="003E43FF" w:rsidRDefault="0069134A" w:rsidP="00A85470">
      <w:pPr>
        <w:rPr>
          <w:szCs w:val="24"/>
          <w:lang w:val="fr-CH"/>
        </w:rPr>
      </w:pPr>
      <w:r w:rsidRPr="003E43FF">
        <w:rPr>
          <w:b/>
          <w:bCs/>
          <w:szCs w:val="24"/>
          <w:lang w:val="fr-CH"/>
        </w:rPr>
        <w:t>6</w:t>
      </w:r>
      <w:r w:rsidRPr="003E43FF">
        <w:rPr>
          <w:szCs w:val="24"/>
          <w:lang w:val="fr-CH"/>
        </w:rPr>
        <w:tab/>
        <w:t>La combinaison 0</w:t>
      </w:r>
      <w:r w:rsidRPr="003E43FF">
        <w:rPr>
          <w:szCs w:val="24"/>
          <w:vertAlign w:val="subscript"/>
          <w:lang w:val="fr-CH"/>
        </w:rPr>
        <w:t>1</w:t>
      </w:r>
      <w:r w:rsidRPr="003E43FF">
        <w:rPr>
          <w:szCs w:val="24"/>
          <w:lang w:val="fr-CH"/>
        </w:rPr>
        <w:t>0</w:t>
      </w:r>
      <w:r w:rsidRPr="003E43FF">
        <w:rPr>
          <w:szCs w:val="24"/>
          <w:vertAlign w:val="subscript"/>
          <w:lang w:val="fr-CH"/>
        </w:rPr>
        <w:t>2</w:t>
      </w:r>
      <w:r w:rsidRPr="003E43FF">
        <w:rPr>
          <w:szCs w:val="24"/>
          <w:lang w:val="fr-CH"/>
        </w:rPr>
        <w:t>M</w:t>
      </w:r>
      <w:r w:rsidRPr="003E43FF">
        <w:rPr>
          <w:szCs w:val="24"/>
          <w:vertAlign w:val="subscript"/>
          <w:lang w:val="fr-CH"/>
        </w:rPr>
        <w:t>3</w:t>
      </w:r>
      <w:r w:rsidRPr="003E43FF">
        <w:rPr>
          <w:szCs w:val="24"/>
          <w:lang w:val="fr-CH"/>
        </w:rPr>
        <w:t>I</w:t>
      </w:r>
      <w:r w:rsidRPr="003E43FF">
        <w:rPr>
          <w:szCs w:val="24"/>
          <w:vertAlign w:val="subscript"/>
          <w:lang w:val="fr-CH"/>
        </w:rPr>
        <w:t>4</w:t>
      </w:r>
      <w:r w:rsidRPr="003E43FF">
        <w:rPr>
          <w:szCs w:val="24"/>
          <w:lang w:val="fr-CH"/>
        </w:rPr>
        <w:t>D</w:t>
      </w:r>
      <w:r w:rsidRPr="003E43FF">
        <w:rPr>
          <w:szCs w:val="24"/>
          <w:vertAlign w:val="subscript"/>
          <w:lang w:val="fr-CH"/>
        </w:rPr>
        <w:t>5</w:t>
      </w:r>
      <w:r w:rsidRPr="003E43FF">
        <w:rPr>
          <w:szCs w:val="24"/>
          <w:lang w:val="fr-CH"/>
        </w:rPr>
        <w:t>0</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devrait être réservée à une identité de groupe de stations côtières et devrait concerner toutes les stations 00MIDXXXX relevant de l'administration. Celle-ci peut étendre cette combinaison au moyen d'identités de groupe d'appels supplémentaires (00MID1111, etc.).</w:t>
      </w:r>
    </w:p>
    <w:p w:rsidR="0069134A" w:rsidRPr="003E43FF" w:rsidRDefault="0069134A" w:rsidP="00A85470">
      <w:pPr>
        <w:rPr>
          <w:szCs w:val="24"/>
          <w:lang w:val="fr-CH"/>
        </w:rPr>
      </w:pPr>
      <w:r w:rsidRPr="003E43FF">
        <w:rPr>
          <w:b/>
          <w:bCs/>
          <w:szCs w:val="24"/>
          <w:lang w:val="fr-CH"/>
        </w:rPr>
        <w:t>7</w:t>
      </w:r>
      <w:r w:rsidRPr="003E43FF">
        <w:rPr>
          <w:szCs w:val="24"/>
          <w:lang w:val="fr-CH"/>
        </w:rPr>
        <w:tab/>
        <w:t>Pour les besoins du SMDSM,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69134A" w:rsidRDefault="0069134A" w:rsidP="00A85470">
      <w:pPr>
        <w:rPr>
          <w:szCs w:val="24"/>
          <w:lang w:val="fr-CH"/>
        </w:rPr>
      </w:pPr>
      <w:r w:rsidRPr="003E43FF">
        <w:rPr>
          <w:b/>
          <w:bCs/>
          <w:szCs w:val="24"/>
          <w:lang w:val="fr-CH"/>
        </w:rPr>
        <w:t>8</w:t>
      </w:r>
      <w:r w:rsidRPr="003E43FF">
        <w:rPr>
          <w:szCs w:val="24"/>
          <w:lang w:val="fr-CH"/>
        </w:rPr>
        <w:tab/>
        <w:t>La combinaison 0</w:t>
      </w:r>
      <w:r w:rsidRPr="003E43FF">
        <w:rPr>
          <w:szCs w:val="24"/>
          <w:vertAlign w:val="subscript"/>
          <w:lang w:val="fr-CH"/>
        </w:rPr>
        <w:t>1</w:t>
      </w:r>
      <w:r w:rsidRPr="003E43FF">
        <w:rPr>
          <w:szCs w:val="24"/>
          <w:lang w:val="fr-CH"/>
        </w:rPr>
        <w:t>0</w:t>
      </w:r>
      <w:r w:rsidRPr="003E43FF">
        <w:rPr>
          <w:szCs w:val="24"/>
          <w:vertAlign w:val="subscript"/>
          <w:lang w:val="fr-CH"/>
        </w:rPr>
        <w:t>2</w:t>
      </w:r>
      <w:r w:rsidRPr="003E43FF">
        <w:rPr>
          <w:szCs w:val="24"/>
          <w:lang w:val="fr-CH"/>
        </w:rPr>
        <w:t>9</w:t>
      </w:r>
      <w:r w:rsidRPr="003E43FF">
        <w:rPr>
          <w:szCs w:val="24"/>
          <w:vertAlign w:val="subscript"/>
          <w:lang w:val="fr-CH"/>
        </w:rPr>
        <w:t>3</w:t>
      </w:r>
      <w:r w:rsidRPr="003E43FF">
        <w:rPr>
          <w:szCs w:val="24"/>
          <w:lang w:val="fr-CH"/>
        </w:rPr>
        <w:t>9</w:t>
      </w:r>
      <w:r w:rsidRPr="003E43FF">
        <w:rPr>
          <w:szCs w:val="24"/>
          <w:vertAlign w:val="subscript"/>
          <w:lang w:val="fr-CH"/>
        </w:rPr>
        <w:t>4</w:t>
      </w:r>
      <w:r w:rsidRPr="003E43FF">
        <w:rPr>
          <w:szCs w:val="24"/>
          <w:lang w:val="fr-CH"/>
        </w:rPr>
        <w:t>9</w:t>
      </w:r>
      <w:r w:rsidRPr="003E43FF">
        <w:rPr>
          <w:szCs w:val="24"/>
          <w:vertAlign w:val="subscript"/>
          <w:lang w:val="fr-CH"/>
        </w:rPr>
        <w:t>5</w:t>
      </w:r>
      <w:r w:rsidRPr="003E43FF">
        <w:rPr>
          <w:szCs w:val="24"/>
          <w:lang w:val="fr-CH"/>
        </w:rPr>
        <w:t>0</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est réservée à l'identité de l'ensemble des stations côtières et devrait concerner toutes les stations 00XXXXXXX en ondes métriques. Elle ne s'applique pas aux stations côtières en ondes hectométriques ou décamétriques.</w:t>
      </w:r>
    </w:p>
    <w:p w:rsidR="00A85470" w:rsidRDefault="00A85470" w:rsidP="00A85470">
      <w:pPr>
        <w:rPr>
          <w:szCs w:val="24"/>
          <w:lang w:val="fr-CH"/>
        </w:rPr>
      </w:pPr>
    </w:p>
    <w:p w:rsidR="00A85470" w:rsidRDefault="00A85470" w:rsidP="00A85470">
      <w:pPr>
        <w:rPr>
          <w:szCs w:val="24"/>
          <w:lang w:val="fr-CH"/>
        </w:rPr>
      </w:pPr>
    </w:p>
    <w:p w:rsidR="0069134A" w:rsidRPr="002F6391" w:rsidRDefault="0069134A" w:rsidP="00A85470">
      <w:pPr>
        <w:pStyle w:val="Section1"/>
      </w:pPr>
      <w:r>
        <w:t xml:space="preserve">Section </w:t>
      </w:r>
      <w:r w:rsidRPr="002F6391">
        <w:t>3</w:t>
      </w:r>
      <w:r w:rsidRPr="002F6391">
        <w:br/>
      </w:r>
      <w:r w:rsidRPr="002F6391">
        <w:br/>
        <w:t>Assignation d'une identification aux aéronefs</w:t>
      </w:r>
    </w:p>
    <w:p w:rsidR="0069134A" w:rsidRPr="002F6391" w:rsidRDefault="0069134A" w:rsidP="0069134A">
      <w:pPr>
        <w:pStyle w:val="Normalaftertitle"/>
        <w:jc w:val="left"/>
      </w:pPr>
      <w:r w:rsidRPr="002F6391">
        <w:rPr>
          <w:b/>
        </w:rPr>
        <w:t>1</w:t>
      </w:r>
      <w:r w:rsidRPr="002F6391">
        <w:tab/>
        <w:t xml:space="preserve">Lorsqu'un aéronef doit utiliser des identités du service mobile maritime pour  </w:t>
      </w:r>
      <w:r>
        <w:t xml:space="preserve">des opérations de recherche et de sauvetage et d'autres </w:t>
      </w:r>
      <w:r w:rsidRPr="002F6391">
        <w:t xml:space="preserve">communications </w:t>
      </w:r>
      <w:r>
        <w:t>liées à la sécurité</w:t>
      </w:r>
      <w:r w:rsidRPr="00954E21">
        <w:t xml:space="preserve"> </w:t>
      </w:r>
      <w:r w:rsidRPr="002F6391">
        <w:t>avec des stations du service mobile maritime, l'administration responsable devrait lui attribuer une identité unique à neuf chiffres sous la forme 1</w:t>
      </w:r>
      <w:r w:rsidRPr="002F6391">
        <w:rPr>
          <w:position w:val="-4"/>
          <w:sz w:val="16"/>
        </w:rPr>
        <w:t>1</w:t>
      </w:r>
      <w:r w:rsidRPr="002F6391">
        <w:t>1</w:t>
      </w:r>
      <w:r w:rsidRPr="002F6391">
        <w:rPr>
          <w:position w:val="-4"/>
          <w:sz w:val="16"/>
        </w:rPr>
        <w:t>2</w:t>
      </w:r>
      <w:r w:rsidRPr="002F6391">
        <w:t>1</w:t>
      </w:r>
      <w:r w:rsidRPr="002F6391">
        <w:rPr>
          <w:position w:val="-4"/>
          <w:sz w:val="16"/>
        </w:rPr>
        <w:t>3</w:t>
      </w:r>
      <w:r w:rsidRPr="002F6391">
        <w:t>M</w:t>
      </w:r>
      <w:r w:rsidRPr="002F6391">
        <w:rPr>
          <w:position w:val="-4"/>
          <w:sz w:val="16"/>
        </w:rPr>
        <w:t>4</w:t>
      </w:r>
      <w:r w:rsidRPr="002F6391">
        <w:t>I</w:t>
      </w:r>
      <w:r w:rsidRPr="002F6391">
        <w:rPr>
          <w:position w:val="-4"/>
          <w:sz w:val="16"/>
        </w:rPr>
        <w:t>5</w:t>
      </w:r>
      <w:r w:rsidRPr="002F6391">
        <w:t>D</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4, 5 et 6 représentant les chiffres d'identification maritime (MID) et chaque X représentant un chiffre compris entre 0 et 9. Les chiffres MID représentent l'administration </w:t>
      </w:r>
      <w:r>
        <w:t>qui exerce sa juridiction sur l'identité d'appel de l'</w:t>
      </w:r>
      <w:r w:rsidRPr="002F6391">
        <w:t>aéronef.</w:t>
      </w:r>
    </w:p>
    <w:p w:rsidR="0069134A" w:rsidRPr="003E43FF" w:rsidRDefault="0069134A" w:rsidP="00A85470">
      <w:pPr>
        <w:rPr>
          <w:rFonts w:asciiTheme="majorBidi" w:hAnsiTheme="majorBidi" w:cstheme="majorBidi"/>
          <w:szCs w:val="24"/>
          <w:lang w:val="fr-CH"/>
        </w:rPr>
      </w:pPr>
      <w:r w:rsidRPr="003E43FF">
        <w:rPr>
          <w:rFonts w:asciiTheme="majorBidi" w:hAnsiTheme="majorBidi" w:cstheme="majorBidi"/>
          <w:b/>
          <w:bCs/>
          <w:szCs w:val="24"/>
          <w:lang w:val="fr-CH"/>
        </w:rPr>
        <w:t>2</w:t>
      </w:r>
      <w:r w:rsidRPr="003E43FF">
        <w:rPr>
          <w:rFonts w:asciiTheme="majorBidi" w:hAnsiTheme="majorBidi" w:cstheme="majorBidi"/>
          <w:szCs w:val="24"/>
          <w:lang w:val="fr-CH"/>
        </w:rPr>
        <w:tab/>
        <w:t>Le format ci-dessus permettra de prendre en charge 999 aéronefs par chiffre MID. Si l'administration concernée possède plus de 999 aéronefs de recherche et de sauvetage, elle pourra utiliser un indicatif de pays (MID) additionnel s'il est déjà assigné par l'UIT.</w:t>
      </w:r>
    </w:p>
    <w:p w:rsidR="0069134A" w:rsidRPr="003E43FF" w:rsidRDefault="0069134A" w:rsidP="00A85470">
      <w:pPr>
        <w:rPr>
          <w:rFonts w:asciiTheme="majorBidi" w:hAnsiTheme="majorBidi" w:cstheme="majorBidi"/>
          <w:szCs w:val="24"/>
          <w:lang w:val="fr-CH"/>
        </w:rPr>
      </w:pPr>
      <w:r w:rsidRPr="003E43FF">
        <w:rPr>
          <w:rFonts w:asciiTheme="majorBidi" w:hAnsiTheme="majorBidi" w:cstheme="majorBidi"/>
          <w:b/>
          <w:bCs/>
          <w:szCs w:val="24"/>
          <w:lang w:val="fr-CH"/>
        </w:rPr>
        <w:lastRenderedPageBreak/>
        <w:t>3</w:t>
      </w:r>
      <w:r w:rsidRPr="003E43FF">
        <w:rPr>
          <w:rFonts w:asciiTheme="majorBidi" w:hAnsiTheme="majorBidi" w:cstheme="majorBidi"/>
          <w:szCs w:val="24"/>
          <w:lang w:val="fr-CH"/>
        </w:rPr>
        <w:tab/>
        <w:t>L'administration peut utiliser le septième chiffre pour différencier certaines applications de cette catégorie d'identité MMSI, indiquées dans l'exemple ci</w:t>
      </w:r>
      <w:r w:rsidRPr="003E43FF">
        <w:rPr>
          <w:rFonts w:asciiTheme="majorBidi" w:hAnsiTheme="majorBidi" w:cstheme="majorBidi"/>
          <w:szCs w:val="24"/>
          <w:lang w:val="fr-CH"/>
        </w:rPr>
        <w:noBreakHyphen/>
        <w:t>dessous:</w:t>
      </w:r>
    </w:p>
    <w:p w:rsidR="0069134A" w:rsidRPr="003E43FF" w:rsidRDefault="0069134A" w:rsidP="00A85470">
      <w:pPr>
        <w:pStyle w:val="enumlev1"/>
      </w:pPr>
      <w:r w:rsidRPr="00B07D05">
        <w:t>a)</w:t>
      </w:r>
      <w:r w:rsidRPr="003E43FF">
        <w:tab/>
        <w:t>111MID1XX</w:t>
      </w:r>
      <w:r w:rsidRPr="003E43FF">
        <w:tab/>
      </w:r>
      <w:r w:rsidRPr="003E43FF">
        <w:tab/>
        <w:t>Aéronefs à voilure fixe</w:t>
      </w:r>
    </w:p>
    <w:p w:rsidR="0069134A" w:rsidRPr="003E43FF" w:rsidRDefault="0069134A" w:rsidP="00A85470">
      <w:pPr>
        <w:pStyle w:val="enumlev1"/>
      </w:pPr>
      <w:r w:rsidRPr="00B07D05">
        <w:t>b)</w:t>
      </w:r>
      <w:r>
        <w:tab/>
        <w:t xml:space="preserve">111MID5XX </w:t>
      </w:r>
      <w:r>
        <w:tab/>
      </w:r>
      <w:r>
        <w:tab/>
        <w:t>Hélicoptères</w:t>
      </w:r>
    </w:p>
    <w:p w:rsidR="0069134A" w:rsidRPr="003E43FF" w:rsidRDefault="0069134A" w:rsidP="00A85470">
      <w:pPr>
        <w:rPr>
          <w:szCs w:val="24"/>
          <w:lang w:val="fr-CH"/>
        </w:rPr>
      </w:pPr>
      <w:r w:rsidRPr="003E43FF">
        <w:rPr>
          <w:b/>
          <w:bCs/>
          <w:szCs w:val="24"/>
          <w:lang w:val="fr-CH"/>
        </w:rPr>
        <w:t>4</w:t>
      </w:r>
      <w:r w:rsidRPr="003E43FF">
        <w:rPr>
          <w:szCs w:val="24"/>
          <w:lang w:val="fr-CH"/>
        </w:rPr>
        <w:tab/>
        <w:t>Ce format permet de créer des ensembles de 99 chiffres pour chaque catégorie de station. Cependant, la méthode décrite dans le présent document est facultative.</w:t>
      </w:r>
    </w:p>
    <w:p w:rsidR="0069134A" w:rsidRPr="003E43FF" w:rsidRDefault="0069134A" w:rsidP="00A85470">
      <w:pPr>
        <w:rPr>
          <w:szCs w:val="24"/>
          <w:lang w:val="fr-CH"/>
        </w:rPr>
      </w:pPr>
      <w:r w:rsidRPr="003E43FF">
        <w:rPr>
          <w:b/>
          <w:bCs/>
          <w:szCs w:val="24"/>
          <w:lang w:val="fr-CH"/>
        </w:rPr>
        <w:t>5</w:t>
      </w:r>
      <w:r w:rsidRPr="003E43FF">
        <w:rPr>
          <w:szCs w:val="24"/>
          <w:lang w:val="fr-CH"/>
        </w:rPr>
        <w:tab/>
        <w:t>La combinaison 1</w:t>
      </w:r>
      <w:r w:rsidRPr="003E43FF">
        <w:rPr>
          <w:szCs w:val="24"/>
          <w:vertAlign w:val="subscript"/>
          <w:lang w:val="fr-CH"/>
        </w:rPr>
        <w:t>1</w:t>
      </w:r>
      <w:r w:rsidRPr="003E43FF">
        <w:rPr>
          <w:szCs w:val="24"/>
          <w:lang w:val="fr-CH"/>
        </w:rPr>
        <w:t>1</w:t>
      </w:r>
      <w:r w:rsidRPr="003E43FF">
        <w:rPr>
          <w:szCs w:val="24"/>
          <w:vertAlign w:val="subscript"/>
          <w:lang w:val="fr-CH"/>
        </w:rPr>
        <w:t>2</w:t>
      </w:r>
      <w:r w:rsidRPr="003E43FF">
        <w:rPr>
          <w:szCs w:val="24"/>
          <w:lang w:val="fr-CH"/>
        </w:rPr>
        <w:t>1</w:t>
      </w:r>
      <w:r w:rsidRPr="003E43FF">
        <w:rPr>
          <w:szCs w:val="24"/>
          <w:vertAlign w:val="subscript"/>
          <w:lang w:val="fr-CH"/>
        </w:rPr>
        <w:t>3</w:t>
      </w:r>
      <w:r w:rsidRPr="003E43FF">
        <w:rPr>
          <w:szCs w:val="24"/>
          <w:lang w:val="fr-CH"/>
        </w:rPr>
        <w:t>M</w:t>
      </w:r>
      <w:r w:rsidRPr="003E43FF">
        <w:rPr>
          <w:szCs w:val="24"/>
          <w:vertAlign w:val="subscript"/>
          <w:lang w:val="fr-CH"/>
        </w:rPr>
        <w:t>4</w:t>
      </w:r>
      <w:r w:rsidRPr="003E43FF">
        <w:rPr>
          <w:szCs w:val="24"/>
          <w:lang w:val="fr-CH"/>
        </w:rPr>
        <w:t>I</w:t>
      </w:r>
      <w:r w:rsidRPr="003E43FF">
        <w:rPr>
          <w:szCs w:val="24"/>
          <w:vertAlign w:val="subscript"/>
          <w:lang w:val="fr-CH"/>
        </w:rPr>
        <w:t>5</w:t>
      </w:r>
      <w:r w:rsidRPr="003E43FF">
        <w:rPr>
          <w:szCs w:val="24"/>
          <w:lang w:val="fr-CH"/>
        </w:rPr>
        <w:t>D</w:t>
      </w:r>
      <w:r w:rsidRPr="003E43FF">
        <w:rPr>
          <w:szCs w:val="24"/>
          <w:vertAlign w:val="subscript"/>
          <w:lang w:val="fr-CH"/>
        </w:rPr>
        <w:t>6</w:t>
      </w:r>
      <w:r w:rsidRPr="003E43FF">
        <w:rPr>
          <w:szCs w:val="24"/>
          <w:lang w:val="fr-CH"/>
        </w:rPr>
        <w:t>0</w:t>
      </w:r>
      <w:r w:rsidRPr="003E43FF">
        <w:rPr>
          <w:szCs w:val="24"/>
          <w:vertAlign w:val="subscript"/>
          <w:lang w:val="fr-CH"/>
        </w:rPr>
        <w:t>7</w:t>
      </w:r>
      <w:r w:rsidRPr="003E43FF">
        <w:rPr>
          <w:szCs w:val="24"/>
          <w:lang w:val="fr-CH"/>
        </w:rPr>
        <w:t>0</w:t>
      </w:r>
      <w:r w:rsidRPr="003E43FF">
        <w:rPr>
          <w:szCs w:val="24"/>
          <w:vertAlign w:val="subscript"/>
          <w:lang w:val="fr-CH"/>
        </w:rPr>
        <w:t>8</w:t>
      </w:r>
      <w:r w:rsidRPr="003E43FF">
        <w:rPr>
          <w:szCs w:val="24"/>
          <w:lang w:val="fr-CH"/>
        </w:rPr>
        <w:t>0</w:t>
      </w:r>
      <w:r w:rsidRPr="003E43FF">
        <w:rPr>
          <w:szCs w:val="24"/>
          <w:vertAlign w:val="subscript"/>
          <w:lang w:val="fr-CH"/>
        </w:rPr>
        <w:t>9</w:t>
      </w:r>
      <w:r w:rsidRPr="003E43FF">
        <w:rPr>
          <w:szCs w:val="24"/>
          <w:lang w:val="fr-CH"/>
        </w:rPr>
        <w:t xml:space="preserve"> devrait être réservée à une identité de groupe d'aéronefs et devrait concerner toutes les stations 111MIDXXX relevant de l'administration. Celle</w:t>
      </w:r>
      <w:r w:rsidRPr="003E43FF">
        <w:rPr>
          <w:szCs w:val="24"/>
          <w:lang w:val="fr-CH"/>
        </w:rPr>
        <w:noBreakHyphen/>
        <w:t xml:space="preserve">ci peut étendre cette combinaison au moyen d'identités de groupe d'appels supplémentaires (111MID111, etc.). </w:t>
      </w:r>
    </w:p>
    <w:p w:rsidR="0069134A" w:rsidRPr="003E43FF" w:rsidRDefault="0069134A" w:rsidP="00A85470">
      <w:pPr>
        <w:keepNext/>
        <w:keepLines/>
        <w:rPr>
          <w:szCs w:val="24"/>
          <w:lang w:val="fr-CH"/>
        </w:rPr>
      </w:pPr>
      <w:r w:rsidRPr="003E43FF">
        <w:rPr>
          <w:b/>
          <w:bCs/>
          <w:szCs w:val="24"/>
          <w:lang w:val="fr-CH"/>
        </w:rPr>
        <w:t>6</w:t>
      </w:r>
      <w:r w:rsidRPr="003E43FF">
        <w:rPr>
          <w:szCs w:val="24"/>
          <w:lang w:val="fr-CH"/>
        </w:rPr>
        <w:tab/>
        <w:t>Pour les besoins des opérations de recherche et de sauvetage, ces assignations d'identité MMSI devraient être communiquées aux entités autorisées, par exemple, mais pas uniquement, aux centres de coordination des opérations de sauvetage (CCS). Ces renseignements devraient être disponibles, de façon automatique, 24 heures sur 24, 365 jours par an.</w:t>
      </w:r>
    </w:p>
    <w:p w:rsidR="0069134A" w:rsidRDefault="0069134A" w:rsidP="0069134A">
      <w:pPr>
        <w:rPr>
          <w:szCs w:val="24"/>
          <w:lang w:val="fr-CH"/>
        </w:rPr>
      </w:pPr>
      <w:r w:rsidRPr="003E43FF">
        <w:rPr>
          <w:b/>
          <w:bCs/>
          <w:szCs w:val="24"/>
          <w:lang w:val="fr-CH"/>
        </w:rPr>
        <w:t>7</w:t>
      </w:r>
      <w:r w:rsidRPr="003E43FF">
        <w:rPr>
          <w:szCs w:val="24"/>
          <w:lang w:val="fr-CH"/>
        </w:rPr>
        <w:tab/>
        <w:t xml:space="preserve">Les identités MMSI assignées aux aéronefs devraient en outre figurer dans la base de données MARS de l'UIT (voir le numéro </w:t>
      </w:r>
      <w:r w:rsidRPr="00A85470">
        <w:rPr>
          <w:b/>
          <w:bCs/>
          <w:szCs w:val="24"/>
          <w:lang w:val="fr-CH"/>
        </w:rPr>
        <w:t>20.16</w:t>
      </w:r>
      <w:r w:rsidRPr="003E43FF">
        <w:rPr>
          <w:szCs w:val="24"/>
          <w:lang w:val="fr-CH"/>
        </w:rPr>
        <w:t xml:space="preserve"> du RR).</w:t>
      </w:r>
    </w:p>
    <w:p w:rsidR="00A85470" w:rsidRDefault="00A85470" w:rsidP="0069134A">
      <w:pPr>
        <w:rPr>
          <w:szCs w:val="24"/>
          <w:lang w:val="fr-CH"/>
        </w:rPr>
      </w:pPr>
    </w:p>
    <w:p w:rsidR="00A85470" w:rsidRPr="003E43FF" w:rsidRDefault="00A85470" w:rsidP="0069134A">
      <w:pPr>
        <w:rPr>
          <w:szCs w:val="24"/>
          <w:lang w:val="fr-CH"/>
        </w:rPr>
      </w:pPr>
    </w:p>
    <w:p w:rsidR="0069134A" w:rsidRPr="002F6391" w:rsidRDefault="0069134A" w:rsidP="00A85470">
      <w:pPr>
        <w:pStyle w:val="Section1"/>
        <w:rPr>
          <w:bCs/>
        </w:rPr>
      </w:pPr>
      <w:r>
        <w:t xml:space="preserve">Section </w:t>
      </w:r>
      <w:r w:rsidRPr="002F6391">
        <w:t>4</w:t>
      </w:r>
      <w:r>
        <w:br/>
      </w:r>
      <w:r>
        <w:br/>
      </w:r>
      <w:r w:rsidRPr="002F6391">
        <w:t xml:space="preserve">Assignation d'une identification aux stations d'aide à la navigation </w:t>
      </w:r>
      <w:r w:rsidRPr="002F6391">
        <w:br/>
        <w:t>équipées d'un système d'identification automatique</w:t>
      </w:r>
    </w:p>
    <w:p w:rsidR="0069134A" w:rsidRPr="002F6391" w:rsidRDefault="0069134A" w:rsidP="0069134A">
      <w:pPr>
        <w:pStyle w:val="Normalaftertitle"/>
      </w:pPr>
      <w:r w:rsidRPr="002F6391">
        <w:rPr>
          <w:b/>
        </w:rPr>
        <w:t>1</w:t>
      </w:r>
      <w:r w:rsidRPr="002F6391">
        <w:tab/>
        <w:t xml:space="preserve">Lorsqu'un moyen d'identification automatique est nécessaire pour une station </w:t>
      </w:r>
      <w:r>
        <w:t>d'aide</w:t>
      </w:r>
      <w:r w:rsidRPr="002F6391">
        <w:t xml:space="preserve"> à la navigation en mer, l'administration responsable devrait assigner un numéro unique à neuf chiffres sous la forme 9</w:t>
      </w:r>
      <w:r w:rsidRPr="002F6391">
        <w:rPr>
          <w:position w:val="-4"/>
          <w:sz w:val="16"/>
        </w:rPr>
        <w:t>1</w:t>
      </w:r>
      <w:r w:rsidRPr="002F6391">
        <w:t>9</w:t>
      </w:r>
      <w:r w:rsidRPr="002F6391">
        <w:rPr>
          <w:position w:val="-4"/>
          <w:sz w:val="16"/>
        </w:rPr>
        <w:t>2</w:t>
      </w:r>
      <w:r w:rsidRPr="002F6391">
        <w:t>M</w:t>
      </w:r>
      <w:r w:rsidRPr="002F6391">
        <w:rPr>
          <w:position w:val="-4"/>
          <w:sz w:val="16"/>
        </w:rPr>
        <w:t>3</w:t>
      </w:r>
      <w:r w:rsidRPr="002F6391">
        <w:t>I</w:t>
      </w:r>
      <w:r w:rsidRPr="002F6391">
        <w:rPr>
          <w:position w:val="-4"/>
          <w:sz w:val="16"/>
        </w:rPr>
        <w:t>4</w:t>
      </w:r>
      <w:r w:rsidRPr="002F6391">
        <w:t>D</w:t>
      </w:r>
      <w:r w:rsidRPr="002F6391">
        <w:rPr>
          <w:position w:val="-4"/>
          <w:sz w:val="16"/>
        </w:rPr>
        <w:t>5</w:t>
      </w:r>
      <w:r w:rsidRPr="002F6391">
        <w:t>X</w:t>
      </w:r>
      <w:r w:rsidRPr="002F6391">
        <w:rPr>
          <w:position w:val="-4"/>
          <w:sz w:val="16"/>
        </w:rPr>
        <w:t>6</w:t>
      </w:r>
      <w:r w:rsidRPr="002F6391">
        <w:t>X</w:t>
      </w:r>
      <w:r w:rsidRPr="002F6391">
        <w:rPr>
          <w:position w:val="-4"/>
          <w:sz w:val="16"/>
        </w:rPr>
        <w:t>7</w:t>
      </w:r>
      <w:r w:rsidRPr="002F6391">
        <w:t>X</w:t>
      </w:r>
      <w:r w:rsidRPr="002F6391">
        <w:rPr>
          <w:position w:val="-4"/>
          <w:sz w:val="16"/>
        </w:rPr>
        <w:t>8</w:t>
      </w:r>
      <w:r w:rsidRPr="002F6391">
        <w:t>X</w:t>
      </w:r>
      <w:r w:rsidRPr="002F6391">
        <w:rPr>
          <w:position w:val="-4"/>
          <w:sz w:val="16"/>
        </w:rPr>
        <w:t>9</w:t>
      </w:r>
      <w:r w:rsidRPr="002F6391">
        <w:t xml:space="preserve">, les chiffres 3, 4 et 5 représentant les chiffres d'identification maritime (MID) et chaque X représentant un chiffre compris entre 0 et 9. Les chiffres MID représentent l'administration </w:t>
      </w:r>
      <w:r>
        <w:t xml:space="preserve">qui exerce sa juridiction sur </w:t>
      </w:r>
      <w:r w:rsidRPr="002F6391">
        <w:t xml:space="preserve">l'identité d'appel </w:t>
      </w:r>
      <w:r>
        <w:t xml:space="preserve">de </w:t>
      </w:r>
      <w:r w:rsidRPr="002F6391">
        <w:t>la station d'aide à la navigation.</w:t>
      </w:r>
    </w:p>
    <w:p w:rsidR="0069134A" w:rsidRPr="003E43FF" w:rsidRDefault="0069134A" w:rsidP="00A85470">
      <w:pPr>
        <w:rPr>
          <w:szCs w:val="24"/>
          <w:lang w:val="fr-CH"/>
        </w:rPr>
      </w:pPr>
      <w:r w:rsidRPr="003E43FF">
        <w:rPr>
          <w:b/>
          <w:bCs/>
          <w:szCs w:val="24"/>
          <w:lang w:val="fr-CH"/>
        </w:rPr>
        <w:t>2</w:t>
      </w:r>
      <w:r w:rsidRPr="003E43FF">
        <w:rPr>
          <w:szCs w:val="24"/>
          <w:lang w:val="fr-CH"/>
        </w:rPr>
        <w:tab/>
        <w:t xml:space="preserve">Le format ci-dessus s'applique à tous les types de stations d'aide à la navigation (AtoN, </w:t>
      </w:r>
      <w:r w:rsidRPr="003E43FF">
        <w:rPr>
          <w:i/>
          <w:iCs/>
          <w:szCs w:val="24"/>
          <w:lang w:val="fr-CH"/>
        </w:rPr>
        <w:t>aids to navigation</w:t>
      </w:r>
      <w:r w:rsidRPr="003E43FF">
        <w:rPr>
          <w:szCs w:val="24"/>
          <w:lang w:val="fr-CH"/>
        </w:rPr>
        <w:t>) tels qu</w:t>
      </w:r>
      <w:r>
        <w:rPr>
          <w:szCs w:val="24"/>
          <w:lang w:val="fr-CH"/>
        </w:rPr>
        <w:t>'</w:t>
      </w:r>
      <w:r w:rsidRPr="003E43FF">
        <w:rPr>
          <w:szCs w:val="24"/>
          <w:lang w:val="fr-CH"/>
        </w:rPr>
        <w:t>énumérés dans la dernière version de la Recommandation U</w:t>
      </w:r>
      <w:r>
        <w:rPr>
          <w:szCs w:val="24"/>
          <w:lang w:val="fr-CH"/>
        </w:rPr>
        <w:t xml:space="preserve">IT-R M.1371 (voir le paramètre </w:t>
      </w:r>
      <w:r w:rsidRPr="00CE76C9">
        <w:rPr>
          <w:lang w:val="fr-CH"/>
        </w:rPr>
        <w:t>«</w:t>
      </w:r>
      <w:r w:rsidRPr="003E43FF">
        <w:rPr>
          <w:szCs w:val="24"/>
          <w:lang w:val="fr-CH"/>
        </w:rPr>
        <w:t>type d</w:t>
      </w:r>
      <w:r>
        <w:rPr>
          <w:szCs w:val="24"/>
          <w:lang w:val="fr-CH"/>
        </w:rPr>
        <w:t>'</w:t>
      </w:r>
      <w:r w:rsidRPr="003E43FF">
        <w:rPr>
          <w:szCs w:val="24"/>
          <w:lang w:val="fr-CH"/>
        </w:rPr>
        <w:t>aide à la navigation</w:t>
      </w:r>
      <w:r w:rsidRPr="00CE76C9">
        <w:rPr>
          <w:lang w:val="fr-CH"/>
        </w:rPr>
        <w:t>»</w:t>
      </w:r>
      <w:r w:rsidRPr="003E43FF">
        <w:rPr>
          <w:szCs w:val="24"/>
          <w:lang w:val="fr-CH"/>
        </w:rPr>
        <w:t xml:space="preserve"> du message 21 du système d</w:t>
      </w:r>
      <w:r>
        <w:rPr>
          <w:szCs w:val="24"/>
          <w:lang w:val="fr-CH"/>
        </w:rPr>
        <w:t>'</w:t>
      </w:r>
      <w:r w:rsidRPr="003E43FF">
        <w:rPr>
          <w:szCs w:val="24"/>
          <w:lang w:val="fr-CH"/>
        </w:rPr>
        <w:t>identification automatique (AIS) ainsi que le tableau correspondant à ce paramètre). Ce format est utilisé pour toutes les stations équipées d</w:t>
      </w:r>
      <w:r>
        <w:rPr>
          <w:szCs w:val="24"/>
          <w:lang w:val="fr-CH"/>
        </w:rPr>
        <w:t>'</w:t>
      </w:r>
      <w:r w:rsidRPr="003E43FF">
        <w:rPr>
          <w:szCs w:val="24"/>
          <w:lang w:val="fr-CH"/>
        </w:rPr>
        <w:t>un système AIS pour la transmission de messages ayant trait à l</w:t>
      </w:r>
      <w:r>
        <w:rPr>
          <w:szCs w:val="24"/>
          <w:lang w:val="fr-CH"/>
        </w:rPr>
        <w:t>'</w:t>
      </w:r>
      <w:r w:rsidRPr="003E43FF">
        <w:rPr>
          <w:szCs w:val="24"/>
          <w:lang w:val="fr-CH"/>
        </w:rPr>
        <w:t>aide à la navigation. Dans les cas où une station de base équipée d</w:t>
      </w:r>
      <w:r>
        <w:rPr>
          <w:szCs w:val="24"/>
          <w:lang w:val="fr-CH"/>
        </w:rPr>
        <w:t>'</w:t>
      </w:r>
      <w:r w:rsidRPr="003E43FF">
        <w:rPr>
          <w:szCs w:val="24"/>
          <w:lang w:val="fr-CH"/>
        </w:rPr>
        <w:t>un sytème AIS est située au même endroit qu</w:t>
      </w:r>
      <w:r>
        <w:rPr>
          <w:szCs w:val="24"/>
          <w:lang w:val="fr-CH"/>
        </w:rPr>
        <w:t>'</w:t>
      </w:r>
      <w:r w:rsidRPr="003E43FF">
        <w:rPr>
          <w:szCs w:val="24"/>
          <w:lang w:val="fr-CH"/>
        </w:rPr>
        <w:t>une station AtoN équipée d</w:t>
      </w:r>
      <w:r>
        <w:rPr>
          <w:szCs w:val="24"/>
          <w:lang w:val="fr-CH"/>
        </w:rPr>
        <w:t>'</w:t>
      </w:r>
      <w:r w:rsidRPr="003E43FF">
        <w:rPr>
          <w:szCs w:val="24"/>
          <w:lang w:val="fr-CH"/>
        </w:rPr>
        <w:t>un système AIS, les messages transmis dans le cadre des opérations de la station de base se verront attribuer un numéro d'identification sous la forme indiquée dans l'Annexe 2.</w:t>
      </w:r>
    </w:p>
    <w:p w:rsidR="0069134A" w:rsidRPr="003E43FF" w:rsidRDefault="0069134A" w:rsidP="00A85470">
      <w:pPr>
        <w:rPr>
          <w:szCs w:val="24"/>
          <w:lang w:val="fr-CH"/>
        </w:rPr>
      </w:pPr>
      <w:r w:rsidRPr="003E43FF">
        <w:rPr>
          <w:b/>
          <w:bCs/>
          <w:szCs w:val="24"/>
          <w:lang w:val="fr-CH"/>
        </w:rPr>
        <w:t>3</w:t>
      </w:r>
      <w:r w:rsidRPr="003E43FF">
        <w:rPr>
          <w:szCs w:val="24"/>
          <w:lang w:val="fr-CH"/>
        </w:rPr>
        <w:tab/>
        <w:t>Le format ci-dessus permettra de prendre en charge 10 000 stations AtoN par chiffre MID. Si l'administration concernée possède plus de 10 000 stations AtoN, elle pourra utiliser un indicatif de pays (MID) additionnel, s'il est déjà assigné par l'UIT, ce qui permettra d'obtenir 10 000 identités supplémentaires.</w:t>
      </w:r>
    </w:p>
    <w:p w:rsidR="0069134A" w:rsidRPr="003E43FF" w:rsidRDefault="0069134A" w:rsidP="00A85470">
      <w:pPr>
        <w:rPr>
          <w:szCs w:val="24"/>
          <w:lang w:val="fr-CH"/>
        </w:rPr>
      </w:pPr>
      <w:r w:rsidRPr="003E43FF">
        <w:rPr>
          <w:b/>
          <w:bCs/>
          <w:szCs w:val="24"/>
          <w:lang w:val="fr-CH"/>
        </w:rPr>
        <w:t>4</w:t>
      </w:r>
      <w:r w:rsidRPr="003E43FF">
        <w:rPr>
          <w:szCs w:val="24"/>
          <w:lang w:val="fr-CH"/>
        </w:rPr>
        <w:tab/>
        <w:t>L'administration peut utiliser le sixième chiffre pour différencier certaines applications de cette catégorie d'identité MMSI, indiquées dans l'exemple ci-dessous:</w:t>
      </w:r>
    </w:p>
    <w:p w:rsidR="0069134A" w:rsidRPr="003E43FF" w:rsidRDefault="0069134A" w:rsidP="00A85470">
      <w:pPr>
        <w:pStyle w:val="enumlev1"/>
      </w:pPr>
      <w:r w:rsidRPr="00B07D05">
        <w:t>a)</w:t>
      </w:r>
      <w:r w:rsidRPr="003E43FF">
        <w:tab/>
        <w:t>99MID1XXX</w:t>
      </w:r>
      <w:r w:rsidRPr="003E43FF">
        <w:tab/>
      </w:r>
      <w:r w:rsidRPr="003E43FF">
        <w:tab/>
        <w:t>Stations physiques AtoN équipées d'un système AIS</w:t>
      </w:r>
    </w:p>
    <w:p w:rsidR="0069134A" w:rsidRPr="003E43FF" w:rsidRDefault="0069134A" w:rsidP="00A85470">
      <w:pPr>
        <w:pStyle w:val="enumlev1"/>
      </w:pPr>
      <w:r w:rsidRPr="00B07D05">
        <w:lastRenderedPageBreak/>
        <w:t>b)</w:t>
      </w:r>
      <w:r w:rsidRPr="003E43FF">
        <w:tab/>
        <w:t xml:space="preserve">99MID6XXX </w:t>
      </w:r>
      <w:r w:rsidRPr="003E43FF">
        <w:tab/>
        <w:t>Stations virtuelles</w:t>
      </w:r>
      <w:r>
        <w:t xml:space="preserve"> AtoN équipées d'un système AIS</w:t>
      </w:r>
    </w:p>
    <w:p w:rsidR="0069134A" w:rsidRPr="003E43FF" w:rsidRDefault="0069134A" w:rsidP="00A85470">
      <w:pPr>
        <w:rPr>
          <w:szCs w:val="24"/>
          <w:lang w:val="fr-CH"/>
        </w:rPr>
      </w:pPr>
      <w:r w:rsidRPr="003E43FF">
        <w:rPr>
          <w:b/>
          <w:bCs/>
          <w:szCs w:val="24"/>
          <w:lang w:val="fr-CH"/>
        </w:rPr>
        <w:t>5</w:t>
      </w:r>
      <w:r w:rsidRPr="003E43FF">
        <w:rPr>
          <w:szCs w:val="24"/>
          <w:lang w:val="fr-CH"/>
        </w:rPr>
        <w:tab/>
        <w:t>Ce format permet de créer des ensembles de 999 chiffres pour chaque catégorie de station. Cependant, la méthode décrite dans le présent document est facultative et ne devrait être utilisée qu'à titre d'orientation.</w:t>
      </w:r>
    </w:p>
    <w:p w:rsidR="0069134A" w:rsidRPr="003E43FF" w:rsidRDefault="0069134A" w:rsidP="00A85470">
      <w:pPr>
        <w:rPr>
          <w:szCs w:val="24"/>
          <w:lang w:val="fr-CH"/>
        </w:rPr>
      </w:pPr>
      <w:r w:rsidRPr="003E43FF">
        <w:rPr>
          <w:b/>
          <w:bCs/>
          <w:szCs w:val="24"/>
          <w:lang w:val="fr-CH"/>
        </w:rPr>
        <w:t>6</w:t>
      </w:r>
      <w:r w:rsidRPr="003E43FF">
        <w:rPr>
          <w:szCs w:val="24"/>
          <w:lang w:val="fr-CH"/>
        </w:rPr>
        <w:tab/>
        <w:t>Outre l'utilisation du sixième chiffre pour différencier plusieurs auxiliaires de la navigation particuliers, comme il est expliqué ci-dessus, le septième chiffre peut être utilisé pour des besoins nationaux, afin de définir des zones où sont situées les stations AtoN équipées d'un système AIS ou bien des types de stations AtoN équipées d'un système AIS, à la discrétion de l'administration concernée.</w:t>
      </w:r>
    </w:p>
    <w:p w:rsidR="0069134A" w:rsidRPr="003E43FF" w:rsidRDefault="0069134A" w:rsidP="00A85470">
      <w:pPr>
        <w:rPr>
          <w:szCs w:val="24"/>
          <w:lang w:val="fr-CH"/>
        </w:rPr>
      </w:pPr>
      <w:r w:rsidRPr="003E43FF">
        <w:rPr>
          <w:b/>
          <w:bCs/>
          <w:szCs w:val="24"/>
          <w:lang w:val="fr-CH"/>
        </w:rPr>
        <w:t>7</w:t>
      </w:r>
      <w:r w:rsidRPr="003E43FF">
        <w:rPr>
          <w:szCs w:val="24"/>
          <w:lang w:val="fr-CH"/>
        </w:rPr>
        <w:tab/>
        <w:t>Ces assignations d'identité MMSI devraient être communiquées entre autres à l'Association internationale de signalisation maritime (AISM) et aux autorités nationales compétentes.</w:t>
      </w:r>
    </w:p>
    <w:p w:rsidR="0069134A" w:rsidRDefault="0069134A" w:rsidP="00A85470">
      <w:pPr>
        <w:rPr>
          <w:szCs w:val="24"/>
          <w:lang w:val="fr-CH"/>
        </w:rPr>
      </w:pPr>
      <w:r w:rsidRPr="003E43FF">
        <w:rPr>
          <w:b/>
          <w:szCs w:val="24"/>
          <w:lang w:val="fr-CH"/>
        </w:rPr>
        <w:t>8</w:t>
      </w:r>
      <w:r w:rsidRPr="003E43FF">
        <w:rPr>
          <w:szCs w:val="24"/>
          <w:lang w:val="fr-CH"/>
        </w:rPr>
        <w:tab/>
        <w:t xml:space="preserve">Les identités MMSI assignées aux stations d'aide à la navigation devraient en outre figurer dans la base de données MARS de l'UIT (voir le numéro </w:t>
      </w:r>
      <w:r w:rsidRPr="00A85470">
        <w:rPr>
          <w:b/>
          <w:bCs/>
          <w:szCs w:val="24"/>
          <w:lang w:val="fr-CH"/>
        </w:rPr>
        <w:t>20.16</w:t>
      </w:r>
      <w:r w:rsidRPr="003E43FF">
        <w:rPr>
          <w:szCs w:val="24"/>
          <w:lang w:val="fr-CH"/>
        </w:rPr>
        <w:t xml:space="preserve"> du RR).</w:t>
      </w:r>
    </w:p>
    <w:p w:rsidR="00A85470" w:rsidRDefault="00A85470" w:rsidP="00A85470">
      <w:pPr>
        <w:rPr>
          <w:szCs w:val="24"/>
          <w:lang w:val="fr-CH"/>
        </w:rPr>
      </w:pPr>
    </w:p>
    <w:p w:rsidR="00A85470" w:rsidRDefault="00A85470" w:rsidP="00A85470">
      <w:pPr>
        <w:rPr>
          <w:szCs w:val="24"/>
          <w:lang w:val="fr-CH"/>
        </w:rPr>
      </w:pPr>
    </w:p>
    <w:p w:rsidR="0069134A" w:rsidRPr="002F6391" w:rsidRDefault="00A85470" w:rsidP="00A85470">
      <w:pPr>
        <w:pStyle w:val="SectionNo"/>
        <w:jc w:val="center"/>
      </w:pPr>
      <w:r>
        <w:rPr>
          <w:b/>
        </w:rPr>
        <w:t xml:space="preserve">Section </w:t>
      </w:r>
      <w:r w:rsidR="0069134A" w:rsidRPr="00A85470">
        <w:rPr>
          <w:b/>
        </w:rPr>
        <w:t>5</w:t>
      </w:r>
      <w:r w:rsidR="0069134A">
        <w:rPr>
          <w:b/>
        </w:rPr>
        <w:br/>
      </w:r>
      <w:r w:rsidR="0069134A">
        <w:rPr>
          <w:b/>
        </w:rPr>
        <w:br/>
      </w:r>
      <w:r w:rsidR="0069134A" w:rsidRPr="00A85470">
        <w:rPr>
          <w:b/>
        </w:rPr>
        <w:t>Assignation d'une identification aux engins associés à un navire de base</w:t>
      </w:r>
    </w:p>
    <w:p w:rsidR="0069134A" w:rsidRPr="002F6391" w:rsidRDefault="0069134A" w:rsidP="00A85470">
      <w:pPr>
        <w:pStyle w:val="Normalaftertitle"/>
        <w:jc w:val="left"/>
      </w:pPr>
      <w:r w:rsidRPr="002F6391">
        <w:rPr>
          <w:b/>
          <w:bCs/>
        </w:rPr>
        <w:t>1</w:t>
      </w:r>
      <w:r w:rsidRPr="002F6391">
        <w:rPr>
          <w:b/>
          <w:bCs/>
        </w:rPr>
        <w:tab/>
      </w:r>
      <w:r w:rsidRPr="002F6391">
        <w:t xml:space="preserve">Les engins associés à un navire de base nécessitent une identification unique. Ces engins, qui sont utilisés dans le </w:t>
      </w:r>
      <w:r w:rsidRPr="002F6391">
        <w:rPr>
          <w:szCs w:val="24"/>
        </w:rPr>
        <w:t>service</w:t>
      </w:r>
      <w:r w:rsidRPr="002F6391">
        <w:t xml:space="preserve"> mobile maritime, se verront attribuer un numéro unique à neuf chiffres sous la forme 9</w:t>
      </w:r>
      <w:r w:rsidRPr="002F6391">
        <w:rPr>
          <w:vertAlign w:val="subscript"/>
        </w:rPr>
        <w:t>1</w:t>
      </w:r>
      <w:r w:rsidRPr="002F6391">
        <w:t>8</w:t>
      </w:r>
      <w:r w:rsidRPr="002F6391">
        <w:rPr>
          <w:vertAlign w:val="subscript"/>
        </w:rPr>
        <w:t>2</w:t>
      </w:r>
      <w:r w:rsidRPr="002F6391">
        <w:t>M</w:t>
      </w:r>
      <w:r w:rsidRPr="002F6391">
        <w:rPr>
          <w:vertAlign w:val="subscript"/>
        </w:rPr>
        <w:t>3</w:t>
      </w:r>
      <w:r w:rsidRPr="002F6391">
        <w:t>I</w:t>
      </w:r>
      <w:r w:rsidRPr="002F6391">
        <w:rPr>
          <w:vertAlign w:val="subscript"/>
        </w:rPr>
        <w:t>4</w:t>
      </w:r>
      <w:r w:rsidRPr="002F6391">
        <w:t>D</w:t>
      </w:r>
      <w:r w:rsidRPr="002F6391">
        <w:rPr>
          <w:vertAlign w:val="subscript"/>
        </w:rPr>
        <w:t>5</w:t>
      </w:r>
      <w:r w:rsidRPr="002F6391">
        <w:t>X</w:t>
      </w:r>
      <w:r w:rsidRPr="002F6391">
        <w:rPr>
          <w:vertAlign w:val="subscript"/>
        </w:rPr>
        <w:t>6</w:t>
      </w:r>
      <w:r w:rsidRPr="002F6391">
        <w:t>X</w:t>
      </w:r>
      <w:r w:rsidRPr="002F6391">
        <w:rPr>
          <w:vertAlign w:val="subscript"/>
        </w:rPr>
        <w:t>7</w:t>
      </w:r>
      <w:r w:rsidRPr="002F6391">
        <w:t>X</w:t>
      </w:r>
      <w:r w:rsidRPr="002F6391">
        <w:rPr>
          <w:vertAlign w:val="subscript"/>
        </w:rPr>
        <w:t>8</w:t>
      </w:r>
      <w:r w:rsidRPr="002F6391">
        <w:t>X</w:t>
      </w:r>
      <w:r w:rsidRPr="002F6391">
        <w:rPr>
          <w:vertAlign w:val="subscript"/>
        </w:rPr>
        <w:t>9</w:t>
      </w:r>
      <w:r w:rsidRPr="002F6391">
        <w:t>, les</w:t>
      </w:r>
      <w:r w:rsidRPr="002F6391">
        <w:rPr>
          <w:vertAlign w:val="subscript"/>
        </w:rPr>
        <w:t xml:space="preserve"> </w:t>
      </w:r>
      <w:r w:rsidRPr="002F6391">
        <w:t xml:space="preserve">chiffres 3, 4 et 5 représentant les chiffres d'identification maritime (MID) et chaque X représentant un chiffre compris entre 0 et 9. Les chiffres MID représentent l'administration </w:t>
      </w:r>
      <w:r>
        <w:t xml:space="preserve">qui exerce sa juridiction sur </w:t>
      </w:r>
      <w:r w:rsidRPr="002F6391">
        <w:t xml:space="preserve">l'identité d'appel </w:t>
      </w:r>
      <w:r>
        <w:t xml:space="preserve">de </w:t>
      </w:r>
      <w:r w:rsidRPr="002F6391">
        <w:t>l'engin associé à un navire de base.</w:t>
      </w:r>
    </w:p>
    <w:p w:rsidR="0069134A" w:rsidRPr="003E43FF" w:rsidRDefault="0069134A" w:rsidP="00A85470">
      <w:pPr>
        <w:rPr>
          <w:szCs w:val="24"/>
          <w:lang w:val="fr-CH"/>
        </w:rPr>
      </w:pPr>
      <w:r w:rsidRPr="003E43FF">
        <w:rPr>
          <w:b/>
          <w:bCs/>
          <w:szCs w:val="24"/>
          <w:lang w:val="fr-CH"/>
        </w:rPr>
        <w:t>2</w:t>
      </w:r>
      <w:r w:rsidRPr="003E43FF">
        <w:rPr>
          <w:szCs w:val="24"/>
          <w:lang w:val="fr-CH"/>
        </w:rPr>
        <w:tab/>
        <w:t>Ce format de numérotation n'est valable que pour les dispositifs situés à bord d'engins associés à un navire de base. Un engin peut transporter plusieurs dispositifs, qui seront identifiés par l</w:t>
      </w:r>
      <w:r>
        <w:rPr>
          <w:szCs w:val="24"/>
          <w:lang w:val="fr-CH"/>
        </w:rPr>
        <w:t>'</w:t>
      </w:r>
      <w:r w:rsidRPr="003E43FF">
        <w:rPr>
          <w:szCs w:val="24"/>
          <w:lang w:val="fr-CH"/>
        </w:rPr>
        <w:t>identité MMSI assignée à l</w:t>
      </w:r>
      <w:r>
        <w:rPr>
          <w:szCs w:val="24"/>
          <w:lang w:val="fr-CH"/>
        </w:rPr>
        <w:t>'</w:t>
      </w:r>
      <w:r w:rsidRPr="003E43FF">
        <w:rPr>
          <w:szCs w:val="24"/>
          <w:lang w:val="fr-CH"/>
        </w:rPr>
        <w:t xml:space="preserve">engin. Ces dispositifs peuvent être situés à bord d'embarcations ou de radeaux de sauvetage, de canots </w:t>
      </w:r>
      <w:r>
        <w:rPr>
          <w:szCs w:val="24"/>
          <w:lang w:val="fr-CH"/>
        </w:rPr>
        <w:t xml:space="preserve">de sauvetage </w:t>
      </w:r>
      <w:r w:rsidRPr="003E43FF">
        <w:rPr>
          <w:szCs w:val="24"/>
          <w:lang w:val="fr-CH"/>
        </w:rPr>
        <w:t>ou d'autres engins appartenant à un navire de base.</w:t>
      </w:r>
    </w:p>
    <w:p w:rsidR="0069134A" w:rsidRPr="003E43FF" w:rsidRDefault="0069134A" w:rsidP="00A85470">
      <w:pPr>
        <w:rPr>
          <w:szCs w:val="24"/>
          <w:lang w:val="fr-CH"/>
        </w:rPr>
      </w:pPr>
      <w:r w:rsidRPr="003E43FF">
        <w:rPr>
          <w:b/>
          <w:bCs/>
          <w:szCs w:val="24"/>
          <w:lang w:val="fr-CH"/>
        </w:rPr>
        <w:t>3</w:t>
      </w:r>
      <w:r w:rsidRPr="003E43FF">
        <w:rPr>
          <w:b/>
          <w:bCs/>
          <w:szCs w:val="24"/>
          <w:lang w:val="fr-CH"/>
        </w:rPr>
        <w:tab/>
      </w:r>
      <w:r w:rsidRPr="003E43FF">
        <w:rPr>
          <w:szCs w:val="24"/>
          <w:lang w:val="fr-CH"/>
        </w:rPr>
        <w:t>Une identité MMSI unique devrait être assignée à chaque engin associé à un navire de base et devra être enregistrée séparément et rattachée à l'identité MMSI du navire de base.</w:t>
      </w:r>
    </w:p>
    <w:p w:rsidR="0069134A" w:rsidRPr="003E43FF" w:rsidRDefault="0069134A" w:rsidP="00A85470">
      <w:pPr>
        <w:rPr>
          <w:szCs w:val="24"/>
          <w:lang w:val="fr-CH"/>
        </w:rPr>
      </w:pPr>
      <w:r w:rsidRPr="003E43FF">
        <w:rPr>
          <w:b/>
          <w:bCs/>
          <w:szCs w:val="24"/>
          <w:lang w:val="fr-CH"/>
        </w:rPr>
        <w:t>4</w:t>
      </w:r>
      <w:r w:rsidRPr="003E43FF">
        <w:rPr>
          <w:szCs w:val="24"/>
          <w:lang w:val="fr-CH"/>
        </w:rPr>
        <w:tab/>
        <w:t>Le format ci-dessus permettra de prendre en charge 10 000 engins associés à un navire de base par chiffre MID. Si l'administration concernée possède plus de 10 000 de ces dispositifs, elle pourra utiliser un indicatif de pays (MID) additionnel, s'il est déjà assigné par l'UIT, ce qui permettra d'obtenir 10 000 identités supplémentaires.</w:t>
      </w:r>
    </w:p>
    <w:p w:rsidR="0069134A" w:rsidRDefault="0069134A" w:rsidP="00A85470">
      <w:pPr>
        <w:rPr>
          <w:szCs w:val="24"/>
          <w:lang w:val="fr-CH"/>
        </w:rPr>
      </w:pPr>
      <w:r w:rsidRPr="003E43FF">
        <w:rPr>
          <w:b/>
          <w:bCs/>
          <w:szCs w:val="24"/>
          <w:lang w:val="fr-CH"/>
        </w:rPr>
        <w:t>5</w:t>
      </w:r>
      <w:r w:rsidRPr="003E43FF">
        <w:rPr>
          <w:szCs w:val="24"/>
          <w:lang w:val="fr-CH"/>
        </w:rPr>
        <w:tab/>
        <w:t xml:space="preserve">L'identité MMSI assignée aux engins associés à un navire de base devrait en outre figurer dans la base de données MARS de l'UIT (voir le numéro </w:t>
      </w:r>
      <w:r w:rsidRPr="00A85470">
        <w:rPr>
          <w:b/>
          <w:bCs/>
          <w:szCs w:val="24"/>
          <w:lang w:val="fr-CH"/>
        </w:rPr>
        <w:t>20.16</w:t>
      </w:r>
      <w:r w:rsidRPr="003E43FF">
        <w:rPr>
          <w:szCs w:val="24"/>
          <w:lang w:val="fr-CH"/>
        </w:rPr>
        <w:t xml:space="preserve"> du RR).</w:t>
      </w:r>
    </w:p>
    <w:p w:rsidR="0069134A" w:rsidRDefault="0069134A" w:rsidP="00A85470">
      <w:pPr>
        <w:rPr>
          <w:szCs w:val="24"/>
          <w:lang w:val="fr-CH"/>
        </w:rPr>
      </w:pPr>
    </w:p>
    <w:p w:rsidR="00A85470" w:rsidRDefault="00A85470" w:rsidP="00A85470">
      <w:pPr>
        <w:rPr>
          <w:szCs w:val="24"/>
          <w:lang w:val="fr-CH"/>
        </w:rPr>
      </w:pPr>
    </w:p>
    <w:p w:rsidR="00013B3A" w:rsidRDefault="00013B3A">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69134A" w:rsidRPr="00A85470" w:rsidRDefault="00013B3A" w:rsidP="00A85470">
      <w:pPr>
        <w:pStyle w:val="AnnexNoTitle"/>
        <w:rPr>
          <w:lang w:val="fr-CH"/>
        </w:rPr>
      </w:pPr>
      <w:r w:rsidRPr="00954E21">
        <w:lastRenderedPageBreak/>
        <w:t>A</w:t>
      </w:r>
      <w:r w:rsidR="0069134A" w:rsidRPr="00954E21">
        <w:t>nnexe 2</w:t>
      </w:r>
      <w:r w:rsidR="00A85470">
        <w:br/>
      </w:r>
      <w:r w:rsidR="00A85470">
        <w:br/>
      </w:r>
      <w:r w:rsidR="0069134A" w:rsidRPr="009254E1">
        <w:rPr>
          <w:lang w:val="fr-CH"/>
        </w:rPr>
        <w:t xml:space="preserve">Identités </w:t>
      </w:r>
      <w:r w:rsidR="0069134A">
        <w:rPr>
          <w:lang w:val="fr-CH"/>
        </w:rPr>
        <w:t xml:space="preserve">maritimes </w:t>
      </w:r>
      <w:r w:rsidR="0069134A" w:rsidRPr="009254E1">
        <w:rPr>
          <w:lang w:val="fr-CH"/>
        </w:rPr>
        <w:t>utilisées pour d'autres dispositifs maritimes</w:t>
      </w:r>
      <w:r w:rsidR="0069134A">
        <w:rPr>
          <w:lang w:val="fr-CH"/>
        </w:rPr>
        <w:br/>
        <w:t xml:space="preserve">destinés </w:t>
      </w:r>
      <w:r w:rsidR="0069134A" w:rsidRPr="009254E1">
        <w:rPr>
          <w:lang w:val="fr-CH"/>
        </w:rPr>
        <w:t xml:space="preserve">à des </w:t>
      </w:r>
      <w:r w:rsidR="0069134A">
        <w:rPr>
          <w:lang w:val="fr-CH"/>
        </w:rPr>
        <w:t>usages particuliers</w:t>
      </w:r>
    </w:p>
    <w:p w:rsidR="0069134A" w:rsidRDefault="0069134A" w:rsidP="00A85470">
      <w:pPr>
        <w:pStyle w:val="Normalaftertitle0"/>
        <w:rPr>
          <w:lang w:val="fr-CH"/>
        </w:rPr>
      </w:pPr>
      <w:r>
        <w:rPr>
          <w:lang w:val="fr-CH"/>
        </w:rPr>
        <w:t>Ces identités utilisent des ressources de numérotage MID, mais sont destinées à des usages particuliers définis dans chacune des Sections ci-après.</w:t>
      </w:r>
    </w:p>
    <w:p w:rsidR="00013B3A" w:rsidRDefault="00013B3A" w:rsidP="00013B3A">
      <w:pPr>
        <w:rPr>
          <w:lang w:val="fr-CH"/>
        </w:rPr>
      </w:pPr>
    </w:p>
    <w:p w:rsidR="00013B3A" w:rsidRPr="00013B3A" w:rsidRDefault="00013B3A" w:rsidP="00013B3A">
      <w:pPr>
        <w:rPr>
          <w:lang w:val="fr-CH"/>
        </w:rPr>
      </w:pPr>
    </w:p>
    <w:p w:rsidR="0069134A" w:rsidRDefault="0069134A" w:rsidP="00013B3A">
      <w:pPr>
        <w:pStyle w:val="SectionNo"/>
        <w:jc w:val="center"/>
        <w:rPr>
          <w:lang w:val="fr-CH"/>
        </w:rPr>
      </w:pPr>
      <w:r w:rsidRPr="00A85470">
        <w:rPr>
          <w:b/>
        </w:rPr>
        <w:t>Section 1</w:t>
      </w:r>
      <w:r>
        <w:rPr>
          <w:b/>
        </w:rPr>
        <w:br/>
      </w:r>
      <w:r>
        <w:rPr>
          <w:b/>
        </w:rPr>
        <w:br/>
      </w:r>
      <w:r w:rsidRPr="00A85470">
        <w:rPr>
          <w:b/>
        </w:rPr>
        <w:t xml:space="preserve">Assignation d'identités </w:t>
      </w:r>
      <w:r>
        <w:rPr>
          <w:b/>
        </w:rPr>
        <w:t xml:space="preserve">pour les </w:t>
      </w:r>
      <w:r w:rsidRPr="00A85470">
        <w:rPr>
          <w:b/>
        </w:rPr>
        <w:t xml:space="preserve">émetteurs-récepteurs portatifs </w:t>
      </w:r>
      <w:r w:rsidRPr="00E47075">
        <w:rPr>
          <w:b/>
        </w:rPr>
        <w:t xml:space="preserve">en </w:t>
      </w:r>
      <w:r w:rsidRPr="00A85470">
        <w:rPr>
          <w:b/>
        </w:rPr>
        <w:t xml:space="preserve">ondes métriques </w:t>
      </w:r>
      <w:r w:rsidRPr="00E47075">
        <w:rPr>
          <w:b/>
        </w:rPr>
        <w:t xml:space="preserve">équipés d'un système </w:t>
      </w:r>
      <w:r w:rsidRPr="00A85470">
        <w:rPr>
          <w:b/>
        </w:rPr>
        <w:t xml:space="preserve">d'appel sélectif numérique et </w:t>
      </w:r>
      <w:r w:rsidRPr="00E47075">
        <w:rPr>
          <w:b/>
        </w:rPr>
        <w:t>d'</w:t>
      </w:r>
      <w:r w:rsidRPr="00A85470">
        <w:rPr>
          <w:b/>
        </w:rPr>
        <w:t>un système mondial</w:t>
      </w:r>
      <w:r w:rsidRPr="00E47075">
        <w:rPr>
          <w:b/>
        </w:rPr>
        <w:br/>
      </w:r>
      <w:r w:rsidRPr="00A85470">
        <w:rPr>
          <w:b/>
        </w:rPr>
        <w:t>de navigation par satellite</w:t>
      </w:r>
    </w:p>
    <w:p w:rsidR="0069134A" w:rsidRDefault="0069134A" w:rsidP="00A85470">
      <w:pPr>
        <w:pStyle w:val="Normalaftertitle0"/>
      </w:pPr>
      <w:r w:rsidRPr="00793D60">
        <w:rPr>
          <w:b/>
          <w:bCs/>
        </w:rPr>
        <w:t>1</w:t>
      </w:r>
      <w:r>
        <w:tab/>
        <w:t>Un émetteur-récepteur portatif en ondes métriques équipé d'un système ASN et GNSS peut avoir besoin d'une identification unique, indiquant que ce dispositif a une autonomie et une zone de couverture limitées, ce qui permet de fournir des informations additionnelles en cas d'urgence.</w:t>
      </w:r>
    </w:p>
    <w:p w:rsidR="0069134A" w:rsidRDefault="0069134A" w:rsidP="00A85470">
      <w:r w:rsidRPr="00793D60">
        <w:rPr>
          <w:b/>
          <w:bCs/>
        </w:rPr>
        <w:t>2</w:t>
      </w:r>
      <w:r>
        <w:tab/>
        <w:t>Les émetteurs-récepteurs portatifs en ondes métriques équipés de systèmes ASN et GNSS devraient être utilisés exclusivement dans le service mobile maritime.</w:t>
      </w:r>
    </w:p>
    <w:p w:rsidR="0069134A" w:rsidRDefault="0069134A" w:rsidP="00A85470">
      <w:r w:rsidRPr="00793D60">
        <w:rPr>
          <w:b/>
          <w:bCs/>
        </w:rPr>
        <w:t>3</w:t>
      </w:r>
      <w:r>
        <w:tab/>
        <w:t xml:space="preserve">Les émetteurs-récepteurs portatifs en ondes métriques équipés de systèmes ASN et GNSS participant au service mobile maritime devraient se voir attribuer un numéro unique à neuf chiffres sous la forme </w:t>
      </w:r>
      <w:r w:rsidRPr="00062CAF">
        <w:t>8</w:t>
      </w:r>
      <w:r w:rsidRPr="00A85470">
        <w:rPr>
          <w:vertAlign w:val="subscript"/>
        </w:rPr>
        <w:t>1</w:t>
      </w:r>
      <w:r w:rsidRPr="00062CAF">
        <w:t>M</w:t>
      </w:r>
      <w:r w:rsidRPr="00A85470">
        <w:rPr>
          <w:vertAlign w:val="subscript"/>
        </w:rPr>
        <w:t>2</w:t>
      </w:r>
      <w:r w:rsidRPr="00062CAF">
        <w:t>I</w:t>
      </w:r>
      <w:r w:rsidRPr="00A85470">
        <w:rPr>
          <w:vertAlign w:val="subscript"/>
        </w:rPr>
        <w:t>3</w:t>
      </w:r>
      <w:r w:rsidRPr="00062CAF">
        <w:t>D</w:t>
      </w:r>
      <w:r w:rsidRPr="00A85470">
        <w:rPr>
          <w:vertAlign w:val="subscript"/>
        </w:rPr>
        <w:t>4</w:t>
      </w:r>
      <w:r w:rsidRPr="00062CAF">
        <w:t>X</w:t>
      </w:r>
      <w:r w:rsidRPr="00A85470">
        <w:rPr>
          <w:vertAlign w:val="subscript"/>
        </w:rPr>
        <w:t>5</w:t>
      </w:r>
      <w:r w:rsidRPr="00062CAF">
        <w:t>X</w:t>
      </w:r>
      <w:r w:rsidRPr="00A85470">
        <w:rPr>
          <w:vertAlign w:val="subscript"/>
        </w:rPr>
        <w:t>6</w:t>
      </w:r>
      <w:r w:rsidRPr="00062CAF">
        <w:t>X</w:t>
      </w:r>
      <w:r w:rsidRPr="00A85470">
        <w:rPr>
          <w:vertAlign w:val="subscript"/>
        </w:rPr>
        <w:t>7</w:t>
      </w:r>
      <w:r w:rsidRPr="00062CAF">
        <w:t>X</w:t>
      </w:r>
      <w:r w:rsidRPr="00A85470">
        <w:rPr>
          <w:vertAlign w:val="subscript"/>
        </w:rPr>
        <w:t>8</w:t>
      </w:r>
      <w:r w:rsidRPr="00062CAF">
        <w:t>X</w:t>
      </w:r>
      <w:r w:rsidRPr="00A85470">
        <w:rPr>
          <w:vertAlign w:val="subscript"/>
        </w:rPr>
        <w:t>9</w:t>
      </w:r>
      <w:r>
        <w:t>, les chiffres 2, 3 et 4 représentant les chiffres MID et chaque X représentant un chiffre compris entre 0 et 9. Les chiffres MID désignent l'administration qui assigne l'identité à l'émetteur-récepteur portatif.</w:t>
      </w:r>
    </w:p>
    <w:p w:rsidR="0069134A" w:rsidRDefault="0069134A" w:rsidP="00A85470">
      <w:pPr>
        <w:jc w:val="center"/>
        <w:rPr>
          <w:vertAlign w:val="subscript"/>
        </w:rPr>
      </w:pPr>
      <w:r w:rsidRPr="00062CAF">
        <w:t>8</w:t>
      </w:r>
      <w:r w:rsidRPr="00EA042D">
        <w:rPr>
          <w:vertAlign w:val="subscript"/>
        </w:rPr>
        <w:t>1</w:t>
      </w:r>
      <w:r w:rsidRPr="00062CAF">
        <w:t>M</w:t>
      </w:r>
      <w:r w:rsidRPr="00EA042D">
        <w:rPr>
          <w:vertAlign w:val="subscript"/>
        </w:rPr>
        <w:t>2</w:t>
      </w:r>
      <w:r w:rsidRPr="00062CAF">
        <w:t>I</w:t>
      </w:r>
      <w:r w:rsidRPr="00EA042D">
        <w:rPr>
          <w:vertAlign w:val="subscript"/>
        </w:rPr>
        <w:t>3</w:t>
      </w:r>
      <w:r w:rsidRPr="00062CAF">
        <w:t>D</w:t>
      </w:r>
      <w:r w:rsidRPr="00EA042D">
        <w:rPr>
          <w:vertAlign w:val="subscript"/>
        </w:rPr>
        <w:t>4</w:t>
      </w:r>
      <w:r w:rsidRPr="00062CAF">
        <w:t>X</w:t>
      </w:r>
      <w:r w:rsidRPr="00EA042D">
        <w:rPr>
          <w:vertAlign w:val="subscript"/>
        </w:rPr>
        <w:t>5</w:t>
      </w:r>
      <w:r w:rsidRPr="00062CAF">
        <w:t>X</w:t>
      </w:r>
      <w:r w:rsidRPr="00EA042D">
        <w:rPr>
          <w:vertAlign w:val="subscript"/>
        </w:rPr>
        <w:t>6</w:t>
      </w:r>
      <w:r w:rsidRPr="00062CAF">
        <w:t>X</w:t>
      </w:r>
      <w:r w:rsidRPr="00EA042D">
        <w:rPr>
          <w:vertAlign w:val="subscript"/>
        </w:rPr>
        <w:t>7</w:t>
      </w:r>
      <w:r w:rsidRPr="00062CAF">
        <w:t>X</w:t>
      </w:r>
      <w:r w:rsidRPr="00EA042D">
        <w:rPr>
          <w:vertAlign w:val="subscript"/>
        </w:rPr>
        <w:t>8</w:t>
      </w:r>
      <w:r w:rsidRPr="00062CAF">
        <w:t>X</w:t>
      </w:r>
      <w:r w:rsidRPr="00EA042D">
        <w:rPr>
          <w:vertAlign w:val="subscript"/>
        </w:rPr>
        <w:t>9</w:t>
      </w:r>
    </w:p>
    <w:p w:rsidR="0069134A" w:rsidRDefault="0069134A" w:rsidP="00A85470">
      <w:r w:rsidRPr="00793D60">
        <w:rPr>
          <w:b/>
          <w:bCs/>
        </w:rPr>
        <w:t>4</w:t>
      </w:r>
      <w:r>
        <w:tab/>
        <w:t>La procédure et les critères applicables à l'assignation et à l'enregistrement de ces identités devraient relever de l'administration concernée.</w:t>
      </w:r>
    </w:p>
    <w:p w:rsidR="0069134A" w:rsidRDefault="0069134A" w:rsidP="00A85470">
      <w:r w:rsidRPr="00793D60">
        <w:rPr>
          <w:b/>
          <w:bCs/>
        </w:rPr>
        <w:t>5</w:t>
      </w:r>
      <w:r>
        <w:tab/>
        <w:t>Il convient de respecter les procédures minimales ci-après pour l'enregistrement de ces identités:</w:t>
      </w:r>
    </w:p>
    <w:p w:rsidR="0069134A" w:rsidRDefault="0069134A" w:rsidP="00B443D4">
      <w:pPr>
        <w:pStyle w:val="enumlev1"/>
      </w:pPr>
      <w:r w:rsidRPr="00B07D05">
        <w:t>a)</w:t>
      </w:r>
      <w:r>
        <w:tab/>
        <w:t>toutes les identités relevant de cette catégorie devraient être enregistrées par l'autorité nationale concernée, et les centres RCC ou MRCC locaux devraient pouvoir accéder aux données 24 heures sur 24 et 7 jours sur 7. Dans les systèmes bénéficiant d'un accès automatique prioritaire en cas de détresse, cette information devrait être réacheminée automatiquement au centre RCC local;</w:t>
      </w:r>
    </w:p>
    <w:p w:rsidR="0069134A" w:rsidRDefault="0069134A" w:rsidP="00B443D4">
      <w:pPr>
        <w:pStyle w:val="enumlev1"/>
      </w:pPr>
      <w:r w:rsidRPr="00B07D05">
        <w:t>b)</w:t>
      </w:r>
      <w:r>
        <w:tab/>
        <w:t>la réutilisation de cette identité devrait être conforme aux directives figurant dans l'Annexe 3 de la présente Recommandation.</w:t>
      </w:r>
    </w:p>
    <w:p w:rsidR="0069134A" w:rsidRDefault="0069134A" w:rsidP="00A85470">
      <w:r w:rsidRPr="00793D60">
        <w:rPr>
          <w:b/>
          <w:bCs/>
        </w:rPr>
        <w:t>6</w:t>
      </w:r>
      <w:r>
        <w:tab/>
        <w:t>L'administration peut utiliser le cinquième chiffre pour différencier certaines utilisations/certains utilisateurs spécifiques de l'identité maritime. Cependant, cette méthode est facultative et réservée à l'usage national.</w:t>
      </w:r>
    </w:p>
    <w:p w:rsidR="00013B3A" w:rsidRDefault="00013B3A" w:rsidP="00A85470"/>
    <w:p w:rsidR="00013B3A" w:rsidRDefault="00013B3A" w:rsidP="00A85470"/>
    <w:p w:rsidR="0069134A" w:rsidRPr="00A85470" w:rsidRDefault="0069134A" w:rsidP="00013B3A">
      <w:pPr>
        <w:pStyle w:val="SectionNo"/>
        <w:jc w:val="center"/>
        <w:rPr>
          <w:b/>
          <w:bCs/>
          <w:caps/>
          <w:sz w:val="28"/>
        </w:rPr>
      </w:pPr>
      <w:r w:rsidRPr="00A85470">
        <w:rPr>
          <w:b/>
        </w:rPr>
        <w:lastRenderedPageBreak/>
        <w:t>Section 2</w:t>
      </w:r>
      <w:r>
        <w:rPr>
          <w:b/>
        </w:rPr>
        <w:br/>
      </w:r>
      <w:r>
        <w:rPr>
          <w:b/>
        </w:rPr>
        <w:br/>
      </w:r>
      <w:r w:rsidRPr="00A85470">
        <w:rPr>
          <w:b/>
        </w:rPr>
        <w:t>Dispositifs utilisant un numéro d'identification libre</w:t>
      </w:r>
    </w:p>
    <w:p w:rsidR="0069134A" w:rsidRDefault="0069134A" w:rsidP="00A85470">
      <w:pPr>
        <w:pStyle w:val="Normalaftertitle0"/>
      </w:pPr>
      <w:r>
        <w:t xml:space="preserve">Ces identités, qui utilisent le préfixe à 3 chiffres (attribué dans le tableau des chiffres d'identification maritime), servent à identifier les équipements de radiocommunication maritime tels que les systèmes </w:t>
      </w:r>
      <w:r>
        <w:rPr>
          <w:lang w:val="fr-CH"/>
        </w:rPr>
        <w:t>AIS-SART, MOB et RLS-AIS et les équipements similaires ayant besoin d'être identifiés.</w:t>
      </w:r>
    </w:p>
    <w:p w:rsidR="0069134A" w:rsidRPr="00A85470" w:rsidRDefault="0069134A" w:rsidP="00B443D4">
      <w:pPr>
        <w:pStyle w:val="Heading1"/>
      </w:pPr>
      <w:r w:rsidRPr="00A85470">
        <w:t>1</w:t>
      </w:r>
      <w:r w:rsidRPr="00A85470">
        <w:tab/>
        <w:t xml:space="preserve">Système d'identification </w:t>
      </w:r>
      <w:r w:rsidRPr="00B443D4">
        <w:t>automatique</w:t>
      </w:r>
      <w:r w:rsidRPr="00A85470">
        <w:t xml:space="preserve"> – </w:t>
      </w:r>
      <w:r>
        <w:t>émetteur-</w:t>
      </w:r>
      <w:r w:rsidRPr="00A85470">
        <w:t>ré</w:t>
      </w:r>
      <w:r>
        <w:t>cep</w:t>
      </w:r>
      <w:r w:rsidRPr="00A85470">
        <w:t>teur de recherche et de sauvetage</w:t>
      </w:r>
    </w:p>
    <w:p w:rsidR="0069134A" w:rsidRDefault="0069134A" w:rsidP="00A85470">
      <w:pPr>
        <w:pStyle w:val="Normalaftertitle0"/>
      </w:pPr>
      <w:r>
        <w:t>Le système AIS-SART devrait utiliser l'identité suivante:</w:t>
      </w:r>
    </w:p>
    <w:p w:rsidR="0069134A" w:rsidRDefault="0069134A" w:rsidP="00A85470">
      <w:pPr>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0</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69134A" w:rsidRDefault="0069134A" w:rsidP="00A85470">
      <w:r>
        <w:t>(où X</w:t>
      </w:r>
      <w:r w:rsidRPr="00A85470">
        <w:rPr>
          <w:vertAlign w:val="subscript"/>
        </w:rPr>
        <w:t>4</w:t>
      </w:r>
      <w:r>
        <w:t>X</w:t>
      </w:r>
      <w:r w:rsidRPr="00A85470">
        <w:rPr>
          <w:vertAlign w:val="subscript"/>
        </w:rPr>
        <w:t>5</w:t>
      </w:r>
      <w:r>
        <w:t xml:space="preserve"> = numéro d'identification du fabricant compris entre 01 et 99; </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r>
        <w:t xml:space="preserve"> = numéro d'ordre compris entre 0000 et 9999. Une fois arrivé au numéro 9999, le fabricant devrait</w:t>
      </w:r>
      <w:r w:rsidRPr="00AF1594">
        <w:t xml:space="preserve"> </w:t>
      </w:r>
      <w:r>
        <w:t>revenir à 0000 pour le numéro d'ordre.)</w:t>
      </w:r>
    </w:p>
    <w:p w:rsidR="0069134A" w:rsidRPr="00B443D4" w:rsidRDefault="0069134A" w:rsidP="00A85470">
      <w:pPr>
        <w:pStyle w:val="Heading1"/>
        <w:rPr>
          <w:szCs w:val="24"/>
        </w:rPr>
      </w:pPr>
      <w:r w:rsidRPr="00B443D4">
        <w:rPr>
          <w:szCs w:val="24"/>
        </w:rPr>
        <w:t>2</w:t>
      </w:r>
      <w:r w:rsidRPr="00B443D4">
        <w:rPr>
          <w:szCs w:val="24"/>
        </w:rPr>
        <w:tab/>
        <w:t>Systèmes signalant la présence de personnes à la mer (MOB)</w:t>
      </w:r>
    </w:p>
    <w:p w:rsidR="0069134A" w:rsidRDefault="0069134A" w:rsidP="00A85470">
      <w:pPr>
        <w:pStyle w:val="Normalaftertitle0"/>
      </w:pPr>
      <w:r>
        <w:t>Le dispositif MOB émettant un appel ASN et/ou un signal AIS devrait utiliser l'identité suivante:</w:t>
      </w:r>
    </w:p>
    <w:p w:rsidR="0069134A" w:rsidRDefault="0069134A" w:rsidP="00A85470">
      <w:pPr>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2</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B443D4" w:rsidRDefault="00B443D4" w:rsidP="00B443D4">
      <w:r>
        <w:t>(</w:t>
      </w:r>
      <w:r w:rsidR="0069134A">
        <w:t>où X</w:t>
      </w:r>
      <w:r w:rsidR="0069134A" w:rsidRPr="00A85470">
        <w:rPr>
          <w:vertAlign w:val="subscript"/>
        </w:rPr>
        <w:t>4</w:t>
      </w:r>
      <w:r w:rsidR="0069134A">
        <w:t>X</w:t>
      </w:r>
      <w:r w:rsidR="0069134A" w:rsidRPr="00A85470">
        <w:rPr>
          <w:vertAlign w:val="subscript"/>
        </w:rPr>
        <w:t>5</w:t>
      </w:r>
      <w:r w:rsidR="0069134A">
        <w:t xml:space="preserve"> = numéro d'identification du fabricant compris entre 01 et 99; </w:t>
      </w:r>
      <w:r w:rsidR="0069134A" w:rsidRPr="009929F0">
        <w:t>Y</w:t>
      </w:r>
      <w:r w:rsidR="0069134A" w:rsidRPr="009929F0">
        <w:rPr>
          <w:rFonts w:ascii="Times New Roman Bold" w:hAnsi="Times New Roman Bold"/>
          <w:vertAlign w:val="subscript"/>
        </w:rPr>
        <w:t>6</w:t>
      </w:r>
      <w:r w:rsidR="0069134A" w:rsidRPr="009929F0">
        <w:t>Y</w:t>
      </w:r>
      <w:r w:rsidR="0069134A" w:rsidRPr="009929F0">
        <w:rPr>
          <w:rFonts w:ascii="Times New Roman Bold" w:hAnsi="Times New Roman Bold"/>
          <w:vertAlign w:val="subscript"/>
        </w:rPr>
        <w:t>7</w:t>
      </w:r>
      <w:r w:rsidR="0069134A" w:rsidRPr="009929F0">
        <w:t>Y</w:t>
      </w:r>
      <w:r w:rsidR="0069134A" w:rsidRPr="009929F0">
        <w:rPr>
          <w:rFonts w:ascii="Times New Roman Bold" w:hAnsi="Times New Roman Bold"/>
          <w:vertAlign w:val="subscript"/>
        </w:rPr>
        <w:t>8</w:t>
      </w:r>
      <w:r w:rsidR="0069134A" w:rsidRPr="009929F0">
        <w:t>Y</w:t>
      </w:r>
      <w:r w:rsidR="0069134A" w:rsidRPr="009929F0">
        <w:rPr>
          <w:rFonts w:ascii="Times New Roman Bold" w:hAnsi="Times New Roman Bold"/>
          <w:vertAlign w:val="subscript"/>
        </w:rPr>
        <w:t>9</w:t>
      </w:r>
      <w:r w:rsidR="0069134A">
        <w:t xml:space="preserve"> = numéro d'ordre compris entre 0000 et 9999. Une fois arrivé au numéro 9999, le fabricant devrait</w:t>
      </w:r>
      <w:r w:rsidR="0069134A" w:rsidRPr="00AF1594">
        <w:t xml:space="preserve"> </w:t>
      </w:r>
      <w:r w:rsidR="0069134A">
        <w:t>revenir à 0000 pour le numéro d'ordre.)</w:t>
      </w:r>
    </w:p>
    <w:p w:rsidR="0069134A" w:rsidRPr="00A85470" w:rsidRDefault="0069134A" w:rsidP="00B443D4">
      <w:pPr>
        <w:pStyle w:val="Heading1"/>
      </w:pPr>
      <w:r w:rsidRPr="00A85470">
        <w:t>3</w:t>
      </w:r>
      <w:r w:rsidRPr="00A85470">
        <w:tab/>
        <w:t>Radiobalise</w:t>
      </w:r>
      <w:r>
        <w:t>s</w:t>
      </w:r>
      <w:r w:rsidRPr="00A85470">
        <w:t xml:space="preserve"> de localisation des sinistres – système d'identification automatique</w:t>
      </w:r>
      <w:r>
        <w:t xml:space="preserve"> (RLS</w:t>
      </w:r>
      <w:r w:rsidR="00B443D4">
        <w:noBreakHyphen/>
      </w:r>
      <w:r>
        <w:t>AIS)</w:t>
      </w:r>
    </w:p>
    <w:p w:rsidR="0069134A" w:rsidRDefault="0069134A" w:rsidP="00A85470">
      <w:pPr>
        <w:pStyle w:val="Normalaftertitle0"/>
        <w:keepNext/>
        <w:keepLines/>
        <w:spacing w:before="120"/>
      </w:pPr>
      <w:r>
        <w:t>Le système RLS-AIS devrait utiliser l'identité suivante:</w:t>
      </w:r>
    </w:p>
    <w:p w:rsidR="0069134A" w:rsidRDefault="0069134A" w:rsidP="00A85470">
      <w:pPr>
        <w:keepNext/>
        <w:keepLines/>
        <w:jc w:val="center"/>
      </w:pPr>
      <w:r w:rsidRPr="009929F0">
        <w:t>9</w:t>
      </w:r>
      <w:r w:rsidRPr="009929F0">
        <w:rPr>
          <w:rFonts w:ascii="Times New Roman Bold" w:hAnsi="Times New Roman Bold"/>
          <w:vertAlign w:val="subscript"/>
        </w:rPr>
        <w:t>1</w:t>
      </w:r>
      <w:r w:rsidRPr="009929F0">
        <w:t>7</w:t>
      </w:r>
      <w:r w:rsidRPr="009929F0">
        <w:rPr>
          <w:rFonts w:ascii="Times New Roman Bold" w:hAnsi="Times New Roman Bold"/>
          <w:vertAlign w:val="subscript"/>
        </w:rPr>
        <w:t>2</w:t>
      </w:r>
      <w:r w:rsidRPr="009929F0">
        <w:t>4</w:t>
      </w:r>
      <w:r w:rsidRPr="009929F0">
        <w:rPr>
          <w:rFonts w:ascii="Times New Roman Bold" w:hAnsi="Times New Roman Bold"/>
          <w:vertAlign w:val="subscript"/>
        </w:rPr>
        <w:t>3</w:t>
      </w:r>
      <w:r w:rsidRPr="009929F0">
        <w:t>X</w:t>
      </w:r>
      <w:r w:rsidRPr="009929F0">
        <w:rPr>
          <w:rFonts w:ascii="Times New Roman Bold" w:hAnsi="Times New Roman Bold"/>
          <w:vertAlign w:val="subscript"/>
        </w:rPr>
        <w:t>4</w:t>
      </w:r>
      <w:r w:rsidRPr="009929F0">
        <w:t>X</w:t>
      </w:r>
      <w:r w:rsidRPr="009929F0">
        <w:rPr>
          <w:rFonts w:ascii="Times New Roman Bold" w:hAnsi="Times New Roman Bold"/>
          <w:vertAlign w:val="subscript"/>
        </w:rPr>
        <w:t>5</w:t>
      </w:r>
      <w:r w:rsidRPr="009929F0">
        <w:t>Y</w:t>
      </w:r>
      <w:r w:rsidRPr="009929F0">
        <w:rPr>
          <w:rFonts w:ascii="Times New Roman Bold" w:hAnsi="Times New Roman Bold"/>
          <w:vertAlign w:val="subscript"/>
        </w:rPr>
        <w:t>6</w:t>
      </w:r>
      <w:r w:rsidRPr="009929F0">
        <w:t>Y</w:t>
      </w:r>
      <w:r w:rsidRPr="009929F0">
        <w:rPr>
          <w:rFonts w:ascii="Times New Roman Bold" w:hAnsi="Times New Roman Bold"/>
          <w:vertAlign w:val="subscript"/>
        </w:rPr>
        <w:t>7</w:t>
      </w:r>
      <w:r w:rsidRPr="009929F0">
        <w:t>Y</w:t>
      </w:r>
      <w:r w:rsidRPr="009929F0">
        <w:rPr>
          <w:rFonts w:ascii="Times New Roman Bold" w:hAnsi="Times New Roman Bold"/>
          <w:vertAlign w:val="subscript"/>
        </w:rPr>
        <w:t>8</w:t>
      </w:r>
      <w:r w:rsidRPr="009929F0">
        <w:t>Y</w:t>
      </w:r>
      <w:r w:rsidRPr="009929F0">
        <w:rPr>
          <w:rFonts w:ascii="Times New Roman Bold" w:hAnsi="Times New Roman Bold"/>
          <w:vertAlign w:val="subscript"/>
        </w:rPr>
        <w:t>9</w:t>
      </w:r>
    </w:p>
    <w:p w:rsidR="0069134A" w:rsidRDefault="00B443D4" w:rsidP="00B443D4">
      <w:r>
        <w:t>(</w:t>
      </w:r>
      <w:r w:rsidR="0069134A">
        <w:t>où X</w:t>
      </w:r>
      <w:r w:rsidR="0069134A" w:rsidRPr="00A85470">
        <w:rPr>
          <w:vertAlign w:val="subscript"/>
        </w:rPr>
        <w:t>4</w:t>
      </w:r>
      <w:r w:rsidR="0069134A">
        <w:t>X</w:t>
      </w:r>
      <w:r w:rsidR="0069134A" w:rsidRPr="00A85470">
        <w:rPr>
          <w:vertAlign w:val="subscript"/>
        </w:rPr>
        <w:t>5</w:t>
      </w:r>
      <w:r w:rsidR="0069134A">
        <w:t xml:space="preserve"> = numéro d'identification du fabricant compris entre 01 et 99; </w:t>
      </w:r>
      <w:r w:rsidR="0069134A" w:rsidRPr="009929F0">
        <w:t>Y</w:t>
      </w:r>
      <w:r w:rsidR="0069134A" w:rsidRPr="009929F0">
        <w:rPr>
          <w:rFonts w:ascii="Times New Roman Bold" w:hAnsi="Times New Roman Bold"/>
          <w:vertAlign w:val="subscript"/>
        </w:rPr>
        <w:t>6</w:t>
      </w:r>
      <w:r w:rsidR="0069134A" w:rsidRPr="009929F0">
        <w:t>Y</w:t>
      </w:r>
      <w:r w:rsidR="0069134A" w:rsidRPr="009929F0">
        <w:rPr>
          <w:rFonts w:ascii="Times New Roman Bold" w:hAnsi="Times New Roman Bold"/>
          <w:vertAlign w:val="subscript"/>
        </w:rPr>
        <w:t>7</w:t>
      </w:r>
      <w:r w:rsidR="0069134A" w:rsidRPr="009929F0">
        <w:t>Y</w:t>
      </w:r>
      <w:r w:rsidR="0069134A" w:rsidRPr="009929F0">
        <w:rPr>
          <w:rFonts w:ascii="Times New Roman Bold" w:hAnsi="Times New Roman Bold"/>
          <w:vertAlign w:val="subscript"/>
        </w:rPr>
        <w:t>8</w:t>
      </w:r>
      <w:r w:rsidR="0069134A" w:rsidRPr="009929F0">
        <w:t>Y</w:t>
      </w:r>
      <w:r w:rsidR="0069134A" w:rsidRPr="009929F0">
        <w:rPr>
          <w:rFonts w:ascii="Times New Roman Bold" w:hAnsi="Times New Roman Bold"/>
          <w:vertAlign w:val="subscript"/>
        </w:rPr>
        <w:t>9</w:t>
      </w:r>
      <w:r w:rsidR="0069134A">
        <w:t xml:space="preserve"> = numéro d'ordre compris entre 0000 et 9999. Une fois arrivé au numéro 9999, le fabricant devrait</w:t>
      </w:r>
      <w:r w:rsidR="0069134A" w:rsidRPr="00AF1594">
        <w:t xml:space="preserve"> </w:t>
      </w:r>
      <w:r w:rsidR="0069134A">
        <w:t>revenir à 0000 pour le numéro d'ordre.)</w:t>
      </w:r>
    </w:p>
    <w:p w:rsidR="0069134A" w:rsidRDefault="0069134A" w:rsidP="00A85470">
      <w:r>
        <w:t>L'identité de l'utilisateur du système RLS-AIS désigne l'identité du dispositif de radioralliement du système RLS-AIS et non l'identité MMSI du navire.</w:t>
      </w:r>
    </w:p>
    <w:p w:rsidR="0069134A" w:rsidRDefault="0069134A" w:rsidP="00A85470">
      <w:pPr>
        <w:pStyle w:val="Reasons"/>
      </w:pPr>
    </w:p>
    <w:p w:rsidR="00013B3A" w:rsidRDefault="00013B3A" w:rsidP="00A85470">
      <w:pPr>
        <w:pStyle w:val="Reasons"/>
      </w:pPr>
    </w:p>
    <w:p w:rsidR="00013B3A" w:rsidRDefault="00013B3A">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69134A" w:rsidRPr="00A85470" w:rsidRDefault="0069134A" w:rsidP="00013B3A">
      <w:pPr>
        <w:pStyle w:val="AnnexNoTitle"/>
      </w:pPr>
      <w:r w:rsidRPr="00A85470">
        <w:lastRenderedPageBreak/>
        <w:t>A</w:t>
      </w:r>
      <w:r w:rsidR="00013B3A" w:rsidRPr="00A85470">
        <w:t xml:space="preserve">nnexe </w:t>
      </w:r>
      <w:r w:rsidRPr="00A85470">
        <w:t>3</w:t>
      </w:r>
      <w:r w:rsidR="00013B3A">
        <w:br/>
      </w:r>
      <w:r w:rsidR="00013B3A">
        <w:br/>
      </w:r>
      <w:r w:rsidRPr="00A85470">
        <w:t xml:space="preserve">Assignation, gestion et sauvegarde d'identités </w:t>
      </w:r>
      <w:r>
        <w:t>MMSI</w:t>
      </w:r>
    </w:p>
    <w:p w:rsidR="0069134A" w:rsidRPr="00A85470" w:rsidRDefault="0069134A" w:rsidP="00A85470">
      <w:pPr>
        <w:pStyle w:val="Section1"/>
      </w:pPr>
      <w:r w:rsidRPr="001943CB">
        <w:t>Section 1</w:t>
      </w:r>
      <w:r>
        <w:br/>
      </w:r>
      <w:r>
        <w:br/>
      </w:r>
      <w:r w:rsidRPr="001943CB">
        <w:t>Identités dans le service mobile maritime</w:t>
      </w:r>
    </w:p>
    <w:p w:rsidR="0069134A" w:rsidRDefault="0069134A" w:rsidP="00A85470">
      <w:r>
        <w:t>Les administrations devraient prendre les mesures suivantes pour gérer la ressource limitée d'identités, notamment en vue de la réutilisation des identités MMSI se terminant par trois zéros, afin d'éviter l'épuisement des MID et des séries d'identités MMSI correspondantes:</w:t>
      </w:r>
    </w:p>
    <w:p w:rsidR="0069134A" w:rsidRDefault="0069134A" w:rsidP="00A85470">
      <w:pPr>
        <w:pStyle w:val="enumlev1"/>
      </w:pPr>
      <w:r w:rsidRPr="00B07D05">
        <w:t>a)</w:t>
      </w:r>
      <w:r>
        <w:tab/>
      </w:r>
      <w:r w:rsidRPr="007107F1">
        <w:t>appliquer les procédures nationales en vigueur pour l'assignation et l'enregistrement des identités;</w:t>
      </w:r>
    </w:p>
    <w:p w:rsidR="0069134A" w:rsidRDefault="0069134A" w:rsidP="00A85470">
      <w:pPr>
        <w:pStyle w:val="enumlev1"/>
      </w:pPr>
      <w:r w:rsidRPr="00B07D05">
        <w:t>b)</w:t>
      </w:r>
      <w:r>
        <w:tab/>
        <w:t xml:space="preserve">communiquer au Bureau des radiocommunications des mises à jour régulières des numéros MMSI assignés conformément au numéro </w:t>
      </w:r>
      <w:r w:rsidRPr="00B443D4">
        <w:rPr>
          <w:b/>
          <w:bCs/>
        </w:rPr>
        <w:t>20.16</w:t>
      </w:r>
      <w:r>
        <w:t xml:space="preserve"> du RR;</w:t>
      </w:r>
    </w:p>
    <w:p w:rsidR="0069134A" w:rsidRDefault="0069134A" w:rsidP="00A85470">
      <w:pPr>
        <w:pStyle w:val="enumlev1"/>
      </w:pPr>
      <w:r w:rsidRPr="00B07D05">
        <w:t>c)</w:t>
      </w:r>
      <w:r>
        <w:tab/>
      </w:r>
      <w:r w:rsidRPr="00641958">
        <w:t xml:space="preserve">lorsque des navires changent de pavillon d'immatriculation (avec changement d'administration), veiller à ce que tous les moyens d'identification de station de navire assignés, y compris l'identité MMSI, soient réassignés en conséquence, et à ce que les modifications soient notifiées au Bureau des radiocommunications dès que possible (voir le numéro </w:t>
      </w:r>
      <w:r w:rsidRPr="00B443D4">
        <w:rPr>
          <w:b/>
          <w:bCs/>
        </w:rPr>
        <w:t>20.16</w:t>
      </w:r>
      <w:r w:rsidR="00B443D4">
        <w:t xml:space="preserve"> du RR);</w:t>
      </w:r>
      <w:bookmarkStart w:id="3" w:name="_GoBack"/>
      <w:bookmarkEnd w:id="3"/>
    </w:p>
    <w:p w:rsidR="0069134A" w:rsidRDefault="0069134A" w:rsidP="00A85470">
      <w:pPr>
        <w:pStyle w:val="enumlev1"/>
      </w:pPr>
      <w:r w:rsidRPr="00B07D05">
        <w:t>d)</w:t>
      </w:r>
      <w:r>
        <w:tab/>
        <w:t>la réassignation d'une identité MMSI pourrait être envisagée lorsque celle-ci n'a pas figuré dans deux éditions consécutives de la Liste V des publications de service de l'UIT ou après une période de deux ans, la période la plus longue étant retenue.</w:t>
      </w:r>
    </w:p>
    <w:p w:rsidR="00013B3A" w:rsidRDefault="00013B3A" w:rsidP="00A85470">
      <w:pPr>
        <w:pStyle w:val="enumlev1"/>
      </w:pPr>
    </w:p>
    <w:p w:rsidR="00013B3A" w:rsidRDefault="00013B3A" w:rsidP="00A85470">
      <w:pPr>
        <w:pStyle w:val="enumlev1"/>
      </w:pPr>
    </w:p>
    <w:p w:rsidR="0069134A" w:rsidRPr="00A85470" w:rsidRDefault="0069134A" w:rsidP="00A85470">
      <w:pPr>
        <w:pStyle w:val="Section1"/>
      </w:pPr>
      <w:r w:rsidRPr="00CC2C7A">
        <w:t>Section 2</w:t>
      </w:r>
      <w:r>
        <w:br/>
      </w:r>
      <w:r>
        <w:br/>
      </w:r>
      <w:r w:rsidRPr="00CC2C7A">
        <w:t xml:space="preserve">Identités </w:t>
      </w:r>
      <w:r>
        <w:t xml:space="preserve">maritimes </w:t>
      </w:r>
      <w:r w:rsidRPr="00CC2C7A">
        <w:t>utilisées pour d'autres dispositifs maritimes</w:t>
      </w:r>
      <w:r>
        <w:t xml:space="preserve"> destinés </w:t>
      </w:r>
      <w:r>
        <w:br/>
      </w:r>
      <w:r w:rsidRPr="00CC2C7A">
        <w:t xml:space="preserve">à des </w:t>
      </w:r>
      <w:r>
        <w:t>usages particuliers</w:t>
      </w:r>
    </w:p>
    <w:p w:rsidR="0069134A" w:rsidRDefault="0069134A" w:rsidP="00A85470">
      <w:pPr>
        <w:pStyle w:val="Normalaftertitle0"/>
      </w:pPr>
      <w:r>
        <w:t xml:space="preserve">Lorsqu'elles assignent des identités maritimes aux émetteurs-récepteurs portatifs en ondes métriques équipés de </w:t>
      </w:r>
      <w:r>
        <w:rPr>
          <w:lang w:val="fr-CH"/>
        </w:rPr>
        <w:t>systèmes ASN et GNSS</w:t>
      </w:r>
      <w:r>
        <w:t>, les administrations devraient prendre toutes les mesures à leur disposition pour gérer efficacement la ressource limitée d'identités.</w:t>
      </w:r>
    </w:p>
    <w:p w:rsidR="0069134A" w:rsidRDefault="0069134A" w:rsidP="00A85470">
      <w:pPr>
        <w:pStyle w:val="enumlev1"/>
      </w:pPr>
      <w:r w:rsidRPr="00B07D05">
        <w:t>a)</w:t>
      </w:r>
      <w:r>
        <w:tab/>
        <w:t>Le format indiqué dans la Section 1 de l'Annexe 2, qui sert à assigner des identités aux émetteurs-récepteurs en ondes métriques, permettra de prendre en charge 100 000 émetteurs-récepteurs en ondes métriques par chiffre MID. Lorsque l'administration concernée aura assigné des identités à 100 000 émetteurs-récepteurs en ondes métriques équipés de systèmes ASN et GNSS, elle pourra utiliser un indicatif de pays (MID) additionnel, si celui-ci est déjà assigné par l'UIT, pour obtenir 100 000 identités supplémentaires.</w:t>
      </w:r>
    </w:p>
    <w:p w:rsidR="0069134A" w:rsidRDefault="0069134A" w:rsidP="00A85470">
      <w:pPr>
        <w:pStyle w:val="enumlev1"/>
      </w:pPr>
      <w:r w:rsidRPr="00B07D05">
        <w:t>b)</w:t>
      </w:r>
      <w:r>
        <w:tab/>
        <w:t>Lorsqu'une administration détermine qu'elle a besoin d'une nouvelle attribution d'un chiffre MID, parce qu'elle a épuisé plus de 80% de la ressource MID qui lui avait été attribuée, elle devra adresser par écrit au Directeur du Bureau des radiocommunications une demande officielle d'attribution d'un nouveau chiffre MID.</w:t>
      </w:r>
    </w:p>
    <w:p w:rsidR="0069134A" w:rsidRDefault="0069134A" w:rsidP="0069134A">
      <w:pPr>
        <w:pStyle w:val="Reasons"/>
      </w:pPr>
    </w:p>
    <w:p w:rsidR="0069134A" w:rsidRPr="0069134A" w:rsidRDefault="0069134A" w:rsidP="0069134A">
      <w:pPr>
        <w:jc w:val="center"/>
      </w:pPr>
      <w:r>
        <w:t>________________</w:t>
      </w:r>
    </w:p>
    <w:sectPr w:rsidR="0069134A" w:rsidRPr="0069134A" w:rsidSect="00A85470">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34A" w:rsidRDefault="0069134A">
      <w:r>
        <w:separator/>
      </w:r>
    </w:p>
  </w:endnote>
  <w:endnote w:type="continuationSeparator" w:id="0">
    <w:p w:rsidR="0069134A" w:rsidRDefault="0069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34A" w:rsidRDefault="0069134A">
      <w:r>
        <w:separator/>
      </w:r>
    </w:p>
  </w:footnote>
  <w:footnote w:type="continuationSeparator" w:id="0">
    <w:p w:rsidR="0069134A" w:rsidRDefault="0069134A">
      <w:r>
        <w:continuationSeparator/>
      </w:r>
    </w:p>
  </w:footnote>
  <w:footnote w:id="1">
    <w:p w:rsidR="00457FC5" w:rsidRPr="00B05E47" w:rsidRDefault="00457FC5" w:rsidP="00457FC5">
      <w:pPr>
        <w:pStyle w:val="FootnoteText"/>
        <w:rPr>
          <w:szCs w:val="24"/>
          <w:lang w:val="fr-CH"/>
        </w:rPr>
      </w:pPr>
      <w:r w:rsidRPr="00B05E47">
        <w:rPr>
          <w:rStyle w:val="FootnoteReference"/>
          <w:sz w:val="24"/>
          <w:szCs w:val="24"/>
        </w:rPr>
        <w:t>*</w:t>
      </w:r>
      <w:r w:rsidRPr="00B05E47">
        <w:rPr>
          <w:szCs w:val="24"/>
          <w:lang w:val="fr-CH"/>
        </w:rPr>
        <w:tab/>
        <w:t>Cette Recommandation devrait être portée à l'attention de l'Association internationale de signalisation maritime (AISM), de l'Organisation de l'aviation civile internationale (OACI), de l'Organisation hydrographique internationale (OHI), de l'Organisation maritime internationale (OMI) et du Comité international radiomaritime (CIRM).</w:t>
      </w:r>
    </w:p>
  </w:footnote>
  <w:footnote w:id="2">
    <w:p w:rsidR="0069134A" w:rsidRPr="00FF4653" w:rsidRDefault="0069134A" w:rsidP="0069134A">
      <w:pPr>
        <w:tabs>
          <w:tab w:val="left" w:pos="284"/>
        </w:tabs>
        <w:rPr>
          <w:szCs w:val="24"/>
        </w:rPr>
      </w:pPr>
      <w:r w:rsidRPr="00FF4653">
        <w:rPr>
          <w:rStyle w:val="FootnoteReference"/>
          <w:szCs w:val="24"/>
        </w:rPr>
        <w:t>1</w:t>
      </w:r>
      <w:r w:rsidRPr="00FF4653">
        <w:rPr>
          <w:szCs w:val="24"/>
        </w:rPr>
        <w:tab/>
        <w:t>Par sa Résolution A.1001(25), l'OMI exige que, dans la m</w:t>
      </w:r>
      <w:r>
        <w:rPr>
          <w:szCs w:val="24"/>
        </w:rPr>
        <w:t xml:space="preserve">esure du possible, ces systèmes </w:t>
      </w:r>
      <w:r w:rsidRPr="00FF4653">
        <w:rPr>
          <w:szCs w:val="24"/>
        </w:rPr>
        <w:t>acheminent automatiquement les communications prioritaires de détresse vers un CCS.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4A" w:rsidRDefault="0069134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4A" w:rsidRDefault="0069134A" w:rsidP="00C668C8">
    <w:pPr>
      <w:pStyle w:val="Header"/>
      <w:ind w:right="360" w:firstLine="360"/>
    </w:pPr>
    <w:r>
      <w:rPr>
        <w:noProof/>
        <w:lang w:val="en-US" w:eastAsia="zh-CN"/>
      </w:rPr>
      <w:drawing>
        <wp:anchor distT="0" distB="0" distL="114300" distR="114300" simplePos="0" relativeHeight="251659264" behindDoc="1" locked="0" layoutInCell="1" allowOverlap="1" wp14:anchorId="21E5E82F" wp14:editId="0C090AA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4A" w:rsidRPr="00837CB5" w:rsidRDefault="0069134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443D4">
      <w:rPr>
        <w:rStyle w:val="PageNumber"/>
        <w:b/>
        <w:bCs/>
        <w:noProof/>
      </w:rPr>
      <w:t>ii</w:t>
    </w:r>
    <w:r>
      <w:rPr>
        <w:rStyle w:val="PageNumber"/>
        <w:b/>
        <w:bCs/>
      </w:rPr>
      <w:fldChar w:fldCharType="end"/>
    </w:r>
    <w:r w:rsidRPr="00837CB5">
      <w:tab/>
    </w:r>
    <w:fldSimple w:instr=" DOCPROPERTY &quot;Header&quot; \* MERGEFORMAT ">
      <w:r w:rsidRPr="00837CB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443D4">
      <w:rPr>
        <w:b/>
        <w:bCs/>
        <w:noProof/>
      </w:rPr>
      <w:t>UIT-R  M.585-6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4A" w:rsidRDefault="0069134A">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43D4">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9134A" w:rsidRPr="0069134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443D4">
      <w:rPr>
        <w:b/>
        <w:bCs/>
        <w:noProof/>
      </w:rPr>
      <w:t>UIT-R  M.585-6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9134A" w:rsidRPr="0069134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43D4">
      <w:rPr>
        <w:b/>
        <w:bCs/>
        <w:noProof/>
      </w:rPr>
      <w:t>UIT-R  M.585-6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43D4">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B167502"/>
    <w:multiLevelType w:val="hybridMultilevel"/>
    <w:tmpl w:val="CEA426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63DA8"/>
    <w:multiLevelType w:val="hybridMultilevel"/>
    <w:tmpl w:val="18AE4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C1CF7"/>
    <w:multiLevelType w:val="hybridMultilevel"/>
    <w:tmpl w:val="B48AAB6C"/>
    <w:lvl w:ilvl="0" w:tplc="9F50379C">
      <w:start w:val="1"/>
      <w:numFmt w:val="lowerLetter"/>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DE0951"/>
    <w:multiLevelType w:val="hybridMultilevel"/>
    <w:tmpl w:val="2F52E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12413"/>
    <w:multiLevelType w:val="hybridMultilevel"/>
    <w:tmpl w:val="099C0AEA"/>
    <w:lvl w:ilvl="0" w:tplc="E354C2E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EE0C04"/>
    <w:multiLevelType w:val="hybridMultilevel"/>
    <w:tmpl w:val="ED72CF16"/>
    <w:lvl w:ilvl="0" w:tplc="79D4411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DA00B8"/>
    <w:multiLevelType w:val="hybridMultilevel"/>
    <w:tmpl w:val="CEE249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6"/>
  </w:num>
  <w:num w:numId="4">
    <w:abstractNumId w:val="7"/>
  </w:num>
  <w:num w:numId="5">
    <w:abstractNumId w:val="5"/>
  </w:num>
  <w:num w:numId="6">
    <w:abstractNumId w:val="2"/>
  </w:num>
  <w:num w:numId="7">
    <w:abstractNumId w:val="3"/>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34A"/>
    <w:rsid w:val="00013B3A"/>
    <w:rsid w:val="00217EBF"/>
    <w:rsid w:val="00242AEE"/>
    <w:rsid w:val="002D76C4"/>
    <w:rsid w:val="003D7D2C"/>
    <w:rsid w:val="00457FC5"/>
    <w:rsid w:val="0052529D"/>
    <w:rsid w:val="00607D68"/>
    <w:rsid w:val="0069134A"/>
    <w:rsid w:val="007468DA"/>
    <w:rsid w:val="009A0A89"/>
    <w:rsid w:val="009E00A8"/>
    <w:rsid w:val="00A442C9"/>
    <w:rsid w:val="00A6617B"/>
    <w:rsid w:val="00A85470"/>
    <w:rsid w:val="00AB0DC8"/>
    <w:rsid w:val="00B443D4"/>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3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9134A"/>
    <w:rPr>
      <w:b/>
      <w:sz w:val="24"/>
      <w:lang w:val="fr-FR" w:eastAsia="en-US"/>
    </w:rPr>
  </w:style>
  <w:style w:type="character" w:customStyle="1" w:styleId="HeaderChar">
    <w:name w:val="Header Char"/>
    <w:basedOn w:val="DefaultParagraphFont"/>
    <w:link w:val="Header"/>
    <w:rsid w:val="0069134A"/>
    <w:rPr>
      <w:sz w:val="24"/>
      <w:lang w:val="fr-FR" w:eastAsia="en-US"/>
    </w:rPr>
  </w:style>
  <w:style w:type="character" w:styleId="Hyperlink">
    <w:name w:val="Hyperlink"/>
    <w:basedOn w:val="DefaultParagraphFont"/>
    <w:rsid w:val="0069134A"/>
    <w:rPr>
      <w:color w:val="0000FF"/>
      <w:u w:val="single"/>
    </w:rPr>
  </w:style>
  <w:style w:type="character" w:customStyle="1" w:styleId="Heading2Char">
    <w:name w:val="Heading 2 Char"/>
    <w:basedOn w:val="DefaultParagraphFont"/>
    <w:link w:val="Heading2"/>
    <w:rsid w:val="0069134A"/>
    <w:rPr>
      <w:b/>
      <w:sz w:val="24"/>
      <w:lang w:val="fr-FR" w:eastAsia="en-US"/>
    </w:rPr>
  </w:style>
  <w:style w:type="character" w:customStyle="1" w:styleId="Heading3Char">
    <w:name w:val="Heading 3 Char"/>
    <w:basedOn w:val="DefaultParagraphFont"/>
    <w:link w:val="Heading3"/>
    <w:rsid w:val="0069134A"/>
    <w:rPr>
      <w:b/>
      <w:sz w:val="24"/>
      <w:lang w:val="fr-FR" w:eastAsia="en-US"/>
    </w:rPr>
  </w:style>
  <w:style w:type="character" w:customStyle="1" w:styleId="Heading4Char">
    <w:name w:val="Heading 4 Char"/>
    <w:basedOn w:val="DefaultParagraphFont"/>
    <w:link w:val="Heading4"/>
    <w:rsid w:val="0069134A"/>
    <w:rPr>
      <w:b/>
      <w:sz w:val="24"/>
      <w:lang w:val="fr-FR" w:eastAsia="en-US"/>
    </w:rPr>
  </w:style>
  <w:style w:type="character" w:customStyle="1" w:styleId="Heading5Char">
    <w:name w:val="Heading 5 Char"/>
    <w:basedOn w:val="DefaultParagraphFont"/>
    <w:link w:val="Heading5"/>
    <w:rsid w:val="0069134A"/>
    <w:rPr>
      <w:b/>
      <w:sz w:val="24"/>
      <w:lang w:val="fr-FR" w:eastAsia="en-US"/>
    </w:rPr>
  </w:style>
  <w:style w:type="character" w:customStyle="1" w:styleId="Heading6Char">
    <w:name w:val="Heading 6 Char"/>
    <w:basedOn w:val="DefaultParagraphFont"/>
    <w:link w:val="Heading6"/>
    <w:rsid w:val="0069134A"/>
    <w:rPr>
      <w:b/>
      <w:sz w:val="24"/>
      <w:lang w:val="fr-FR" w:eastAsia="en-US"/>
    </w:rPr>
  </w:style>
  <w:style w:type="character" w:customStyle="1" w:styleId="Heading7Char">
    <w:name w:val="Heading 7 Char"/>
    <w:basedOn w:val="DefaultParagraphFont"/>
    <w:link w:val="Heading7"/>
    <w:rsid w:val="0069134A"/>
    <w:rPr>
      <w:b/>
      <w:sz w:val="24"/>
      <w:lang w:val="fr-FR" w:eastAsia="en-US"/>
    </w:rPr>
  </w:style>
  <w:style w:type="character" w:customStyle="1" w:styleId="Heading8Char">
    <w:name w:val="Heading 8 Char"/>
    <w:basedOn w:val="DefaultParagraphFont"/>
    <w:link w:val="Heading8"/>
    <w:rsid w:val="0069134A"/>
    <w:rPr>
      <w:b/>
      <w:sz w:val="24"/>
      <w:lang w:val="fr-FR" w:eastAsia="en-US"/>
    </w:rPr>
  </w:style>
  <w:style w:type="character" w:customStyle="1" w:styleId="Heading9Char">
    <w:name w:val="Heading 9 Char"/>
    <w:basedOn w:val="DefaultParagraphFont"/>
    <w:link w:val="Heading9"/>
    <w:rsid w:val="0069134A"/>
    <w:rPr>
      <w:b/>
      <w:sz w:val="24"/>
      <w:lang w:val="fr-FR" w:eastAsia="en-US"/>
    </w:rPr>
  </w:style>
  <w:style w:type="paragraph" w:customStyle="1" w:styleId="AnnexNo">
    <w:name w:val="Annex_No"/>
    <w:basedOn w:val="Normal"/>
    <w:next w:val="Normal"/>
    <w:rsid w:val="0069134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9134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69134A"/>
    <w:rPr>
      <w:rFonts w:ascii="Times New Roman" w:hAnsi="Times New Roman"/>
      <w:b/>
    </w:rPr>
  </w:style>
  <w:style w:type="character" w:customStyle="1" w:styleId="Appref">
    <w:name w:val="App_ref"/>
    <w:basedOn w:val="DefaultParagraphFont"/>
    <w:rsid w:val="0069134A"/>
  </w:style>
  <w:style w:type="paragraph" w:customStyle="1" w:styleId="AppendixNo">
    <w:name w:val="Appendix_No"/>
    <w:basedOn w:val="AnnexNo"/>
    <w:next w:val="Annexref"/>
    <w:rsid w:val="0069134A"/>
  </w:style>
  <w:style w:type="paragraph" w:customStyle="1" w:styleId="Appendixtitle">
    <w:name w:val="Appendix_title"/>
    <w:basedOn w:val="Annextitle"/>
    <w:next w:val="Normal"/>
    <w:rsid w:val="0069134A"/>
  </w:style>
  <w:style w:type="character" w:customStyle="1" w:styleId="Artdef">
    <w:name w:val="Art_def"/>
    <w:rsid w:val="0069134A"/>
    <w:rPr>
      <w:rFonts w:ascii="Times New Roman" w:hAnsi="Times New Roman"/>
      <w:b/>
    </w:rPr>
  </w:style>
  <w:style w:type="paragraph" w:customStyle="1" w:styleId="Artheading">
    <w:name w:val="Art_heading"/>
    <w:basedOn w:val="Normal"/>
    <w:next w:val="Normal"/>
    <w:rsid w:val="0069134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69134A"/>
  </w:style>
  <w:style w:type="paragraph" w:customStyle="1" w:styleId="Border">
    <w:name w:val="Border"/>
    <w:basedOn w:val="Tabletext"/>
    <w:rsid w:val="0069134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69134A"/>
    <w:rPr>
      <w:vertAlign w:val="superscript"/>
    </w:rPr>
  </w:style>
  <w:style w:type="paragraph" w:customStyle="1" w:styleId="Figurewithouttitle">
    <w:name w:val="Figure_without_title"/>
    <w:basedOn w:val="FigureNo"/>
    <w:next w:val="Normal"/>
    <w:rsid w:val="0069134A"/>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69134A"/>
    <w:rPr>
      <w:noProof/>
      <w:sz w:val="18"/>
      <w:lang w:val="fr-FR" w:eastAsia="en-US"/>
    </w:rPr>
  </w:style>
  <w:style w:type="paragraph" w:customStyle="1" w:styleId="FirstFooter">
    <w:name w:val="FirstFooter"/>
    <w:basedOn w:val="Footer"/>
    <w:rsid w:val="0069134A"/>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69134A"/>
    <w:rPr>
      <w:sz w:val="22"/>
      <w:lang w:val="fr-FR" w:eastAsia="en-US"/>
    </w:rPr>
  </w:style>
  <w:style w:type="paragraph" w:styleId="Index4">
    <w:name w:val="index 4"/>
    <w:basedOn w:val="Normal"/>
    <w:next w:val="Normal"/>
    <w:rsid w:val="0069134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9134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9134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9134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9134A"/>
  </w:style>
  <w:style w:type="paragraph" w:customStyle="1" w:styleId="Normalaftertitle0">
    <w:name w:val="Normal after title"/>
    <w:basedOn w:val="Normal"/>
    <w:next w:val="Normal"/>
    <w:rsid w:val="0069134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9134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69134A"/>
    <w:pPr>
      <w:tabs>
        <w:tab w:val="clear" w:pos="794"/>
        <w:tab w:val="clear" w:pos="1191"/>
        <w:tab w:val="left" w:pos="1134"/>
      </w:tabs>
      <w:jc w:val="left"/>
    </w:pPr>
  </w:style>
  <w:style w:type="character" w:customStyle="1" w:styleId="Recdef">
    <w:name w:val="Rec_def"/>
    <w:rsid w:val="0069134A"/>
    <w:rPr>
      <w:b/>
    </w:rPr>
  </w:style>
  <w:style w:type="character" w:customStyle="1" w:styleId="Resdef">
    <w:name w:val="Res_def"/>
    <w:rsid w:val="0069134A"/>
    <w:rPr>
      <w:rFonts w:ascii="Times New Roman" w:hAnsi="Times New Roman"/>
      <w:b/>
    </w:rPr>
  </w:style>
  <w:style w:type="paragraph" w:customStyle="1" w:styleId="Section1">
    <w:name w:val="Section_1"/>
    <w:basedOn w:val="Normal"/>
    <w:rsid w:val="0069134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9134A"/>
    <w:rPr>
      <w:b w:val="0"/>
      <w:i/>
    </w:rPr>
  </w:style>
  <w:style w:type="paragraph" w:customStyle="1" w:styleId="Section3">
    <w:name w:val="Section_3"/>
    <w:basedOn w:val="Section1"/>
    <w:rsid w:val="0069134A"/>
    <w:rPr>
      <w:b w:val="0"/>
    </w:rPr>
  </w:style>
  <w:style w:type="paragraph" w:customStyle="1" w:styleId="Source">
    <w:name w:val="Source"/>
    <w:basedOn w:val="Normal"/>
    <w:next w:val="Normal"/>
    <w:rsid w:val="0069134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9134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69134A"/>
    <w:rPr>
      <w:b/>
      <w:color w:val="auto"/>
      <w:sz w:val="20"/>
    </w:rPr>
  </w:style>
  <w:style w:type="paragraph" w:customStyle="1" w:styleId="Tableref">
    <w:name w:val="Table_ref"/>
    <w:basedOn w:val="Normal"/>
    <w:next w:val="Tabletitle"/>
    <w:rsid w:val="0069134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69134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69134A"/>
    <w:pPr>
      <w:tabs>
        <w:tab w:val="left" w:pos="567"/>
        <w:tab w:val="left" w:pos="1701"/>
        <w:tab w:val="left" w:pos="2835"/>
      </w:tabs>
      <w:spacing w:before="240"/>
    </w:pPr>
    <w:rPr>
      <w:b w:val="0"/>
      <w:caps/>
    </w:rPr>
  </w:style>
  <w:style w:type="paragraph" w:customStyle="1" w:styleId="Title2">
    <w:name w:val="Title 2"/>
    <w:basedOn w:val="Source"/>
    <w:next w:val="Normal"/>
    <w:rsid w:val="0069134A"/>
    <w:pPr>
      <w:overflowPunct/>
      <w:autoSpaceDE/>
      <w:autoSpaceDN/>
      <w:adjustRightInd/>
      <w:spacing w:before="480"/>
      <w:textAlignment w:val="auto"/>
    </w:pPr>
    <w:rPr>
      <w:b w:val="0"/>
      <w:caps/>
    </w:rPr>
  </w:style>
  <w:style w:type="paragraph" w:customStyle="1" w:styleId="Title3">
    <w:name w:val="Title 3"/>
    <w:basedOn w:val="Title2"/>
    <w:next w:val="Normal"/>
    <w:rsid w:val="0069134A"/>
    <w:pPr>
      <w:spacing w:before="240"/>
    </w:pPr>
    <w:rPr>
      <w:caps w:val="0"/>
    </w:rPr>
  </w:style>
  <w:style w:type="paragraph" w:customStyle="1" w:styleId="Title4">
    <w:name w:val="Title 4"/>
    <w:basedOn w:val="Title3"/>
    <w:next w:val="Heading1"/>
    <w:rsid w:val="0069134A"/>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13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9134A"/>
    <w:rPr>
      <w:b/>
      <w:sz w:val="24"/>
      <w:lang w:val="fr-FR" w:eastAsia="en-US"/>
    </w:rPr>
  </w:style>
  <w:style w:type="character" w:customStyle="1" w:styleId="HeaderChar">
    <w:name w:val="Header Char"/>
    <w:basedOn w:val="DefaultParagraphFont"/>
    <w:link w:val="Header"/>
    <w:rsid w:val="0069134A"/>
    <w:rPr>
      <w:sz w:val="24"/>
      <w:lang w:val="fr-FR" w:eastAsia="en-US"/>
    </w:rPr>
  </w:style>
  <w:style w:type="character" w:styleId="Hyperlink">
    <w:name w:val="Hyperlink"/>
    <w:basedOn w:val="DefaultParagraphFont"/>
    <w:rsid w:val="0069134A"/>
    <w:rPr>
      <w:color w:val="0000FF"/>
      <w:u w:val="single"/>
    </w:rPr>
  </w:style>
  <w:style w:type="character" w:customStyle="1" w:styleId="Heading2Char">
    <w:name w:val="Heading 2 Char"/>
    <w:basedOn w:val="DefaultParagraphFont"/>
    <w:link w:val="Heading2"/>
    <w:rsid w:val="0069134A"/>
    <w:rPr>
      <w:b/>
      <w:sz w:val="24"/>
      <w:lang w:val="fr-FR" w:eastAsia="en-US"/>
    </w:rPr>
  </w:style>
  <w:style w:type="character" w:customStyle="1" w:styleId="Heading3Char">
    <w:name w:val="Heading 3 Char"/>
    <w:basedOn w:val="DefaultParagraphFont"/>
    <w:link w:val="Heading3"/>
    <w:rsid w:val="0069134A"/>
    <w:rPr>
      <w:b/>
      <w:sz w:val="24"/>
      <w:lang w:val="fr-FR" w:eastAsia="en-US"/>
    </w:rPr>
  </w:style>
  <w:style w:type="character" w:customStyle="1" w:styleId="Heading4Char">
    <w:name w:val="Heading 4 Char"/>
    <w:basedOn w:val="DefaultParagraphFont"/>
    <w:link w:val="Heading4"/>
    <w:rsid w:val="0069134A"/>
    <w:rPr>
      <w:b/>
      <w:sz w:val="24"/>
      <w:lang w:val="fr-FR" w:eastAsia="en-US"/>
    </w:rPr>
  </w:style>
  <w:style w:type="character" w:customStyle="1" w:styleId="Heading5Char">
    <w:name w:val="Heading 5 Char"/>
    <w:basedOn w:val="DefaultParagraphFont"/>
    <w:link w:val="Heading5"/>
    <w:rsid w:val="0069134A"/>
    <w:rPr>
      <w:b/>
      <w:sz w:val="24"/>
      <w:lang w:val="fr-FR" w:eastAsia="en-US"/>
    </w:rPr>
  </w:style>
  <w:style w:type="character" w:customStyle="1" w:styleId="Heading6Char">
    <w:name w:val="Heading 6 Char"/>
    <w:basedOn w:val="DefaultParagraphFont"/>
    <w:link w:val="Heading6"/>
    <w:rsid w:val="0069134A"/>
    <w:rPr>
      <w:b/>
      <w:sz w:val="24"/>
      <w:lang w:val="fr-FR" w:eastAsia="en-US"/>
    </w:rPr>
  </w:style>
  <w:style w:type="character" w:customStyle="1" w:styleId="Heading7Char">
    <w:name w:val="Heading 7 Char"/>
    <w:basedOn w:val="DefaultParagraphFont"/>
    <w:link w:val="Heading7"/>
    <w:rsid w:val="0069134A"/>
    <w:rPr>
      <w:b/>
      <w:sz w:val="24"/>
      <w:lang w:val="fr-FR" w:eastAsia="en-US"/>
    </w:rPr>
  </w:style>
  <w:style w:type="character" w:customStyle="1" w:styleId="Heading8Char">
    <w:name w:val="Heading 8 Char"/>
    <w:basedOn w:val="DefaultParagraphFont"/>
    <w:link w:val="Heading8"/>
    <w:rsid w:val="0069134A"/>
    <w:rPr>
      <w:b/>
      <w:sz w:val="24"/>
      <w:lang w:val="fr-FR" w:eastAsia="en-US"/>
    </w:rPr>
  </w:style>
  <w:style w:type="character" w:customStyle="1" w:styleId="Heading9Char">
    <w:name w:val="Heading 9 Char"/>
    <w:basedOn w:val="DefaultParagraphFont"/>
    <w:link w:val="Heading9"/>
    <w:rsid w:val="0069134A"/>
    <w:rPr>
      <w:b/>
      <w:sz w:val="24"/>
      <w:lang w:val="fr-FR" w:eastAsia="en-US"/>
    </w:rPr>
  </w:style>
  <w:style w:type="paragraph" w:customStyle="1" w:styleId="AnnexNo">
    <w:name w:val="Annex_No"/>
    <w:basedOn w:val="Normal"/>
    <w:next w:val="Normal"/>
    <w:rsid w:val="0069134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9134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69134A"/>
    <w:rPr>
      <w:rFonts w:ascii="Times New Roman" w:hAnsi="Times New Roman"/>
      <w:b/>
    </w:rPr>
  </w:style>
  <w:style w:type="character" w:customStyle="1" w:styleId="Appref">
    <w:name w:val="App_ref"/>
    <w:basedOn w:val="DefaultParagraphFont"/>
    <w:rsid w:val="0069134A"/>
  </w:style>
  <w:style w:type="paragraph" w:customStyle="1" w:styleId="AppendixNo">
    <w:name w:val="Appendix_No"/>
    <w:basedOn w:val="AnnexNo"/>
    <w:next w:val="Annexref"/>
    <w:rsid w:val="0069134A"/>
  </w:style>
  <w:style w:type="paragraph" w:customStyle="1" w:styleId="Appendixtitle">
    <w:name w:val="Appendix_title"/>
    <w:basedOn w:val="Annextitle"/>
    <w:next w:val="Normal"/>
    <w:rsid w:val="0069134A"/>
  </w:style>
  <w:style w:type="character" w:customStyle="1" w:styleId="Artdef">
    <w:name w:val="Art_def"/>
    <w:rsid w:val="0069134A"/>
    <w:rPr>
      <w:rFonts w:ascii="Times New Roman" w:hAnsi="Times New Roman"/>
      <w:b/>
    </w:rPr>
  </w:style>
  <w:style w:type="paragraph" w:customStyle="1" w:styleId="Artheading">
    <w:name w:val="Art_heading"/>
    <w:basedOn w:val="Normal"/>
    <w:next w:val="Normal"/>
    <w:rsid w:val="0069134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69134A"/>
  </w:style>
  <w:style w:type="paragraph" w:customStyle="1" w:styleId="Border">
    <w:name w:val="Border"/>
    <w:basedOn w:val="Tabletext"/>
    <w:rsid w:val="0069134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69134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69134A"/>
    <w:rPr>
      <w:vertAlign w:val="superscript"/>
    </w:rPr>
  </w:style>
  <w:style w:type="paragraph" w:customStyle="1" w:styleId="Figurewithouttitle">
    <w:name w:val="Figure_without_title"/>
    <w:basedOn w:val="FigureNo"/>
    <w:next w:val="Normal"/>
    <w:rsid w:val="0069134A"/>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69134A"/>
    <w:rPr>
      <w:noProof/>
      <w:sz w:val="18"/>
      <w:lang w:val="fr-FR" w:eastAsia="en-US"/>
    </w:rPr>
  </w:style>
  <w:style w:type="paragraph" w:customStyle="1" w:styleId="FirstFooter">
    <w:name w:val="FirstFooter"/>
    <w:basedOn w:val="Footer"/>
    <w:rsid w:val="0069134A"/>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69134A"/>
    <w:rPr>
      <w:sz w:val="22"/>
      <w:lang w:val="fr-FR" w:eastAsia="en-US"/>
    </w:rPr>
  </w:style>
  <w:style w:type="paragraph" w:styleId="Index4">
    <w:name w:val="index 4"/>
    <w:basedOn w:val="Normal"/>
    <w:next w:val="Normal"/>
    <w:rsid w:val="0069134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9134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9134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9134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9134A"/>
  </w:style>
  <w:style w:type="paragraph" w:customStyle="1" w:styleId="Normalaftertitle0">
    <w:name w:val="Normal after title"/>
    <w:basedOn w:val="Normal"/>
    <w:next w:val="Normal"/>
    <w:rsid w:val="0069134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9134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69134A"/>
    <w:pPr>
      <w:tabs>
        <w:tab w:val="clear" w:pos="794"/>
        <w:tab w:val="clear" w:pos="1191"/>
        <w:tab w:val="left" w:pos="1134"/>
      </w:tabs>
      <w:jc w:val="left"/>
    </w:pPr>
  </w:style>
  <w:style w:type="character" w:customStyle="1" w:styleId="Recdef">
    <w:name w:val="Rec_def"/>
    <w:rsid w:val="0069134A"/>
    <w:rPr>
      <w:b/>
    </w:rPr>
  </w:style>
  <w:style w:type="character" w:customStyle="1" w:styleId="Resdef">
    <w:name w:val="Res_def"/>
    <w:rsid w:val="0069134A"/>
    <w:rPr>
      <w:rFonts w:ascii="Times New Roman" w:hAnsi="Times New Roman"/>
      <w:b/>
    </w:rPr>
  </w:style>
  <w:style w:type="paragraph" w:customStyle="1" w:styleId="Section1">
    <w:name w:val="Section_1"/>
    <w:basedOn w:val="Normal"/>
    <w:rsid w:val="0069134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9134A"/>
    <w:rPr>
      <w:b w:val="0"/>
      <w:i/>
    </w:rPr>
  </w:style>
  <w:style w:type="paragraph" w:customStyle="1" w:styleId="Section3">
    <w:name w:val="Section_3"/>
    <w:basedOn w:val="Section1"/>
    <w:rsid w:val="0069134A"/>
    <w:rPr>
      <w:b w:val="0"/>
    </w:rPr>
  </w:style>
  <w:style w:type="paragraph" w:customStyle="1" w:styleId="Source">
    <w:name w:val="Source"/>
    <w:basedOn w:val="Normal"/>
    <w:next w:val="Normal"/>
    <w:rsid w:val="0069134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9134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69134A"/>
    <w:rPr>
      <w:b/>
      <w:color w:val="auto"/>
      <w:sz w:val="20"/>
    </w:rPr>
  </w:style>
  <w:style w:type="paragraph" w:customStyle="1" w:styleId="Tableref">
    <w:name w:val="Table_ref"/>
    <w:basedOn w:val="Normal"/>
    <w:next w:val="Tabletitle"/>
    <w:rsid w:val="0069134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69134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69134A"/>
    <w:pPr>
      <w:tabs>
        <w:tab w:val="left" w:pos="567"/>
        <w:tab w:val="left" w:pos="1701"/>
        <w:tab w:val="left" w:pos="2835"/>
      </w:tabs>
      <w:spacing w:before="240"/>
    </w:pPr>
    <w:rPr>
      <w:b w:val="0"/>
      <w:caps/>
    </w:rPr>
  </w:style>
  <w:style w:type="paragraph" w:customStyle="1" w:styleId="Title2">
    <w:name w:val="Title 2"/>
    <w:basedOn w:val="Source"/>
    <w:next w:val="Normal"/>
    <w:rsid w:val="0069134A"/>
    <w:pPr>
      <w:overflowPunct/>
      <w:autoSpaceDE/>
      <w:autoSpaceDN/>
      <w:adjustRightInd/>
      <w:spacing w:before="480"/>
      <w:textAlignment w:val="auto"/>
    </w:pPr>
    <w:rPr>
      <w:b w:val="0"/>
      <w:caps/>
    </w:rPr>
  </w:style>
  <w:style w:type="paragraph" w:customStyle="1" w:styleId="Title3">
    <w:name w:val="Title 3"/>
    <w:basedOn w:val="Title2"/>
    <w:next w:val="Normal"/>
    <w:rsid w:val="0069134A"/>
    <w:pPr>
      <w:spacing w:before="240"/>
    </w:pPr>
    <w:rPr>
      <w:caps w:val="0"/>
    </w:rPr>
  </w:style>
  <w:style w:type="paragraph" w:customStyle="1" w:styleId="Title4">
    <w:name w:val="Title 4"/>
    <w:basedOn w:val="Title3"/>
    <w:next w:val="Heading1"/>
    <w:rsid w:val="0069134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12</Pages>
  <Words>4430</Words>
  <Characters>26176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2005-02-10T15:54:00Z</cp:lastPrinted>
  <dcterms:created xsi:type="dcterms:W3CDTF">2012-02-03T08:45:00Z</dcterms:created>
  <dcterms:modified xsi:type="dcterms:W3CDTF">2012-02-03T10:13:00Z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