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8D3448"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7F9847B0" wp14:editId="10032599">
                <wp:simplePos x="0" y="0"/>
                <wp:positionH relativeFrom="column">
                  <wp:posOffset>370205</wp:posOffset>
                </wp:positionH>
                <wp:positionV relativeFrom="paragraph">
                  <wp:posOffset>6843395</wp:posOffset>
                </wp:positionV>
                <wp:extent cx="4705350" cy="1838325"/>
                <wp:effectExtent l="0" t="0" r="0" b="952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73331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733313">
                              <w:rPr>
                                <w:rFonts w:ascii="Tahoma" w:hAnsi="Tahoma"/>
                                <w:b/>
                                <w:bCs/>
                                <w:color w:val="000068"/>
                                <w:sz w:val="34"/>
                                <w:szCs w:val="54"/>
                                <w:lang w:bidi="ar-EG"/>
                              </w:rPr>
                              <w:t>M</w:t>
                            </w:r>
                          </w:p>
                          <w:p w:rsidR="000B4F10" w:rsidRPr="005F01A2" w:rsidRDefault="00FD0AFA" w:rsidP="00FD0AFA">
                            <w:pPr>
                              <w:spacing w:line="168" w:lineRule="auto"/>
                              <w:ind w:right="-126"/>
                              <w:jc w:val="right"/>
                              <w:rPr>
                                <w:rFonts w:ascii="Tahoma" w:hAnsi="Tahoma"/>
                                <w:b/>
                                <w:bCs/>
                                <w:color w:val="000068"/>
                                <w:sz w:val="36"/>
                                <w:szCs w:val="56"/>
                                <w:rtl/>
                              </w:rPr>
                            </w:pPr>
                            <w:r w:rsidRPr="00FD0AFA">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15pt;margin-top:538.85pt;width:370.5pt;height:14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2j7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" filled="f" stroked="f">
                <v:textbox>
                  <w:txbxContent>
                    <w:p w:rsidR="000B4F10" w:rsidRPr="005F01A2" w:rsidRDefault="000B4F10" w:rsidP="0073331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733313">
                        <w:rPr>
                          <w:rFonts w:ascii="Tahoma" w:hAnsi="Tahoma"/>
                          <w:b/>
                          <w:bCs/>
                          <w:color w:val="000068"/>
                          <w:sz w:val="34"/>
                          <w:szCs w:val="54"/>
                          <w:lang w:bidi="ar-EG"/>
                        </w:rPr>
                        <w:t>M</w:t>
                      </w:r>
                    </w:p>
                    <w:p w:rsidR="000B4F10" w:rsidRPr="005F01A2" w:rsidRDefault="00FD0AFA" w:rsidP="00FD0AFA">
                      <w:pPr>
                        <w:spacing w:line="168" w:lineRule="auto"/>
                        <w:ind w:right="-126"/>
                        <w:jc w:val="right"/>
                        <w:rPr>
                          <w:rFonts w:ascii="Tahoma" w:hAnsi="Tahoma"/>
                          <w:b/>
                          <w:bCs/>
                          <w:color w:val="000068"/>
                          <w:sz w:val="36"/>
                          <w:szCs w:val="56"/>
                          <w:rtl/>
                        </w:rPr>
                      </w:pPr>
                      <w:r w:rsidRPr="00FD0AFA">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v:textbox>
              </v:shape>
            </w:pict>
          </mc:Fallback>
        </mc:AlternateContent>
      </w:r>
      <w:r w:rsidR="00347770">
        <w:rPr>
          <w:b/>
          <w:bCs/>
          <w:noProof/>
          <w:sz w:val="32"/>
          <w:szCs w:val="32"/>
          <w:rtl/>
          <w:lang w:eastAsia="zh-CN"/>
        </w:rPr>
        <mc:AlternateContent>
          <mc:Choice Requires="wps">
            <w:drawing>
              <wp:anchor distT="0" distB="0" distL="114300" distR="114300" simplePos="0" relativeHeight="251655680" behindDoc="0" locked="0" layoutInCell="1" allowOverlap="1" wp14:anchorId="3D122DBC" wp14:editId="7D71535E">
                <wp:simplePos x="0" y="0"/>
                <wp:positionH relativeFrom="column">
                  <wp:posOffset>370205</wp:posOffset>
                </wp:positionH>
                <wp:positionV relativeFrom="paragraph">
                  <wp:posOffset>4328795</wp:posOffset>
                </wp:positionV>
                <wp:extent cx="5715000" cy="206692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381641" w:rsidP="00940D85">
                            <w:pPr>
                              <w:spacing w:line="168" w:lineRule="auto"/>
                              <w:ind w:right="-126"/>
                              <w:jc w:val="right"/>
                              <w:rPr>
                                <w:rFonts w:ascii="Tahoma" w:hAnsi="Tahoma"/>
                                <w:b/>
                                <w:bCs/>
                                <w:color w:val="000068"/>
                                <w:sz w:val="40"/>
                                <w:szCs w:val="72"/>
                                <w:rtl/>
                                <w:lang w:bidi="ar-EG"/>
                              </w:rPr>
                            </w:pPr>
                            <w:r w:rsidRPr="00381641">
                              <w:rPr>
                                <w:rFonts w:ascii="Tahoma" w:hAnsi="Tahoma"/>
                                <w:b/>
                                <w:bCs/>
                                <w:color w:val="000068"/>
                                <w:sz w:val="40"/>
                                <w:szCs w:val="72"/>
                                <w:rtl/>
                              </w:rPr>
                              <w:t xml:space="preserve">النظام الدولي للمهاتفة الراديوية البحرية على </w:t>
                            </w:r>
                            <w:r w:rsidRPr="008D3448">
                              <w:rPr>
                                <w:rFonts w:ascii="Tahoma" w:hAnsi="Tahoma"/>
                                <w:b/>
                                <w:bCs/>
                                <w:color w:val="000068"/>
                                <w:spacing w:val="8"/>
                                <w:sz w:val="40"/>
                                <w:szCs w:val="72"/>
                                <w:rtl/>
                              </w:rPr>
                              <w:t xml:space="preserve">الموجات المترية </w:t>
                            </w:r>
                            <w:r w:rsidR="00940D85" w:rsidRPr="008D3448">
                              <w:rPr>
                                <w:rFonts w:ascii="Tahoma" w:hAnsi="Tahoma"/>
                                <w:b/>
                                <w:bCs/>
                                <w:color w:val="000068"/>
                                <w:spacing w:val="8"/>
                                <w:sz w:val="40"/>
                                <w:szCs w:val="72"/>
                                <w:lang w:bidi="ar-EG"/>
                              </w:rPr>
                              <w:t>(</w:t>
                            </w:r>
                            <w:r w:rsidRPr="008D3448">
                              <w:rPr>
                                <w:rFonts w:ascii="Tahoma" w:hAnsi="Tahoma"/>
                                <w:b/>
                                <w:bCs/>
                                <w:color w:val="000068"/>
                                <w:spacing w:val="8"/>
                                <w:sz w:val="40"/>
                                <w:szCs w:val="72"/>
                                <w:lang w:bidi="ar-EG"/>
                              </w:rPr>
                              <w:t>VHF</w:t>
                            </w:r>
                            <w:r w:rsidR="00940D85" w:rsidRPr="008D3448">
                              <w:rPr>
                                <w:rFonts w:ascii="Tahoma" w:hAnsi="Tahoma"/>
                                <w:b/>
                                <w:bCs/>
                                <w:color w:val="000068"/>
                                <w:spacing w:val="8"/>
                                <w:sz w:val="40"/>
                                <w:szCs w:val="72"/>
                                <w:lang w:bidi="ar-EG"/>
                              </w:rPr>
                              <w:t>)</w:t>
                            </w:r>
                            <w:r w:rsidRPr="008D3448">
                              <w:rPr>
                                <w:rFonts w:ascii="Tahoma" w:hAnsi="Tahoma"/>
                                <w:b/>
                                <w:bCs/>
                                <w:color w:val="000068"/>
                                <w:spacing w:val="8"/>
                                <w:sz w:val="40"/>
                                <w:szCs w:val="72"/>
                                <w:rtl/>
                              </w:rPr>
                              <w:t xml:space="preserve"> باستعمال مرافق</w:t>
                            </w:r>
                            <w:r w:rsidRPr="00381641">
                              <w:rPr>
                                <w:rFonts w:ascii="Tahoma" w:hAnsi="Tahoma"/>
                                <w:b/>
                                <w:bCs/>
                                <w:color w:val="000068"/>
                                <w:sz w:val="40"/>
                                <w:szCs w:val="72"/>
                                <w:rtl/>
                              </w:rPr>
                              <w:t xml:space="preserve"> </w:t>
                            </w:r>
                            <w:proofErr w:type="spellStart"/>
                            <w:r w:rsidRPr="00381641">
                              <w:rPr>
                                <w:rFonts w:ascii="Tahoma" w:hAnsi="Tahoma"/>
                                <w:b/>
                                <w:bCs/>
                                <w:color w:val="000068"/>
                                <w:sz w:val="40"/>
                                <w:szCs w:val="72"/>
                                <w:rtl/>
                              </w:rPr>
                              <w:t>أوتوماتية</w:t>
                            </w:r>
                            <w:proofErr w:type="spellEnd"/>
                            <w:r w:rsidRPr="00381641">
                              <w:rPr>
                                <w:rFonts w:ascii="Tahoma" w:hAnsi="Tahoma"/>
                                <w:b/>
                                <w:bCs/>
                                <w:color w:val="000068"/>
                                <w:sz w:val="40"/>
                                <w:szCs w:val="72"/>
                                <w:rtl/>
                              </w:rPr>
                              <w:t xml:space="preserve"> تعتمد على نسق التشوير </w:t>
                            </w:r>
                            <w:r w:rsidRPr="00381641">
                              <w:rPr>
                                <w:rFonts w:ascii="Tahoma" w:hAnsi="Tahoma"/>
                                <w:b/>
                                <w:bCs/>
                                <w:color w:val="000068"/>
                                <w:sz w:val="40"/>
                                <w:szCs w:val="72"/>
                                <w:lang w:bidi="ar-EG"/>
                              </w:rPr>
                              <w:t>DSC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15pt;margin-top:340.85pt;width:450pt;height:1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" filled="f" stroked="f">
                <v:textbox>
                  <w:txbxContent>
                    <w:p w:rsidR="000B4F10" w:rsidRPr="005F01A2" w:rsidRDefault="00381641" w:rsidP="00940D85">
                      <w:pPr>
                        <w:spacing w:line="168" w:lineRule="auto"/>
                        <w:ind w:right="-126"/>
                        <w:jc w:val="right"/>
                        <w:rPr>
                          <w:rFonts w:ascii="Tahoma" w:hAnsi="Tahoma"/>
                          <w:b/>
                          <w:bCs/>
                          <w:color w:val="000068"/>
                          <w:sz w:val="40"/>
                          <w:szCs w:val="72"/>
                          <w:rtl/>
                          <w:lang w:bidi="ar-EG"/>
                        </w:rPr>
                      </w:pPr>
                      <w:r w:rsidRPr="00381641">
                        <w:rPr>
                          <w:rFonts w:ascii="Tahoma" w:hAnsi="Tahoma"/>
                          <w:b/>
                          <w:bCs/>
                          <w:color w:val="000068"/>
                          <w:sz w:val="40"/>
                          <w:szCs w:val="72"/>
                          <w:rtl/>
                        </w:rPr>
                        <w:t xml:space="preserve">النظام الدولي للمهاتفة الراديوية البحرية على </w:t>
                      </w:r>
                      <w:r w:rsidRPr="008D3448">
                        <w:rPr>
                          <w:rFonts w:ascii="Tahoma" w:hAnsi="Tahoma"/>
                          <w:b/>
                          <w:bCs/>
                          <w:color w:val="000068"/>
                          <w:spacing w:val="8"/>
                          <w:sz w:val="40"/>
                          <w:szCs w:val="72"/>
                          <w:rtl/>
                        </w:rPr>
                        <w:t xml:space="preserve">الموجات المترية </w:t>
                      </w:r>
                      <w:r w:rsidR="00940D85" w:rsidRPr="008D3448">
                        <w:rPr>
                          <w:rFonts w:ascii="Tahoma" w:hAnsi="Tahoma"/>
                          <w:b/>
                          <w:bCs/>
                          <w:color w:val="000068"/>
                          <w:spacing w:val="8"/>
                          <w:sz w:val="40"/>
                          <w:szCs w:val="72"/>
                          <w:lang w:bidi="ar-EG"/>
                        </w:rPr>
                        <w:t>(</w:t>
                      </w:r>
                      <w:r w:rsidRPr="008D3448">
                        <w:rPr>
                          <w:rFonts w:ascii="Tahoma" w:hAnsi="Tahoma"/>
                          <w:b/>
                          <w:bCs/>
                          <w:color w:val="000068"/>
                          <w:spacing w:val="8"/>
                          <w:sz w:val="40"/>
                          <w:szCs w:val="72"/>
                          <w:lang w:bidi="ar-EG"/>
                        </w:rPr>
                        <w:t>VHF</w:t>
                      </w:r>
                      <w:r w:rsidR="00940D85" w:rsidRPr="008D3448">
                        <w:rPr>
                          <w:rFonts w:ascii="Tahoma" w:hAnsi="Tahoma"/>
                          <w:b/>
                          <w:bCs/>
                          <w:color w:val="000068"/>
                          <w:spacing w:val="8"/>
                          <w:sz w:val="40"/>
                          <w:szCs w:val="72"/>
                          <w:lang w:bidi="ar-EG"/>
                        </w:rPr>
                        <w:t>)</w:t>
                      </w:r>
                      <w:r w:rsidRPr="008D3448">
                        <w:rPr>
                          <w:rFonts w:ascii="Tahoma" w:hAnsi="Tahoma"/>
                          <w:b/>
                          <w:bCs/>
                          <w:color w:val="000068"/>
                          <w:spacing w:val="8"/>
                          <w:sz w:val="40"/>
                          <w:szCs w:val="72"/>
                          <w:rtl/>
                        </w:rPr>
                        <w:t xml:space="preserve"> باستعمال مرافق</w:t>
                      </w:r>
                      <w:r w:rsidRPr="00381641">
                        <w:rPr>
                          <w:rFonts w:ascii="Tahoma" w:hAnsi="Tahoma"/>
                          <w:b/>
                          <w:bCs/>
                          <w:color w:val="000068"/>
                          <w:sz w:val="40"/>
                          <w:szCs w:val="72"/>
                          <w:rtl/>
                        </w:rPr>
                        <w:t xml:space="preserve"> </w:t>
                      </w:r>
                      <w:proofErr w:type="spellStart"/>
                      <w:r w:rsidRPr="00381641">
                        <w:rPr>
                          <w:rFonts w:ascii="Tahoma" w:hAnsi="Tahoma"/>
                          <w:b/>
                          <w:bCs/>
                          <w:color w:val="000068"/>
                          <w:sz w:val="40"/>
                          <w:szCs w:val="72"/>
                          <w:rtl/>
                        </w:rPr>
                        <w:t>أوتوماتية</w:t>
                      </w:r>
                      <w:proofErr w:type="spellEnd"/>
                      <w:r w:rsidRPr="00381641">
                        <w:rPr>
                          <w:rFonts w:ascii="Tahoma" w:hAnsi="Tahoma"/>
                          <w:b/>
                          <w:bCs/>
                          <w:color w:val="000068"/>
                          <w:sz w:val="40"/>
                          <w:szCs w:val="72"/>
                          <w:rtl/>
                        </w:rPr>
                        <w:t xml:space="preserve"> تعتمد على نسق التشوير </w:t>
                      </w:r>
                      <w:r w:rsidRPr="00381641">
                        <w:rPr>
                          <w:rFonts w:ascii="Tahoma" w:hAnsi="Tahoma"/>
                          <w:b/>
                          <w:bCs/>
                          <w:color w:val="000068"/>
                          <w:sz w:val="40"/>
                          <w:szCs w:val="72"/>
                          <w:lang w:bidi="ar-EG"/>
                        </w:rPr>
                        <w:t>DSC</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61D3B3C7" wp14:editId="11A4D23B">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940D8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940D85">
                              <w:rPr>
                                <w:rFonts w:ascii="Tahoma" w:hAnsi="Tahoma"/>
                                <w:b/>
                                <w:bCs/>
                                <w:color w:val="000068"/>
                                <w:sz w:val="36"/>
                                <w:szCs w:val="56"/>
                                <w:lang w:bidi="ar-EG"/>
                              </w:rPr>
                              <w:t>M</w:t>
                            </w:r>
                            <w:r w:rsidRPr="005F01A2">
                              <w:rPr>
                                <w:rFonts w:ascii="Tahoma" w:hAnsi="Tahoma"/>
                                <w:b/>
                                <w:bCs/>
                                <w:color w:val="000068"/>
                                <w:sz w:val="36"/>
                                <w:szCs w:val="56"/>
                                <w:lang w:bidi="ar-EG"/>
                              </w:rPr>
                              <w:t>.</w:t>
                            </w:r>
                            <w:r w:rsidR="00940D85">
                              <w:rPr>
                                <w:rFonts w:ascii="Tahoma" w:hAnsi="Tahoma"/>
                                <w:b/>
                                <w:bCs/>
                                <w:color w:val="000068"/>
                                <w:sz w:val="36"/>
                                <w:szCs w:val="56"/>
                                <w:lang w:bidi="ar-EG"/>
                              </w:rPr>
                              <w:t>689-3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940D85">
                              <w:rPr>
                                <w:rFonts w:ascii="Tahoma" w:hAnsi="Tahoma" w:cs="Tahoma"/>
                                <w:b/>
                                <w:bCs/>
                                <w:color w:val="000068"/>
                                <w:sz w:val="24"/>
                                <w:szCs w:val="24"/>
                                <w:lang w:bidi="ar-EG"/>
                              </w:rPr>
                              <w:t>2</w:t>
                            </w:r>
                            <w:r>
                              <w:rPr>
                                <w:rFonts w:ascii="Tahoma" w:hAnsi="Tahoma" w:cs="Tahoma"/>
                                <w:b/>
                                <w:bCs/>
                                <w:color w:val="000068"/>
                                <w:sz w:val="24"/>
                                <w:szCs w:val="24"/>
                                <w:lang w:bidi="ar-EG"/>
                              </w:rPr>
                              <w:t>/0</w:t>
                            </w:r>
                            <w:r w:rsidR="00940D85">
                              <w:rPr>
                                <w:rFonts w:ascii="Tahoma" w:hAnsi="Tahoma" w:cs="Tahoma"/>
                                <w:b/>
                                <w:bCs/>
                                <w:color w:val="000068"/>
                                <w:sz w:val="24"/>
                                <w:szCs w:val="24"/>
                                <w:lang w:bidi="ar-EG"/>
                              </w:rPr>
                              <w:t>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0B4F10" w:rsidRPr="009C6655" w:rsidRDefault="000B4F10" w:rsidP="00940D8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940D85">
                        <w:rPr>
                          <w:rFonts w:ascii="Tahoma" w:hAnsi="Tahoma"/>
                          <w:b/>
                          <w:bCs/>
                          <w:color w:val="000068"/>
                          <w:sz w:val="36"/>
                          <w:szCs w:val="56"/>
                          <w:lang w:bidi="ar-EG"/>
                        </w:rPr>
                        <w:t>M</w:t>
                      </w:r>
                      <w:r w:rsidRPr="005F01A2">
                        <w:rPr>
                          <w:rFonts w:ascii="Tahoma" w:hAnsi="Tahoma"/>
                          <w:b/>
                          <w:bCs/>
                          <w:color w:val="000068"/>
                          <w:sz w:val="36"/>
                          <w:szCs w:val="56"/>
                          <w:lang w:bidi="ar-EG"/>
                        </w:rPr>
                        <w:t>.</w:t>
                      </w:r>
                      <w:r w:rsidR="00940D85">
                        <w:rPr>
                          <w:rFonts w:ascii="Tahoma" w:hAnsi="Tahoma"/>
                          <w:b/>
                          <w:bCs/>
                          <w:color w:val="000068"/>
                          <w:sz w:val="36"/>
                          <w:szCs w:val="56"/>
                          <w:lang w:bidi="ar-EG"/>
                        </w:rPr>
                        <w:t>689-3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940D85">
                        <w:rPr>
                          <w:rFonts w:ascii="Tahoma" w:hAnsi="Tahoma" w:cs="Tahoma"/>
                          <w:b/>
                          <w:bCs/>
                          <w:color w:val="000068"/>
                          <w:sz w:val="24"/>
                          <w:szCs w:val="24"/>
                          <w:lang w:bidi="ar-EG"/>
                        </w:rPr>
                        <w:t>2</w:t>
                      </w:r>
                      <w:r>
                        <w:rPr>
                          <w:rFonts w:ascii="Tahoma" w:hAnsi="Tahoma" w:cs="Tahoma"/>
                          <w:b/>
                          <w:bCs/>
                          <w:color w:val="000068"/>
                          <w:sz w:val="24"/>
                          <w:szCs w:val="24"/>
                          <w:lang w:bidi="ar-EG"/>
                        </w:rPr>
                        <w:t>/0</w:t>
                      </w:r>
                      <w:r w:rsidR="00940D85">
                        <w:rPr>
                          <w:rFonts w:ascii="Tahoma" w:hAnsi="Tahoma" w:cs="Tahoma"/>
                          <w:b/>
                          <w:bCs/>
                          <w:color w:val="000068"/>
                          <w:sz w:val="24"/>
                          <w:szCs w:val="24"/>
                          <w:lang w:bidi="ar-EG"/>
                        </w:rPr>
                        <w:t>3</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bookmarkStart w:id="0" w:name="_Toc371498860"/>
      <w:r w:rsidRPr="00891CAB">
        <w:rPr>
          <w:rFonts w:hint="cs"/>
          <w:b/>
          <w:bCs/>
          <w:sz w:val="32"/>
          <w:szCs w:val="32"/>
          <w:rtl/>
        </w:rPr>
        <w:lastRenderedPageBreak/>
        <w:t>تمهيـد</w:t>
      </w:r>
      <w:bookmarkEnd w:id="0"/>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1" w:name="_Toc371498861"/>
      <w:bookmarkStart w:id="2" w:name="_Toc371498952"/>
      <w:r w:rsidRPr="001231D6">
        <w:rPr>
          <w:rFonts w:hint="cs"/>
          <w:rtl/>
        </w:rPr>
        <w:t xml:space="preserve">سياسة قطاع الاتصالات الراديوية بشأن حقوق الملكية الفكرية </w:t>
      </w:r>
      <w:r w:rsidRPr="001231D6">
        <w:t>(IPR)</w:t>
      </w:r>
      <w:bookmarkEnd w:id="1"/>
      <w:bookmarkEnd w:id="2"/>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082C89">
              <w:rPr>
                <w:b/>
                <w:bCs/>
                <w:sz w:val="20"/>
                <w:szCs w:val="26"/>
              </w:rPr>
              <w:t>BS</w:t>
            </w:r>
            <w:r w:rsidRPr="002E6ECC">
              <w:rPr>
                <w:rFonts w:hint="cs"/>
                <w:b/>
                <w:bCs/>
                <w:color w:val="000080"/>
                <w:sz w:val="20"/>
                <w:szCs w:val="26"/>
                <w:rtl/>
              </w:rPr>
              <w:tab/>
            </w:r>
            <w:r w:rsidRPr="00082C89">
              <w:rPr>
                <w:rFonts w:hint="cs"/>
                <w:sz w:val="20"/>
                <w:szCs w:val="26"/>
                <w:rtl/>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082C89">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8D3448" w:rsidRPr="008D3448" w:rsidTr="00082C89">
        <w:trPr>
          <w:jc w:val="center"/>
        </w:trPr>
        <w:tc>
          <w:tcPr>
            <w:tcW w:w="9394" w:type="dxa"/>
            <w:gridSpan w:val="2"/>
            <w:tcBorders>
              <w:top w:val="nil"/>
              <w:left w:val="single" w:sz="12" w:space="0" w:color="000080"/>
              <w:bottom w:val="nil"/>
              <w:right w:val="single" w:sz="12" w:space="0" w:color="000080"/>
            </w:tcBorders>
            <w:shd w:val="pct10" w:color="auto" w:fill="auto"/>
          </w:tcPr>
          <w:p w:rsidR="00E964C9" w:rsidRPr="008D3448" w:rsidRDefault="00E964C9" w:rsidP="00E964C9">
            <w:pPr>
              <w:tabs>
                <w:tab w:val="left" w:pos="1471"/>
              </w:tabs>
              <w:spacing w:before="20" w:after="40" w:line="240" w:lineRule="exact"/>
              <w:rPr>
                <w:rFonts w:ascii="Times New Roman Bold" w:hAnsi="Times New Roman Bold"/>
                <w:color w:val="0F243E" w:themeColor="text2" w:themeShade="80"/>
                <w:sz w:val="20"/>
                <w:szCs w:val="26"/>
                <w:lang w:val="ru-RU"/>
              </w:rPr>
            </w:pPr>
            <w:r w:rsidRPr="008D3448">
              <w:rPr>
                <w:rFonts w:ascii="Times New Roman Bold" w:hAnsi="Times New Roman Bold"/>
                <w:b/>
                <w:bCs/>
                <w:color w:val="0F243E" w:themeColor="text2" w:themeShade="80"/>
                <w:sz w:val="20"/>
                <w:szCs w:val="26"/>
              </w:rPr>
              <w:t>M</w:t>
            </w:r>
            <w:r w:rsidRPr="008D3448">
              <w:rPr>
                <w:rFonts w:ascii="Times New Roman Bold" w:hAnsi="Times New Roman Bold" w:hint="cs"/>
                <w:b/>
                <w:bCs/>
                <w:color w:val="0F243E" w:themeColor="text2" w:themeShade="80"/>
                <w:sz w:val="20"/>
                <w:szCs w:val="26"/>
                <w:rtl/>
              </w:rPr>
              <w:tab/>
            </w:r>
            <w:r w:rsidRPr="008D3448">
              <w:rPr>
                <w:rFonts w:ascii="Times New Roman Bold" w:hAnsi="Times New Roman Bold" w:hint="cs"/>
                <w:b/>
                <w:bCs/>
                <w:color w:val="0F243E" w:themeColor="text2" w:themeShade="80"/>
                <w:sz w:val="20"/>
                <w:szCs w:val="26"/>
                <w:rtl/>
                <w:lang w:val="ru-RU"/>
              </w:rPr>
              <w:t>الخدمة المتنقلة وخدمة التحديد الراديوي للموقع وخدمة الهواة والخدمات الساتلية ذات الصلة</w:t>
            </w:r>
          </w:p>
        </w:tc>
      </w:tr>
      <w:tr w:rsidR="00E964C9" w:rsidRPr="00440F51" w:rsidTr="00082C89">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 xml:space="preserve">أنظمة الاستشعار </w:t>
            </w:r>
            <w:r w:rsidR="00707A38">
              <w:rPr>
                <w:rFonts w:hint="cs"/>
                <w:sz w:val="20"/>
                <w:szCs w:val="26"/>
                <w:rtl/>
                <w:lang w:val="ru-RU"/>
              </w:rPr>
              <w:t>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8D3448">
            <w:pPr>
              <w:ind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082C8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082C89">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082C89">
      <w:pPr>
        <w:spacing w:before="240"/>
        <w:jc w:val="center"/>
        <w:rPr>
          <w:sz w:val="21"/>
          <w:szCs w:val="20"/>
          <w:rtl/>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082C89">
        <w:rPr>
          <w:sz w:val="21"/>
          <w:szCs w:val="20"/>
        </w:rPr>
        <w:t>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347770" w:rsidRDefault="002E6ECC" w:rsidP="00347770">
      <w:pPr>
        <w:pStyle w:val="RecNo"/>
        <w:rPr>
          <w:rtl/>
        </w:rPr>
      </w:pPr>
      <w:r w:rsidRPr="00347770">
        <w:rPr>
          <w:rtl/>
        </w:rPr>
        <w:lastRenderedPageBreak/>
        <w:t>التوصيـة</w:t>
      </w:r>
      <w:r w:rsidR="00393745" w:rsidRPr="00347770">
        <w:rPr>
          <w:rFonts w:hint="cs"/>
          <w:rtl/>
        </w:rPr>
        <w:t xml:space="preserve"> </w:t>
      </w:r>
      <w:r w:rsidRPr="00347770">
        <w:rPr>
          <w:rtl/>
        </w:rPr>
        <w:t xml:space="preserve"> </w:t>
      </w:r>
      <w:r w:rsidR="00347770">
        <w:t>ITU</w:t>
      </w:r>
      <w:r w:rsidR="00347770">
        <w:sym w:font="Symbol" w:char="F02D"/>
      </w:r>
      <w:r w:rsidR="00347770">
        <w:t>R  M.689-3</w:t>
      </w:r>
      <w:r w:rsidRPr="00347770">
        <w:rPr>
          <w:rStyle w:val="FootnoteReference"/>
          <w:rtl/>
        </w:rPr>
        <w:footnoteReference w:customMarkFollows="1" w:id="1"/>
        <w:t>*</w:t>
      </w:r>
    </w:p>
    <w:p w:rsidR="002E6ECC" w:rsidRPr="00347770" w:rsidRDefault="00347770" w:rsidP="008D3448">
      <w:pPr>
        <w:pStyle w:val="Rectitle"/>
      </w:pPr>
      <w:r w:rsidRPr="00347770">
        <w:rPr>
          <w:rtl/>
          <w:lang w:bidi="ar-SA"/>
        </w:rPr>
        <w:t xml:space="preserve">النظام الدولي للمهاتفة الراديوية البحرية على الموجات المترية </w:t>
      </w:r>
      <w:r w:rsidRPr="00347770">
        <w:t>(VHF)</w:t>
      </w:r>
      <w:r w:rsidR="008D3448">
        <w:rPr>
          <w:rFonts w:hint="cs"/>
          <w:rtl/>
          <w:lang w:bidi="ar-SA"/>
        </w:rPr>
        <w:br/>
      </w:r>
      <w:r w:rsidRPr="00347770">
        <w:rPr>
          <w:rtl/>
          <w:lang w:bidi="ar-SA"/>
        </w:rPr>
        <w:t xml:space="preserve">باستعمال مرافق </w:t>
      </w:r>
      <w:proofErr w:type="spellStart"/>
      <w:r w:rsidRPr="00347770">
        <w:rPr>
          <w:rtl/>
          <w:lang w:bidi="ar-SA"/>
        </w:rPr>
        <w:t>أوتوماتية</w:t>
      </w:r>
      <w:proofErr w:type="spellEnd"/>
      <w:r w:rsidRPr="00347770">
        <w:rPr>
          <w:rtl/>
          <w:lang w:bidi="ar-SA"/>
        </w:rPr>
        <w:t xml:space="preserve"> تعتمد على نسق التشوير </w:t>
      </w:r>
      <w:r w:rsidR="007D3E42" w:rsidRPr="0096296D">
        <w:rPr>
          <w:rStyle w:val="FootnoteReference"/>
          <w:rFonts w:ascii="Times New Roman" w:eastAsia="Times New Roman" w:hAnsi="Times New Roman"/>
          <w:b w:val="0"/>
          <w:bCs w:val="0"/>
          <w:lang w:eastAsia="en-US" w:bidi="ar-SA"/>
        </w:rPr>
        <w:footnoteReference w:id="2"/>
      </w:r>
      <w:r w:rsidR="007D3E42">
        <w:t>DSC</w:t>
      </w:r>
    </w:p>
    <w:p w:rsidR="002E6ECC" w:rsidRPr="00347770" w:rsidRDefault="002E6ECC" w:rsidP="007D3E42">
      <w:pPr>
        <w:pStyle w:val="Recdate"/>
        <w:spacing w:before="240"/>
        <w:rPr>
          <w:rtl/>
        </w:rPr>
      </w:pPr>
      <w:r w:rsidRPr="00347770">
        <w:t>(201</w:t>
      </w:r>
      <w:r w:rsidR="007D3E42">
        <w:t>2</w:t>
      </w:r>
      <w:r w:rsidRPr="00347770">
        <w:t>-199</w:t>
      </w:r>
      <w:r w:rsidR="007D3E42">
        <w:t>4</w:t>
      </w:r>
      <w:r w:rsidRPr="00347770">
        <w:t>-199</w:t>
      </w:r>
      <w:r w:rsidR="007D3E42">
        <w:t>2</w:t>
      </w:r>
      <w:r w:rsidRPr="00347770">
        <w:t>-19</w:t>
      </w:r>
      <w:r w:rsidR="007D3E42">
        <w:t>90</w:t>
      </w:r>
      <w:r w:rsidRPr="00347770">
        <w:t>)</w:t>
      </w:r>
    </w:p>
    <w:p w:rsidR="007D3E42" w:rsidRPr="009B4AA5" w:rsidRDefault="00351913" w:rsidP="007D3E42">
      <w:pPr>
        <w:pStyle w:val="Headingb"/>
        <w:rPr>
          <w:rtl/>
          <w:lang w:bidi="ar-SY"/>
        </w:rPr>
      </w:pPr>
      <w:r w:rsidRPr="009B4AA5">
        <w:rPr>
          <w:rFonts w:hint="cs"/>
          <w:rtl/>
        </w:rPr>
        <w:t>مجال التطبيق</w:t>
      </w:r>
    </w:p>
    <w:p w:rsidR="007D3E42" w:rsidRDefault="00351913" w:rsidP="009B4AA5">
      <w:pPr>
        <w:rPr>
          <w:rtl/>
          <w:lang w:bidi="ar-SY"/>
        </w:rPr>
      </w:pPr>
      <w:r>
        <w:rPr>
          <w:rFonts w:hint="cs"/>
          <w:rtl/>
        </w:rPr>
        <w:t>تصف هذه التوصية المتطلبات التشغيلية لنظام دولي</w:t>
      </w:r>
      <w:r w:rsidRPr="00351913">
        <w:rPr>
          <w:rtl/>
        </w:rPr>
        <w:t xml:space="preserve"> </w:t>
      </w:r>
      <w:r w:rsidRPr="00347770">
        <w:rPr>
          <w:rtl/>
        </w:rPr>
        <w:t xml:space="preserve">للمهاتفة الراديوية البحرية على الموجات المترية </w:t>
      </w:r>
      <w:r w:rsidRPr="00347770">
        <w:t>(VHF)</w:t>
      </w:r>
      <w:r w:rsidRPr="00347770">
        <w:rPr>
          <w:rtl/>
        </w:rPr>
        <w:t xml:space="preserve"> باستعمال مرافق </w:t>
      </w:r>
      <w:proofErr w:type="spellStart"/>
      <w:r w:rsidRPr="00347770">
        <w:rPr>
          <w:rtl/>
        </w:rPr>
        <w:t>أوتوماتية</w:t>
      </w:r>
      <w:proofErr w:type="spellEnd"/>
      <w:r w:rsidRPr="00347770">
        <w:rPr>
          <w:rtl/>
        </w:rPr>
        <w:t xml:space="preserve"> تعتمد على نسق التشوير</w:t>
      </w:r>
      <w:r>
        <w:rPr>
          <w:rFonts w:hint="cs"/>
          <w:rtl/>
        </w:rPr>
        <w:t xml:space="preserve"> الخاص بالنداء الانتقائي الرقمي </w:t>
      </w:r>
      <w:r>
        <w:t>(DSC)</w:t>
      </w:r>
      <w:r>
        <w:rPr>
          <w:rFonts w:hint="cs"/>
          <w:rtl/>
          <w:lang w:bidi="ar-SY"/>
        </w:rPr>
        <w:t xml:space="preserve">. ويصمم هذا النطاق للعمل في القنوات المحدد تفاصيلها في التذييل </w:t>
      </w:r>
      <w:r>
        <w:rPr>
          <w:lang w:bidi="ar-SY"/>
        </w:rPr>
        <w:t>18</w:t>
      </w:r>
      <w:r>
        <w:rPr>
          <w:rFonts w:hint="cs"/>
          <w:rtl/>
          <w:lang w:bidi="ar-SY"/>
        </w:rPr>
        <w:t xml:space="preserve"> من لوائح الراديو</w:t>
      </w:r>
      <w:r w:rsidR="00A315B5">
        <w:rPr>
          <w:rFonts w:hint="cs"/>
          <w:rtl/>
          <w:lang w:bidi="ar-SY"/>
        </w:rPr>
        <w:t xml:space="preserve"> </w:t>
      </w:r>
      <w:r w:rsidR="00A315B5">
        <w:rPr>
          <w:lang w:bidi="ar-SY"/>
        </w:rPr>
        <w:t>(RR)</w:t>
      </w:r>
      <w:r>
        <w:rPr>
          <w:rFonts w:hint="cs"/>
          <w:rtl/>
          <w:lang w:bidi="ar-SY"/>
        </w:rPr>
        <w:t>.</w:t>
      </w:r>
    </w:p>
    <w:p w:rsidR="00351913" w:rsidRDefault="00533564" w:rsidP="008D3448">
      <w:pPr>
        <w:spacing w:before="240"/>
        <w:rPr>
          <w:rtl/>
          <w:lang w:bidi="ar-SY"/>
        </w:rPr>
      </w:pPr>
      <w:r>
        <w:rPr>
          <w:rFonts w:hint="cs"/>
          <w:rtl/>
          <w:lang w:bidi="ar-SY"/>
        </w:rPr>
        <w:t>إن جمعية الاتصالات الراديوية للاتحاد الدولي للاتصالات،</w:t>
      </w:r>
    </w:p>
    <w:p w:rsidR="00533564" w:rsidRDefault="00533564" w:rsidP="00AC0863">
      <w:pPr>
        <w:pStyle w:val="Call"/>
        <w:rPr>
          <w:rtl/>
        </w:rPr>
      </w:pPr>
      <w:r>
        <w:rPr>
          <w:rFonts w:hint="cs"/>
          <w:rtl/>
        </w:rPr>
        <w:t>إذ تضع في اعتبارها</w:t>
      </w:r>
    </w:p>
    <w:p w:rsidR="00533564" w:rsidRDefault="00533564" w:rsidP="009B4AA5">
      <w:pPr>
        <w:rPr>
          <w:rtl/>
          <w:lang w:bidi="ar-SY"/>
        </w:rPr>
      </w:pPr>
      <w:r>
        <w:rPr>
          <w:rFonts w:hint="cs"/>
          <w:rtl/>
          <w:lang w:bidi="ar-SY"/>
        </w:rPr>
        <w:t xml:space="preserve"> أ )</w:t>
      </w:r>
      <w:r>
        <w:rPr>
          <w:rFonts w:hint="cs"/>
          <w:rtl/>
          <w:lang w:bidi="ar-SY"/>
        </w:rPr>
        <w:tab/>
        <w:t xml:space="preserve">أن وجود نظام مؤتمت للمهاتفة الراديوية البحرية على الموجات المترية </w:t>
      </w:r>
      <w:r>
        <w:rPr>
          <w:lang w:bidi="ar-SY"/>
        </w:rPr>
        <w:t>(VHF)</w:t>
      </w:r>
      <w:r>
        <w:rPr>
          <w:rFonts w:hint="cs"/>
          <w:rtl/>
          <w:lang w:bidi="ar-SY"/>
        </w:rPr>
        <w:t xml:space="preserve"> من شأنه أن يزيد من سرعة تداول الحركة ومن كفاءة استعمال القنوات الراديوية؛</w:t>
      </w:r>
    </w:p>
    <w:p w:rsidR="00533564" w:rsidRDefault="00533564" w:rsidP="00A315B5">
      <w:pPr>
        <w:rPr>
          <w:rtl/>
          <w:lang w:bidi="ar-SY"/>
        </w:rPr>
      </w:pPr>
      <w:r>
        <w:rPr>
          <w:rFonts w:hint="cs"/>
          <w:rtl/>
          <w:lang w:bidi="ar-SY"/>
        </w:rPr>
        <w:t>ب)</w:t>
      </w:r>
      <w:r>
        <w:rPr>
          <w:rFonts w:hint="cs"/>
          <w:rtl/>
          <w:lang w:bidi="ar-SY"/>
        </w:rPr>
        <w:tab/>
        <w:t xml:space="preserve">أن التقييس الدولي </w:t>
      </w:r>
      <w:r w:rsidR="00A315B5">
        <w:rPr>
          <w:rFonts w:hint="cs"/>
          <w:rtl/>
          <w:lang w:bidi="ar-SY"/>
        </w:rPr>
        <w:t>يحتل</w:t>
      </w:r>
      <w:r>
        <w:rPr>
          <w:rFonts w:hint="cs"/>
          <w:rtl/>
          <w:lang w:bidi="ar-SY"/>
        </w:rPr>
        <w:t xml:space="preserve"> أهمية كبيرة في الخدمة المتنقلة البحرية؛</w:t>
      </w:r>
    </w:p>
    <w:p w:rsidR="00533564" w:rsidRDefault="00533564" w:rsidP="00533564">
      <w:pPr>
        <w:rPr>
          <w:rtl/>
          <w:lang w:bidi="ar-SY"/>
        </w:rPr>
      </w:pPr>
      <w:r>
        <w:rPr>
          <w:rFonts w:hint="cs"/>
          <w:rtl/>
          <w:lang w:bidi="ar-SY"/>
        </w:rPr>
        <w:t>ج)</w:t>
      </w:r>
      <w:r>
        <w:rPr>
          <w:rFonts w:hint="cs"/>
          <w:rtl/>
          <w:lang w:bidi="ar-SY"/>
        </w:rPr>
        <w:tab/>
        <w:t xml:space="preserve">أن قنوات المراسلة العمومية المدرجة حالياً في التذييل </w:t>
      </w:r>
      <w:r>
        <w:rPr>
          <w:lang w:bidi="ar-SY"/>
        </w:rPr>
        <w:t>18</w:t>
      </w:r>
      <w:r>
        <w:rPr>
          <w:rFonts w:hint="cs"/>
          <w:rtl/>
          <w:lang w:bidi="ar-SY"/>
        </w:rPr>
        <w:t xml:space="preserve"> من لوائح الراديو تستعمل على نطاق واسع من جانب محطات السفن والمحطات الساحلية في الخدمة المتنقلة البحرية؛</w:t>
      </w:r>
    </w:p>
    <w:p w:rsidR="00533564" w:rsidRDefault="00533564" w:rsidP="00533564">
      <w:pPr>
        <w:rPr>
          <w:rtl/>
          <w:lang w:bidi="ar-SY"/>
        </w:rPr>
      </w:pPr>
      <w:r>
        <w:rPr>
          <w:rFonts w:hint="cs"/>
          <w:rtl/>
          <w:lang w:bidi="ar-SY"/>
        </w:rPr>
        <w:t>د )</w:t>
      </w:r>
      <w:r>
        <w:rPr>
          <w:rFonts w:hint="cs"/>
          <w:rtl/>
          <w:lang w:bidi="ar-SY"/>
        </w:rPr>
        <w:tab/>
      </w:r>
      <w:r w:rsidR="00AC0863">
        <w:rPr>
          <w:rFonts w:hint="cs"/>
          <w:rtl/>
          <w:lang w:bidi="ar-SY"/>
        </w:rPr>
        <w:t xml:space="preserve">أنه لا توجد قنوات أخرى في نطاق الموجات المترية </w:t>
      </w:r>
      <w:r w:rsidR="00AC0863">
        <w:rPr>
          <w:lang w:bidi="ar-SY"/>
        </w:rPr>
        <w:t>(VHF)</w:t>
      </w:r>
      <w:r w:rsidR="00AC0863">
        <w:rPr>
          <w:rFonts w:hint="cs"/>
          <w:rtl/>
          <w:lang w:bidi="ar-SY"/>
        </w:rPr>
        <w:t xml:space="preserve"> متاحة للاستعمال الحصري للخدمة المتنقلة البحرية؛</w:t>
      </w:r>
    </w:p>
    <w:p w:rsidR="00AC0863" w:rsidRDefault="00AC0863" w:rsidP="008D3448">
      <w:pPr>
        <w:rPr>
          <w:rtl/>
          <w:lang w:bidi="ar-SY"/>
        </w:rPr>
      </w:pPr>
      <w:r w:rsidRPr="008D3448">
        <w:rPr>
          <w:rFonts w:ascii="Traditional Arabic" w:hAnsi="Traditional Arabic"/>
          <w:rtl/>
          <w:lang w:bidi="ar-SY"/>
        </w:rPr>
        <w:t>ه</w:t>
      </w:r>
      <w:r w:rsidR="008D3448">
        <w:rPr>
          <w:rFonts w:ascii="MS Mincho" w:eastAsia="MS Mincho" w:hAnsi="MS Mincho" w:cs="MS Mincho" w:hint="cs"/>
          <w:rtl/>
          <w:lang w:bidi="ar-SY"/>
        </w:rPr>
        <w:t>‍</w:t>
      </w:r>
      <w:r w:rsidR="008D3448" w:rsidRPr="008D3448">
        <w:rPr>
          <w:rFonts w:eastAsia="MS Mincho" w:hint="cs"/>
          <w:rtl/>
        </w:rPr>
        <w:t xml:space="preserve"> </w:t>
      </w:r>
      <w:r>
        <w:rPr>
          <w:rFonts w:hint="eastAsia"/>
          <w:rtl/>
          <w:lang w:bidi="ar-SY"/>
        </w:rPr>
        <w:t>)</w:t>
      </w:r>
      <w:r>
        <w:rPr>
          <w:rFonts w:hint="eastAsia"/>
          <w:rtl/>
          <w:lang w:bidi="ar-SY"/>
        </w:rPr>
        <w:tab/>
        <w:t xml:space="preserve">أن المادة </w:t>
      </w:r>
      <w:r>
        <w:rPr>
          <w:lang w:bidi="ar-SY"/>
        </w:rPr>
        <w:t>52</w:t>
      </w:r>
      <w:r>
        <w:rPr>
          <w:rFonts w:hint="cs"/>
          <w:rtl/>
          <w:lang w:bidi="ar-SY"/>
        </w:rPr>
        <w:t xml:space="preserve"> من لوائح الراديو لا تسمح للمحطات الساحلية بإرسال إشارات على قنوات حاملة تعمل في المهاتفة الراديوية على الموجات </w:t>
      </w:r>
      <w:r>
        <w:rPr>
          <w:lang w:bidi="ar-SY"/>
        </w:rPr>
        <w:t>(VHF)</w:t>
      </w:r>
      <w:r>
        <w:rPr>
          <w:rFonts w:hint="cs"/>
          <w:rtl/>
          <w:lang w:bidi="ar-SY"/>
        </w:rPr>
        <w:t>؛</w:t>
      </w:r>
    </w:p>
    <w:p w:rsidR="00617D84" w:rsidRDefault="00617D84" w:rsidP="008D3448">
      <w:pPr>
        <w:rPr>
          <w:rtl/>
          <w:lang w:bidi="ar-SY"/>
        </w:rPr>
      </w:pPr>
      <w:r>
        <w:rPr>
          <w:rFonts w:hint="cs"/>
          <w:rtl/>
          <w:lang w:bidi="ar-SY"/>
        </w:rPr>
        <w:t>و</w:t>
      </w:r>
      <w:r w:rsidR="008D3448">
        <w:rPr>
          <w:rFonts w:hint="cs"/>
          <w:rtl/>
          <w:lang w:bidi="ar-SY"/>
        </w:rPr>
        <w:t xml:space="preserve"> </w:t>
      </w:r>
      <w:r>
        <w:rPr>
          <w:rFonts w:hint="cs"/>
          <w:rtl/>
          <w:lang w:bidi="ar-SY"/>
        </w:rPr>
        <w:t>)</w:t>
      </w:r>
      <w:r>
        <w:rPr>
          <w:rFonts w:hint="cs"/>
          <w:rtl/>
          <w:lang w:bidi="ar-SY"/>
        </w:rPr>
        <w:tab/>
      </w:r>
      <w:r w:rsidR="00707A38">
        <w:rPr>
          <w:rFonts w:hint="cs"/>
          <w:rtl/>
          <w:lang w:bidi="ar-SY"/>
        </w:rPr>
        <w:t xml:space="preserve">أن نظام المناداة الرقمية الانتقائية </w:t>
      </w:r>
      <w:r w:rsidR="00707A38">
        <w:rPr>
          <w:lang w:bidi="ar-SY"/>
        </w:rPr>
        <w:t>(DSC)</w:t>
      </w:r>
      <w:r w:rsidR="00707A38">
        <w:rPr>
          <w:rFonts w:hint="cs"/>
          <w:rtl/>
          <w:lang w:bidi="ar-SY"/>
        </w:rPr>
        <w:t xml:space="preserve"> الذي تصفه التوصيتان </w:t>
      </w:r>
      <w:r w:rsidR="00707A38">
        <w:rPr>
          <w:lang w:bidi="ar-SY"/>
        </w:rPr>
        <w:t>ITU</w:t>
      </w:r>
      <w:r w:rsidR="00707A38">
        <w:rPr>
          <w:lang w:bidi="ar-SY"/>
        </w:rPr>
        <w:noBreakHyphen/>
        <w:t>R M.493</w:t>
      </w:r>
      <w:r w:rsidR="00707A38">
        <w:rPr>
          <w:rFonts w:hint="cs"/>
          <w:rtl/>
          <w:lang w:bidi="ar-SY"/>
        </w:rPr>
        <w:t xml:space="preserve"> و</w:t>
      </w:r>
      <w:r w:rsidR="00707A38">
        <w:rPr>
          <w:lang w:bidi="ar-SY"/>
        </w:rPr>
        <w:t>ITU</w:t>
      </w:r>
      <w:r w:rsidR="00707A38">
        <w:rPr>
          <w:lang w:bidi="ar-SY"/>
        </w:rPr>
        <w:noBreakHyphen/>
        <w:t>R M.</w:t>
      </w:r>
      <w:r w:rsidR="003E1A6D">
        <w:rPr>
          <w:lang w:bidi="ar-SY"/>
        </w:rPr>
        <w:t>541</w:t>
      </w:r>
      <w:r w:rsidR="00707A38">
        <w:rPr>
          <w:rFonts w:hint="cs"/>
          <w:rtl/>
          <w:lang w:bidi="ar-SY"/>
        </w:rPr>
        <w:t xml:space="preserve">، قد يستعمل للتشوير على مسير راديوي لنظام هاتف راديوي أوتوماتي من خلال استعماله لقناة مشتركة </w:t>
      </w:r>
      <w:r w:rsidR="00707A38">
        <w:rPr>
          <w:lang w:bidi="ar-SY"/>
        </w:rPr>
        <w:t>DSC</w:t>
      </w:r>
      <w:r w:rsidR="00707A38">
        <w:rPr>
          <w:rFonts w:hint="cs"/>
          <w:rtl/>
          <w:lang w:bidi="ar-SY"/>
        </w:rPr>
        <w:t xml:space="preserve"> على الموجات المترية</w:t>
      </w:r>
      <w:r w:rsidR="002D3EA5">
        <w:rPr>
          <w:rFonts w:hint="eastAsia"/>
          <w:rtl/>
          <w:lang w:bidi="ar-SY"/>
        </w:rPr>
        <w:t> </w:t>
      </w:r>
      <w:r w:rsidR="00707A38">
        <w:rPr>
          <w:lang w:bidi="ar-SY"/>
        </w:rPr>
        <w:t>(VHF)</w:t>
      </w:r>
      <w:r>
        <w:rPr>
          <w:rFonts w:hint="cs"/>
          <w:rtl/>
          <w:lang w:bidi="ar-SY"/>
        </w:rPr>
        <w:t>؛</w:t>
      </w:r>
    </w:p>
    <w:p w:rsidR="00617D84" w:rsidRDefault="00617D84" w:rsidP="008D3448">
      <w:pPr>
        <w:rPr>
          <w:rtl/>
          <w:lang w:bidi="ar-SY"/>
        </w:rPr>
      </w:pPr>
      <w:r>
        <w:rPr>
          <w:rFonts w:hint="cs"/>
          <w:rtl/>
          <w:lang w:bidi="ar-SY"/>
        </w:rPr>
        <w:t>ز</w:t>
      </w:r>
      <w:r w:rsidR="008D3448">
        <w:rPr>
          <w:rFonts w:hint="cs"/>
          <w:rtl/>
          <w:lang w:bidi="ar-SY"/>
        </w:rPr>
        <w:t xml:space="preserve"> </w:t>
      </w:r>
      <w:r>
        <w:rPr>
          <w:rFonts w:hint="cs"/>
          <w:rtl/>
          <w:lang w:bidi="ar-SY"/>
        </w:rPr>
        <w:t>)</w:t>
      </w:r>
      <w:r>
        <w:rPr>
          <w:rFonts w:hint="cs"/>
          <w:rtl/>
          <w:lang w:bidi="ar-SY"/>
        </w:rPr>
        <w:tab/>
      </w:r>
      <w:r w:rsidR="00707A38">
        <w:rPr>
          <w:rFonts w:hint="cs"/>
          <w:rtl/>
          <w:lang w:bidi="ar-SY"/>
        </w:rPr>
        <w:t xml:space="preserve">أن القنوات الحالية للتذييل </w:t>
      </w:r>
      <w:r w:rsidR="00707A38">
        <w:rPr>
          <w:lang w:bidi="ar-SY"/>
        </w:rPr>
        <w:t>18</w:t>
      </w:r>
      <w:r w:rsidR="00707A38">
        <w:rPr>
          <w:rFonts w:hint="cs"/>
          <w:rtl/>
          <w:lang w:bidi="ar-SY"/>
        </w:rPr>
        <w:t xml:space="preserve"> يمكن أن تُستعمل في هذا النظام الأوتوماتي دون أن يتأثر استعمالها بالعمليات </w:t>
      </w:r>
      <w:r w:rsidR="00FB716B">
        <w:rPr>
          <w:rFonts w:hint="cs"/>
          <w:rtl/>
          <w:lang w:bidi="ar-SY"/>
        </w:rPr>
        <w:t>اليدوية</w:t>
      </w:r>
      <w:r w:rsidR="00707A38">
        <w:rPr>
          <w:rFonts w:hint="cs"/>
          <w:rtl/>
          <w:lang w:bidi="ar-SY"/>
        </w:rPr>
        <w:t xml:space="preserve"> انطلاقاً من السفن أو من المحطات الساحلية</w:t>
      </w:r>
      <w:r>
        <w:rPr>
          <w:rFonts w:hint="cs"/>
          <w:rtl/>
          <w:lang w:bidi="ar-SY"/>
        </w:rPr>
        <w:t>،</w:t>
      </w:r>
    </w:p>
    <w:p w:rsidR="00381641" w:rsidRPr="00381641" w:rsidRDefault="00381641" w:rsidP="0096296D">
      <w:pPr>
        <w:pStyle w:val="Call"/>
        <w:keepLines w:val="0"/>
        <w:rPr>
          <w:rtl/>
        </w:rPr>
      </w:pPr>
      <w:r w:rsidRPr="00381641">
        <w:rPr>
          <w:rtl/>
        </w:rPr>
        <w:lastRenderedPageBreak/>
        <w:t>توصـي</w:t>
      </w:r>
    </w:p>
    <w:p w:rsidR="00381641" w:rsidRPr="00381641" w:rsidRDefault="00381641" w:rsidP="0096296D">
      <w:pPr>
        <w:keepNext/>
        <w:rPr>
          <w:rtl/>
        </w:rPr>
      </w:pPr>
      <w:r w:rsidRPr="004338DE">
        <w:rPr>
          <w:b/>
          <w:bCs/>
        </w:rPr>
        <w:t>1</w:t>
      </w:r>
      <w:r w:rsidRPr="00381641">
        <w:rPr>
          <w:rtl/>
        </w:rPr>
        <w:tab/>
        <w:t xml:space="preserve">أن تنفذ إجراءات التشغيل من السفينة إلى الساحل التي يصفها الملحق </w:t>
      </w:r>
      <w:r w:rsidRPr="00381641">
        <w:t>1</w:t>
      </w:r>
      <w:r w:rsidRPr="00381641">
        <w:rPr>
          <w:rtl/>
        </w:rPr>
        <w:t xml:space="preserve">، حين يشغل نظام دولي للمهاتفة الراديوية باستعمال مرافق </w:t>
      </w:r>
      <w:proofErr w:type="spellStart"/>
      <w:r w:rsidRPr="00381641">
        <w:rPr>
          <w:rtl/>
        </w:rPr>
        <w:t>أوتوماتية</w:t>
      </w:r>
      <w:proofErr w:type="spellEnd"/>
      <w:r w:rsidRPr="00381641">
        <w:rPr>
          <w:rtl/>
        </w:rPr>
        <w:t xml:space="preserve"> بالاعتماد على نسق للتشوير </w:t>
      </w:r>
      <w:r w:rsidRPr="00381641">
        <w:t>DSC</w:t>
      </w:r>
      <w:r w:rsidRPr="00381641">
        <w:rPr>
          <w:rtl/>
        </w:rPr>
        <w:t xml:space="preserve">، ويستعمل قنوات المراسلة العمومية المذكورة في التذييل </w:t>
      </w:r>
      <w:r w:rsidRPr="00381641">
        <w:t>18</w:t>
      </w:r>
      <w:r w:rsidRPr="00381641">
        <w:rPr>
          <w:rFonts w:hint="cs"/>
          <w:rtl/>
        </w:rPr>
        <w:t xml:space="preserve"> من </w:t>
      </w:r>
      <w:r w:rsidRPr="00381641">
        <w:rPr>
          <w:rtl/>
        </w:rPr>
        <w:t>لوائح</w:t>
      </w:r>
      <w:r w:rsidR="007D3E42">
        <w:rPr>
          <w:rFonts w:hint="cs"/>
          <w:rtl/>
        </w:rPr>
        <w:t> </w:t>
      </w:r>
      <w:r w:rsidRPr="00381641">
        <w:rPr>
          <w:rtl/>
        </w:rPr>
        <w:t>الراديو؛</w:t>
      </w:r>
    </w:p>
    <w:p w:rsidR="00381641" w:rsidRPr="00381641" w:rsidRDefault="00381641" w:rsidP="00381641">
      <w:pPr>
        <w:rPr>
          <w:rtl/>
        </w:rPr>
      </w:pPr>
      <w:r w:rsidRPr="004338DE">
        <w:rPr>
          <w:b/>
          <w:bCs/>
        </w:rPr>
        <w:t>2</w:t>
      </w:r>
      <w:r w:rsidRPr="00381641">
        <w:rPr>
          <w:rtl/>
        </w:rPr>
        <w:tab/>
        <w:t xml:space="preserve">أن تتمكن المحطات الساحلية من استفهام نفس القنوات المذكورة في التذييل </w:t>
      </w:r>
      <w:r w:rsidRPr="00381641">
        <w:t>18</w:t>
      </w:r>
      <w:r w:rsidRPr="00381641">
        <w:rPr>
          <w:rtl/>
        </w:rPr>
        <w:t xml:space="preserve"> </w:t>
      </w:r>
      <w:r w:rsidRPr="00381641">
        <w:rPr>
          <w:rFonts w:hint="cs"/>
          <w:rtl/>
        </w:rPr>
        <w:t xml:space="preserve">من لوائح الراديو </w:t>
      </w:r>
      <w:r w:rsidRPr="00381641">
        <w:rPr>
          <w:rtl/>
        </w:rPr>
        <w:t>في التشغيل اليدوي وفي التشغيل الأوتوماتي وفقاً لحاجات محطات السفن؛</w:t>
      </w:r>
    </w:p>
    <w:p w:rsidR="00381641" w:rsidRPr="00381641" w:rsidRDefault="00381641" w:rsidP="007D3E42">
      <w:pPr>
        <w:rPr>
          <w:rtl/>
        </w:rPr>
      </w:pPr>
      <w:r w:rsidRPr="004338DE">
        <w:rPr>
          <w:b/>
          <w:bCs/>
        </w:rPr>
        <w:t>3</w:t>
      </w:r>
      <w:r w:rsidRPr="00381641">
        <w:rPr>
          <w:rtl/>
        </w:rPr>
        <w:tab/>
        <w:t>أن تكون الخصائص التقنية لتجهيزات محطات السفن والمحطات الساحلية مطابقة للخصائص المشار إليها في الملحق</w:t>
      </w:r>
      <w:r w:rsidR="007D3E42">
        <w:rPr>
          <w:rFonts w:hint="cs"/>
          <w:rtl/>
        </w:rPr>
        <w:t> </w:t>
      </w:r>
      <w:r w:rsidRPr="00381641">
        <w:t>2</w:t>
      </w:r>
      <w:r w:rsidRPr="00381641">
        <w:rPr>
          <w:rtl/>
        </w:rPr>
        <w:t>.</w:t>
      </w:r>
    </w:p>
    <w:p w:rsidR="00C25B32" w:rsidRDefault="00C25B32">
      <w:pPr>
        <w:overflowPunct/>
        <w:autoSpaceDE/>
        <w:autoSpaceDN/>
        <w:bidi w:val="0"/>
        <w:adjustRightInd/>
        <w:spacing w:before="0" w:line="240" w:lineRule="auto"/>
        <w:jc w:val="left"/>
        <w:textAlignment w:val="auto"/>
        <w:rPr>
          <w:rtl/>
        </w:rPr>
      </w:pPr>
      <w:bookmarkStart w:id="3" w:name="_Toc307474691"/>
      <w:r>
        <w:rPr>
          <w:rtl/>
        </w:rPr>
        <w:br w:type="page"/>
      </w:r>
    </w:p>
    <w:p w:rsidR="00381641" w:rsidRPr="0096296D" w:rsidRDefault="00381641" w:rsidP="0096296D">
      <w:pPr>
        <w:pStyle w:val="AnnexNotitle"/>
        <w:rPr>
          <w:rtl/>
        </w:rPr>
      </w:pPr>
      <w:bookmarkStart w:id="4" w:name="_Toc371498953"/>
      <w:r w:rsidRPr="0096296D">
        <w:rPr>
          <w:rtl/>
        </w:rPr>
        <w:lastRenderedPageBreak/>
        <w:t xml:space="preserve">الملحق </w:t>
      </w:r>
      <w:r w:rsidRPr="0096296D">
        <w:t>1</w:t>
      </w:r>
      <w:bookmarkEnd w:id="3"/>
      <w:bookmarkEnd w:id="4"/>
    </w:p>
    <w:p w:rsidR="00381641" w:rsidRPr="00381641" w:rsidRDefault="00381641" w:rsidP="00C25B32">
      <w:pPr>
        <w:pStyle w:val="AnnexNotitle"/>
        <w:rPr>
          <w:rtl/>
        </w:rPr>
      </w:pPr>
      <w:bookmarkStart w:id="5" w:name="_Toc307474692"/>
      <w:bookmarkStart w:id="6" w:name="_Toc371498954"/>
      <w:r w:rsidRPr="00381641">
        <w:rPr>
          <w:rtl/>
        </w:rPr>
        <w:t>إجراءات التشغيل</w:t>
      </w:r>
      <w:bookmarkEnd w:id="5"/>
      <w:bookmarkEnd w:id="6"/>
    </w:p>
    <w:p w:rsidR="00381641" w:rsidRPr="00381641" w:rsidRDefault="00381641" w:rsidP="00C25B32">
      <w:pPr>
        <w:pStyle w:val="Heading1"/>
      </w:pPr>
      <w:bookmarkStart w:id="7" w:name="_Toc307477888"/>
      <w:bookmarkStart w:id="8" w:name="_Toc371498862"/>
      <w:bookmarkStart w:id="9" w:name="_Toc371498955"/>
      <w:r w:rsidRPr="00381641">
        <w:t>1</w:t>
      </w:r>
      <w:r w:rsidRPr="00381641">
        <w:rPr>
          <w:rtl/>
        </w:rPr>
        <w:tab/>
        <w:t>المقدمة</w:t>
      </w:r>
      <w:bookmarkEnd w:id="7"/>
      <w:bookmarkEnd w:id="8"/>
      <w:bookmarkEnd w:id="9"/>
    </w:p>
    <w:p w:rsidR="00381641" w:rsidRPr="00381641" w:rsidRDefault="00381641" w:rsidP="00C93888">
      <w:pPr>
        <w:rPr>
          <w:rtl/>
        </w:rPr>
      </w:pPr>
      <w:r w:rsidRPr="00381641">
        <w:rPr>
          <w:rtl/>
        </w:rPr>
        <w:t xml:space="preserve">تبدأ هذه الإجراءات باستعمال المناداة </w:t>
      </w:r>
      <w:r w:rsidRPr="00381641">
        <w:t>DSC</w:t>
      </w:r>
      <w:r w:rsidRPr="00381641">
        <w:rPr>
          <w:rtl/>
        </w:rPr>
        <w:t xml:space="preserve"> على قناة الاتصال بالموجات المترية </w:t>
      </w:r>
      <w:r w:rsidRPr="00381641">
        <w:t>(VHF)</w:t>
      </w:r>
      <w:r w:rsidRPr="00381641">
        <w:rPr>
          <w:rtl/>
        </w:rPr>
        <w:t xml:space="preserve"> اعتماداً على الخصائص التقنية وإجراءات التشغيل المذكورة في التوصيتين رقم </w:t>
      </w:r>
      <w:r w:rsidRPr="00381641">
        <w:t>ITU</w:t>
      </w:r>
      <w:r w:rsidR="00C93888">
        <w:noBreakHyphen/>
      </w:r>
      <w:r w:rsidRPr="00381641">
        <w:t>R</w:t>
      </w:r>
      <w:r w:rsidR="00C93888">
        <w:t> </w:t>
      </w:r>
      <w:r w:rsidRPr="00381641">
        <w:t>M.493</w:t>
      </w:r>
      <w:r w:rsidRPr="00381641">
        <w:rPr>
          <w:rtl/>
        </w:rPr>
        <w:t xml:space="preserve"> و</w:t>
      </w:r>
      <w:r w:rsidRPr="00381641">
        <w:t>ITU</w:t>
      </w:r>
      <w:r w:rsidR="00C93888">
        <w:noBreakHyphen/>
      </w:r>
      <w:r w:rsidRPr="00381641">
        <w:t>R</w:t>
      </w:r>
      <w:r w:rsidR="00C93888">
        <w:t> </w:t>
      </w:r>
      <w:r w:rsidRPr="00381641">
        <w:t>M.541</w:t>
      </w:r>
      <w:r w:rsidRPr="00381641">
        <w:rPr>
          <w:rtl/>
        </w:rPr>
        <w:t xml:space="preserve">. يتم التوصيل بالشبكة </w:t>
      </w:r>
      <w:r w:rsidRPr="00381641">
        <w:t>PSTN</w:t>
      </w:r>
      <w:r w:rsidRPr="00381641">
        <w:rPr>
          <w:rtl/>
        </w:rPr>
        <w:t xml:space="preserve"> باستعمال أي قناة مناسبة للمراسلات العمومية تعمل على الموجات المترية </w:t>
      </w:r>
      <w:r w:rsidRPr="00381641">
        <w:t>(VHF)</w:t>
      </w:r>
      <w:r w:rsidRPr="00381641">
        <w:rPr>
          <w:rtl/>
        </w:rPr>
        <w:t xml:space="preserve"> وورد ذكرها في التذييل </w:t>
      </w:r>
      <w:r w:rsidRPr="00381641">
        <w:t>18</w:t>
      </w:r>
      <w:r w:rsidRPr="00381641">
        <w:rPr>
          <w:rtl/>
        </w:rPr>
        <w:t xml:space="preserve"> من لوائح الراديو، دون أن يعوق ذلك بأي شكل من الأشكال استعمالها بالتشغيل اليدوي.</w:t>
      </w:r>
    </w:p>
    <w:p w:rsidR="00381641" w:rsidRPr="00381641" w:rsidRDefault="00381641" w:rsidP="00381641">
      <w:pPr>
        <w:rPr>
          <w:rtl/>
        </w:rPr>
      </w:pPr>
      <w:r w:rsidRPr="00381641">
        <w:rPr>
          <w:rtl/>
        </w:rPr>
        <w:t xml:space="preserve">يصور التذييل </w:t>
      </w:r>
      <w:r w:rsidRPr="00381641">
        <w:t>1</w:t>
      </w:r>
      <w:r w:rsidRPr="00381641">
        <w:rPr>
          <w:rtl/>
        </w:rPr>
        <w:t xml:space="preserve"> مخطط توقيت تتابعات إنشاء الاتصال والنداء والإشعار بالاستلام التي تصفها هذه الإجراءات بالاتجاهين من السفينة إلى الساحل ومن الساحل إلى السفينة.</w:t>
      </w:r>
    </w:p>
    <w:p w:rsidR="00381641" w:rsidRPr="00381641" w:rsidRDefault="00381641" w:rsidP="00370EE0">
      <w:pPr>
        <w:pStyle w:val="Heading1"/>
        <w:rPr>
          <w:rtl/>
        </w:rPr>
      </w:pPr>
      <w:bookmarkStart w:id="10" w:name="_Toc307477889"/>
      <w:bookmarkStart w:id="11" w:name="_Toc371498863"/>
      <w:bookmarkStart w:id="12" w:name="_Toc371498956"/>
      <w:r w:rsidRPr="00381641">
        <w:t>2</w:t>
      </w:r>
      <w:r w:rsidRPr="00381641">
        <w:rPr>
          <w:rtl/>
        </w:rPr>
        <w:tab/>
        <w:t>إجراءات التشغيل في الاتجاه من السفينة إلى الساحل</w:t>
      </w:r>
      <w:bookmarkEnd w:id="10"/>
      <w:bookmarkEnd w:id="11"/>
      <w:bookmarkEnd w:id="12"/>
    </w:p>
    <w:p w:rsidR="00381641" w:rsidRPr="00381641" w:rsidRDefault="00381641" w:rsidP="00370EE0">
      <w:pPr>
        <w:pStyle w:val="Heading2"/>
        <w:rPr>
          <w:rtl/>
        </w:rPr>
      </w:pPr>
      <w:bookmarkStart w:id="13" w:name="_Toc371498864"/>
      <w:bookmarkStart w:id="14" w:name="_Toc371498957"/>
      <w:r w:rsidRPr="00381641">
        <w:t>1.2</w:t>
      </w:r>
      <w:r w:rsidRPr="00381641">
        <w:rPr>
          <w:rtl/>
        </w:rPr>
        <w:tab/>
        <w:t>محطة السفينة تطلب الاتصال</w:t>
      </w:r>
      <w:bookmarkEnd w:id="13"/>
      <w:bookmarkEnd w:id="14"/>
    </w:p>
    <w:p w:rsidR="00381641" w:rsidRPr="00381641" w:rsidRDefault="00381641" w:rsidP="00D04924">
      <w:pPr>
        <w:rPr>
          <w:rtl/>
        </w:rPr>
      </w:pPr>
      <w:r w:rsidRPr="00370EE0">
        <w:rPr>
          <w:b/>
          <w:bCs/>
        </w:rPr>
        <w:t>1.1.2</w:t>
      </w:r>
      <w:r w:rsidRPr="00381641">
        <w:rPr>
          <w:rtl/>
        </w:rPr>
        <w:tab/>
        <w:t xml:space="preserve">المستعمل على متن السفينة (يشار إليه لاحقاً بالمستعمل) يركّب تتابع النداء (انظر الملاحظة </w:t>
      </w:r>
      <w:r w:rsidRPr="00381641">
        <w:t>1</w:t>
      </w:r>
      <w:r w:rsidRPr="00381641">
        <w:rPr>
          <w:rtl/>
        </w:rPr>
        <w:t>) على تجهيزات</w:t>
      </w:r>
      <w:r w:rsidR="00D04924">
        <w:rPr>
          <w:rFonts w:hint="cs"/>
          <w:rtl/>
        </w:rPr>
        <w:t> </w:t>
      </w:r>
      <w:r w:rsidRPr="00381641">
        <w:t>DSC</w:t>
      </w:r>
      <w:r w:rsidRPr="00381641">
        <w:rPr>
          <w:rtl/>
        </w:rPr>
        <w:t xml:space="preserve"> على النحو التالي:</w:t>
      </w:r>
    </w:p>
    <w:p w:rsidR="00381641" w:rsidRPr="00381641" w:rsidRDefault="00381641" w:rsidP="00370EE0">
      <w:pPr>
        <w:pStyle w:val="enumlev1"/>
        <w:rPr>
          <w:rtl/>
        </w:rPr>
      </w:pPr>
      <w:r w:rsidRPr="00381641">
        <w:rPr>
          <w:rtl/>
        </w:rPr>
        <w:t>-</w:t>
      </w:r>
      <w:r w:rsidRPr="00381641">
        <w:rPr>
          <w:rtl/>
        </w:rPr>
        <w:tab/>
        <w:t xml:space="preserve">ينتقي محدد النسق </w:t>
      </w:r>
      <w:r w:rsidRPr="00381641">
        <w:t>123</w:t>
      </w:r>
      <w:r w:rsidRPr="00381641">
        <w:rPr>
          <w:rtl/>
        </w:rPr>
        <w:t xml:space="preserve"> (خدمة </w:t>
      </w:r>
      <w:proofErr w:type="spellStart"/>
      <w:r w:rsidRPr="00381641">
        <w:rPr>
          <w:rtl/>
        </w:rPr>
        <w:t>أوتوماتية</w:t>
      </w:r>
      <w:proofErr w:type="spellEnd"/>
      <w:r w:rsidRPr="00381641">
        <w:rPr>
          <w:rtl/>
        </w:rPr>
        <w:t xml:space="preserve">/شبه </w:t>
      </w:r>
      <w:proofErr w:type="spellStart"/>
      <w:r w:rsidRPr="00381641">
        <w:rPr>
          <w:rtl/>
        </w:rPr>
        <w:t>أوتوماتية</w:t>
      </w:r>
      <w:proofErr w:type="spellEnd"/>
      <w:r w:rsidRPr="00381641">
        <w:rPr>
          <w:rtl/>
        </w:rPr>
        <w:t>)؛</w:t>
      </w:r>
    </w:p>
    <w:p w:rsidR="00381641" w:rsidRPr="00381641" w:rsidRDefault="00381641" w:rsidP="00370EE0">
      <w:pPr>
        <w:pStyle w:val="enumlev1"/>
        <w:rPr>
          <w:rtl/>
        </w:rPr>
      </w:pPr>
      <w:r w:rsidRPr="00381641">
        <w:rPr>
          <w:rtl/>
        </w:rPr>
        <w:t>-</w:t>
      </w:r>
      <w:r w:rsidRPr="00381641">
        <w:rPr>
          <w:rtl/>
        </w:rPr>
        <w:tab/>
        <w:t xml:space="preserve">يُدخل عنوان (تعرف هوية) المحطة الساحلية على الموجات المترية </w:t>
      </w:r>
      <w:r w:rsidRPr="00381641">
        <w:t>(VHF)</w:t>
      </w:r>
      <w:r w:rsidRPr="00381641">
        <w:rPr>
          <w:rtl/>
        </w:rPr>
        <w:t>؛</w:t>
      </w:r>
    </w:p>
    <w:p w:rsidR="00381641" w:rsidRPr="00381641" w:rsidRDefault="00381641" w:rsidP="00370EE0">
      <w:pPr>
        <w:pStyle w:val="enumlev1"/>
        <w:rPr>
          <w:rtl/>
        </w:rPr>
      </w:pPr>
      <w:r w:rsidRPr="00381641">
        <w:rPr>
          <w:rtl/>
        </w:rPr>
        <w:t>-</w:t>
      </w:r>
      <w:r w:rsidRPr="00381641">
        <w:rPr>
          <w:rtl/>
        </w:rPr>
        <w:tab/>
        <w:t xml:space="preserve">ينتقي برنامج روتين الفئة </w:t>
      </w:r>
      <w:r w:rsidRPr="00381641">
        <w:t>(100)</w:t>
      </w:r>
      <w:r w:rsidRPr="00381641">
        <w:rPr>
          <w:rtl/>
        </w:rPr>
        <w:t>؛</w:t>
      </w:r>
    </w:p>
    <w:p w:rsidR="00381641" w:rsidRPr="00381641" w:rsidRDefault="00381641" w:rsidP="00370EE0">
      <w:pPr>
        <w:pStyle w:val="enumlev1"/>
        <w:rPr>
          <w:rtl/>
        </w:rPr>
      </w:pPr>
      <w:r w:rsidRPr="00381641">
        <w:rPr>
          <w:rtl/>
        </w:rPr>
        <w:t>-</w:t>
      </w:r>
      <w:r w:rsidRPr="00381641">
        <w:rPr>
          <w:rtl/>
        </w:rPr>
        <w:tab/>
        <w:t>(يُدرج التعرف الذاتي لمحطة السفينة أوتوماتياً)؛</w:t>
      </w:r>
    </w:p>
    <w:p w:rsidR="00381641" w:rsidRPr="00AF5043" w:rsidRDefault="00381641" w:rsidP="006766FD">
      <w:pPr>
        <w:pStyle w:val="enumlev1"/>
        <w:rPr>
          <w:spacing w:val="-6"/>
          <w:rtl/>
        </w:rPr>
      </w:pPr>
      <w:r w:rsidRPr="00AF5043">
        <w:rPr>
          <w:spacing w:val="-6"/>
          <w:rtl/>
        </w:rPr>
        <w:t>-</w:t>
      </w:r>
      <w:r w:rsidRPr="00AF5043">
        <w:rPr>
          <w:spacing w:val="-6"/>
          <w:rtl/>
        </w:rPr>
        <w:tab/>
        <w:t xml:space="preserve">ينتقي أول إشارة تحكم </w:t>
      </w:r>
      <w:r w:rsidR="00707A38" w:rsidRPr="00AF5043">
        <w:rPr>
          <w:spacing w:val="-6"/>
          <w:rtl/>
        </w:rPr>
        <w:t>عن بُعد</w:t>
      </w:r>
      <w:r w:rsidRPr="00AF5043">
        <w:rPr>
          <w:spacing w:val="-6"/>
          <w:rtl/>
        </w:rPr>
        <w:t xml:space="preserve"> </w:t>
      </w:r>
      <w:r w:rsidRPr="00AF5043">
        <w:rPr>
          <w:spacing w:val="-6"/>
        </w:rPr>
        <w:t>101</w:t>
      </w:r>
      <w:r w:rsidRPr="00AF5043">
        <w:rPr>
          <w:spacing w:val="-6"/>
          <w:rtl/>
        </w:rPr>
        <w:t xml:space="preserve"> (إرسال مزدوج </w:t>
      </w:r>
      <w:r w:rsidRPr="00AF5043">
        <w:rPr>
          <w:spacing w:val="-6"/>
        </w:rPr>
        <w:t>F3E/G3E</w:t>
      </w:r>
      <w:r w:rsidRPr="00AF5043">
        <w:rPr>
          <w:spacing w:val="-6"/>
          <w:rtl/>
        </w:rPr>
        <w:t xml:space="preserve">) أو </w:t>
      </w:r>
      <w:r w:rsidRPr="00AF5043">
        <w:rPr>
          <w:spacing w:val="-6"/>
        </w:rPr>
        <w:t>100</w:t>
      </w:r>
      <w:r w:rsidRPr="00AF5043">
        <w:rPr>
          <w:spacing w:val="-6"/>
          <w:rtl/>
        </w:rPr>
        <w:t xml:space="preserve"> (إرسال مفرد </w:t>
      </w:r>
      <w:r w:rsidRPr="00AF5043">
        <w:rPr>
          <w:spacing w:val="-6"/>
        </w:rPr>
        <w:t>F3E/G3E</w:t>
      </w:r>
      <w:r w:rsidRPr="00AF5043">
        <w:rPr>
          <w:spacing w:val="-6"/>
          <w:rtl/>
        </w:rPr>
        <w:t xml:space="preserve">) أو </w:t>
      </w:r>
      <w:r w:rsidRPr="00AF5043">
        <w:rPr>
          <w:spacing w:val="-6"/>
        </w:rPr>
        <w:t>106</w:t>
      </w:r>
      <w:r w:rsidR="006766FD">
        <w:rPr>
          <w:rFonts w:hint="cs"/>
          <w:spacing w:val="-6"/>
          <w:rtl/>
        </w:rPr>
        <w:t> </w:t>
      </w:r>
      <w:r w:rsidRPr="00AF5043">
        <w:rPr>
          <w:spacing w:val="-6"/>
          <w:rtl/>
        </w:rPr>
        <w:t xml:space="preserve">(معطيات) (راجع الملاحظة </w:t>
      </w:r>
      <w:r w:rsidRPr="00AF5043">
        <w:rPr>
          <w:spacing w:val="-6"/>
        </w:rPr>
        <w:t>2</w:t>
      </w:r>
      <w:r w:rsidRPr="00AF5043">
        <w:rPr>
          <w:spacing w:val="-6"/>
          <w:rtl/>
        </w:rPr>
        <w:t xml:space="preserve">) ثم إشارة التحكم </w:t>
      </w:r>
      <w:r w:rsidR="00707A38" w:rsidRPr="00AF5043">
        <w:rPr>
          <w:spacing w:val="-6"/>
          <w:rtl/>
        </w:rPr>
        <w:t>عن بُعد</w:t>
      </w:r>
      <w:r w:rsidRPr="00AF5043">
        <w:rPr>
          <w:spacing w:val="-6"/>
          <w:rtl/>
        </w:rPr>
        <w:t xml:space="preserve"> الثانية وفقاً للحاجة؛</w:t>
      </w:r>
    </w:p>
    <w:p w:rsidR="00381641" w:rsidRPr="00381641" w:rsidRDefault="00381641" w:rsidP="00370EE0">
      <w:pPr>
        <w:pStyle w:val="enumlev1"/>
        <w:rPr>
          <w:rtl/>
        </w:rPr>
      </w:pPr>
      <w:r w:rsidRPr="00381641">
        <w:rPr>
          <w:rtl/>
        </w:rPr>
        <w:t>-</w:t>
      </w:r>
      <w:r w:rsidRPr="00381641">
        <w:rPr>
          <w:rtl/>
        </w:rPr>
        <w:tab/>
        <w:t>يدرج رقم المشترك المطلوب (رقم الهاتف مثلاً)؛</w:t>
      </w:r>
    </w:p>
    <w:p w:rsidR="00381641" w:rsidRPr="00381641" w:rsidRDefault="00381641" w:rsidP="00370EE0">
      <w:pPr>
        <w:pStyle w:val="enumlev1"/>
        <w:rPr>
          <w:rtl/>
        </w:rPr>
      </w:pPr>
      <w:r w:rsidRPr="00381641">
        <w:rPr>
          <w:rtl/>
        </w:rPr>
        <w:t>-</w:t>
      </w:r>
      <w:r w:rsidRPr="00381641">
        <w:rPr>
          <w:rtl/>
        </w:rPr>
        <w:tab/>
        <w:t xml:space="preserve">تنتقي السمتان </w:t>
      </w:r>
      <w:r w:rsidRPr="00381641">
        <w:rPr>
          <w:rFonts w:hint="cs"/>
          <w:rtl/>
        </w:rPr>
        <w:t>"</w:t>
      </w:r>
      <w:r w:rsidRPr="00381641">
        <w:t>RQ</w:t>
      </w:r>
      <w:r w:rsidRPr="00381641">
        <w:rPr>
          <w:rFonts w:hint="cs"/>
          <w:rtl/>
        </w:rPr>
        <w:t>"</w:t>
      </w:r>
      <w:r w:rsidRPr="00381641">
        <w:rPr>
          <w:rtl/>
        </w:rPr>
        <w:t xml:space="preserve"> للإشارة إلى </w:t>
      </w:r>
      <w:r w:rsidRPr="00381641">
        <w:rPr>
          <w:rFonts w:hint="cs"/>
          <w:rtl/>
        </w:rPr>
        <w:t>"ا</w:t>
      </w:r>
      <w:r w:rsidRPr="00381641">
        <w:rPr>
          <w:rtl/>
        </w:rPr>
        <w:t>نتهاء التتابع</w:t>
      </w:r>
      <w:r w:rsidRPr="00381641">
        <w:rPr>
          <w:rFonts w:hint="cs"/>
          <w:rtl/>
        </w:rPr>
        <w:t>"</w:t>
      </w:r>
      <w:r w:rsidRPr="00381641">
        <w:rPr>
          <w:rtl/>
        </w:rPr>
        <w:t>.</w:t>
      </w:r>
    </w:p>
    <w:p w:rsidR="00381641" w:rsidRPr="00381641" w:rsidRDefault="00381641" w:rsidP="00C36FEA">
      <w:pPr>
        <w:pStyle w:val="Note"/>
        <w:rPr>
          <w:rtl/>
        </w:rPr>
      </w:pPr>
      <w:r w:rsidRPr="0096296D">
        <w:rPr>
          <w:rFonts w:hint="cs"/>
          <w:rtl/>
        </w:rPr>
        <w:t>ال</w:t>
      </w:r>
      <w:r w:rsidRPr="0096296D">
        <w:rPr>
          <w:rtl/>
        </w:rPr>
        <w:t>ملاحظ</w:t>
      </w:r>
      <w:r w:rsidR="0096296D">
        <w:rPr>
          <w:rFonts w:hint="cs"/>
          <w:rtl/>
        </w:rPr>
        <w:t>ـ</w:t>
      </w:r>
      <w:r w:rsidRPr="0096296D">
        <w:rPr>
          <w:rtl/>
        </w:rPr>
        <w:t xml:space="preserve">ة </w:t>
      </w:r>
      <w:r w:rsidRPr="0096296D">
        <w:t>1</w:t>
      </w:r>
      <w:r w:rsidRPr="0096296D">
        <w:rPr>
          <w:rtl/>
        </w:rPr>
        <w:t xml:space="preserve"> </w:t>
      </w:r>
      <w:r w:rsidRPr="00381641">
        <w:rPr>
          <w:rtl/>
        </w:rPr>
        <w:t xml:space="preserve">- يفترض أن تجهيزات تجارية سوف تنتج تهدف إلى تبسيط تركيبة تتابع النداء. فيطلب عملياً من المستعمل أن يبرق عنوان المحطة الساحلية على الموجات المترية </w:t>
      </w:r>
      <w:r w:rsidRPr="00381641">
        <w:t>(VHF)</w:t>
      </w:r>
      <w:r w:rsidRPr="00381641">
        <w:rPr>
          <w:rtl/>
        </w:rPr>
        <w:t xml:space="preserve"> ورقم المشترك المطلوب فقط، بينما تدرج كل المعلومات الأخرى،</w:t>
      </w:r>
      <w:r w:rsidRPr="00381641">
        <w:rPr>
          <w:rFonts w:hint="cs"/>
          <w:rtl/>
        </w:rPr>
        <w:t> </w:t>
      </w:r>
      <w:r w:rsidRPr="00381641">
        <w:rPr>
          <w:rtl/>
        </w:rPr>
        <w:t>أوتوماتياً.</w:t>
      </w:r>
    </w:p>
    <w:p w:rsidR="00381641" w:rsidRPr="00381641" w:rsidRDefault="00381641" w:rsidP="00C36FEA">
      <w:pPr>
        <w:pStyle w:val="Note"/>
        <w:rPr>
          <w:rtl/>
        </w:rPr>
      </w:pPr>
      <w:r w:rsidRPr="0096296D">
        <w:rPr>
          <w:rFonts w:hint="cs"/>
          <w:rtl/>
        </w:rPr>
        <w:t>ال</w:t>
      </w:r>
      <w:r w:rsidRPr="0096296D">
        <w:rPr>
          <w:rtl/>
        </w:rPr>
        <w:t>ملاحظ</w:t>
      </w:r>
      <w:r w:rsidR="0096296D">
        <w:rPr>
          <w:rFonts w:hint="cs"/>
          <w:rtl/>
        </w:rPr>
        <w:t>ـ</w:t>
      </w:r>
      <w:r w:rsidRPr="0096296D">
        <w:rPr>
          <w:rtl/>
        </w:rPr>
        <w:t xml:space="preserve">ة </w:t>
      </w:r>
      <w:r w:rsidRPr="0096296D">
        <w:t>2</w:t>
      </w:r>
      <w:r w:rsidRPr="00381641">
        <w:rPr>
          <w:rtl/>
        </w:rPr>
        <w:t xml:space="preserve"> - ينبغي أن يستعمل أسلوب التشغيل المزدوج من أجل الاتصالات </w:t>
      </w:r>
      <w:proofErr w:type="spellStart"/>
      <w:r w:rsidRPr="00381641">
        <w:rPr>
          <w:rtl/>
        </w:rPr>
        <w:t>المعطياتية</w:t>
      </w:r>
      <w:proofErr w:type="spellEnd"/>
      <w:r w:rsidRPr="00381641">
        <w:rPr>
          <w:rtl/>
        </w:rPr>
        <w:t>.</w:t>
      </w:r>
    </w:p>
    <w:p w:rsidR="00381641" w:rsidRPr="00381641" w:rsidRDefault="00381641" w:rsidP="00381641">
      <w:pPr>
        <w:rPr>
          <w:rtl/>
        </w:rPr>
      </w:pPr>
      <w:r w:rsidRPr="00F9025A">
        <w:rPr>
          <w:b/>
          <w:bCs/>
        </w:rPr>
        <w:t>2.1.2</w:t>
      </w:r>
      <w:r w:rsidRPr="00381641">
        <w:rPr>
          <w:rtl/>
        </w:rPr>
        <w:tab/>
        <w:t xml:space="preserve">ينتقي المستعمل قناة المناداة </w:t>
      </w:r>
      <w:r w:rsidRPr="00381641">
        <w:t>DSC</w:t>
      </w:r>
      <w:r w:rsidRPr="00381641">
        <w:rPr>
          <w:rtl/>
        </w:rPr>
        <w:t xml:space="preserve"> على الموجات المترية </w:t>
      </w:r>
      <w:r w:rsidRPr="00381641">
        <w:t>(VHF)</w:t>
      </w:r>
      <w:r w:rsidRPr="00381641">
        <w:rPr>
          <w:rtl/>
        </w:rPr>
        <w:t xml:space="preserve"> (القناة </w:t>
      </w:r>
      <w:r w:rsidRPr="00381641">
        <w:t>70</w:t>
      </w:r>
      <w:r w:rsidRPr="00381641">
        <w:rPr>
          <w:rtl/>
        </w:rPr>
        <w:t xml:space="preserve"> الواردة في التذييل </w:t>
      </w:r>
      <w:r w:rsidRPr="00381641">
        <w:t>18</w:t>
      </w:r>
      <w:r w:rsidRPr="00381641">
        <w:rPr>
          <w:rtl/>
        </w:rPr>
        <w:t xml:space="preserve"> للوائح الراديو)، ويبدأ إرسال التتابع على قناة المناداة. وينبغي للحد من احتمالات اصطدام النداءات أن تمنع التجهيزات </w:t>
      </w:r>
      <w:r w:rsidRPr="00381641">
        <w:t>DSC</w:t>
      </w:r>
      <w:r w:rsidRPr="00381641">
        <w:rPr>
          <w:rtl/>
        </w:rPr>
        <w:t xml:space="preserve"> أوتوماتياً إرسال هذا التتابع إلى حين تحرير قناة المناداة من أية إشارة.</w:t>
      </w:r>
    </w:p>
    <w:p w:rsidR="00381641" w:rsidRPr="00381641" w:rsidRDefault="00381641" w:rsidP="006766FD">
      <w:pPr>
        <w:rPr>
          <w:rtl/>
        </w:rPr>
      </w:pPr>
      <w:r w:rsidRPr="00F9025A">
        <w:rPr>
          <w:b/>
          <w:bCs/>
        </w:rPr>
        <w:t>3.1.2</w:t>
      </w:r>
      <w:r w:rsidRPr="00381641">
        <w:rPr>
          <w:rtl/>
        </w:rPr>
        <w:tab/>
        <w:t>إذا لم تستقبل محطة السفينة من المحطة الساحلية المطلوبة، إشعاراً بالاستلام خالياً من الأخطاء (راجع الفقرة</w:t>
      </w:r>
      <w:r w:rsidR="006766FD">
        <w:rPr>
          <w:rFonts w:hint="cs"/>
          <w:rtl/>
        </w:rPr>
        <w:t> </w:t>
      </w:r>
      <w:r w:rsidRPr="00381641">
        <w:t>2.2</w:t>
      </w:r>
      <w:r w:rsidRPr="00381641">
        <w:rPr>
          <w:rtl/>
        </w:rPr>
        <w:t xml:space="preserve">) في أثناء الثواني الخمس التي تتبع النداء، فينبغي لتتابع النداء أن يكرر أوتوماتياً. وإذا لم يستقبل إشعار بالاستلام خال من الأخطاء بعد خمس ثوانٍ أخرى، فينبغي أن تنفذ النداءات المكررة يدوياً، ويبدأ بتتابع نداء جديد. بيد أنه ينبغي ألا تكرر النداءات الموجهة للمحطة الساحلية نفسها قبل مرور </w:t>
      </w:r>
      <w:r w:rsidRPr="00381641">
        <w:t>15</w:t>
      </w:r>
      <w:r w:rsidRPr="00381641">
        <w:rPr>
          <w:rtl/>
        </w:rPr>
        <w:t xml:space="preserve"> دقيقة على الأقل.</w:t>
      </w:r>
    </w:p>
    <w:p w:rsidR="00381641" w:rsidRPr="00381641" w:rsidRDefault="00381641" w:rsidP="00F9025A">
      <w:pPr>
        <w:pStyle w:val="Heading2"/>
        <w:rPr>
          <w:rtl/>
        </w:rPr>
      </w:pPr>
      <w:bookmarkStart w:id="15" w:name="_Toc371498865"/>
      <w:bookmarkStart w:id="16" w:name="_Toc371498958"/>
      <w:r w:rsidRPr="00381641">
        <w:lastRenderedPageBreak/>
        <w:t>2.2</w:t>
      </w:r>
      <w:r w:rsidRPr="00381641">
        <w:rPr>
          <w:rtl/>
        </w:rPr>
        <w:tab/>
        <w:t>إشعار بالاستلام من المحطة الساحلية</w:t>
      </w:r>
      <w:bookmarkEnd w:id="15"/>
      <w:bookmarkEnd w:id="16"/>
    </w:p>
    <w:p w:rsidR="00381641" w:rsidRPr="00381641" w:rsidRDefault="00381641" w:rsidP="00381641">
      <w:pPr>
        <w:rPr>
          <w:rtl/>
        </w:rPr>
      </w:pPr>
      <w:r w:rsidRPr="00F9025A">
        <w:rPr>
          <w:b/>
          <w:bCs/>
        </w:rPr>
        <w:t>1.2.2</w:t>
      </w:r>
      <w:r w:rsidRPr="00381641">
        <w:rPr>
          <w:rtl/>
        </w:rPr>
        <w:tab/>
        <w:t xml:space="preserve">على المحطة الساحلية، أن تبدأ بإرسال تتابع الإشعار بالاستلام على قناة المناداة </w:t>
      </w:r>
      <w:r w:rsidRPr="00381641">
        <w:t>DSC</w:t>
      </w:r>
      <w:r w:rsidRPr="00381641">
        <w:rPr>
          <w:rtl/>
        </w:rPr>
        <w:t>، بعد استقبال تتابع النداء بثلاث ثوانٍ. كما ينبغي أن تمنع تجهيزات المحطة الساحلية إرسال إشعار بالاستلام منعاً أوتوماتياً إلى حين تحرير قناة</w:t>
      </w:r>
      <w:r w:rsidR="006766FD">
        <w:rPr>
          <w:rFonts w:hint="cs"/>
          <w:rtl/>
        </w:rPr>
        <w:t> </w:t>
      </w:r>
      <w:r w:rsidRPr="00381641">
        <w:rPr>
          <w:rtl/>
        </w:rPr>
        <w:t>المناداة.</w:t>
      </w:r>
    </w:p>
    <w:p w:rsidR="00381641" w:rsidRPr="00381641" w:rsidRDefault="00381641" w:rsidP="00381641">
      <w:pPr>
        <w:rPr>
          <w:rtl/>
        </w:rPr>
      </w:pPr>
      <w:r w:rsidRPr="00F9025A">
        <w:rPr>
          <w:b/>
          <w:bCs/>
        </w:rPr>
        <w:t>2.2.2</w:t>
      </w:r>
      <w:r w:rsidRPr="00381641">
        <w:rPr>
          <w:rtl/>
        </w:rPr>
        <w:tab/>
        <w:t>إذا استطاعت المحطة الساحلية عند استقبالها لتتابع نداء خال من الأخطاء، أن تستجيب فوراً لطلب النداء،</w:t>
      </w:r>
      <w:r w:rsidR="006766FD">
        <w:rPr>
          <w:rFonts w:hint="cs"/>
          <w:rtl/>
        </w:rPr>
        <w:t> </w:t>
      </w:r>
      <w:r w:rsidRPr="00381641">
        <w:rPr>
          <w:rtl/>
        </w:rPr>
        <w:t>فعليها:</w:t>
      </w:r>
    </w:p>
    <w:p w:rsidR="00381641" w:rsidRPr="00381641" w:rsidRDefault="00381641" w:rsidP="00427688">
      <w:pPr>
        <w:pStyle w:val="enumlev1"/>
        <w:rPr>
          <w:rtl/>
        </w:rPr>
      </w:pPr>
      <w:r w:rsidRPr="00381641">
        <w:rPr>
          <w:rtl/>
        </w:rPr>
        <w:t>-</w:t>
      </w:r>
      <w:r w:rsidRPr="00381641">
        <w:rPr>
          <w:rtl/>
        </w:rPr>
        <w:tab/>
        <w:t xml:space="preserve">أن توزع فوراً إشارة </w:t>
      </w:r>
      <w:r w:rsidRPr="00381641">
        <w:rPr>
          <w:rFonts w:hint="cs"/>
          <w:rtl/>
        </w:rPr>
        <w:t>"</w:t>
      </w:r>
      <w:r w:rsidRPr="00381641">
        <w:rPr>
          <w:rtl/>
        </w:rPr>
        <w:t>انشغال القناة</w:t>
      </w:r>
      <w:r w:rsidRPr="00381641">
        <w:rPr>
          <w:rFonts w:hint="cs"/>
          <w:rtl/>
        </w:rPr>
        <w:t>"</w:t>
      </w:r>
      <w:r w:rsidRPr="00381641">
        <w:rPr>
          <w:rtl/>
        </w:rPr>
        <w:t xml:space="preserve"> على تردد إرسال المحطة الساحلية في قناة التشغيل المناسبة؛</w:t>
      </w:r>
    </w:p>
    <w:p w:rsidR="00381641" w:rsidRPr="00381641" w:rsidRDefault="00381641" w:rsidP="00427688">
      <w:pPr>
        <w:pStyle w:val="enumlev1"/>
        <w:rPr>
          <w:rtl/>
        </w:rPr>
      </w:pPr>
      <w:r w:rsidRPr="00381641">
        <w:rPr>
          <w:rtl/>
        </w:rPr>
        <w:t>-</w:t>
      </w:r>
      <w:r w:rsidRPr="00381641">
        <w:rPr>
          <w:rtl/>
        </w:rPr>
        <w:tab/>
        <w:t>أن ترسل تتابع الإشعار بالاستلام الذي يجب أن يتضمن المعلومات نفسها التي ترد في طلب النداء باستثناء العناصر</w:t>
      </w:r>
      <w:r w:rsidRPr="00381641">
        <w:rPr>
          <w:rFonts w:hint="cs"/>
          <w:rtl/>
        </w:rPr>
        <w:t> </w:t>
      </w:r>
      <w:r w:rsidRPr="00381641">
        <w:rPr>
          <w:rtl/>
        </w:rPr>
        <w:t>التالية:</w:t>
      </w:r>
    </w:p>
    <w:p w:rsidR="00381641" w:rsidRPr="00381641" w:rsidRDefault="00381641" w:rsidP="00427688">
      <w:pPr>
        <w:pStyle w:val="enumlev2"/>
        <w:rPr>
          <w:rtl/>
        </w:rPr>
      </w:pPr>
      <w:r w:rsidRPr="00381641">
        <w:rPr>
          <w:rtl/>
        </w:rPr>
        <w:t>-</w:t>
      </w:r>
      <w:r w:rsidRPr="00381641">
        <w:rPr>
          <w:rtl/>
        </w:rPr>
        <w:tab/>
        <w:t>يكون العنوان عنوان السفينة؛</w:t>
      </w:r>
    </w:p>
    <w:p w:rsidR="00381641" w:rsidRPr="00381641" w:rsidRDefault="00381641" w:rsidP="00427688">
      <w:pPr>
        <w:pStyle w:val="enumlev2"/>
        <w:rPr>
          <w:rtl/>
        </w:rPr>
      </w:pPr>
      <w:r w:rsidRPr="00381641">
        <w:rPr>
          <w:rtl/>
        </w:rPr>
        <w:t>-</w:t>
      </w:r>
      <w:r w:rsidRPr="00381641">
        <w:rPr>
          <w:rtl/>
        </w:rPr>
        <w:tab/>
        <w:t>يكون التعرف الذاتي هو التعرف الذاتي للمحطة الساحلية؛</w:t>
      </w:r>
    </w:p>
    <w:p w:rsidR="00381641" w:rsidRPr="00381641" w:rsidRDefault="00381641" w:rsidP="00427688">
      <w:pPr>
        <w:pStyle w:val="enumlev2"/>
        <w:rPr>
          <w:rtl/>
        </w:rPr>
      </w:pPr>
      <w:r w:rsidRPr="00381641">
        <w:rPr>
          <w:rtl/>
        </w:rPr>
        <w:t>-</w:t>
      </w:r>
      <w:r w:rsidRPr="00381641">
        <w:rPr>
          <w:rtl/>
        </w:rPr>
        <w:tab/>
        <w:t>يكون رقم قناة التشغيل متضمناً؛</w:t>
      </w:r>
    </w:p>
    <w:p w:rsidR="00381641" w:rsidRPr="00381641" w:rsidRDefault="00381641" w:rsidP="00427688">
      <w:pPr>
        <w:pStyle w:val="enumlev2"/>
        <w:rPr>
          <w:rtl/>
        </w:rPr>
      </w:pPr>
      <w:r w:rsidRPr="00381641">
        <w:rPr>
          <w:rtl/>
        </w:rPr>
        <w:t>-</w:t>
      </w:r>
      <w:r w:rsidRPr="00381641">
        <w:rPr>
          <w:rtl/>
        </w:rPr>
        <w:tab/>
        <w:t xml:space="preserve">تكون الإشارة المستعملة </w:t>
      </w:r>
      <w:r w:rsidRPr="00381641">
        <w:rPr>
          <w:rFonts w:hint="cs"/>
          <w:rtl/>
        </w:rPr>
        <w:t>"</w:t>
      </w:r>
      <w:r w:rsidRPr="00381641">
        <w:rPr>
          <w:rtl/>
        </w:rPr>
        <w:t>لانتهاء التتابع</w:t>
      </w:r>
      <w:r w:rsidRPr="00381641">
        <w:rPr>
          <w:rFonts w:hint="cs"/>
          <w:rtl/>
        </w:rPr>
        <w:t>"</w:t>
      </w:r>
      <w:r w:rsidRPr="00381641">
        <w:rPr>
          <w:rtl/>
        </w:rPr>
        <w:t xml:space="preserve"> </w:t>
      </w:r>
      <w:r w:rsidRPr="00381641">
        <w:rPr>
          <w:rFonts w:hint="cs"/>
          <w:rtl/>
        </w:rPr>
        <w:t>"</w:t>
      </w:r>
      <w:r w:rsidRPr="00381641">
        <w:t>BQ</w:t>
      </w:r>
      <w:r w:rsidRPr="00381641">
        <w:rPr>
          <w:rFonts w:hint="cs"/>
          <w:rtl/>
        </w:rPr>
        <w:t>"</w:t>
      </w:r>
      <w:r w:rsidRPr="00381641">
        <w:rPr>
          <w:rtl/>
        </w:rPr>
        <w:t>.</w:t>
      </w:r>
    </w:p>
    <w:p w:rsidR="00381641" w:rsidRPr="00381641" w:rsidRDefault="00381641" w:rsidP="00FE5DC5">
      <w:pPr>
        <w:rPr>
          <w:rtl/>
        </w:rPr>
      </w:pPr>
      <w:r w:rsidRPr="00427688">
        <w:rPr>
          <w:b/>
          <w:bCs/>
        </w:rPr>
        <w:t>3.2.2</w:t>
      </w:r>
      <w:r w:rsidRPr="00427688">
        <w:rPr>
          <w:b/>
          <w:bCs/>
          <w:rtl/>
        </w:rPr>
        <w:tab/>
      </w:r>
      <w:r w:rsidRPr="00381641">
        <w:rPr>
          <w:rtl/>
        </w:rPr>
        <w:t xml:space="preserve">إذا لم تتمكن المحطة الساحلية من الاستجابة فوراً لطلب النداء بسبب انشغال قناة (أو قنوات) التشغيل المناسبة، فينبغي لتتابع الإشعار بالاستلام أن يكون مطابقاً للتتابع المذكور في الفقرة </w:t>
      </w:r>
      <w:r w:rsidRPr="00381641">
        <w:t>2.2.2</w:t>
      </w:r>
      <w:r w:rsidRPr="00381641">
        <w:rPr>
          <w:rtl/>
        </w:rPr>
        <w:t xml:space="preserve">. إلا إذا كانت أول إشارة تحكم </w:t>
      </w:r>
      <w:r w:rsidR="00707A38">
        <w:rPr>
          <w:rtl/>
        </w:rPr>
        <w:t>عن بُعد</w:t>
      </w:r>
      <w:r w:rsidRPr="00381641">
        <w:rPr>
          <w:rtl/>
        </w:rPr>
        <w:t xml:space="preserve"> تحمل الرقم </w:t>
      </w:r>
      <w:r w:rsidRPr="00381641">
        <w:t>104</w:t>
      </w:r>
      <w:r w:rsidRPr="00381641">
        <w:rPr>
          <w:rtl/>
        </w:rPr>
        <w:t xml:space="preserve"> (غير قادر على الالتزام) وكانت ثاني إشارة تحكم </w:t>
      </w:r>
      <w:r w:rsidR="00707A38">
        <w:rPr>
          <w:rtl/>
        </w:rPr>
        <w:t>عن بُعد</w:t>
      </w:r>
      <w:r w:rsidRPr="00381641">
        <w:rPr>
          <w:rtl/>
        </w:rPr>
        <w:t xml:space="preserve"> تحمل الرقم </w:t>
      </w:r>
      <w:r w:rsidRPr="00381641">
        <w:t>103</w:t>
      </w:r>
      <w:r w:rsidRPr="00381641">
        <w:rPr>
          <w:rtl/>
        </w:rPr>
        <w:t xml:space="preserve"> (صف انتظار) عندما يكون الإجراء الاختياري لإعادة الاتصال مطبقاً، أو الرقم </w:t>
      </w:r>
      <w:r w:rsidRPr="00381641">
        <w:t>102</w:t>
      </w:r>
      <w:r w:rsidRPr="00381641">
        <w:rPr>
          <w:rtl/>
        </w:rPr>
        <w:t xml:space="preserve"> (مشغول) ويجب أن تُدرج في مجال المعلومات للقناة ثلاثة رموز رقم</w:t>
      </w:r>
      <w:r w:rsidR="00FE5DC5">
        <w:rPr>
          <w:rFonts w:hint="cs"/>
          <w:rtl/>
        </w:rPr>
        <w:t> </w:t>
      </w:r>
      <w:r w:rsidRPr="00381641">
        <w:t>126</w:t>
      </w:r>
      <w:r w:rsidRPr="00381641">
        <w:rPr>
          <w:rtl/>
        </w:rPr>
        <w:t>.</w:t>
      </w:r>
    </w:p>
    <w:p w:rsidR="00381641" w:rsidRPr="00381641" w:rsidRDefault="00381641" w:rsidP="00381641">
      <w:pPr>
        <w:rPr>
          <w:rtl/>
        </w:rPr>
      </w:pPr>
      <w:r w:rsidRPr="00427688">
        <w:rPr>
          <w:b/>
          <w:bCs/>
        </w:rPr>
        <w:t>4.2.2</w:t>
      </w:r>
      <w:r w:rsidRPr="00381641">
        <w:rPr>
          <w:rtl/>
        </w:rPr>
        <w:tab/>
        <w:t>إذا لم تتمكن المحطة الساحلية من الاستجابة لطلب النداء لأسباب أخرى، فينبغي لتتابع الإشعار با</w:t>
      </w:r>
      <w:r w:rsidRPr="00381641">
        <w:rPr>
          <w:rFonts w:hint="cs"/>
          <w:rtl/>
        </w:rPr>
        <w:t>لا</w:t>
      </w:r>
      <w:r w:rsidRPr="00381641">
        <w:rPr>
          <w:rtl/>
        </w:rPr>
        <w:t xml:space="preserve">ستلام أن يكون مطابقاً للتتابع المذكور في الفقرة </w:t>
      </w:r>
      <w:r w:rsidRPr="00381641">
        <w:t>3.2.2</w:t>
      </w:r>
      <w:r w:rsidRPr="00381641">
        <w:rPr>
          <w:rtl/>
        </w:rPr>
        <w:t xml:space="preserve">، إلا إذا كانت إشارة التحكم الثانية تحمل أحد الرموز من </w:t>
      </w:r>
      <w:r w:rsidRPr="00381641">
        <w:t>100</w:t>
      </w:r>
      <w:r w:rsidRPr="00381641">
        <w:rPr>
          <w:rtl/>
        </w:rPr>
        <w:t xml:space="preserve"> إلى </w:t>
      </w:r>
      <w:r w:rsidRPr="00381641">
        <w:t>109</w:t>
      </w:r>
      <w:r w:rsidRPr="00381641">
        <w:rPr>
          <w:rtl/>
        </w:rPr>
        <w:t xml:space="preserve"> وفقاً</w:t>
      </w:r>
      <w:r w:rsidR="006766FD">
        <w:rPr>
          <w:rFonts w:hint="cs"/>
          <w:rtl/>
        </w:rPr>
        <w:t> </w:t>
      </w:r>
      <w:r w:rsidRPr="00381641">
        <w:rPr>
          <w:rtl/>
        </w:rPr>
        <w:t>للحالة.</w:t>
      </w:r>
    </w:p>
    <w:p w:rsidR="00381641" w:rsidRPr="00381641" w:rsidRDefault="00381641" w:rsidP="00381641">
      <w:pPr>
        <w:rPr>
          <w:rtl/>
        </w:rPr>
      </w:pPr>
      <w:r w:rsidRPr="00427688">
        <w:rPr>
          <w:b/>
          <w:bCs/>
        </w:rPr>
        <w:t>5.2.2</w:t>
      </w:r>
      <w:r w:rsidRPr="00381641">
        <w:rPr>
          <w:rtl/>
        </w:rPr>
        <w:tab/>
        <w:t xml:space="preserve">ينبغي </w:t>
      </w:r>
      <w:r w:rsidRPr="00381641">
        <w:rPr>
          <w:rFonts w:hint="cs"/>
          <w:rtl/>
        </w:rPr>
        <w:t>ل</w:t>
      </w:r>
      <w:r w:rsidRPr="00381641">
        <w:rPr>
          <w:rtl/>
        </w:rPr>
        <w:t xml:space="preserve">محطة السفينة التي تستقبل الإشعار بالاستلام الخالي من الأخطاء وفقاً للفقرة </w:t>
      </w:r>
      <w:r w:rsidRPr="00381641">
        <w:t>2.2.2</w:t>
      </w:r>
      <w:r w:rsidRPr="00381641">
        <w:rPr>
          <w:rtl/>
        </w:rPr>
        <w:t xml:space="preserve"> (قادر على الاستجابة) أن تنتقل بعد خمس ثوان إلى قناة التشغيل، المشار إليها في الإشعار بالاستلام، وترسل على هذه القناة موجة حاملة خلال فترة أقلها ثانيتين. وينبغي لتجهيزات محطة السفينة الأوتوماتية أن ترسل بالكامل في أثناء هذا الإرسال نداء </w:t>
      </w:r>
      <w:r w:rsidRPr="00381641">
        <w:t>DSC</w:t>
      </w:r>
      <w:r w:rsidRPr="00381641">
        <w:rPr>
          <w:rtl/>
        </w:rPr>
        <w:t xml:space="preserve"> متطابقاً مع النداء الأولي (راجع الفقرة </w:t>
      </w:r>
      <w:r w:rsidRPr="00381641">
        <w:t>(1.1.2</w:t>
      </w:r>
      <w:r w:rsidRPr="00381641">
        <w:rPr>
          <w:rtl/>
        </w:rPr>
        <w:t xml:space="preserve">. أما إشارة </w:t>
      </w:r>
      <w:r w:rsidRPr="00381641">
        <w:rPr>
          <w:rFonts w:hint="cs"/>
          <w:rtl/>
        </w:rPr>
        <w:t>"</w:t>
      </w:r>
      <w:r w:rsidRPr="00381641">
        <w:rPr>
          <w:rtl/>
        </w:rPr>
        <w:t>انتهاء التتابع</w:t>
      </w:r>
      <w:r w:rsidRPr="00381641">
        <w:rPr>
          <w:rFonts w:hint="cs"/>
          <w:rtl/>
        </w:rPr>
        <w:t>"</w:t>
      </w:r>
      <w:r w:rsidRPr="00381641">
        <w:rPr>
          <w:rtl/>
        </w:rPr>
        <w:t xml:space="preserve"> فتحمل الرقم </w:t>
      </w:r>
      <w:r w:rsidRPr="00381641">
        <w:t>127</w:t>
      </w:r>
      <w:r w:rsidRPr="00381641">
        <w:rPr>
          <w:rtl/>
        </w:rPr>
        <w:t xml:space="preserve"> (راجع الملاحظة </w:t>
      </w:r>
      <w:r w:rsidRPr="00381641">
        <w:t>(1</w:t>
      </w:r>
      <w:r w:rsidRPr="00381641">
        <w:rPr>
          <w:rtl/>
        </w:rPr>
        <w:t>.</w:t>
      </w:r>
    </w:p>
    <w:p w:rsidR="00381641" w:rsidRPr="00381641" w:rsidRDefault="00242607" w:rsidP="00242607">
      <w:pPr>
        <w:pStyle w:val="Note"/>
        <w:rPr>
          <w:rtl/>
        </w:rPr>
      </w:pPr>
      <w:r w:rsidRPr="0096296D">
        <w:rPr>
          <w:rFonts w:hint="cs"/>
          <w:rtl/>
        </w:rPr>
        <w:t>ال</w:t>
      </w:r>
      <w:r w:rsidR="00381641" w:rsidRPr="0096296D">
        <w:rPr>
          <w:rtl/>
        </w:rPr>
        <w:t>ملاحظ</w:t>
      </w:r>
      <w:r w:rsidR="0096296D">
        <w:rPr>
          <w:rFonts w:hint="cs"/>
          <w:rtl/>
        </w:rPr>
        <w:t>ـ</w:t>
      </w:r>
      <w:r w:rsidR="00381641" w:rsidRPr="0096296D">
        <w:rPr>
          <w:rtl/>
        </w:rPr>
        <w:t xml:space="preserve">ة </w:t>
      </w:r>
      <w:r w:rsidR="00381641" w:rsidRPr="0096296D">
        <w:t>1</w:t>
      </w:r>
      <w:r w:rsidR="00381641" w:rsidRPr="00381641">
        <w:rPr>
          <w:rtl/>
        </w:rPr>
        <w:t xml:space="preserve"> - لا ترسل السفن في بعض الحدود الإقليمية، إشارات على قنوات التشغيل وينبغي أن تكون التجهيزات المركزة على متن السفن التي تبحر أبعد من هذه الحدود والتي تستعمل الخدمة الأوتوماتية، قادرة على الاستجابة لشروط الخدمة الأوتوماتية بالكامل.</w:t>
      </w:r>
    </w:p>
    <w:p w:rsidR="00381641" w:rsidRPr="00381641" w:rsidRDefault="00381641" w:rsidP="001E6469">
      <w:pPr>
        <w:rPr>
          <w:rtl/>
        </w:rPr>
      </w:pPr>
      <w:r w:rsidRPr="00427688">
        <w:rPr>
          <w:b/>
          <w:bCs/>
        </w:rPr>
        <w:t>6.2.2</w:t>
      </w:r>
      <w:r w:rsidRPr="00381641">
        <w:rPr>
          <w:rtl/>
        </w:rPr>
        <w:tab/>
        <w:t xml:space="preserve">إذا استقبلت محطة السفينة إشعاراً بالاستلام خالياً من الأخطاء طبقاً للفقرة </w:t>
      </w:r>
      <w:r w:rsidRPr="00381641">
        <w:t>3.2.2</w:t>
      </w:r>
      <w:r w:rsidRPr="00381641">
        <w:rPr>
          <w:rtl/>
        </w:rPr>
        <w:t xml:space="preserve"> ويشير إلى </w:t>
      </w:r>
      <w:r w:rsidRPr="00381641">
        <w:rPr>
          <w:rFonts w:hint="cs"/>
          <w:rtl/>
        </w:rPr>
        <w:t>"</w:t>
      </w:r>
      <w:r w:rsidRPr="00381641">
        <w:rPr>
          <w:rtl/>
        </w:rPr>
        <w:t>غير قادر على الاستجابة أو صف انتظار</w:t>
      </w:r>
      <w:r w:rsidRPr="00381641">
        <w:rPr>
          <w:rFonts w:hint="cs"/>
          <w:rtl/>
        </w:rPr>
        <w:t>"</w:t>
      </w:r>
      <w:r w:rsidRPr="00381641">
        <w:rPr>
          <w:rtl/>
        </w:rPr>
        <w:t>، بينما لا يزال المستعمل بحاجة إلى التوصيل، فعلى محطة السفينة أن تستمر في مراقبة قناة للمناداة</w:t>
      </w:r>
      <w:r w:rsidR="001E6469">
        <w:rPr>
          <w:rFonts w:hint="cs"/>
          <w:rtl/>
        </w:rPr>
        <w:t> </w:t>
      </w:r>
      <w:r w:rsidRPr="00381641">
        <w:t>DSC</w:t>
      </w:r>
      <w:r w:rsidRPr="00381641">
        <w:rPr>
          <w:rtl/>
        </w:rPr>
        <w:t xml:space="preserve"> لكل الاتصالات الصادرة عن المحطة الساحلية.</w:t>
      </w:r>
    </w:p>
    <w:p w:rsidR="00381641" w:rsidRPr="00381641" w:rsidRDefault="00381641" w:rsidP="001E6469">
      <w:pPr>
        <w:rPr>
          <w:rtl/>
        </w:rPr>
      </w:pPr>
      <w:r w:rsidRPr="00427688">
        <w:rPr>
          <w:b/>
          <w:bCs/>
        </w:rPr>
        <w:t>7.2.2</w:t>
      </w:r>
      <w:r w:rsidRPr="00381641">
        <w:rPr>
          <w:rtl/>
        </w:rPr>
        <w:tab/>
        <w:t xml:space="preserve">ينبغي </w:t>
      </w:r>
      <w:r w:rsidRPr="00381641">
        <w:rPr>
          <w:rFonts w:hint="cs"/>
          <w:rtl/>
        </w:rPr>
        <w:t>ل</w:t>
      </w:r>
      <w:r w:rsidRPr="00381641">
        <w:rPr>
          <w:rtl/>
        </w:rPr>
        <w:t xml:space="preserve">محطة السفينة، عند استقبالها لإشعار بالاستلام يشير إلى أنه </w:t>
      </w:r>
      <w:r w:rsidRPr="00381641">
        <w:rPr>
          <w:rFonts w:hint="cs"/>
          <w:rtl/>
        </w:rPr>
        <w:t>"</w:t>
      </w:r>
      <w:r w:rsidRPr="00381641">
        <w:rPr>
          <w:rtl/>
        </w:rPr>
        <w:t>غير قادر على الاستجابة</w:t>
      </w:r>
      <w:r w:rsidRPr="00381641">
        <w:rPr>
          <w:rFonts w:hint="cs"/>
          <w:rtl/>
        </w:rPr>
        <w:t>"</w:t>
      </w:r>
      <w:r w:rsidRPr="00381641">
        <w:rPr>
          <w:rtl/>
        </w:rPr>
        <w:t xml:space="preserve"> وفقاً للفقرة</w:t>
      </w:r>
      <w:r w:rsidR="006766FD">
        <w:rPr>
          <w:rFonts w:hint="cs"/>
          <w:rtl/>
        </w:rPr>
        <w:t> </w:t>
      </w:r>
      <w:r w:rsidRPr="00381641">
        <w:t>4.2.2</w:t>
      </w:r>
      <w:r w:rsidRPr="00381641">
        <w:rPr>
          <w:rFonts w:hint="cs"/>
          <w:rtl/>
        </w:rPr>
        <w:t xml:space="preserve"> </w:t>
      </w:r>
      <w:r w:rsidRPr="00381641">
        <w:rPr>
          <w:rtl/>
        </w:rPr>
        <w:t>(أو</w:t>
      </w:r>
      <w:r w:rsidR="001E6469">
        <w:rPr>
          <w:rFonts w:hint="cs"/>
          <w:rtl/>
        </w:rPr>
        <w:t> </w:t>
      </w:r>
      <w:r w:rsidRPr="00381641">
        <w:rPr>
          <w:rtl/>
        </w:rPr>
        <w:t xml:space="preserve">إذا لم تستعمل المحطة الساحلية إجراء </w:t>
      </w:r>
      <w:r w:rsidRPr="00381641">
        <w:rPr>
          <w:rFonts w:hint="cs"/>
          <w:rtl/>
        </w:rPr>
        <w:t>"</w:t>
      </w:r>
      <w:r w:rsidRPr="00381641">
        <w:rPr>
          <w:rtl/>
        </w:rPr>
        <w:t>إعادة الاتصال</w:t>
      </w:r>
      <w:r w:rsidRPr="00381641">
        <w:rPr>
          <w:rFonts w:hint="cs"/>
          <w:rtl/>
        </w:rPr>
        <w:t>"</w:t>
      </w:r>
      <w:r w:rsidRPr="00381641">
        <w:rPr>
          <w:rtl/>
        </w:rPr>
        <w:t xml:space="preserve"> (راجع الفقرة </w:t>
      </w:r>
      <w:r w:rsidRPr="00381641">
        <w:t>(2.3.2</w:t>
      </w:r>
      <w:r w:rsidRPr="00381641">
        <w:rPr>
          <w:rtl/>
        </w:rPr>
        <w:t xml:space="preserve"> وفقاً للفقرة </w:t>
      </w:r>
      <w:r w:rsidRPr="00381641">
        <w:t>(3.2.2</w:t>
      </w:r>
      <w:r w:rsidRPr="00381641">
        <w:rPr>
          <w:rtl/>
        </w:rPr>
        <w:t>، أن تبدأ، إذا لم يزل التوصيل الأوتوماتي ضرورياً، بنداء جديد مناسب وفقاً للفقرة</w:t>
      </w:r>
      <w:r w:rsidR="006766FD">
        <w:rPr>
          <w:rFonts w:hint="cs"/>
          <w:rtl/>
        </w:rPr>
        <w:t> </w:t>
      </w:r>
      <w:r w:rsidRPr="00381641">
        <w:t>1.2</w:t>
      </w:r>
      <w:r w:rsidRPr="00381641">
        <w:rPr>
          <w:rtl/>
        </w:rPr>
        <w:t>.</w:t>
      </w:r>
    </w:p>
    <w:p w:rsidR="00381641" w:rsidRPr="00381641" w:rsidRDefault="00381641" w:rsidP="00381641">
      <w:pPr>
        <w:rPr>
          <w:rtl/>
        </w:rPr>
      </w:pPr>
      <w:r w:rsidRPr="00427688">
        <w:rPr>
          <w:b/>
          <w:bCs/>
        </w:rPr>
        <w:t>8.2.2</w:t>
      </w:r>
      <w:r w:rsidRPr="00381641">
        <w:rPr>
          <w:rtl/>
        </w:rPr>
        <w:tab/>
        <w:t xml:space="preserve">إذا أرسلت المحطة الساحلية إشعاراً بالاستلام مشيراً إلى </w:t>
      </w:r>
      <w:r w:rsidRPr="00381641">
        <w:rPr>
          <w:rFonts w:hint="cs"/>
          <w:rtl/>
        </w:rPr>
        <w:t>"</w:t>
      </w:r>
      <w:r w:rsidRPr="00381641">
        <w:rPr>
          <w:rtl/>
        </w:rPr>
        <w:t>غير قادر على الاستجابة</w:t>
      </w:r>
      <w:r w:rsidRPr="00381641">
        <w:rPr>
          <w:rFonts w:hint="cs"/>
          <w:rtl/>
        </w:rPr>
        <w:t>"</w:t>
      </w:r>
      <w:r w:rsidRPr="00381641">
        <w:rPr>
          <w:rtl/>
        </w:rPr>
        <w:t xml:space="preserve"> طبقاً للفقرة </w:t>
      </w:r>
      <w:r w:rsidRPr="00381641">
        <w:t>4.2.2</w:t>
      </w:r>
      <w:r w:rsidRPr="00381641">
        <w:rPr>
          <w:rtl/>
        </w:rPr>
        <w:t xml:space="preserve"> (أو</w:t>
      </w:r>
      <w:r w:rsidR="006766FD">
        <w:rPr>
          <w:rFonts w:hint="cs"/>
          <w:rtl/>
        </w:rPr>
        <w:t> </w:t>
      </w:r>
      <w:r w:rsidRPr="00381641">
        <w:rPr>
          <w:rtl/>
        </w:rPr>
        <w:t xml:space="preserve">إذا لم تستعمل المحطة الساحلية إجراء </w:t>
      </w:r>
      <w:r w:rsidRPr="00381641">
        <w:rPr>
          <w:rFonts w:hint="cs"/>
          <w:rtl/>
        </w:rPr>
        <w:t>"</w:t>
      </w:r>
      <w:r w:rsidRPr="00381641">
        <w:rPr>
          <w:rtl/>
        </w:rPr>
        <w:t>إعادة الاتصال</w:t>
      </w:r>
      <w:r w:rsidRPr="00381641">
        <w:rPr>
          <w:rFonts w:hint="cs"/>
          <w:rtl/>
        </w:rPr>
        <w:t>"</w:t>
      </w:r>
      <w:r w:rsidRPr="00381641">
        <w:rPr>
          <w:rtl/>
        </w:rPr>
        <w:t xml:space="preserve"> (راجع الفقرة </w:t>
      </w:r>
      <w:r w:rsidRPr="00381641">
        <w:t>(2.3.2</w:t>
      </w:r>
      <w:r w:rsidRPr="00381641">
        <w:rPr>
          <w:rtl/>
        </w:rPr>
        <w:t xml:space="preserve"> طبقاً للفقرة </w:t>
      </w:r>
      <w:r w:rsidRPr="00381641">
        <w:t>(3.2.2</w:t>
      </w:r>
      <w:r w:rsidRPr="00381641">
        <w:rPr>
          <w:rtl/>
        </w:rPr>
        <w:t>، فلا ينبغي لها أن تتخذ أية إجراءات أخرى تتعلق بطلب النداء.</w:t>
      </w:r>
    </w:p>
    <w:p w:rsidR="00381641" w:rsidRPr="00381641" w:rsidRDefault="00381641" w:rsidP="00FE5DC5">
      <w:pPr>
        <w:pStyle w:val="Heading2"/>
        <w:rPr>
          <w:rtl/>
        </w:rPr>
      </w:pPr>
      <w:bookmarkStart w:id="17" w:name="_Toc371498866"/>
      <w:bookmarkStart w:id="18" w:name="_Toc371498959"/>
      <w:r w:rsidRPr="00381641">
        <w:lastRenderedPageBreak/>
        <w:t>3.2</w:t>
      </w:r>
      <w:r w:rsidRPr="00381641">
        <w:rPr>
          <w:rtl/>
        </w:rPr>
        <w:tab/>
        <w:t xml:space="preserve">الإجراءات اللاحقة لتبادل نداءات أولية </w:t>
      </w:r>
      <w:r w:rsidRPr="00381641">
        <w:t>DSC</w:t>
      </w:r>
      <w:bookmarkEnd w:id="17"/>
      <w:bookmarkEnd w:id="18"/>
    </w:p>
    <w:p w:rsidR="00381641" w:rsidRPr="00381641" w:rsidRDefault="00381641" w:rsidP="00FE5DC5">
      <w:pPr>
        <w:pStyle w:val="Heading3"/>
        <w:rPr>
          <w:rtl/>
        </w:rPr>
      </w:pPr>
      <w:bookmarkStart w:id="19" w:name="_Toc371498867"/>
      <w:bookmarkStart w:id="20" w:name="_Toc371498960"/>
      <w:r w:rsidRPr="00427688">
        <w:t>1.3.2</w:t>
      </w:r>
      <w:r w:rsidRPr="00381641">
        <w:rPr>
          <w:rtl/>
        </w:rPr>
        <w:tab/>
        <w:t>الإجراءات الإلزامية</w:t>
      </w:r>
      <w:bookmarkEnd w:id="19"/>
      <w:bookmarkEnd w:id="20"/>
    </w:p>
    <w:p w:rsidR="00381641" w:rsidRPr="00381641" w:rsidRDefault="00381641" w:rsidP="00381641">
      <w:pPr>
        <w:rPr>
          <w:rtl/>
        </w:rPr>
      </w:pPr>
      <w:r w:rsidRPr="00427688">
        <w:rPr>
          <w:b/>
          <w:bCs/>
        </w:rPr>
        <w:t>1.1.3.2</w:t>
      </w:r>
      <w:r w:rsidRPr="00381641">
        <w:rPr>
          <w:rtl/>
        </w:rPr>
        <w:tab/>
        <w:t xml:space="preserve">إذا أرسلت المحطة الساحلية إشعاراً بالاستلام يشير إلى أنها </w:t>
      </w:r>
      <w:r w:rsidRPr="00381641">
        <w:rPr>
          <w:rFonts w:hint="cs"/>
          <w:rtl/>
        </w:rPr>
        <w:t>"</w:t>
      </w:r>
      <w:r w:rsidRPr="00381641">
        <w:rPr>
          <w:rtl/>
        </w:rPr>
        <w:t>قادرة على الاستجابة</w:t>
      </w:r>
      <w:r w:rsidRPr="00381641">
        <w:rPr>
          <w:rFonts w:hint="cs"/>
          <w:rtl/>
        </w:rPr>
        <w:t>"</w:t>
      </w:r>
      <w:r w:rsidRPr="00381641">
        <w:rPr>
          <w:rtl/>
        </w:rPr>
        <w:t xml:space="preserve"> (راجع الفقرة </w:t>
      </w:r>
      <w:r w:rsidRPr="00381641">
        <w:t>(2.2.2</w:t>
      </w:r>
      <w:r w:rsidRPr="00381641">
        <w:rPr>
          <w:rtl/>
        </w:rPr>
        <w:t xml:space="preserve">، وإذا كشف على تردد استقبال قناة التشغيل للمحطة الساحلية عن نداء </w:t>
      </w:r>
      <w:r w:rsidRPr="00381641">
        <w:t>DSC</w:t>
      </w:r>
      <w:r w:rsidRPr="00381641">
        <w:rPr>
          <w:rtl/>
        </w:rPr>
        <w:t xml:space="preserve"> </w:t>
      </w:r>
      <w:r w:rsidRPr="00381641">
        <w:t>(5.2.2)</w:t>
      </w:r>
      <w:r w:rsidRPr="00381641">
        <w:rPr>
          <w:rtl/>
        </w:rPr>
        <w:t xml:space="preserve"> يتضمن التعرف الذاتي نفسه كما في السفينة الطالبة، فإن على هذه الأخيرة أن تبدأ فوراً بتركيب رقم المشترك المطلوب (راجع الملاحظة</w:t>
      </w:r>
      <w:r w:rsidR="002F488C">
        <w:rPr>
          <w:rFonts w:hint="cs"/>
          <w:rtl/>
        </w:rPr>
        <w:t xml:space="preserve"> </w:t>
      </w:r>
      <w:r w:rsidR="002F488C">
        <w:t>1</w:t>
      </w:r>
      <w:r w:rsidRPr="00381641">
        <w:rPr>
          <w:rtl/>
        </w:rPr>
        <w:t xml:space="preserve"> في الفقرة</w:t>
      </w:r>
      <w:r w:rsidR="006766FD">
        <w:rPr>
          <w:rFonts w:hint="cs"/>
          <w:rtl/>
        </w:rPr>
        <w:t> </w:t>
      </w:r>
      <w:r w:rsidRPr="00381641">
        <w:t>(2.1.3.2</w:t>
      </w:r>
      <w:r w:rsidRPr="00381641">
        <w:rPr>
          <w:rtl/>
        </w:rPr>
        <w:t>.</w:t>
      </w:r>
    </w:p>
    <w:p w:rsidR="00381641" w:rsidRPr="00C93888" w:rsidRDefault="00381641" w:rsidP="002D3EA5">
      <w:pPr>
        <w:rPr>
          <w:spacing w:val="-2"/>
          <w:rtl/>
        </w:rPr>
      </w:pPr>
      <w:r w:rsidRPr="00C93888">
        <w:rPr>
          <w:b/>
          <w:bCs/>
          <w:spacing w:val="-2"/>
        </w:rPr>
        <w:t>2.1.3.2</w:t>
      </w:r>
      <w:r w:rsidRPr="00C93888">
        <w:rPr>
          <w:spacing w:val="-2"/>
          <w:rtl/>
        </w:rPr>
        <w:tab/>
        <w:t xml:space="preserve">إذا استقبل من محطة السفينة نداء آخر يطابق أول تتابع للنداء وذلك خلال </w:t>
      </w:r>
      <w:r w:rsidRPr="00C93888">
        <w:rPr>
          <w:spacing w:val="-2"/>
        </w:rPr>
        <w:t>16</w:t>
      </w:r>
      <w:r w:rsidRPr="00C93888">
        <w:rPr>
          <w:spacing w:val="-2"/>
          <w:rtl/>
        </w:rPr>
        <w:t xml:space="preserve"> ثانية من استقبال هذا التتابع (راجع الفقرة </w:t>
      </w:r>
      <w:r w:rsidRPr="00C93888">
        <w:rPr>
          <w:spacing w:val="-2"/>
        </w:rPr>
        <w:t>(1.1.2</w:t>
      </w:r>
      <w:r w:rsidRPr="00C93888">
        <w:rPr>
          <w:spacing w:val="-2"/>
          <w:rtl/>
        </w:rPr>
        <w:t xml:space="preserve"> يتعين على المحطة الساحلية أن تكرر الإشعار بالاستلام (راجع الفقرة </w:t>
      </w:r>
      <w:r w:rsidRPr="00C93888">
        <w:rPr>
          <w:spacing w:val="-2"/>
        </w:rPr>
        <w:t>2.2.2</w:t>
      </w:r>
      <w:r w:rsidRPr="00C93888">
        <w:rPr>
          <w:spacing w:val="-2"/>
          <w:rtl/>
        </w:rPr>
        <w:t>). وإذا لم يُكشف عن نداء</w:t>
      </w:r>
      <w:r w:rsidR="006766FD">
        <w:rPr>
          <w:rFonts w:hint="cs"/>
          <w:rtl/>
        </w:rPr>
        <w:t> </w:t>
      </w:r>
      <w:r w:rsidRPr="00C93888">
        <w:rPr>
          <w:spacing w:val="-2"/>
        </w:rPr>
        <w:t>DSC</w:t>
      </w:r>
      <w:r w:rsidRPr="00C93888">
        <w:rPr>
          <w:spacing w:val="-2"/>
          <w:rtl/>
        </w:rPr>
        <w:t xml:space="preserve"> مطابقاً للفقرة </w:t>
      </w:r>
      <w:r w:rsidRPr="00C93888">
        <w:rPr>
          <w:spacing w:val="-2"/>
        </w:rPr>
        <w:t>1.1.3.2</w:t>
      </w:r>
      <w:r w:rsidRPr="00C93888">
        <w:rPr>
          <w:spacing w:val="-2"/>
          <w:rtl/>
        </w:rPr>
        <w:t xml:space="preserve"> (راجع الملاحظة </w:t>
      </w:r>
      <w:r w:rsidRPr="00C93888">
        <w:rPr>
          <w:spacing w:val="-2"/>
        </w:rPr>
        <w:t>(1</w:t>
      </w:r>
      <w:r w:rsidRPr="00C93888">
        <w:rPr>
          <w:spacing w:val="-2"/>
          <w:rtl/>
        </w:rPr>
        <w:t xml:space="preserve"> خلال هذه الفترة التي تبلغ </w:t>
      </w:r>
      <w:r w:rsidRPr="00C93888">
        <w:rPr>
          <w:spacing w:val="-2"/>
        </w:rPr>
        <w:t>16</w:t>
      </w:r>
      <w:r w:rsidRPr="00C93888">
        <w:rPr>
          <w:spacing w:val="-2"/>
          <w:rtl/>
        </w:rPr>
        <w:t xml:space="preserve"> ثانية</w:t>
      </w:r>
      <w:r w:rsidR="0096296D">
        <w:rPr>
          <w:rFonts w:hint="cs"/>
          <w:spacing w:val="-2"/>
          <w:rtl/>
        </w:rPr>
        <w:t>،</w:t>
      </w:r>
      <w:r w:rsidRPr="00C93888">
        <w:rPr>
          <w:spacing w:val="-2"/>
          <w:rtl/>
        </w:rPr>
        <w:t xml:space="preserve"> فينبغي </w:t>
      </w:r>
      <w:r w:rsidRPr="00C93888">
        <w:rPr>
          <w:rFonts w:hint="cs"/>
          <w:spacing w:val="-2"/>
          <w:rtl/>
        </w:rPr>
        <w:t>ل</w:t>
      </w:r>
      <w:r w:rsidRPr="00C93888">
        <w:rPr>
          <w:spacing w:val="-2"/>
          <w:rtl/>
        </w:rPr>
        <w:t xml:space="preserve">لمحطة الساحلية أن تزيل إشارة </w:t>
      </w:r>
      <w:r w:rsidRPr="00C93888">
        <w:rPr>
          <w:rFonts w:hint="cs"/>
          <w:spacing w:val="-2"/>
          <w:rtl/>
        </w:rPr>
        <w:t>"</w:t>
      </w:r>
      <w:r w:rsidRPr="00C93888">
        <w:rPr>
          <w:spacing w:val="-2"/>
          <w:rtl/>
        </w:rPr>
        <w:t>انشغال</w:t>
      </w:r>
      <w:r w:rsidR="002D3EA5">
        <w:rPr>
          <w:rFonts w:hint="cs"/>
          <w:spacing w:val="-2"/>
          <w:rtl/>
        </w:rPr>
        <w:t> </w:t>
      </w:r>
      <w:r w:rsidRPr="00C93888">
        <w:rPr>
          <w:spacing w:val="-2"/>
          <w:rtl/>
        </w:rPr>
        <w:t>القناة</w:t>
      </w:r>
      <w:r w:rsidRPr="00C93888">
        <w:rPr>
          <w:rFonts w:hint="cs"/>
          <w:spacing w:val="-2"/>
          <w:rtl/>
        </w:rPr>
        <w:t>"</w:t>
      </w:r>
      <w:r w:rsidRPr="00C93888">
        <w:rPr>
          <w:spacing w:val="-2"/>
          <w:rtl/>
        </w:rPr>
        <w:t>.</w:t>
      </w:r>
    </w:p>
    <w:p w:rsidR="00381641" w:rsidRPr="00381641" w:rsidRDefault="00FE5DC5" w:rsidP="006766FD">
      <w:pPr>
        <w:pStyle w:val="Note"/>
        <w:rPr>
          <w:rtl/>
        </w:rPr>
      </w:pPr>
      <w:r w:rsidRPr="0096296D">
        <w:rPr>
          <w:rFonts w:hint="cs"/>
          <w:rtl/>
        </w:rPr>
        <w:t>ال</w:t>
      </w:r>
      <w:r w:rsidR="00381641" w:rsidRPr="0096296D">
        <w:rPr>
          <w:rtl/>
        </w:rPr>
        <w:t>ملاحظ</w:t>
      </w:r>
      <w:r w:rsidR="0096296D">
        <w:rPr>
          <w:rFonts w:hint="cs"/>
          <w:rtl/>
        </w:rPr>
        <w:t>ـ</w:t>
      </w:r>
      <w:r w:rsidR="00381641" w:rsidRPr="0096296D">
        <w:rPr>
          <w:rtl/>
        </w:rPr>
        <w:t xml:space="preserve">ة </w:t>
      </w:r>
      <w:r w:rsidR="00381641" w:rsidRPr="0096296D">
        <w:t>1</w:t>
      </w:r>
      <w:r w:rsidR="00381641" w:rsidRPr="0096296D">
        <w:rPr>
          <w:rtl/>
        </w:rPr>
        <w:t xml:space="preserve"> </w:t>
      </w:r>
      <w:r w:rsidR="00381641" w:rsidRPr="00381641">
        <w:rPr>
          <w:rtl/>
        </w:rPr>
        <w:t>- تكشف بعض المحطات الساحلية وجود موجة حاملة فقط في هذه المرحلة. وقد لا يضمن كشف موجة حاملة في المناطق ذات الحركة الكثيفة، أن السفينة الطالبة قد انتقلت فعلاً إلى قناة التشغيل المشار إليها. وينبغي أن يتجنب هذا النمط من الكشف حيثما أمكن</w:t>
      </w:r>
      <w:r w:rsidR="006766FD">
        <w:rPr>
          <w:rFonts w:hint="cs"/>
          <w:rtl/>
        </w:rPr>
        <w:t> </w:t>
      </w:r>
      <w:r w:rsidR="00381641" w:rsidRPr="00381641">
        <w:rPr>
          <w:rtl/>
        </w:rPr>
        <w:t>ذلك.</w:t>
      </w:r>
    </w:p>
    <w:p w:rsidR="00381641" w:rsidRPr="00381641" w:rsidRDefault="00381641" w:rsidP="00FE5DC5">
      <w:pPr>
        <w:pStyle w:val="Heading3"/>
        <w:rPr>
          <w:rtl/>
        </w:rPr>
      </w:pPr>
      <w:bookmarkStart w:id="21" w:name="_Toc371498868"/>
      <w:bookmarkStart w:id="22" w:name="_Toc371498961"/>
      <w:r w:rsidRPr="00381641">
        <w:t>2.3.2</w:t>
      </w:r>
      <w:r w:rsidRPr="00381641">
        <w:rPr>
          <w:rtl/>
        </w:rPr>
        <w:tab/>
        <w:t xml:space="preserve">إجراءات خيارية </w:t>
      </w:r>
      <w:r w:rsidRPr="00381641">
        <w:rPr>
          <w:rFonts w:hint="cs"/>
          <w:rtl/>
        </w:rPr>
        <w:t>"</w:t>
      </w:r>
      <w:r w:rsidRPr="00381641">
        <w:rPr>
          <w:rtl/>
        </w:rPr>
        <w:t>لإعادة الاتصال</w:t>
      </w:r>
      <w:r w:rsidRPr="00381641">
        <w:rPr>
          <w:rFonts w:hint="cs"/>
          <w:rtl/>
        </w:rPr>
        <w:t>"</w:t>
      </w:r>
      <w:bookmarkEnd w:id="21"/>
      <w:bookmarkEnd w:id="22"/>
    </w:p>
    <w:p w:rsidR="00381641" w:rsidRPr="00381641" w:rsidRDefault="00381641" w:rsidP="00381641">
      <w:pPr>
        <w:rPr>
          <w:rtl/>
        </w:rPr>
      </w:pPr>
      <w:r w:rsidRPr="00381641">
        <w:rPr>
          <w:rtl/>
        </w:rPr>
        <w:t>سوف يساعد التتابع الإضافي في تخفيض تكرار النداءات الصادرة من السفينة ويوفر لهذه الأخيرة خدمة أفضل؛</w:t>
      </w:r>
    </w:p>
    <w:p w:rsidR="00381641" w:rsidRPr="00381641" w:rsidRDefault="00381641" w:rsidP="002F488C">
      <w:pPr>
        <w:rPr>
          <w:rtl/>
        </w:rPr>
      </w:pPr>
      <w:r w:rsidRPr="00FE5DC5">
        <w:rPr>
          <w:b/>
          <w:bCs/>
        </w:rPr>
        <w:t>1.2.3.2</w:t>
      </w:r>
      <w:r w:rsidRPr="00381641">
        <w:rPr>
          <w:rtl/>
        </w:rPr>
        <w:tab/>
        <w:t xml:space="preserve">إذا أرسلت المحطة الساحلية إشعاراً بالاستلام </w:t>
      </w:r>
      <w:r w:rsidRPr="00381641">
        <w:rPr>
          <w:rFonts w:hint="cs"/>
          <w:rtl/>
        </w:rPr>
        <w:t>"</w:t>
      </w:r>
      <w:r w:rsidRPr="00381641">
        <w:rPr>
          <w:rtl/>
        </w:rPr>
        <w:t>غير قادر على الاستجابة-صف انتظار</w:t>
      </w:r>
      <w:r w:rsidRPr="00381641">
        <w:rPr>
          <w:rFonts w:hint="cs"/>
          <w:rtl/>
        </w:rPr>
        <w:t>"</w:t>
      </w:r>
      <w:r w:rsidRPr="00381641">
        <w:rPr>
          <w:rtl/>
        </w:rPr>
        <w:t xml:space="preserve"> (راجع الفقرة </w:t>
      </w:r>
      <w:r w:rsidRPr="00381641">
        <w:t>(3.2.2</w:t>
      </w:r>
      <w:r w:rsidRPr="00381641">
        <w:rPr>
          <w:rtl/>
        </w:rPr>
        <w:t xml:space="preserve"> فينبغي أن يخزن تعرف هوية السفينة ورقم المشترك المطلوب إلى حين تتيسر قناة تشغيل أخرى مناسبة. وينبغي أن تحفظ هذه المعلومة لمدة </w:t>
      </w:r>
      <w:r w:rsidRPr="00381641">
        <w:t>15</w:t>
      </w:r>
      <w:r w:rsidR="002F488C">
        <w:rPr>
          <w:rFonts w:hint="cs"/>
          <w:rtl/>
        </w:rPr>
        <w:t> </w:t>
      </w:r>
      <w:r w:rsidRPr="00381641">
        <w:rPr>
          <w:rtl/>
        </w:rPr>
        <w:t>دقيقة.</w:t>
      </w:r>
    </w:p>
    <w:p w:rsidR="00381641" w:rsidRPr="00381641" w:rsidRDefault="00381641" w:rsidP="001A108C">
      <w:pPr>
        <w:rPr>
          <w:rtl/>
        </w:rPr>
      </w:pPr>
      <w:r w:rsidRPr="00FE5DC5">
        <w:rPr>
          <w:b/>
          <w:bCs/>
        </w:rPr>
        <w:t>2.2.3.2</w:t>
      </w:r>
      <w:r w:rsidRPr="00381641">
        <w:rPr>
          <w:rtl/>
        </w:rPr>
        <w:tab/>
        <w:t xml:space="preserve">إذا تيسرت قناة تشغيل مناسبة خلال </w:t>
      </w:r>
      <w:r w:rsidRPr="00381641">
        <w:t>15</w:t>
      </w:r>
      <w:r w:rsidRPr="00381641">
        <w:rPr>
          <w:rtl/>
        </w:rPr>
        <w:t xml:space="preserve"> دقيقة، فينبغي للمحطة الساحلية أن تذيع فوراً إشارة </w:t>
      </w:r>
      <w:r w:rsidRPr="00381641">
        <w:rPr>
          <w:rFonts w:hint="cs"/>
          <w:rtl/>
        </w:rPr>
        <w:t>"</w:t>
      </w:r>
      <w:r w:rsidRPr="00381641">
        <w:rPr>
          <w:rtl/>
        </w:rPr>
        <w:t>انشغال القناة</w:t>
      </w:r>
      <w:r w:rsidRPr="00381641">
        <w:rPr>
          <w:rFonts w:hint="cs"/>
          <w:rtl/>
        </w:rPr>
        <w:t>"</w:t>
      </w:r>
      <w:r w:rsidRPr="00381641">
        <w:rPr>
          <w:rtl/>
        </w:rPr>
        <w:t xml:space="preserve"> على تردد إرسال المحطة الساحلية لقناة التشغيل هذه، وترسل نداء </w:t>
      </w:r>
      <w:r w:rsidRPr="00381641">
        <w:t>DSC</w:t>
      </w:r>
      <w:r w:rsidRPr="00381641">
        <w:rPr>
          <w:rtl/>
        </w:rPr>
        <w:t xml:space="preserve"> على قناة مناداة محطة السفينة </w:t>
      </w:r>
      <w:r w:rsidRPr="00381641">
        <w:t>DSC</w:t>
      </w:r>
      <w:r w:rsidRPr="00381641">
        <w:rPr>
          <w:rtl/>
        </w:rPr>
        <w:t xml:space="preserve"> بنفس نسق الإشعار بالاستلام (راجع الفقرة </w:t>
      </w:r>
      <w:r w:rsidRPr="00381641">
        <w:t>(2.2.2</w:t>
      </w:r>
      <w:r w:rsidRPr="00381641">
        <w:rPr>
          <w:rtl/>
        </w:rPr>
        <w:t xml:space="preserve">، إلا أن إشارة </w:t>
      </w:r>
      <w:r w:rsidRPr="00381641">
        <w:rPr>
          <w:rFonts w:hint="cs"/>
          <w:rtl/>
        </w:rPr>
        <w:t>"</w:t>
      </w:r>
      <w:r w:rsidRPr="00381641">
        <w:rPr>
          <w:rtl/>
        </w:rPr>
        <w:t>نهاية التتابع</w:t>
      </w:r>
      <w:r w:rsidRPr="00381641">
        <w:rPr>
          <w:rFonts w:hint="cs"/>
          <w:rtl/>
        </w:rPr>
        <w:t>"</w:t>
      </w:r>
      <w:r w:rsidRPr="00381641">
        <w:rPr>
          <w:rtl/>
        </w:rPr>
        <w:t xml:space="preserve"> تكون إشارة </w:t>
      </w:r>
      <w:r w:rsidR="001A108C">
        <w:t>"</w:t>
      </w:r>
      <w:r w:rsidRPr="00381641">
        <w:t>RQ</w:t>
      </w:r>
      <w:r w:rsidR="001A108C">
        <w:t>"</w:t>
      </w:r>
      <w:r w:rsidRPr="00381641">
        <w:rPr>
          <w:rtl/>
        </w:rPr>
        <w:t xml:space="preserve">. وإذا لم تتيسر أية قناة تشغيل مناسبة خلال هذه الفترة التي تبلغ </w:t>
      </w:r>
      <w:r w:rsidRPr="00381641">
        <w:t>15</w:t>
      </w:r>
      <w:r w:rsidRPr="00381641">
        <w:rPr>
          <w:rtl/>
        </w:rPr>
        <w:t xml:space="preserve"> دقيقة، فينبغي أن تمحى المعلومة، وعلى المحطة الساحلية ألا تتخذ أي إجراء آخر.</w:t>
      </w:r>
    </w:p>
    <w:p w:rsidR="00381641" w:rsidRPr="00381641" w:rsidRDefault="00381641" w:rsidP="00C82A88">
      <w:pPr>
        <w:rPr>
          <w:rtl/>
        </w:rPr>
      </w:pPr>
      <w:r w:rsidRPr="00FE5DC5">
        <w:rPr>
          <w:b/>
          <w:bCs/>
        </w:rPr>
        <w:t>3.2.3.2</w:t>
      </w:r>
      <w:r w:rsidRPr="00381641">
        <w:rPr>
          <w:rtl/>
        </w:rPr>
        <w:tab/>
        <w:t xml:space="preserve">إذا لم تستقبل محطة السفينة إشعاراً باستلام النداء المذكور أعلاه (راجع الفقرة </w:t>
      </w:r>
      <w:r w:rsidRPr="00381641">
        <w:t>(4.2.3.2</w:t>
      </w:r>
      <w:r w:rsidRPr="00381641">
        <w:rPr>
          <w:rtl/>
        </w:rPr>
        <w:t xml:space="preserve"> خلال فترة من </w:t>
      </w:r>
      <w:r w:rsidRPr="00381641">
        <w:t>5</w:t>
      </w:r>
      <w:r w:rsidR="00C82A88">
        <w:rPr>
          <w:rFonts w:hint="cs"/>
          <w:rtl/>
        </w:rPr>
        <w:t> </w:t>
      </w:r>
      <w:r w:rsidRPr="00381641">
        <w:rPr>
          <w:rtl/>
        </w:rPr>
        <w:t xml:space="preserve">ثوانٍ، فعلى المحطة الساحلية أن تكرر النداء. وإذا لم يستقبل إشعار باستلام هذا النداء الثاني، فينبغي أن تمحى المعلومات المتعلقة بنداء السفينة وتُزال إشارة </w:t>
      </w:r>
      <w:r w:rsidRPr="00381641">
        <w:rPr>
          <w:rFonts w:hint="cs"/>
          <w:rtl/>
        </w:rPr>
        <w:t>"</w:t>
      </w:r>
      <w:r w:rsidRPr="00381641">
        <w:rPr>
          <w:rtl/>
        </w:rPr>
        <w:t>انشغال القناة</w:t>
      </w:r>
      <w:r w:rsidRPr="00381641">
        <w:rPr>
          <w:rFonts w:hint="cs"/>
          <w:rtl/>
        </w:rPr>
        <w:t>"</w:t>
      </w:r>
      <w:r w:rsidRPr="00381641">
        <w:rPr>
          <w:rtl/>
        </w:rPr>
        <w:t>.</w:t>
      </w:r>
    </w:p>
    <w:p w:rsidR="00381641" w:rsidRPr="00381641" w:rsidRDefault="00381641" w:rsidP="0096296D">
      <w:pPr>
        <w:rPr>
          <w:rtl/>
        </w:rPr>
      </w:pPr>
      <w:r w:rsidRPr="00FE5DC5">
        <w:rPr>
          <w:b/>
          <w:bCs/>
        </w:rPr>
        <w:t>4.2.3.2</w:t>
      </w:r>
      <w:r w:rsidRPr="00381641">
        <w:rPr>
          <w:rtl/>
        </w:rPr>
        <w:tab/>
        <w:t xml:space="preserve">ينبغي </w:t>
      </w:r>
      <w:r w:rsidRPr="00381641">
        <w:rPr>
          <w:rFonts w:hint="cs"/>
          <w:rtl/>
        </w:rPr>
        <w:t>لمحطة</w:t>
      </w:r>
      <w:r w:rsidRPr="00381641">
        <w:rPr>
          <w:rtl/>
        </w:rPr>
        <w:t xml:space="preserve"> السفينة عند استقبالها لهذا التتابع للنداء (راجع الفقرة </w:t>
      </w:r>
      <w:r w:rsidRPr="00381641">
        <w:t>(2.2.3.2</w:t>
      </w:r>
      <w:r w:rsidRPr="00381641">
        <w:rPr>
          <w:rtl/>
        </w:rPr>
        <w:t>، إذا كان توصيل النداء لا يزال ضرورياً</w:t>
      </w:r>
      <w:r w:rsidR="0096296D">
        <w:rPr>
          <w:rFonts w:hint="cs"/>
          <w:rtl/>
        </w:rPr>
        <w:t>،</w:t>
      </w:r>
      <w:r w:rsidRPr="00381641">
        <w:rPr>
          <w:rtl/>
        </w:rPr>
        <w:t xml:space="preserve"> أن ترسل أوتوماتياً إشعاراً بالاستلام على قناة المناداة خلال ثانيتين. (لا يرسل الإشعار بالاستلام إلا إذا كانت القناة محررة). ويكون هذا الإشعار بالاستلام متطابقاً لتتابع النداء المستقبل. غير أن العنوان يكون عنوان المحطة الساحلية، والتعرف الذاتي يكون تعرف هوية محطة السفينة و</w:t>
      </w:r>
      <w:r w:rsidRPr="00381641">
        <w:rPr>
          <w:rFonts w:hint="cs"/>
          <w:rtl/>
        </w:rPr>
        <w:t>"</w:t>
      </w:r>
      <w:r w:rsidRPr="00381641">
        <w:rPr>
          <w:rtl/>
        </w:rPr>
        <w:t>نهاية التتابع</w:t>
      </w:r>
      <w:r w:rsidRPr="00381641">
        <w:rPr>
          <w:rFonts w:hint="cs"/>
          <w:rtl/>
        </w:rPr>
        <w:t>"</w:t>
      </w:r>
      <w:r w:rsidRPr="00381641">
        <w:rPr>
          <w:rtl/>
        </w:rPr>
        <w:t xml:space="preserve"> الإشارة </w:t>
      </w:r>
      <w:r w:rsidRPr="00381641">
        <w:rPr>
          <w:rFonts w:hint="cs"/>
          <w:rtl/>
        </w:rPr>
        <w:t>"</w:t>
      </w:r>
      <w:r w:rsidRPr="00381641">
        <w:t>BQ</w:t>
      </w:r>
      <w:r w:rsidRPr="00381641">
        <w:rPr>
          <w:rFonts w:hint="cs"/>
          <w:rtl/>
        </w:rPr>
        <w:t>"</w:t>
      </w:r>
      <w:r w:rsidRPr="00381641">
        <w:rPr>
          <w:rtl/>
        </w:rPr>
        <w:t>.</w:t>
      </w:r>
    </w:p>
    <w:p w:rsidR="00381641" w:rsidRPr="00C93888" w:rsidRDefault="00381641" w:rsidP="00381641">
      <w:pPr>
        <w:rPr>
          <w:spacing w:val="-4"/>
          <w:rtl/>
        </w:rPr>
      </w:pPr>
      <w:r w:rsidRPr="00C93888">
        <w:rPr>
          <w:b/>
          <w:bCs/>
          <w:spacing w:val="-4"/>
        </w:rPr>
        <w:t>5.2.3.2</w:t>
      </w:r>
      <w:r w:rsidRPr="00C93888">
        <w:rPr>
          <w:spacing w:val="-4"/>
          <w:rtl/>
        </w:rPr>
        <w:tab/>
        <w:t xml:space="preserve">ينبغي </w:t>
      </w:r>
      <w:r w:rsidRPr="00C93888">
        <w:rPr>
          <w:rFonts w:hint="cs"/>
          <w:spacing w:val="-4"/>
          <w:rtl/>
        </w:rPr>
        <w:t>لمحطة</w:t>
      </w:r>
      <w:r w:rsidRPr="00C93888">
        <w:rPr>
          <w:spacing w:val="-4"/>
          <w:rtl/>
        </w:rPr>
        <w:t xml:space="preserve"> السفينة أن تستمر في التسمع إلى قناة النداء لفترة </w:t>
      </w:r>
      <w:r w:rsidRPr="00C93888">
        <w:rPr>
          <w:spacing w:val="-4"/>
        </w:rPr>
        <w:t>5</w:t>
      </w:r>
      <w:r w:rsidRPr="00C93888">
        <w:rPr>
          <w:spacing w:val="-4"/>
          <w:rtl/>
        </w:rPr>
        <w:t xml:space="preserve"> ثوانٍ أخرى، ثم تنتقل إلى قناة التشغيل وترسل موجة حاملة ونداء </w:t>
      </w:r>
      <w:r w:rsidRPr="00C93888">
        <w:rPr>
          <w:spacing w:val="-4"/>
        </w:rPr>
        <w:t>DSC</w:t>
      </w:r>
      <w:r w:rsidRPr="00C93888">
        <w:rPr>
          <w:spacing w:val="-4"/>
          <w:rtl/>
        </w:rPr>
        <w:t xml:space="preserve"> طبقاً للفقرة </w:t>
      </w:r>
      <w:r w:rsidRPr="00C93888">
        <w:rPr>
          <w:spacing w:val="-4"/>
        </w:rPr>
        <w:t>5.2.2</w:t>
      </w:r>
      <w:r w:rsidRPr="00C93888">
        <w:rPr>
          <w:spacing w:val="-4"/>
          <w:rtl/>
        </w:rPr>
        <w:t>. وإذا استقبل تتابع نداء لاحق خلال هذه الثواني الخمس، فينبغي أن يكرر الإشعار</w:t>
      </w:r>
      <w:r w:rsidR="00C82A88">
        <w:rPr>
          <w:rFonts w:hint="cs"/>
          <w:rtl/>
        </w:rPr>
        <w:t> </w:t>
      </w:r>
      <w:r w:rsidRPr="00C93888">
        <w:rPr>
          <w:spacing w:val="-4"/>
          <w:rtl/>
        </w:rPr>
        <w:t>بالاستلام.</w:t>
      </w:r>
    </w:p>
    <w:p w:rsidR="00381641" w:rsidRPr="00381641" w:rsidRDefault="00381641" w:rsidP="00381641">
      <w:pPr>
        <w:rPr>
          <w:rtl/>
        </w:rPr>
      </w:pPr>
      <w:r w:rsidRPr="00FE5DC5">
        <w:rPr>
          <w:b/>
          <w:bCs/>
        </w:rPr>
        <w:t>6.2.3.2</w:t>
      </w:r>
      <w:r w:rsidRPr="00381641">
        <w:rPr>
          <w:rtl/>
        </w:rPr>
        <w:tab/>
        <w:t xml:space="preserve">ينبغي </w:t>
      </w:r>
      <w:r w:rsidRPr="00381641">
        <w:rPr>
          <w:rFonts w:hint="cs"/>
          <w:rtl/>
        </w:rPr>
        <w:t>للمحطة</w:t>
      </w:r>
      <w:r w:rsidRPr="00381641">
        <w:rPr>
          <w:rtl/>
        </w:rPr>
        <w:t xml:space="preserve"> الساحلية بعد استقبالها للإشعار بالاستلام من محطة السفينة، أن تبدأ فوراً بتركيب رقم المشترك، وذلك حين يكشف نداء </w:t>
      </w:r>
      <w:r w:rsidRPr="00381641">
        <w:t>DSC</w:t>
      </w:r>
      <w:r w:rsidRPr="00381641">
        <w:rPr>
          <w:rtl/>
        </w:rPr>
        <w:t xml:space="preserve"> المطابق للفقرة </w:t>
      </w:r>
      <w:r w:rsidRPr="00381641">
        <w:t>1.1.3.2</w:t>
      </w:r>
      <w:r w:rsidRPr="00381641">
        <w:rPr>
          <w:rtl/>
        </w:rPr>
        <w:t xml:space="preserve"> (راجع الملاحظة </w:t>
      </w:r>
      <w:r w:rsidRPr="00381641">
        <w:t>1</w:t>
      </w:r>
      <w:r w:rsidRPr="00381641">
        <w:rPr>
          <w:rtl/>
        </w:rPr>
        <w:t xml:space="preserve"> في الفقرة </w:t>
      </w:r>
      <w:r w:rsidRPr="00381641">
        <w:t>(2.1.3.2</w:t>
      </w:r>
      <w:r w:rsidRPr="00381641">
        <w:rPr>
          <w:rtl/>
        </w:rPr>
        <w:t xml:space="preserve"> على قناة التشغيل</w:t>
      </w:r>
      <w:r w:rsidR="00C82A88">
        <w:rPr>
          <w:rFonts w:hint="cs"/>
          <w:rtl/>
        </w:rPr>
        <w:t> </w:t>
      </w:r>
      <w:r w:rsidRPr="00381641">
        <w:rPr>
          <w:rtl/>
        </w:rPr>
        <w:t>هذه.</w:t>
      </w:r>
    </w:p>
    <w:p w:rsidR="00381641" w:rsidRPr="00381641" w:rsidRDefault="00381641" w:rsidP="00381641">
      <w:pPr>
        <w:rPr>
          <w:rtl/>
        </w:rPr>
      </w:pPr>
      <w:r w:rsidRPr="00FE5DC5">
        <w:rPr>
          <w:b/>
          <w:bCs/>
        </w:rPr>
        <w:t>7.2.3.2</w:t>
      </w:r>
      <w:r w:rsidRPr="00381641">
        <w:rPr>
          <w:rtl/>
        </w:rPr>
        <w:tab/>
        <w:t xml:space="preserve">إذا لم تستقبل السفينة نداءً وفقاً لما أشير إليه في الفقرة </w:t>
      </w:r>
      <w:r w:rsidRPr="00381641">
        <w:t>2.2.3.2</w:t>
      </w:r>
      <w:r w:rsidRPr="00381641">
        <w:rPr>
          <w:rtl/>
        </w:rPr>
        <w:t xml:space="preserve">، وذلك بعد فترة من </w:t>
      </w:r>
      <w:r w:rsidRPr="00381641">
        <w:t>15</w:t>
      </w:r>
      <w:r w:rsidRPr="00381641">
        <w:rPr>
          <w:rtl/>
        </w:rPr>
        <w:t xml:space="preserve"> دقيقة وإذا كان توصيل النداء لا يزال ضرورياً، فينبغي أن يُنشأ نداء جديد يدوياً طبقاً للفقرة</w:t>
      </w:r>
      <w:r w:rsidR="00C82A88">
        <w:rPr>
          <w:rFonts w:hint="cs"/>
          <w:rtl/>
        </w:rPr>
        <w:t> </w:t>
      </w:r>
      <w:r w:rsidRPr="00381641">
        <w:t>1.1.2</w:t>
      </w:r>
      <w:r w:rsidRPr="00381641">
        <w:rPr>
          <w:rtl/>
        </w:rPr>
        <w:t>.</w:t>
      </w:r>
    </w:p>
    <w:p w:rsidR="00381641" w:rsidRPr="00381641" w:rsidRDefault="00381641" w:rsidP="00FE5DC5">
      <w:pPr>
        <w:pStyle w:val="Heading2"/>
        <w:rPr>
          <w:rtl/>
        </w:rPr>
      </w:pPr>
      <w:bookmarkStart w:id="23" w:name="_Toc371498869"/>
      <w:bookmarkStart w:id="24" w:name="_Toc371498962"/>
      <w:r w:rsidRPr="00381641">
        <w:lastRenderedPageBreak/>
        <w:t>4.2</w:t>
      </w:r>
      <w:r w:rsidRPr="00381641">
        <w:rPr>
          <w:rtl/>
        </w:rPr>
        <w:tab/>
        <w:t>توصيل النداء</w:t>
      </w:r>
      <w:bookmarkEnd w:id="23"/>
      <w:bookmarkEnd w:id="24"/>
    </w:p>
    <w:p w:rsidR="00381641" w:rsidRPr="00381641" w:rsidRDefault="00381641" w:rsidP="00381641">
      <w:pPr>
        <w:rPr>
          <w:rtl/>
        </w:rPr>
      </w:pPr>
      <w:r w:rsidRPr="00FE5DC5">
        <w:rPr>
          <w:b/>
          <w:bCs/>
        </w:rPr>
        <w:t>1.4.2</w:t>
      </w:r>
      <w:r w:rsidRPr="00381641">
        <w:rPr>
          <w:rtl/>
        </w:rPr>
        <w:tab/>
        <w:t xml:space="preserve">عندما تبدأ المحطة الساحلية بتركيب رقم المشترك عليها أن توصل دارة الخط بالمسير الراديوي. ويبدأ حساب مدة الاتصال لأهداف الترسيم بعد إجابة المشترك، أي بعد كشف إشارة </w:t>
      </w:r>
      <w:r w:rsidRPr="00381641">
        <w:rPr>
          <w:rFonts w:hint="cs"/>
          <w:rtl/>
        </w:rPr>
        <w:t>"</w:t>
      </w:r>
      <w:r w:rsidRPr="00381641">
        <w:rPr>
          <w:rtl/>
        </w:rPr>
        <w:t>رفع السماعة</w:t>
      </w:r>
      <w:r w:rsidRPr="00381641">
        <w:rPr>
          <w:rFonts w:hint="cs"/>
          <w:rtl/>
        </w:rPr>
        <w:t>"</w:t>
      </w:r>
      <w:r w:rsidRPr="00381641">
        <w:rPr>
          <w:rtl/>
        </w:rPr>
        <w:t>. ويُحجز حينئذ توصيل النداء، وعلى المستعمل أن يبدأ بالاتصال حالما يجيب المشترك.</w:t>
      </w:r>
    </w:p>
    <w:p w:rsidR="00381641" w:rsidRPr="00381641" w:rsidRDefault="00381641" w:rsidP="00381641">
      <w:pPr>
        <w:rPr>
          <w:rtl/>
        </w:rPr>
      </w:pPr>
      <w:r w:rsidRPr="00381641">
        <w:rPr>
          <w:rtl/>
        </w:rPr>
        <w:t xml:space="preserve">أما بالنسبة إلى سفينة تعمل بقاعدة الإرسال المزدوج (راجع الملاحظة </w:t>
      </w:r>
      <w:r w:rsidRPr="00381641">
        <w:t>(1</w:t>
      </w:r>
      <w:r w:rsidRPr="00381641">
        <w:rPr>
          <w:rtl/>
        </w:rPr>
        <w:t xml:space="preserve"> فينبغي أن ترسل الموجة الحاملة طوال مدة</w:t>
      </w:r>
      <w:r w:rsidRPr="00381641">
        <w:rPr>
          <w:rFonts w:hint="cs"/>
          <w:rtl/>
        </w:rPr>
        <w:t> </w:t>
      </w:r>
      <w:r w:rsidRPr="00381641">
        <w:rPr>
          <w:rtl/>
        </w:rPr>
        <w:t>النداء.</w:t>
      </w:r>
    </w:p>
    <w:p w:rsidR="00381641" w:rsidRPr="00381641" w:rsidRDefault="00381641" w:rsidP="00381641">
      <w:pPr>
        <w:rPr>
          <w:rtl/>
        </w:rPr>
      </w:pPr>
      <w:r w:rsidRPr="00381641">
        <w:rPr>
          <w:rtl/>
        </w:rPr>
        <w:t xml:space="preserve">وينبغي للسفينة التي لا تعمل بالإرسال المزدوج أن تطلق الموجة الحاملة مرة واحدة على الأقل كل </w:t>
      </w:r>
      <w:r w:rsidRPr="00381641">
        <w:t>45</w:t>
      </w:r>
      <w:r w:rsidRPr="00381641">
        <w:rPr>
          <w:rtl/>
        </w:rPr>
        <w:t xml:space="preserve"> ثانية. ومن الأفضل أن يكون هذا الإطلاق أوتوماتياً حين لا يحدث طبيعياً (أي نتيجة للإرسال على متن السفينة). وإذا لم يؤمن الإطلاق الأوتوماتي، فيمكن توفير وسائل تنذر المستعمل في الوقت المناسب بأن تنشيط الموجة الحاملة ضروري.</w:t>
      </w:r>
    </w:p>
    <w:p w:rsidR="00381641" w:rsidRPr="00381641" w:rsidRDefault="00381641" w:rsidP="00FE5DC5">
      <w:pPr>
        <w:pStyle w:val="Note"/>
        <w:rPr>
          <w:rtl/>
        </w:rPr>
      </w:pPr>
      <w:r w:rsidRPr="0096296D">
        <w:rPr>
          <w:rFonts w:hint="cs"/>
          <w:rtl/>
        </w:rPr>
        <w:t>ال</w:t>
      </w:r>
      <w:r w:rsidRPr="0096296D">
        <w:rPr>
          <w:rtl/>
        </w:rPr>
        <w:t>ملاحظ</w:t>
      </w:r>
      <w:r w:rsidR="0096296D">
        <w:rPr>
          <w:rFonts w:hint="cs"/>
          <w:rtl/>
        </w:rPr>
        <w:t>ـ</w:t>
      </w:r>
      <w:r w:rsidRPr="0096296D">
        <w:rPr>
          <w:rtl/>
        </w:rPr>
        <w:t xml:space="preserve">ة </w:t>
      </w:r>
      <w:r w:rsidRPr="0096296D">
        <w:t>1</w:t>
      </w:r>
      <w:r w:rsidRPr="00381641">
        <w:rPr>
          <w:rtl/>
        </w:rPr>
        <w:t xml:space="preserve"> - ينبغي </w:t>
      </w:r>
      <w:r w:rsidRPr="00381641">
        <w:rPr>
          <w:rFonts w:hint="cs"/>
          <w:rtl/>
        </w:rPr>
        <w:t>ل</w:t>
      </w:r>
      <w:r w:rsidRPr="00381641">
        <w:rPr>
          <w:rtl/>
        </w:rPr>
        <w:t xml:space="preserve">لسفن القادرة على التشغيل المزدوج، التي تستعمل التشغيل نصف المزدوج، أن تستعمل إشارة التحكم </w:t>
      </w:r>
      <w:r w:rsidR="00707A38">
        <w:rPr>
          <w:rtl/>
        </w:rPr>
        <w:t>عن بُعد</w:t>
      </w:r>
      <w:r w:rsidR="00C82A88">
        <w:rPr>
          <w:rFonts w:hint="cs"/>
          <w:rtl/>
        </w:rPr>
        <w:t> </w:t>
      </w:r>
      <w:r w:rsidRPr="00381641">
        <w:t>100</w:t>
      </w:r>
      <w:r w:rsidRPr="00381641">
        <w:rPr>
          <w:rtl/>
        </w:rPr>
        <w:t xml:space="preserve">. </w:t>
      </w:r>
    </w:p>
    <w:p w:rsidR="00381641" w:rsidRPr="00381641" w:rsidRDefault="00381641" w:rsidP="00381641">
      <w:pPr>
        <w:rPr>
          <w:rtl/>
        </w:rPr>
      </w:pPr>
      <w:r w:rsidRPr="00FE5DC5">
        <w:rPr>
          <w:b/>
          <w:bCs/>
        </w:rPr>
        <w:t>2.4.2</w:t>
      </w:r>
      <w:r w:rsidRPr="00381641">
        <w:rPr>
          <w:rtl/>
        </w:rPr>
        <w:tab/>
        <w:t xml:space="preserve">إذا لم يجب المشترك المطلوب خلال فترة دقيقة واحدة من إتمام المراقمة، فيعتبر النداء لم يبدأ وينبغي للمحطة الساحلية أن تحرر الدارة وفقاً للفقرة </w:t>
      </w:r>
      <w:r w:rsidRPr="00381641">
        <w:t>5.5.2</w:t>
      </w:r>
      <w:r w:rsidRPr="00381641">
        <w:rPr>
          <w:rtl/>
        </w:rPr>
        <w:t xml:space="preserve">. وإذا لاحظ المستعمل أن نغمة الرنين الهاتفي توقفت أو إذا سمع نغمة أخرى غير رنين الهاتف (مثل الانشغال أو رقم لا يمكن الحصول عليه، إلخ.) فعليه أن يمتنع عن أي إرسال آخر على قناة التشغيل. وإذا توجب إرسال نداء آخر، فعلى المستعمل أن يبدأ بنداء جديد على قناة المناداة </w:t>
      </w:r>
      <w:r w:rsidRPr="00381641">
        <w:t>DSC</w:t>
      </w:r>
      <w:r w:rsidRPr="00381641">
        <w:rPr>
          <w:rtl/>
        </w:rPr>
        <w:t xml:space="preserve">. وينبغي لتجهيزات السفينة أن تمنع إرسال نداء جديد على قناة المناداة </w:t>
      </w:r>
      <w:r w:rsidRPr="00381641">
        <w:t>DSC</w:t>
      </w:r>
      <w:r w:rsidRPr="00381641">
        <w:rPr>
          <w:rtl/>
        </w:rPr>
        <w:t xml:space="preserve"> إلى حين مرور فترة من </w:t>
      </w:r>
      <w:r w:rsidRPr="00381641">
        <w:t>5</w:t>
      </w:r>
      <w:r w:rsidRPr="00381641">
        <w:rPr>
          <w:rtl/>
        </w:rPr>
        <w:t xml:space="preserve"> ثوان على الأقل بعد التحرير لكي لا يتسبب ذلك بتعطيل إجراء المحطة الساحلية الخاص </w:t>
      </w:r>
      <w:r w:rsidRPr="00381641">
        <w:rPr>
          <w:rFonts w:hint="cs"/>
          <w:rtl/>
        </w:rPr>
        <w:t>"</w:t>
      </w:r>
      <w:r w:rsidRPr="00381641">
        <w:rPr>
          <w:rtl/>
        </w:rPr>
        <w:t>بانتهاء النداء بسبب تحرير محطة السفينة</w:t>
      </w:r>
      <w:r w:rsidRPr="00381641">
        <w:rPr>
          <w:rFonts w:hint="cs"/>
          <w:rtl/>
        </w:rPr>
        <w:t>"</w:t>
      </w:r>
      <w:r w:rsidRPr="00381641">
        <w:rPr>
          <w:rtl/>
        </w:rPr>
        <w:t xml:space="preserve"> (راجع الفقرات </w:t>
      </w:r>
      <w:r w:rsidRPr="00381641">
        <w:t>1.4.4.2</w:t>
      </w:r>
      <w:r w:rsidRPr="00381641">
        <w:rPr>
          <w:rtl/>
        </w:rPr>
        <w:t xml:space="preserve"> و</w:t>
      </w:r>
      <w:r w:rsidRPr="00381641">
        <w:t>2.4.4.2</w:t>
      </w:r>
      <w:r w:rsidR="00C82A88">
        <w:rPr>
          <w:rFonts w:hint="cs"/>
          <w:rtl/>
        </w:rPr>
        <w:t> </w:t>
      </w:r>
      <w:r w:rsidRPr="00381641">
        <w:rPr>
          <w:rtl/>
        </w:rPr>
        <w:t>و</w:t>
      </w:r>
      <w:r w:rsidRPr="00381641">
        <w:t>(5.5.2</w:t>
      </w:r>
      <w:r w:rsidRPr="00381641">
        <w:rPr>
          <w:rtl/>
        </w:rPr>
        <w:t>.</w:t>
      </w:r>
    </w:p>
    <w:p w:rsidR="00381641" w:rsidRPr="00381641" w:rsidRDefault="00381641" w:rsidP="00381641">
      <w:pPr>
        <w:rPr>
          <w:rtl/>
        </w:rPr>
      </w:pPr>
      <w:r w:rsidRPr="00FE5DC5">
        <w:rPr>
          <w:b/>
          <w:bCs/>
        </w:rPr>
        <w:t>3.4.2</w:t>
      </w:r>
      <w:r w:rsidRPr="00381641">
        <w:rPr>
          <w:rtl/>
        </w:rPr>
        <w:tab/>
        <w:t xml:space="preserve">إذا تمت محاولة لإنشاء نداء آخر من السفينة نفسها خلال </w:t>
      </w:r>
      <w:r w:rsidRPr="00381641">
        <w:rPr>
          <w:rFonts w:hint="cs"/>
          <w:rtl/>
        </w:rPr>
        <w:t>"</w:t>
      </w:r>
      <w:r w:rsidRPr="00381641">
        <w:rPr>
          <w:rtl/>
        </w:rPr>
        <w:t>فترة الإمهال</w:t>
      </w:r>
      <w:r w:rsidRPr="00381641">
        <w:rPr>
          <w:rFonts w:hint="cs"/>
          <w:rtl/>
        </w:rPr>
        <w:t>"</w:t>
      </w:r>
      <w:r w:rsidRPr="00381641">
        <w:rPr>
          <w:rtl/>
        </w:rPr>
        <w:t xml:space="preserve"> (تشغيل نصف مزدوج، راجع الفقرة </w:t>
      </w:r>
      <w:r w:rsidRPr="00381641">
        <w:t>(2.4.4.2</w:t>
      </w:r>
      <w:r w:rsidRPr="00381641">
        <w:rPr>
          <w:rtl/>
        </w:rPr>
        <w:t xml:space="preserve"> فيمكن للمحطة الساحلية أن تستعمل المعلومات المحصلة من النداء لكي تقطع وصلة قناة التشغيل الموزعة</w:t>
      </w:r>
      <w:r w:rsidR="00C82A88">
        <w:rPr>
          <w:rFonts w:hint="cs"/>
          <w:rtl/>
        </w:rPr>
        <w:t> </w:t>
      </w:r>
      <w:r w:rsidRPr="00381641">
        <w:rPr>
          <w:rtl/>
        </w:rPr>
        <w:t>سابقاً.</w:t>
      </w:r>
    </w:p>
    <w:p w:rsidR="00381641" w:rsidRPr="00381641" w:rsidRDefault="00381641" w:rsidP="0096296D">
      <w:pPr>
        <w:keepNext/>
        <w:rPr>
          <w:rtl/>
        </w:rPr>
      </w:pPr>
      <w:r w:rsidRPr="00FE5DC5">
        <w:rPr>
          <w:b/>
          <w:bCs/>
        </w:rPr>
        <w:t>4.4.2</w:t>
      </w:r>
      <w:r w:rsidRPr="00381641">
        <w:rPr>
          <w:rtl/>
        </w:rPr>
        <w:tab/>
        <w:t>إذا كشفت تجهيزات المحطة الساحلية غياب الموجة الحاملة للسفينة في أثناء الاتصال، فتطبق الإجراءات</w:t>
      </w:r>
      <w:r w:rsidR="00C82A88">
        <w:rPr>
          <w:rFonts w:hint="cs"/>
          <w:rtl/>
        </w:rPr>
        <w:t> </w:t>
      </w:r>
      <w:r w:rsidRPr="00381641">
        <w:rPr>
          <w:rtl/>
        </w:rPr>
        <w:t>التالية:</w:t>
      </w:r>
    </w:p>
    <w:p w:rsidR="00381641" w:rsidRPr="00381641" w:rsidRDefault="00381641" w:rsidP="00381641">
      <w:pPr>
        <w:rPr>
          <w:rtl/>
        </w:rPr>
      </w:pPr>
      <w:r w:rsidRPr="00FE5DC5">
        <w:rPr>
          <w:b/>
          <w:bCs/>
        </w:rPr>
        <w:t>1.4.4.2</w:t>
      </w:r>
      <w:r w:rsidRPr="00381641">
        <w:rPr>
          <w:rtl/>
        </w:rPr>
        <w:tab/>
        <w:t xml:space="preserve">إذا أشار أول تحكم </w:t>
      </w:r>
      <w:r w:rsidR="00707A38">
        <w:rPr>
          <w:rtl/>
        </w:rPr>
        <w:t>عن بُعد</w:t>
      </w:r>
      <w:r w:rsidRPr="00381641">
        <w:rPr>
          <w:rtl/>
        </w:rPr>
        <w:t xml:space="preserve"> إلى تشغيل مزدوج وكشفت تجهيزات المحطة الساحلية غياب الموجة الحاملة للسفينة خلال فترة أطول من </w:t>
      </w:r>
      <w:r w:rsidRPr="00381641">
        <w:t>5</w:t>
      </w:r>
      <w:r w:rsidRPr="00381641">
        <w:rPr>
          <w:rtl/>
        </w:rPr>
        <w:t xml:space="preserve"> ثوانٍ، فيعتبر الاتصال قد تم.</w:t>
      </w:r>
    </w:p>
    <w:p w:rsidR="00381641" w:rsidRPr="00381641" w:rsidRDefault="00381641" w:rsidP="00381641">
      <w:pPr>
        <w:rPr>
          <w:rtl/>
        </w:rPr>
      </w:pPr>
      <w:r w:rsidRPr="00FE5DC5">
        <w:rPr>
          <w:b/>
          <w:bCs/>
        </w:rPr>
        <w:t>2.4.4.2</w:t>
      </w:r>
      <w:r w:rsidRPr="00381641">
        <w:rPr>
          <w:rtl/>
        </w:rPr>
        <w:tab/>
        <w:t xml:space="preserve">وإذا أشار أول تحكم </w:t>
      </w:r>
      <w:r w:rsidR="00707A38">
        <w:rPr>
          <w:rtl/>
        </w:rPr>
        <w:t>عن بُعد</w:t>
      </w:r>
      <w:r w:rsidRPr="00381641">
        <w:rPr>
          <w:rtl/>
        </w:rPr>
        <w:t xml:space="preserve"> إلى تشغيل بإرسال مفرد وكشفت تجهيزات المحطة الساحلية غياب الموجة الحاملة للسفينة خلال فترة أطول من </w:t>
      </w:r>
      <w:r w:rsidRPr="00381641">
        <w:t>45</w:t>
      </w:r>
      <w:r w:rsidRPr="00381641">
        <w:rPr>
          <w:rtl/>
        </w:rPr>
        <w:t xml:space="preserve"> ثانية، فيعتبر الاتصال قد تم.</w:t>
      </w:r>
    </w:p>
    <w:p w:rsidR="00381641" w:rsidRPr="00381641" w:rsidRDefault="00381641" w:rsidP="00381641">
      <w:pPr>
        <w:rPr>
          <w:rtl/>
        </w:rPr>
      </w:pPr>
      <w:r w:rsidRPr="00FE5DC5">
        <w:rPr>
          <w:b/>
          <w:bCs/>
        </w:rPr>
        <w:t>5.4.2</w:t>
      </w:r>
      <w:r w:rsidRPr="00381641">
        <w:rPr>
          <w:rtl/>
        </w:rPr>
        <w:tab/>
        <w:t xml:space="preserve">إذا كشفت تجهيزات </w:t>
      </w:r>
      <w:proofErr w:type="spellStart"/>
      <w:r w:rsidRPr="00381641">
        <w:rPr>
          <w:rtl/>
        </w:rPr>
        <w:t>أوتوماتية</w:t>
      </w:r>
      <w:proofErr w:type="spellEnd"/>
      <w:r w:rsidRPr="00381641">
        <w:rPr>
          <w:rtl/>
        </w:rPr>
        <w:t xml:space="preserve"> بالكامل لمحطة السفينة غياب الموجة الحاملة للمحطة الساحلية في أثناء الاتصال وخلال فترة من </w:t>
      </w:r>
      <w:r w:rsidRPr="00381641">
        <w:t>5</w:t>
      </w:r>
      <w:r w:rsidRPr="00381641">
        <w:rPr>
          <w:rtl/>
        </w:rPr>
        <w:t xml:space="preserve"> ثوانٍ، فيعتبر الاتصال قد</w:t>
      </w:r>
      <w:r w:rsidR="00C82A88">
        <w:rPr>
          <w:rFonts w:hint="cs"/>
          <w:rtl/>
        </w:rPr>
        <w:t> </w:t>
      </w:r>
      <w:r w:rsidRPr="00381641">
        <w:rPr>
          <w:rtl/>
        </w:rPr>
        <w:t>تم.</w:t>
      </w:r>
    </w:p>
    <w:p w:rsidR="00381641" w:rsidRPr="00381641" w:rsidRDefault="00381641" w:rsidP="00FE5DC5">
      <w:pPr>
        <w:pStyle w:val="Heading2"/>
        <w:rPr>
          <w:rtl/>
        </w:rPr>
      </w:pPr>
      <w:bookmarkStart w:id="25" w:name="_Toc371498870"/>
      <w:bookmarkStart w:id="26" w:name="_Toc371498963"/>
      <w:r w:rsidRPr="00381641">
        <w:t>5.2</w:t>
      </w:r>
      <w:r w:rsidRPr="00381641">
        <w:rPr>
          <w:rtl/>
        </w:rPr>
        <w:tab/>
        <w:t xml:space="preserve">انتهاء الاتصال (تنطبق الملاحظة </w:t>
      </w:r>
      <w:r w:rsidRPr="00381641">
        <w:t>1</w:t>
      </w:r>
      <w:r w:rsidRPr="00381641">
        <w:rPr>
          <w:rtl/>
        </w:rPr>
        <w:t xml:space="preserve"> الفقرة </w:t>
      </w:r>
      <w:r w:rsidRPr="00381641">
        <w:t>5.2.2</w:t>
      </w:r>
      <w:r w:rsidRPr="00381641">
        <w:rPr>
          <w:rtl/>
        </w:rPr>
        <w:t xml:space="preserve"> على الفقرات</w:t>
      </w:r>
      <w:r w:rsidRPr="00381641">
        <w:rPr>
          <w:rFonts w:hint="cs"/>
          <w:rtl/>
        </w:rPr>
        <w:t xml:space="preserve"> </w:t>
      </w:r>
      <w:r w:rsidRPr="00381641">
        <w:t>1.5.2</w:t>
      </w:r>
      <w:r w:rsidRPr="00381641">
        <w:rPr>
          <w:rtl/>
        </w:rPr>
        <w:t xml:space="preserve"> إلى </w:t>
      </w:r>
      <w:r w:rsidRPr="00381641">
        <w:t>(4.5.2</w:t>
      </w:r>
      <w:bookmarkEnd w:id="25"/>
      <w:bookmarkEnd w:id="26"/>
    </w:p>
    <w:p w:rsidR="00381641" w:rsidRPr="00381641" w:rsidRDefault="00381641" w:rsidP="00381641">
      <w:pPr>
        <w:rPr>
          <w:rtl/>
        </w:rPr>
      </w:pPr>
      <w:r w:rsidRPr="00FE5DC5">
        <w:rPr>
          <w:b/>
          <w:bCs/>
        </w:rPr>
        <w:t>1.5.2</w:t>
      </w:r>
      <w:r w:rsidRPr="00381641">
        <w:rPr>
          <w:rtl/>
        </w:rPr>
        <w:tab/>
        <w:t xml:space="preserve">عندما ترغب محطة السفينة في إنهاء وصلة النداء بالشبكة </w:t>
      </w:r>
      <w:r w:rsidRPr="00381641">
        <w:t>PSTN</w:t>
      </w:r>
      <w:r w:rsidRPr="00381641">
        <w:rPr>
          <w:rtl/>
        </w:rPr>
        <w:t xml:space="preserve">، ترسل نداء </w:t>
      </w:r>
      <w:r w:rsidRPr="00381641">
        <w:t>DSC</w:t>
      </w:r>
      <w:r w:rsidRPr="00381641">
        <w:rPr>
          <w:rtl/>
        </w:rPr>
        <w:t xml:space="preserve"> </w:t>
      </w:r>
      <w:r w:rsidRPr="00381641">
        <w:rPr>
          <w:rFonts w:hint="cs"/>
          <w:rtl/>
        </w:rPr>
        <w:t>"</w:t>
      </w:r>
      <w:r w:rsidRPr="00381641">
        <w:rPr>
          <w:rtl/>
        </w:rPr>
        <w:t>انتهاء النداء</w:t>
      </w:r>
      <w:r w:rsidRPr="00381641">
        <w:rPr>
          <w:rFonts w:hint="cs"/>
          <w:rtl/>
        </w:rPr>
        <w:t>"</w:t>
      </w:r>
      <w:r w:rsidRPr="00381641">
        <w:rPr>
          <w:rtl/>
        </w:rPr>
        <w:t xml:space="preserve"> على قناة التشغيل وتزيل الموجة الحاملة. ويكون نسق هذا النداء متطابقاً مع النسق الموصوف في الفقرة </w:t>
      </w:r>
      <w:r w:rsidRPr="00381641">
        <w:t>1.1.2</w:t>
      </w:r>
      <w:r w:rsidRPr="00381641">
        <w:rPr>
          <w:rtl/>
        </w:rPr>
        <w:t xml:space="preserve"> إلا أن أول إشارة تحكم </w:t>
      </w:r>
      <w:r w:rsidR="00707A38">
        <w:rPr>
          <w:rtl/>
        </w:rPr>
        <w:t>عن بُعد</w:t>
      </w:r>
      <w:r w:rsidRPr="00381641">
        <w:rPr>
          <w:rtl/>
        </w:rPr>
        <w:t xml:space="preserve"> تحمل الرقم </w:t>
      </w:r>
      <w:r w:rsidRPr="00381641">
        <w:t>105</w:t>
      </w:r>
      <w:r w:rsidRPr="00381641">
        <w:rPr>
          <w:rtl/>
        </w:rPr>
        <w:t xml:space="preserve"> (انتهاء النداء) وتحمل الإشارة الثانية الرقم</w:t>
      </w:r>
      <w:r w:rsidR="00C82A88">
        <w:rPr>
          <w:rFonts w:hint="cs"/>
          <w:rtl/>
        </w:rPr>
        <w:t> </w:t>
      </w:r>
      <w:r w:rsidRPr="00381641">
        <w:t>126</w:t>
      </w:r>
      <w:r w:rsidRPr="00381641">
        <w:rPr>
          <w:rtl/>
        </w:rPr>
        <w:t>.</w:t>
      </w:r>
    </w:p>
    <w:p w:rsidR="00381641" w:rsidRPr="00381641" w:rsidRDefault="00381641" w:rsidP="001A108C">
      <w:pPr>
        <w:keepNext/>
        <w:keepLines/>
        <w:rPr>
          <w:rtl/>
        </w:rPr>
      </w:pPr>
      <w:r w:rsidRPr="00FE5DC5">
        <w:rPr>
          <w:b/>
          <w:bCs/>
        </w:rPr>
        <w:lastRenderedPageBreak/>
        <w:t>2.5.2</w:t>
      </w:r>
      <w:r w:rsidRPr="00381641">
        <w:rPr>
          <w:rtl/>
        </w:rPr>
        <w:tab/>
        <w:t xml:space="preserve">تقطع وصلة الخط البري للدارة فور استقبال هذا النداء (راجع الملاحظة </w:t>
      </w:r>
      <w:r w:rsidRPr="00381641">
        <w:t>(1</w:t>
      </w:r>
      <w:r w:rsidRPr="00381641">
        <w:rPr>
          <w:rtl/>
        </w:rPr>
        <w:t xml:space="preserve">، وإذا تضمن تعرُّف الهوية الأوتوماتي نفسه كما للسفينة الطالبة، فعندئذ يوقف حساب مدة النداء، وترسل المحطة الساحلية إشعاراً بالاستلام </w:t>
      </w:r>
      <w:r w:rsidRPr="00381641">
        <w:t>DSC</w:t>
      </w:r>
      <w:r w:rsidRPr="00381641">
        <w:rPr>
          <w:rtl/>
        </w:rPr>
        <w:t xml:space="preserve"> على قناة التشغيل خلال ثانية واحدة بعد الاستقبال وتزيل موجتها الحاملة من قناة التشغيل. ويكون نسق هذا الإشعار بالاستلام متطابقاً مع النسق الموصوف في الفقرة </w:t>
      </w:r>
      <w:r w:rsidRPr="00381641">
        <w:t>1.5.2</w:t>
      </w:r>
      <w:r w:rsidRPr="00381641">
        <w:rPr>
          <w:rtl/>
        </w:rPr>
        <w:t xml:space="preserve"> إلا أن إشارة </w:t>
      </w:r>
      <w:r w:rsidRPr="00381641">
        <w:rPr>
          <w:rFonts w:hint="cs"/>
          <w:rtl/>
        </w:rPr>
        <w:t>"</w:t>
      </w:r>
      <w:r w:rsidRPr="00381641">
        <w:rPr>
          <w:rtl/>
        </w:rPr>
        <w:t>نهاية التتابع</w:t>
      </w:r>
      <w:r w:rsidRPr="00381641">
        <w:rPr>
          <w:rFonts w:hint="cs"/>
          <w:rtl/>
        </w:rPr>
        <w:t>"</w:t>
      </w:r>
      <w:r w:rsidRPr="00381641">
        <w:rPr>
          <w:rtl/>
        </w:rPr>
        <w:t xml:space="preserve"> تكون إشارة </w:t>
      </w:r>
      <w:r w:rsidRPr="00381641">
        <w:t>BQ</w:t>
      </w:r>
      <w:r w:rsidRPr="00381641">
        <w:rPr>
          <w:rtl/>
        </w:rPr>
        <w:t xml:space="preserve"> و:</w:t>
      </w:r>
    </w:p>
    <w:p w:rsidR="00381641" w:rsidRPr="00C109EB" w:rsidRDefault="00C109EB" w:rsidP="00AF24D1">
      <w:pPr>
        <w:pStyle w:val="enumlev1"/>
        <w:rPr>
          <w:spacing w:val="-4"/>
          <w:rtl/>
        </w:rPr>
      </w:pPr>
      <w:r w:rsidRPr="00C109EB">
        <w:rPr>
          <w:rFonts w:hint="cs"/>
          <w:spacing w:val="-4"/>
          <w:rtl/>
        </w:rPr>
        <w:t>-</w:t>
      </w:r>
      <w:r w:rsidRPr="00C109EB">
        <w:rPr>
          <w:spacing w:val="-4"/>
          <w:rtl/>
        </w:rPr>
        <w:tab/>
      </w:r>
      <w:r w:rsidR="00381641" w:rsidRPr="00C109EB">
        <w:rPr>
          <w:spacing w:val="-4"/>
          <w:rtl/>
        </w:rPr>
        <w:t xml:space="preserve">ينبغي أن تدرج مدة النداء الخاضعة للترسيم في مجال </w:t>
      </w:r>
      <w:r w:rsidR="00381641" w:rsidRPr="00C109EB">
        <w:rPr>
          <w:rFonts w:hint="cs"/>
          <w:spacing w:val="-4"/>
          <w:rtl/>
        </w:rPr>
        <w:t>"</w:t>
      </w:r>
      <w:r w:rsidR="00381641" w:rsidRPr="00C109EB">
        <w:rPr>
          <w:spacing w:val="-4"/>
          <w:rtl/>
        </w:rPr>
        <w:t>التردد/القناة</w:t>
      </w:r>
      <w:r w:rsidR="00381641" w:rsidRPr="00C109EB">
        <w:rPr>
          <w:rFonts w:hint="cs"/>
          <w:spacing w:val="-4"/>
          <w:rtl/>
        </w:rPr>
        <w:t>"</w:t>
      </w:r>
      <w:r w:rsidR="00381641" w:rsidRPr="00C109EB">
        <w:rPr>
          <w:spacing w:val="-4"/>
          <w:rtl/>
        </w:rPr>
        <w:t xml:space="preserve"> من خلال تشفير السمات الثلاث بالساعات، والدقائق والثواني، فتشفر على سبيل المثال مدة اتصال خاضعة للترسيم من </w:t>
      </w:r>
      <w:r w:rsidR="00381641" w:rsidRPr="00C109EB">
        <w:rPr>
          <w:spacing w:val="-4"/>
        </w:rPr>
        <w:t>6</w:t>
      </w:r>
      <w:r w:rsidR="00381641" w:rsidRPr="00C109EB">
        <w:rPr>
          <w:spacing w:val="-4"/>
          <w:rtl/>
        </w:rPr>
        <w:t xml:space="preserve"> دقائق و</w:t>
      </w:r>
      <w:r w:rsidR="00381641" w:rsidRPr="00C109EB">
        <w:rPr>
          <w:spacing w:val="-4"/>
        </w:rPr>
        <w:t>50</w:t>
      </w:r>
      <w:r w:rsidR="00381641" w:rsidRPr="00C109EB">
        <w:rPr>
          <w:spacing w:val="-4"/>
          <w:rtl/>
        </w:rPr>
        <w:t xml:space="preserve"> ثانية على النحو التالي</w:t>
      </w:r>
      <w:r w:rsidR="00C82A88">
        <w:rPr>
          <w:rFonts w:hint="cs"/>
          <w:rtl/>
        </w:rPr>
        <w:t> </w:t>
      </w:r>
      <w:r w:rsidR="00381641" w:rsidRPr="00C109EB">
        <w:rPr>
          <w:spacing w:val="-4"/>
        </w:rPr>
        <w:t>00</w:t>
      </w:r>
      <w:r w:rsidR="00AF24D1">
        <w:rPr>
          <w:spacing w:val="-4"/>
        </w:rPr>
        <w:t> </w:t>
      </w:r>
      <w:r w:rsidR="00381641" w:rsidRPr="00C109EB">
        <w:rPr>
          <w:spacing w:val="-4"/>
        </w:rPr>
        <w:t>06</w:t>
      </w:r>
      <w:r w:rsidR="00AF24D1">
        <w:rPr>
          <w:spacing w:val="-4"/>
        </w:rPr>
        <w:t> </w:t>
      </w:r>
      <w:r w:rsidR="00381641" w:rsidRPr="00C109EB">
        <w:rPr>
          <w:spacing w:val="-4"/>
        </w:rPr>
        <w:t>50</w:t>
      </w:r>
      <w:r w:rsidR="00381641" w:rsidRPr="00C109EB">
        <w:rPr>
          <w:spacing w:val="-4"/>
          <w:rtl/>
        </w:rPr>
        <w:t>؛</w:t>
      </w:r>
    </w:p>
    <w:p w:rsidR="00381641" w:rsidRPr="00381641" w:rsidRDefault="00381641" w:rsidP="00C109EB">
      <w:pPr>
        <w:pStyle w:val="enumlev1"/>
        <w:rPr>
          <w:rtl/>
        </w:rPr>
      </w:pPr>
      <w:r w:rsidRPr="00381641">
        <w:rPr>
          <w:rtl/>
        </w:rPr>
        <w:t>-</w:t>
      </w:r>
      <w:r w:rsidRPr="00381641">
        <w:rPr>
          <w:rtl/>
        </w:rPr>
        <w:tab/>
        <w:t>إذا لم تكن مدة النداء الخاضعة للترسيم متيسرة</w:t>
      </w:r>
      <w:r w:rsidR="0096296D">
        <w:rPr>
          <w:rFonts w:hint="cs"/>
          <w:rtl/>
        </w:rPr>
        <w:t>،</w:t>
      </w:r>
      <w:r w:rsidRPr="00381641">
        <w:rPr>
          <w:rtl/>
        </w:rPr>
        <w:t xml:space="preserve"> فينبغي أن يتضمن مجال </w:t>
      </w:r>
      <w:r w:rsidRPr="00381641">
        <w:rPr>
          <w:rFonts w:hint="cs"/>
          <w:rtl/>
        </w:rPr>
        <w:t>"</w:t>
      </w:r>
      <w:r w:rsidRPr="00381641">
        <w:rPr>
          <w:rtl/>
        </w:rPr>
        <w:t>التردد/القناة</w:t>
      </w:r>
      <w:r w:rsidRPr="00381641">
        <w:rPr>
          <w:rFonts w:hint="cs"/>
          <w:rtl/>
        </w:rPr>
        <w:t>"</w:t>
      </w:r>
      <w:r w:rsidRPr="00381641">
        <w:rPr>
          <w:rtl/>
        </w:rPr>
        <w:t xml:space="preserve"> ثلاثة رموز </w:t>
      </w:r>
      <w:r w:rsidRPr="00381641">
        <w:t>126</w:t>
      </w:r>
      <w:r w:rsidRPr="00381641">
        <w:rPr>
          <w:rtl/>
        </w:rPr>
        <w:t>.</w:t>
      </w:r>
    </w:p>
    <w:p w:rsidR="00381641" w:rsidRPr="00381641" w:rsidRDefault="00381641" w:rsidP="00FE5DC5">
      <w:pPr>
        <w:pStyle w:val="Note"/>
        <w:rPr>
          <w:rtl/>
        </w:rPr>
      </w:pPr>
      <w:r w:rsidRPr="0096296D">
        <w:rPr>
          <w:rFonts w:hint="cs"/>
          <w:rtl/>
        </w:rPr>
        <w:t>ال</w:t>
      </w:r>
      <w:r w:rsidRPr="0096296D">
        <w:rPr>
          <w:rtl/>
        </w:rPr>
        <w:t>ملاحظ</w:t>
      </w:r>
      <w:r w:rsidR="0096296D">
        <w:rPr>
          <w:rFonts w:hint="cs"/>
          <w:rtl/>
        </w:rPr>
        <w:t>ـ</w:t>
      </w:r>
      <w:r w:rsidRPr="0096296D">
        <w:rPr>
          <w:rtl/>
        </w:rPr>
        <w:t xml:space="preserve">ة </w:t>
      </w:r>
      <w:r w:rsidRPr="0096296D">
        <w:t>1</w:t>
      </w:r>
      <w:r w:rsidRPr="0096296D">
        <w:rPr>
          <w:rtl/>
        </w:rPr>
        <w:t xml:space="preserve"> </w:t>
      </w:r>
      <w:r w:rsidRPr="00381641">
        <w:rPr>
          <w:rtl/>
        </w:rPr>
        <w:t xml:space="preserve">- ثمة محطات ساحلية لا تتعرف على هذا النداء </w:t>
      </w:r>
      <w:r w:rsidRPr="00381641">
        <w:rPr>
          <w:rFonts w:hint="cs"/>
          <w:rtl/>
        </w:rPr>
        <w:t>"</w:t>
      </w:r>
      <w:r w:rsidRPr="00381641">
        <w:rPr>
          <w:rtl/>
        </w:rPr>
        <w:t>انتهاء النداء</w:t>
      </w:r>
      <w:r w:rsidRPr="00381641">
        <w:rPr>
          <w:rFonts w:hint="cs"/>
          <w:rtl/>
        </w:rPr>
        <w:t>"</w:t>
      </w:r>
      <w:r w:rsidRPr="00381641">
        <w:rPr>
          <w:rtl/>
        </w:rPr>
        <w:t xml:space="preserve"> أو ترسل الإشعار بالاستلام أعلاه، بل ترتكز فقط على الإجراءات الموصوفة في الفقرة</w:t>
      </w:r>
      <w:r w:rsidR="00C82A88">
        <w:rPr>
          <w:rFonts w:hint="cs"/>
          <w:rtl/>
        </w:rPr>
        <w:t> </w:t>
      </w:r>
      <w:r w:rsidRPr="00381641">
        <w:t>5.5.2</w:t>
      </w:r>
      <w:r w:rsidRPr="00381641">
        <w:rPr>
          <w:rtl/>
        </w:rPr>
        <w:t>.</w:t>
      </w:r>
    </w:p>
    <w:p w:rsidR="00381641" w:rsidRPr="00381641" w:rsidRDefault="00381641" w:rsidP="00381641">
      <w:pPr>
        <w:rPr>
          <w:rtl/>
        </w:rPr>
      </w:pPr>
      <w:r w:rsidRPr="00FE5DC5">
        <w:rPr>
          <w:b/>
          <w:bCs/>
        </w:rPr>
        <w:t>3.5.2</w:t>
      </w:r>
      <w:r w:rsidRPr="00381641">
        <w:rPr>
          <w:rtl/>
        </w:rPr>
        <w:tab/>
        <w:t xml:space="preserve">إذا استقبلت المحطة الساحلية نداءً ثانياً </w:t>
      </w:r>
      <w:r w:rsidRPr="00381641">
        <w:t>DSC</w:t>
      </w:r>
      <w:r w:rsidRPr="00381641">
        <w:rPr>
          <w:rtl/>
        </w:rPr>
        <w:t xml:space="preserve"> </w:t>
      </w:r>
      <w:r w:rsidRPr="00381641">
        <w:rPr>
          <w:rFonts w:hint="cs"/>
          <w:rtl/>
        </w:rPr>
        <w:t>"</w:t>
      </w:r>
      <w:r w:rsidRPr="00381641">
        <w:rPr>
          <w:rtl/>
        </w:rPr>
        <w:t>انتهاء النداء</w:t>
      </w:r>
      <w:r w:rsidRPr="00381641">
        <w:rPr>
          <w:rFonts w:hint="cs"/>
          <w:rtl/>
        </w:rPr>
        <w:t>"</w:t>
      </w:r>
      <w:r w:rsidRPr="00381641">
        <w:rPr>
          <w:rtl/>
        </w:rPr>
        <w:t xml:space="preserve"> من محطة سفينة خلال فترة من </w:t>
      </w:r>
      <w:r w:rsidRPr="00381641">
        <w:t>4</w:t>
      </w:r>
      <w:r w:rsidRPr="00381641">
        <w:rPr>
          <w:rtl/>
        </w:rPr>
        <w:t xml:space="preserve"> ثوانٍ، فعليها أن تكرر الإجراء الموصوف في الفقرة</w:t>
      </w:r>
      <w:r w:rsidR="00C82A88">
        <w:rPr>
          <w:rFonts w:hint="cs"/>
          <w:rtl/>
        </w:rPr>
        <w:t> </w:t>
      </w:r>
      <w:r w:rsidRPr="00381641">
        <w:t>2.5.2</w:t>
      </w:r>
      <w:r w:rsidRPr="00381641">
        <w:rPr>
          <w:rtl/>
        </w:rPr>
        <w:t>.</w:t>
      </w:r>
    </w:p>
    <w:p w:rsidR="00381641" w:rsidRPr="00381641" w:rsidRDefault="00381641" w:rsidP="00381641">
      <w:pPr>
        <w:rPr>
          <w:rtl/>
        </w:rPr>
      </w:pPr>
      <w:r w:rsidRPr="00FE5DC5">
        <w:rPr>
          <w:b/>
          <w:bCs/>
        </w:rPr>
        <w:t>4.5.2</w:t>
      </w:r>
      <w:r w:rsidRPr="00381641">
        <w:rPr>
          <w:rtl/>
        </w:rPr>
        <w:tab/>
        <w:t xml:space="preserve">إذا لم تستقبل محطة السفينة إشارة </w:t>
      </w:r>
      <w:r w:rsidRPr="00381641">
        <w:rPr>
          <w:rFonts w:hint="cs"/>
          <w:rtl/>
        </w:rPr>
        <w:t>"</w:t>
      </w:r>
      <w:r w:rsidRPr="00381641">
        <w:rPr>
          <w:rtl/>
        </w:rPr>
        <w:t>الإشعار باستلام انتهاء النداء</w:t>
      </w:r>
      <w:r w:rsidRPr="00381641">
        <w:rPr>
          <w:rFonts w:hint="cs"/>
          <w:rtl/>
        </w:rPr>
        <w:t>"</w:t>
      </w:r>
      <w:r w:rsidRPr="00381641">
        <w:rPr>
          <w:rtl/>
        </w:rPr>
        <w:t xml:space="preserve"> خلال فترة من ثانيتين فعليها أن تكرر أوتوماتياً إشارة </w:t>
      </w:r>
      <w:r w:rsidRPr="00381641">
        <w:rPr>
          <w:rFonts w:hint="cs"/>
          <w:rtl/>
        </w:rPr>
        <w:t>"</w:t>
      </w:r>
      <w:r w:rsidRPr="00381641">
        <w:rPr>
          <w:rtl/>
        </w:rPr>
        <w:t>انتهاء النداء</w:t>
      </w:r>
      <w:r w:rsidRPr="00381641">
        <w:rPr>
          <w:rFonts w:hint="cs"/>
          <w:rtl/>
        </w:rPr>
        <w:t>"</w:t>
      </w:r>
      <w:r w:rsidRPr="00381641">
        <w:rPr>
          <w:rtl/>
        </w:rPr>
        <w:t xml:space="preserve"> ثم تعتبر الاتصال انتهى بعد مهلة إضافية من ثانيتين أو بعد استقبال </w:t>
      </w:r>
      <w:r w:rsidRPr="00381641">
        <w:rPr>
          <w:rFonts w:hint="cs"/>
          <w:rtl/>
        </w:rPr>
        <w:t>"إ</w:t>
      </w:r>
      <w:r w:rsidRPr="00381641">
        <w:rPr>
          <w:rtl/>
        </w:rPr>
        <w:t>شعار باستلام انتهاء النداء</w:t>
      </w:r>
      <w:r w:rsidRPr="00381641">
        <w:rPr>
          <w:rFonts w:hint="cs"/>
          <w:rtl/>
        </w:rPr>
        <w:t>"</w:t>
      </w:r>
      <w:r w:rsidRPr="00381641">
        <w:rPr>
          <w:rtl/>
        </w:rPr>
        <w:t xml:space="preserve"> (أيهما أسبق) وعليها أن تزيل الموجة الحاملة من قناة التشغيل.</w:t>
      </w:r>
    </w:p>
    <w:p w:rsidR="00381641" w:rsidRPr="00381641" w:rsidRDefault="00381641" w:rsidP="00381641">
      <w:pPr>
        <w:rPr>
          <w:rtl/>
        </w:rPr>
      </w:pPr>
      <w:r w:rsidRPr="00FE5DC5">
        <w:rPr>
          <w:b/>
          <w:bCs/>
        </w:rPr>
        <w:t>5.5.2</w:t>
      </w:r>
      <w:r w:rsidRPr="00381641">
        <w:rPr>
          <w:rtl/>
        </w:rPr>
        <w:tab/>
        <w:t xml:space="preserve">إذا لم تستقبل المحطة الساحلية </w:t>
      </w:r>
      <w:r w:rsidRPr="00381641">
        <w:rPr>
          <w:rFonts w:hint="cs"/>
          <w:rtl/>
        </w:rPr>
        <w:t>"</w:t>
      </w:r>
      <w:r w:rsidRPr="00381641">
        <w:rPr>
          <w:rtl/>
        </w:rPr>
        <w:t>إشارة انتهاء النداء</w:t>
      </w:r>
      <w:r w:rsidRPr="00381641">
        <w:rPr>
          <w:rFonts w:hint="cs"/>
          <w:rtl/>
        </w:rPr>
        <w:t>"</w:t>
      </w:r>
      <w:r w:rsidRPr="00381641">
        <w:rPr>
          <w:rtl/>
        </w:rPr>
        <w:t xml:space="preserve"> طبقاً للفقرة </w:t>
      </w:r>
      <w:r w:rsidRPr="00381641">
        <w:t>1.5.2</w:t>
      </w:r>
      <w:r w:rsidRPr="00381641">
        <w:rPr>
          <w:rtl/>
        </w:rPr>
        <w:t xml:space="preserve"> فيعتبر الاتصال منتهياً وذلك حين تكشف حالة </w:t>
      </w:r>
      <w:r w:rsidRPr="00381641">
        <w:rPr>
          <w:rFonts w:hint="cs"/>
          <w:rtl/>
        </w:rPr>
        <w:t>"</w:t>
      </w:r>
      <w:r w:rsidRPr="00381641">
        <w:rPr>
          <w:rtl/>
        </w:rPr>
        <w:t>إعادة السماعة</w:t>
      </w:r>
      <w:r w:rsidRPr="00381641">
        <w:rPr>
          <w:rFonts w:hint="cs"/>
          <w:rtl/>
        </w:rPr>
        <w:t>"</w:t>
      </w:r>
      <w:r w:rsidRPr="00381641">
        <w:rPr>
          <w:rtl/>
        </w:rPr>
        <w:t xml:space="preserve"> على الشبكة </w:t>
      </w:r>
      <w:r w:rsidRPr="00381641">
        <w:t>PSTN</w:t>
      </w:r>
      <w:r w:rsidRPr="00381641">
        <w:rPr>
          <w:rtl/>
        </w:rPr>
        <w:t xml:space="preserve"> أو إذا لم ترد أية إجابة بعد دقيقة واحدة أو إذا كشف غياب الموجة الحاملة للسفينة خلال أكثر من </w:t>
      </w:r>
      <w:r w:rsidRPr="00381641">
        <w:t>5</w:t>
      </w:r>
      <w:r w:rsidRPr="00381641">
        <w:rPr>
          <w:rtl/>
        </w:rPr>
        <w:t xml:space="preserve"> ثوانٍ (في الإرسال المزدوج) أو </w:t>
      </w:r>
      <w:r w:rsidRPr="00381641">
        <w:t>45</w:t>
      </w:r>
      <w:r w:rsidRPr="00381641">
        <w:rPr>
          <w:rtl/>
        </w:rPr>
        <w:t xml:space="preserve"> ثانية (في الإرسال المفرد) (راجع الفقرات </w:t>
      </w:r>
      <w:r w:rsidRPr="00381641">
        <w:t>2.4.2</w:t>
      </w:r>
      <w:r w:rsidRPr="00381641">
        <w:rPr>
          <w:rtl/>
        </w:rPr>
        <w:t xml:space="preserve"> إلى</w:t>
      </w:r>
      <w:r w:rsidR="00C82A88">
        <w:rPr>
          <w:rFonts w:hint="cs"/>
          <w:rtl/>
        </w:rPr>
        <w:t> </w:t>
      </w:r>
      <w:r w:rsidRPr="00381641">
        <w:t>(2.4.4.2</w:t>
      </w:r>
      <w:r w:rsidRPr="00381641">
        <w:rPr>
          <w:rtl/>
        </w:rPr>
        <w:t>. وعندما تسجل هذه الدلالة عند المحطة الساحلية ينبغي أن تتم العمليات التالية:</w:t>
      </w:r>
    </w:p>
    <w:p w:rsidR="00381641" w:rsidRPr="00381641" w:rsidRDefault="00381641" w:rsidP="00FE5DC5">
      <w:pPr>
        <w:pStyle w:val="enumlev1"/>
        <w:rPr>
          <w:rtl/>
        </w:rPr>
      </w:pPr>
      <w:r w:rsidRPr="00381641">
        <w:rPr>
          <w:rtl/>
        </w:rPr>
        <w:t>-</w:t>
      </w:r>
      <w:r w:rsidRPr="00381641">
        <w:rPr>
          <w:rtl/>
        </w:rPr>
        <w:tab/>
        <w:t>يتوقف حساب مدة النداء؛</w:t>
      </w:r>
    </w:p>
    <w:p w:rsidR="00381641" w:rsidRPr="00381641" w:rsidRDefault="00381641" w:rsidP="00FE5DC5">
      <w:pPr>
        <w:pStyle w:val="enumlev1"/>
        <w:rPr>
          <w:rtl/>
        </w:rPr>
      </w:pPr>
      <w:r w:rsidRPr="00381641">
        <w:rPr>
          <w:rtl/>
        </w:rPr>
        <w:t>-</w:t>
      </w:r>
      <w:r w:rsidRPr="00381641">
        <w:rPr>
          <w:rtl/>
        </w:rPr>
        <w:tab/>
        <w:t>يحرر الخط ويقطع توصيله بالدارة الراديوية؛</w:t>
      </w:r>
    </w:p>
    <w:p w:rsidR="00381641" w:rsidRPr="00381641" w:rsidRDefault="00381641" w:rsidP="00FE5DC5">
      <w:pPr>
        <w:pStyle w:val="enumlev1"/>
        <w:rPr>
          <w:rtl/>
        </w:rPr>
      </w:pPr>
      <w:r w:rsidRPr="00381641">
        <w:rPr>
          <w:rtl/>
        </w:rPr>
        <w:t>-</w:t>
      </w:r>
      <w:r w:rsidRPr="00381641">
        <w:rPr>
          <w:rtl/>
        </w:rPr>
        <w:tab/>
        <w:t xml:space="preserve">ترسل المحطة الساحلية نداء </w:t>
      </w:r>
      <w:r w:rsidRPr="00381641">
        <w:t>DSC</w:t>
      </w:r>
      <w:r w:rsidRPr="00381641">
        <w:rPr>
          <w:rtl/>
        </w:rPr>
        <w:t xml:space="preserve"> </w:t>
      </w:r>
      <w:r w:rsidRPr="00381641">
        <w:rPr>
          <w:rFonts w:hint="cs"/>
          <w:rtl/>
        </w:rPr>
        <w:t>"</w:t>
      </w:r>
      <w:r w:rsidRPr="00381641">
        <w:rPr>
          <w:rtl/>
        </w:rPr>
        <w:t>انتهاء النداء</w:t>
      </w:r>
      <w:r w:rsidRPr="00381641">
        <w:rPr>
          <w:rFonts w:hint="cs"/>
          <w:rtl/>
        </w:rPr>
        <w:t>"</w:t>
      </w:r>
      <w:r w:rsidRPr="00381641">
        <w:rPr>
          <w:rtl/>
        </w:rPr>
        <w:t xml:space="preserve"> يكون نسقه هو النسق نفسه كما في الإشعار بالاستلام الموصوف في الفقرة </w:t>
      </w:r>
      <w:r w:rsidRPr="00381641">
        <w:t>2.5.2</w:t>
      </w:r>
      <w:r w:rsidRPr="00381641">
        <w:rPr>
          <w:rtl/>
        </w:rPr>
        <w:t xml:space="preserve"> إلا أن إشارة نهاية التتابع تكون</w:t>
      </w:r>
      <w:r w:rsidR="00C82A88">
        <w:rPr>
          <w:rFonts w:hint="cs"/>
          <w:rtl/>
        </w:rPr>
        <w:t> </w:t>
      </w:r>
      <w:r w:rsidRPr="00381641">
        <w:t>127</w:t>
      </w:r>
      <w:r w:rsidRPr="00381641">
        <w:rPr>
          <w:rtl/>
        </w:rPr>
        <w:t>؛</w:t>
      </w:r>
    </w:p>
    <w:p w:rsidR="00381641" w:rsidRPr="00381641" w:rsidRDefault="00381641" w:rsidP="00FE5DC5">
      <w:pPr>
        <w:pStyle w:val="enumlev1"/>
        <w:rPr>
          <w:rtl/>
        </w:rPr>
      </w:pPr>
      <w:r w:rsidRPr="00381641">
        <w:rPr>
          <w:rtl/>
        </w:rPr>
        <w:t>-</w:t>
      </w:r>
      <w:r w:rsidRPr="00381641">
        <w:rPr>
          <w:rtl/>
        </w:rPr>
        <w:tab/>
        <w:t>تقطع الموجة الحاملة الساحلية من قناة التشغيل.</w:t>
      </w:r>
    </w:p>
    <w:p w:rsidR="00381641" w:rsidRPr="00381641" w:rsidRDefault="00381641" w:rsidP="00381641">
      <w:pPr>
        <w:rPr>
          <w:rtl/>
        </w:rPr>
      </w:pPr>
      <w:r w:rsidRPr="00381641">
        <w:rPr>
          <w:rtl/>
        </w:rPr>
        <w:t>وتصبح القناة الراديوية حينئذ حرة لمعالجة حركة أخرى.</w:t>
      </w:r>
    </w:p>
    <w:p w:rsidR="00381641" w:rsidRPr="00381641" w:rsidRDefault="00381641" w:rsidP="00FE5DC5">
      <w:pPr>
        <w:rPr>
          <w:rtl/>
        </w:rPr>
      </w:pPr>
      <w:r w:rsidRPr="00FE5DC5">
        <w:rPr>
          <w:b/>
          <w:bCs/>
        </w:rPr>
        <w:t>6.5.2</w:t>
      </w:r>
      <w:r w:rsidRPr="00381641">
        <w:rPr>
          <w:rtl/>
        </w:rPr>
        <w:tab/>
        <w:t xml:space="preserve">إذا كشفت محطة السفينة غياب الموجة الحاملة للمحطة الساحلية خلال فترة أطول من </w:t>
      </w:r>
      <w:r w:rsidRPr="00381641">
        <w:t>5</w:t>
      </w:r>
      <w:r w:rsidRPr="00381641">
        <w:rPr>
          <w:rtl/>
        </w:rPr>
        <w:t xml:space="preserve"> ثوانٍ، فعليها أن تتوقف عن الإرسال على قناة التشغيل. وإذا توجب إنشاء نداءات أخرى من السفينة فإن اتصالاً جديداً ينبغي أن يُنشأ على قناة المناداة</w:t>
      </w:r>
      <w:r w:rsidR="00FE5DC5">
        <w:rPr>
          <w:rFonts w:hint="cs"/>
          <w:rtl/>
        </w:rPr>
        <w:t> </w:t>
      </w:r>
      <w:r w:rsidRPr="00381641">
        <w:t>DSC</w:t>
      </w:r>
      <w:r w:rsidRPr="00381641">
        <w:rPr>
          <w:rtl/>
        </w:rPr>
        <w:t>.</w:t>
      </w:r>
    </w:p>
    <w:p w:rsidR="00381641" w:rsidRPr="00381641" w:rsidRDefault="00381641" w:rsidP="00C825C6">
      <w:pPr>
        <w:pStyle w:val="Heading1"/>
        <w:rPr>
          <w:rtl/>
        </w:rPr>
      </w:pPr>
      <w:bookmarkStart w:id="27" w:name="_Toc307477890"/>
      <w:bookmarkStart w:id="28" w:name="_Toc371498871"/>
      <w:bookmarkStart w:id="29" w:name="_Toc371498964"/>
      <w:r w:rsidRPr="00381641">
        <w:t>3</w:t>
      </w:r>
      <w:r w:rsidRPr="00381641">
        <w:rPr>
          <w:rtl/>
        </w:rPr>
        <w:tab/>
        <w:t>إجراءات التشغيل في الاتجاه من الشاطئ إلى السفينة</w:t>
      </w:r>
      <w:bookmarkEnd w:id="27"/>
      <w:bookmarkEnd w:id="28"/>
      <w:bookmarkEnd w:id="29"/>
    </w:p>
    <w:p w:rsidR="00381641" w:rsidRPr="00381641" w:rsidRDefault="00381641" w:rsidP="00C825C6">
      <w:pPr>
        <w:pStyle w:val="Heading2"/>
        <w:rPr>
          <w:rtl/>
        </w:rPr>
      </w:pPr>
      <w:bookmarkStart w:id="30" w:name="_Toc371498872"/>
      <w:bookmarkStart w:id="31" w:name="_Toc371498965"/>
      <w:r w:rsidRPr="00381641">
        <w:t>1.3</w:t>
      </w:r>
      <w:r w:rsidRPr="00381641">
        <w:rPr>
          <w:rtl/>
        </w:rPr>
        <w:tab/>
      </w:r>
      <w:r w:rsidR="0096296D" w:rsidRPr="00381641">
        <w:rPr>
          <w:rFonts w:hint="cs"/>
          <w:rtl/>
        </w:rPr>
        <w:t>تنشئ</w:t>
      </w:r>
      <w:r w:rsidRPr="00381641">
        <w:rPr>
          <w:rtl/>
        </w:rPr>
        <w:t xml:space="preserve"> المحطة الساحلية النداء</w:t>
      </w:r>
      <w:bookmarkEnd w:id="30"/>
      <w:bookmarkEnd w:id="31"/>
    </w:p>
    <w:p w:rsidR="00381641" w:rsidRPr="00381641" w:rsidRDefault="00381641" w:rsidP="00381641">
      <w:pPr>
        <w:rPr>
          <w:rtl/>
        </w:rPr>
      </w:pPr>
      <w:r w:rsidRPr="00C825C6">
        <w:rPr>
          <w:b/>
          <w:bCs/>
        </w:rPr>
        <w:t>1.1.3</w:t>
      </w:r>
      <w:r w:rsidRPr="00381641">
        <w:rPr>
          <w:rtl/>
        </w:rPr>
        <w:tab/>
        <w:t xml:space="preserve">يجب أن تكون تجهيزات المحطة الساحلية العاملة بالموجات المترية </w:t>
      </w:r>
      <w:r w:rsidRPr="00381641">
        <w:t>(VHF)</w:t>
      </w:r>
      <w:r w:rsidRPr="00381641">
        <w:rPr>
          <w:rtl/>
        </w:rPr>
        <w:t xml:space="preserve"> قادرة على التعرف على هوية السفينة وفقاً للتوصية</w:t>
      </w:r>
      <w:r w:rsidRPr="00381641">
        <w:rPr>
          <w:rFonts w:hint="cs"/>
          <w:rtl/>
        </w:rPr>
        <w:t xml:space="preserve"> </w:t>
      </w:r>
      <w:r w:rsidRPr="00381641">
        <w:t>ITU-R M.585</w:t>
      </w:r>
      <w:r w:rsidRPr="00381641">
        <w:rPr>
          <w:rtl/>
        </w:rPr>
        <w:t>، عندما ترسل من الشبكة</w:t>
      </w:r>
      <w:r w:rsidR="00C82A88">
        <w:rPr>
          <w:rFonts w:hint="cs"/>
          <w:rtl/>
        </w:rPr>
        <w:t> </w:t>
      </w:r>
      <w:r w:rsidRPr="00381641">
        <w:t>PSTN</w:t>
      </w:r>
      <w:r w:rsidRPr="00381641">
        <w:rPr>
          <w:rtl/>
        </w:rPr>
        <w:t>.</w:t>
      </w:r>
    </w:p>
    <w:p w:rsidR="00381641" w:rsidRPr="00381641" w:rsidRDefault="00381641" w:rsidP="00381641">
      <w:pPr>
        <w:rPr>
          <w:rtl/>
        </w:rPr>
      </w:pPr>
      <w:r w:rsidRPr="00C825C6">
        <w:rPr>
          <w:b/>
          <w:bCs/>
        </w:rPr>
        <w:t>2.1.3</w:t>
      </w:r>
      <w:r w:rsidRPr="00381641">
        <w:rPr>
          <w:rtl/>
        </w:rPr>
        <w:tab/>
        <w:t xml:space="preserve">ينبغي </w:t>
      </w:r>
      <w:r w:rsidRPr="00381641">
        <w:rPr>
          <w:rFonts w:hint="cs"/>
          <w:rtl/>
        </w:rPr>
        <w:t>ل</w:t>
      </w:r>
      <w:r w:rsidRPr="00381641">
        <w:rPr>
          <w:rtl/>
        </w:rPr>
        <w:t xml:space="preserve">تجهيزات المحطة الساحلية عند استقبال طلب نداء من الشبكة </w:t>
      </w:r>
      <w:r w:rsidRPr="00381641">
        <w:t>PSTN</w:t>
      </w:r>
      <w:r w:rsidRPr="00381641">
        <w:rPr>
          <w:rtl/>
        </w:rPr>
        <w:t xml:space="preserve"> وعندما تتوفر قناة عمل، أن ترسل إشارة انشغال القناة على تردد إرسال المحطة الساحلية لقناة العمل هذه.</w:t>
      </w:r>
    </w:p>
    <w:p w:rsidR="00381641" w:rsidRPr="00381641" w:rsidRDefault="00381641" w:rsidP="00381641">
      <w:pPr>
        <w:rPr>
          <w:rtl/>
        </w:rPr>
      </w:pPr>
      <w:r w:rsidRPr="00C825C6">
        <w:rPr>
          <w:b/>
          <w:bCs/>
        </w:rPr>
        <w:lastRenderedPageBreak/>
        <w:t>3.1.3</w:t>
      </w:r>
      <w:r w:rsidRPr="00381641">
        <w:rPr>
          <w:rtl/>
        </w:rPr>
        <w:tab/>
        <w:t>إذا لم تستطع المحطة الساحلية الاستجابة مباشرة لطلب النداء لعدم توفر أي قناة عمل، فعليها إرسال إشارة انشغال إلى المشترك</w:t>
      </w:r>
      <w:r w:rsidR="00C82A88">
        <w:rPr>
          <w:rFonts w:hint="cs"/>
          <w:rtl/>
        </w:rPr>
        <w:t> </w:t>
      </w:r>
      <w:r w:rsidRPr="00381641">
        <w:rPr>
          <w:rtl/>
        </w:rPr>
        <w:t>الطالب.</w:t>
      </w:r>
    </w:p>
    <w:p w:rsidR="00381641" w:rsidRPr="00381641" w:rsidRDefault="00381641" w:rsidP="00381641">
      <w:pPr>
        <w:rPr>
          <w:rtl/>
        </w:rPr>
      </w:pPr>
      <w:r w:rsidRPr="00C825C6">
        <w:rPr>
          <w:b/>
          <w:bCs/>
        </w:rPr>
        <w:t>4.1.3</w:t>
      </w:r>
      <w:r w:rsidRPr="00381641">
        <w:rPr>
          <w:rtl/>
        </w:rPr>
        <w:tab/>
        <w:t xml:space="preserve">يجب على المحطة الساحلية، إذا توفرت قناة عمل وتم الكشف عن هوية السفينة وفقاً للفقرة </w:t>
      </w:r>
      <w:r w:rsidRPr="00381641">
        <w:t>1.1.3</w:t>
      </w:r>
      <w:r w:rsidRPr="00381641">
        <w:rPr>
          <w:rtl/>
        </w:rPr>
        <w:t xml:space="preserve">، أن ترسل تتابع نداء على قناة المناداة </w:t>
      </w:r>
      <w:r w:rsidRPr="00381641">
        <w:t>DSC</w:t>
      </w:r>
      <w:r w:rsidRPr="00381641">
        <w:rPr>
          <w:rtl/>
        </w:rPr>
        <w:t xml:space="preserve"> وفقاً للشروط التالية:</w:t>
      </w:r>
    </w:p>
    <w:p w:rsidR="00381641" w:rsidRPr="00381641" w:rsidRDefault="00381641" w:rsidP="00C825C6">
      <w:pPr>
        <w:pStyle w:val="enumlev1"/>
        <w:rPr>
          <w:rtl/>
        </w:rPr>
      </w:pPr>
      <w:r w:rsidRPr="00381641">
        <w:rPr>
          <w:rtl/>
        </w:rPr>
        <w:t>-</w:t>
      </w:r>
      <w:r w:rsidRPr="00381641">
        <w:rPr>
          <w:rtl/>
        </w:rPr>
        <w:tab/>
        <w:t xml:space="preserve">يكون معين النسق </w:t>
      </w:r>
      <w:r w:rsidRPr="00381641">
        <w:t>123</w:t>
      </w:r>
      <w:r w:rsidRPr="00381641">
        <w:rPr>
          <w:rtl/>
        </w:rPr>
        <w:t xml:space="preserve"> (الخد</w:t>
      </w:r>
      <w:r w:rsidR="0065133D">
        <w:rPr>
          <w:rtl/>
        </w:rPr>
        <w:t>مة الأوتوماتية/شبه الأوتوماتية)</w:t>
      </w:r>
      <w:r w:rsidR="0065133D">
        <w:rPr>
          <w:rFonts w:hint="cs"/>
          <w:rtl/>
        </w:rPr>
        <w:t>؛</w:t>
      </w:r>
    </w:p>
    <w:p w:rsidR="00381641" w:rsidRPr="00381641" w:rsidRDefault="00381641" w:rsidP="00C825C6">
      <w:pPr>
        <w:pStyle w:val="enumlev1"/>
        <w:rPr>
          <w:rtl/>
        </w:rPr>
      </w:pPr>
      <w:r w:rsidRPr="00381641">
        <w:rPr>
          <w:rtl/>
        </w:rPr>
        <w:t>-</w:t>
      </w:r>
      <w:r w:rsidRPr="00381641">
        <w:rPr>
          <w:rtl/>
        </w:rPr>
        <w:tab/>
        <w:t>يكون العنوان عنوان السفينة</w:t>
      </w:r>
      <w:r w:rsidR="0065133D">
        <w:rPr>
          <w:rFonts w:hint="cs"/>
          <w:rtl/>
        </w:rPr>
        <w:t>؛</w:t>
      </w:r>
    </w:p>
    <w:p w:rsidR="00381641" w:rsidRPr="00381641" w:rsidRDefault="00381641" w:rsidP="00C825C6">
      <w:pPr>
        <w:pStyle w:val="enumlev1"/>
        <w:rPr>
          <w:rtl/>
        </w:rPr>
      </w:pPr>
      <w:r w:rsidRPr="00381641">
        <w:rPr>
          <w:rtl/>
        </w:rPr>
        <w:t>-</w:t>
      </w:r>
      <w:r w:rsidRPr="00381641">
        <w:rPr>
          <w:rtl/>
        </w:rPr>
        <w:tab/>
        <w:t xml:space="preserve">تكون الفئة </w:t>
      </w:r>
      <w:r w:rsidRPr="00381641">
        <w:t>100</w:t>
      </w:r>
      <w:r w:rsidRPr="00381641">
        <w:rPr>
          <w:rtl/>
        </w:rPr>
        <w:t xml:space="preserve"> (نداء روتيني)</w:t>
      </w:r>
      <w:r w:rsidR="0065133D">
        <w:rPr>
          <w:rFonts w:hint="cs"/>
          <w:rtl/>
        </w:rPr>
        <w:t>؛</w:t>
      </w:r>
    </w:p>
    <w:p w:rsidR="00381641" w:rsidRPr="00381641" w:rsidRDefault="00381641" w:rsidP="00C825C6">
      <w:pPr>
        <w:pStyle w:val="enumlev1"/>
        <w:rPr>
          <w:rtl/>
        </w:rPr>
      </w:pPr>
      <w:r w:rsidRPr="00381641">
        <w:rPr>
          <w:rtl/>
        </w:rPr>
        <w:t>-</w:t>
      </w:r>
      <w:r w:rsidRPr="00381641">
        <w:rPr>
          <w:rtl/>
        </w:rPr>
        <w:tab/>
        <w:t>يكون تعرف الهوية الذاتي هو تعرف هوية المحطة الساحلية؛</w:t>
      </w:r>
    </w:p>
    <w:p w:rsidR="00381641" w:rsidRPr="00381641" w:rsidRDefault="00381641" w:rsidP="00C825C6">
      <w:pPr>
        <w:pStyle w:val="enumlev1"/>
        <w:rPr>
          <w:rtl/>
        </w:rPr>
      </w:pPr>
      <w:r w:rsidRPr="00381641">
        <w:rPr>
          <w:rtl/>
        </w:rPr>
        <w:t>-</w:t>
      </w:r>
      <w:r w:rsidRPr="00381641">
        <w:rPr>
          <w:rtl/>
        </w:rPr>
        <w:tab/>
        <w:t xml:space="preserve">يكون أول تحكم </w:t>
      </w:r>
      <w:r w:rsidR="00707A38">
        <w:rPr>
          <w:rtl/>
        </w:rPr>
        <w:t>عن بُعد</w:t>
      </w:r>
      <w:r w:rsidRPr="00381641">
        <w:rPr>
          <w:rtl/>
        </w:rPr>
        <w:t xml:space="preserve"> هو </w:t>
      </w:r>
      <w:r w:rsidRPr="00381641">
        <w:t>101</w:t>
      </w:r>
      <w:r w:rsidRPr="00381641">
        <w:rPr>
          <w:rtl/>
        </w:rPr>
        <w:t xml:space="preserve"> (مزدوج </w:t>
      </w:r>
      <w:r w:rsidRPr="00381641">
        <w:t>(F3E/G3E</w:t>
      </w:r>
      <w:r w:rsidRPr="00381641">
        <w:rPr>
          <w:rtl/>
        </w:rPr>
        <w:t xml:space="preserve"> أو </w:t>
      </w:r>
      <w:r w:rsidRPr="00381641">
        <w:t>100</w:t>
      </w:r>
      <w:r w:rsidRPr="00381641">
        <w:rPr>
          <w:rtl/>
        </w:rPr>
        <w:t xml:space="preserve"> (مفرد </w:t>
      </w:r>
      <w:r w:rsidRPr="00381641">
        <w:t>(F3E/G3E</w:t>
      </w:r>
      <w:r w:rsidRPr="00381641">
        <w:rPr>
          <w:rtl/>
        </w:rPr>
        <w:t xml:space="preserve"> أو </w:t>
      </w:r>
      <w:r w:rsidRPr="00381641">
        <w:t>106</w:t>
      </w:r>
      <w:r w:rsidRPr="00381641">
        <w:rPr>
          <w:rtl/>
        </w:rPr>
        <w:t xml:space="preserve"> (معطيات) (انظر الملاحظة </w:t>
      </w:r>
      <w:r w:rsidRPr="00381641">
        <w:t>(1</w:t>
      </w:r>
      <w:r w:rsidRPr="00381641">
        <w:rPr>
          <w:rtl/>
        </w:rPr>
        <w:t xml:space="preserve"> ويكون ثاني تحكم </w:t>
      </w:r>
      <w:r w:rsidR="00707A38">
        <w:rPr>
          <w:rtl/>
        </w:rPr>
        <w:t>عن بُعد</w:t>
      </w:r>
      <w:r w:rsidRPr="00381641">
        <w:rPr>
          <w:rtl/>
        </w:rPr>
        <w:t xml:space="preserve"> وفقاً لما هو مناسب</w:t>
      </w:r>
      <w:r w:rsidR="0065133D">
        <w:rPr>
          <w:rFonts w:hint="cs"/>
          <w:rtl/>
        </w:rPr>
        <w:t>؛</w:t>
      </w:r>
    </w:p>
    <w:p w:rsidR="00381641" w:rsidRPr="00381641" w:rsidRDefault="00381641" w:rsidP="00C825C6">
      <w:pPr>
        <w:pStyle w:val="enumlev1"/>
        <w:rPr>
          <w:rtl/>
        </w:rPr>
      </w:pPr>
      <w:r w:rsidRPr="00381641">
        <w:rPr>
          <w:rtl/>
        </w:rPr>
        <w:t>-</w:t>
      </w:r>
      <w:r w:rsidRPr="00381641">
        <w:rPr>
          <w:rtl/>
        </w:rPr>
        <w:tab/>
        <w:t>يدرج رقم قناة العمل</w:t>
      </w:r>
      <w:r w:rsidR="0065133D">
        <w:rPr>
          <w:rFonts w:hint="cs"/>
          <w:rtl/>
        </w:rPr>
        <w:t>؛</w:t>
      </w:r>
    </w:p>
    <w:p w:rsidR="00381641" w:rsidRPr="00381641" w:rsidRDefault="00381641" w:rsidP="00C825C6">
      <w:pPr>
        <w:pStyle w:val="enumlev1"/>
        <w:rPr>
          <w:rtl/>
        </w:rPr>
      </w:pPr>
      <w:r w:rsidRPr="00381641">
        <w:rPr>
          <w:rtl/>
        </w:rPr>
        <w:t>-</w:t>
      </w:r>
      <w:r w:rsidRPr="00381641">
        <w:rPr>
          <w:rtl/>
        </w:rPr>
        <w:tab/>
        <w:t xml:space="preserve">يمكن أن يعقب ذلك رقم المشترك في الشبكة </w:t>
      </w:r>
      <w:r w:rsidRPr="00381641">
        <w:t>PSTN</w:t>
      </w:r>
      <w:r w:rsidRPr="00381641">
        <w:rPr>
          <w:rtl/>
        </w:rPr>
        <w:t xml:space="preserve"> إذا كان معروفاً</w:t>
      </w:r>
      <w:r w:rsidR="0065133D">
        <w:rPr>
          <w:rFonts w:hint="cs"/>
          <w:rtl/>
        </w:rPr>
        <w:t>؛</w:t>
      </w:r>
    </w:p>
    <w:p w:rsidR="00381641" w:rsidRPr="00381641" w:rsidRDefault="00381641" w:rsidP="00C825C6">
      <w:pPr>
        <w:pStyle w:val="enumlev1"/>
        <w:rPr>
          <w:rtl/>
        </w:rPr>
      </w:pPr>
      <w:r w:rsidRPr="00381641">
        <w:rPr>
          <w:rtl/>
        </w:rPr>
        <w:t>-</w:t>
      </w:r>
      <w:r w:rsidRPr="00381641">
        <w:rPr>
          <w:rtl/>
        </w:rPr>
        <w:tab/>
        <w:t xml:space="preserve">تكون إشارة </w:t>
      </w:r>
      <w:r w:rsidRPr="00381641">
        <w:rPr>
          <w:rFonts w:hint="cs"/>
          <w:rtl/>
        </w:rPr>
        <w:t>"</w:t>
      </w:r>
      <w:r w:rsidRPr="00381641">
        <w:rPr>
          <w:rtl/>
        </w:rPr>
        <w:t>نهاية التتابع</w:t>
      </w:r>
      <w:r w:rsidRPr="00381641">
        <w:rPr>
          <w:rFonts w:hint="cs"/>
          <w:rtl/>
        </w:rPr>
        <w:t>"</w:t>
      </w:r>
      <w:r w:rsidRPr="00381641">
        <w:rPr>
          <w:rtl/>
        </w:rPr>
        <w:t xml:space="preserve"> هي </w:t>
      </w:r>
      <w:r w:rsidRPr="00381641">
        <w:t>RQ</w:t>
      </w:r>
      <w:r w:rsidRPr="00381641">
        <w:rPr>
          <w:rtl/>
        </w:rPr>
        <w:t>.</w:t>
      </w:r>
    </w:p>
    <w:p w:rsidR="00381641" w:rsidRPr="00381641" w:rsidRDefault="00381641" w:rsidP="00C825C6">
      <w:pPr>
        <w:pStyle w:val="Note"/>
        <w:rPr>
          <w:rtl/>
        </w:rPr>
      </w:pPr>
      <w:r w:rsidRPr="0096296D">
        <w:rPr>
          <w:rtl/>
        </w:rPr>
        <w:t>الملاحظ</w:t>
      </w:r>
      <w:r w:rsidR="0096296D">
        <w:rPr>
          <w:rFonts w:hint="cs"/>
          <w:rtl/>
        </w:rPr>
        <w:t>ـ</w:t>
      </w:r>
      <w:r w:rsidRPr="0096296D">
        <w:rPr>
          <w:rtl/>
        </w:rPr>
        <w:t xml:space="preserve">ة </w:t>
      </w:r>
      <w:r w:rsidRPr="0096296D">
        <w:t>1</w:t>
      </w:r>
      <w:r w:rsidRPr="0096296D">
        <w:rPr>
          <w:rtl/>
        </w:rPr>
        <w:t xml:space="preserve"> </w:t>
      </w:r>
      <w:r w:rsidRPr="00381641">
        <w:rPr>
          <w:rtl/>
        </w:rPr>
        <w:t>- يجب استعمال الأسلوب المزدوج للتشغيل بالنسبة لاتصالات المعطيات.</w:t>
      </w:r>
    </w:p>
    <w:p w:rsidR="00381641" w:rsidRPr="00381641" w:rsidRDefault="00381641" w:rsidP="006923DE">
      <w:pPr>
        <w:rPr>
          <w:rtl/>
        </w:rPr>
      </w:pPr>
      <w:r w:rsidRPr="00C825C6">
        <w:rPr>
          <w:b/>
          <w:bCs/>
        </w:rPr>
        <w:t>5.1.3</w:t>
      </w:r>
      <w:r w:rsidRPr="00381641">
        <w:rPr>
          <w:rtl/>
        </w:rPr>
        <w:tab/>
        <w:t>إذا لم تستقبل المحطة الساحلية إشعاراً بالاستلام خالياً من الأخطاء من محطة السفينة المطلوبة (انظر الفقرة</w:t>
      </w:r>
      <w:r w:rsidR="00C82A88">
        <w:rPr>
          <w:rFonts w:hint="cs"/>
          <w:rtl/>
        </w:rPr>
        <w:t> </w:t>
      </w:r>
      <w:r w:rsidRPr="00381641">
        <w:t>(2.3</w:t>
      </w:r>
      <w:r w:rsidRPr="00381641">
        <w:rPr>
          <w:rtl/>
        </w:rPr>
        <w:t xml:space="preserve"> خلال فترة خمس ثوان، يجب إعادة تتابع النداء أوتوماتياً. وإذا لم يستلم أي إشعار بالاستلام خالٍ من الأخطاء للنداء المتكرر خلال خمس ثوان تالية يعتبر أن النداء لم يبدأ. </w:t>
      </w:r>
      <w:r w:rsidR="006923DE">
        <w:rPr>
          <w:rFonts w:hint="cs"/>
          <w:rtl/>
        </w:rPr>
        <w:t>ف</w:t>
      </w:r>
      <w:r w:rsidRPr="00381641">
        <w:rPr>
          <w:rtl/>
        </w:rPr>
        <w:t>توقف إشارة انشغال القناة ثم ترسل إشارة الانشغال إلى المشترك الطالب لمدة خمس ثوان يحرر بعدها الخط.</w:t>
      </w:r>
    </w:p>
    <w:p w:rsidR="00381641" w:rsidRPr="00381641" w:rsidRDefault="00381641" w:rsidP="00C825C6">
      <w:pPr>
        <w:pStyle w:val="Heading2"/>
        <w:rPr>
          <w:rtl/>
        </w:rPr>
      </w:pPr>
      <w:bookmarkStart w:id="32" w:name="_Toc371498873"/>
      <w:bookmarkStart w:id="33" w:name="_Toc371498966"/>
      <w:r w:rsidRPr="00381641">
        <w:t>2.3</w:t>
      </w:r>
      <w:r w:rsidRPr="00381641">
        <w:rPr>
          <w:rtl/>
        </w:rPr>
        <w:tab/>
        <w:t>إشعار محطة السفينة بالاستلام</w:t>
      </w:r>
      <w:bookmarkEnd w:id="32"/>
      <w:bookmarkEnd w:id="33"/>
    </w:p>
    <w:p w:rsidR="00381641" w:rsidRPr="00381641" w:rsidRDefault="00381641" w:rsidP="00381641">
      <w:pPr>
        <w:rPr>
          <w:rtl/>
        </w:rPr>
      </w:pPr>
      <w:r w:rsidRPr="00C825C6">
        <w:rPr>
          <w:b/>
          <w:bCs/>
        </w:rPr>
        <w:t>1.2.3</w:t>
      </w:r>
      <w:r w:rsidRPr="00381641">
        <w:rPr>
          <w:rtl/>
        </w:rPr>
        <w:tab/>
        <w:t xml:space="preserve">يجب على محطة السفينة عند استلامها تتابع النداء الخالي من الأخطاء وفقاً للفقرة </w:t>
      </w:r>
      <w:r w:rsidRPr="00381641">
        <w:t>4.1.3</w:t>
      </w:r>
      <w:r w:rsidRPr="00381641">
        <w:rPr>
          <w:rtl/>
        </w:rPr>
        <w:t xml:space="preserve"> أن تبدأ أوتوماتياً خلال فترة أقصاها ثلاث ثوان من الاستلام في إرسال تتابع إشعار بالاستلام على قناة الاتصال </w:t>
      </w:r>
      <w:r w:rsidRPr="00381641">
        <w:t>DSC</w:t>
      </w:r>
      <w:r w:rsidRPr="00381641">
        <w:rPr>
          <w:rtl/>
        </w:rPr>
        <w:t>.</w:t>
      </w:r>
    </w:p>
    <w:p w:rsidR="00381641" w:rsidRPr="00381641" w:rsidRDefault="00381641" w:rsidP="00381641">
      <w:pPr>
        <w:rPr>
          <w:rtl/>
        </w:rPr>
      </w:pPr>
      <w:r w:rsidRPr="00C825C6">
        <w:rPr>
          <w:b/>
          <w:bCs/>
        </w:rPr>
        <w:t>2.2.3</w:t>
      </w:r>
      <w:r w:rsidRPr="00381641">
        <w:rPr>
          <w:rtl/>
        </w:rPr>
        <w:tab/>
        <w:t xml:space="preserve">إذا استطاعت محطة السفينة الرد مباشرة على طلب النداء، فيجب أن يتضمن تتابع الإشعار بالاستلام نفس المعلومات الموجودة في طلب النداء (الفقرة </w:t>
      </w:r>
      <w:r w:rsidRPr="00381641">
        <w:t>(4.1.3</w:t>
      </w:r>
      <w:r w:rsidRPr="00381641">
        <w:rPr>
          <w:rtl/>
        </w:rPr>
        <w:t xml:space="preserve">، باستثناء ما يلي: </w:t>
      </w:r>
    </w:p>
    <w:p w:rsidR="00381641" w:rsidRPr="00381641" w:rsidRDefault="00381641" w:rsidP="00C825C6">
      <w:pPr>
        <w:pStyle w:val="enumlev1"/>
        <w:rPr>
          <w:rtl/>
        </w:rPr>
      </w:pPr>
      <w:r w:rsidRPr="00381641">
        <w:rPr>
          <w:rtl/>
        </w:rPr>
        <w:t>-</w:t>
      </w:r>
      <w:r w:rsidRPr="00381641">
        <w:rPr>
          <w:rtl/>
        </w:rPr>
        <w:tab/>
        <w:t>يكون ا</w:t>
      </w:r>
      <w:r w:rsidR="00FC0280">
        <w:rPr>
          <w:rtl/>
        </w:rPr>
        <w:t>لعنوان هو عنوان المحطة الساحلية</w:t>
      </w:r>
      <w:r w:rsidR="00FC0280">
        <w:rPr>
          <w:rFonts w:hint="cs"/>
          <w:rtl/>
        </w:rPr>
        <w:t>؛</w:t>
      </w:r>
    </w:p>
    <w:p w:rsidR="00381641" w:rsidRPr="00381641" w:rsidRDefault="00381641" w:rsidP="00C825C6">
      <w:pPr>
        <w:pStyle w:val="enumlev1"/>
        <w:rPr>
          <w:rtl/>
        </w:rPr>
      </w:pPr>
      <w:r w:rsidRPr="00381641">
        <w:rPr>
          <w:rtl/>
        </w:rPr>
        <w:t>-</w:t>
      </w:r>
      <w:r w:rsidRPr="00381641">
        <w:rPr>
          <w:rtl/>
        </w:rPr>
        <w:tab/>
        <w:t>يكون تعرف الهوية هو تعرف هوية السفينة</w:t>
      </w:r>
      <w:r w:rsidR="00FC0280">
        <w:rPr>
          <w:rFonts w:hint="cs"/>
          <w:rtl/>
        </w:rPr>
        <w:t>؛</w:t>
      </w:r>
    </w:p>
    <w:p w:rsidR="00381641" w:rsidRPr="00381641" w:rsidRDefault="00381641" w:rsidP="00C825C6">
      <w:pPr>
        <w:pStyle w:val="enumlev1"/>
        <w:rPr>
          <w:rtl/>
        </w:rPr>
      </w:pPr>
      <w:r w:rsidRPr="00381641">
        <w:rPr>
          <w:rtl/>
        </w:rPr>
        <w:t>-</w:t>
      </w:r>
      <w:r w:rsidRPr="00381641">
        <w:rPr>
          <w:rtl/>
        </w:rPr>
        <w:tab/>
        <w:t xml:space="preserve">يتفق كل من التحكم </w:t>
      </w:r>
      <w:r w:rsidR="00707A38">
        <w:rPr>
          <w:rtl/>
        </w:rPr>
        <w:t>عن بُعد</w:t>
      </w:r>
      <w:r w:rsidRPr="00381641">
        <w:rPr>
          <w:rtl/>
        </w:rPr>
        <w:t xml:space="preserve"> الأول والثاني مع ما هو مناسب</w:t>
      </w:r>
      <w:r w:rsidR="00FC0280">
        <w:rPr>
          <w:rFonts w:hint="cs"/>
          <w:rtl/>
        </w:rPr>
        <w:t>؛</w:t>
      </w:r>
    </w:p>
    <w:p w:rsidR="00381641" w:rsidRPr="00381641" w:rsidRDefault="00381641" w:rsidP="00C825C6">
      <w:pPr>
        <w:pStyle w:val="enumlev1"/>
        <w:rPr>
          <w:rtl/>
        </w:rPr>
      </w:pPr>
      <w:r w:rsidRPr="00381641">
        <w:rPr>
          <w:rtl/>
        </w:rPr>
        <w:t>-</w:t>
      </w:r>
      <w:r w:rsidRPr="00381641">
        <w:rPr>
          <w:rtl/>
        </w:rPr>
        <w:tab/>
        <w:t xml:space="preserve">تكون إشارة </w:t>
      </w:r>
      <w:r w:rsidRPr="00381641">
        <w:rPr>
          <w:rFonts w:hint="cs"/>
          <w:rtl/>
        </w:rPr>
        <w:t>"</w:t>
      </w:r>
      <w:r w:rsidRPr="00381641">
        <w:rPr>
          <w:rtl/>
        </w:rPr>
        <w:t>نهاية التتابع</w:t>
      </w:r>
      <w:r w:rsidRPr="00381641">
        <w:rPr>
          <w:rFonts w:hint="cs"/>
          <w:rtl/>
        </w:rPr>
        <w:t>"</w:t>
      </w:r>
      <w:r w:rsidRPr="00381641">
        <w:rPr>
          <w:rtl/>
        </w:rPr>
        <w:t xml:space="preserve"> هي </w:t>
      </w:r>
      <w:r w:rsidRPr="00381641">
        <w:t>BQ</w:t>
      </w:r>
      <w:r w:rsidRPr="00381641">
        <w:rPr>
          <w:rtl/>
        </w:rPr>
        <w:t>.</w:t>
      </w:r>
    </w:p>
    <w:p w:rsidR="00381641" w:rsidRPr="00381641" w:rsidRDefault="00381641" w:rsidP="00FC0280">
      <w:pPr>
        <w:rPr>
          <w:rtl/>
        </w:rPr>
      </w:pPr>
      <w:r w:rsidRPr="00C825C6">
        <w:rPr>
          <w:b/>
          <w:bCs/>
        </w:rPr>
        <w:t>3.2.3</w:t>
      </w:r>
      <w:r w:rsidRPr="00381641">
        <w:rPr>
          <w:rtl/>
        </w:rPr>
        <w:tab/>
        <w:t>إذا لم تستطع محطة السفينة الرد مباشرة على طلب النداء، فيجب أن يكون تتابع الإشعار بالاستلام وفقاً للفقرة</w:t>
      </w:r>
      <w:r w:rsidR="00FC0280">
        <w:rPr>
          <w:rFonts w:hint="cs"/>
          <w:rtl/>
        </w:rPr>
        <w:t> </w:t>
      </w:r>
      <w:r w:rsidRPr="00381641">
        <w:t>2.2.3</w:t>
      </w:r>
      <w:r w:rsidRPr="00381641">
        <w:rPr>
          <w:rtl/>
        </w:rPr>
        <w:t xml:space="preserve">، إلا أن أول تحكم </w:t>
      </w:r>
      <w:r w:rsidR="00707A38">
        <w:rPr>
          <w:rtl/>
        </w:rPr>
        <w:t>عن بُعد</w:t>
      </w:r>
      <w:r w:rsidRPr="00381641">
        <w:rPr>
          <w:rtl/>
        </w:rPr>
        <w:t xml:space="preserve"> يجب أن يكون </w:t>
      </w:r>
      <w:r w:rsidRPr="00381641">
        <w:t>104</w:t>
      </w:r>
      <w:r w:rsidRPr="00381641">
        <w:rPr>
          <w:rtl/>
        </w:rPr>
        <w:t xml:space="preserve"> (عدم استطاعة الاستجابة) ويجب أن يكون التحكم </w:t>
      </w:r>
      <w:r w:rsidR="00707A38">
        <w:rPr>
          <w:rtl/>
        </w:rPr>
        <w:t>عن بُعد</w:t>
      </w:r>
      <w:r w:rsidRPr="00381641">
        <w:rPr>
          <w:rtl/>
        </w:rPr>
        <w:t xml:space="preserve"> الثاني مناسباً كي يشير إلى سبب عدم استطاعة الرد أو الرمز رقم</w:t>
      </w:r>
      <w:r w:rsidR="00C3146E">
        <w:rPr>
          <w:rFonts w:hint="cs"/>
          <w:spacing w:val="-4"/>
          <w:rtl/>
        </w:rPr>
        <w:t> </w:t>
      </w:r>
      <w:r w:rsidRPr="00381641">
        <w:t>126</w:t>
      </w:r>
      <w:r w:rsidRPr="00381641">
        <w:rPr>
          <w:rtl/>
        </w:rPr>
        <w:t>.</w:t>
      </w:r>
    </w:p>
    <w:p w:rsidR="00381641" w:rsidRPr="00FC0280" w:rsidRDefault="00381641" w:rsidP="00C3146E">
      <w:pPr>
        <w:rPr>
          <w:spacing w:val="-4"/>
          <w:rtl/>
        </w:rPr>
      </w:pPr>
      <w:r w:rsidRPr="00FC0280">
        <w:rPr>
          <w:b/>
          <w:bCs/>
          <w:spacing w:val="-4"/>
        </w:rPr>
        <w:t>4.2.3</w:t>
      </w:r>
      <w:r w:rsidRPr="00FC0280">
        <w:rPr>
          <w:spacing w:val="-4"/>
          <w:rtl/>
        </w:rPr>
        <w:tab/>
        <w:t xml:space="preserve">إذا استلمت المحطة الساحلية إشعاراً بالاستلام وفقاً للفقرة </w:t>
      </w:r>
      <w:r w:rsidRPr="00FC0280">
        <w:rPr>
          <w:spacing w:val="-4"/>
        </w:rPr>
        <w:t>2.2.3</w:t>
      </w:r>
      <w:r w:rsidRPr="00FC0280">
        <w:rPr>
          <w:spacing w:val="-4"/>
          <w:rtl/>
        </w:rPr>
        <w:t xml:space="preserve"> عندئذ يجب أن ترسل إشارة رنين إلى المشترك</w:t>
      </w:r>
      <w:r w:rsidR="00C3146E">
        <w:rPr>
          <w:rFonts w:hint="cs"/>
          <w:spacing w:val="-4"/>
          <w:rtl/>
        </w:rPr>
        <w:t> </w:t>
      </w:r>
      <w:r w:rsidRPr="00FC0280">
        <w:rPr>
          <w:spacing w:val="-4"/>
          <w:rtl/>
        </w:rPr>
        <w:t>الطالب.</w:t>
      </w:r>
    </w:p>
    <w:p w:rsidR="00381641" w:rsidRPr="00381641" w:rsidRDefault="00381641" w:rsidP="00381641">
      <w:pPr>
        <w:rPr>
          <w:rtl/>
        </w:rPr>
      </w:pPr>
      <w:r w:rsidRPr="00C825C6">
        <w:rPr>
          <w:b/>
          <w:bCs/>
        </w:rPr>
        <w:t>5.2.3</w:t>
      </w:r>
      <w:r w:rsidRPr="00381641">
        <w:rPr>
          <w:rtl/>
        </w:rPr>
        <w:tab/>
        <w:t xml:space="preserve">إذا استلمت المحطة الساحلية إشعاراً بالاستلام وفقاً للفقرة </w:t>
      </w:r>
      <w:r w:rsidRPr="00381641">
        <w:t>3.2.3</w:t>
      </w:r>
      <w:r w:rsidRPr="00381641">
        <w:rPr>
          <w:rtl/>
        </w:rPr>
        <w:t xml:space="preserve"> فعليها إزالة إشارة انشغال القناة وإرسال إشارة الانشغال إلى المشترك الطالب لمدة خمس ثوان ثم تحرير</w:t>
      </w:r>
      <w:r w:rsidR="00C3146E">
        <w:rPr>
          <w:rFonts w:hint="cs"/>
          <w:spacing w:val="-4"/>
          <w:rtl/>
        </w:rPr>
        <w:t> </w:t>
      </w:r>
      <w:r w:rsidRPr="00381641">
        <w:rPr>
          <w:rtl/>
        </w:rPr>
        <w:t>الخط.</w:t>
      </w:r>
    </w:p>
    <w:p w:rsidR="00381641" w:rsidRPr="00381641" w:rsidRDefault="00381641" w:rsidP="00C825C6">
      <w:pPr>
        <w:pStyle w:val="Heading2"/>
        <w:rPr>
          <w:rtl/>
        </w:rPr>
      </w:pPr>
      <w:bookmarkStart w:id="34" w:name="_Toc371498874"/>
      <w:bookmarkStart w:id="35" w:name="_Toc371498967"/>
      <w:r w:rsidRPr="00381641">
        <w:lastRenderedPageBreak/>
        <w:t>3.3</w:t>
      </w:r>
      <w:r w:rsidRPr="00381641">
        <w:rPr>
          <w:rtl/>
        </w:rPr>
        <w:tab/>
        <w:t xml:space="preserve">الإجراءات التالية لتبادل نداءات </w:t>
      </w:r>
      <w:r w:rsidRPr="00381641">
        <w:t>DSC</w:t>
      </w:r>
      <w:r w:rsidRPr="00381641">
        <w:rPr>
          <w:rtl/>
        </w:rPr>
        <w:t xml:space="preserve"> الأولية</w:t>
      </w:r>
      <w:bookmarkEnd w:id="34"/>
      <w:bookmarkEnd w:id="35"/>
    </w:p>
    <w:p w:rsidR="00381641" w:rsidRPr="00381641" w:rsidRDefault="00381641" w:rsidP="00F319E5">
      <w:pPr>
        <w:rPr>
          <w:rtl/>
        </w:rPr>
      </w:pPr>
      <w:r w:rsidRPr="00C825C6">
        <w:rPr>
          <w:b/>
          <w:bCs/>
        </w:rPr>
        <w:t>1.3.3</w:t>
      </w:r>
      <w:r w:rsidRPr="00381641">
        <w:rPr>
          <w:rtl/>
        </w:rPr>
        <w:tab/>
        <w:t xml:space="preserve">إذا أرسلت محطة السفينة إشعاراً بالاستلام وفقاً للفقرة </w:t>
      </w:r>
      <w:r w:rsidRPr="00381641">
        <w:t>2.2.3</w:t>
      </w:r>
      <w:r w:rsidRPr="00381641">
        <w:rPr>
          <w:rtl/>
        </w:rPr>
        <w:t xml:space="preserve"> فعليها الاستمرار في الاستماع إلى قناة الاتصال لمدة خمس ثوان لاحقة، وعندما يشير المشترك على متن السفينة إلى أنه يستطيع استقبال النداء (عن طريق رفع السماعة على سبيل المثال) يجب أن تتحول إلى قناة العمل وترسل موجة حاملة وفقاً للوصف في الفقرة </w:t>
      </w:r>
      <w:r w:rsidRPr="00381641">
        <w:t>5.2.2</w:t>
      </w:r>
      <w:r w:rsidRPr="00381641">
        <w:rPr>
          <w:rtl/>
        </w:rPr>
        <w:t xml:space="preserve">. إذا تضمن هذا الإرسال نداء </w:t>
      </w:r>
      <w:r w:rsidRPr="00381641">
        <w:t>DSC</w:t>
      </w:r>
      <w:r w:rsidRPr="00381641">
        <w:rPr>
          <w:rtl/>
        </w:rPr>
        <w:t xml:space="preserve">، فيجب أن يكون وفقاً للفقرة </w:t>
      </w:r>
      <w:r w:rsidRPr="00381641">
        <w:t>3.2.2</w:t>
      </w:r>
      <w:r w:rsidRPr="00381641">
        <w:rPr>
          <w:rtl/>
        </w:rPr>
        <w:t xml:space="preserve">. وإذا استلم تتابع نداء آخر وفقاً للفقرة </w:t>
      </w:r>
      <w:r w:rsidRPr="00381641">
        <w:t>4.1.3</w:t>
      </w:r>
      <w:r w:rsidRPr="00381641">
        <w:rPr>
          <w:rtl/>
        </w:rPr>
        <w:t xml:space="preserve"> خلال فترة خمس ثوان فيجب إعادة الإشعار بالاستلام. وإذا لم يقبل المشترك النداء خلال فترة دقيقة واحدة، فيجب اعتبار أن النداء لم يبدأ وتطبق الإجراءات الواردة في الفقرات من </w:t>
      </w:r>
      <w:r w:rsidRPr="00381641">
        <w:t>2.4.2</w:t>
      </w:r>
      <w:r w:rsidRPr="00381641">
        <w:rPr>
          <w:rtl/>
        </w:rPr>
        <w:t xml:space="preserve"> إلى</w:t>
      </w:r>
      <w:r w:rsidR="00C3146E">
        <w:rPr>
          <w:rFonts w:hint="cs"/>
          <w:spacing w:val="-4"/>
          <w:rtl/>
        </w:rPr>
        <w:t> </w:t>
      </w:r>
      <w:r w:rsidRPr="00381641">
        <w:t>5.5.2</w:t>
      </w:r>
      <w:r w:rsidRPr="00381641">
        <w:rPr>
          <w:rtl/>
        </w:rPr>
        <w:t>.</w:t>
      </w:r>
    </w:p>
    <w:p w:rsidR="00381641" w:rsidRPr="00381641" w:rsidRDefault="00381641" w:rsidP="00C825C6">
      <w:pPr>
        <w:rPr>
          <w:rtl/>
        </w:rPr>
      </w:pPr>
      <w:r w:rsidRPr="00C825C6">
        <w:rPr>
          <w:b/>
          <w:bCs/>
        </w:rPr>
        <w:t>2.3.3</w:t>
      </w:r>
      <w:r w:rsidRPr="00381641">
        <w:rPr>
          <w:rtl/>
        </w:rPr>
        <w:tab/>
        <w:t>إذا لم تستقبل المحطة الساحلية أي إرسال على قناة العمل خلال دقيقة واحدة، فيعتبر أن النداء لم يبدأ، وتتم إزالة الموجة الحاملة من قناة العمل، وترسل إشارة الانشغال إلى المشترك الطالب لمدة خمس ثوان ثم يفصل المشترك في الشبكة</w:t>
      </w:r>
      <w:r w:rsidR="00C825C6">
        <w:rPr>
          <w:rFonts w:hint="cs"/>
          <w:rtl/>
        </w:rPr>
        <w:t> </w:t>
      </w:r>
      <w:r w:rsidRPr="00381641">
        <w:t>PSTN</w:t>
      </w:r>
      <w:r w:rsidRPr="00381641">
        <w:rPr>
          <w:rtl/>
        </w:rPr>
        <w:t xml:space="preserve"> عن المحطة الساحلية.</w:t>
      </w:r>
    </w:p>
    <w:p w:rsidR="00381641" w:rsidRPr="00381641" w:rsidRDefault="00381641" w:rsidP="00C825C6">
      <w:pPr>
        <w:pStyle w:val="Heading2"/>
        <w:rPr>
          <w:rtl/>
        </w:rPr>
      </w:pPr>
      <w:bookmarkStart w:id="36" w:name="_Toc371498875"/>
      <w:bookmarkStart w:id="37" w:name="_Toc371498968"/>
      <w:r w:rsidRPr="00381641">
        <w:t>4.3</w:t>
      </w:r>
      <w:r w:rsidRPr="00381641">
        <w:rPr>
          <w:rtl/>
        </w:rPr>
        <w:tab/>
        <w:t>إنشاء النداء</w:t>
      </w:r>
      <w:bookmarkEnd w:id="36"/>
      <w:bookmarkEnd w:id="37"/>
    </w:p>
    <w:p w:rsidR="00381641" w:rsidRPr="00381641" w:rsidRDefault="00381641" w:rsidP="00381641">
      <w:pPr>
        <w:rPr>
          <w:rtl/>
        </w:rPr>
      </w:pPr>
      <w:r w:rsidRPr="00381641">
        <w:rPr>
          <w:rtl/>
        </w:rPr>
        <w:t xml:space="preserve">يجب على المحطة الساحلية عندما تستلم إرسالاً على قناة التشغيل وفقاً للفقرة </w:t>
      </w:r>
      <w:r w:rsidRPr="00381641">
        <w:t>1.3.3</w:t>
      </w:r>
      <w:r w:rsidRPr="00381641">
        <w:rPr>
          <w:rtl/>
        </w:rPr>
        <w:t xml:space="preserve"> أن تتوقف عن إرسال إشارة الرنين إلى المشترك الطالب وتبدأ في حساب مدة النداء.</w:t>
      </w:r>
    </w:p>
    <w:p w:rsidR="00381641" w:rsidRPr="00381641" w:rsidRDefault="00381641" w:rsidP="00C825C6">
      <w:pPr>
        <w:pStyle w:val="Heading2"/>
        <w:rPr>
          <w:rtl/>
        </w:rPr>
      </w:pPr>
      <w:bookmarkStart w:id="38" w:name="_Toc371498876"/>
      <w:bookmarkStart w:id="39" w:name="_Toc371498969"/>
      <w:r w:rsidRPr="00381641">
        <w:t>5.3</w:t>
      </w:r>
      <w:r w:rsidRPr="00381641">
        <w:rPr>
          <w:rtl/>
        </w:rPr>
        <w:tab/>
        <w:t>إكمال النداء</w:t>
      </w:r>
      <w:bookmarkEnd w:id="38"/>
      <w:bookmarkEnd w:id="39"/>
    </w:p>
    <w:p w:rsidR="00381641" w:rsidRDefault="00381641" w:rsidP="00381641">
      <w:pPr>
        <w:rPr>
          <w:rFonts w:hint="cs"/>
          <w:rtl/>
        </w:rPr>
      </w:pPr>
      <w:r w:rsidRPr="00381641">
        <w:rPr>
          <w:rtl/>
        </w:rPr>
        <w:t xml:space="preserve">يجب أن تكون إجراءات إكمال النداء وفقاً لما ورد في الفقرة </w:t>
      </w:r>
      <w:r w:rsidRPr="00381641">
        <w:t>5.2</w:t>
      </w:r>
      <w:r w:rsidRPr="00381641">
        <w:rPr>
          <w:rtl/>
        </w:rPr>
        <w:t xml:space="preserve"> باستثناء أن الإشارة إلى أنه يمكن إلغاء الإشارة إلى مدة النداء الخاضعة للترسيم في تتابع </w:t>
      </w:r>
      <w:r w:rsidRPr="00381641">
        <w:rPr>
          <w:rFonts w:hint="cs"/>
          <w:rtl/>
        </w:rPr>
        <w:t>"</w:t>
      </w:r>
      <w:r w:rsidRPr="00381641">
        <w:rPr>
          <w:rtl/>
        </w:rPr>
        <w:t>نهاية النداء</w:t>
      </w:r>
      <w:r w:rsidRPr="00381641">
        <w:rPr>
          <w:rFonts w:hint="cs"/>
          <w:rtl/>
        </w:rPr>
        <w:t>"</w:t>
      </w:r>
      <w:r w:rsidRPr="00381641">
        <w:rPr>
          <w:rtl/>
        </w:rPr>
        <w:t xml:space="preserve"> المرسل إلى</w:t>
      </w:r>
      <w:r w:rsidR="00C3146E">
        <w:rPr>
          <w:rFonts w:hint="cs"/>
          <w:spacing w:val="-4"/>
          <w:rtl/>
        </w:rPr>
        <w:t> </w:t>
      </w:r>
      <w:r w:rsidRPr="00381641">
        <w:rPr>
          <w:rtl/>
        </w:rPr>
        <w:t>السفينة.</w:t>
      </w:r>
    </w:p>
    <w:p w:rsidR="00F319E5" w:rsidRDefault="00F319E5" w:rsidP="00381641">
      <w:pPr>
        <w:rPr>
          <w:rtl/>
        </w:rPr>
      </w:pPr>
    </w:p>
    <w:p w:rsidR="00381641" w:rsidRPr="00381641" w:rsidRDefault="00381641" w:rsidP="00F319E5">
      <w:pPr>
        <w:pStyle w:val="AppendixNotitle"/>
        <w:keepLines w:val="0"/>
        <w:rPr>
          <w:rtl/>
        </w:rPr>
      </w:pPr>
      <w:bookmarkStart w:id="40" w:name="_Toc307474693"/>
      <w:bookmarkStart w:id="41" w:name="_Toc307489094"/>
      <w:bookmarkStart w:id="42" w:name="_Toc371498970"/>
      <w:r w:rsidRPr="00F319E5">
        <w:rPr>
          <w:rtl/>
        </w:rPr>
        <w:t>التذييل</w:t>
      </w:r>
      <w:r w:rsidRPr="00381641">
        <w:rPr>
          <w:rtl/>
        </w:rPr>
        <w:t xml:space="preserve"> </w:t>
      </w:r>
      <w:r w:rsidRPr="00381641">
        <w:t>1</w:t>
      </w:r>
      <w:r w:rsidRPr="00F319E5">
        <w:rPr>
          <w:rStyle w:val="FootnoteReference"/>
          <w:rFonts w:ascii="Times New Roman" w:hAnsi="Times New Roman"/>
          <w:b w:val="0"/>
          <w:bCs w:val="0"/>
          <w:rtl/>
          <w:lang w:eastAsia="en-US"/>
        </w:rPr>
        <w:footnoteReference w:customMarkFollows="1" w:id="3"/>
        <w:t>*</w:t>
      </w:r>
      <w:bookmarkEnd w:id="40"/>
      <w:bookmarkEnd w:id="41"/>
      <w:bookmarkEnd w:id="42"/>
    </w:p>
    <w:p w:rsidR="00381641" w:rsidRDefault="00381641" w:rsidP="00C3146E">
      <w:pPr>
        <w:pStyle w:val="AppendixNotitle"/>
        <w:rPr>
          <w:rtl/>
        </w:rPr>
      </w:pPr>
      <w:bookmarkStart w:id="43" w:name="_Toc307474694"/>
      <w:bookmarkStart w:id="44" w:name="_Toc307489095"/>
      <w:bookmarkStart w:id="45" w:name="_Toc371498971"/>
      <w:r w:rsidRPr="00381641">
        <w:rPr>
          <w:rtl/>
        </w:rPr>
        <w:t>مخطط توقيت تتابعات إنشاء النداء عندما يكون النداء صادراً من محطة السفينة</w:t>
      </w:r>
      <w:bookmarkEnd w:id="43"/>
      <w:bookmarkEnd w:id="44"/>
      <w:bookmarkEnd w:id="45"/>
    </w:p>
    <w:p w:rsidR="005F15B9" w:rsidRPr="005F15B9" w:rsidRDefault="005F15B9" w:rsidP="00F319E5">
      <w:pPr>
        <w:pStyle w:val="Normalaftertitle"/>
        <w:spacing w:before="0" w:after="120"/>
        <w:jc w:val="center"/>
        <w:rPr>
          <w:rtl/>
        </w:rPr>
      </w:pPr>
      <w:r>
        <w:rPr>
          <w:rFonts w:hint="cs"/>
          <w:sz w:val="20"/>
          <w:szCs w:val="26"/>
          <w:rtl/>
        </w:rPr>
        <w:t>الوقت</w:t>
      </w:r>
      <w:r>
        <w:rPr>
          <w:rFonts w:hint="cs"/>
          <w:sz w:val="20"/>
          <w:szCs w:val="26"/>
          <w:rtl/>
        </w:rPr>
        <w:br/>
        <w:t>(بالثواني)</w:t>
      </w:r>
      <w:r>
        <w:rPr>
          <w:rFonts w:hint="cs"/>
          <w:sz w:val="20"/>
          <w:szCs w:val="26"/>
          <w:rtl/>
        </w:rPr>
        <w:br/>
      </w:r>
      <w:r>
        <w:rPr>
          <w:sz w:val="20"/>
          <w:szCs w:val="26"/>
        </w:rPr>
        <w:t>12</w:t>
      </w:r>
    </w:p>
    <w:tbl>
      <w:tblPr>
        <w:bidiVisual/>
        <w:tblW w:w="5000" w:type="pct"/>
        <w:tblLayout w:type="fixed"/>
        <w:tblCellMar>
          <w:left w:w="107" w:type="dxa"/>
          <w:right w:w="107" w:type="dxa"/>
        </w:tblCellMar>
        <w:tblLook w:val="0000" w:firstRow="0" w:lastRow="0" w:firstColumn="0" w:lastColumn="0" w:noHBand="0" w:noVBand="0"/>
      </w:tblPr>
      <w:tblGrid>
        <w:gridCol w:w="605"/>
        <w:gridCol w:w="100"/>
        <w:gridCol w:w="14"/>
        <w:gridCol w:w="2141"/>
        <w:gridCol w:w="1959"/>
        <w:gridCol w:w="60"/>
        <w:gridCol w:w="6"/>
        <w:gridCol w:w="2451"/>
        <w:gridCol w:w="7"/>
        <w:gridCol w:w="2510"/>
      </w:tblGrid>
      <w:tr w:rsidR="00381641" w:rsidRPr="003022E3" w:rsidTr="00F319E5">
        <w:trPr>
          <w:cantSplit/>
          <w:tblHeader/>
        </w:trPr>
        <w:tc>
          <w:tcPr>
            <w:tcW w:w="4883" w:type="dxa"/>
            <w:gridSpan w:val="7"/>
          </w:tcPr>
          <w:p w:rsidR="00381641" w:rsidRPr="003022E3" w:rsidRDefault="00381641" w:rsidP="00EE1C09">
            <w:pPr>
              <w:spacing w:before="40" w:after="40" w:line="280" w:lineRule="exact"/>
              <w:rPr>
                <w:i/>
                <w:iCs/>
                <w:sz w:val="20"/>
                <w:szCs w:val="26"/>
                <w:rtl/>
              </w:rPr>
            </w:pPr>
            <w:r w:rsidRPr="003022E3">
              <w:rPr>
                <w:i/>
                <w:iCs/>
                <w:sz w:val="20"/>
                <w:szCs w:val="26"/>
                <w:rtl/>
              </w:rPr>
              <w:t>محطة ساحلية قادرة على الاستجابة</w:t>
            </w:r>
          </w:p>
        </w:tc>
        <w:tc>
          <w:tcPr>
            <w:tcW w:w="4970" w:type="dxa"/>
            <w:gridSpan w:val="3"/>
          </w:tcPr>
          <w:p w:rsidR="00381641" w:rsidRPr="003022E3" w:rsidRDefault="00381641" w:rsidP="00EE1C09">
            <w:pPr>
              <w:spacing w:before="40" w:after="40" w:line="280" w:lineRule="exact"/>
              <w:rPr>
                <w:i/>
                <w:iCs/>
                <w:sz w:val="20"/>
                <w:szCs w:val="26"/>
                <w:rtl/>
              </w:rPr>
            </w:pPr>
            <w:r w:rsidRPr="003022E3">
              <w:rPr>
                <w:i/>
                <w:iCs/>
                <w:sz w:val="20"/>
                <w:szCs w:val="26"/>
                <w:rtl/>
              </w:rPr>
              <w:t>محطة ساحلية غير قادرة على الاستجابة (مشغولة)</w:t>
            </w:r>
          </w:p>
        </w:tc>
      </w:tr>
      <w:tr w:rsidR="00381641" w:rsidRPr="003022E3" w:rsidTr="00F319E5">
        <w:trPr>
          <w:cantSplit/>
          <w:tblHeader/>
        </w:trPr>
        <w:tc>
          <w:tcPr>
            <w:tcW w:w="719" w:type="dxa"/>
            <w:gridSpan w:val="3"/>
          </w:tcPr>
          <w:p w:rsidR="00381641" w:rsidRPr="003022E3" w:rsidRDefault="00381641" w:rsidP="00EE1C09">
            <w:pPr>
              <w:spacing w:before="40" w:after="40" w:line="280" w:lineRule="exact"/>
              <w:jc w:val="center"/>
              <w:rPr>
                <w:sz w:val="20"/>
                <w:szCs w:val="26"/>
                <w:rtl/>
              </w:rPr>
            </w:pPr>
            <w:r w:rsidRPr="003022E3">
              <w:rPr>
                <w:sz w:val="20"/>
                <w:szCs w:val="26"/>
                <w:rtl/>
              </w:rPr>
              <w:t>الوقت</w:t>
            </w:r>
            <w:r w:rsidRPr="003022E3">
              <w:rPr>
                <w:sz w:val="20"/>
                <w:szCs w:val="26"/>
                <w:rtl/>
              </w:rPr>
              <w:br/>
            </w:r>
            <w:r w:rsidRPr="003022E3">
              <w:rPr>
                <w:sz w:val="20"/>
                <w:szCs w:val="26"/>
              </w:rPr>
              <w:t>(s)</w:t>
            </w:r>
          </w:p>
        </w:tc>
        <w:tc>
          <w:tcPr>
            <w:tcW w:w="2139" w:type="dxa"/>
          </w:tcPr>
          <w:p w:rsidR="00381641" w:rsidRPr="003022E3" w:rsidRDefault="00381641" w:rsidP="00EE1C09">
            <w:pPr>
              <w:spacing w:before="40" w:after="40" w:line="280" w:lineRule="exact"/>
              <w:jc w:val="left"/>
              <w:rPr>
                <w:sz w:val="20"/>
                <w:szCs w:val="26"/>
                <w:rtl/>
              </w:rPr>
            </w:pPr>
            <w:r w:rsidRPr="003022E3">
              <w:rPr>
                <w:sz w:val="20"/>
                <w:szCs w:val="26"/>
                <w:rtl/>
              </w:rPr>
              <w:t>السفينة</w:t>
            </w:r>
          </w:p>
        </w:tc>
        <w:tc>
          <w:tcPr>
            <w:tcW w:w="2025" w:type="dxa"/>
            <w:gridSpan w:val="3"/>
          </w:tcPr>
          <w:p w:rsidR="00381641" w:rsidRPr="003022E3" w:rsidRDefault="00381641" w:rsidP="00EE1C09">
            <w:pPr>
              <w:spacing w:before="40" w:after="40" w:line="280" w:lineRule="exact"/>
              <w:jc w:val="left"/>
              <w:rPr>
                <w:sz w:val="20"/>
                <w:szCs w:val="26"/>
                <w:rtl/>
              </w:rPr>
            </w:pPr>
            <w:r w:rsidRPr="003022E3">
              <w:rPr>
                <w:sz w:val="20"/>
                <w:szCs w:val="26"/>
                <w:rtl/>
              </w:rPr>
              <w:t>المحطة الساحلية</w:t>
            </w:r>
          </w:p>
        </w:tc>
        <w:tc>
          <w:tcPr>
            <w:tcW w:w="2452" w:type="dxa"/>
          </w:tcPr>
          <w:p w:rsidR="00381641" w:rsidRPr="003022E3" w:rsidRDefault="00381641" w:rsidP="00EE1C09">
            <w:pPr>
              <w:spacing w:before="40" w:after="40" w:line="280" w:lineRule="exact"/>
              <w:jc w:val="left"/>
              <w:rPr>
                <w:sz w:val="20"/>
                <w:szCs w:val="26"/>
                <w:rtl/>
              </w:rPr>
            </w:pPr>
            <w:r w:rsidRPr="003022E3">
              <w:rPr>
                <w:sz w:val="20"/>
                <w:szCs w:val="26"/>
                <w:rtl/>
              </w:rPr>
              <w:t xml:space="preserve">السفينة </w:t>
            </w:r>
          </w:p>
        </w:tc>
        <w:tc>
          <w:tcPr>
            <w:tcW w:w="2518" w:type="dxa"/>
            <w:gridSpan w:val="2"/>
          </w:tcPr>
          <w:p w:rsidR="00381641" w:rsidRPr="003022E3" w:rsidRDefault="00381641" w:rsidP="00EE1C09">
            <w:pPr>
              <w:spacing w:before="40" w:after="40" w:line="280" w:lineRule="exact"/>
              <w:jc w:val="left"/>
              <w:rPr>
                <w:sz w:val="20"/>
                <w:szCs w:val="26"/>
                <w:rtl/>
              </w:rPr>
            </w:pPr>
            <w:r w:rsidRPr="003022E3">
              <w:rPr>
                <w:sz w:val="20"/>
                <w:szCs w:val="26"/>
                <w:rtl/>
              </w:rPr>
              <w:t>المحطة الساحلية</w:t>
            </w:r>
          </w:p>
        </w:tc>
      </w:tr>
      <w:tr w:rsidR="00381641" w:rsidRPr="003022E3" w:rsidTr="00F319E5">
        <w:trPr>
          <w:cantSplit/>
        </w:trPr>
        <w:tc>
          <w:tcPr>
            <w:tcW w:w="719" w:type="dxa"/>
            <w:gridSpan w:val="3"/>
          </w:tcPr>
          <w:p w:rsidR="00381641" w:rsidRPr="003022E3" w:rsidRDefault="00381641" w:rsidP="00EE1C09">
            <w:pPr>
              <w:spacing w:before="40" w:after="40" w:line="280" w:lineRule="exact"/>
              <w:rPr>
                <w:sz w:val="20"/>
                <w:szCs w:val="26"/>
                <w:rtl/>
              </w:rPr>
            </w:pPr>
            <w:r w:rsidRPr="003022E3">
              <w:rPr>
                <w:sz w:val="20"/>
                <w:szCs w:val="26"/>
              </w:rPr>
              <w:t>0</w:t>
            </w:r>
          </w:p>
        </w:tc>
        <w:tc>
          <w:tcPr>
            <w:tcW w:w="2139" w:type="dxa"/>
          </w:tcPr>
          <w:p w:rsidR="00381641" w:rsidRPr="003022E3" w:rsidRDefault="00381641" w:rsidP="00EE1C09">
            <w:pPr>
              <w:spacing w:before="40" w:after="40" w:line="280" w:lineRule="exact"/>
              <w:jc w:val="left"/>
              <w:rPr>
                <w:sz w:val="20"/>
                <w:szCs w:val="26"/>
                <w:rtl/>
              </w:rPr>
            </w:pPr>
            <w:r w:rsidRPr="003022E3">
              <w:rPr>
                <w:sz w:val="20"/>
                <w:szCs w:val="26"/>
                <w:rtl/>
              </w:rPr>
              <w:t xml:space="preserve">إطلاق النداء (الفقرة </w:t>
            </w:r>
            <w:r w:rsidRPr="003022E3">
              <w:rPr>
                <w:sz w:val="20"/>
                <w:szCs w:val="26"/>
              </w:rPr>
              <w:t>2.1.2</w:t>
            </w:r>
            <w:r w:rsidRPr="003022E3">
              <w:rPr>
                <w:sz w:val="20"/>
                <w:szCs w:val="26"/>
                <w:rtl/>
              </w:rPr>
              <w:t>)</w:t>
            </w:r>
          </w:p>
        </w:tc>
        <w:tc>
          <w:tcPr>
            <w:tcW w:w="2025" w:type="dxa"/>
            <w:gridSpan w:val="3"/>
          </w:tcPr>
          <w:p w:rsidR="00381641" w:rsidRPr="003022E3" w:rsidRDefault="00381641" w:rsidP="00EE1C09">
            <w:pPr>
              <w:spacing w:before="40" w:after="40" w:line="280" w:lineRule="exact"/>
              <w:jc w:val="left"/>
              <w:rPr>
                <w:sz w:val="20"/>
                <w:szCs w:val="26"/>
                <w:rtl/>
              </w:rPr>
            </w:pPr>
          </w:p>
        </w:tc>
        <w:tc>
          <w:tcPr>
            <w:tcW w:w="2452" w:type="dxa"/>
          </w:tcPr>
          <w:p w:rsidR="00381641" w:rsidRPr="003022E3" w:rsidRDefault="00381641" w:rsidP="00EE1C09">
            <w:pPr>
              <w:spacing w:before="40" w:after="40" w:line="280" w:lineRule="exact"/>
              <w:jc w:val="left"/>
              <w:rPr>
                <w:sz w:val="20"/>
                <w:szCs w:val="26"/>
                <w:rtl/>
              </w:rPr>
            </w:pPr>
            <w:r w:rsidRPr="003022E3">
              <w:rPr>
                <w:sz w:val="20"/>
                <w:szCs w:val="26"/>
                <w:rtl/>
              </w:rPr>
              <w:t xml:space="preserve">إطلاق النداء (الفقرة </w:t>
            </w:r>
            <w:r w:rsidRPr="003022E3">
              <w:rPr>
                <w:sz w:val="20"/>
                <w:szCs w:val="26"/>
              </w:rPr>
              <w:t>2.1.2</w:t>
            </w:r>
            <w:r w:rsidRPr="003022E3">
              <w:rPr>
                <w:sz w:val="20"/>
                <w:szCs w:val="26"/>
                <w:rtl/>
              </w:rPr>
              <w:t>)</w:t>
            </w:r>
          </w:p>
        </w:tc>
        <w:tc>
          <w:tcPr>
            <w:tcW w:w="2518" w:type="dxa"/>
            <w:gridSpan w:val="2"/>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719" w:type="dxa"/>
            <w:gridSpan w:val="3"/>
          </w:tcPr>
          <w:p w:rsidR="00381641" w:rsidRPr="003022E3" w:rsidRDefault="00381641" w:rsidP="00EE1C09">
            <w:pPr>
              <w:spacing w:before="40" w:after="40" w:line="280" w:lineRule="exact"/>
              <w:rPr>
                <w:sz w:val="20"/>
                <w:szCs w:val="26"/>
                <w:rtl/>
              </w:rPr>
            </w:pPr>
            <w:r w:rsidRPr="003022E3">
              <w:rPr>
                <w:sz w:val="20"/>
                <w:szCs w:val="26"/>
              </w:rPr>
              <w:t>1</w:t>
            </w:r>
          </w:p>
        </w:tc>
        <w:tc>
          <w:tcPr>
            <w:tcW w:w="2139" w:type="dxa"/>
          </w:tcPr>
          <w:p w:rsidR="00381641" w:rsidRPr="003022E3" w:rsidRDefault="00381641" w:rsidP="00EE1C09">
            <w:pPr>
              <w:spacing w:before="40" w:after="40" w:line="280" w:lineRule="exact"/>
              <w:jc w:val="left"/>
              <w:rPr>
                <w:sz w:val="20"/>
                <w:szCs w:val="26"/>
                <w:rtl/>
              </w:rPr>
            </w:pPr>
            <w:r w:rsidRPr="003022E3">
              <w:rPr>
                <w:sz w:val="20"/>
                <w:szCs w:val="26"/>
                <w:rtl/>
              </w:rPr>
              <w:t>.............</w:t>
            </w:r>
            <w:r w:rsidR="00DE6126">
              <w:rPr>
                <w:rFonts w:hint="cs"/>
                <w:sz w:val="20"/>
                <w:szCs w:val="26"/>
                <w:rtl/>
              </w:rPr>
              <w:t>...</w:t>
            </w:r>
            <w:r w:rsidRPr="003022E3">
              <w:rPr>
                <w:sz w:val="20"/>
                <w:szCs w:val="26"/>
                <w:rtl/>
              </w:rPr>
              <w:t>..........</w:t>
            </w:r>
          </w:p>
        </w:tc>
        <w:tc>
          <w:tcPr>
            <w:tcW w:w="2025" w:type="dxa"/>
            <w:gridSpan w:val="3"/>
          </w:tcPr>
          <w:p w:rsidR="00381641" w:rsidRPr="003022E3" w:rsidRDefault="00381641" w:rsidP="00EE1C09">
            <w:pPr>
              <w:spacing w:before="40" w:after="40" w:line="280" w:lineRule="exact"/>
              <w:jc w:val="left"/>
              <w:rPr>
                <w:sz w:val="20"/>
                <w:szCs w:val="26"/>
                <w:rtl/>
              </w:rPr>
            </w:pPr>
            <w:r w:rsidRPr="003022E3">
              <w:rPr>
                <w:sz w:val="20"/>
                <w:szCs w:val="26"/>
                <w:rtl/>
              </w:rPr>
              <w:t xml:space="preserve">استقبال النداء وإذاعة إشارة انشغال القناة (الفقرة </w:t>
            </w:r>
            <w:r w:rsidRPr="003022E3">
              <w:rPr>
                <w:sz w:val="20"/>
                <w:szCs w:val="26"/>
              </w:rPr>
              <w:t>2.2.2</w:t>
            </w:r>
            <w:r w:rsidRPr="003022E3">
              <w:rPr>
                <w:sz w:val="20"/>
                <w:szCs w:val="26"/>
                <w:rtl/>
              </w:rPr>
              <w:t>)</w:t>
            </w:r>
          </w:p>
        </w:tc>
        <w:tc>
          <w:tcPr>
            <w:tcW w:w="2452" w:type="dxa"/>
          </w:tcPr>
          <w:p w:rsidR="00381641" w:rsidRPr="003022E3" w:rsidRDefault="00381641" w:rsidP="00EE1C09">
            <w:pPr>
              <w:spacing w:before="40" w:after="40" w:line="280" w:lineRule="exact"/>
              <w:jc w:val="left"/>
              <w:rPr>
                <w:sz w:val="20"/>
                <w:szCs w:val="26"/>
                <w:rtl/>
              </w:rPr>
            </w:pPr>
          </w:p>
        </w:tc>
        <w:tc>
          <w:tcPr>
            <w:tcW w:w="2518" w:type="dxa"/>
            <w:gridSpan w:val="2"/>
          </w:tcPr>
          <w:p w:rsidR="00381641" w:rsidRPr="003022E3" w:rsidRDefault="00381641" w:rsidP="00EE1C09">
            <w:pPr>
              <w:spacing w:before="40" w:after="40" w:line="280" w:lineRule="exact"/>
              <w:jc w:val="left"/>
              <w:rPr>
                <w:sz w:val="20"/>
                <w:szCs w:val="26"/>
                <w:rtl/>
              </w:rPr>
            </w:pPr>
            <w:r w:rsidRPr="003022E3">
              <w:rPr>
                <w:sz w:val="20"/>
                <w:szCs w:val="26"/>
                <w:rtl/>
              </w:rPr>
              <w:t>استقبال النداء</w:t>
            </w:r>
          </w:p>
        </w:tc>
      </w:tr>
      <w:tr w:rsidR="00381641" w:rsidRPr="003022E3" w:rsidTr="00F319E5">
        <w:trPr>
          <w:cantSplit/>
        </w:trPr>
        <w:tc>
          <w:tcPr>
            <w:tcW w:w="719" w:type="dxa"/>
            <w:gridSpan w:val="3"/>
          </w:tcPr>
          <w:p w:rsidR="00381641" w:rsidRPr="003022E3" w:rsidRDefault="00381641" w:rsidP="00EE1C09">
            <w:pPr>
              <w:spacing w:before="40" w:after="40" w:line="280" w:lineRule="exact"/>
              <w:rPr>
                <w:sz w:val="20"/>
                <w:szCs w:val="26"/>
                <w:rtl/>
              </w:rPr>
            </w:pPr>
            <w:r w:rsidRPr="003022E3">
              <w:rPr>
                <w:sz w:val="20"/>
                <w:szCs w:val="26"/>
              </w:rPr>
              <w:t>2</w:t>
            </w:r>
          </w:p>
        </w:tc>
        <w:tc>
          <w:tcPr>
            <w:tcW w:w="2139" w:type="dxa"/>
          </w:tcPr>
          <w:p w:rsidR="00381641" w:rsidRPr="003022E3" w:rsidRDefault="00381641" w:rsidP="00EE1C09">
            <w:pPr>
              <w:spacing w:before="40" w:after="40" w:line="280" w:lineRule="exact"/>
              <w:jc w:val="left"/>
              <w:rPr>
                <w:sz w:val="20"/>
                <w:szCs w:val="26"/>
                <w:rtl/>
              </w:rPr>
            </w:pPr>
          </w:p>
        </w:tc>
        <w:tc>
          <w:tcPr>
            <w:tcW w:w="2025" w:type="dxa"/>
            <w:gridSpan w:val="3"/>
          </w:tcPr>
          <w:p w:rsidR="00381641" w:rsidRPr="003022E3" w:rsidRDefault="00381641" w:rsidP="00EE1C09">
            <w:pPr>
              <w:spacing w:before="40" w:after="40" w:line="280" w:lineRule="exact"/>
              <w:jc w:val="left"/>
              <w:rPr>
                <w:sz w:val="20"/>
                <w:szCs w:val="26"/>
                <w:rtl/>
              </w:rPr>
            </w:pPr>
          </w:p>
        </w:tc>
        <w:tc>
          <w:tcPr>
            <w:tcW w:w="2452" w:type="dxa"/>
          </w:tcPr>
          <w:p w:rsidR="00381641" w:rsidRPr="003022E3" w:rsidRDefault="00381641" w:rsidP="00EE1C09">
            <w:pPr>
              <w:spacing w:before="40" w:after="40" w:line="280" w:lineRule="exact"/>
              <w:jc w:val="left"/>
              <w:rPr>
                <w:sz w:val="20"/>
                <w:szCs w:val="26"/>
                <w:rtl/>
              </w:rPr>
            </w:pPr>
          </w:p>
        </w:tc>
        <w:tc>
          <w:tcPr>
            <w:tcW w:w="2518" w:type="dxa"/>
            <w:gridSpan w:val="2"/>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719" w:type="dxa"/>
            <w:gridSpan w:val="3"/>
          </w:tcPr>
          <w:p w:rsidR="00381641" w:rsidRPr="003022E3" w:rsidRDefault="00381641" w:rsidP="00EE1C09">
            <w:pPr>
              <w:spacing w:before="40" w:after="40" w:line="280" w:lineRule="exact"/>
              <w:rPr>
                <w:sz w:val="20"/>
                <w:szCs w:val="26"/>
                <w:rtl/>
              </w:rPr>
            </w:pPr>
            <w:r w:rsidRPr="003022E3">
              <w:rPr>
                <w:sz w:val="20"/>
                <w:szCs w:val="26"/>
              </w:rPr>
              <w:t>3</w:t>
            </w:r>
          </w:p>
        </w:tc>
        <w:tc>
          <w:tcPr>
            <w:tcW w:w="2139" w:type="dxa"/>
          </w:tcPr>
          <w:p w:rsidR="00381641" w:rsidRPr="003022E3" w:rsidRDefault="00381641" w:rsidP="00EE1C09">
            <w:pPr>
              <w:spacing w:before="40" w:after="40" w:line="280" w:lineRule="exact"/>
              <w:jc w:val="left"/>
              <w:rPr>
                <w:sz w:val="20"/>
                <w:szCs w:val="26"/>
                <w:rtl/>
              </w:rPr>
            </w:pPr>
          </w:p>
        </w:tc>
        <w:tc>
          <w:tcPr>
            <w:tcW w:w="2025" w:type="dxa"/>
            <w:gridSpan w:val="3"/>
          </w:tcPr>
          <w:p w:rsidR="00381641" w:rsidRPr="003022E3" w:rsidRDefault="00381641" w:rsidP="00EE1C09">
            <w:pPr>
              <w:spacing w:before="40" w:after="40" w:line="280" w:lineRule="exact"/>
              <w:jc w:val="left"/>
              <w:rPr>
                <w:sz w:val="20"/>
                <w:szCs w:val="26"/>
                <w:rtl/>
              </w:rPr>
            </w:pPr>
          </w:p>
        </w:tc>
        <w:tc>
          <w:tcPr>
            <w:tcW w:w="2452" w:type="dxa"/>
          </w:tcPr>
          <w:p w:rsidR="00381641" w:rsidRPr="003022E3" w:rsidRDefault="00381641" w:rsidP="00EE1C09">
            <w:pPr>
              <w:spacing w:before="40" w:after="40" w:line="280" w:lineRule="exact"/>
              <w:jc w:val="left"/>
              <w:rPr>
                <w:sz w:val="20"/>
                <w:szCs w:val="26"/>
                <w:rtl/>
              </w:rPr>
            </w:pPr>
          </w:p>
        </w:tc>
        <w:tc>
          <w:tcPr>
            <w:tcW w:w="2518" w:type="dxa"/>
            <w:gridSpan w:val="2"/>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719" w:type="dxa"/>
            <w:gridSpan w:val="3"/>
          </w:tcPr>
          <w:p w:rsidR="00381641" w:rsidRPr="003022E3" w:rsidRDefault="00381641" w:rsidP="00EE1C09">
            <w:pPr>
              <w:spacing w:before="40" w:after="40" w:line="280" w:lineRule="exact"/>
              <w:rPr>
                <w:sz w:val="20"/>
                <w:szCs w:val="26"/>
                <w:rtl/>
              </w:rPr>
            </w:pPr>
            <w:r w:rsidRPr="003022E3">
              <w:rPr>
                <w:sz w:val="20"/>
                <w:szCs w:val="26"/>
              </w:rPr>
              <w:lastRenderedPageBreak/>
              <w:t>4</w:t>
            </w:r>
          </w:p>
        </w:tc>
        <w:tc>
          <w:tcPr>
            <w:tcW w:w="2139" w:type="dxa"/>
          </w:tcPr>
          <w:p w:rsidR="00381641" w:rsidRPr="003022E3" w:rsidRDefault="00381641" w:rsidP="00EE1C09">
            <w:pPr>
              <w:spacing w:before="40" w:after="40" w:line="280" w:lineRule="exact"/>
              <w:jc w:val="left"/>
              <w:rPr>
                <w:sz w:val="20"/>
                <w:szCs w:val="26"/>
                <w:rtl/>
              </w:rPr>
            </w:pPr>
            <w:r w:rsidRPr="003022E3">
              <w:rPr>
                <w:sz w:val="20"/>
                <w:szCs w:val="26"/>
                <w:rtl/>
              </w:rPr>
              <w:t>..............</w:t>
            </w:r>
            <w:r w:rsidR="00DE6126">
              <w:rPr>
                <w:rFonts w:hint="cs"/>
                <w:sz w:val="20"/>
                <w:szCs w:val="26"/>
                <w:rtl/>
              </w:rPr>
              <w:t>...</w:t>
            </w:r>
            <w:r w:rsidRPr="003022E3">
              <w:rPr>
                <w:sz w:val="20"/>
                <w:szCs w:val="26"/>
                <w:rtl/>
              </w:rPr>
              <w:t>.........</w:t>
            </w:r>
          </w:p>
        </w:tc>
        <w:tc>
          <w:tcPr>
            <w:tcW w:w="2025" w:type="dxa"/>
            <w:gridSpan w:val="3"/>
          </w:tcPr>
          <w:p w:rsidR="00381641" w:rsidRPr="003022E3" w:rsidRDefault="00381641" w:rsidP="00EE1C09">
            <w:pPr>
              <w:spacing w:before="40" w:after="40" w:line="280" w:lineRule="exact"/>
              <w:jc w:val="left"/>
              <w:rPr>
                <w:sz w:val="20"/>
                <w:szCs w:val="26"/>
                <w:rtl/>
              </w:rPr>
            </w:pPr>
            <w:r w:rsidRPr="003022E3">
              <w:rPr>
                <w:sz w:val="20"/>
                <w:szCs w:val="26"/>
                <w:rtl/>
              </w:rPr>
              <w:t>إطلاق الإشعار بالاستلام (قادرة على الاستجابة)</w:t>
            </w:r>
            <w:r w:rsidR="002670A9">
              <w:rPr>
                <w:rFonts w:hint="cs"/>
                <w:sz w:val="20"/>
                <w:szCs w:val="26"/>
                <w:rtl/>
              </w:rPr>
              <w:br/>
            </w:r>
            <w:r w:rsidRPr="003022E3">
              <w:rPr>
                <w:sz w:val="20"/>
                <w:szCs w:val="26"/>
                <w:rtl/>
              </w:rPr>
              <w:t xml:space="preserve">(الفقرة </w:t>
            </w:r>
            <w:r w:rsidRPr="003022E3">
              <w:rPr>
                <w:sz w:val="20"/>
                <w:szCs w:val="26"/>
              </w:rPr>
              <w:t>2.2.2</w:t>
            </w:r>
            <w:r w:rsidRPr="003022E3">
              <w:rPr>
                <w:sz w:val="20"/>
                <w:szCs w:val="26"/>
                <w:rtl/>
              </w:rPr>
              <w:t>)</w:t>
            </w:r>
          </w:p>
        </w:tc>
        <w:tc>
          <w:tcPr>
            <w:tcW w:w="2452" w:type="dxa"/>
          </w:tcPr>
          <w:p w:rsidR="00381641" w:rsidRPr="003022E3" w:rsidRDefault="00381641" w:rsidP="00EE1C09">
            <w:pPr>
              <w:spacing w:before="40" w:after="40" w:line="280" w:lineRule="exact"/>
              <w:jc w:val="left"/>
              <w:rPr>
                <w:sz w:val="20"/>
                <w:szCs w:val="26"/>
                <w:rtl/>
              </w:rPr>
            </w:pPr>
          </w:p>
        </w:tc>
        <w:tc>
          <w:tcPr>
            <w:tcW w:w="2518" w:type="dxa"/>
            <w:gridSpan w:val="2"/>
          </w:tcPr>
          <w:p w:rsidR="00381641" w:rsidRPr="003022E3" w:rsidRDefault="00381641" w:rsidP="00EE1C09">
            <w:pPr>
              <w:spacing w:before="40" w:after="40" w:line="280" w:lineRule="exact"/>
              <w:jc w:val="left"/>
              <w:rPr>
                <w:sz w:val="20"/>
                <w:szCs w:val="26"/>
                <w:rtl/>
              </w:rPr>
            </w:pPr>
            <w:r w:rsidRPr="003022E3">
              <w:rPr>
                <w:sz w:val="20"/>
                <w:szCs w:val="26"/>
                <w:rtl/>
              </w:rPr>
              <w:t xml:space="preserve">إطلاق الإشعار بالاستلام (غير قادرة) (الفقرتان </w:t>
            </w:r>
            <w:r w:rsidRPr="003022E3">
              <w:rPr>
                <w:sz w:val="20"/>
                <w:szCs w:val="26"/>
              </w:rPr>
              <w:t>3.2.2</w:t>
            </w:r>
            <w:r w:rsidRPr="003022E3">
              <w:rPr>
                <w:sz w:val="20"/>
                <w:szCs w:val="26"/>
                <w:rtl/>
              </w:rPr>
              <w:t xml:space="preserve"> و</w:t>
            </w:r>
            <w:r w:rsidRPr="003022E3">
              <w:rPr>
                <w:sz w:val="20"/>
                <w:szCs w:val="26"/>
              </w:rPr>
              <w:t>4.2.2</w:t>
            </w:r>
            <w:r w:rsidRPr="003022E3">
              <w:rPr>
                <w:sz w:val="20"/>
                <w:szCs w:val="26"/>
                <w:rtl/>
              </w:rPr>
              <w:t xml:space="preserve">) وتسجيل هوية السفينة </w:t>
            </w:r>
            <w:r w:rsidRPr="003022E3">
              <w:rPr>
                <w:sz w:val="20"/>
                <w:szCs w:val="26"/>
              </w:rPr>
              <w:t>ID</w:t>
            </w:r>
            <w:r w:rsidRPr="003022E3">
              <w:rPr>
                <w:sz w:val="20"/>
                <w:szCs w:val="26"/>
                <w:rtl/>
              </w:rPr>
              <w:t xml:space="preserve"> ورقم الهاتف (الفقرة </w:t>
            </w:r>
            <w:r w:rsidRPr="003022E3">
              <w:rPr>
                <w:sz w:val="20"/>
                <w:szCs w:val="26"/>
              </w:rPr>
              <w:t>1.2.3.2</w:t>
            </w:r>
            <w:r w:rsidRPr="003022E3">
              <w:rPr>
                <w:sz w:val="20"/>
                <w:szCs w:val="26"/>
                <w:rtl/>
              </w:rPr>
              <w:t>) في حالة وجود الإجراء "إعادة الاتصال"</w:t>
            </w:r>
          </w:p>
        </w:tc>
      </w:tr>
      <w:tr w:rsidR="00381641" w:rsidRPr="003022E3" w:rsidTr="00F319E5">
        <w:trPr>
          <w:cantSplit/>
        </w:trPr>
        <w:tc>
          <w:tcPr>
            <w:tcW w:w="719" w:type="dxa"/>
            <w:gridSpan w:val="3"/>
          </w:tcPr>
          <w:p w:rsidR="00381641" w:rsidRPr="003022E3" w:rsidRDefault="00381641" w:rsidP="00EE1C09">
            <w:pPr>
              <w:spacing w:before="40" w:after="40" w:line="280" w:lineRule="exact"/>
              <w:rPr>
                <w:sz w:val="20"/>
                <w:szCs w:val="26"/>
                <w:rtl/>
              </w:rPr>
            </w:pPr>
            <w:r w:rsidRPr="003022E3">
              <w:rPr>
                <w:sz w:val="20"/>
                <w:szCs w:val="26"/>
              </w:rPr>
              <w:t>5</w:t>
            </w:r>
          </w:p>
        </w:tc>
        <w:tc>
          <w:tcPr>
            <w:tcW w:w="2139" w:type="dxa"/>
          </w:tcPr>
          <w:p w:rsidR="00381641" w:rsidRPr="003022E3" w:rsidRDefault="00381641" w:rsidP="00EE1C09">
            <w:pPr>
              <w:spacing w:before="40" w:after="40" w:line="280" w:lineRule="exact"/>
              <w:jc w:val="left"/>
              <w:rPr>
                <w:sz w:val="20"/>
                <w:szCs w:val="26"/>
                <w:rtl/>
              </w:rPr>
            </w:pPr>
            <w:r w:rsidRPr="003022E3">
              <w:rPr>
                <w:sz w:val="20"/>
                <w:szCs w:val="26"/>
                <w:rtl/>
              </w:rPr>
              <w:t xml:space="preserve">استقبال الإشعار بالاستلام (الفقرة </w:t>
            </w:r>
            <w:r w:rsidRPr="003022E3">
              <w:rPr>
                <w:sz w:val="20"/>
                <w:szCs w:val="26"/>
              </w:rPr>
              <w:t>5.2.2</w:t>
            </w:r>
            <w:r w:rsidRPr="003022E3">
              <w:rPr>
                <w:sz w:val="20"/>
                <w:szCs w:val="26"/>
                <w:rtl/>
              </w:rPr>
              <w:t xml:space="preserve">) </w:t>
            </w:r>
            <w:r w:rsidRPr="003022E3">
              <w:rPr>
                <w:sz w:val="20"/>
                <w:szCs w:val="26"/>
              </w:rPr>
              <w:t>}</w:t>
            </w:r>
            <w:r w:rsidRPr="003022E3">
              <w:rPr>
                <w:sz w:val="20"/>
                <w:szCs w:val="26"/>
                <w:rtl/>
              </w:rPr>
              <w:t xml:space="preserve">أو إطلاق النداء الثاني (الفقرة </w:t>
            </w:r>
            <w:r w:rsidRPr="003022E3">
              <w:rPr>
                <w:sz w:val="20"/>
                <w:szCs w:val="26"/>
              </w:rPr>
              <w:t>3.1.2</w:t>
            </w:r>
            <w:r w:rsidRPr="003022E3">
              <w:rPr>
                <w:sz w:val="20"/>
                <w:szCs w:val="26"/>
                <w:rtl/>
              </w:rPr>
              <w:t>)</w:t>
            </w:r>
            <w:r w:rsidRPr="003022E3">
              <w:rPr>
                <w:sz w:val="20"/>
                <w:szCs w:val="26"/>
              </w:rPr>
              <w:t>{</w:t>
            </w:r>
          </w:p>
        </w:tc>
        <w:tc>
          <w:tcPr>
            <w:tcW w:w="2025" w:type="dxa"/>
            <w:gridSpan w:val="3"/>
          </w:tcPr>
          <w:p w:rsidR="00381641" w:rsidRPr="003022E3" w:rsidRDefault="00381641" w:rsidP="00EE1C09">
            <w:pPr>
              <w:spacing w:before="40" w:after="40" w:line="280" w:lineRule="exact"/>
              <w:jc w:val="left"/>
              <w:rPr>
                <w:sz w:val="20"/>
                <w:szCs w:val="26"/>
                <w:rtl/>
              </w:rPr>
            </w:pPr>
          </w:p>
        </w:tc>
        <w:tc>
          <w:tcPr>
            <w:tcW w:w="2452" w:type="dxa"/>
          </w:tcPr>
          <w:p w:rsidR="00381641" w:rsidRPr="003022E3" w:rsidRDefault="00381641" w:rsidP="00EE1C09">
            <w:pPr>
              <w:spacing w:before="40" w:after="40" w:line="280" w:lineRule="exact"/>
              <w:jc w:val="left"/>
              <w:rPr>
                <w:sz w:val="20"/>
                <w:szCs w:val="26"/>
                <w:rtl/>
              </w:rPr>
            </w:pPr>
            <w:r w:rsidRPr="003022E3">
              <w:rPr>
                <w:sz w:val="20"/>
                <w:szCs w:val="26"/>
                <w:rtl/>
              </w:rPr>
              <w:t xml:space="preserve">استقبال الإشعار بالاستلام والاستمرارية في مراقبة القناة </w:t>
            </w:r>
            <w:r w:rsidRPr="003022E3">
              <w:rPr>
                <w:sz w:val="20"/>
                <w:szCs w:val="26"/>
              </w:rPr>
              <w:t>DSC</w:t>
            </w:r>
            <w:r w:rsidRPr="003022E3">
              <w:rPr>
                <w:sz w:val="20"/>
                <w:szCs w:val="26"/>
                <w:rtl/>
              </w:rPr>
              <w:t xml:space="preserve"> (الفقرة </w:t>
            </w:r>
            <w:r w:rsidRPr="003022E3">
              <w:rPr>
                <w:sz w:val="20"/>
                <w:szCs w:val="26"/>
              </w:rPr>
              <w:t>4.2.2</w:t>
            </w:r>
            <w:r w:rsidRPr="003022E3">
              <w:rPr>
                <w:sz w:val="20"/>
                <w:szCs w:val="26"/>
                <w:rtl/>
              </w:rPr>
              <w:t xml:space="preserve">) </w:t>
            </w:r>
            <w:r w:rsidRPr="003022E3">
              <w:rPr>
                <w:sz w:val="20"/>
                <w:szCs w:val="26"/>
              </w:rPr>
              <w:t>}</w:t>
            </w:r>
            <w:r w:rsidRPr="003022E3">
              <w:rPr>
                <w:sz w:val="20"/>
                <w:szCs w:val="26"/>
                <w:rtl/>
              </w:rPr>
              <w:t xml:space="preserve">أو إطلاق النداء الثاني (الفقرة </w:t>
            </w:r>
            <w:r w:rsidRPr="003022E3">
              <w:rPr>
                <w:sz w:val="20"/>
                <w:szCs w:val="26"/>
              </w:rPr>
              <w:t>3.1.2</w:t>
            </w:r>
            <w:r w:rsidRPr="003022E3">
              <w:rPr>
                <w:sz w:val="20"/>
                <w:szCs w:val="26"/>
                <w:rtl/>
              </w:rPr>
              <w:t>)</w:t>
            </w:r>
            <w:r w:rsidRPr="003022E3">
              <w:rPr>
                <w:sz w:val="20"/>
                <w:szCs w:val="26"/>
              </w:rPr>
              <w:t>{</w:t>
            </w:r>
          </w:p>
        </w:tc>
        <w:tc>
          <w:tcPr>
            <w:tcW w:w="2518" w:type="dxa"/>
            <w:gridSpan w:val="2"/>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705" w:type="dxa"/>
            <w:gridSpan w:val="2"/>
          </w:tcPr>
          <w:p w:rsidR="00381641" w:rsidRPr="003022E3" w:rsidRDefault="00381641" w:rsidP="00EE1C09">
            <w:pPr>
              <w:spacing w:before="40" w:after="40" w:line="280" w:lineRule="exact"/>
              <w:rPr>
                <w:sz w:val="20"/>
                <w:szCs w:val="26"/>
                <w:rtl/>
              </w:rPr>
            </w:pPr>
            <w:r w:rsidRPr="003022E3">
              <w:rPr>
                <w:sz w:val="20"/>
                <w:szCs w:val="26"/>
              </w:rPr>
              <w:t>6</w:t>
            </w:r>
          </w:p>
        </w:tc>
        <w:tc>
          <w:tcPr>
            <w:tcW w:w="2153" w:type="dxa"/>
            <w:gridSpan w:val="2"/>
          </w:tcPr>
          <w:p w:rsidR="00381641" w:rsidRPr="003022E3" w:rsidRDefault="00381641" w:rsidP="00EE1C09">
            <w:pPr>
              <w:spacing w:before="40" w:after="40" w:line="280" w:lineRule="exact"/>
              <w:jc w:val="left"/>
              <w:rPr>
                <w:sz w:val="20"/>
                <w:szCs w:val="26"/>
                <w:rtl/>
              </w:rPr>
            </w:pPr>
            <w:r w:rsidRPr="003022E3">
              <w:rPr>
                <w:sz w:val="20"/>
                <w:szCs w:val="26"/>
                <w:rtl/>
              </w:rPr>
              <w:t>..............</w:t>
            </w:r>
            <w:r w:rsidR="00DE6126">
              <w:rPr>
                <w:rFonts w:hint="cs"/>
                <w:sz w:val="20"/>
                <w:szCs w:val="26"/>
                <w:rtl/>
              </w:rPr>
              <w:t>...</w:t>
            </w:r>
            <w:r w:rsidRPr="003022E3">
              <w:rPr>
                <w:sz w:val="20"/>
                <w:szCs w:val="26"/>
                <w:rtl/>
              </w:rPr>
              <w:t>.........</w:t>
            </w:r>
          </w:p>
        </w:tc>
        <w:tc>
          <w:tcPr>
            <w:tcW w:w="2019" w:type="dxa"/>
            <w:gridSpan w:val="2"/>
          </w:tcPr>
          <w:p w:rsidR="00381641" w:rsidRPr="003022E3" w:rsidRDefault="00381641" w:rsidP="00EE1C09">
            <w:pPr>
              <w:spacing w:before="40" w:after="40" w:line="280" w:lineRule="exact"/>
              <w:jc w:val="left"/>
              <w:rPr>
                <w:sz w:val="20"/>
                <w:szCs w:val="26"/>
                <w:rtl/>
              </w:rPr>
            </w:pPr>
            <w:r w:rsidRPr="003022E3">
              <w:rPr>
                <w:sz w:val="20"/>
                <w:szCs w:val="26"/>
              </w:rPr>
              <w:t>}</w:t>
            </w:r>
            <w:r w:rsidRPr="003022E3">
              <w:rPr>
                <w:sz w:val="20"/>
                <w:szCs w:val="26"/>
                <w:rtl/>
              </w:rPr>
              <w:t>استقبال النداء الثاني (وإذاعة إشارة انشغال القناة إذا لم يستقبل النداء الأول)</w:t>
            </w:r>
            <w:r w:rsidRPr="003022E3">
              <w:rPr>
                <w:rFonts w:hint="cs"/>
                <w:sz w:val="20"/>
                <w:szCs w:val="26"/>
                <w:rtl/>
              </w:rPr>
              <w:t xml:space="preserve"> </w:t>
            </w:r>
            <w:r w:rsidRPr="003022E3">
              <w:rPr>
                <w:sz w:val="20"/>
                <w:szCs w:val="26"/>
                <w:rtl/>
              </w:rPr>
              <w:t xml:space="preserve">(الفقرة </w:t>
            </w:r>
            <w:r w:rsidRPr="003022E3">
              <w:rPr>
                <w:sz w:val="20"/>
                <w:szCs w:val="26"/>
              </w:rPr>
              <w:t>2.2.2</w:t>
            </w:r>
            <w:r w:rsidRPr="003022E3">
              <w:rPr>
                <w:sz w:val="20"/>
                <w:szCs w:val="26"/>
                <w:rtl/>
              </w:rPr>
              <w:t>)</w:t>
            </w:r>
            <w:r w:rsidRPr="003022E3">
              <w:rPr>
                <w:sz w:val="20"/>
                <w:szCs w:val="26"/>
              </w:rPr>
              <w:t>{</w:t>
            </w:r>
          </w:p>
        </w:tc>
        <w:tc>
          <w:tcPr>
            <w:tcW w:w="2458" w:type="dxa"/>
            <w:gridSpan w:val="2"/>
          </w:tcPr>
          <w:p w:rsidR="00381641" w:rsidRPr="003022E3" w:rsidRDefault="00381641" w:rsidP="00EE1C09">
            <w:pPr>
              <w:spacing w:before="40" w:after="40" w:line="280" w:lineRule="exact"/>
              <w:jc w:val="left"/>
              <w:rPr>
                <w:sz w:val="20"/>
                <w:szCs w:val="26"/>
                <w:rtl/>
              </w:rPr>
            </w:pPr>
          </w:p>
        </w:tc>
        <w:tc>
          <w:tcPr>
            <w:tcW w:w="2518" w:type="dxa"/>
            <w:gridSpan w:val="2"/>
          </w:tcPr>
          <w:p w:rsidR="00381641" w:rsidRPr="003022E3" w:rsidRDefault="00381641" w:rsidP="00EE1C09">
            <w:pPr>
              <w:spacing w:before="40" w:after="40" w:line="280" w:lineRule="exact"/>
              <w:jc w:val="left"/>
              <w:rPr>
                <w:sz w:val="20"/>
                <w:szCs w:val="26"/>
                <w:rtl/>
              </w:rPr>
            </w:pPr>
            <w:r w:rsidRPr="003022E3">
              <w:rPr>
                <w:sz w:val="20"/>
                <w:szCs w:val="26"/>
              </w:rPr>
              <w:t>}</w:t>
            </w:r>
            <w:r w:rsidRPr="003022E3">
              <w:rPr>
                <w:sz w:val="20"/>
                <w:szCs w:val="26"/>
                <w:rtl/>
              </w:rPr>
              <w:t>استقبال النداء الثاني</w:t>
            </w:r>
            <w:r w:rsidRPr="003022E3">
              <w:rPr>
                <w:sz w:val="20"/>
                <w:szCs w:val="26"/>
              </w:rPr>
              <w:t>{</w:t>
            </w:r>
          </w:p>
        </w:tc>
      </w:tr>
      <w:tr w:rsidR="00381641" w:rsidRPr="003022E3" w:rsidTr="00F319E5">
        <w:trPr>
          <w:cantSplit/>
        </w:trPr>
        <w:tc>
          <w:tcPr>
            <w:tcW w:w="705" w:type="dxa"/>
            <w:gridSpan w:val="2"/>
          </w:tcPr>
          <w:p w:rsidR="00381641" w:rsidRPr="003022E3" w:rsidRDefault="00381641" w:rsidP="00EE1C09">
            <w:pPr>
              <w:spacing w:before="40" w:after="40" w:line="280" w:lineRule="exact"/>
              <w:rPr>
                <w:sz w:val="20"/>
                <w:szCs w:val="26"/>
                <w:rtl/>
              </w:rPr>
            </w:pPr>
            <w:r w:rsidRPr="003022E3">
              <w:rPr>
                <w:sz w:val="20"/>
                <w:szCs w:val="26"/>
              </w:rPr>
              <w:t>7</w:t>
            </w:r>
          </w:p>
        </w:tc>
        <w:tc>
          <w:tcPr>
            <w:tcW w:w="2153" w:type="dxa"/>
            <w:gridSpan w:val="2"/>
          </w:tcPr>
          <w:p w:rsidR="00381641" w:rsidRPr="003022E3" w:rsidRDefault="00381641" w:rsidP="00EE1C09">
            <w:pPr>
              <w:spacing w:before="40" w:after="40" w:line="280" w:lineRule="exact"/>
              <w:jc w:val="left"/>
              <w:rPr>
                <w:sz w:val="20"/>
                <w:szCs w:val="26"/>
                <w:rtl/>
              </w:rPr>
            </w:pPr>
          </w:p>
        </w:tc>
        <w:tc>
          <w:tcPr>
            <w:tcW w:w="2019" w:type="dxa"/>
            <w:gridSpan w:val="2"/>
          </w:tcPr>
          <w:p w:rsidR="00381641" w:rsidRPr="003022E3" w:rsidRDefault="00381641" w:rsidP="00EE1C09">
            <w:pPr>
              <w:spacing w:before="40" w:after="40" w:line="280" w:lineRule="exact"/>
              <w:jc w:val="left"/>
              <w:rPr>
                <w:sz w:val="20"/>
                <w:szCs w:val="26"/>
                <w:rtl/>
              </w:rPr>
            </w:pPr>
          </w:p>
        </w:tc>
        <w:tc>
          <w:tcPr>
            <w:tcW w:w="2458" w:type="dxa"/>
            <w:gridSpan w:val="2"/>
          </w:tcPr>
          <w:p w:rsidR="00381641" w:rsidRPr="003022E3" w:rsidRDefault="00381641" w:rsidP="00EE1C09">
            <w:pPr>
              <w:spacing w:before="40" w:after="40" w:line="280" w:lineRule="exact"/>
              <w:jc w:val="left"/>
              <w:rPr>
                <w:sz w:val="20"/>
                <w:szCs w:val="26"/>
                <w:rtl/>
              </w:rPr>
            </w:pPr>
          </w:p>
        </w:tc>
        <w:tc>
          <w:tcPr>
            <w:tcW w:w="2518" w:type="dxa"/>
            <w:gridSpan w:val="2"/>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705" w:type="dxa"/>
            <w:gridSpan w:val="2"/>
          </w:tcPr>
          <w:p w:rsidR="00381641" w:rsidRPr="003022E3" w:rsidRDefault="00381641" w:rsidP="00EE1C09">
            <w:pPr>
              <w:spacing w:before="40" w:after="40" w:line="280" w:lineRule="exact"/>
              <w:rPr>
                <w:sz w:val="20"/>
                <w:szCs w:val="26"/>
                <w:rtl/>
              </w:rPr>
            </w:pPr>
            <w:r w:rsidRPr="003022E3">
              <w:rPr>
                <w:sz w:val="20"/>
                <w:szCs w:val="26"/>
              </w:rPr>
              <w:t>8</w:t>
            </w:r>
          </w:p>
        </w:tc>
        <w:tc>
          <w:tcPr>
            <w:tcW w:w="2153" w:type="dxa"/>
            <w:gridSpan w:val="2"/>
          </w:tcPr>
          <w:p w:rsidR="00381641" w:rsidRPr="003022E3" w:rsidRDefault="00381641" w:rsidP="00EE1C09">
            <w:pPr>
              <w:spacing w:before="40" w:after="40" w:line="280" w:lineRule="exact"/>
              <w:jc w:val="left"/>
              <w:rPr>
                <w:sz w:val="20"/>
                <w:szCs w:val="26"/>
                <w:rtl/>
              </w:rPr>
            </w:pPr>
          </w:p>
        </w:tc>
        <w:tc>
          <w:tcPr>
            <w:tcW w:w="2019" w:type="dxa"/>
            <w:gridSpan w:val="2"/>
          </w:tcPr>
          <w:p w:rsidR="00381641" w:rsidRPr="003022E3" w:rsidRDefault="00381641" w:rsidP="00EE1C09">
            <w:pPr>
              <w:spacing w:before="40" w:after="40" w:line="280" w:lineRule="exact"/>
              <w:jc w:val="left"/>
              <w:rPr>
                <w:sz w:val="20"/>
                <w:szCs w:val="26"/>
                <w:rtl/>
              </w:rPr>
            </w:pPr>
          </w:p>
        </w:tc>
        <w:tc>
          <w:tcPr>
            <w:tcW w:w="2458" w:type="dxa"/>
            <w:gridSpan w:val="2"/>
          </w:tcPr>
          <w:p w:rsidR="00381641" w:rsidRPr="003022E3" w:rsidRDefault="00381641" w:rsidP="00EE1C09">
            <w:pPr>
              <w:spacing w:before="40" w:after="40" w:line="280" w:lineRule="exact"/>
              <w:jc w:val="left"/>
              <w:rPr>
                <w:sz w:val="20"/>
                <w:szCs w:val="26"/>
                <w:rtl/>
              </w:rPr>
            </w:pPr>
          </w:p>
        </w:tc>
        <w:tc>
          <w:tcPr>
            <w:tcW w:w="2518" w:type="dxa"/>
            <w:gridSpan w:val="2"/>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705" w:type="dxa"/>
            <w:gridSpan w:val="2"/>
          </w:tcPr>
          <w:p w:rsidR="00381641" w:rsidRPr="003022E3" w:rsidRDefault="00381641" w:rsidP="00EE1C09">
            <w:pPr>
              <w:spacing w:before="40" w:after="40" w:line="280" w:lineRule="exact"/>
              <w:rPr>
                <w:sz w:val="20"/>
                <w:szCs w:val="26"/>
                <w:rtl/>
              </w:rPr>
            </w:pPr>
            <w:r w:rsidRPr="003022E3">
              <w:rPr>
                <w:sz w:val="20"/>
                <w:szCs w:val="26"/>
              </w:rPr>
              <w:t>9</w:t>
            </w:r>
          </w:p>
        </w:tc>
        <w:tc>
          <w:tcPr>
            <w:tcW w:w="2153" w:type="dxa"/>
            <w:gridSpan w:val="2"/>
          </w:tcPr>
          <w:p w:rsidR="00381641" w:rsidRPr="003022E3" w:rsidRDefault="00381641" w:rsidP="00EE1C09">
            <w:pPr>
              <w:spacing w:before="40" w:after="40" w:line="280" w:lineRule="exact"/>
              <w:jc w:val="left"/>
              <w:rPr>
                <w:sz w:val="20"/>
                <w:szCs w:val="26"/>
                <w:rtl/>
              </w:rPr>
            </w:pPr>
            <w:r w:rsidRPr="003022E3">
              <w:rPr>
                <w:sz w:val="20"/>
                <w:szCs w:val="26"/>
                <w:rtl/>
              </w:rPr>
              <w:t>..............</w:t>
            </w:r>
            <w:r w:rsidR="00DE6126">
              <w:rPr>
                <w:rFonts w:hint="cs"/>
                <w:sz w:val="20"/>
                <w:szCs w:val="26"/>
                <w:rtl/>
              </w:rPr>
              <w:t>...</w:t>
            </w:r>
            <w:r w:rsidRPr="003022E3">
              <w:rPr>
                <w:sz w:val="20"/>
                <w:szCs w:val="26"/>
                <w:rtl/>
              </w:rPr>
              <w:t>.........</w:t>
            </w:r>
          </w:p>
        </w:tc>
        <w:tc>
          <w:tcPr>
            <w:tcW w:w="2019" w:type="dxa"/>
            <w:gridSpan w:val="2"/>
          </w:tcPr>
          <w:p w:rsidR="00381641" w:rsidRPr="003022E3" w:rsidRDefault="00381641" w:rsidP="00EE1C09">
            <w:pPr>
              <w:spacing w:before="40" w:after="40" w:line="280" w:lineRule="exact"/>
              <w:jc w:val="left"/>
              <w:rPr>
                <w:sz w:val="20"/>
                <w:szCs w:val="26"/>
                <w:rtl/>
              </w:rPr>
            </w:pPr>
            <w:r w:rsidRPr="003022E3">
              <w:rPr>
                <w:sz w:val="20"/>
                <w:szCs w:val="26"/>
              </w:rPr>
              <w:t>}</w:t>
            </w:r>
            <w:r w:rsidRPr="003022E3">
              <w:rPr>
                <w:sz w:val="20"/>
                <w:szCs w:val="26"/>
                <w:rtl/>
              </w:rPr>
              <w:t xml:space="preserve">إطلاق الإشعار بالاستلام نتيجة للنداء الثاني (الفقرتان </w:t>
            </w:r>
            <w:r w:rsidRPr="003022E3">
              <w:rPr>
                <w:sz w:val="20"/>
                <w:szCs w:val="26"/>
              </w:rPr>
              <w:t>2.1.3.2</w:t>
            </w:r>
            <w:r w:rsidRPr="003022E3">
              <w:rPr>
                <w:sz w:val="20"/>
                <w:szCs w:val="26"/>
                <w:rtl/>
              </w:rPr>
              <w:t xml:space="preserve"> و</w:t>
            </w:r>
            <w:r w:rsidRPr="003022E3">
              <w:rPr>
                <w:sz w:val="20"/>
                <w:szCs w:val="26"/>
              </w:rPr>
              <w:t>2.2.2</w:t>
            </w:r>
            <w:r w:rsidRPr="003022E3">
              <w:rPr>
                <w:sz w:val="20"/>
                <w:szCs w:val="26"/>
                <w:rtl/>
              </w:rPr>
              <w:t>)</w:t>
            </w:r>
            <w:r w:rsidRPr="003022E3">
              <w:rPr>
                <w:sz w:val="20"/>
                <w:szCs w:val="26"/>
              </w:rPr>
              <w:t>{</w:t>
            </w:r>
          </w:p>
        </w:tc>
        <w:tc>
          <w:tcPr>
            <w:tcW w:w="2458" w:type="dxa"/>
            <w:gridSpan w:val="2"/>
          </w:tcPr>
          <w:p w:rsidR="00381641" w:rsidRPr="003022E3" w:rsidRDefault="00381641" w:rsidP="00EE1C09">
            <w:pPr>
              <w:spacing w:before="40" w:after="40" w:line="280" w:lineRule="exact"/>
              <w:jc w:val="left"/>
              <w:rPr>
                <w:sz w:val="20"/>
                <w:szCs w:val="26"/>
                <w:rtl/>
              </w:rPr>
            </w:pPr>
          </w:p>
        </w:tc>
        <w:tc>
          <w:tcPr>
            <w:tcW w:w="2518" w:type="dxa"/>
            <w:gridSpan w:val="2"/>
          </w:tcPr>
          <w:p w:rsidR="00381641" w:rsidRPr="003022E3" w:rsidRDefault="00381641" w:rsidP="00EE1C09">
            <w:pPr>
              <w:spacing w:before="40" w:after="40" w:line="280" w:lineRule="exact"/>
              <w:jc w:val="left"/>
              <w:rPr>
                <w:sz w:val="20"/>
                <w:szCs w:val="26"/>
                <w:rtl/>
              </w:rPr>
            </w:pPr>
            <w:r w:rsidRPr="003022E3">
              <w:rPr>
                <w:sz w:val="20"/>
                <w:szCs w:val="26"/>
              </w:rPr>
              <w:t>}</w:t>
            </w:r>
            <w:r w:rsidRPr="003022E3">
              <w:rPr>
                <w:sz w:val="20"/>
                <w:szCs w:val="26"/>
                <w:rtl/>
              </w:rPr>
              <w:t xml:space="preserve">إطلاق الإشعار بالاستلام نتيجة للنداء الثاني (الفقرات </w:t>
            </w:r>
            <w:r w:rsidRPr="003022E3">
              <w:rPr>
                <w:sz w:val="20"/>
                <w:szCs w:val="26"/>
              </w:rPr>
              <w:t>2.1.3.2</w:t>
            </w:r>
            <w:r w:rsidRPr="003022E3">
              <w:rPr>
                <w:sz w:val="20"/>
                <w:szCs w:val="26"/>
                <w:rtl/>
              </w:rPr>
              <w:t xml:space="preserve"> و</w:t>
            </w:r>
            <w:r w:rsidRPr="003022E3">
              <w:rPr>
                <w:sz w:val="20"/>
                <w:szCs w:val="26"/>
              </w:rPr>
              <w:t>3.2.2.2</w:t>
            </w:r>
            <w:r w:rsidRPr="003022E3">
              <w:rPr>
                <w:sz w:val="20"/>
                <w:szCs w:val="26"/>
                <w:rtl/>
              </w:rPr>
              <w:t xml:space="preserve"> و</w:t>
            </w:r>
            <w:r w:rsidRPr="003022E3">
              <w:rPr>
                <w:sz w:val="20"/>
                <w:szCs w:val="26"/>
              </w:rPr>
              <w:t>4.2.2.2</w:t>
            </w:r>
            <w:r w:rsidRPr="003022E3">
              <w:rPr>
                <w:sz w:val="20"/>
                <w:szCs w:val="26"/>
                <w:rtl/>
              </w:rPr>
              <w:t>)</w:t>
            </w:r>
            <w:r w:rsidRPr="003022E3">
              <w:rPr>
                <w:sz w:val="20"/>
                <w:szCs w:val="26"/>
              </w:rPr>
              <w:t>{</w:t>
            </w:r>
          </w:p>
        </w:tc>
      </w:tr>
      <w:tr w:rsidR="00381641" w:rsidRPr="003022E3" w:rsidTr="00F319E5">
        <w:trPr>
          <w:cantSplit/>
        </w:trPr>
        <w:tc>
          <w:tcPr>
            <w:tcW w:w="705" w:type="dxa"/>
            <w:gridSpan w:val="2"/>
          </w:tcPr>
          <w:p w:rsidR="00381641" w:rsidRPr="003022E3" w:rsidRDefault="00381641" w:rsidP="00EE1C09">
            <w:pPr>
              <w:keepNext/>
              <w:keepLines/>
              <w:spacing w:before="40" w:after="40" w:line="280" w:lineRule="exact"/>
              <w:rPr>
                <w:sz w:val="20"/>
                <w:szCs w:val="26"/>
                <w:rtl/>
              </w:rPr>
            </w:pPr>
            <w:r w:rsidRPr="003022E3">
              <w:rPr>
                <w:sz w:val="20"/>
                <w:szCs w:val="26"/>
              </w:rPr>
              <w:t>10</w:t>
            </w:r>
          </w:p>
        </w:tc>
        <w:tc>
          <w:tcPr>
            <w:tcW w:w="2153" w:type="dxa"/>
            <w:gridSpan w:val="2"/>
          </w:tcPr>
          <w:p w:rsidR="00381641" w:rsidRPr="003022E3" w:rsidRDefault="00381641" w:rsidP="00EE1C09">
            <w:pPr>
              <w:keepNext/>
              <w:keepLines/>
              <w:spacing w:before="40" w:after="40" w:line="280" w:lineRule="exact"/>
              <w:jc w:val="left"/>
              <w:rPr>
                <w:sz w:val="20"/>
                <w:szCs w:val="26"/>
                <w:rtl/>
              </w:rPr>
            </w:pPr>
            <w:r w:rsidRPr="003022E3">
              <w:rPr>
                <w:sz w:val="20"/>
                <w:szCs w:val="26"/>
                <w:rtl/>
              </w:rPr>
              <w:t xml:space="preserve">إرسال الموجة الحاملة والنداء </w:t>
            </w:r>
            <w:r w:rsidRPr="003022E3">
              <w:rPr>
                <w:sz w:val="20"/>
                <w:szCs w:val="26"/>
              </w:rPr>
              <w:t>DSC</w:t>
            </w:r>
            <w:r w:rsidRPr="003022E3">
              <w:rPr>
                <w:sz w:val="20"/>
                <w:szCs w:val="26"/>
                <w:rtl/>
              </w:rPr>
              <w:t xml:space="preserve"> على قناة التشغيل (الفقرة </w:t>
            </w:r>
            <w:r w:rsidRPr="003022E3">
              <w:rPr>
                <w:sz w:val="20"/>
                <w:szCs w:val="26"/>
              </w:rPr>
              <w:t>5.2.2</w:t>
            </w:r>
            <w:r w:rsidRPr="003022E3">
              <w:rPr>
                <w:sz w:val="20"/>
                <w:szCs w:val="26"/>
                <w:rtl/>
              </w:rPr>
              <w:t xml:space="preserve">) </w:t>
            </w:r>
            <w:r w:rsidRPr="003022E3">
              <w:rPr>
                <w:sz w:val="20"/>
                <w:szCs w:val="26"/>
              </w:rPr>
              <w:t>}</w:t>
            </w:r>
            <w:r w:rsidRPr="003022E3">
              <w:rPr>
                <w:sz w:val="20"/>
                <w:szCs w:val="26"/>
                <w:rtl/>
              </w:rPr>
              <w:t xml:space="preserve">أو استقبال الإشعار بالاستلام </w:t>
            </w:r>
            <w:r w:rsidRPr="003022E3">
              <w:rPr>
                <w:rFonts w:hint="cs"/>
                <w:sz w:val="20"/>
                <w:szCs w:val="26"/>
                <w:rtl/>
              </w:rPr>
              <w:t>"</w:t>
            </w:r>
            <w:r w:rsidRPr="003022E3">
              <w:rPr>
                <w:sz w:val="20"/>
                <w:szCs w:val="26"/>
                <w:rtl/>
              </w:rPr>
              <w:t>الثاني</w:t>
            </w:r>
            <w:r w:rsidRPr="003022E3">
              <w:rPr>
                <w:rFonts w:hint="cs"/>
                <w:sz w:val="20"/>
                <w:szCs w:val="26"/>
                <w:rtl/>
              </w:rPr>
              <w:t>"</w:t>
            </w:r>
            <w:r w:rsidRPr="003022E3">
              <w:rPr>
                <w:sz w:val="20"/>
                <w:szCs w:val="26"/>
              </w:rPr>
              <w:t>{</w:t>
            </w:r>
          </w:p>
        </w:tc>
        <w:tc>
          <w:tcPr>
            <w:tcW w:w="2019" w:type="dxa"/>
            <w:gridSpan w:val="2"/>
          </w:tcPr>
          <w:p w:rsidR="00381641" w:rsidRPr="003022E3" w:rsidRDefault="00381641" w:rsidP="00EE1C09">
            <w:pPr>
              <w:keepNext/>
              <w:keepLines/>
              <w:spacing w:before="40" w:after="40" w:line="280" w:lineRule="exact"/>
              <w:jc w:val="left"/>
              <w:rPr>
                <w:sz w:val="20"/>
                <w:szCs w:val="26"/>
                <w:rtl/>
              </w:rPr>
            </w:pPr>
          </w:p>
        </w:tc>
        <w:tc>
          <w:tcPr>
            <w:tcW w:w="2458" w:type="dxa"/>
            <w:gridSpan w:val="2"/>
          </w:tcPr>
          <w:p w:rsidR="00381641" w:rsidRPr="003022E3" w:rsidRDefault="00381641" w:rsidP="00EE1C09">
            <w:pPr>
              <w:keepNext/>
              <w:keepLines/>
              <w:spacing w:before="40" w:after="40" w:line="280" w:lineRule="exact"/>
              <w:jc w:val="left"/>
              <w:rPr>
                <w:sz w:val="20"/>
                <w:szCs w:val="26"/>
                <w:rtl/>
              </w:rPr>
            </w:pPr>
            <w:r w:rsidRPr="003022E3">
              <w:rPr>
                <w:sz w:val="20"/>
                <w:szCs w:val="26"/>
              </w:rPr>
              <w:t>}</w:t>
            </w:r>
            <w:r w:rsidRPr="003022E3">
              <w:rPr>
                <w:sz w:val="20"/>
                <w:szCs w:val="26"/>
                <w:rtl/>
              </w:rPr>
              <w:t xml:space="preserve">استقبال </w:t>
            </w:r>
            <w:r w:rsidRPr="003022E3">
              <w:rPr>
                <w:rFonts w:hint="cs"/>
                <w:sz w:val="20"/>
                <w:szCs w:val="26"/>
                <w:rtl/>
              </w:rPr>
              <w:t>"</w:t>
            </w:r>
            <w:r w:rsidRPr="003022E3">
              <w:rPr>
                <w:sz w:val="20"/>
                <w:szCs w:val="26"/>
                <w:rtl/>
              </w:rPr>
              <w:t>ثاني</w:t>
            </w:r>
            <w:r w:rsidRPr="003022E3">
              <w:rPr>
                <w:rFonts w:hint="cs"/>
                <w:sz w:val="20"/>
                <w:szCs w:val="26"/>
                <w:rtl/>
              </w:rPr>
              <w:t>"</w:t>
            </w:r>
            <w:r w:rsidRPr="003022E3">
              <w:rPr>
                <w:sz w:val="20"/>
                <w:szCs w:val="26"/>
                <w:rtl/>
              </w:rPr>
              <w:t xml:space="preserve"> إشعار بالاستلام والاستمرار في مراقبة القناة </w:t>
            </w:r>
            <w:r w:rsidRPr="003022E3">
              <w:rPr>
                <w:sz w:val="20"/>
                <w:szCs w:val="26"/>
              </w:rPr>
              <w:t>DSC</w:t>
            </w:r>
            <w:r w:rsidRPr="003022E3">
              <w:rPr>
                <w:sz w:val="20"/>
                <w:szCs w:val="26"/>
                <w:rtl/>
              </w:rPr>
              <w:t xml:space="preserve"> (الفقرة </w:t>
            </w:r>
            <w:r w:rsidRPr="003022E3">
              <w:rPr>
                <w:sz w:val="20"/>
                <w:szCs w:val="26"/>
              </w:rPr>
              <w:t>6.2.2</w:t>
            </w:r>
            <w:r w:rsidRPr="003022E3">
              <w:rPr>
                <w:sz w:val="20"/>
                <w:szCs w:val="26"/>
                <w:rtl/>
              </w:rPr>
              <w:t>)</w:t>
            </w:r>
            <w:r w:rsidRPr="003022E3">
              <w:rPr>
                <w:sz w:val="20"/>
                <w:szCs w:val="26"/>
              </w:rPr>
              <w:t>{</w:t>
            </w:r>
          </w:p>
        </w:tc>
        <w:tc>
          <w:tcPr>
            <w:tcW w:w="2518" w:type="dxa"/>
            <w:gridSpan w:val="2"/>
          </w:tcPr>
          <w:p w:rsidR="00381641" w:rsidRPr="003022E3" w:rsidRDefault="00381641" w:rsidP="00EE1C09">
            <w:pPr>
              <w:keepNext/>
              <w:keepLines/>
              <w:spacing w:before="40" w:after="40" w:line="280" w:lineRule="exact"/>
              <w:jc w:val="left"/>
              <w:rPr>
                <w:sz w:val="20"/>
                <w:szCs w:val="26"/>
                <w:rtl/>
              </w:rPr>
            </w:pPr>
          </w:p>
        </w:tc>
      </w:tr>
      <w:tr w:rsidR="00381641" w:rsidRPr="003022E3" w:rsidTr="00F319E5">
        <w:trPr>
          <w:cantSplit/>
        </w:trPr>
        <w:tc>
          <w:tcPr>
            <w:tcW w:w="705" w:type="dxa"/>
            <w:gridSpan w:val="2"/>
          </w:tcPr>
          <w:p w:rsidR="00381641" w:rsidRPr="003022E3" w:rsidRDefault="00381641" w:rsidP="00EE1C09">
            <w:pPr>
              <w:spacing w:before="40" w:after="40" w:line="280" w:lineRule="exact"/>
              <w:rPr>
                <w:sz w:val="20"/>
                <w:szCs w:val="26"/>
                <w:rtl/>
              </w:rPr>
            </w:pPr>
            <w:r w:rsidRPr="003022E3">
              <w:rPr>
                <w:sz w:val="20"/>
                <w:szCs w:val="26"/>
              </w:rPr>
              <w:t>11</w:t>
            </w:r>
          </w:p>
        </w:tc>
        <w:tc>
          <w:tcPr>
            <w:tcW w:w="2153" w:type="dxa"/>
            <w:gridSpan w:val="2"/>
          </w:tcPr>
          <w:p w:rsidR="00381641" w:rsidRPr="003022E3" w:rsidRDefault="00381641" w:rsidP="00EE1C09">
            <w:pPr>
              <w:spacing w:before="40" w:after="40" w:line="280" w:lineRule="exact"/>
              <w:jc w:val="left"/>
              <w:rPr>
                <w:sz w:val="20"/>
                <w:szCs w:val="26"/>
                <w:rtl/>
              </w:rPr>
            </w:pPr>
            <w:r w:rsidRPr="003022E3">
              <w:rPr>
                <w:sz w:val="20"/>
                <w:szCs w:val="26"/>
                <w:rtl/>
              </w:rPr>
              <w:t>............</w:t>
            </w:r>
            <w:r w:rsidR="00DE6126">
              <w:rPr>
                <w:rFonts w:hint="cs"/>
                <w:sz w:val="20"/>
                <w:szCs w:val="26"/>
                <w:rtl/>
              </w:rPr>
              <w:t>...</w:t>
            </w:r>
            <w:r w:rsidRPr="003022E3">
              <w:rPr>
                <w:sz w:val="20"/>
                <w:szCs w:val="26"/>
                <w:rtl/>
              </w:rPr>
              <w:t>...........</w:t>
            </w:r>
          </w:p>
        </w:tc>
        <w:tc>
          <w:tcPr>
            <w:tcW w:w="2019" w:type="dxa"/>
            <w:gridSpan w:val="2"/>
          </w:tcPr>
          <w:p w:rsidR="00381641" w:rsidRPr="003022E3" w:rsidRDefault="00381641" w:rsidP="00EE1C09">
            <w:pPr>
              <w:spacing w:before="40" w:after="40" w:line="280" w:lineRule="exact"/>
              <w:jc w:val="left"/>
              <w:rPr>
                <w:sz w:val="20"/>
                <w:szCs w:val="26"/>
                <w:rtl/>
              </w:rPr>
            </w:pPr>
            <w:r w:rsidRPr="003022E3">
              <w:rPr>
                <w:sz w:val="20"/>
                <w:szCs w:val="26"/>
                <w:rtl/>
              </w:rPr>
              <w:t xml:space="preserve">تعرف النداء </w:t>
            </w:r>
            <w:r w:rsidRPr="003022E3">
              <w:rPr>
                <w:sz w:val="20"/>
                <w:szCs w:val="26"/>
              </w:rPr>
              <w:t>DSC</w:t>
            </w:r>
            <w:r w:rsidRPr="003022E3">
              <w:rPr>
                <w:sz w:val="20"/>
                <w:szCs w:val="26"/>
                <w:rtl/>
              </w:rPr>
              <w:t xml:space="preserve"> وتنفيذ المراقمة (الفقرة </w:t>
            </w:r>
            <w:r w:rsidRPr="003022E3">
              <w:rPr>
                <w:sz w:val="20"/>
                <w:szCs w:val="26"/>
              </w:rPr>
              <w:t>1.1.3.2</w:t>
            </w:r>
            <w:r w:rsidRPr="003022E3">
              <w:rPr>
                <w:sz w:val="20"/>
                <w:szCs w:val="26"/>
                <w:rtl/>
              </w:rPr>
              <w:t>)</w:t>
            </w:r>
          </w:p>
        </w:tc>
        <w:tc>
          <w:tcPr>
            <w:tcW w:w="2458" w:type="dxa"/>
            <w:gridSpan w:val="2"/>
          </w:tcPr>
          <w:p w:rsidR="00381641" w:rsidRPr="003022E3" w:rsidRDefault="00381641" w:rsidP="00EE1C09">
            <w:pPr>
              <w:spacing w:before="40" w:after="40" w:line="280" w:lineRule="exact"/>
              <w:jc w:val="left"/>
              <w:rPr>
                <w:sz w:val="20"/>
                <w:szCs w:val="26"/>
                <w:rtl/>
              </w:rPr>
            </w:pPr>
          </w:p>
        </w:tc>
        <w:tc>
          <w:tcPr>
            <w:tcW w:w="2518" w:type="dxa"/>
            <w:gridSpan w:val="2"/>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705" w:type="dxa"/>
            <w:gridSpan w:val="2"/>
          </w:tcPr>
          <w:p w:rsidR="00381641" w:rsidRPr="003022E3" w:rsidRDefault="00381641" w:rsidP="00EE1C09">
            <w:pPr>
              <w:spacing w:before="40" w:after="40" w:line="280" w:lineRule="exact"/>
              <w:rPr>
                <w:sz w:val="20"/>
                <w:szCs w:val="26"/>
              </w:rPr>
            </w:pPr>
            <w:r w:rsidRPr="003022E3">
              <w:rPr>
                <w:sz w:val="20"/>
                <w:szCs w:val="26"/>
              </w:rPr>
              <w:t>12</w:t>
            </w:r>
          </w:p>
        </w:tc>
        <w:tc>
          <w:tcPr>
            <w:tcW w:w="2153" w:type="dxa"/>
            <w:gridSpan w:val="2"/>
          </w:tcPr>
          <w:p w:rsidR="00381641" w:rsidRPr="003022E3" w:rsidRDefault="00381641" w:rsidP="00EE1C09">
            <w:pPr>
              <w:spacing w:before="40" w:after="40" w:line="280" w:lineRule="exact"/>
              <w:jc w:val="left"/>
              <w:rPr>
                <w:sz w:val="20"/>
                <w:szCs w:val="26"/>
                <w:rtl/>
              </w:rPr>
            </w:pPr>
          </w:p>
        </w:tc>
        <w:tc>
          <w:tcPr>
            <w:tcW w:w="2019" w:type="dxa"/>
            <w:gridSpan w:val="2"/>
          </w:tcPr>
          <w:p w:rsidR="00381641" w:rsidRPr="003022E3" w:rsidRDefault="00381641" w:rsidP="00EE1C09">
            <w:pPr>
              <w:spacing w:before="40" w:after="40" w:line="280" w:lineRule="exact"/>
              <w:jc w:val="left"/>
              <w:rPr>
                <w:sz w:val="20"/>
                <w:szCs w:val="26"/>
                <w:rtl/>
              </w:rPr>
            </w:pPr>
          </w:p>
        </w:tc>
        <w:tc>
          <w:tcPr>
            <w:tcW w:w="2458" w:type="dxa"/>
            <w:gridSpan w:val="2"/>
          </w:tcPr>
          <w:p w:rsidR="00381641" w:rsidRPr="003022E3" w:rsidRDefault="00381641" w:rsidP="00EE1C09">
            <w:pPr>
              <w:spacing w:before="40" w:after="40" w:line="280" w:lineRule="exact"/>
              <w:jc w:val="left"/>
              <w:rPr>
                <w:sz w:val="20"/>
                <w:szCs w:val="26"/>
                <w:rtl/>
              </w:rPr>
            </w:pPr>
          </w:p>
        </w:tc>
        <w:tc>
          <w:tcPr>
            <w:tcW w:w="2518" w:type="dxa"/>
            <w:gridSpan w:val="2"/>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705" w:type="dxa"/>
            <w:gridSpan w:val="2"/>
          </w:tcPr>
          <w:p w:rsidR="00381641" w:rsidRPr="003022E3" w:rsidRDefault="00381641" w:rsidP="00EE1C09">
            <w:pPr>
              <w:spacing w:before="40" w:after="40" w:line="280" w:lineRule="exact"/>
              <w:rPr>
                <w:sz w:val="20"/>
                <w:szCs w:val="26"/>
                <w:rtl/>
              </w:rPr>
            </w:pPr>
            <w:r w:rsidRPr="003022E3">
              <w:rPr>
                <w:sz w:val="20"/>
                <w:szCs w:val="26"/>
              </w:rPr>
              <w:t>13</w:t>
            </w:r>
          </w:p>
        </w:tc>
        <w:tc>
          <w:tcPr>
            <w:tcW w:w="2153" w:type="dxa"/>
            <w:gridSpan w:val="2"/>
          </w:tcPr>
          <w:p w:rsidR="00381641" w:rsidRPr="003022E3" w:rsidRDefault="00381641" w:rsidP="00EE1C09">
            <w:pPr>
              <w:spacing w:before="40" w:after="40" w:line="280" w:lineRule="exact"/>
              <w:jc w:val="left"/>
              <w:rPr>
                <w:sz w:val="20"/>
                <w:szCs w:val="26"/>
                <w:rtl/>
              </w:rPr>
            </w:pPr>
          </w:p>
        </w:tc>
        <w:tc>
          <w:tcPr>
            <w:tcW w:w="2019" w:type="dxa"/>
            <w:gridSpan w:val="2"/>
          </w:tcPr>
          <w:p w:rsidR="00381641" w:rsidRPr="003022E3" w:rsidRDefault="00381641" w:rsidP="00EE1C09">
            <w:pPr>
              <w:spacing w:before="40" w:after="40" w:line="280" w:lineRule="exact"/>
              <w:jc w:val="left"/>
              <w:rPr>
                <w:sz w:val="20"/>
                <w:szCs w:val="26"/>
                <w:rtl/>
              </w:rPr>
            </w:pPr>
          </w:p>
        </w:tc>
        <w:tc>
          <w:tcPr>
            <w:tcW w:w="2458" w:type="dxa"/>
            <w:gridSpan w:val="2"/>
          </w:tcPr>
          <w:p w:rsidR="00381641" w:rsidRPr="003022E3" w:rsidRDefault="00381641" w:rsidP="00EE1C09">
            <w:pPr>
              <w:spacing w:before="40" w:after="40" w:line="280" w:lineRule="exact"/>
              <w:jc w:val="left"/>
              <w:rPr>
                <w:sz w:val="20"/>
                <w:szCs w:val="26"/>
                <w:rtl/>
              </w:rPr>
            </w:pPr>
          </w:p>
        </w:tc>
        <w:tc>
          <w:tcPr>
            <w:tcW w:w="2518" w:type="dxa"/>
            <w:gridSpan w:val="2"/>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705" w:type="dxa"/>
            <w:gridSpan w:val="2"/>
          </w:tcPr>
          <w:p w:rsidR="00381641" w:rsidRPr="003022E3" w:rsidRDefault="00381641" w:rsidP="00EE1C09">
            <w:pPr>
              <w:spacing w:before="40" w:after="40" w:line="280" w:lineRule="exact"/>
              <w:rPr>
                <w:sz w:val="20"/>
                <w:szCs w:val="26"/>
                <w:rtl/>
              </w:rPr>
            </w:pPr>
            <w:r w:rsidRPr="003022E3">
              <w:rPr>
                <w:sz w:val="20"/>
                <w:szCs w:val="26"/>
              </w:rPr>
              <w:t>14</w:t>
            </w:r>
          </w:p>
        </w:tc>
        <w:tc>
          <w:tcPr>
            <w:tcW w:w="2153" w:type="dxa"/>
            <w:gridSpan w:val="2"/>
          </w:tcPr>
          <w:p w:rsidR="00381641" w:rsidRPr="003022E3" w:rsidRDefault="00381641" w:rsidP="00EE1C09">
            <w:pPr>
              <w:spacing w:before="40" w:after="40" w:line="280" w:lineRule="exact"/>
              <w:jc w:val="left"/>
              <w:rPr>
                <w:sz w:val="20"/>
                <w:szCs w:val="26"/>
                <w:rtl/>
              </w:rPr>
            </w:pPr>
          </w:p>
        </w:tc>
        <w:tc>
          <w:tcPr>
            <w:tcW w:w="2019" w:type="dxa"/>
            <w:gridSpan w:val="2"/>
          </w:tcPr>
          <w:p w:rsidR="00381641" w:rsidRPr="003022E3" w:rsidRDefault="00381641" w:rsidP="00EE1C09">
            <w:pPr>
              <w:spacing w:before="40" w:after="40" w:line="280" w:lineRule="exact"/>
              <w:jc w:val="left"/>
              <w:rPr>
                <w:sz w:val="20"/>
                <w:szCs w:val="26"/>
                <w:rtl/>
              </w:rPr>
            </w:pPr>
          </w:p>
        </w:tc>
        <w:tc>
          <w:tcPr>
            <w:tcW w:w="2458" w:type="dxa"/>
            <w:gridSpan w:val="2"/>
          </w:tcPr>
          <w:p w:rsidR="00381641" w:rsidRPr="003022E3" w:rsidRDefault="00381641" w:rsidP="00EE1C09">
            <w:pPr>
              <w:spacing w:before="40" w:after="40" w:line="280" w:lineRule="exact"/>
              <w:jc w:val="left"/>
              <w:rPr>
                <w:sz w:val="20"/>
                <w:szCs w:val="26"/>
                <w:rtl/>
              </w:rPr>
            </w:pPr>
          </w:p>
        </w:tc>
        <w:tc>
          <w:tcPr>
            <w:tcW w:w="2518" w:type="dxa"/>
            <w:gridSpan w:val="2"/>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705" w:type="dxa"/>
            <w:gridSpan w:val="2"/>
          </w:tcPr>
          <w:p w:rsidR="00381641" w:rsidRPr="003022E3" w:rsidRDefault="00381641" w:rsidP="00EE1C09">
            <w:pPr>
              <w:spacing w:before="40" w:after="40" w:line="280" w:lineRule="exact"/>
              <w:rPr>
                <w:sz w:val="20"/>
                <w:szCs w:val="26"/>
                <w:rtl/>
              </w:rPr>
            </w:pPr>
            <w:r w:rsidRPr="003022E3">
              <w:rPr>
                <w:sz w:val="20"/>
                <w:szCs w:val="26"/>
              </w:rPr>
              <w:t>15</w:t>
            </w:r>
          </w:p>
        </w:tc>
        <w:tc>
          <w:tcPr>
            <w:tcW w:w="2153" w:type="dxa"/>
            <w:gridSpan w:val="2"/>
          </w:tcPr>
          <w:p w:rsidR="00381641" w:rsidRPr="003022E3" w:rsidRDefault="00380B59" w:rsidP="00EE1C09">
            <w:pPr>
              <w:spacing w:before="40" w:after="40" w:line="280" w:lineRule="exact"/>
              <w:jc w:val="left"/>
              <w:rPr>
                <w:sz w:val="20"/>
                <w:szCs w:val="26"/>
                <w:rtl/>
              </w:rPr>
            </w:pPr>
            <w:r>
              <w:rPr>
                <w:rFonts w:hint="cs"/>
                <w:sz w:val="20"/>
                <w:szCs w:val="26"/>
                <w:rtl/>
              </w:rPr>
              <w:t>{</w:t>
            </w:r>
            <w:r w:rsidR="00381641" w:rsidRPr="003022E3">
              <w:rPr>
                <w:sz w:val="20"/>
                <w:szCs w:val="26"/>
                <w:rtl/>
              </w:rPr>
              <w:t xml:space="preserve">إذا لم يتم ذلك بعد، إرسال الموجة الحاملة والنداء </w:t>
            </w:r>
            <w:r w:rsidR="00381641" w:rsidRPr="003022E3">
              <w:rPr>
                <w:sz w:val="20"/>
                <w:szCs w:val="26"/>
              </w:rPr>
              <w:t>DSC</w:t>
            </w:r>
            <w:r w:rsidR="00381641" w:rsidRPr="003022E3">
              <w:rPr>
                <w:sz w:val="20"/>
                <w:szCs w:val="26"/>
                <w:rtl/>
              </w:rPr>
              <w:t xml:space="preserve"> على قناة التشغيل (الفقرة </w:t>
            </w:r>
            <w:r w:rsidR="00381641" w:rsidRPr="003022E3">
              <w:rPr>
                <w:sz w:val="20"/>
                <w:szCs w:val="26"/>
              </w:rPr>
              <w:t>5.2.2</w:t>
            </w:r>
            <w:r w:rsidR="00381641" w:rsidRPr="003022E3">
              <w:rPr>
                <w:sz w:val="20"/>
                <w:szCs w:val="26"/>
                <w:rtl/>
              </w:rPr>
              <w:t>)</w:t>
            </w:r>
            <w:r>
              <w:rPr>
                <w:rFonts w:hint="cs"/>
                <w:sz w:val="20"/>
                <w:szCs w:val="26"/>
                <w:rtl/>
              </w:rPr>
              <w:t>}</w:t>
            </w:r>
          </w:p>
        </w:tc>
        <w:tc>
          <w:tcPr>
            <w:tcW w:w="2019" w:type="dxa"/>
            <w:gridSpan w:val="2"/>
          </w:tcPr>
          <w:p w:rsidR="00381641" w:rsidRPr="003022E3" w:rsidRDefault="00381641" w:rsidP="00EE1C09">
            <w:pPr>
              <w:spacing w:before="40" w:after="40" w:line="280" w:lineRule="exact"/>
              <w:jc w:val="left"/>
              <w:rPr>
                <w:sz w:val="20"/>
                <w:szCs w:val="26"/>
                <w:rtl/>
              </w:rPr>
            </w:pPr>
          </w:p>
        </w:tc>
        <w:tc>
          <w:tcPr>
            <w:tcW w:w="2458" w:type="dxa"/>
            <w:gridSpan w:val="2"/>
          </w:tcPr>
          <w:p w:rsidR="00381641" w:rsidRPr="003022E3" w:rsidRDefault="00381641" w:rsidP="00EE1C09">
            <w:pPr>
              <w:spacing w:before="40" w:after="40" w:line="280" w:lineRule="exact"/>
              <w:jc w:val="left"/>
              <w:rPr>
                <w:sz w:val="20"/>
                <w:szCs w:val="26"/>
                <w:rtl/>
              </w:rPr>
            </w:pPr>
          </w:p>
        </w:tc>
        <w:tc>
          <w:tcPr>
            <w:tcW w:w="2518" w:type="dxa"/>
            <w:gridSpan w:val="2"/>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705" w:type="dxa"/>
            <w:gridSpan w:val="2"/>
          </w:tcPr>
          <w:p w:rsidR="00381641" w:rsidRPr="003022E3" w:rsidRDefault="00381641" w:rsidP="00EE1C09">
            <w:pPr>
              <w:spacing w:before="40" w:after="40" w:line="280" w:lineRule="exact"/>
              <w:rPr>
                <w:sz w:val="20"/>
                <w:szCs w:val="26"/>
                <w:rtl/>
              </w:rPr>
            </w:pPr>
            <w:r w:rsidRPr="003022E3">
              <w:rPr>
                <w:sz w:val="20"/>
                <w:szCs w:val="26"/>
              </w:rPr>
              <w:t>16</w:t>
            </w:r>
          </w:p>
        </w:tc>
        <w:tc>
          <w:tcPr>
            <w:tcW w:w="2153" w:type="dxa"/>
            <w:gridSpan w:val="2"/>
          </w:tcPr>
          <w:p w:rsidR="00381641" w:rsidRPr="003022E3" w:rsidRDefault="00381641" w:rsidP="00EE1C09">
            <w:pPr>
              <w:spacing w:before="40" w:after="40" w:line="280" w:lineRule="exact"/>
              <w:jc w:val="left"/>
              <w:rPr>
                <w:sz w:val="20"/>
                <w:szCs w:val="26"/>
              </w:rPr>
            </w:pPr>
            <w:r w:rsidRPr="003022E3">
              <w:rPr>
                <w:sz w:val="20"/>
                <w:szCs w:val="26"/>
                <w:rtl/>
              </w:rPr>
              <w:t>..........</w:t>
            </w:r>
            <w:r w:rsidR="00DE6126">
              <w:rPr>
                <w:rFonts w:hint="cs"/>
                <w:sz w:val="20"/>
                <w:szCs w:val="26"/>
                <w:rtl/>
              </w:rPr>
              <w:t>...</w:t>
            </w:r>
            <w:r w:rsidRPr="003022E3">
              <w:rPr>
                <w:sz w:val="20"/>
                <w:szCs w:val="26"/>
                <w:rtl/>
              </w:rPr>
              <w:t>.............</w:t>
            </w:r>
          </w:p>
        </w:tc>
        <w:tc>
          <w:tcPr>
            <w:tcW w:w="2019" w:type="dxa"/>
            <w:gridSpan w:val="2"/>
          </w:tcPr>
          <w:p w:rsidR="00381641" w:rsidRPr="003022E3" w:rsidRDefault="00380B59" w:rsidP="00EE1C09">
            <w:pPr>
              <w:spacing w:before="40" w:after="40" w:line="280" w:lineRule="exact"/>
              <w:jc w:val="left"/>
              <w:rPr>
                <w:sz w:val="20"/>
                <w:szCs w:val="26"/>
                <w:rtl/>
              </w:rPr>
            </w:pPr>
            <w:r>
              <w:rPr>
                <w:rFonts w:hint="cs"/>
                <w:sz w:val="20"/>
                <w:szCs w:val="26"/>
                <w:rtl/>
              </w:rPr>
              <w:t>{</w:t>
            </w:r>
            <w:r w:rsidR="00381641" w:rsidRPr="003022E3">
              <w:rPr>
                <w:sz w:val="20"/>
                <w:szCs w:val="26"/>
                <w:rtl/>
              </w:rPr>
              <w:t xml:space="preserve">إذا لم يتم ذلك بعد، التعرف على النداء </w:t>
            </w:r>
            <w:r w:rsidR="00381641" w:rsidRPr="003022E3">
              <w:rPr>
                <w:sz w:val="20"/>
                <w:szCs w:val="26"/>
              </w:rPr>
              <w:t>DSC</w:t>
            </w:r>
            <w:r w:rsidR="00381641" w:rsidRPr="003022E3">
              <w:rPr>
                <w:sz w:val="20"/>
                <w:szCs w:val="26"/>
                <w:rtl/>
              </w:rPr>
              <w:t xml:space="preserve"> ثم تنفيذ المراقمة (الفقرة </w:t>
            </w:r>
            <w:r w:rsidR="00381641" w:rsidRPr="003022E3">
              <w:rPr>
                <w:sz w:val="20"/>
                <w:szCs w:val="26"/>
              </w:rPr>
              <w:t>1.1.3.2</w:t>
            </w:r>
            <w:r w:rsidR="00381641" w:rsidRPr="003022E3">
              <w:rPr>
                <w:sz w:val="20"/>
                <w:szCs w:val="26"/>
                <w:rtl/>
              </w:rPr>
              <w:t>)</w:t>
            </w:r>
            <w:r>
              <w:rPr>
                <w:rFonts w:hint="cs"/>
                <w:sz w:val="20"/>
                <w:szCs w:val="26"/>
                <w:rtl/>
              </w:rPr>
              <w:t>}</w:t>
            </w:r>
          </w:p>
        </w:tc>
        <w:tc>
          <w:tcPr>
            <w:tcW w:w="2458" w:type="dxa"/>
            <w:gridSpan w:val="2"/>
          </w:tcPr>
          <w:p w:rsidR="00381641" w:rsidRPr="003022E3" w:rsidRDefault="00381641" w:rsidP="00EE1C09">
            <w:pPr>
              <w:spacing w:before="40" w:after="40" w:line="280" w:lineRule="exact"/>
              <w:jc w:val="left"/>
              <w:rPr>
                <w:sz w:val="20"/>
                <w:szCs w:val="26"/>
                <w:rtl/>
              </w:rPr>
            </w:pPr>
          </w:p>
        </w:tc>
        <w:tc>
          <w:tcPr>
            <w:tcW w:w="2518" w:type="dxa"/>
            <w:gridSpan w:val="2"/>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705" w:type="dxa"/>
            <w:gridSpan w:val="2"/>
          </w:tcPr>
          <w:p w:rsidR="00381641" w:rsidRPr="003022E3" w:rsidRDefault="00381641" w:rsidP="00EE1C09">
            <w:pPr>
              <w:spacing w:before="40" w:after="40" w:line="280" w:lineRule="exact"/>
              <w:rPr>
                <w:sz w:val="20"/>
                <w:szCs w:val="26"/>
                <w:rtl/>
              </w:rPr>
            </w:pPr>
            <w:r w:rsidRPr="003022E3">
              <w:rPr>
                <w:sz w:val="20"/>
                <w:szCs w:val="26"/>
              </w:rPr>
              <w:t>17</w:t>
            </w:r>
          </w:p>
        </w:tc>
        <w:tc>
          <w:tcPr>
            <w:tcW w:w="2153" w:type="dxa"/>
            <w:gridSpan w:val="2"/>
          </w:tcPr>
          <w:p w:rsidR="00381641" w:rsidRPr="003022E3" w:rsidRDefault="00381641" w:rsidP="00EE1C09">
            <w:pPr>
              <w:spacing w:before="40" w:after="40" w:line="280" w:lineRule="exact"/>
              <w:jc w:val="left"/>
              <w:rPr>
                <w:sz w:val="20"/>
                <w:szCs w:val="26"/>
                <w:rtl/>
              </w:rPr>
            </w:pPr>
            <w:r w:rsidRPr="003022E3">
              <w:rPr>
                <w:sz w:val="20"/>
                <w:szCs w:val="26"/>
                <w:rtl/>
              </w:rPr>
              <w:t>..............</w:t>
            </w:r>
            <w:r w:rsidR="00DE6126">
              <w:rPr>
                <w:rFonts w:hint="cs"/>
                <w:sz w:val="20"/>
                <w:szCs w:val="26"/>
                <w:rtl/>
              </w:rPr>
              <w:t>...</w:t>
            </w:r>
            <w:r w:rsidRPr="003022E3">
              <w:rPr>
                <w:sz w:val="20"/>
                <w:szCs w:val="26"/>
                <w:rtl/>
              </w:rPr>
              <w:t>.........</w:t>
            </w:r>
          </w:p>
        </w:tc>
        <w:tc>
          <w:tcPr>
            <w:tcW w:w="2019" w:type="dxa"/>
            <w:gridSpan w:val="2"/>
          </w:tcPr>
          <w:p w:rsidR="00381641" w:rsidRPr="003022E3" w:rsidRDefault="00390123" w:rsidP="00EE1C09">
            <w:pPr>
              <w:spacing w:before="40" w:after="40" w:line="280" w:lineRule="exact"/>
              <w:jc w:val="left"/>
              <w:rPr>
                <w:sz w:val="20"/>
                <w:szCs w:val="26"/>
              </w:rPr>
            </w:pPr>
            <w:r>
              <w:rPr>
                <w:rFonts w:hint="cs"/>
                <w:sz w:val="20"/>
                <w:szCs w:val="26"/>
                <w:rtl/>
              </w:rPr>
              <w:t>{</w:t>
            </w:r>
            <w:r w:rsidR="00381641" w:rsidRPr="003022E3">
              <w:rPr>
                <w:sz w:val="20"/>
                <w:szCs w:val="26"/>
                <w:rtl/>
              </w:rPr>
              <w:t xml:space="preserve">إذا لم يتم تعرف النداء </w:t>
            </w:r>
            <w:r w:rsidR="00381641" w:rsidRPr="003022E3">
              <w:rPr>
                <w:sz w:val="20"/>
                <w:szCs w:val="26"/>
              </w:rPr>
              <w:t>DSC</w:t>
            </w:r>
            <w:r w:rsidR="00381641" w:rsidRPr="003022E3">
              <w:rPr>
                <w:sz w:val="20"/>
                <w:szCs w:val="26"/>
                <w:rtl/>
              </w:rPr>
              <w:t xml:space="preserve"> إزالة إشارة انشغال القناة وإلغاء تسجيل النداء (الفقرة </w:t>
            </w:r>
            <w:r w:rsidR="00381641" w:rsidRPr="003022E3">
              <w:rPr>
                <w:sz w:val="20"/>
                <w:szCs w:val="26"/>
              </w:rPr>
              <w:t>2.1.3.2</w:t>
            </w:r>
            <w:r w:rsidR="00381641" w:rsidRPr="003022E3">
              <w:rPr>
                <w:sz w:val="20"/>
                <w:szCs w:val="26"/>
                <w:rtl/>
              </w:rPr>
              <w:t>)</w:t>
            </w:r>
            <w:r>
              <w:rPr>
                <w:rFonts w:hint="cs"/>
                <w:sz w:val="20"/>
                <w:szCs w:val="26"/>
                <w:rtl/>
              </w:rPr>
              <w:t>}</w:t>
            </w:r>
          </w:p>
        </w:tc>
        <w:tc>
          <w:tcPr>
            <w:tcW w:w="2458" w:type="dxa"/>
            <w:gridSpan w:val="2"/>
          </w:tcPr>
          <w:p w:rsidR="00381641" w:rsidRPr="003022E3" w:rsidRDefault="00381641" w:rsidP="00EE1C09">
            <w:pPr>
              <w:spacing w:before="40" w:after="40" w:line="280" w:lineRule="exact"/>
              <w:jc w:val="left"/>
              <w:rPr>
                <w:sz w:val="20"/>
                <w:szCs w:val="26"/>
                <w:rtl/>
              </w:rPr>
            </w:pPr>
          </w:p>
        </w:tc>
        <w:tc>
          <w:tcPr>
            <w:tcW w:w="2518" w:type="dxa"/>
            <w:gridSpan w:val="2"/>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705" w:type="dxa"/>
            <w:gridSpan w:val="2"/>
          </w:tcPr>
          <w:p w:rsidR="00381641" w:rsidRPr="003022E3" w:rsidRDefault="00381641" w:rsidP="00EE1C09">
            <w:pPr>
              <w:spacing w:before="40" w:after="40" w:line="280" w:lineRule="exact"/>
              <w:rPr>
                <w:sz w:val="20"/>
                <w:szCs w:val="26"/>
                <w:rtl/>
              </w:rPr>
            </w:pPr>
          </w:p>
        </w:tc>
        <w:tc>
          <w:tcPr>
            <w:tcW w:w="2153" w:type="dxa"/>
            <w:gridSpan w:val="2"/>
          </w:tcPr>
          <w:p w:rsidR="00381641" w:rsidRPr="003022E3" w:rsidRDefault="00381641" w:rsidP="00EE1C09">
            <w:pPr>
              <w:spacing w:before="40" w:after="40" w:line="280" w:lineRule="exact"/>
              <w:rPr>
                <w:sz w:val="20"/>
                <w:szCs w:val="26"/>
                <w:rtl/>
              </w:rPr>
            </w:pPr>
            <w:r w:rsidRPr="003022E3">
              <w:rPr>
                <w:sz w:val="20"/>
                <w:szCs w:val="26"/>
                <w:rtl/>
              </w:rPr>
              <w:t>=</w:t>
            </w:r>
          </w:p>
        </w:tc>
        <w:tc>
          <w:tcPr>
            <w:tcW w:w="2019" w:type="dxa"/>
            <w:gridSpan w:val="2"/>
          </w:tcPr>
          <w:p w:rsidR="00381641" w:rsidRPr="003022E3" w:rsidRDefault="00381641" w:rsidP="00EE1C09">
            <w:pPr>
              <w:spacing w:before="40" w:after="40" w:line="280" w:lineRule="exact"/>
              <w:rPr>
                <w:sz w:val="20"/>
                <w:szCs w:val="26"/>
              </w:rPr>
            </w:pPr>
          </w:p>
        </w:tc>
        <w:tc>
          <w:tcPr>
            <w:tcW w:w="2458" w:type="dxa"/>
            <w:gridSpan w:val="2"/>
          </w:tcPr>
          <w:p w:rsidR="00381641" w:rsidRPr="003022E3" w:rsidRDefault="00381641" w:rsidP="00EE1C09">
            <w:pPr>
              <w:spacing w:before="40" w:after="40" w:line="280" w:lineRule="exact"/>
              <w:rPr>
                <w:sz w:val="20"/>
                <w:szCs w:val="26"/>
                <w:rtl/>
              </w:rPr>
            </w:pPr>
          </w:p>
        </w:tc>
        <w:tc>
          <w:tcPr>
            <w:tcW w:w="2518" w:type="dxa"/>
            <w:gridSpan w:val="2"/>
          </w:tcPr>
          <w:p w:rsidR="00381641" w:rsidRPr="003022E3" w:rsidRDefault="00381641" w:rsidP="00EE1C09">
            <w:pPr>
              <w:spacing w:before="40" w:after="40" w:line="280" w:lineRule="exact"/>
              <w:rPr>
                <w:sz w:val="20"/>
                <w:szCs w:val="26"/>
                <w:rtl/>
              </w:rPr>
            </w:pPr>
          </w:p>
        </w:tc>
      </w:tr>
      <w:tr w:rsidR="00381641" w:rsidRPr="003022E3" w:rsidTr="00F319E5">
        <w:trPr>
          <w:cantSplit/>
        </w:trPr>
        <w:tc>
          <w:tcPr>
            <w:tcW w:w="705" w:type="dxa"/>
            <w:gridSpan w:val="2"/>
          </w:tcPr>
          <w:p w:rsidR="00381641" w:rsidRPr="003022E3" w:rsidRDefault="00381641" w:rsidP="00EE1C09">
            <w:pPr>
              <w:spacing w:before="40" w:after="40" w:line="280" w:lineRule="exact"/>
              <w:rPr>
                <w:sz w:val="20"/>
                <w:szCs w:val="26"/>
                <w:rtl/>
              </w:rPr>
            </w:pPr>
          </w:p>
        </w:tc>
        <w:tc>
          <w:tcPr>
            <w:tcW w:w="2153" w:type="dxa"/>
            <w:gridSpan w:val="2"/>
          </w:tcPr>
          <w:p w:rsidR="00381641" w:rsidRPr="003022E3" w:rsidRDefault="00381641" w:rsidP="00EE1C09">
            <w:pPr>
              <w:spacing w:before="40" w:after="40" w:line="280" w:lineRule="exact"/>
              <w:rPr>
                <w:sz w:val="20"/>
                <w:szCs w:val="26"/>
                <w:rtl/>
              </w:rPr>
            </w:pPr>
            <w:r w:rsidRPr="003022E3">
              <w:rPr>
                <w:sz w:val="20"/>
                <w:szCs w:val="26"/>
                <w:rtl/>
              </w:rPr>
              <w:t>=</w:t>
            </w:r>
          </w:p>
        </w:tc>
        <w:tc>
          <w:tcPr>
            <w:tcW w:w="2019" w:type="dxa"/>
            <w:gridSpan w:val="2"/>
          </w:tcPr>
          <w:p w:rsidR="00381641" w:rsidRPr="003022E3" w:rsidRDefault="00381641" w:rsidP="00EE1C09">
            <w:pPr>
              <w:spacing w:before="40" w:after="40" w:line="280" w:lineRule="exact"/>
              <w:rPr>
                <w:sz w:val="20"/>
                <w:szCs w:val="26"/>
              </w:rPr>
            </w:pPr>
          </w:p>
        </w:tc>
        <w:tc>
          <w:tcPr>
            <w:tcW w:w="2458" w:type="dxa"/>
            <w:gridSpan w:val="2"/>
          </w:tcPr>
          <w:p w:rsidR="00381641" w:rsidRPr="003022E3" w:rsidRDefault="00381641" w:rsidP="00EE1C09">
            <w:pPr>
              <w:spacing w:before="40" w:after="40" w:line="280" w:lineRule="exact"/>
              <w:rPr>
                <w:sz w:val="20"/>
                <w:szCs w:val="26"/>
                <w:rtl/>
              </w:rPr>
            </w:pPr>
          </w:p>
        </w:tc>
        <w:tc>
          <w:tcPr>
            <w:tcW w:w="2518" w:type="dxa"/>
            <w:gridSpan w:val="2"/>
          </w:tcPr>
          <w:p w:rsidR="00381641" w:rsidRPr="003022E3" w:rsidRDefault="00381641" w:rsidP="00EE1C09">
            <w:pPr>
              <w:spacing w:before="40" w:after="40" w:line="280" w:lineRule="exact"/>
              <w:rPr>
                <w:sz w:val="20"/>
                <w:szCs w:val="26"/>
                <w:rtl/>
              </w:rPr>
            </w:pPr>
          </w:p>
        </w:tc>
      </w:tr>
      <w:tr w:rsidR="00381641" w:rsidRPr="003022E3" w:rsidTr="00F319E5">
        <w:trPr>
          <w:cantSplit/>
        </w:trPr>
        <w:tc>
          <w:tcPr>
            <w:tcW w:w="7335" w:type="dxa"/>
            <w:gridSpan w:val="8"/>
          </w:tcPr>
          <w:p w:rsidR="00381641" w:rsidRPr="003022E3" w:rsidRDefault="00381641" w:rsidP="00EE1C09">
            <w:pPr>
              <w:spacing w:before="40" w:after="40" w:line="280" w:lineRule="exact"/>
              <w:jc w:val="left"/>
              <w:rPr>
                <w:sz w:val="20"/>
                <w:szCs w:val="26"/>
                <w:rtl/>
              </w:rPr>
            </w:pPr>
            <w:r w:rsidRPr="003022E3">
              <w:rPr>
                <w:sz w:val="20"/>
                <w:szCs w:val="26"/>
              </w:rPr>
              <w:lastRenderedPageBreak/>
              <w:t>= &gt;</w:t>
            </w:r>
            <w:r w:rsidRPr="003022E3">
              <w:rPr>
                <w:sz w:val="20"/>
                <w:szCs w:val="26"/>
                <w:rtl/>
              </w:rPr>
              <w:t xml:space="preserve"> </w:t>
            </w:r>
            <w:r w:rsidRPr="003022E3">
              <w:rPr>
                <w:sz w:val="20"/>
                <w:szCs w:val="26"/>
              </w:rPr>
              <w:t>15</w:t>
            </w:r>
            <w:r w:rsidRPr="003022E3">
              <w:rPr>
                <w:sz w:val="20"/>
                <w:szCs w:val="26"/>
                <w:rtl/>
              </w:rPr>
              <w:t xml:space="preserve"> دقيقة .......................................................................</w:t>
            </w:r>
            <w:r w:rsidR="00DE6126">
              <w:rPr>
                <w:rFonts w:hint="cs"/>
                <w:sz w:val="20"/>
                <w:szCs w:val="26"/>
                <w:rtl/>
              </w:rPr>
              <w:t>...........</w:t>
            </w:r>
          </w:p>
        </w:tc>
        <w:tc>
          <w:tcPr>
            <w:tcW w:w="2518" w:type="dxa"/>
            <w:gridSpan w:val="2"/>
          </w:tcPr>
          <w:p w:rsidR="00381641" w:rsidRPr="003022E3" w:rsidRDefault="00381641" w:rsidP="00EE1C09">
            <w:pPr>
              <w:spacing w:before="40" w:after="40" w:line="280" w:lineRule="exact"/>
              <w:jc w:val="left"/>
              <w:rPr>
                <w:sz w:val="20"/>
                <w:szCs w:val="26"/>
                <w:rtl/>
              </w:rPr>
            </w:pPr>
            <w:r w:rsidRPr="003022E3">
              <w:rPr>
                <w:sz w:val="20"/>
                <w:szCs w:val="26"/>
                <w:rtl/>
              </w:rPr>
              <w:t xml:space="preserve">إذا كانت قناة التشغيل متيسرة، حينئذ تذاع إشارة انشغال القناة على قناة التشغيل ويرسل </w:t>
            </w:r>
            <w:r w:rsidRPr="003022E3">
              <w:rPr>
                <w:rFonts w:hint="cs"/>
                <w:sz w:val="20"/>
                <w:szCs w:val="26"/>
                <w:rtl/>
              </w:rPr>
              <w:t>"</w:t>
            </w:r>
            <w:r w:rsidRPr="003022E3">
              <w:rPr>
                <w:sz w:val="20"/>
                <w:szCs w:val="26"/>
                <w:rtl/>
              </w:rPr>
              <w:t>إعادة الاتصال</w:t>
            </w:r>
            <w:r w:rsidRPr="003022E3">
              <w:rPr>
                <w:rFonts w:hint="cs"/>
                <w:sz w:val="20"/>
                <w:szCs w:val="26"/>
                <w:rtl/>
              </w:rPr>
              <w:t>"</w:t>
            </w:r>
            <w:r w:rsidRPr="003022E3">
              <w:rPr>
                <w:sz w:val="20"/>
                <w:szCs w:val="26"/>
                <w:rtl/>
              </w:rPr>
              <w:t xml:space="preserve"> بالأسلوب </w:t>
            </w:r>
            <w:r w:rsidRPr="003022E3">
              <w:rPr>
                <w:sz w:val="20"/>
                <w:szCs w:val="26"/>
              </w:rPr>
              <w:t>DSC</w:t>
            </w:r>
            <w:r w:rsidRPr="003022E3">
              <w:rPr>
                <w:sz w:val="20"/>
                <w:szCs w:val="26"/>
                <w:rtl/>
              </w:rPr>
              <w:t xml:space="preserve"> (الفقرة</w:t>
            </w:r>
            <w:r w:rsidR="00390123">
              <w:rPr>
                <w:rFonts w:hint="eastAsia"/>
                <w:sz w:val="20"/>
                <w:szCs w:val="26"/>
                <w:rtl/>
              </w:rPr>
              <w:t> </w:t>
            </w:r>
            <w:r w:rsidRPr="003022E3">
              <w:rPr>
                <w:sz w:val="20"/>
                <w:szCs w:val="26"/>
              </w:rPr>
              <w:t>2.2.3.2</w:t>
            </w:r>
            <w:r w:rsidRPr="003022E3">
              <w:rPr>
                <w:sz w:val="20"/>
                <w:szCs w:val="26"/>
                <w:rtl/>
              </w:rPr>
              <w:t>)</w:t>
            </w:r>
          </w:p>
        </w:tc>
      </w:tr>
      <w:tr w:rsidR="00381641" w:rsidRPr="003022E3" w:rsidTr="00F319E5">
        <w:trPr>
          <w:cantSplit/>
        </w:trPr>
        <w:tc>
          <w:tcPr>
            <w:tcW w:w="717" w:type="dxa"/>
            <w:gridSpan w:val="3"/>
          </w:tcPr>
          <w:p w:rsidR="00381641" w:rsidRPr="003022E3" w:rsidRDefault="00381641" w:rsidP="00EE1C09">
            <w:pPr>
              <w:spacing w:before="40" w:after="40" w:line="280" w:lineRule="exact"/>
              <w:jc w:val="left"/>
              <w:rPr>
                <w:sz w:val="20"/>
                <w:szCs w:val="26"/>
                <w:rtl/>
              </w:rPr>
            </w:pPr>
          </w:p>
        </w:tc>
        <w:tc>
          <w:tcPr>
            <w:tcW w:w="4166" w:type="dxa"/>
            <w:gridSpan w:val="4"/>
          </w:tcPr>
          <w:p w:rsidR="00381641" w:rsidRPr="003022E3" w:rsidRDefault="00381641" w:rsidP="00EE1C09">
            <w:pPr>
              <w:spacing w:before="40" w:after="40" w:line="280" w:lineRule="exact"/>
              <w:jc w:val="left"/>
              <w:rPr>
                <w:sz w:val="20"/>
                <w:szCs w:val="26"/>
              </w:rPr>
            </w:pPr>
            <w:r w:rsidRPr="003022E3">
              <w:rPr>
                <w:sz w:val="20"/>
                <w:szCs w:val="26"/>
              </w:rPr>
              <w:t>5</w:t>
            </w:r>
            <w:r w:rsidRPr="003022E3">
              <w:rPr>
                <w:sz w:val="20"/>
                <w:szCs w:val="26"/>
                <w:rtl/>
              </w:rPr>
              <w:t>...............................................</w:t>
            </w:r>
            <w:r w:rsidR="00DE6126">
              <w:rPr>
                <w:rFonts w:hint="cs"/>
                <w:sz w:val="20"/>
                <w:szCs w:val="26"/>
                <w:rtl/>
              </w:rPr>
              <w:t>.....</w:t>
            </w:r>
          </w:p>
        </w:tc>
        <w:tc>
          <w:tcPr>
            <w:tcW w:w="2452" w:type="dxa"/>
          </w:tcPr>
          <w:p w:rsidR="00381641" w:rsidRPr="003022E3" w:rsidRDefault="00381641" w:rsidP="00EE1C09">
            <w:pPr>
              <w:spacing w:before="40" w:after="40" w:line="280" w:lineRule="exact"/>
              <w:jc w:val="left"/>
              <w:rPr>
                <w:sz w:val="20"/>
                <w:szCs w:val="26"/>
                <w:rtl/>
              </w:rPr>
            </w:pPr>
            <w:r w:rsidRPr="003022E3">
              <w:rPr>
                <w:sz w:val="20"/>
                <w:szCs w:val="26"/>
                <w:rtl/>
              </w:rPr>
              <w:t xml:space="preserve">استقبال نداء </w:t>
            </w:r>
            <w:r w:rsidRPr="003022E3">
              <w:rPr>
                <w:rFonts w:hint="cs"/>
                <w:sz w:val="20"/>
                <w:szCs w:val="26"/>
                <w:rtl/>
              </w:rPr>
              <w:t>"</w:t>
            </w:r>
            <w:r w:rsidRPr="003022E3">
              <w:rPr>
                <w:sz w:val="20"/>
                <w:szCs w:val="26"/>
                <w:rtl/>
              </w:rPr>
              <w:t>إعادة الاتصال</w:t>
            </w:r>
            <w:r w:rsidRPr="003022E3">
              <w:rPr>
                <w:rFonts w:hint="cs"/>
                <w:sz w:val="20"/>
                <w:szCs w:val="26"/>
                <w:rtl/>
              </w:rPr>
              <w:t>"</w:t>
            </w:r>
          </w:p>
        </w:tc>
        <w:tc>
          <w:tcPr>
            <w:tcW w:w="2518" w:type="dxa"/>
            <w:gridSpan w:val="2"/>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717" w:type="dxa"/>
            <w:gridSpan w:val="3"/>
          </w:tcPr>
          <w:p w:rsidR="00381641" w:rsidRPr="003022E3" w:rsidRDefault="00381641" w:rsidP="00EE1C09">
            <w:pPr>
              <w:spacing w:before="40" w:after="40" w:line="280" w:lineRule="exact"/>
              <w:jc w:val="left"/>
              <w:rPr>
                <w:sz w:val="20"/>
                <w:szCs w:val="26"/>
                <w:rtl/>
              </w:rPr>
            </w:pPr>
          </w:p>
        </w:tc>
        <w:tc>
          <w:tcPr>
            <w:tcW w:w="2141" w:type="dxa"/>
          </w:tcPr>
          <w:p w:rsidR="00381641" w:rsidRPr="003022E3" w:rsidRDefault="00381641" w:rsidP="00EE1C09">
            <w:pPr>
              <w:spacing w:before="40" w:after="40" w:line="280" w:lineRule="exact"/>
              <w:jc w:val="left"/>
              <w:rPr>
                <w:sz w:val="20"/>
                <w:szCs w:val="26"/>
                <w:rtl/>
              </w:rPr>
            </w:pPr>
            <w:r w:rsidRPr="003022E3">
              <w:rPr>
                <w:sz w:val="20"/>
                <w:szCs w:val="26"/>
              </w:rPr>
              <w:t>6</w:t>
            </w:r>
          </w:p>
        </w:tc>
        <w:tc>
          <w:tcPr>
            <w:tcW w:w="2025" w:type="dxa"/>
            <w:gridSpan w:val="3"/>
          </w:tcPr>
          <w:p w:rsidR="00381641" w:rsidRPr="003022E3" w:rsidRDefault="00381641" w:rsidP="00EE1C09">
            <w:pPr>
              <w:spacing w:before="40" w:after="40" w:line="280" w:lineRule="exact"/>
              <w:jc w:val="left"/>
              <w:rPr>
                <w:sz w:val="20"/>
                <w:szCs w:val="26"/>
              </w:rPr>
            </w:pPr>
          </w:p>
        </w:tc>
        <w:tc>
          <w:tcPr>
            <w:tcW w:w="2452" w:type="dxa"/>
          </w:tcPr>
          <w:p w:rsidR="00381641" w:rsidRPr="003022E3" w:rsidRDefault="00381641" w:rsidP="00EE1C09">
            <w:pPr>
              <w:spacing w:before="40" w:after="40" w:line="280" w:lineRule="exact"/>
              <w:jc w:val="left"/>
              <w:rPr>
                <w:sz w:val="20"/>
                <w:szCs w:val="26"/>
                <w:rtl/>
              </w:rPr>
            </w:pPr>
          </w:p>
        </w:tc>
        <w:tc>
          <w:tcPr>
            <w:tcW w:w="2518" w:type="dxa"/>
            <w:gridSpan w:val="2"/>
          </w:tcPr>
          <w:p w:rsidR="00381641" w:rsidRPr="003022E3" w:rsidRDefault="00381641" w:rsidP="00EE1C09">
            <w:pPr>
              <w:spacing w:before="40" w:after="40" w:line="280" w:lineRule="exact"/>
              <w:jc w:val="left"/>
              <w:rPr>
                <w:sz w:val="20"/>
                <w:szCs w:val="26"/>
              </w:rPr>
            </w:pPr>
          </w:p>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717" w:type="dxa"/>
            <w:gridSpan w:val="3"/>
          </w:tcPr>
          <w:p w:rsidR="00381641" w:rsidRPr="003022E3" w:rsidRDefault="00381641" w:rsidP="00EE1C09">
            <w:pPr>
              <w:spacing w:before="40" w:after="40" w:line="280" w:lineRule="exact"/>
              <w:jc w:val="left"/>
              <w:rPr>
                <w:sz w:val="20"/>
                <w:szCs w:val="26"/>
                <w:rtl/>
              </w:rPr>
            </w:pPr>
          </w:p>
        </w:tc>
        <w:tc>
          <w:tcPr>
            <w:tcW w:w="4166" w:type="dxa"/>
            <w:gridSpan w:val="4"/>
          </w:tcPr>
          <w:p w:rsidR="00381641" w:rsidRPr="003022E3" w:rsidRDefault="00381641" w:rsidP="00EE1C09">
            <w:pPr>
              <w:spacing w:before="40" w:after="40" w:line="280" w:lineRule="exact"/>
              <w:jc w:val="left"/>
              <w:rPr>
                <w:sz w:val="20"/>
                <w:szCs w:val="26"/>
              </w:rPr>
            </w:pPr>
            <w:r w:rsidRPr="003022E3">
              <w:rPr>
                <w:sz w:val="20"/>
                <w:szCs w:val="26"/>
              </w:rPr>
              <w:t>7</w:t>
            </w:r>
            <w:r w:rsidRPr="003022E3">
              <w:rPr>
                <w:sz w:val="20"/>
                <w:szCs w:val="26"/>
                <w:rtl/>
              </w:rPr>
              <w:t>...............................................</w:t>
            </w:r>
            <w:r w:rsidR="00DE6126">
              <w:rPr>
                <w:rFonts w:hint="cs"/>
                <w:sz w:val="20"/>
                <w:szCs w:val="26"/>
                <w:rtl/>
              </w:rPr>
              <w:t>.....</w:t>
            </w:r>
          </w:p>
        </w:tc>
        <w:tc>
          <w:tcPr>
            <w:tcW w:w="2452" w:type="dxa"/>
          </w:tcPr>
          <w:p w:rsidR="00381641" w:rsidRPr="003022E3" w:rsidRDefault="00381641" w:rsidP="00EE1C09">
            <w:pPr>
              <w:spacing w:before="40" w:after="40" w:line="280" w:lineRule="exact"/>
              <w:jc w:val="left"/>
              <w:rPr>
                <w:sz w:val="20"/>
                <w:szCs w:val="26"/>
                <w:rtl/>
              </w:rPr>
            </w:pPr>
            <w:r w:rsidRPr="003022E3">
              <w:rPr>
                <w:sz w:val="20"/>
                <w:szCs w:val="26"/>
                <w:rtl/>
              </w:rPr>
              <w:t xml:space="preserve">إرسال الإشعار باستلام </w:t>
            </w:r>
            <w:r w:rsidRPr="003022E3">
              <w:rPr>
                <w:rFonts w:hint="cs"/>
                <w:sz w:val="20"/>
                <w:szCs w:val="26"/>
                <w:rtl/>
              </w:rPr>
              <w:t>"</w:t>
            </w:r>
            <w:r w:rsidRPr="003022E3">
              <w:rPr>
                <w:sz w:val="20"/>
                <w:szCs w:val="26"/>
                <w:rtl/>
              </w:rPr>
              <w:t>إعادة الاتصال</w:t>
            </w:r>
            <w:r w:rsidRPr="003022E3">
              <w:rPr>
                <w:rFonts w:hint="cs"/>
                <w:sz w:val="20"/>
                <w:szCs w:val="26"/>
                <w:rtl/>
              </w:rPr>
              <w:t>"</w:t>
            </w:r>
            <w:r w:rsidRPr="003022E3">
              <w:rPr>
                <w:sz w:val="20"/>
                <w:szCs w:val="26"/>
                <w:rtl/>
              </w:rPr>
              <w:t xml:space="preserve"> (الفقرة </w:t>
            </w:r>
            <w:r w:rsidRPr="003022E3">
              <w:rPr>
                <w:sz w:val="20"/>
                <w:szCs w:val="26"/>
              </w:rPr>
              <w:t>4.2.3.2</w:t>
            </w:r>
            <w:r w:rsidRPr="003022E3">
              <w:rPr>
                <w:sz w:val="20"/>
                <w:szCs w:val="26"/>
                <w:rtl/>
              </w:rPr>
              <w:t>)</w:t>
            </w:r>
          </w:p>
        </w:tc>
        <w:tc>
          <w:tcPr>
            <w:tcW w:w="2518" w:type="dxa"/>
            <w:gridSpan w:val="2"/>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605" w:type="dxa"/>
          </w:tcPr>
          <w:p w:rsidR="00381641" w:rsidRPr="003022E3" w:rsidRDefault="00381641" w:rsidP="00EE1C09">
            <w:pPr>
              <w:spacing w:before="40" w:after="40" w:line="280" w:lineRule="exact"/>
              <w:jc w:val="left"/>
              <w:rPr>
                <w:sz w:val="20"/>
                <w:szCs w:val="26"/>
                <w:rtl/>
              </w:rPr>
            </w:pPr>
          </w:p>
        </w:tc>
        <w:tc>
          <w:tcPr>
            <w:tcW w:w="6737" w:type="dxa"/>
            <w:gridSpan w:val="8"/>
          </w:tcPr>
          <w:p w:rsidR="00381641" w:rsidRPr="003022E3" w:rsidRDefault="00381641" w:rsidP="00EE1C09">
            <w:pPr>
              <w:spacing w:before="40" w:after="40" w:line="280" w:lineRule="exact"/>
              <w:jc w:val="left"/>
              <w:rPr>
                <w:sz w:val="20"/>
                <w:szCs w:val="26"/>
                <w:rtl/>
              </w:rPr>
            </w:pPr>
            <w:r w:rsidRPr="003022E3">
              <w:rPr>
                <w:sz w:val="20"/>
                <w:szCs w:val="26"/>
              </w:rPr>
              <w:t>8</w:t>
            </w:r>
            <w:r w:rsidRPr="003022E3">
              <w:rPr>
                <w:sz w:val="20"/>
                <w:szCs w:val="26"/>
                <w:rtl/>
              </w:rPr>
              <w:t xml:space="preserve"> ..........................................................................</w:t>
            </w:r>
            <w:r w:rsidR="00DE6126">
              <w:rPr>
                <w:rFonts w:hint="cs"/>
                <w:sz w:val="20"/>
                <w:szCs w:val="26"/>
                <w:rtl/>
              </w:rPr>
              <w:t>...........</w:t>
            </w:r>
          </w:p>
        </w:tc>
        <w:tc>
          <w:tcPr>
            <w:tcW w:w="2511" w:type="dxa"/>
          </w:tcPr>
          <w:p w:rsidR="00381641" w:rsidRPr="003022E3" w:rsidRDefault="00381641" w:rsidP="00EE1C09">
            <w:pPr>
              <w:spacing w:before="40" w:after="40" w:line="280" w:lineRule="exact"/>
              <w:jc w:val="left"/>
              <w:rPr>
                <w:sz w:val="20"/>
                <w:szCs w:val="26"/>
                <w:rtl/>
              </w:rPr>
            </w:pPr>
            <w:r w:rsidRPr="003022E3">
              <w:rPr>
                <w:sz w:val="20"/>
                <w:szCs w:val="26"/>
                <w:rtl/>
              </w:rPr>
              <w:t xml:space="preserve">استقبال الإشعار باستلام </w:t>
            </w:r>
            <w:r w:rsidRPr="003022E3">
              <w:rPr>
                <w:rFonts w:hint="cs"/>
                <w:sz w:val="20"/>
                <w:szCs w:val="26"/>
                <w:rtl/>
              </w:rPr>
              <w:t>"</w:t>
            </w:r>
            <w:r w:rsidRPr="003022E3">
              <w:rPr>
                <w:sz w:val="20"/>
                <w:szCs w:val="26"/>
                <w:rtl/>
              </w:rPr>
              <w:t>إعادة الاتصال</w:t>
            </w:r>
            <w:r w:rsidRPr="003022E3">
              <w:rPr>
                <w:rFonts w:hint="cs"/>
                <w:sz w:val="20"/>
                <w:szCs w:val="26"/>
                <w:rtl/>
              </w:rPr>
              <w:t>"</w:t>
            </w:r>
          </w:p>
        </w:tc>
      </w:tr>
      <w:tr w:rsidR="00381641" w:rsidRPr="003022E3" w:rsidTr="00F319E5">
        <w:trPr>
          <w:cantSplit/>
        </w:trPr>
        <w:tc>
          <w:tcPr>
            <w:tcW w:w="605" w:type="dxa"/>
          </w:tcPr>
          <w:p w:rsidR="00381641" w:rsidRPr="003022E3" w:rsidRDefault="00381641" w:rsidP="00EE1C09">
            <w:pPr>
              <w:spacing w:before="40" w:after="40" w:line="280" w:lineRule="exact"/>
              <w:jc w:val="left"/>
              <w:rPr>
                <w:sz w:val="20"/>
                <w:szCs w:val="26"/>
                <w:rtl/>
              </w:rPr>
            </w:pPr>
          </w:p>
        </w:tc>
        <w:tc>
          <w:tcPr>
            <w:tcW w:w="6737" w:type="dxa"/>
            <w:gridSpan w:val="8"/>
          </w:tcPr>
          <w:p w:rsidR="00381641" w:rsidRPr="003022E3" w:rsidRDefault="00381641" w:rsidP="00EE1C09">
            <w:pPr>
              <w:spacing w:before="40" w:after="40" w:line="280" w:lineRule="exact"/>
              <w:jc w:val="left"/>
              <w:rPr>
                <w:sz w:val="20"/>
                <w:szCs w:val="26"/>
                <w:rtl/>
              </w:rPr>
            </w:pPr>
            <w:r w:rsidRPr="003022E3">
              <w:rPr>
                <w:sz w:val="20"/>
                <w:szCs w:val="26"/>
              </w:rPr>
              <w:t>9</w:t>
            </w:r>
            <w:r w:rsidRPr="003022E3">
              <w:rPr>
                <w:sz w:val="20"/>
                <w:szCs w:val="26"/>
                <w:rtl/>
              </w:rPr>
              <w:t xml:space="preserve"> ...........................................................</w:t>
            </w:r>
            <w:r w:rsidR="00DE6126">
              <w:rPr>
                <w:rFonts w:hint="cs"/>
                <w:sz w:val="20"/>
                <w:szCs w:val="26"/>
                <w:rtl/>
              </w:rPr>
              <w:t>............</w:t>
            </w:r>
            <w:r w:rsidRPr="003022E3">
              <w:rPr>
                <w:sz w:val="20"/>
                <w:szCs w:val="26"/>
                <w:rtl/>
              </w:rPr>
              <w:t>..............</w:t>
            </w:r>
          </w:p>
        </w:tc>
        <w:tc>
          <w:tcPr>
            <w:tcW w:w="2511" w:type="dxa"/>
          </w:tcPr>
          <w:p w:rsidR="00381641" w:rsidRPr="003022E3" w:rsidRDefault="00390123" w:rsidP="00EE1C09">
            <w:pPr>
              <w:spacing w:before="40" w:after="40" w:line="280" w:lineRule="exact"/>
              <w:jc w:val="left"/>
              <w:rPr>
                <w:sz w:val="20"/>
                <w:szCs w:val="26"/>
                <w:rtl/>
              </w:rPr>
            </w:pPr>
            <w:r>
              <w:rPr>
                <w:rFonts w:hint="cs"/>
                <w:sz w:val="20"/>
                <w:szCs w:val="26"/>
                <w:rtl/>
              </w:rPr>
              <w:t>{</w:t>
            </w:r>
            <w:r w:rsidR="00381641" w:rsidRPr="003022E3">
              <w:rPr>
                <w:sz w:val="20"/>
                <w:szCs w:val="26"/>
                <w:rtl/>
              </w:rPr>
              <w:t xml:space="preserve">إطلاق ثاني </w:t>
            </w:r>
            <w:r w:rsidR="00381641" w:rsidRPr="003022E3">
              <w:rPr>
                <w:rFonts w:hint="cs"/>
                <w:sz w:val="20"/>
                <w:szCs w:val="26"/>
                <w:rtl/>
              </w:rPr>
              <w:t>"</w:t>
            </w:r>
            <w:r w:rsidR="00381641" w:rsidRPr="003022E3">
              <w:rPr>
                <w:sz w:val="20"/>
                <w:szCs w:val="26"/>
                <w:rtl/>
              </w:rPr>
              <w:t>إعادة الاتصال</w:t>
            </w:r>
            <w:r w:rsidR="00381641" w:rsidRPr="003022E3">
              <w:rPr>
                <w:rFonts w:hint="cs"/>
                <w:sz w:val="20"/>
                <w:szCs w:val="26"/>
                <w:rtl/>
              </w:rPr>
              <w:t>"</w:t>
            </w:r>
            <w:r w:rsidR="00381641" w:rsidRPr="003022E3">
              <w:rPr>
                <w:sz w:val="20"/>
                <w:szCs w:val="26"/>
                <w:rtl/>
              </w:rPr>
              <w:t xml:space="preserve"> (الفقرة </w:t>
            </w:r>
            <w:r w:rsidR="00381641" w:rsidRPr="003022E3">
              <w:rPr>
                <w:sz w:val="20"/>
                <w:szCs w:val="26"/>
              </w:rPr>
              <w:t>3.2.3.2</w:t>
            </w:r>
            <w:r w:rsidR="00381641" w:rsidRPr="003022E3">
              <w:rPr>
                <w:sz w:val="20"/>
                <w:szCs w:val="26"/>
                <w:rtl/>
              </w:rPr>
              <w:t>)</w:t>
            </w:r>
            <w:r w:rsidR="005E73E0">
              <w:rPr>
                <w:rFonts w:hint="cs"/>
                <w:sz w:val="20"/>
                <w:szCs w:val="26"/>
                <w:rtl/>
              </w:rPr>
              <w:t>}</w:t>
            </w:r>
          </w:p>
        </w:tc>
      </w:tr>
      <w:tr w:rsidR="00381641" w:rsidRPr="003022E3" w:rsidTr="00F319E5">
        <w:trPr>
          <w:cantSplit/>
        </w:trPr>
        <w:tc>
          <w:tcPr>
            <w:tcW w:w="605" w:type="dxa"/>
          </w:tcPr>
          <w:p w:rsidR="00381641" w:rsidRPr="003022E3" w:rsidRDefault="00381641" w:rsidP="00EE1C09">
            <w:pPr>
              <w:spacing w:before="40" w:after="40" w:line="280" w:lineRule="exact"/>
              <w:jc w:val="left"/>
              <w:rPr>
                <w:sz w:val="20"/>
                <w:szCs w:val="26"/>
                <w:rtl/>
              </w:rPr>
            </w:pPr>
          </w:p>
        </w:tc>
        <w:tc>
          <w:tcPr>
            <w:tcW w:w="4212" w:type="dxa"/>
            <w:gridSpan w:val="4"/>
          </w:tcPr>
          <w:p w:rsidR="00381641" w:rsidRPr="003022E3" w:rsidRDefault="00381641" w:rsidP="00EE1C09">
            <w:pPr>
              <w:spacing w:before="40" w:after="40" w:line="280" w:lineRule="exact"/>
              <w:jc w:val="left"/>
              <w:rPr>
                <w:sz w:val="20"/>
                <w:szCs w:val="26"/>
                <w:rtl/>
              </w:rPr>
            </w:pPr>
            <w:r w:rsidRPr="003022E3">
              <w:rPr>
                <w:sz w:val="20"/>
                <w:szCs w:val="26"/>
              </w:rPr>
              <w:t>10</w:t>
            </w:r>
            <w:r w:rsidRPr="003022E3">
              <w:rPr>
                <w:sz w:val="20"/>
                <w:szCs w:val="26"/>
                <w:rtl/>
              </w:rPr>
              <w:t>....................................</w:t>
            </w:r>
            <w:r w:rsidR="00DE6126">
              <w:rPr>
                <w:rFonts w:hint="cs"/>
                <w:sz w:val="20"/>
                <w:szCs w:val="26"/>
                <w:rtl/>
              </w:rPr>
              <w:t>......</w:t>
            </w:r>
            <w:r w:rsidRPr="003022E3">
              <w:rPr>
                <w:sz w:val="20"/>
                <w:szCs w:val="26"/>
                <w:rtl/>
              </w:rPr>
              <w:t>........</w:t>
            </w:r>
          </w:p>
        </w:tc>
        <w:tc>
          <w:tcPr>
            <w:tcW w:w="2525" w:type="dxa"/>
            <w:gridSpan w:val="4"/>
          </w:tcPr>
          <w:p w:rsidR="00381641" w:rsidRPr="003022E3" w:rsidRDefault="003D3F89" w:rsidP="00EE1C09">
            <w:pPr>
              <w:spacing w:before="40" w:after="40" w:line="280" w:lineRule="exact"/>
              <w:jc w:val="left"/>
              <w:rPr>
                <w:sz w:val="20"/>
                <w:szCs w:val="26"/>
                <w:rtl/>
              </w:rPr>
            </w:pPr>
            <w:r>
              <w:rPr>
                <w:rFonts w:hint="cs"/>
                <w:sz w:val="20"/>
                <w:szCs w:val="26"/>
                <w:rtl/>
              </w:rPr>
              <w:t>{</w:t>
            </w:r>
            <w:r w:rsidR="00381641" w:rsidRPr="003022E3">
              <w:rPr>
                <w:sz w:val="20"/>
                <w:szCs w:val="26"/>
                <w:rtl/>
              </w:rPr>
              <w:t xml:space="preserve">استقبال ثاني نداء </w:t>
            </w:r>
            <w:r w:rsidR="00381641" w:rsidRPr="003022E3">
              <w:rPr>
                <w:rFonts w:hint="cs"/>
                <w:sz w:val="20"/>
                <w:szCs w:val="26"/>
                <w:rtl/>
              </w:rPr>
              <w:t>"</w:t>
            </w:r>
            <w:r w:rsidR="00381641" w:rsidRPr="003022E3">
              <w:rPr>
                <w:sz w:val="20"/>
                <w:szCs w:val="26"/>
                <w:rtl/>
              </w:rPr>
              <w:t>إعادة الاتصال</w:t>
            </w:r>
            <w:r w:rsidR="00381641" w:rsidRPr="003022E3">
              <w:rPr>
                <w:rFonts w:hint="cs"/>
                <w:sz w:val="20"/>
                <w:szCs w:val="26"/>
                <w:rtl/>
              </w:rPr>
              <w:t>"</w:t>
            </w:r>
            <w:r>
              <w:rPr>
                <w:rFonts w:hint="cs"/>
                <w:sz w:val="20"/>
                <w:szCs w:val="26"/>
                <w:rtl/>
              </w:rPr>
              <w:t>}</w:t>
            </w:r>
          </w:p>
        </w:tc>
        <w:tc>
          <w:tcPr>
            <w:tcW w:w="2511" w:type="dxa"/>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605" w:type="dxa"/>
          </w:tcPr>
          <w:p w:rsidR="00381641" w:rsidRPr="003022E3" w:rsidRDefault="00381641" w:rsidP="00EE1C09">
            <w:pPr>
              <w:spacing w:before="40" w:after="40" w:line="280" w:lineRule="exact"/>
              <w:jc w:val="left"/>
              <w:rPr>
                <w:sz w:val="20"/>
                <w:szCs w:val="26"/>
                <w:rtl/>
              </w:rPr>
            </w:pPr>
          </w:p>
        </w:tc>
        <w:tc>
          <w:tcPr>
            <w:tcW w:w="2253" w:type="dxa"/>
            <w:gridSpan w:val="3"/>
          </w:tcPr>
          <w:p w:rsidR="00381641" w:rsidRPr="003022E3" w:rsidRDefault="00381641" w:rsidP="00EE1C09">
            <w:pPr>
              <w:spacing w:before="40" w:after="40" w:line="280" w:lineRule="exact"/>
              <w:jc w:val="left"/>
              <w:rPr>
                <w:sz w:val="20"/>
                <w:szCs w:val="26"/>
                <w:rtl/>
              </w:rPr>
            </w:pPr>
            <w:r w:rsidRPr="003022E3">
              <w:rPr>
                <w:sz w:val="20"/>
                <w:szCs w:val="26"/>
              </w:rPr>
              <w:t>11</w:t>
            </w:r>
          </w:p>
        </w:tc>
        <w:tc>
          <w:tcPr>
            <w:tcW w:w="1959" w:type="dxa"/>
          </w:tcPr>
          <w:p w:rsidR="00381641" w:rsidRPr="003022E3" w:rsidRDefault="00381641" w:rsidP="00EE1C09">
            <w:pPr>
              <w:spacing w:before="40" w:after="40" w:line="280" w:lineRule="exact"/>
              <w:jc w:val="left"/>
              <w:rPr>
                <w:sz w:val="20"/>
                <w:szCs w:val="26"/>
                <w:rtl/>
              </w:rPr>
            </w:pPr>
          </w:p>
        </w:tc>
        <w:tc>
          <w:tcPr>
            <w:tcW w:w="2525" w:type="dxa"/>
            <w:gridSpan w:val="4"/>
          </w:tcPr>
          <w:p w:rsidR="00381641" w:rsidRPr="003022E3" w:rsidRDefault="00381641" w:rsidP="00EE1C09">
            <w:pPr>
              <w:spacing w:before="40" w:after="40" w:line="280" w:lineRule="exact"/>
              <w:jc w:val="left"/>
              <w:rPr>
                <w:sz w:val="20"/>
                <w:szCs w:val="26"/>
                <w:rtl/>
              </w:rPr>
            </w:pPr>
          </w:p>
        </w:tc>
        <w:tc>
          <w:tcPr>
            <w:tcW w:w="2511" w:type="dxa"/>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605" w:type="dxa"/>
          </w:tcPr>
          <w:p w:rsidR="00381641" w:rsidRPr="003022E3" w:rsidRDefault="00381641" w:rsidP="00EE1C09">
            <w:pPr>
              <w:spacing w:before="40" w:after="40" w:line="280" w:lineRule="exact"/>
              <w:jc w:val="left"/>
              <w:rPr>
                <w:sz w:val="20"/>
                <w:szCs w:val="26"/>
                <w:rtl/>
              </w:rPr>
            </w:pPr>
          </w:p>
        </w:tc>
        <w:tc>
          <w:tcPr>
            <w:tcW w:w="4212" w:type="dxa"/>
            <w:gridSpan w:val="4"/>
          </w:tcPr>
          <w:p w:rsidR="00381641" w:rsidRPr="003022E3" w:rsidRDefault="00381641" w:rsidP="00EE1C09">
            <w:pPr>
              <w:spacing w:before="40" w:after="40" w:line="280" w:lineRule="exact"/>
              <w:jc w:val="left"/>
              <w:rPr>
                <w:sz w:val="20"/>
                <w:szCs w:val="26"/>
                <w:rtl/>
              </w:rPr>
            </w:pPr>
            <w:r w:rsidRPr="003022E3">
              <w:rPr>
                <w:sz w:val="20"/>
                <w:szCs w:val="26"/>
              </w:rPr>
              <w:t>12</w:t>
            </w:r>
            <w:r w:rsidRPr="003022E3">
              <w:rPr>
                <w:sz w:val="20"/>
                <w:szCs w:val="26"/>
                <w:rtl/>
              </w:rPr>
              <w:t>......................................</w:t>
            </w:r>
            <w:r w:rsidR="00DE6126">
              <w:rPr>
                <w:rFonts w:hint="cs"/>
                <w:sz w:val="20"/>
                <w:szCs w:val="26"/>
                <w:rtl/>
              </w:rPr>
              <w:t>.......</w:t>
            </w:r>
            <w:r w:rsidRPr="003022E3">
              <w:rPr>
                <w:sz w:val="20"/>
                <w:szCs w:val="26"/>
                <w:rtl/>
              </w:rPr>
              <w:t>......</w:t>
            </w:r>
          </w:p>
        </w:tc>
        <w:tc>
          <w:tcPr>
            <w:tcW w:w="2525" w:type="dxa"/>
            <w:gridSpan w:val="4"/>
          </w:tcPr>
          <w:p w:rsidR="00381641" w:rsidRPr="003022E3" w:rsidRDefault="00381641" w:rsidP="00EE1C09">
            <w:pPr>
              <w:spacing w:before="40" w:after="40" w:line="280" w:lineRule="exact"/>
              <w:jc w:val="left"/>
              <w:rPr>
                <w:sz w:val="20"/>
                <w:szCs w:val="26"/>
                <w:rtl/>
              </w:rPr>
            </w:pPr>
            <w:r w:rsidRPr="003022E3">
              <w:rPr>
                <w:sz w:val="20"/>
                <w:szCs w:val="26"/>
                <w:rtl/>
              </w:rPr>
              <w:t xml:space="preserve">إرسال الموجة الحاملة والنداء </w:t>
            </w:r>
            <w:r w:rsidRPr="003022E3">
              <w:rPr>
                <w:sz w:val="20"/>
                <w:szCs w:val="26"/>
              </w:rPr>
              <w:t>DSC</w:t>
            </w:r>
            <w:r w:rsidRPr="003022E3">
              <w:rPr>
                <w:sz w:val="20"/>
                <w:szCs w:val="26"/>
                <w:rtl/>
              </w:rPr>
              <w:t xml:space="preserve"> على قناة التشغيل </w:t>
            </w:r>
            <w:r w:rsidRPr="003022E3">
              <w:rPr>
                <w:rFonts w:hint="cs"/>
                <w:sz w:val="20"/>
                <w:szCs w:val="26"/>
                <w:rtl/>
              </w:rPr>
              <w:br/>
            </w:r>
            <w:r w:rsidR="00390123">
              <w:rPr>
                <w:rFonts w:hint="cs"/>
                <w:sz w:val="20"/>
                <w:szCs w:val="26"/>
                <w:rtl/>
              </w:rPr>
              <w:t>{</w:t>
            </w:r>
            <w:r w:rsidRPr="003022E3">
              <w:rPr>
                <w:sz w:val="20"/>
                <w:szCs w:val="26"/>
                <w:rtl/>
              </w:rPr>
              <w:t xml:space="preserve">وإرسال الإشعار بالاستلام نتيجة للنداء </w:t>
            </w:r>
            <w:r w:rsidRPr="003022E3">
              <w:rPr>
                <w:rFonts w:hint="cs"/>
                <w:sz w:val="20"/>
                <w:szCs w:val="26"/>
                <w:rtl/>
              </w:rPr>
              <w:t>"</w:t>
            </w:r>
            <w:r w:rsidRPr="003022E3">
              <w:rPr>
                <w:sz w:val="20"/>
                <w:szCs w:val="26"/>
                <w:rtl/>
              </w:rPr>
              <w:t>الثاني</w:t>
            </w:r>
            <w:r w:rsidRPr="003022E3">
              <w:rPr>
                <w:rFonts w:hint="cs"/>
                <w:sz w:val="20"/>
                <w:szCs w:val="26"/>
                <w:rtl/>
              </w:rPr>
              <w:t>"</w:t>
            </w:r>
            <w:r w:rsidR="00390123">
              <w:rPr>
                <w:rFonts w:hint="cs"/>
                <w:sz w:val="20"/>
                <w:szCs w:val="26"/>
                <w:rtl/>
              </w:rPr>
              <w:t>}</w:t>
            </w:r>
            <w:r w:rsidRPr="003022E3">
              <w:rPr>
                <w:sz w:val="20"/>
                <w:szCs w:val="26"/>
                <w:rtl/>
              </w:rPr>
              <w:t xml:space="preserve"> (الفقرة</w:t>
            </w:r>
            <w:r w:rsidR="00390123">
              <w:rPr>
                <w:rFonts w:hint="cs"/>
                <w:sz w:val="20"/>
                <w:szCs w:val="26"/>
                <w:rtl/>
              </w:rPr>
              <w:t> </w:t>
            </w:r>
            <w:r w:rsidRPr="003022E3">
              <w:rPr>
                <w:sz w:val="20"/>
                <w:szCs w:val="26"/>
              </w:rPr>
              <w:t>5.2.3.2</w:t>
            </w:r>
            <w:r w:rsidRPr="003022E3">
              <w:rPr>
                <w:sz w:val="20"/>
                <w:szCs w:val="26"/>
                <w:rtl/>
              </w:rPr>
              <w:t>)</w:t>
            </w:r>
            <w:r w:rsidR="00390123">
              <w:rPr>
                <w:rFonts w:hint="cs"/>
                <w:sz w:val="20"/>
                <w:szCs w:val="26"/>
                <w:rtl/>
              </w:rPr>
              <w:t>}</w:t>
            </w:r>
          </w:p>
        </w:tc>
        <w:tc>
          <w:tcPr>
            <w:tcW w:w="2511" w:type="dxa"/>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605" w:type="dxa"/>
          </w:tcPr>
          <w:p w:rsidR="00381641" w:rsidRPr="003022E3" w:rsidRDefault="00381641" w:rsidP="00EE1C09">
            <w:pPr>
              <w:spacing w:before="40" w:after="40" w:line="280" w:lineRule="exact"/>
              <w:jc w:val="left"/>
              <w:rPr>
                <w:sz w:val="20"/>
                <w:szCs w:val="26"/>
                <w:rtl/>
              </w:rPr>
            </w:pPr>
          </w:p>
        </w:tc>
        <w:tc>
          <w:tcPr>
            <w:tcW w:w="6737" w:type="dxa"/>
            <w:gridSpan w:val="8"/>
          </w:tcPr>
          <w:p w:rsidR="00381641" w:rsidRPr="003022E3" w:rsidRDefault="00381641" w:rsidP="00EE1C09">
            <w:pPr>
              <w:spacing w:before="40" w:after="40" w:line="280" w:lineRule="exact"/>
              <w:jc w:val="left"/>
              <w:rPr>
                <w:sz w:val="20"/>
                <w:szCs w:val="26"/>
                <w:rtl/>
              </w:rPr>
            </w:pPr>
            <w:r w:rsidRPr="003022E3">
              <w:rPr>
                <w:sz w:val="20"/>
                <w:szCs w:val="26"/>
              </w:rPr>
              <w:t>13</w:t>
            </w:r>
            <w:r w:rsidRPr="003022E3">
              <w:rPr>
                <w:sz w:val="20"/>
                <w:szCs w:val="26"/>
                <w:rtl/>
              </w:rPr>
              <w:t xml:space="preserve"> ............................................</w:t>
            </w:r>
            <w:r w:rsidR="00DE6126">
              <w:rPr>
                <w:rFonts w:hint="cs"/>
                <w:sz w:val="20"/>
                <w:szCs w:val="26"/>
                <w:rtl/>
              </w:rPr>
              <w:t>...........</w:t>
            </w:r>
            <w:r w:rsidRPr="003022E3">
              <w:rPr>
                <w:sz w:val="20"/>
                <w:szCs w:val="26"/>
                <w:rtl/>
              </w:rPr>
              <w:t>.............................</w:t>
            </w:r>
          </w:p>
        </w:tc>
        <w:tc>
          <w:tcPr>
            <w:tcW w:w="2511" w:type="dxa"/>
          </w:tcPr>
          <w:p w:rsidR="00381641" w:rsidRPr="003022E3" w:rsidRDefault="00381641" w:rsidP="00EE1C09">
            <w:pPr>
              <w:spacing w:before="40" w:after="40" w:line="280" w:lineRule="exact"/>
              <w:jc w:val="left"/>
              <w:rPr>
                <w:sz w:val="20"/>
                <w:szCs w:val="26"/>
                <w:rtl/>
              </w:rPr>
            </w:pPr>
            <w:r w:rsidRPr="003022E3">
              <w:rPr>
                <w:sz w:val="20"/>
                <w:szCs w:val="26"/>
                <w:rtl/>
              </w:rPr>
              <w:t xml:space="preserve">تعرف النداء </w:t>
            </w:r>
            <w:r w:rsidRPr="003022E3">
              <w:rPr>
                <w:sz w:val="20"/>
                <w:szCs w:val="26"/>
              </w:rPr>
              <w:t>DSC</w:t>
            </w:r>
            <w:r w:rsidRPr="003022E3">
              <w:rPr>
                <w:sz w:val="20"/>
                <w:szCs w:val="26"/>
                <w:rtl/>
              </w:rPr>
              <w:t xml:space="preserve"> ثم تنفيذ المراقمة (الفقرة </w:t>
            </w:r>
            <w:r w:rsidRPr="003022E3">
              <w:rPr>
                <w:sz w:val="20"/>
                <w:szCs w:val="26"/>
              </w:rPr>
              <w:t>6.2.3.2</w:t>
            </w:r>
            <w:r w:rsidRPr="003022E3">
              <w:rPr>
                <w:sz w:val="20"/>
                <w:szCs w:val="26"/>
                <w:rtl/>
              </w:rPr>
              <w:t xml:space="preserve">) </w:t>
            </w:r>
            <w:r w:rsidR="00390123">
              <w:rPr>
                <w:rFonts w:hint="cs"/>
                <w:sz w:val="20"/>
                <w:szCs w:val="26"/>
                <w:rtl/>
              </w:rPr>
              <w:t>{</w:t>
            </w:r>
            <w:r w:rsidRPr="003022E3">
              <w:rPr>
                <w:sz w:val="20"/>
                <w:szCs w:val="26"/>
                <w:rtl/>
              </w:rPr>
              <w:t xml:space="preserve">واستقبال الإشعار باستلام </w:t>
            </w:r>
            <w:r w:rsidRPr="003022E3">
              <w:rPr>
                <w:rFonts w:hint="cs"/>
                <w:sz w:val="20"/>
                <w:szCs w:val="26"/>
                <w:rtl/>
              </w:rPr>
              <w:t>"</w:t>
            </w:r>
            <w:r w:rsidRPr="003022E3">
              <w:rPr>
                <w:sz w:val="20"/>
                <w:szCs w:val="26"/>
                <w:rtl/>
              </w:rPr>
              <w:t>ثاني</w:t>
            </w:r>
            <w:r w:rsidRPr="003022E3">
              <w:rPr>
                <w:rFonts w:hint="cs"/>
                <w:sz w:val="20"/>
                <w:szCs w:val="26"/>
                <w:rtl/>
              </w:rPr>
              <w:t>"</w:t>
            </w:r>
            <w:r w:rsidRPr="003022E3">
              <w:rPr>
                <w:sz w:val="20"/>
                <w:szCs w:val="26"/>
                <w:rtl/>
              </w:rPr>
              <w:t xml:space="preserve"> </w:t>
            </w:r>
            <w:r w:rsidRPr="003022E3">
              <w:rPr>
                <w:rFonts w:hint="cs"/>
                <w:sz w:val="20"/>
                <w:szCs w:val="26"/>
                <w:rtl/>
              </w:rPr>
              <w:t>"</w:t>
            </w:r>
            <w:r w:rsidRPr="003022E3">
              <w:rPr>
                <w:sz w:val="20"/>
                <w:szCs w:val="26"/>
                <w:rtl/>
              </w:rPr>
              <w:t>إعادة الاتصال</w:t>
            </w:r>
            <w:r w:rsidRPr="003022E3">
              <w:rPr>
                <w:rFonts w:hint="cs"/>
                <w:sz w:val="20"/>
                <w:szCs w:val="26"/>
                <w:rtl/>
              </w:rPr>
              <w:t>"</w:t>
            </w:r>
            <w:r w:rsidR="00390123">
              <w:rPr>
                <w:rFonts w:hint="cs"/>
                <w:sz w:val="20"/>
                <w:szCs w:val="26"/>
                <w:rtl/>
              </w:rPr>
              <w:t>}</w:t>
            </w:r>
          </w:p>
        </w:tc>
      </w:tr>
      <w:tr w:rsidR="00381641" w:rsidRPr="003022E3" w:rsidTr="00F319E5">
        <w:trPr>
          <w:cantSplit/>
        </w:trPr>
        <w:tc>
          <w:tcPr>
            <w:tcW w:w="605" w:type="dxa"/>
          </w:tcPr>
          <w:p w:rsidR="00381641" w:rsidRPr="003022E3" w:rsidRDefault="00381641" w:rsidP="00EE1C09">
            <w:pPr>
              <w:spacing w:before="40" w:after="40" w:line="280" w:lineRule="exact"/>
              <w:jc w:val="left"/>
              <w:rPr>
                <w:sz w:val="20"/>
                <w:szCs w:val="26"/>
                <w:rtl/>
              </w:rPr>
            </w:pPr>
          </w:p>
        </w:tc>
        <w:tc>
          <w:tcPr>
            <w:tcW w:w="2253" w:type="dxa"/>
            <w:gridSpan w:val="3"/>
          </w:tcPr>
          <w:p w:rsidR="00381641" w:rsidRPr="003022E3" w:rsidRDefault="00381641" w:rsidP="00EE1C09">
            <w:pPr>
              <w:spacing w:before="40" w:after="40" w:line="280" w:lineRule="exact"/>
              <w:jc w:val="left"/>
              <w:rPr>
                <w:sz w:val="20"/>
                <w:szCs w:val="26"/>
                <w:rtl/>
              </w:rPr>
            </w:pPr>
            <w:r w:rsidRPr="003022E3">
              <w:rPr>
                <w:sz w:val="20"/>
                <w:szCs w:val="26"/>
              </w:rPr>
              <w:t>14</w:t>
            </w:r>
          </w:p>
        </w:tc>
        <w:tc>
          <w:tcPr>
            <w:tcW w:w="1959" w:type="dxa"/>
          </w:tcPr>
          <w:p w:rsidR="00381641" w:rsidRPr="003022E3" w:rsidRDefault="00381641" w:rsidP="00EE1C09">
            <w:pPr>
              <w:spacing w:before="40" w:after="40" w:line="280" w:lineRule="exact"/>
              <w:jc w:val="left"/>
              <w:rPr>
                <w:sz w:val="20"/>
                <w:szCs w:val="26"/>
                <w:rtl/>
              </w:rPr>
            </w:pPr>
          </w:p>
        </w:tc>
        <w:tc>
          <w:tcPr>
            <w:tcW w:w="2525" w:type="dxa"/>
            <w:gridSpan w:val="4"/>
          </w:tcPr>
          <w:p w:rsidR="00381641" w:rsidRPr="003022E3" w:rsidRDefault="00381641" w:rsidP="00EE1C09">
            <w:pPr>
              <w:spacing w:before="40" w:after="40" w:line="280" w:lineRule="exact"/>
              <w:jc w:val="left"/>
              <w:rPr>
                <w:sz w:val="20"/>
                <w:szCs w:val="26"/>
                <w:rtl/>
              </w:rPr>
            </w:pPr>
          </w:p>
        </w:tc>
        <w:tc>
          <w:tcPr>
            <w:tcW w:w="2511" w:type="dxa"/>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605" w:type="dxa"/>
          </w:tcPr>
          <w:p w:rsidR="00381641" w:rsidRPr="003022E3" w:rsidRDefault="00381641" w:rsidP="00EE1C09">
            <w:pPr>
              <w:spacing w:before="40" w:after="40" w:line="280" w:lineRule="exact"/>
              <w:jc w:val="left"/>
              <w:rPr>
                <w:sz w:val="20"/>
                <w:szCs w:val="26"/>
                <w:rtl/>
              </w:rPr>
            </w:pPr>
          </w:p>
        </w:tc>
        <w:tc>
          <w:tcPr>
            <w:tcW w:w="4212" w:type="dxa"/>
            <w:gridSpan w:val="4"/>
          </w:tcPr>
          <w:p w:rsidR="00381641" w:rsidRPr="003022E3" w:rsidRDefault="00381641" w:rsidP="00EE1C09">
            <w:pPr>
              <w:spacing w:before="40" w:after="40" w:line="280" w:lineRule="exact"/>
              <w:jc w:val="left"/>
              <w:rPr>
                <w:sz w:val="20"/>
                <w:szCs w:val="26"/>
                <w:rtl/>
              </w:rPr>
            </w:pPr>
            <w:r w:rsidRPr="003022E3">
              <w:rPr>
                <w:sz w:val="20"/>
                <w:szCs w:val="26"/>
              </w:rPr>
              <w:t>15</w:t>
            </w:r>
          </w:p>
        </w:tc>
        <w:tc>
          <w:tcPr>
            <w:tcW w:w="2525" w:type="dxa"/>
            <w:gridSpan w:val="4"/>
          </w:tcPr>
          <w:p w:rsidR="00381641" w:rsidRPr="003022E3" w:rsidRDefault="00381641" w:rsidP="00EE1C09">
            <w:pPr>
              <w:spacing w:before="40" w:after="40" w:line="280" w:lineRule="exact"/>
              <w:jc w:val="left"/>
              <w:rPr>
                <w:sz w:val="20"/>
                <w:szCs w:val="26"/>
                <w:rtl/>
              </w:rPr>
            </w:pPr>
          </w:p>
        </w:tc>
        <w:tc>
          <w:tcPr>
            <w:tcW w:w="2511" w:type="dxa"/>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605" w:type="dxa"/>
          </w:tcPr>
          <w:p w:rsidR="00381641" w:rsidRPr="003022E3" w:rsidRDefault="00381641" w:rsidP="00EE1C09">
            <w:pPr>
              <w:spacing w:before="40" w:after="40" w:line="280" w:lineRule="exact"/>
              <w:jc w:val="left"/>
              <w:rPr>
                <w:sz w:val="20"/>
                <w:szCs w:val="26"/>
                <w:rtl/>
              </w:rPr>
            </w:pPr>
          </w:p>
        </w:tc>
        <w:tc>
          <w:tcPr>
            <w:tcW w:w="2253" w:type="dxa"/>
            <w:gridSpan w:val="3"/>
          </w:tcPr>
          <w:p w:rsidR="00381641" w:rsidRPr="003022E3" w:rsidRDefault="00381641" w:rsidP="00EE1C09">
            <w:pPr>
              <w:spacing w:before="40" w:after="40" w:line="280" w:lineRule="exact"/>
              <w:jc w:val="left"/>
              <w:rPr>
                <w:sz w:val="20"/>
                <w:szCs w:val="26"/>
                <w:rtl/>
              </w:rPr>
            </w:pPr>
            <w:r w:rsidRPr="003022E3">
              <w:rPr>
                <w:sz w:val="20"/>
                <w:szCs w:val="26"/>
              </w:rPr>
              <w:t>16</w:t>
            </w:r>
          </w:p>
        </w:tc>
        <w:tc>
          <w:tcPr>
            <w:tcW w:w="1959" w:type="dxa"/>
          </w:tcPr>
          <w:p w:rsidR="00381641" w:rsidRPr="003022E3" w:rsidRDefault="00381641" w:rsidP="00EE1C09">
            <w:pPr>
              <w:spacing w:before="40" w:after="40" w:line="280" w:lineRule="exact"/>
              <w:jc w:val="left"/>
              <w:rPr>
                <w:sz w:val="20"/>
                <w:szCs w:val="26"/>
                <w:rtl/>
              </w:rPr>
            </w:pPr>
          </w:p>
        </w:tc>
        <w:tc>
          <w:tcPr>
            <w:tcW w:w="2525" w:type="dxa"/>
            <w:gridSpan w:val="4"/>
          </w:tcPr>
          <w:p w:rsidR="00381641" w:rsidRPr="003022E3" w:rsidRDefault="00381641" w:rsidP="00EE1C09">
            <w:pPr>
              <w:spacing w:before="40" w:after="40" w:line="280" w:lineRule="exact"/>
              <w:jc w:val="left"/>
              <w:rPr>
                <w:sz w:val="20"/>
                <w:szCs w:val="26"/>
                <w:rtl/>
              </w:rPr>
            </w:pPr>
          </w:p>
        </w:tc>
        <w:tc>
          <w:tcPr>
            <w:tcW w:w="2511" w:type="dxa"/>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605" w:type="dxa"/>
          </w:tcPr>
          <w:p w:rsidR="00381641" w:rsidRPr="003022E3" w:rsidRDefault="00381641" w:rsidP="00EE1C09">
            <w:pPr>
              <w:spacing w:before="40" w:after="40" w:line="280" w:lineRule="exact"/>
              <w:jc w:val="left"/>
              <w:rPr>
                <w:sz w:val="20"/>
                <w:szCs w:val="26"/>
                <w:rtl/>
              </w:rPr>
            </w:pPr>
          </w:p>
        </w:tc>
        <w:tc>
          <w:tcPr>
            <w:tcW w:w="4212" w:type="dxa"/>
            <w:gridSpan w:val="4"/>
          </w:tcPr>
          <w:p w:rsidR="00381641" w:rsidRPr="003022E3" w:rsidRDefault="00381641" w:rsidP="00EE1C09">
            <w:pPr>
              <w:spacing w:before="40" w:after="40" w:line="280" w:lineRule="exact"/>
              <w:jc w:val="left"/>
              <w:rPr>
                <w:sz w:val="20"/>
                <w:szCs w:val="26"/>
                <w:rtl/>
              </w:rPr>
            </w:pPr>
            <w:r w:rsidRPr="003022E3">
              <w:rPr>
                <w:sz w:val="20"/>
                <w:szCs w:val="26"/>
              </w:rPr>
              <w:t>17</w:t>
            </w:r>
            <w:r w:rsidRPr="003022E3">
              <w:rPr>
                <w:sz w:val="20"/>
                <w:szCs w:val="26"/>
                <w:rtl/>
              </w:rPr>
              <w:t>...................................</w:t>
            </w:r>
            <w:r w:rsidR="00DE6126">
              <w:rPr>
                <w:rFonts w:hint="cs"/>
                <w:sz w:val="20"/>
                <w:szCs w:val="26"/>
                <w:rtl/>
              </w:rPr>
              <w:t>.......</w:t>
            </w:r>
            <w:r w:rsidRPr="003022E3">
              <w:rPr>
                <w:sz w:val="20"/>
                <w:szCs w:val="26"/>
                <w:rtl/>
              </w:rPr>
              <w:t>.........</w:t>
            </w:r>
          </w:p>
        </w:tc>
        <w:tc>
          <w:tcPr>
            <w:tcW w:w="2525" w:type="dxa"/>
            <w:gridSpan w:val="4"/>
          </w:tcPr>
          <w:p w:rsidR="00381641" w:rsidRPr="003022E3" w:rsidRDefault="00381641" w:rsidP="00EE1C09">
            <w:pPr>
              <w:spacing w:before="40" w:after="40" w:line="280" w:lineRule="exact"/>
              <w:jc w:val="left"/>
              <w:rPr>
                <w:sz w:val="20"/>
                <w:szCs w:val="26"/>
                <w:rtl/>
              </w:rPr>
            </w:pPr>
            <w:r w:rsidRPr="003022E3">
              <w:rPr>
                <w:sz w:val="20"/>
                <w:szCs w:val="26"/>
              </w:rPr>
              <w:t>}</w:t>
            </w:r>
            <w:r w:rsidRPr="003022E3">
              <w:rPr>
                <w:sz w:val="20"/>
                <w:szCs w:val="26"/>
                <w:rtl/>
              </w:rPr>
              <w:t xml:space="preserve">إذا لم يتم ذلك بعد، ينبغي إرسال الموجة الحاملة والنداء </w:t>
            </w:r>
            <w:r w:rsidRPr="003022E3">
              <w:rPr>
                <w:sz w:val="20"/>
                <w:szCs w:val="26"/>
              </w:rPr>
              <w:t>DSC</w:t>
            </w:r>
            <w:r w:rsidRPr="003022E3">
              <w:rPr>
                <w:sz w:val="20"/>
                <w:szCs w:val="26"/>
                <w:rtl/>
              </w:rPr>
              <w:t xml:space="preserve"> على قناة التشغيل نتيجة للنداء الثاني (الفقرة </w:t>
            </w:r>
            <w:r w:rsidRPr="003022E3">
              <w:rPr>
                <w:sz w:val="20"/>
                <w:szCs w:val="26"/>
              </w:rPr>
              <w:t>5.2.3.2</w:t>
            </w:r>
            <w:r w:rsidRPr="003022E3">
              <w:rPr>
                <w:sz w:val="20"/>
                <w:szCs w:val="26"/>
                <w:rtl/>
              </w:rPr>
              <w:t>)</w:t>
            </w:r>
            <w:r w:rsidRPr="003022E3">
              <w:rPr>
                <w:sz w:val="20"/>
                <w:szCs w:val="26"/>
              </w:rPr>
              <w:t>{</w:t>
            </w:r>
          </w:p>
        </w:tc>
        <w:tc>
          <w:tcPr>
            <w:tcW w:w="2511" w:type="dxa"/>
          </w:tcPr>
          <w:p w:rsidR="00381641" w:rsidRPr="003022E3" w:rsidRDefault="00381641" w:rsidP="00EE1C09">
            <w:pPr>
              <w:spacing w:before="40" w:after="40" w:line="280" w:lineRule="exact"/>
              <w:jc w:val="left"/>
              <w:rPr>
                <w:sz w:val="20"/>
                <w:szCs w:val="26"/>
                <w:rtl/>
              </w:rPr>
            </w:pPr>
          </w:p>
        </w:tc>
      </w:tr>
      <w:tr w:rsidR="00381641" w:rsidRPr="003022E3" w:rsidTr="00F319E5">
        <w:trPr>
          <w:cantSplit/>
        </w:trPr>
        <w:tc>
          <w:tcPr>
            <w:tcW w:w="605" w:type="dxa"/>
          </w:tcPr>
          <w:p w:rsidR="00381641" w:rsidRPr="003022E3" w:rsidRDefault="00381641" w:rsidP="00EE1C09">
            <w:pPr>
              <w:spacing w:before="40" w:after="40" w:line="280" w:lineRule="exact"/>
              <w:rPr>
                <w:sz w:val="20"/>
                <w:szCs w:val="26"/>
                <w:rtl/>
              </w:rPr>
            </w:pPr>
          </w:p>
        </w:tc>
        <w:tc>
          <w:tcPr>
            <w:tcW w:w="6737" w:type="dxa"/>
            <w:gridSpan w:val="8"/>
          </w:tcPr>
          <w:p w:rsidR="00381641" w:rsidRPr="003022E3" w:rsidRDefault="00381641" w:rsidP="00EE1C09">
            <w:pPr>
              <w:spacing w:before="40" w:after="40" w:line="280" w:lineRule="exact"/>
              <w:jc w:val="left"/>
              <w:rPr>
                <w:sz w:val="20"/>
                <w:szCs w:val="26"/>
                <w:rtl/>
              </w:rPr>
            </w:pPr>
            <w:r w:rsidRPr="003022E3">
              <w:rPr>
                <w:sz w:val="20"/>
                <w:szCs w:val="26"/>
              </w:rPr>
              <w:t>18</w:t>
            </w:r>
            <w:r w:rsidRPr="003022E3">
              <w:rPr>
                <w:sz w:val="20"/>
                <w:szCs w:val="26"/>
                <w:rtl/>
              </w:rPr>
              <w:t xml:space="preserve"> ......................................</w:t>
            </w:r>
            <w:r w:rsidR="00DE6126">
              <w:rPr>
                <w:rFonts w:hint="cs"/>
                <w:sz w:val="20"/>
                <w:szCs w:val="26"/>
                <w:rtl/>
              </w:rPr>
              <w:t>...........</w:t>
            </w:r>
            <w:r w:rsidRPr="003022E3">
              <w:rPr>
                <w:sz w:val="20"/>
                <w:szCs w:val="26"/>
                <w:rtl/>
              </w:rPr>
              <w:t>...................................</w:t>
            </w:r>
          </w:p>
        </w:tc>
        <w:tc>
          <w:tcPr>
            <w:tcW w:w="2511" w:type="dxa"/>
          </w:tcPr>
          <w:p w:rsidR="00381641" w:rsidRPr="003022E3" w:rsidRDefault="00381641" w:rsidP="00EE1C09">
            <w:pPr>
              <w:spacing w:before="40" w:after="40" w:line="280" w:lineRule="exact"/>
              <w:jc w:val="left"/>
              <w:rPr>
                <w:sz w:val="20"/>
                <w:szCs w:val="26"/>
                <w:rtl/>
              </w:rPr>
            </w:pPr>
            <w:r w:rsidRPr="003022E3">
              <w:rPr>
                <w:sz w:val="20"/>
                <w:szCs w:val="26"/>
              </w:rPr>
              <w:t>}</w:t>
            </w:r>
            <w:r w:rsidRPr="003022E3">
              <w:rPr>
                <w:sz w:val="20"/>
                <w:szCs w:val="26"/>
                <w:rtl/>
              </w:rPr>
              <w:t xml:space="preserve">إذا لم يتم ذلك بعد، ينبغي تعرف النداء </w:t>
            </w:r>
            <w:r w:rsidRPr="003022E3">
              <w:rPr>
                <w:sz w:val="20"/>
                <w:szCs w:val="26"/>
              </w:rPr>
              <w:t>DSC</w:t>
            </w:r>
            <w:r w:rsidRPr="003022E3">
              <w:rPr>
                <w:sz w:val="20"/>
                <w:szCs w:val="26"/>
                <w:rtl/>
              </w:rPr>
              <w:t xml:space="preserve"> ثم تنفيذ المراقمة (الفقرة </w:t>
            </w:r>
            <w:r w:rsidRPr="003022E3">
              <w:rPr>
                <w:sz w:val="20"/>
                <w:szCs w:val="26"/>
              </w:rPr>
              <w:t>6.2.3.2</w:t>
            </w:r>
            <w:r w:rsidRPr="003022E3">
              <w:rPr>
                <w:sz w:val="20"/>
                <w:szCs w:val="26"/>
                <w:rtl/>
              </w:rPr>
              <w:t xml:space="preserve">) أو إذا لم يكن ثمة نداء </w:t>
            </w:r>
            <w:r w:rsidRPr="003022E3">
              <w:rPr>
                <w:sz w:val="20"/>
                <w:szCs w:val="26"/>
              </w:rPr>
              <w:t>DSC</w:t>
            </w:r>
            <w:r w:rsidRPr="003022E3">
              <w:rPr>
                <w:sz w:val="20"/>
                <w:szCs w:val="26"/>
                <w:rtl/>
              </w:rPr>
              <w:t xml:space="preserve"> أو إشعار بالاستلام إزالة إشارات انشغال القناة وإلغاء تفاصيل النداء (الفقرة</w:t>
            </w:r>
            <w:r w:rsidR="00D0013B">
              <w:rPr>
                <w:rFonts w:hint="cs"/>
                <w:sz w:val="20"/>
                <w:szCs w:val="26"/>
                <w:rtl/>
              </w:rPr>
              <w:t> </w:t>
            </w:r>
            <w:r w:rsidRPr="003022E3">
              <w:rPr>
                <w:sz w:val="20"/>
                <w:szCs w:val="26"/>
              </w:rPr>
              <w:t>3.2.3.2</w:t>
            </w:r>
            <w:r w:rsidRPr="003022E3">
              <w:rPr>
                <w:sz w:val="20"/>
                <w:szCs w:val="26"/>
                <w:rtl/>
              </w:rPr>
              <w:t>)</w:t>
            </w:r>
            <w:r w:rsidRPr="003022E3">
              <w:rPr>
                <w:sz w:val="20"/>
                <w:szCs w:val="26"/>
              </w:rPr>
              <w:t>{</w:t>
            </w:r>
          </w:p>
        </w:tc>
      </w:tr>
    </w:tbl>
    <w:p w:rsidR="00381641" w:rsidRPr="00381641" w:rsidRDefault="00381641" w:rsidP="00381641">
      <w:pPr>
        <w:rPr>
          <w:rtl/>
        </w:rPr>
      </w:pPr>
    </w:p>
    <w:p w:rsidR="00381641" w:rsidRPr="002E3300" w:rsidRDefault="00381641" w:rsidP="002E3300">
      <w:pPr>
        <w:spacing w:after="120"/>
        <w:rPr>
          <w:b/>
          <w:bCs/>
          <w:rtl/>
        </w:rPr>
      </w:pPr>
      <w:r w:rsidRPr="002E3300">
        <w:rPr>
          <w:b/>
          <w:bCs/>
          <w:rtl/>
        </w:rPr>
        <w:lastRenderedPageBreak/>
        <w:t>مخطط توقيت إنشاء النداء عندما يكون النداء صادراً من المحطة الساحلية</w:t>
      </w:r>
    </w:p>
    <w:tbl>
      <w:tblPr>
        <w:bidiVisual/>
        <w:tblW w:w="5000" w:type="pct"/>
        <w:tblLayout w:type="fixed"/>
        <w:tblCellMar>
          <w:left w:w="107" w:type="dxa"/>
          <w:right w:w="107" w:type="dxa"/>
        </w:tblCellMar>
        <w:tblLook w:val="0000" w:firstRow="0" w:lastRow="0" w:firstColumn="0" w:lastColumn="0" w:noHBand="0" w:noVBand="0"/>
      </w:tblPr>
      <w:tblGrid>
        <w:gridCol w:w="773"/>
        <w:gridCol w:w="4370"/>
        <w:gridCol w:w="7"/>
        <w:gridCol w:w="4646"/>
        <w:gridCol w:w="57"/>
      </w:tblGrid>
      <w:tr w:rsidR="00381641" w:rsidRPr="00CE72A8" w:rsidTr="00CE3AB9">
        <w:trPr>
          <w:gridAfter w:val="1"/>
          <w:wAfter w:w="46" w:type="dxa"/>
          <w:tblHeader/>
        </w:trPr>
        <w:tc>
          <w:tcPr>
            <w:tcW w:w="626" w:type="dxa"/>
          </w:tcPr>
          <w:p w:rsidR="00381641" w:rsidRPr="00CE72A8" w:rsidRDefault="00381641" w:rsidP="002E3300">
            <w:pPr>
              <w:jc w:val="center"/>
              <w:rPr>
                <w:sz w:val="20"/>
                <w:szCs w:val="26"/>
                <w:rtl/>
              </w:rPr>
            </w:pPr>
            <w:r w:rsidRPr="00CE72A8">
              <w:rPr>
                <w:sz w:val="20"/>
                <w:szCs w:val="26"/>
                <w:rtl/>
              </w:rPr>
              <w:t>الوقت</w:t>
            </w:r>
            <w:r w:rsidRPr="00CE72A8">
              <w:rPr>
                <w:sz w:val="20"/>
                <w:szCs w:val="26"/>
                <w:rtl/>
              </w:rPr>
              <w:br/>
            </w:r>
            <w:r w:rsidRPr="00CE72A8">
              <w:rPr>
                <w:sz w:val="20"/>
                <w:szCs w:val="26"/>
              </w:rPr>
              <w:t>(s)</w:t>
            </w:r>
          </w:p>
        </w:tc>
        <w:tc>
          <w:tcPr>
            <w:tcW w:w="3546" w:type="dxa"/>
            <w:gridSpan w:val="2"/>
          </w:tcPr>
          <w:p w:rsidR="00381641" w:rsidRPr="00CE72A8" w:rsidRDefault="00381641" w:rsidP="00381641">
            <w:pPr>
              <w:rPr>
                <w:sz w:val="20"/>
                <w:szCs w:val="26"/>
                <w:rtl/>
              </w:rPr>
            </w:pPr>
            <w:r w:rsidRPr="00CE72A8">
              <w:rPr>
                <w:sz w:val="20"/>
                <w:szCs w:val="26"/>
                <w:rtl/>
              </w:rPr>
              <w:t>المحطة الساحلية</w:t>
            </w:r>
          </w:p>
        </w:tc>
        <w:tc>
          <w:tcPr>
            <w:tcW w:w="3764" w:type="dxa"/>
          </w:tcPr>
          <w:p w:rsidR="00381641" w:rsidRPr="00CE72A8" w:rsidRDefault="00381641" w:rsidP="00381641">
            <w:pPr>
              <w:rPr>
                <w:sz w:val="20"/>
                <w:szCs w:val="26"/>
                <w:rtl/>
              </w:rPr>
            </w:pPr>
            <w:r w:rsidRPr="00CE72A8">
              <w:rPr>
                <w:sz w:val="20"/>
                <w:szCs w:val="26"/>
                <w:rtl/>
              </w:rPr>
              <w:t>محطة السفينة</w:t>
            </w:r>
          </w:p>
        </w:tc>
      </w:tr>
      <w:tr w:rsidR="00381641" w:rsidRPr="00CE72A8" w:rsidTr="00CE3AB9">
        <w:trPr>
          <w:gridAfter w:val="1"/>
          <w:wAfter w:w="46" w:type="dxa"/>
        </w:trPr>
        <w:tc>
          <w:tcPr>
            <w:tcW w:w="626" w:type="dxa"/>
          </w:tcPr>
          <w:p w:rsidR="00381641" w:rsidRPr="00CE72A8" w:rsidRDefault="00381641" w:rsidP="005B0A64">
            <w:pPr>
              <w:jc w:val="left"/>
              <w:rPr>
                <w:sz w:val="20"/>
                <w:szCs w:val="26"/>
                <w:rtl/>
              </w:rPr>
            </w:pPr>
            <w:r w:rsidRPr="00CE72A8">
              <w:rPr>
                <w:sz w:val="20"/>
                <w:szCs w:val="26"/>
              </w:rPr>
              <w:t>0</w:t>
            </w:r>
          </w:p>
        </w:tc>
        <w:tc>
          <w:tcPr>
            <w:tcW w:w="3546" w:type="dxa"/>
            <w:gridSpan w:val="2"/>
          </w:tcPr>
          <w:p w:rsidR="00381641" w:rsidRPr="00CE72A8" w:rsidRDefault="00381641" w:rsidP="005B0A64">
            <w:pPr>
              <w:jc w:val="left"/>
              <w:rPr>
                <w:sz w:val="20"/>
                <w:szCs w:val="26"/>
                <w:rtl/>
              </w:rPr>
            </w:pPr>
            <w:r w:rsidRPr="00CE72A8">
              <w:rPr>
                <w:sz w:val="20"/>
                <w:szCs w:val="26"/>
                <w:rtl/>
              </w:rPr>
              <w:t xml:space="preserve">إرسال المناداة </w:t>
            </w:r>
            <w:r w:rsidRPr="00CE72A8">
              <w:rPr>
                <w:sz w:val="20"/>
                <w:szCs w:val="26"/>
              </w:rPr>
              <w:t>DSC</w:t>
            </w:r>
            <w:r w:rsidRPr="00CE72A8">
              <w:rPr>
                <w:sz w:val="20"/>
                <w:szCs w:val="26"/>
                <w:rtl/>
              </w:rPr>
              <w:t xml:space="preserve"> على قناة الاتصال (الفقرة </w:t>
            </w:r>
            <w:r w:rsidRPr="00CE72A8">
              <w:rPr>
                <w:sz w:val="20"/>
                <w:szCs w:val="26"/>
              </w:rPr>
              <w:t>4.1.3</w:t>
            </w:r>
            <w:r w:rsidRPr="00CE72A8">
              <w:rPr>
                <w:sz w:val="20"/>
                <w:szCs w:val="26"/>
                <w:rtl/>
              </w:rPr>
              <w:t xml:space="preserve">) وإشارة انشغال القناة على قناة التشغيل المحجوزة (الفقرة </w:t>
            </w:r>
            <w:r w:rsidRPr="00CE72A8">
              <w:rPr>
                <w:sz w:val="20"/>
                <w:szCs w:val="26"/>
              </w:rPr>
              <w:t>2.1.3</w:t>
            </w:r>
            <w:r w:rsidRPr="00CE72A8">
              <w:rPr>
                <w:sz w:val="20"/>
                <w:szCs w:val="26"/>
                <w:rtl/>
              </w:rPr>
              <w:t>)</w:t>
            </w:r>
          </w:p>
        </w:tc>
        <w:tc>
          <w:tcPr>
            <w:tcW w:w="3764" w:type="dxa"/>
          </w:tcPr>
          <w:p w:rsidR="00381641" w:rsidRPr="00CE72A8" w:rsidRDefault="00381641" w:rsidP="005B0A64">
            <w:pPr>
              <w:jc w:val="left"/>
              <w:rPr>
                <w:sz w:val="20"/>
                <w:szCs w:val="26"/>
                <w:rtl/>
              </w:rPr>
            </w:pPr>
          </w:p>
        </w:tc>
      </w:tr>
      <w:tr w:rsidR="00381641" w:rsidRPr="00CE72A8" w:rsidTr="00CE3AB9">
        <w:trPr>
          <w:gridAfter w:val="1"/>
          <w:wAfter w:w="46" w:type="dxa"/>
        </w:trPr>
        <w:tc>
          <w:tcPr>
            <w:tcW w:w="626" w:type="dxa"/>
          </w:tcPr>
          <w:p w:rsidR="00381641" w:rsidRPr="00CE72A8" w:rsidRDefault="00381641" w:rsidP="005B0A64">
            <w:pPr>
              <w:jc w:val="left"/>
              <w:rPr>
                <w:sz w:val="20"/>
                <w:szCs w:val="26"/>
                <w:rtl/>
              </w:rPr>
            </w:pPr>
            <w:r w:rsidRPr="00CE72A8">
              <w:rPr>
                <w:sz w:val="20"/>
                <w:szCs w:val="26"/>
              </w:rPr>
              <w:t>1</w:t>
            </w:r>
          </w:p>
        </w:tc>
        <w:tc>
          <w:tcPr>
            <w:tcW w:w="3546" w:type="dxa"/>
            <w:gridSpan w:val="2"/>
          </w:tcPr>
          <w:p w:rsidR="00381641" w:rsidRPr="00CE72A8" w:rsidRDefault="00381641" w:rsidP="005B0A64">
            <w:pPr>
              <w:jc w:val="left"/>
              <w:rPr>
                <w:sz w:val="20"/>
                <w:szCs w:val="26"/>
                <w:rtl/>
              </w:rPr>
            </w:pPr>
            <w:r w:rsidRPr="00CE72A8">
              <w:rPr>
                <w:sz w:val="20"/>
                <w:szCs w:val="26"/>
                <w:rtl/>
              </w:rPr>
              <w:t>.................................................</w:t>
            </w:r>
            <w:r w:rsidR="00E00CC8">
              <w:rPr>
                <w:rFonts w:hint="cs"/>
                <w:sz w:val="20"/>
                <w:szCs w:val="26"/>
                <w:rtl/>
              </w:rPr>
              <w:t>........</w:t>
            </w:r>
          </w:p>
        </w:tc>
        <w:tc>
          <w:tcPr>
            <w:tcW w:w="3764" w:type="dxa"/>
          </w:tcPr>
          <w:p w:rsidR="00381641" w:rsidRPr="00CE72A8" w:rsidRDefault="00381641" w:rsidP="005B0A64">
            <w:pPr>
              <w:jc w:val="left"/>
              <w:rPr>
                <w:sz w:val="20"/>
                <w:szCs w:val="26"/>
                <w:rtl/>
              </w:rPr>
            </w:pPr>
            <w:r w:rsidRPr="00CE72A8">
              <w:rPr>
                <w:sz w:val="20"/>
                <w:szCs w:val="26"/>
                <w:rtl/>
              </w:rPr>
              <w:t xml:space="preserve">استلام النداء على قناة الاتصال (الفقرة </w:t>
            </w:r>
            <w:r w:rsidRPr="00CE72A8">
              <w:rPr>
                <w:sz w:val="20"/>
                <w:szCs w:val="26"/>
              </w:rPr>
              <w:t>1.2.3</w:t>
            </w:r>
            <w:r w:rsidRPr="00CE72A8">
              <w:rPr>
                <w:sz w:val="20"/>
                <w:szCs w:val="26"/>
                <w:rtl/>
              </w:rPr>
              <w:t>)</w:t>
            </w:r>
          </w:p>
        </w:tc>
      </w:tr>
      <w:tr w:rsidR="00381641" w:rsidRPr="00CE72A8" w:rsidTr="00CE3AB9">
        <w:trPr>
          <w:gridAfter w:val="1"/>
          <w:wAfter w:w="46" w:type="dxa"/>
        </w:trPr>
        <w:tc>
          <w:tcPr>
            <w:tcW w:w="626" w:type="dxa"/>
          </w:tcPr>
          <w:p w:rsidR="00381641" w:rsidRPr="00CE72A8" w:rsidRDefault="00381641" w:rsidP="005B0A64">
            <w:pPr>
              <w:jc w:val="left"/>
              <w:rPr>
                <w:sz w:val="20"/>
                <w:szCs w:val="26"/>
                <w:rtl/>
              </w:rPr>
            </w:pPr>
            <w:r w:rsidRPr="00CE72A8">
              <w:rPr>
                <w:sz w:val="20"/>
                <w:szCs w:val="26"/>
              </w:rPr>
              <w:t>4</w:t>
            </w:r>
          </w:p>
        </w:tc>
        <w:tc>
          <w:tcPr>
            <w:tcW w:w="3546" w:type="dxa"/>
            <w:gridSpan w:val="2"/>
          </w:tcPr>
          <w:p w:rsidR="00381641" w:rsidRPr="00CE72A8" w:rsidRDefault="00381641" w:rsidP="005B0A64">
            <w:pPr>
              <w:jc w:val="left"/>
              <w:rPr>
                <w:sz w:val="20"/>
                <w:szCs w:val="26"/>
                <w:rtl/>
              </w:rPr>
            </w:pPr>
            <w:r w:rsidRPr="00CE72A8">
              <w:rPr>
                <w:sz w:val="20"/>
                <w:szCs w:val="26"/>
                <w:rtl/>
              </w:rPr>
              <w:t>.......................................</w:t>
            </w:r>
            <w:r w:rsidRPr="00CE72A8">
              <w:rPr>
                <w:rFonts w:hint="cs"/>
                <w:sz w:val="20"/>
                <w:szCs w:val="26"/>
                <w:rtl/>
              </w:rPr>
              <w:t>.</w:t>
            </w:r>
            <w:r w:rsidRPr="00CE72A8">
              <w:rPr>
                <w:sz w:val="20"/>
                <w:szCs w:val="26"/>
                <w:rtl/>
              </w:rPr>
              <w:t>.........</w:t>
            </w:r>
            <w:r w:rsidR="00E00CC8">
              <w:rPr>
                <w:rFonts w:hint="cs"/>
                <w:sz w:val="20"/>
                <w:szCs w:val="26"/>
                <w:rtl/>
              </w:rPr>
              <w:t>........</w:t>
            </w:r>
          </w:p>
        </w:tc>
        <w:tc>
          <w:tcPr>
            <w:tcW w:w="3764" w:type="dxa"/>
          </w:tcPr>
          <w:p w:rsidR="00381641" w:rsidRPr="00CE72A8" w:rsidRDefault="00381641" w:rsidP="00C74D0F">
            <w:pPr>
              <w:jc w:val="left"/>
              <w:rPr>
                <w:sz w:val="20"/>
                <w:szCs w:val="26"/>
                <w:rtl/>
              </w:rPr>
            </w:pPr>
            <w:r w:rsidRPr="00CE72A8">
              <w:rPr>
                <w:sz w:val="20"/>
                <w:szCs w:val="26"/>
                <w:rtl/>
              </w:rPr>
              <w:t xml:space="preserve">إطلاق الإشعار بالاستلام </w:t>
            </w:r>
            <w:r w:rsidRPr="00CE72A8">
              <w:rPr>
                <w:rFonts w:hint="cs"/>
                <w:sz w:val="20"/>
                <w:szCs w:val="26"/>
                <w:rtl/>
              </w:rPr>
              <w:t>"</w:t>
            </w:r>
            <w:r w:rsidRPr="00CE72A8">
              <w:rPr>
                <w:sz w:val="20"/>
                <w:szCs w:val="26"/>
                <w:rtl/>
              </w:rPr>
              <w:t>قادر</w:t>
            </w:r>
            <w:r w:rsidRPr="00CE72A8">
              <w:rPr>
                <w:rFonts w:hint="cs"/>
                <w:sz w:val="20"/>
                <w:szCs w:val="26"/>
                <w:rtl/>
              </w:rPr>
              <w:t>"</w:t>
            </w:r>
            <w:r w:rsidRPr="00CE72A8">
              <w:rPr>
                <w:sz w:val="20"/>
                <w:szCs w:val="26"/>
                <w:rtl/>
              </w:rPr>
              <w:t xml:space="preserve"> (الفقرة </w:t>
            </w:r>
            <w:r w:rsidRPr="00CE72A8">
              <w:rPr>
                <w:sz w:val="20"/>
                <w:szCs w:val="26"/>
              </w:rPr>
              <w:t>2.2.3</w:t>
            </w:r>
            <w:r w:rsidRPr="00CE72A8">
              <w:rPr>
                <w:sz w:val="20"/>
                <w:szCs w:val="26"/>
                <w:rtl/>
              </w:rPr>
              <w:t xml:space="preserve">) أو </w:t>
            </w:r>
            <w:r w:rsidR="00502856">
              <w:rPr>
                <w:rFonts w:hint="cs"/>
                <w:sz w:val="20"/>
                <w:szCs w:val="26"/>
                <w:rtl/>
              </w:rPr>
              <w:t>"</w:t>
            </w:r>
            <w:r w:rsidRPr="00CE72A8">
              <w:rPr>
                <w:sz w:val="20"/>
                <w:szCs w:val="26"/>
                <w:rtl/>
              </w:rPr>
              <w:t>غير</w:t>
            </w:r>
            <w:r w:rsidR="00502856">
              <w:rPr>
                <w:rFonts w:hint="cs"/>
                <w:sz w:val="20"/>
                <w:szCs w:val="26"/>
                <w:rtl/>
              </w:rPr>
              <w:t> </w:t>
            </w:r>
            <w:r w:rsidRPr="00CE72A8">
              <w:rPr>
                <w:sz w:val="20"/>
                <w:szCs w:val="26"/>
                <w:rtl/>
              </w:rPr>
              <w:t>قادر</w:t>
            </w:r>
            <w:r w:rsidRPr="00CE72A8">
              <w:rPr>
                <w:rFonts w:hint="cs"/>
                <w:sz w:val="20"/>
                <w:szCs w:val="26"/>
                <w:rtl/>
              </w:rPr>
              <w:t>"</w:t>
            </w:r>
            <w:r w:rsidR="00C74D0F">
              <w:rPr>
                <w:rFonts w:hint="cs"/>
                <w:sz w:val="20"/>
                <w:szCs w:val="26"/>
                <w:rtl/>
              </w:rPr>
              <w:br/>
            </w:r>
            <w:r w:rsidRPr="00CE72A8">
              <w:rPr>
                <w:sz w:val="20"/>
                <w:szCs w:val="26"/>
                <w:rtl/>
              </w:rPr>
              <w:t xml:space="preserve">(الفقرة </w:t>
            </w:r>
            <w:r w:rsidRPr="00CE72A8">
              <w:rPr>
                <w:sz w:val="20"/>
                <w:szCs w:val="26"/>
              </w:rPr>
              <w:t>3.2.3</w:t>
            </w:r>
            <w:r w:rsidRPr="00CE72A8">
              <w:rPr>
                <w:sz w:val="20"/>
                <w:szCs w:val="26"/>
                <w:rtl/>
              </w:rPr>
              <w:t>)</w:t>
            </w:r>
          </w:p>
        </w:tc>
      </w:tr>
      <w:tr w:rsidR="00381641" w:rsidRPr="00CE72A8" w:rsidTr="00CE3AB9">
        <w:tc>
          <w:tcPr>
            <w:tcW w:w="626" w:type="dxa"/>
          </w:tcPr>
          <w:p w:rsidR="00381641" w:rsidRPr="00CE72A8" w:rsidRDefault="00381641" w:rsidP="005B0A64">
            <w:pPr>
              <w:jc w:val="left"/>
              <w:rPr>
                <w:sz w:val="20"/>
                <w:szCs w:val="26"/>
                <w:rtl/>
              </w:rPr>
            </w:pPr>
            <w:r w:rsidRPr="00CE72A8">
              <w:rPr>
                <w:sz w:val="20"/>
                <w:szCs w:val="26"/>
              </w:rPr>
              <w:t>5</w:t>
            </w:r>
          </w:p>
        </w:tc>
        <w:tc>
          <w:tcPr>
            <w:tcW w:w="3540" w:type="dxa"/>
          </w:tcPr>
          <w:p w:rsidR="00381641" w:rsidRPr="00CE72A8" w:rsidRDefault="00381641" w:rsidP="005B0A64">
            <w:pPr>
              <w:jc w:val="left"/>
              <w:rPr>
                <w:sz w:val="20"/>
                <w:szCs w:val="26"/>
                <w:rtl/>
              </w:rPr>
            </w:pPr>
            <w:r w:rsidRPr="00CE72A8">
              <w:rPr>
                <w:sz w:val="20"/>
                <w:szCs w:val="26"/>
                <w:rtl/>
              </w:rPr>
              <w:t>استقبال الإشعار بالاستلام على قناة الاتصال</w:t>
            </w:r>
          </w:p>
          <w:p w:rsidR="00381641" w:rsidRPr="00CE72A8" w:rsidRDefault="00381641" w:rsidP="005B0A64">
            <w:pPr>
              <w:jc w:val="left"/>
              <w:rPr>
                <w:sz w:val="20"/>
                <w:szCs w:val="26"/>
                <w:rtl/>
              </w:rPr>
            </w:pPr>
            <w:r w:rsidRPr="00CE72A8">
              <w:rPr>
                <w:sz w:val="20"/>
                <w:szCs w:val="26"/>
                <w:rtl/>
              </w:rPr>
              <w:t xml:space="preserve">إذا كان </w:t>
            </w:r>
            <w:r w:rsidRPr="00CE72A8">
              <w:rPr>
                <w:rFonts w:hint="cs"/>
                <w:sz w:val="20"/>
                <w:szCs w:val="26"/>
                <w:rtl/>
              </w:rPr>
              <w:t>"</w:t>
            </w:r>
            <w:r w:rsidRPr="00CE72A8">
              <w:rPr>
                <w:sz w:val="20"/>
                <w:szCs w:val="26"/>
                <w:rtl/>
              </w:rPr>
              <w:t>قادر</w:t>
            </w:r>
            <w:r w:rsidRPr="00CE72A8">
              <w:rPr>
                <w:rFonts w:hint="cs"/>
                <w:sz w:val="20"/>
                <w:szCs w:val="26"/>
                <w:rtl/>
              </w:rPr>
              <w:t>"</w:t>
            </w:r>
            <w:r w:rsidRPr="00CE72A8">
              <w:rPr>
                <w:sz w:val="20"/>
                <w:szCs w:val="26"/>
                <w:rtl/>
              </w:rPr>
              <w:t xml:space="preserve">، ترسل إشارة إعادة الاتصال إلى المشترك الطالب (الفقرة </w:t>
            </w:r>
            <w:r w:rsidRPr="00CE72A8">
              <w:rPr>
                <w:sz w:val="20"/>
                <w:szCs w:val="26"/>
              </w:rPr>
              <w:t>4.2.3</w:t>
            </w:r>
            <w:r w:rsidRPr="00CE72A8">
              <w:rPr>
                <w:sz w:val="20"/>
                <w:szCs w:val="26"/>
                <w:rtl/>
              </w:rPr>
              <w:t>)</w:t>
            </w:r>
          </w:p>
          <w:p w:rsidR="00381641" w:rsidRPr="00CE72A8" w:rsidRDefault="00381641" w:rsidP="00C74D0F">
            <w:pPr>
              <w:jc w:val="left"/>
              <w:rPr>
                <w:sz w:val="20"/>
                <w:szCs w:val="26"/>
                <w:rtl/>
              </w:rPr>
            </w:pPr>
            <w:r w:rsidRPr="00CE72A8">
              <w:rPr>
                <w:sz w:val="20"/>
                <w:szCs w:val="26"/>
                <w:rtl/>
              </w:rPr>
              <w:t xml:space="preserve">إذا كان </w:t>
            </w:r>
            <w:r w:rsidR="00C74D0F">
              <w:rPr>
                <w:rFonts w:hint="cs"/>
                <w:sz w:val="20"/>
                <w:szCs w:val="26"/>
                <w:rtl/>
              </w:rPr>
              <w:t>"</w:t>
            </w:r>
            <w:r w:rsidRPr="00CE72A8">
              <w:rPr>
                <w:sz w:val="20"/>
                <w:szCs w:val="26"/>
                <w:rtl/>
              </w:rPr>
              <w:t>غير</w:t>
            </w:r>
            <w:r w:rsidR="00C74D0F">
              <w:rPr>
                <w:rFonts w:hint="cs"/>
                <w:sz w:val="20"/>
                <w:szCs w:val="26"/>
                <w:rtl/>
              </w:rPr>
              <w:t> </w:t>
            </w:r>
            <w:r w:rsidRPr="00CE72A8">
              <w:rPr>
                <w:sz w:val="20"/>
                <w:szCs w:val="26"/>
                <w:rtl/>
              </w:rPr>
              <w:t>قادر</w:t>
            </w:r>
            <w:r w:rsidRPr="00CE72A8">
              <w:rPr>
                <w:rFonts w:hint="cs"/>
                <w:sz w:val="20"/>
                <w:szCs w:val="26"/>
                <w:rtl/>
              </w:rPr>
              <w:t>"</w:t>
            </w:r>
            <w:r w:rsidRPr="00CE72A8">
              <w:rPr>
                <w:sz w:val="20"/>
                <w:szCs w:val="26"/>
                <w:rtl/>
              </w:rPr>
              <w:t xml:space="preserve">، تزال إشارة انشغال القناة وترسل إشارة الانشغال إلى المشترك الطالب (الفقرة </w:t>
            </w:r>
            <w:r w:rsidRPr="00CE72A8">
              <w:rPr>
                <w:sz w:val="20"/>
                <w:szCs w:val="26"/>
              </w:rPr>
              <w:t>5.2.3</w:t>
            </w:r>
            <w:r w:rsidRPr="00CE72A8">
              <w:rPr>
                <w:sz w:val="20"/>
                <w:szCs w:val="26"/>
                <w:rtl/>
              </w:rPr>
              <w:t>)</w:t>
            </w:r>
          </w:p>
        </w:tc>
        <w:tc>
          <w:tcPr>
            <w:tcW w:w="3816" w:type="dxa"/>
            <w:gridSpan w:val="3"/>
          </w:tcPr>
          <w:p w:rsidR="00381641" w:rsidRPr="00CE72A8" w:rsidRDefault="00381641" w:rsidP="005B0A64">
            <w:pPr>
              <w:jc w:val="left"/>
              <w:rPr>
                <w:sz w:val="20"/>
                <w:szCs w:val="26"/>
                <w:rtl/>
              </w:rPr>
            </w:pPr>
          </w:p>
        </w:tc>
      </w:tr>
      <w:tr w:rsidR="00381641" w:rsidRPr="00CE72A8" w:rsidTr="00CE3AB9">
        <w:tc>
          <w:tcPr>
            <w:tcW w:w="626" w:type="dxa"/>
          </w:tcPr>
          <w:p w:rsidR="00381641" w:rsidRPr="00CE72A8" w:rsidRDefault="00381641" w:rsidP="005B0A64">
            <w:pPr>
              <w:jc w:val="left"/>
              <w:rPr>
                <w:sz w:val="20"/>
                <w:szCs w:val="26"/>
                <w:rtl/>
              </w:rPr>
            </w:pPr>
            <w:r w:rsidRPr="00CE72A8">
              <w:rPr>
                <w:sz w:val="20"/>
                <w:szCs w:val="26"/>
              </w:rPr>
              <w:t>6</w:t>
            </w:r>
          </w:p>
        </w:tc>
        <w:tc>
          <w:tcPr>
            <w:tcW w:w="3540" w:type="dxa"/>
          </w:tcPr>
          <w:p w:rsidR="00381641" w:rsidRPr="00CE72A8" w:rsidRDefault="00381641" w:rsidP="005B0A64">
            <w:pPr>
              <w:jc w:val="left"/>
              <w:rPr>
                <w:sz w:val="20"/>
                <w:szCs w:val="26"/>
                <w:rtl/>
              </w:rPr>
            </w:pPr>
            <w:r w:rsidRPr="00CE72A8">
              <w:rPr>
                <w:sz w:val="20"/>
                <w:szCs w:val="26"/>
              </w:rPr>
              <w:t>}</w:t>
            </w:r>
            <w:r w:rsidRPr="00CE72A8">
              <w:rPr>
                <w:sz w:val="20"/>
                <w:szCs w:val="26"/>
                <w:rtl/>
              </w:rPr>
              <w:t xml:space="preserve">يرسل النداء الثاني إذا لم يستلم الإشعار بالاستلام الخالي من الأخطاء (الفقرة </w:t>
            </w:r>
            <w:r w:rsidRPr="00CE72A8">
              <w:rPr>
                <w:sz w:val="20"/>
                <w:szCs w:val="26"/>
              </w:rPr>
              <w:t>5.1.3</w:t>
            </w:r>
            <w:r w:rsidRPr="00CE72A8">
              <w:rPr>
                <w:sz w:val="20"/>
                <w:szCs w:val="26"/>
                <w:rtl/>
              </w:rPr>
              <w:t>)</w:t>
            </w:r>
            <w:r w:rsidRPr="00CE72A8">
              <w:rPr>
                <w:sz w:val="20"/>
                <w:szCs w:val="26"/>
              </w:rPr>
              <w:t>{</w:t>
            </w:r>
          </w:p>
        </w:tc>
        <w:tc>
          <w:tcPr>
            <w:tcW w:w="3816" w:type="dxa"/>
            <w:gridSpan w:val="3"/>
          </w:tcPr>
          <w:p w:rsidR="00381641" w:rsidRPr="00CE72A8" w:rsidRDefault="00381641" w:rsidP="005B0A64">
            <w:pPr>
              <w:jc w:val="left"/>
              <w:rPr>
                <w:sz w:val="20"/>
                <w:szCs w:val="26"/>
                <w:rtl/>
              </w:rPr>
            </w:pPr>
          </w:p>
        </w:tc>
      </w:tr>
      <w:tr w:rsidR="00381641" w:rsidRPr="00CE72A8" w:rsidTr="00CE3AB9">
        <w:tc>
          <w:tcPr>
            <w:tcW w:w="626" w:type="dxa"/>
          </w:tcPr>
          <w:p w:rsidR="00381641" w:rsidRPr="00CE72A8" w:rsidRDefault="00381641" w:rsidP="005B0A64">
            <w:pPr>
              <w:jc w:val="left"/>
              <w:rPr>
                <w:sz w:val="20"/>
                <w:szCs w:val="26"/>
                <w:rtl/>
              </w:rPr>
            </w:pPr>
            <w:r w:rsidRPr="00CE72A8">
              <w:rPr>
                <w:sz w:val="20"/>
                <w:szCs w:val="26"/>
              </w:rPr>
              <w:t>7</w:t>
            </w:r>
          </w:p>
        </w:tc>
        <w:tc>
          <w:tcPr>
            <w:tcW w:w="3540" w:type="dxa"/>
          </w:tcPr>
          <w:p w:rsidR="00381641" w:rsidRPr="00CE72A8" w:rsidRDefault="00381641" w:rsidP="005B0A64">
            <w:pPr>
              <w:jc w:val="left"/>
              <w:rPr>
                <w:sz w:val="20"/>
                <w:szCs w:val="26"/>
                <w:rtl/>
              </w:rPr>
            </w:pPr>
            <w:r w:rsidRPr="00CE72A8">
              <w:rPr>
                <w:sz w:val="20"/>
                <w:szCs w:val="26"/>
                <w:rtl/>
              </w:rPr>
              <w:t>...........................................</w:t>
            </w:r>
            <w:r w:rsidR="00E00CC8">
              <w:rPr>
                <w:rFonts w:hint="cs"/>
                <w:sz w:val="20"/>
                <w:szCs w:val="26"/>
                <w:rtl/>
              </w:rPr>
              <w:t>.......</w:t>
            </w:r>
            <w:r w:rsidRPr="00CE72A8">
              <w:rPr>
                <w:sz w:val="20"/>
                <w:szCs w:val="26"/>
                <w:rtl/>
              </w:rPr>
              <w:t>......</w:t>
            </w:r>
          </w:p>
        </w:tc>
        <w:tc>
          <w:tcPr>
            <w:tcW w:w="3816" w:type="dxa"/>
            <w:gridSpan w:val="3"/>
          </w:tcPr>
          <w:p w:rsidR="00381641" w:rsidRPr="00CE72A8" w:rsidRDefault="00381641" w:rsidP="005B0A64">
            <w:pPr>
              <w:jc w:val="left"/>
              <w:rPr>
                <w:sz w:val="20"/>
                <w:szCs w:val="26"/>
                <w:rtl/>
              </w:rPr>
            </w:pPr>
            <w:r w:rsidRPr="00CE72A8">
              <w:rPr>
                <w:sz w:val="20"/>
                <w:szCs w:val="26"/>
              </w:rPr>
              <w:t>}</w:t>
            </w:r>
            <w:r w:rsidRPr="00CE72A8">
              <w:rPr>
                <w:sz w:val="20"/>
                <w:szCs w:val="26"/>
                <w:rtl/>
              </w:rPr>
              <w:t>استلام النداء الثاني (الفقرة</w:t>
            </w:r>
            <w:r w:rsidR="002E3300">
              <w:rPr>
                <w:rFonts w:hint="cs"/>
                <w:sz w:val="20"/>
                <w:szCs w:val="26"/>
                <w:rtl/>
              </w:rPr>
              <w:t> </w:t>
            </w:r>
            <w:r w:rsidRPr="00CE72A8">
              <w:rPr>
                <w:sz w:val="20"/>
                <w:szCs w:val="26"/>
              </w:rPr>
              <w:t>1.3.3</w:t>
            </w:r>
            <w:r w:rsidRPr="00CE72A8">
              <w:rPr>
                <w:sz w:val="20"/>
                <w:szCs w:val="26"/>
                <w:rtl/>
              </w:rPr>
              <w:t>)</w:t>
            </w:r>
            <w:r w:rsidRPr="00CE72A8">
              <w:rPr>
                <w:sz w:val="20"/>
                <w:szCs w:val="26"/>
              </w:rPr>
              <w:t>{</w:t>
            </w:r>
          </w:p>
        </w:tc>
      </w:tr>
      <w:tr w:rsidR="00381641" w:rsidRPr="00CE72A8" w:rsidTr="00CE3AB9">
        <w:tc>
          <w:tcPr>
            <w:tcW w:w="626" w:type="dxa"/>
          </w:tcPr>
          <w:p w:rsidR="00381641" w:rsidRPr="00CE72A8" w:rsidRDefault="00381641" w:rsidP="005B0A64">
            <w:pPr>
              <w:jc w:val="left"/>
              <w:rPr>
                <w:sz w:val="20"/>
                <w:szCs w:val="26"/>
                <w:rtl/>
              </w:rPr>
            </w:pPr>
            <w:r w:rsidRPr="00CE72A8">
              <w:rPr>
                <w:sz w:val="20"/>
                <w:szCs w:val="26"/>
              </w:rPr>
              <w:t>10</w:t>
            </w:r>
          </w:p>
        </w:tc>
        <w:tc>
          <w:tcPr>
            <w:tcW w:w="3540" w:type="dxa"/>
          </w:tcPr>
          <w:p w:rsidR="00381641" w:rsidRPr="00CE72A8" w:rsidRDefault="00381641" w:rsidP="005B0A64">
            <w:pPr>
              <w:jc w:val="left"/>
              <w:rPr>
                <w:sz w:val="20"/>
                <w:szCs w:val="26"/>
                <w:rtl/>
              </w:rPr>
            </w:pPr>
            <w:r w:rsidRPr="00CE72A8">
              <w:rPr>
                <w:sz w:val="20"/>
                <w:szCs w:val="26"/>
                <w:rtl/>
              </w:rPr>
              <w:t>...........</w:t>
            </w:r>
            <w:r w:rsidRPr="00CE72A8">
              <w:rPr>
                <w:rFonts w:hint="cs"/>
                <w:sz w:val="20"/>
                <w:szCs w:val="26"/>
                <w:rtl/>
              </w:rPr>
              <w:t>.</w:t>
            </w:r>
            <w:r w:rsidRPr="00CE72A8">
              <w:rPr>
                <w:sz w:val="20"/>
                <w:szCs w:val="26"/>
                <w:rtl/>
              </w:rPr>
              <w:t>........................</w:t>
            </w:r>
            <w:r w:rsidR="00E00CC8">
              <w:rPr>
                <w:rFonts w:hint="cs"/>
                <w:sz w:val="20"/>
                <w:szCs w:val="26"/>
                <w:rtl/>
              </w:rPr>
              <w:t>.......</w:t>
            </w:r>
            <w:r w:rsidRPr="00CE72A8">
              <w:rPr>
                <w:sz w:val="20"/>
                <w:szCs w:val="26"/>
                <w:rtl/>
              </w:rPr>
              <w:t>.............</w:t>
            </w:r>
          </w:p>
        </w:tc>
        <w:tc>
          <w:tcPr>
            <w:tcW w:w="3816" w:type="dxa"/>
            <w:gridSpan w:val="3"/>
          </w:tcPr>
          <w:p w:rsidR="00381641" w:rsidRPr="00CE72A8" w:rsidRDefault="00381641" w:rsidP="005B0A64">
            <w:pPr>
              <w:jc w:val="left"/>
              <w:rPr>
                <w:sz w:val="20"/>
                <w:szCs w:val="26"/>
              </w:rPr>
            </w:pPr>
            <w:r w:rsidRPr="00CE72A8">
              <w:rPr>
                <w:sz w:val="20"/>
                <w:szCs w:val="26"/>
              </w:rPr>
              <w:t>}</w:t>
            </w:r>
            <w:r w:rsidRPr="00CE72A8">
              <w:rPr>
                <w:sz w:val="20"/>
                <w:szCs w:val="26"/>
                <w:rtl/>
              </w:rPr>
              <w:t>إرسال ثاني إشعار بالاستلام (الفقرة</w:t>
            </w:r>
            <w:r w:rsidR="002E3300">
              <w:rPr>
                <w:rFonts w:hint="cs"/>
                <w:sz w:val="20"/>
                <w:szCs w:val="26"/>
                <w:rtl/>
              </w:rPr>
              <w:t> </w:t>
            </w:r>
            <w:r w:rsidRPr="00CE72A8">
              <w:rPr>
                <w:sz w:val="20"/>
                <w:szCs w:val="26"/>
              </w:rPr>
              <w:t>1.3.3</w:t>
            </w:r>
            <w:r w:rsidRPr="00CE72A8">
              <w:rPr>
                <w:sz w:val="20"/>
                <w:szCs w:val="26"/>
                <w:rtl/>
              </w:rPr>
              <w:t>)</w:t>
            </w:r>
            <w:r w:rsidRPr="00CE72A8">
              <w:rPr>
                <w:sz w:val="20"/>
                <w:szCs w:val="26"/>
              </w:rPr>
              <w:t>{</w:t>
            </w:r>
          </w:p>
        </w:tc>
      </w:tr>
      <w:tr w:rsidR="00381641" w:rsidRPr="00CE72A8" w:rsidTr="00CE3AB9">
        <w:tc>
          <w:tcPr>
            <w:tcW w:w="626" w:type="dxa"/>
          </w:tcPr>
          <w:p w:rsidR="00381641" w:rsidRPr="00CE72A8" w:rsidRDefault="00381641" w:rsidP="005B0A64">
            <w:pPr>
              <w:jc w:val="left"/>
              <w:rPr>
                <w:sz w:val="20"/>
                <w:szCs w:val="26"/>
                <w:rtl/>
              </w:rPr>
            </w:pPr>
            <w:r w:rsidRPr="00CE72A8">
              <w:rPr>
                <w:sz w:val="20"/>
                <w:szCs w:val="26"/>
              </w:rPr>
              <w:t>11</w:t>
            </w:r>
          </w:p>
        </w:tc>
        <w:tc>
          <w:tcPr>
            <w:tcW w:w="3540" w:type="dxa"/>
          </w:tcPr>
          <w:p w:rsidR="00381641" w:rsidRPr="00CE72A8" w:rsidRDefault="00381641" w:rsidP="005B0A64">
            <w:pPr>
              <w:jc w:val="left"/>
              <w:rPr>
                <w:sz w:val="20"/>
                <w:szCs w:val="26"/>
                <w:rtl/>
              </w:rPr>
            </w:pPr>
            <w:r w:rsidRPr="00CE72A8">
              <w:rPr>
                <w:sz w:val="20"/>
                <w:szCs w:val="26"/>
              </w:rPr>
              <w:t>}</w:t>
            </w:r>
            <w:r w:rsidRPr="00CE72A8">
              <w:rPr>
                <w:sz w:val="20"/>
                <w:szCs w:val="26"/>
                <w:rtl/>
              </w:rPr>
              <w:t xml:space="preserve">استقبال ثاني إشعار بالاستلام (الفقرة </w:t>
            </w:r>
            <w:r w:rsidRPr="00CE72A8">
              <w:rPr>
                <w:sz w:val="20"/>
                <w:szCs w:val="26"/>
              </w:rPr>
              <w:t>1.3.3</w:t>
            </w:r>
            <w:r w:rsidRPr="00CE72A8">
              <w:rPr>
                <w:sz w:val="20"/>
                <w:szCs w:val="26"/>
                <w:rtl/>
              </w:rPr>
              <w:t>)</w:t>
            </w:r>
            <w:r w:rsidRPr="00CE72A8">
              <w:rPr>
                <w:sz w:val="20"/>
                <w:szCs w:val="26"/>
              </w:rPr>
              <w:t>{</w:t>
            </w:r>
          </w:p>
          <w:p w:rsidR="00381641" w:rsidRPr="00CE72A8" w:rsidRDefault="00381641" w:rsidP="005B0A64">
            <w:pPr>
              <w:jc w:val="left"/>
              <w:rPr>
                <w:sz w:val="20"/>
                <w:szCs w:val="26"/>
                <w:rtl/>
              </w:rPr>
            </w:pPr>
            <w:r w:rsidRPr="00CE72A8">
              <w:rPr>
                <w:sz w:val="20"/>
                <w:szCs w:val="26"/>
                <w:rtl/>
              </w:rPr>
              <w:t xml:space="preserve">إذا لم يكن الإشعار بالاستلام الخالي من الأخطاء قد استقبل بعد، تزال إشارة انشغال القناة وترسل إشارة الانشغال إلى المشترك الطالب (الفقرة </w:t>
            </w:r>
            <w:r w:rsidRPr="00CE72A8">
              <w:rPr>
                <w:sz w:val="20"/>
                <w:szCs w:val="26"/>
              </w:rPr>
              <w:t>5.2.3</w:t>
            </w:r>
            <w:r w:rsidRPr="00CE72A8">
              <w:rPr>
                <w:sz w:val="20"/>
                <w:szCs w:val="26"/>
                <w:rtl/>
              </w:rPr>
              <w:t>)</w:t>
            </w:r>
          </w:p>
        </w:tc>
        <w:tc>
          <w:tcPr>
            <w:tcW w:w="3816" w:type="dxa"/>
            <w:gridSpan w:val="3"/>
          </w:tcPr>
          <w:p w:rsidR="00381641" w:rsidRPr="00CE72A8" w:rsidRDefault="00381641" w:rsidP="005B0A64">
            <w:pPr>
              <w:jc w:val="left"/>
              <w:rPr>
                <w:sz w:val="20"/>
                <w:szCs w:val="26"/>
              </w:rPr>
            </w:pPr>
          </w:p>
        </w:tc>
      </w:tr>
      <w:tr w:rsidR="00381641" w:rsidRPr="00CE72A8" w:rsidTr="00CE3AB9">
        <w:tc>
          <w:tcPr>
            <w:tcW w:w="626" w:type="dxa"/>
          </w:tcPr>
          <w:p w:rsidR="00381641" w:rsidRPr="00CE72A8" w:rsidRDefault="00381641" w:rsidP="00381641">
            <w:pPr>
              <w:rPr>
                <w:sz w:val="20"/>
                <w:szCs w:val="26"/>
                <w:rtl/>
              </w:rPr>
            </w:pPr>
            <w:r w:rsidRPr="00CE72A8">
              <w:rPr>
                <w:sz w:val="20"/>
                <w:szCs w:val="26"/>
              </w:rPr>
              <w:t xml:space="preserve">71 </w:t>
            </w:r>
            <w:r w:rsidRPr="00CE72A8">
              <w:rPr>
                <w:sz w:val="20"/>
                <w:szCs w:val="26"/>
              </w:rPr>
              <w:sym w:font="Symbol" w:char="F0B3"/>
            </w:r>
          </w:p>
        </w:tc>
        <w:tc>
          <w:tcPr>
            <w:tcW w:w="3540" w:type="dxa"/>
          </w:tcPr>
          <w:p w:rsidR="00381641" w:rsidRPr="00CE72A8" w:rsidRDefault="00381641" w:rsidP="005B0A64">
            <w:pPr>
              <w:jc w:val="left"/>
              <w:rPr>
                <w:sz w:val="20"/>
                <w:szCs w:val="26"/>
              </w:rPr>
            </w:pPr>
          </w:p>
        </w:tc>
        <w:tc>
          <w:tcPr>
            <w:tcW w:w="3816" w:type="dxa"/>
            <w:gridSpan w:val="3"/>
          </w:tcPr>
          <w:p w:rsidR="00381641" w:rsidRPr="00CE72A8" w:rsidRDefault="00381641" w:rsidP="002E3300">
            <w:pPr>
              <w:jc w:val="left"/>
              <w:rPr>
                <w:sz w:val="20"/>
                <w:szCs w:val="26"/>
              </w:rPr>
            </w:pPr>
            <w:r w:rsidRPr="00CE72A8">
              <w:rPr>
                <w:sz w:val="20"/>
                <w:szCs w:val="26"/>
                <w:rtl/>
              </w:rPr>
              <w:t>ترفع السماعة ويتم الإرسال خلال خمس ثوان على قناة التشغيل (الفقرة</w:t>
            </w:r>
            <w:r w:rsidR="002E3300">
              <w:rPr>
                <w:rFonts w:hint="cs"/>
                <w:sz w:val="20"/>
                <w:szCs w:val="26"/>
                <w:rtl/>
              </w:rPr>
              <w:t> </w:t>
            </w:r>
            <w:r w:rsidRPr="00CE72A8">
              <w:rPr>
                <w:sz w:val="20"/>
                <w:szCs w:val="26"/>
              </w:rPr>
              <w:t>1.3.3</w:t>
            </w:r>
            <w:r w:rsidRPr="00CE72A8">
              <w:rPr>
                <w:sz w:val="20"/>
                <w:szCs w:val="26"/>
                <w:rtl/>
              </w:rPr>
              <w:t>)</w:t>
            </w:r>
          </w:p>
        </w:tc>
      </w:tr>
      <w:tr w:rsidR="00381641" w:rsidRPr="00CE72A8" w:rsidTr="00CE3AB9">
        <w:tc>
          <w:tcPr>
            <w:tcW w:w="626" w:type="dxa"/>
          </w:tcPr>
          <w:p w:rsidR="00381641" w:rsidRPr="00CE72A8" w:rsidRDefault="00381641" w:rsidP="00381641">
            <w:pPr>
              <w:rPr>
                <w:sz w:val="20"/>
                <w:szCs w:val="26"/>
              </w:rPr>
            </w:pPr>
            <w:r w:rsidRPr="00CE72A8">
              <w:rPr>
                <w:sz w:val="20"/>
                <w:szCs w:val="26"/>
              </w:rPr>
              <w:t>76</w:t>
            </w:r>
          </w:p>
        </w:tc>
        <w:tc>
          <w:tcPr>
            <w:tcW w:w="3540" w:type="dxa"/>
          </w:tcPr>
          <w:p w:rsidR="00381641" w:rsidRPr="00CE72A8" w:rsidRDefault="00381641" w:rsidP="00E77149">
            <w:pPr>
              <w:jc w:val="left"/>
              <w:rPr>
                <w:sz w:val="20"/>
                <w:szCs w:val="26"/>
              </w:rPr>
            </w:pPr>
            <w:r w:rsidRPr="00CE72A8">
              <w:rPr>
                <w:sz w:val="20"/>
                <w:szCs w:val="26"/>
                <w:rtl/>
              </w:rPr>
              <w:t xml:space="preserve">يستقبل النداء على قناة التشغيل (الفقرة </w:t>
            </w:r>
            <w:r w:rsidRPr="00CE72A8">
              <w:rPr>
                <w:sz w:val="20"/>
                <w:szCs w:val="26"/>
              </w:rPr>
              <w:t>4.3</w:t>
            </w:r>
            <w:r w:rsidRPr="00CE72A8">
              <w:rPr>
                <w:sz w:val="20"/>
                <w:szCs w:val="26"/>
                <w:rtl/>
              </w:rPr>
              <w:t>) ويوصل مسير الراديو بالمشترك الطالب. وإذا لم يستقبل أي نداء، تزال إشارة انشغال القناة، وترسل إشارة الانشغال إلى المشترك الطالب، ثم</w:t>
            </w:r>
            <w:r w:rsidR="00E77149">
              <w:rPr>
                <w:rFonts w:hint="cs"/>
                <w:sz w:val="20"/>
                <w:szCs w:val="26"/>
                <w:rtl/>
              </w:rPr>
              <w:t> </w:t>
            </w:r>
            <w:r w:rsidRPr="00CE72A8">
              <w:rPr>
                <w:sz w:val="20"/>
                <w:szCs w:val="26"/>
                <w:rtl/>
              </w:rPr>
              <w:t>يحرر الخط</w:t>
            </w:r>
            <w:r w:rsidR="00E77149">
              <w:rPr>
                <w:rFonts w:hint="cs"/>
                <w:sz w:val="20"/>
                <w:szCs w:val="26"/>
                <w:rtl/>
              </w:rPr>
              <w:t xml:space="preserve"> </w:t>
            </w:r>
            <w:r w:rsidRPr="00CE72A8">
              <w:rPr>
                <w:sz w:val="20"/>
                <w:szCs w:val="26"/>
                <w:rtl/>
              </w:rPr>
              <w:t xml:space="preserve">(الفقرة </w:t>
            </w:r>
            <w:r w:rsidRPr="00CE72A8">
              <w:rPr>
                <w:sz w:val="20"/>
                <w:szCs w:val="26"/>
              </w:rPr>
              <w:t>2.3.3</w:t>
            </w:r>
            <w:r w:rsidRPr="00CE72A8">
              <w:rPr>
                <w:sz w:val="20"/>
                <w:szCs w:val="26"/>
                <w:rtl/>
              </w:rPr>
              <w:t>)</w:t>
            </w:r>
          </w:p>
        </w:tc>
        <w:tc>
          <w:tcPr>
            <w:tcW w:w="3816" w:type="dxa"/>
            <w:gridSpan w:val="3"/>
          </w:tcPr>
          <w:p w:rsidR="00381641" w:rsidRPr="00CE72A8" w:rsidRDefault="00381641" w:rsidP="005B0A64">
            <w:pPr>
              <w:jc w:val="left"/>
              <w:rPr>
                <w:sz w:val="20"/>
                <w:szCs w:val="26"/>
                <w:rtl/>
              </w:rPr>
            </w:pPr>
          </w:p>
        </w:tc>
      </w:tr>
      <w:tr w:rsidR="00381641" w:rsidRPr="00CE72A8" w:rsidTr="00CE3AB9">
        <w:tc>
          <w:tcPr>
            <w:tcW w:w="7982" w:type="dxa"/>
            <w:gridSpan w:val="5"/>
          </w:tcPr>
          <w:p w:rsidR="00381641" w:rsidRPr="00BB5D08" w:rsidRDefault="00381641" w:rsidP="005B0A64">
            <w:pPr>
              <w:pStyle w:val="Note"/>
              <w:rPr>
                <w:spacing w:val="-4"/>
                <w:rtl/>
              </w:rPr>
            </w:pPr>
            <w:r w:rsidRPr="00F319E5">
              <w:rPr>
                <w:i/>
                <w:iCs/>
                <w:spacing w:val="-4"/>
                <w:rtl/>
              </w:rPr>
              <w:t xml:space="preserve">الملاحظة </w:t>
            </w:r>
            <w:r w:rsidRPr="00F319E5">
              <w:rPr>
                <w:i/>
                <w:iCs/>
                <w:spacing w:val="-4"/>
              </w:rPr>
              <w:t>1</w:t>
            </w:r>
            <w:r w:rsidRPr="00BB5D08">
              <w:rPr>
                <w:spacing w:val="-4"/>
                <w:rtl/>
              </w:rPr>
              <w:t xml:space="preserve"> - يفترض مخطط التوقيت مدة من ثانية واحدة بين إطلاق النداء والاستقبال كما أنه يفترض فترة قصوى بين النداءات والإشعارات</w:t>
            </w:r>
            <w:r w:rsidR="005B0A64" w:rsidRPr="00BB5D08">
              <w:rPr>
                <w:rFonts w:hint="cs"/>
                <w:spacing w:val="-4"/>
                <w:rtl/>
              </w:rPr>
              <w:t> </w:t>
            </w:r>
            <w:r w:rsidRPr="00BB5D08">
              <w:rPr>
                <w:spacing w:val="-4"/>
                <w:rtl/>
              </w:rPr>
              <w:t>بالاستلام.</w:t>
            </w:r>
          </w:p>
        </w:tc>
      </w:tr>
      <w:tr w:rsidR="00381641" w:rsidRPr="00CE72A8" w:rsidTr="00CE3AB9">
        <w:tc>
          <w:tcPr>
            <w:tcW w:w="7982" w:type="dxa"/>
            <w:gridSpan w:val="5"/>
          </w:tcPr>
          <w:p w:rsidR="00381641" w:rsidRPr="00CE72A8" w:rsidRDefault="00381641" w:rsidP="001F1E18">
            <w:pPr>
              <w:pStyle w:val="Note"/>
              <w:rPr>
                <w:rtl/>
              </w:rPr>
            </w:pPr>
            <w:r w:rsidRPr="00F319E5">
              <w:rPr>
                <w:i/>
                <w:iCs/>
                <w:rtl/>
              </w:rPr>
              <w:t xml:space="preserve">الملاحظة </w:t>
            </w:r>
            <w:r w:rsidRPr="00F319E5">
              <w:rPr>
                <w:i/>
                <w:iCs/>
              </w:rPr>
              <w:t>2</w:t>
            </w:r>
            <w:r w:rsidRPr="00CE72A8">
              <w:rPr>
                <w:rtl/>
              </w:rPr>
              <w:t xml:space="preserve"> - لا تطبق التتابعات بين قوسين </w:t>
            </w:r>
            <w:r w:rsidR="001F1E18">
              <w:rPr>
                <w:rFonts w:hint="cs"/>
                <w:rtl/>
              </w:rPr>
              <w:t>{...}</w:t>
            </w:r>
            <w:r w:rsidRPr="00CE72A8">
              <w:rPr>
                <w:rtl/>
              </w:rPr>
              <w:t xml:space="preserve"> إلا إذا كان تكرار النداءات أو الإشعارات بالاستلام ضرورياً.</w:t>
            </w:r>
          </w:p>
        </w:tc>
      </w:tr>
    </w:tbl>
    <w:p w:rsidR="00381641" w:rsidRPr="00F319E5" w:rsidRDefault="005B0A64" w:rsidP="00632783">
      <w:pPr>
        <w:pStyle w:val="AnnexNotitle"/>
        <w:spacing w:before="0"/>
        <w:rPr>
          <w:rtl/>
        </w:rPr>
      </w:pPr>
      <w:bookmarkStart w:id="46" w:name="_GoBack"/>
      <w:r>
        <w:rPr>
          <w:rtl/>
        </w:rPr>
        <w:br w:type="page"/>
      </w:r>
      <w:bookmarkStart w:id="47" w:name="_Toc307474695"/>
      <w:bookmarkStart w:id="48" w:name="_Toc371498972"/>
      <w:r w:rsidR="00381641" w:rsidRPr="00F319E5">
        <w:rPr>
          <w:rtl/>
        </w:rPr>
        <w:lastRenderedPageBreak/>
        <w:t xml:space="preserve">الملحق </w:t>
      </w:r>
      <w:r w:rsidR="00381641" w:rsidRPr="00F319E5">
        <w:t>2</w:t>
      </w:r>
      <w:bookmarkEnd w:id="47"/>
      <w:bookmarkEnd w:id="48"/>
    </w:p>
    <w:p w:rsidR="00381641" w:rsidRPr="00381641" w:rsidRDefault="00381641" w:rsidP="005B0A64">
      <w:pPr>
        <w:pStyle w:val="AnnexNotitle"/>
        <w:rPr>
          <w:rtl/>
        </w:rPr>
      </w:pPr>
      <w:bookmarkStart w:id="49" w:name="_Toc307474696"/>
      <w:bookmarkStart w:id="50" w:name="_Toc371498973"/>
      <w:bookmarkEnd w:id="46"/>
      <w:r w:rsidRPr="00381641">
        <w:rPr>
          <w:rtl/>
        </w:rPr>
        <w:t>الخصائص التقنية</w:t>
      </w:r>
      <w:bookmarkEnd w:id="49"/>
      <w:bookmarkEnd w:id="50"/>
    </w:p>
    <w:p w:rsidR="00381641" w:rsidRPr="00381641" w:rsidRDefault="00381641" w:rsidP="005B0A64">
      <w:pPr>
        <w:pStyle w:val="Heading1"/>
        <w:rPr>
          <w:rtl/>
        </w:rPr>
      </w:pPr>
      <w:bookmarkStart w:id="51" w:name="_Toc307477891"/>
      <w:bookmarkStart w:id="52" w:name="_Toc371498877"/>
      <w:bookmarkStart w:id="53" w:name="_Toc371498974"/>
      <w:r w:rsidRPr="00381641">
        <w:t>1</w:t>
      </w:r>
      <w:r w:rsidRPr="00381641">
        <w:rPr>
          <w:rtl/>
        </w:rPr>
        <w:tab/>
        <w:t>محطة السفينة</w:t>
      </w:r>
      <w:bookmarkEnd w:id="51"/>
      <w:bookmarkEnd w:id="52"/>
      <w:bookmarkEnd w:id="53"/>
    </w:p>
    <w:p w:rsidR="00381641" w:rsidRPr="00381641" w:rsidRDefault="00381641" w:rsidP="00D04924">
      <w:pPr>
        <w:rPr>
          <w:rtl/>
        </w:rPr>
      </w:pPr>
      <w:r w:rsidRPr="005B0A64">
        <w:rPr>
          <w:b/>
          <w:bCs/>
        </w:rPr>
        <w:t>1.1</w:t>
      </w:r>
      <w:r w:rsidRPr="00381641">
        <w:rPr>
          <w:rtl/>
        </w:rPr>
        <w:tab/>
        <w:t xml:space="preserve">ينبغي أن تطابق تجهيزات النظام </w:t>
      </w:r>
      <w:r w:rsidRPr="00381641">
        <w:t>DSC</w:t>
      </w:r>
      <w:r w:rsidRPr="00381641">
        <w:rPr>
          <w:rtl/>
        </w:rPr>
        <w:t xml:space="preserve"> الخصائص التقنية في الموجات المترية </w:t>
      </w:r>
      <w:r w:rsidRPr="00381641">
        <w:t>(VHF)</w:t>
      </w:r>
      <w:r w:rsidRPr="00381641">
        <w:rPr>
          <w:rtl/>
        </w:rPr>
        <w:t xml:space="preserve"> المفصلة في الملحقين</w:t>
      </w:r>
      <w:r w:rsidR="002E3300">
        <w:rPr>
          <w:rFonts w:hint="cs"/>
          <w:sz w:val="20"/>
          <w:szCs w:val="26"/>
          <w:rtl/>
        </w:rPr>
        <w:t> </w:t>
      </w:r>
      <w:r w:rsidRPr="00381641">
        <w:t>1</w:t>
      </w:r>
      <w:r w:rsidRPr="00381641">
        <w:rPr>
          <w:rtl/>
        </w:rPr>
        <w:t xml:space="preserve"> أو</w:t>
      </w:r>
      <w:r w:rsidR="002E3300">
        <w:rPr>
          <w:rFonts w:hint="cs"/>
          <w:sz w:val="20"/>
          <w:szCs w:val="26"/>
          <w:rtl/>
        </w:rPr>
        <w:t> </w:t>
      </w:r>
      <w:r w:rsidRPr="00381641">
        <w:t>2</w:t>
      </w:r>
      <w:r w:rsidRPr="00381641">
        <w:rPr>
          <w:rtl/>
        </w:rPr>
        <w:t xml:space="preserve"> من</w:t>
      </w:r>
      <w:r w:rsidRPr="00381641">
        <w:rPr>
          <w:rFonts w:hint="cs"/>
          <w:rtl/>
        </w:rPr>
        <w:t xml:space="preserve"> </w:t>
      </w:r>
      <w:r w:rsidRPr="00381641">
        <w:rPr>
          <w:rtl/>
        </w:rPr>
        <w:t xml:space="preserve">التوصية </w:t>
      </w:r>
      <w:r w:rsidRPr="00381641">
        <w:t>ITU-R</w:t>
      </w:r>
      <w:r w:rsidR="00D04924">
        <w:t> </w:t>
      </w:r>
      <w:r w:rsidRPr="00381641">
        <w:t>M.493</w:t>
      </w:r>
      <w:r w:rsidRPr="00381641">
        <w:rPr>
          <w:rtl/>
        </w:rPr>
        <w:t>، ولا يطلب من هذه التجهيزات أن توفر بالضرورة كل تركيبات الشفرة. فقد تكون مثلاً تجهيزات</w:t>
      </w:r>
      <w:r w:rsidR="002E3300">
        <w:rPr>
          <w:rFonts w:hint="cs"/>
          <w:sz w:val="20"/>
          <w:szCs w:val="26"/>
          <w:rtl/>
        </w:rPr>
        <w:t> </w:t>
      </w:r>
      <w:r w:rsidRPr="00381641">
        <w:t>DSC</w:t>
      </w:r>
      <w:r w:rsidRPr="00381641">
        <w:rPr>
          <w:rtl/>
        </w:rPr>
        <w:t xml:space="preserve"> مبسطة (دون وظائف الاستغاثة)، لكن عليها أن توفر كل الأنساق اللازمة للتشوير</w:t>
      </w:r>
      <w:r w:rsidR="00D04924">
        <w:rPr>
          <w:rFonts w:hint="cs"/>
          <w:rtl/>
        </w:rPr>
        <w:t> </w:t>
      </w:r>
      <w:r w:rsidRPr="00381641">
        <w:t>DSC</w:t>
      </w:r>
      <w:r w:rsidRPr="00381641">
        <w:rPr>
          <w:rtl/>
        </w:rPr>
        <w:t xml:space="preserve"> في الخدمتين الأوتوماتية/شبه الأوتوماتية على الموجات المترية</w:t>
      </w:r>
      <w:r w:rsidR="002E3300">
        <w:rPr>
          <w:rFonts w:hint="cs"/>
          <w:sz w:val="20"/>
          <w:szCs w:val="26"/>
          <w:rtl/>
        </w:rPr>
        <w:t> </w:t>
      </w:r>
      <w:r w:rsidRPr="00381641">
        <w:t>(VHF)</w:t>
      </w:r>
      <w:r w:rsidRPr="00381641">
        <w:rPr>
          <w:rtl/>
        </w:rPr>
        <w:t>.</w:t>
      </w:r>
    </w:p>
    <w:p w:rsidR="00381641" w:rsidRPr="00381641" w:rsidRDefault="00381641" w:rsidP="00381641">
      <w:pPr>
        <w:rPr>
          <w:rtl/>
        </w:rPr>
      </w:pPr>
      <w:r w:rsidRPr="005B0A64">
        <w:rPr>
          <w:b/>
          <w:bCs/>
        </w:rPr>
        <w:t>2.1</w:t>
      </w:r>
      <w:r w:rsidRPr="00381641">
        <w:rPr>
          <w:rtl/>
        </w:rPr>
        <w:tab/>
        <w:t xml:space="preserve">ينبغي للمرسل المستقبل على الموجات المترية </w:t>
      </w:r>
      <w:r w:rsidRPr="00381641">
        <w:t xml:space="preserve"> (VHF)</w:t>
      </w:r>
      <w:r w:rsidRPr="00381641">
        <w:rPr>
          <w:rtl/>
        </w:rPr>
        <w:t xml:space="preserve">أن يكون قادراً على العمل على كل القنوات الراديوية للمراسلات العمومية المذكورة في التذييل </w:t>
      </w:r>
      <w:r w:rsidRPr="00381641">
        <w:t>18</w:t>
      </w:r>
      <w:r w:rsidRPr="00381641">
        <w:rPr>
          <w:rtl/>
        </w:rPr>
        <w:t xml:space="preserve"> من لوائح الراديو وعند قناة المناداة </w:t>
      </w:r>
      <w:r w:rsidRPr="00381641">
        <w:t>DSC</w:t>
      </w:r>
      <w:r w:rsidRPr="00381641">
        <w:rPr>
          <w:rtl/>
        </w:rPr>
        <w:t xml:space="preserve">، كما يطلب منه أن يكون قادراً على انتقاء القناة أوتوماتياً وعلى إرسال الموجة الحاملة بواسطة التجهيزات </w:t>
      </w:r>
      <w:r w:rsidRPr="00381641">
        <w:t>DSC</w:t>
      </w:r>
      <w:r w:rsidRPr="00381641">
        <w:rPr>
          <w:rtl/>
        </w:rPr>
        <w:t>.</w:t>
      </w:r>
    </w:p>
    <w:p w:rsidR="00381641" w:rsidRPr="00381641" w:rsidRDefault="00381641" w:rsidP="00960CF4">
      <w:pPr>
        <w:rPr>
          <w:rtl/>
        </w:rPr>
      </w:pPr>
      <w:r w:rsidRPr="005B0A64">
        <w:rPr>
          <w:b/>
          <w:bCs/>
        </w:rPr>
        <w:t>3.1</w:t>
      </w:r>
      <w:r w:rsidRPr="00381641">
        <w:rPr>
          <w:rtl/>
        </w:rPr>
        <w:tab/>
        <w:t xml:space="preserve">ينبغي للتجهيزات أن تكون قادرة على التحسس لوجود إشارة على قناة المناداة </w:t>
      </w:r>
      <w:r w:rsidRPr="00381641">
        <w:t>DSC</w:t>
      </w:r>
      <w:r w:rsidRPr="00381641">
        <w:rPr>
          <w:rtl/>
        </w:rPr>
        <w:t xml:space="preserve"> (انظر التذييل</w:t>
      </w:r>
      <w:r w:rsidR="00960CF4">
        <w:rPr>
          <w:rFonts w:hint="cs"/>
          <w:rtl/>
        </w:rPr>
        <w:t> </w:t>
      </w:r>
      <w:r w:rsidRPr="00381641">
        <w:t>19</w:t>
      </w:r>
      <w:r w:rsidRPr="00381641">
        <w:rPr>
          <w:rtl/>
        </w:rPr>
        <w:t xml:space="preserve"> للوائح</w:t>
      </w:r>
      <w:r w:rsidR="005B0A64">
        <w:rPr>
          <w:rFonts w:hint="cs"/>
          <w:rtl/>
        </w:rPr>
        <w:t> </w:t>
      </w:r>
      <w:r w:rsidRPr="00381641">
        <w:rPr>
          <w:rtl/>
        </w:rPr>
        <w:t>الراديو).</w:t>
      </w:r>
    </w:p>
    <w:p w:rsidR="00381641" w:rsidRPr="00381641" w:rsidRDefault="00381641" w:rsidP="003801AB">
      <w:pPr>
        <w:rPr>
          <w:rtl/>
        </w:rPr>
      </w:pPr>
      <w:r w:rsidRPr="005B0A64">
        <w:rPr>
          <w:b/>
          <w:bCs/>
        </w:rPr>
        <w:t>4.1</w:t>
      </w:r>
      <w:r w:rsidRPr="00381641">
        <w:rPr>
          <w:rtl/>
        </w:rPr>
        <w:tab/>
        <w:t xml:space="preserve">ينبغي للتجهيزات بعد إطلاق نداء </w:t>
      </w:r>
      <w:r w:rsidRPr="00381641">
        <w:t>DSC</w:t>
      </w:r>
      <w:r w:rsidRPr="00381641">
        <w:rPr>
          <w:rtl/>
        </w:rPr>
        <w:t xml:space="preserve">، أن تكون قادرة على تجميد إرسال هذا النداء تجميداً أوتوماتياً إذا كانت قناة المناداة مشغولة بالنداءات (انظر </w:t>
      </w:r>
      <w:r w:rsidR="003801AB">
        <w:rPr>
          <w:rFonts w:hint="cs"/>
          <w:rtl/>
        </w:rPr>
        <w:t xml:space="preserve">التوصية </w:t>
      </w:r>
      <w:r w:rsidR="003801AB">
        <w:t>ITU</w:t>
      </w:r>
      <w:r w:rsidR="003801AB">
        <w:noBreakHyphen/>
        <w:t>R M.489</w:t>
      </w:r>
      <w:r w:rsidRPr="00381641">
        <w:rPr>
          <w:rtl/>
        </w:rPr>
        <w:t>).</w:t>
      </w:r>
    </w:p>
    <w:p w:rsidR="00381641" w:rsidRPr="00381641" w:rsidRDefault="00381641" w:rsidP="002C5634">
      <w:pPr>
        <w:rPr>
          <w:rtl/>
        </w:rPr>
      </w:pPr>
      <w:r w:rsidRPr="00F048DE">
        <w:rPr>
          <w:b/>
          <w:bCs/>
        </w:rPr>
        <w:t>5.1</w:t>
      </w:r>
      <w:r w:rsidRPr="00381641">
        <w:rPr>
          <w:rtl/>
        </w:rPr>
        <w:tab/>
        <w:t>ينبغي للتجهيزات أن تكون قادرة على العمل طبقاً لإجراءات التشغيل الموصوفة في الملحق</w:t>
      </w:r>
      <w:r w:rsidR="002C5634">
        <w:rPr>
          <w:rFonts w:hint="cs"/>
          <w:rtl/>
        </w:rPr>
        <w:t> </w:t>
      </w:r>
      <w:r w:rsidRPr="00381641">
        <w:t>1</w:t>
      </w:r>
      <w:r w:rsidRPr="00381641">
        <w:rPr>
          <w:rtl/>
        </w:rPr>
        <w:t>.</w:t>
      </w:r>
    </w:p>
    <w:p w:rsidR="00381641" w:rsidRPr="00381641" w:rsidRDefault="00381641" w:rsidP="005B0A64">
      <w:pPr>
        <w:pStyle w:val="Heading1"/>
        <w:rPr>
          <w:rtl/>
        </w:rPr>
      </w:pPr>
      <w:bookmarkStart w:id="54" w:name="_Toc307477892"/>
      <w:bookmarkStart w:id="55" w:name="_Toc371498878"/>
      <w:bookmarkStart w:id="56" w:name="_Toc371498975"/>
      <w:r w:rsidRPr="00381641">
        <w:t>2</w:t>
      </w:r>
      <w:r w:rsidRPr="00381641">
        <w:rPr>
          <w:rtl/>
        </w:rPr>
        <w:tab/>
        <w:t>المحطة الساحلية</w:t>
      </w:r>
      <w:bookmarkEnd w:id="54"/>
      <w:bookmarkEnd w:id="55"/>
      <w:bookmarkEnd w:id="56"/>
    </w:p>
    <w:p w:rsidR="00381641" w:rsidRPr="002C5634" w:rsidRDefault="00381641" w:rsidP="002C5634">
      <w:pPr>
        <w:rPr>
          <w:spacing w:val="2"/>
          <w:rtl/>
        </w:rPr>
      </w:pPr>
      <w:r w:rsidRPr="002C5634">
        <w:rPr>
          <w:b/>
          <w:bCs/>
          <w:spacing w:val="2"/>
        </w:rPr>
        <w:t>1.2</w:t>
      </w:r>
      <w:r w:rsidRPr="002C5634">
        <w:rPr>
          <w:spacing w:val="2"/>
          <w:rtl/>
        </w:rPr>
        <w:tab/>
        <w:t xml:space="preserve">ينبغي أن تطابق التجهيزات </w:t>
      </w:r>
      <w:r w:rsidRPr="002C5634">
        <w:rPr>
          <w:spacing w:val="2"/>
        </w:rPr>
        <w:t>DSC</w:t>
      </w:r>
      <w:r w:rsidRPr="002C5634">
        <w:rPr>
          <w:spacing w:val="2"/>
          <w:rtl/>
        </w:rPr>
        <w:t xml:space="preserve"> الخصائص التقنية على الموجات المترية </w:t>
      </w:r>
      <w:r w:rsidRPr="002C5634">
        <w:rPr>
          <w:spacing w:val="2"/>
        </w:rPr>
        <w:t>(VHF)</w:t>
      </w:r>
      <w:r w:rsidRPr="002C5634">
        <w:rPr>
          <w:spacing w:val="2"/>
          <w:rtl/>
        </w:rPr>
        <w:t xml:space="preserve"> المفصلة في الملحق</w:t>
      </w:r>
      <w:r w:rsidR="002E3300">
        <w:rPr>
          <w:rFonts w:hint="cs"/>
          <w:sz w:val="20"/>
          <w:szCs w:val="26"/>
          <w:rtl/>
        </w:rPr>
        <w:t> </w:t>
      </w:r>
      <w:r w:rsidRPr="002C5634">
        <w:rPr>
          <w:spacing w:val="2"/>
        </w:rPr>
        <w:t>1</w:t>
      </w:r>
      <w:r w:rsidRPr="002C5634">
        <w:rPr>
          <w:spacing w:val="2"/>
          <w:rtl/>
        </w:rPr>
        <w:t xml:space="preserve"> من التوصية</w:t>
      </w:r>
      <w:r w:rsidR="002C5634" w:rsidRPr="002C5634">
        <w:rPr>
          <w:rFonts w:hint="cs"/>
          <w:spacing w:val="2"/>
          <w:rtl/>
        </w:rPr>
        <w:t> </w:t>
      </w:r>
      <w:r w:rsidRPr="002C5634">
        <w:rPr>
          <w:spacing w:val="2"/>
        </w:rPr>
        <w:t>ITU</w:t>
      </w:r>
      <w:r w:rsidR="002C5634" w:rsidRPr="002C5634">
        <w:rPr>
          <w:spacing w:val="2"/>
        </w:rPr>
        <w:noBreakHyphen/>
      </w:r>
      <w:r w:rsidRPr="002C5634">
        <w:rPr>
          <w:spacing w:val="2"/>
        </w:rPr>
        <w:t>R</w:t>
      </w:r>
      <w:r w:rsidR="002C5634" w:rsidRPr="002C5634">
        <w:rPr>
          <w:spacing w:val="2"/>
        </w:rPr>
        <w:t> </w:t>
      </w:r>
      <w:r w:rsidRPr="002C5634">
        <w:rPr>
          <w:spacing w:val="2"/>
        </w:rPr>
        <w:t>M.493</w:t>
      </w:r>
      <w:r w:rsidRPr="002C5634">
        <w:rPr>
          <w:spacing w:val="2"/>
          <w:rtl/>
        </w:rPr>
        <w:t xml:space="preserve">، وينبغي لهذه التجهيزات أن تكون قادرة على الاستقبال وعلى الإرسال لكل أنماط النداءات </w:t>
      </w:r>
      <w:r w:rsidRPr="002C5634">
        <w:rPr>
          <w:spacing w:val="2"/>
        </w:rPr>
        <w:t>DSC</w:t>
      </w:r>
      <w:r w:rsidRPr="002C5634">
        <w:rPr>
          <w:spacing w:val="2"/>
          <w:rtl/>
        </w:rPr>
        <w:t xml:space="preserve"> على الموجات المترية </w:t>
      </w:r>
      <w:r w:rsidRPr="002C5634">
        <w:rPr>
          <w:spacing w:val="2"/>
        </w:rPr>
        <w:t>(VHF)</w:t>
      </w:r>
      <w:r w:rsidRPr="002C5634">
        <w:rPr>
          <w:spacing w:val="2"/>
          <w:rtl/>
        </w:rPr>
        <w:t xml:space="preserve"> عند قناة</w:t>
      </w:r>
      <w:r w:rsidRPr="002C5634">
        <w:rPr>
          <w:rFonts w:hint="cs"/>
          <w:spacing w:val="2"/>
          <w:rtl/>
        </w:rPr>
        <w:t xml:space="preserve"> </w:t>
      </w:r>
      <w:r w:rsidRPr="002C5634">
        <w:rPr>
          <w:spacing w:val="2"/>
          <w:rtl/>
        </w:rPr>
        <w:t xml:space="preserve">المناداة </w:t>
      </w:r>
      <w:r w:rsidRPr="002C5634">
        <w:rPr>
          <w:spacing w:val="2"/>
        </w:rPr>
        <w:t>DSC</w:t>
      </w:r>
      <w:r w:rsidRPr="002C5634">
        <w:rPr>
          <w:spacing w:val="2"/>
          <w:rtl/>
        </w:rPr>
        <w:t>.</w:t>
      </w:r>
    </w:p>
    <w:p w:rsidR="00381641" w:rsidRPr="00381641" w:rsidRDefault="00381641" w:rsidP="00381641">
      <w:pPr>
        <w:rPr>
          <w:rtl/>
        </w:rPr>
      </w:pPr>
      <w:r w:rsidRPr="005B0A64">
        <w:rPr>
          <w:b/>
          <w:bCs/>
        </w:rPr>
        <w:t>2.2</w:t>
      </w:r>
      <w:r w:rsidRPr="00381641">
        <w:rPr>
          <w:rtl/>
        </w:rPr>
        <w:tab/>
        <w:t xml:space="preserve">ينبغي أن تكون التجهيزات على الموجات المترية </w:t>
      </w:r>
      <w:r w:rsidRPr="00381641">
        <w:t>(VHF)</w:t>
      </w:r>
      <w:r w:rsidRPr="00381641">
        <w:rPr>
          <w:rtl/>
        </w:rPr>
        <w:t xml:space="preserve"> قادرة على التشغيل الكامل بأسلوب الإرسال المزدوج على قنوات التشغيل للمراسلات العمومية الموزعة على المحطة الساحلية، وينبغي لها أن تكون قادرة على التشغيل بأسلوب الإرسال المفرد على قناة الاتصال</w:t>
      </w:r>
      <w:r w:rsidR="002E3300">
        <w:rPr>
          <w:rFonts w:hint="cs"/>
          <w:sz w:val="20"/>
          <w:szCs w:val="26"/>
          <w:rtl/>
        </w:rPr>
        <w:t> </w:t>
      </w:r>
      <w:r w:rsidRPr="00381641">
        <w:t>DSC</w:t>
      </w:r>
      <w:r w:rsidRPr="00381641">
        <w:rPr>
          <w:rtl/>
        </w:rPr>
        <w:t>.</w:t>
      </w:r>
    </w:p>
    <w:p w:rsidR="00381641" w:rsidRPr="00381641" w:rsidRDefault="00381641" w:rsidP="002C5634">
      <w:pPr>
        <w:rPr>
          <w:rtl/>
        </w:rPr>
      </w:pPr>
      <w:r w:rsidRPr="005B0A64">
        <w:rPr>
          <w:b/>
          <w:bCs/>
        </w:rPr>
        <w:t>3.2</w:t>
      </w:r>
      <w:r w:rsidRPr="00381641">
        <w:rPr>
          <w:rtl/>
        </w:rPr>
        <w:tab/>
        <w:t xml:space="preserve">ينبغي للتجهيزات بعد إطلاق النداء </w:t>
      </w:r>
      <w:r w:rsidRPr="00381641">
        <w:t>DSC</w:t>
      </w:r>
      <w:r w:rsidRPr="00381641">
        <w:rPr>
          <w:rtl/>
        </w:rPr>
        <w:t>، أن تكون قادرة على تجميد إرسال هذا النداء تجميداً أوتوماتياً إذا كانت قناة المناداة مشغولة بالنداءات (</w:t>
      </w:r>
      <w:r w:rsidR="002C5634">
        <w:rPr>
          <w:rFonts w:hint="cs"/>
          <w:rtl/>
        </w:rPr>
        <w:t xml:space="preserve">التوصية </w:t>
      </w:r>
      <w:r w:rsidR="002C5634">
        <w:t>ITU</w:t>
      </w:r>
      <w:r w:rsidR="002C5634">
        <w:noBreakHyphen/>
        <w:t>R M.489</w:t>
      </w:r>
      <w:r w:rsidRPr="00381641">
        <w:rPr>
          <w:rtl/>
        </w:rPr>
        <w:t>).</w:t>
      </w:r>
    </w:p>
    <w:p w:rsidR="00381641" w:rsidRPr="00381641" w:rsidRDefault="00381641" w:rsidP="00381641">
      <w:pPr>
        <w:rPr>
          <w:rtl/>
        </w:rPr>
      </w:pPr>
      <w:r w:rsidRPr="005B0A64">
        <w:rPr>
          <w:b/>
          <w:bCs/>
        </w:rPr>
        <w:t>4.2</w:t>
      </w:r>
      <w:r w:rsidRPr="00381641">
        <w:rPr>
          <w:rtl/>
        </w:rPr>
        <w:tab/>
        <w:t xml:space="preserve">ينبغي أن تكون المحطة الساحلية قادرة على تحسس وجود نداء </w:t>
      </w:r>
      <w:r w:rsidRPr="00381641">
        <w:t>DSC</w:t>
      </w:r>
      <w:r w:rsidRPr="00381641">
        <w:rPr>
          <w:rtl/>
        </w:rPr>
        <w:t xml:space="preserve"> على قناة التشغيل، وعلى تحسس حالة </w:t>
      </w:r>
      <w:r w:rsidRPr="00381641">
        <w:rPr>
          <w:rFonts w:hint="cs"/>
          <w:rtl/>
        </w:rPr>
        <w:t>"</w:t>
      </w:r>
      <w:r w:rsidRPr="00381641">
        <w:rPr>
          <w:rtl/>
        </w:rPr>
        <w:t>رفع السماعة</w:t>
      </w:r>
      <w:r w:rsidRPr="00381641">
        <w:rPr>
          <w:rFonts w:hint="cs"/>
          <w:rtl/>
        </w:rPr>
        <w:t>"</w:t>
      </w:r>
      <w:r w:rsidRPr="00381641">
        <w:rPr>
          <w:rtl/>
        </w:rPr>
        <w:t xml:space="preserve"> وحالة </w:t>
      </w:r>
      <w:r w:rsidRPr="00381641">
        <w:rPr>
          <w:rFonts w:hint="cs"/>
          <w:rtl/>
        </w:rPr>
        <w:t>"</w:t>
      </w:r>
      <w:r w:rsidRPr="00381641">
        <w:rPr>
          <w:rtl/>
        </w:rPr>
        <w:t>إعادة السماعة</w:t>
      </w:r>
      <w:r w:rsidRPr="00381641">
        <w:rPr>
          <w:rFonts w:hint="cs"/>
          <w:rtl/>
        </w:rPr>
        <w:t>"</w:t>
      </w:r>
      <w:r w:rsidRPr="00381641">
        <w:rPr>
          <w:rtl/>
        </w:rPr>
        <w:t xml:space="preserve"> من جانب المشترك.</w:t>
      </w:r>
    </w:p>
    <w:p w:rsidR="00381641" w:rsidRPr="00381641" w:rsidRDefault="00381641" w:rsidP="00381641">
      <w:pPr>
        <w:rPr>
          <w:rtl/>
        </w:rPr>
      </w:pPr>
      <w:r w:rsidRPr="005B0A64">
        <w:rPr>
          <w:b/>
          <w:bCs/>
        </w:rPr>
        <w:t>5.2</w:t>
      </w:r>
      <w:r w:rsidRPr="00381641">
        <w:rPr>
          <w:rtl/>
        </w:rPr>
        <w:tab/>
        <w:t xml:space="preserve">ينبغي للمحطة الساحلية أن تكون قادرة على إذاعة إشارة </w:t>
      </w:r>
      <w:r w:rsidRPr="00381641">
        <w:rPr>
          <w:rFonts w:hint="cs"/>
          <w:rtl/>
        </w:rPr>
        <w:t>"</w:t>
      </w:r>
      <w:r w:rsidRPr="00381641">
        <w:rPr>
          <w:rtl/>
        </w:rPr>
        <w:t>انشغال القناة</w:t>
      </w:r>
      <w:r w:rsidRPr="00381641">
        <w:rPr>
          <w:rFonts w:hint="cs"/>
          <w:rtl/>
        </w:rPr>
        <w:t>"</w:t>
      </w:r>
      <w:r w:rsidRPr="00381641">
        <w:rPr>
          <w:rtl/>
        </w:rPr>
        <w:t xml:space="preserve"> عند أية قناة من قنوات تشغيلها، وتكون هذه الإشارة مختلفة عن نغمات تشوير الخطوط الأخرى الموجودة.</w:t>
      </w:r>
    </w:p>
    <w:p w:rsidR="002E6ECC" w:rsidRDefault="00381641" w:rsidP="00381641">
      <w:r w:rsidRPr="005B0A64">
        <w:rPr>
          <w:b/>
          <w:bCs/>
        </w:rPr>
        <w:t>6.2</w:t>
      </w:r>
      <w:r w:rsidRPr="00381641">
        <w:rPr>
          <w:rtl/>
        </w:rPr>
        <w:tab/>
        <w:t>ينبغي للتجهيزات أن تكون قادرة على العمل طبقاً لإجراءات التشغيل الموصوفة في الملحق</w:t>
      </w:r>
      <w:r w:rsidR="002E3300">
        <w:rPr>
          <w:rFonts w:hint="cs"/>
          <w:sz w:val="20"/>
          <w:szCs w:val="26"/>
          <w:rtl/>
        </w:rPr>
        <w:t> </w:t>
      </w:r>
      <w:r w:rsidRPr="00381641">
        <w:t>1</w:t>
      </w:r>
      <w:r w:rsidRPr="00381641">
        <w:rPr>
          <w:rtl/>
        </w:rPr>
        <w:t>.</w:t>
      </w:r>
    </w:p>
    <w:p w:rsidR="00632783" w:rsidRDefault="00B502CD" w:rsidP="00632783">
      <w:pPr>
        <w:spacing w:before="360"/>
        <w:jc w:val="center"/>
        <w:rPr>
          <w:rFonts w:hint="cs"/>
          <w:rtl/>
        </w:rPr>
      </w:pPr>
      <w:r>
        <w:rPr>
          <w:rFonts w:hint="cs"/>
          <w:rtl/>
        </w:rPr>
        <w:t>__________</w:t>
      </w:r>
    </w:p>
    <w:sectPr w:rsidR="00632783" w:rsidSect="008D3448">
      <w:headerReference w:type="even" r:id="rId15"/>
      <w:headerReference w:type="default" r:id="rId16"/>
      <w:footerReference w:type="even" r:id="rId17"/>
      <w:footerReference w:type="default" r:id="rId18"/>
      <w:headerReference w:type="first" r:id="rId19"/>
      <w:footerReference w:type="first" r:id="rId20"/>
      <w:footnotePr>
        <w:numFmt w:val="chicago"/>
        <w:numStart w:val="5"/>
      </w:footnotePr>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225" w:rsidRDefault="00730225">
      <w:r>
        <w:separator/>
      </w:r>
    </w:p>
  </w:endnote>
  <w:endnote w:type="continuationSeparator" w:id="0">
    <w:p w:rsidR="00730225" w:rsidRDefault="00730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730225">
      <w:rPr>
        <w:lang w:val="fr-FR"/>
      </w:rPr>
      <w:t>Document4</w:t>
    </w:r>
    <w:r>
      <w:fldChar w:fldCharType="end"/>
    </w:r>
    <w:r w:rsidRPr="002E6ECC">
      <w:rPr>
        <w:lang w:val="fr-FR"/>
      </w:rPr>
      <w:tab/>
    </w:r>
    <w:r>
      <w:fldChar w:fldCharType="begin"/>
    </w:r>
    <w:r>
      <w:instrText xml:space="preserve"> savedate \@ dd.MM.yy </w:instrText>
    </w:r>
    <w:r>
      <w:fldChar w:fldCharType="separate"/>
    </w:r>
    <w:r w:rsidR="008D3448">
      <w:t>01.11.13</w:t>
    </w:r>
    <w:r>
      <w:fldChar w:fldCharType="end"/>
    </w:r>
    <w:r w:rsidRPr="002E6ECC">
      <w:rPr>
        <w:lang w:val="fr-FR"/>
      </w:rPr>
      <w:tab/>
    </w:r>
    <w:r>
      <w:fldChar w:fldCharType="begin"/>
    </w:r>
    <w:r>
      <w:instrText xml:space="preserve"> printdate \@ dd.MM.yy </w:instrText>
    </w:r>
    <w:r>
      <w:fldChar w:fldCharType="separate"/>
    </w:r>
    <w:r w:rsidR="00730225">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225" w:rsidRDefault="00730225" w:rsidP="00E1601B">
      <w:pPr>
        <w:spacing w:line="240" w:lineRule="auto"/>
      </w:pPr>
      <w:r>
        <w:t>____________________</w:t>
      </w:r>
    </w:p>
  </w:footnote>
  <w:footnote w:type="continuationSeparator" w:id="0">
    <w:p w:rsidR="00730225" w:rsidRDefault="00730225">
      <w:r>
        <w:continuationSeparator/>
      </w:r>
    </w:p>
  </w:footnote>
  <w:footnote w:id="1">
    <w:p w:rsidR="000B4F10" w:rsidRDefault="000B4F10" w:rsidP="00F319E5">
      <w:pPr>
        <w:pStyle w:val="FootnoteText"/>
        <w:rPr>
          <w:rtl/>
        </w:rPr>
      </w:pPr>
      <w:r w:rsidRPr="008D3448">
        <w:rPr>
          <w:rStyle w:val="FootnoteReference"/>
          <w:rtl/>
        </w:rPr>
        <w:t>*</w:t>
      </w:r>
      <w:r>
        <w:rPr>
          <w:rtl/>
        </w:rPr>
        <w:tab/>
      </w:r>
      <w:r w:rsidR="00AE59C9">
        <w:rPr>
          <w:rFonts w:hint="cs"/>
          <w:rtl/>
        </w:rPr>
        <w:t>ترفع هذه التوصية إلى قطاع تقييس الاتصالات</w:t>
      </w:r>
      <w:r>
        <w:rPr>
          <w:rtl/>
        </w:rPr>
        <w:t>.</w:t>
      </w:r>
    </w:p>
  </w:footnote>
  <w:footnote w:id="2">
    <w:p w:rsidR="007D3E42" w:rsidRDefault="007D3E42" w:rsidP="00F319E5">
      <w:pPr>
        <w:pStyle w:val="FootnoteText"/>
        <w:rPr>
          <w:rtl/>
        </w:rPr>
      </w:pPr>
      <w:r w:rsidRPr="008D3448">
        <w:rPr>
          <w:rStyle w:val="FootnoteReference"/>
        </w:rPr>
        <w:footnoteRef/>
      </w:r>
      <w:r>
        <w:tab/>
      </w:r>
      <w:r w:rsidR="009B4AA5">
        <w:rPr>
          <w:rFonts w:hint="cs"/>
          <w:rtl/>
        </w:rPr>
        <w:t xml:space="preserve">يمكن للمحطات </w:t>
      </w:r>
      <w:r w:rsidR="009B4AA5" w:rsidRPr="008D3448">
        <w:rPr>
          <w:rFonts w:hint="cs"/>
          <w:rtl/>
        </w:rPr>
        <w:t>الساحلية</w:t>
      </w:r>
      <w:r w:rsidR="009B4AA5">
        <w:rPr>
          <w:rFonts w:hint="cs"/>
          <w:rtl/>
        </w:rPr>
        <w:t xml:space="preserve"> أن تستعمل أيضاً إجراءات أخرى تشمل مرافق </w:t>
      </w:r>
      <w:proofErr w:type="spellStart"/>
      <w:r w:rsidR="009B4AA5">
        <w:rPr>
          <w:rFonts w:hint="cs"/>
          <w:rtl/>
        </w:rPr>
        <w:t>أوتوماتية</w:t>
      </w:r>
      <w:proofErr w:type="spellEnd"/>
      <w:r w:rsidR="009B4AA5">
        <w:rPr>
          <w:rFonts w:hint="cs"/>
          <w:rtl/>
        </w:rPr>
        <w:t xml:space="preserve"> تعتمد على نسق التشوير </w:t>
      </w:r>
      <w:r w:rsidR="009B4AA5">
        <w:t>DSC</w:t>
      </w:r>
      <w:r w:rsidR="009B4AA5">
        <w:rPr>
          <w:rFonts w:hint="cs"/>
          <w:rtl/>
          <w:lang w:bidi="ar-SY"/>
        </w:rPr>
        <w:t xml:space="preserve"> مباشرةً على قنوات عاملة للمهاتفة الراديوية على الموجات </w:t>
      </w:r>
      <w:r w:rsidR="009B4AA5">
        <w:rPr>
          <w:lang w:bidi="ar-SY"/>
        </w:rPr>
        <w:t>(VHF)</w:t>
      </w:r>
      <w:r w:rsidR="009B4AA5">
        <w:rPr>
          <w:rFonts w:hint="cs"/>
          <w:rtl/>
          <w:lang w:bidi="ar-SY"/>
        </w:rPr>
        <w:t>.</w:t>
      </w:r>
    </w:p>
  </w:footnote>
  <w:footnote w:id="3">
    <w:p w:rsidR="00381641" w:rsidRPr="00381641" w:rsidRDefault="00E25695" w:rsidP="00F319E5">
      <w:pPr>
        <w:pStyle w:val="FootnoteText"/>
        <w:rPr>
          <w:rtl/>
        </w:rPr>
      </w:pPr>
      <w:r w:rsidRPr="00F319E5">
        <w:rPr>
          <w:rStyle w:val="FootnoteReference"/>
        </w:rPr>
        <w:t>*</w:t>
      </w:r>
      <w:r w:rsidR="00381641" w:rsidRPr="00381641">
        <w:rPr>
          <w:rtl/>
        </w:rPr>
        <w:tab/>
        <w:t>ينطبق هذا المخطط للتوقيت فقط على التجهيزات الأوتوماتية بالكامل في محطات السفن التي تعمل مع محطات ساحلية تستعمل التشوير</w:t>
      </w:r>
      <w:r w:rsidR="005F15B9">
        <w:rPr>
          <w:rFonts w:hint="cs"/>
          <w:rtl/>
        </w:rPr>
        <w:t> </w:t>
      </w:r>
      <w:r w:rsidR="00381641" w:rsidRPr="00381641">
        <w:t>DSC</w:t>
      </w:r>
      <w:r w:rsidR="00381641" w:rsidRPr="00381641">
        <w:rPr>
          <w:rtl/>
        </w:rPr>
        <w:t xml:space="preserve"> على قنوات التشغيل.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082C89">
    <w:pPr>
      <w:pStyle w:val="Header"/>
      <w:tabs>
        <w:tab w:val="center" w:pos="4819"/>
      </w:tabs>
      <w:jc w:val="both"/>
      <w:rPr>
        <w:b w:val="0"/>
        <w:bCs w:val="0"/>
        <w:lang w:bidi="ar-EG"/>
      </w:rPr>
    </w:pPr>
    <w:r>
      <w:fldChar w:fldCharType="begin"/>
    </w:r>
    <w:r>
      <w:instrText xml:space="preserve"> PAGE   \* MERGEFORMAT </w:instrText>
    </w:r>
    <w:r>
      <w:fldChar w:fldCharType="separate"/>
    </w:r>
    <w:r w:rsidR="0063278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082C89">
      <w:rPr>
        <w:b w:val="0"/>
        <w:bCs w:val="0"/>
      </w:rPr>
      <w:t>M</w:t>
    </w:r>
    <w:r>
      <w:rPr>
        <w:b w:val="0"/>
        <w:bCs w:val="0"/>
      </w:rPr>
      <w:t>.</w:t>
    </w:r>
    <w:r w:rsidR="00082C89">
      <w:rPr>
        <w:b w:val="0"/>
        <w:bCs w:val="0"/>
      </w:rPr>
      <w:t>689-3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B4F10" w:rsidRDefault="000B4F1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32783">
      <w:rPr>
        <w:rStyle w:val="PageNumber"/>
        <w:rFonts w:ascii="Times New Roman" w:hAnsi="Times New Roman" w:cs="Times New Roman"/>
        <w:noProof/>
        <w:szCs w:val="22"/>
        <w:rtl/>
      </w:rPr>
      <w:t>13</w:t>
    </w:r>
    <w:r w:rsidRPr="005E066B">
      <w:rPr>
        <w:rStyle w:val="PageNumber"/>
        <w:rFonts w:ascii="Times New Roman" w:hAnsi="Times New Roman" w:cs="Times New Roman"/>
        <w:szCs w:val="22"/>
        <w:rtl/>
      </w:rPr>
      <w:fldChar w:fldCharType="end"/>
    </w:r>
  </w:p>
  <w:p w:rsidR="000B4F10" w:rsidRPr="002C0F17" w:rsidRDefault="000B4F10" w:rsidP="00347770">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347770">
      <w:rPr>
        <w:b w:val="0"/>
        <w:bCs w:val="0"/>
      </w:rPr>
      <w:t>M</w:t>
    </w:r>
    <w:r w:rsidR="00E16062">
      <w:rPr>
        <w:b w:val="0"/>
        <w:bCs w:val="0"/>
      </w:rPr>
      <w:t>.</w:t>
    </w:r>
    <w:r w:rsidR="00347770">
      <w:rPr>
        <w:b w:val="0"/>
        <w:bCs w:val="0"/>
      </w:rPr>
      <w:t>689-3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225"/>
    <w:rsid w:val="00002849"/>
    <w:rsid w:val="00004474"/>
    <w:rsid w:val="00027907"/>
    <w:rsid w:val="000473FF"/>
    <w:rsid w:val="000522D1"/>
    <w:rsid w:val="00067954"/>
    <w:rsid w:val="00081122"/>
    <w:rsid w:val="00082C89"/>
    <w:rsid w:val="00096F01"/>
    <w:rsid w:val="000A079C"/>
    <w:rsid w:val="000B30D7"/>
    <w:rsid w:val="000B4F10"/>
    <w:rsid w:val="000F312E"/>
    <w:rsid w:val="000F6D38"/>
    <w:rsid w:val="00100796"/>
    <w:rsid w:val="001048FC"/>
    <w:rsid w:val="00113EE4"/>
    <w:rsid w:val="001231D6"/>
    <w:rsid w:val="00132731"/>
    <w:rsid w:val="00140B98"/>
    <w:rsid w:val="001568ED"/>
    <w:rsid w:val="0017413D"/>
    <w:rsid w:val="00174247"/>
    <w:rsid w:val="00182385"/>
    <w:rsid w:val="00183CAB"/>
    <w:rsid w:val="00196389"/>
    <w:rsid w:val="00197749"/>
    <w:rsid w:val="001A108C"/>
    <w:rsid w:val="001A2D5D"/>
    <w:rsid w:val="001B03B8"/>
    <w:rsid w:val="001D2146"/>
    <w:rsid w:val="001E0B6B"/>
    <w:rsid w:val="001E6469"/>
    <w:rsid w:val="001F1E18"/>
    <w:rsid w:val="001F23C7"/>
    <w:rsid w:val="00201143"/>
    <w:rsid w:val="002137FD"/>
    <w:rsid w:val="002144CB"/>
    <w:rsid w:val="00230502"/>
    <w:rsid w:val="00242607"/>
    <w:rsid w:val="002434E6"/>
    <w:rsid w:val="0025318B"/>
    <w:rsid w:val="00257020"/>
    <w:rsid w:val="002670A9"/>
    <w:rsid w:val="00271843"/>
    <w:rsid w:val="00292FB8"/>
    <w:rsid w:val="002971E7"/>
    <w:rsid w:val="002B261D"/>
    <w:rsid w:val="002C0F17"/>
    <w:rsid w:val="002C1FE8"/>
    <w:rsid w:val="002C5634"/>
    <w:rsid w:val="002D3483"/>
    <w:rsid w:val="002D3EA5"/>
    <w:rsid w:val="002E3300"/>
    <w:rsid w:val="002E6ECC"/>
    <w:rsid w:val="002E7058"/>
    <w:rsid w:val="002F488C"/>
    <w:rsid w:val="003022E3"/>
    <w:rsid w:val="00303491"/>
    <w:rsid w:val="00304728"/>
    <w:rsid w:val="0030719D"/>
    <w:rsid w:val="00314E5F"/>
    <w:rsid w:val="00340205"/>
    <w:rsid w:val="00347770"/>
    <w:rsid w:val="00351913"/>
    <w:rsid w:val="003551A3"/>
    <w:rsid w:val="00370EE0"/>
    <w:rsid w:val="003801AB"/>
    <w:rsid w:val="00380511"/>
    <w:rsid w:val="00380B59"/>
    <w:rsid w:val="00381641"/>
    <w:rsid w:val="00390123"/>
    <w:rsid w:val="00393745"/>
    <w:rsid w:val="003C5078"/>
    <w:rsid w:val="003D017C"/>
    <w:rsid w:val="003D307E"/>
    <w:rsid w:val="003D3F89"/>
    <w:rsid w:val="003D40E1"/>
    <w:rsid w:val="003E1A6D"/>
    <w:rsid w:val="003F15D8"/>
    <w:rsid w:val="00402F6B"/>
    <w:rsid w:val="00422D17"/>
    <w:rsid w:val="0042647B"/>
    <w:rsid w:val="00427688"/>
    <w:rsid w:val="004338DE"/>
    <w:rsid w:val="0044201D"/>
    <w:rsid w:val="004910A2"/>
    <w:rsid w:val="004B094A"/>
    <w:rsid w:val="004D79B4"/>
    <w:rsid w:val="004E1620"/>
    <w:rsid w:val="004E7D1E"/>
    <w:rsid w:val="00502856"/>
    <w:rsid w:val="00506547"/>
    <w:rsid w:val="00511801"/>
    <w:rsid w:val="00527EAF"/>
    <w:rsid w:val="00533564"/>
    <w:rsid w:val="005514CA"/>
    <w:rsid w:val="00556E2D"/>
    <w:rsid w:val="005570BF"/>
    <w:rsid w:val="0056060A"/>
    <w:rsid w:val="00577803"/>
    <w:rsid w:val="00584B8F"/>
    <w:rsid w:val="0059020C"/>
    <w:rsid w:val="00591053"/>
    <w:rsid w:val="005960C8"/>
    <w:rsid w:val="005A018F"/>
    <w:rsid w:val="005B0A64"/>
    <w:rsid w:val="005B530B"/>
    <w:rsid w:val="005C397A"/>
    <w:rsid w:val="005C43CD"/>
    <w:rsid w:val="005D6161"/>
    <w:rsid w:val="005D6A35"/>
    <w:rsid w:val="005E066B"/>
    <w:rsid w:val="005E73E0"/>
    <w:rsid w:val="005F01A2"/>
    <w:rsid w:val="005F15B9"/>
    <w:rsid w:val="005F24EB"/>
    <w:rsid w:val="005F3E06"/>
    <w:rsid w:val="005F3FD2"/>
    <w:rsid w:val="00607FA9"/>
    <w:rsid w:val="00617D84"/>
    <w:rsid w:val="00632783"/>
    <w:rsid w:val="0065133D"/>
    <w:rsid w:val="00667C08"/>
    <w:rsid w:val="006766FD"/>
    <w:rsid w:val="00680CA6"/>
    <w:rsid w:val="00686ACA"/>
    <w:rsid w:val="006923DE"/>
    <w:rsid w:val="006F0DD4"/>
    <w:rsid w:val="00707A38"/>
    <w:rsid w:val="00730225"/>
    <w:rsid w:val="00733313"/>
    <w:rsid w:val="007362CE"/>
    <w:rsid w:val="00794E1C"/>
    <w:rsid w:val="00796F0C"/>
    <w:rsid w:val="007B1739"/>
    <w:rsid w:val="007C1D73"/>
    <w:rsid w:val="007C58FE"/>
    <w:rsid w:val="007D3448"/>
    <w:rsid w:val="007D3E42"/>
    <w:rsid w:val="007D7E68"/>
    <w:rsid w:val="00802B34"/>
    <w:rsid w:val="00811188"/>
    <w:rsid w:val="008113E9"/>
    <w:rsid w:val="00815E12"/>
    <w:rsid w:val="0083115C"/>
    <w:rsid w:val="00846C0D"/>
    <w:rsid w:val="008656C3"/>
    <w:rsid w:val="0087705A"/>
    <w:rsid w:val="00894394"/>
    <w:rsid w:val="008B76A0"/>
    <w:rsid w:val="008C5CCB"/>
    <w:rsid w:val="008C6A66"/>
    <w:rsid w:val="008C733D"/>
    <w:rsid w:val="008D3448"/>
    <w:rsid w:val="00904910"/>
    <w:rsid w:val="00912A86"/>
    <w:rsid w:val="00925FAA"/>
    <w:rsid w:val="00930F9D"/>
    <w:rsid w:val="009352F6"/>
    <w:rsid w:val="00936CB4"/>
    <w:rsid w:val="00940D85"/>
    <w:rsid w:val="0094718B"/>
    <w:rsid w:val="009533AE"/>
    <w:rsid w:val="00960CF4"/>
    <w:rsid w:val="0096112A"/>
    <w:rsid w:val="0096296D"/>
    <w:rsid w:val="009643BD"/>
    <w:rsid w:val="00964A11"/>
    <w:rsid w:val="00972570"/>
    <w:rsid w:val="009845C0"/>
    <w:rsid w:val="009B4AA5"/>
    <w:rsid w:val="009C6655"/>
    <w:rsid w:val="00A0453F"/>
    <w:rsid w:val="00A163C1"/>
    <w:rsid w:val="00A177D7"/>
    <w:rsid w:val="00A2420C"/>
    <w:rsid w:val="00A315B5"/>
    <w:rsid w:val="00A56CCF"/>
    <w:rsid w:val="00A70D90"/>
    <w:rsid w:val="00A96D62"/>
    <w:rsid w:val="00AB2BD9"/>
    <w:rsid w:val="00AC0863"/>
    <w:rsid w:val="00AE09F4"/>
    <w:rsid w:val="00AE2234"/>
    <w:rsid w:val="00AE46C8"/>
    <w:rsid w:val="00AE59C9"/>
    <w:rsid w:val="00AE7C5A"/>
    <w:rsid w:val="00AF24D1"/>
    <w:rsid w:val="00AF5043"/>
    <w:rsid w:val="00AF5F81"/>
    <w:rsid w:val="00AF6ABB"/>
    <w:rsid w:val="00B16AD5"/>
    <w:rsid w:val="00B16E8C"/>
    <w:rsid w:val="00B22D33"/>
    <w:rsid w:val="00B244FA"/>
    <w:rsid w:val="00B452E5"/>
    <w:rsid w:val="00B502CD"/>
    <w:rsid w:val="00B60FFE"/>
    <w:rsid w:val="00B978E1"/>
    <w:rsid w:val="00B97F45"/>
    <w:rsid w:val="00BB5D08"/>
    <w:rsid w:val="00BE0D0E"/>
    <w:rsid w:val="00BE5AAE"/>
    <w:rsid w:val="00BF3DD6"/>
    <w:rsid w:val="00BF5EA9"/>
    <w:rsid w:val="00C04244"/>
    <w:rsid w:val="00C109EB"/>
    <w:rsid w:val="00C1100F"/>
    <w:rsid w:val="00C25B32"/>
    <w:rsid w:val="00C3146E"/>
    <w:rsid w:val="00C36FEA"/>
    <w:rsid w:val="00C46925"/>
    <w:rsid w:val="00C50B28"/>
    <w:rsid w:val="00C53F27"/>
    <w:rsid w:val="00C71576"/>
    <w:rsid w:val="00C74D0F"/>
    <w:rsid w:val="00C825C6"/>
    <w:rsid w:val="00C82A88"/>
    <w:rsid w:val="00C93888"/>
    <w:rsid w:val="00C93F89"/>
    <w:rsid w:val="00C94958"/>
    <w:rsid w:val="00C94B6E"/>
    <w:rsid w:val="00CB4BE8"/>
    <w:rsid w:val="00CC48AA"/>
    <w:rsid w:val="00CC6EA6"/>
    <w:rsid w:val="00CD71D4"/>
    <w:rsid w:val="00CE72A8"/>
    <w:rsid w:val="00CF545E"/>
    <w:rsid w:val="00CF73A8"/>
    <w:rsid w:val="00D0013B"/>
    <w:rsid w:val="00D04924"/>
    <w:rsid w:val="00D16112"/>
    <w:rsid w:val="00D2107D"/>
    <w:rsid w:val="00D23D39"/>
    <w:rsid w:val="00D30FE6"/>
    <w:rsid w:val="00D34703"/>
    <w:rsid w:val="00D85FA6"/>
    <w:rsid w:val="00DA348F"/>
    <w:rsid w:val="00DB3D2A"/>
    <w:rsid w:val="00DC7E91"/>
    <w:rsid w:val="00DD670F"/>
    <w:rsid w:val="00DE6126"/>
    <w:rsid w:val="00DF4E37"/>
    <w:rsid w:val="00E00CC8"/>
    <w:rsid w:val="00E103BB"/>
    <w:rsid w:val="00E12EB0"/>
    <w:rsid w:val="00E1601B"/>
    <w:rsid w:val="00E16062"/>
    <w:rsid w:val="00E25695"/>
    <w:rsid w:val="00E3032C"/>
    <w:rsid w:val="00E45AFF"/>
    <w:rsid w:val="00E577A6"/>
    <w:rsid w:val="00E6418C"/>
    <w:rsid w:val="00E650A3"/>
    <w:rsid w:val="00E726E9"/>
    <w:rsid w:val="00E736B4"/>
    <w:rsid w:val="00E77149"/>
    <w:rsid w:val="00E850D0"/>
    <w:rsid w:val="00E9048A"/>
    <w:rsid w:val="00E964C9"/>
    <w:rsid w:val="00EC2BCA"/>
    <w:rsid w:val="00EE1C09"/>
    <w:rsid w:val="00EF0744"/>
    <w:rsid w:val="00EF7CB5"/>
    <w:rsid w:val="00F048DE"/>
    <w:rsid w:val="00F1320B"/>
    <w:rsid w:val="00F14728"/>
    <w:rsid w:val="00F22C87"/>
    <w:rsid w:val="00F319E5"/>
    <w:rsid w:val="00F3359B"/>
    <w:rsid w:val="00F40BC5"/>
    <w:rsid w:val="00F615CE"/>
    <w:rsid w:val="00F82FD6"/>
    <w:rsid w:val="00F9025A"/>
    <w:rsid w:val="00F939BC"/>
    <w:rsid w:val="00F95755"/>
    <w:rsid w:val="00FA3938"/>
    <w:rsid w:val="00FB716B"/>
    <w:rsid w:val="00FC0280"/>
    <w:rsid w:val="00FD0AFA"/>
    <w:rsid w:val="00FE5DC5"/>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F319E5"/>
    <w:pPr>
      <w:tabs>
        <w:tab w:val="clear" w:pos="794"/>
        <w:tab w:val="clear" w:pos="907"/>
        <w:tab w:val="clear" w:pos="1191"/>
        <w:tab w:val="clear" w:pos="1588"/>
        <w:tab w:val="clear" w:pos="1985"/>
        <w:tab w:val="left" w:pos="283"/>
      </w:tabs>
      <w:spacing w:before="60" w:line="180" w:lineRule="auto"/>
      <w:ind w:left="283" w:hanging="283"/>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F319E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F319E5"/>
    <w:pPr>
      <w:tabs>
        <w:tab w:val="clear" w:pos="794"/>
        <w:tab w:val="clear" w:pos="907"/>
        <w:tab w:val="clear" w:pos="1191"/>
        <w:tab w:val="clear" w:pos="1588"/>
        <w:tab w:val="clear" w:pos="1985"/>
        <w:tab w:val="left" w:pos="283"/>
      </w:tabs>
      <w:spacing w:before="60" w:line="180" w:lineRule="auto"/>
      <w:ind w:left="283" w:hanging="283"/>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F319E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A0835-2C39-46EB-B632-19C1810E6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4</TotalTime>
  <Pages>15</Pages>
  <Words>4550</Words>
  <Characters>24569</Characters>
  <Application>Microsoft Office Word</Application>
  <DocSecurity>0</DocSecurity>
  <Lines>204</Lines>
  <Paragraphs>58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29061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ajlouni</dc:creator>
  <cp:lastModifiedBy>El Wardany, Samy</cp:lastModifiedBy>
  <cp:revision>3</cp:revision>
  <cp:lastPrinted>2009-11-03T07:39:00Z</cp:lastPrinted>
  <dcterms:created xsi:type="dcterms:W3CDTF">2013-11-06T09:58:00Z</dcterms:created>
  <dcterms:modified xsi:type="dcterms:W3CDTF">2013-11-06T10:03:00Z</dcterms:modified>
</cp:coreProperties>
</file>