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Pr="00F81237" w:rsidRDefault="00FE79FE" w:rsidP="00C15FA3">
      <w:pPr>
        <w:rPr>
          <w:lang w:val="fr-FR"/>
        </w:rPr>
      </w:pPr>
    </w:p>
    <w:p w14:paraId="6449D421" w14:textId="77777777" w:rsidR="00013002" w:rsidRPr="00F81237" w:rsidRDefault="00013002" w:rsidP="00C15FA3">
      <w:pPr>
        <w:tabs>
          <w:tab w:val="clear" w:pos="794"/>
          <w:tab w:val="clear" w:pos="1191"/>
          <w:tab w:val="clear" w:pos="1588"/>
          <w:tab w:val="clear" w:pos="1985"/>
        </w:tabs>
        <w:rPr>
          <w:lang w:val="fr-FR"/>
        </w:rPr>
      </w:pPr>
    </w:p>
    <w:p w14:paraId="7F5BF118" w14:textId="3F806808" w:rsidR="004A6FEB" w:rsidRPr="00F81237" w:rsidRDefault="004A6FEB" w:rsidP="00C15FA3">
      <w:pPr>
        <w:pStyle w:val="CoverNumber"/>
        <w:rPr>
          <w:lang w:val="fr-FR"/>
        </w:rPr>
      </w:pPr>
      <w:bookmarkStart w:id="0" w:name="_Toc165018483"/>
      <w:r w:rsidRPr="00F81237">
        <w:rPr>
          <w:lang w:val="fr-FR"/>
        </w:rPr>
        <w:t>Recomm</w:t>
      </w:r>
      <w:r w:rsidR="00362E6F" w:rsidRPr="00F81237">
        <w:rPr>
          <w:lang w:val="fr-FR"/>
        </w:rPr>
        <w:t>a</w:t>
      </w:r>
      <w:r w:rsidRPr="00F81237">
        <w:rPr>
          <w:lang w:val="fr-FR"/>
        </w:rPr>
        <w:t xml:space="preserve">ndation </w:t>
      </w:r>
      <w:r w:rsidR="00362E6F" w:rsidRPr="00F81237">
        <w:rPr>
          <w:lang w:val="fr-FR"/>
        </w:rPr>
        <w:t>UIT</w:t>
      </w:r>
      <w:r w:rsidRPr="00F81237">
        <w:rPr>
          <w:lang w:val="fr-FR"/>
        </w:rPr>
        <w:t xml:space="preserve">-R </w:t>
      </w:r>
      <w:r w:rsidR="00512A4E" w:rsidRPr="00F81237">
        <w:rPr>
          <w:lang w:val="fr-FR"/>
        </w:rPr>
        <w:t>P</w:t>
      </w:r>
      <w:r w:rsidR="0036627C" w:rsidRPr="00F81237">
        <w:rPr>
          <w:lang w:val="fr-FR"/>
        </w:rPr>
        <w:t>.</w:t>
      </w:r>
      <w:bookmarkEnd w:id="0"/>
      <w:r w:rsidR="00946DA8" w:rsidRPr="00F81237">
        <w:rPr>
          <w:lang w:val="fr-FR"/>
        </w:rPr>
        <w:t>452-18</w:t>
      </w:r>
    </w:p>
    <w:p w14:paraId="053D1045" w14:textId="6A1959F2" w:rsidR="004A6FEB" w:rsidRPr="00F81237" w:rsidRDefault="004A6FEB" w:rsidP="00C15FA3">
      <w:pPr>
        <w:pStyle w:val="CoverDate"/>
        <w:rPr>
          <w:lang w:val="fr-FR"/>
        </w:rPr>
      </w:pPr>
      <w:r w:rsidRPr="00F81237">
        <w:rPr>
          <w:lang w:val="fr-FR"/>
        </w:rPr>
        <w:t>(</w:t>
      </w:r>
      <w:r w:rsidR="00BD15D1" w:rsidRPr="00F81237">
        <w:rPr>
          <w:lang w:val="fr-FR"/>
        </w:rPr>
        <w:t>08</w:t>
      </w:r>
      <w:r w:rsidRPr="00F81237">
        <w:rPr>
          <w:lang w:val="fr-FR"/>
        </w:rPr>
        <w:t>/</w:t>
      </w:r>
      <w:r w:rsidR="00BD15D1" w:rsidRPr="00F81237">
        <w:rPr>
          <w:lang w:val="fr-FR"/>
        </w:rPr>
        <w:t>2023</w:t>
      </w:r>
      <w:r w:rsidRPr="00F81237">
        <w:rPr>
          <w:lang w:val="fr-FR"/>
        </w:rPr>
        <w:t>)</w:t>
      </w:r>
    </w:p>
    <w:p w14:paraId="12A5E5EF" w14:textId="1585DC32" w:rsidR="004A6FEB" w:rsidRPr="00F81237" w:rsidRDefault="00362E6F" w:rsidP="00C15FA3">
      <w:pPr>
        <w:pStyle w:val="CoverSeries"/>
        <w:spacing w:line="240" w:lineRule="auto"/>
        <w:rPr>
          <w:lang w:val="fr-FR"/>
        </w:rPr>
      </w:pPr>
      <w:r w:rsidRPr="00F81237">
        <w:rPr>
          <w:lang w:val="fr-FR"/>
        </w:rPr>
        <w:t xml:space="preserve">Série </w:t>
      </w:r>
      <w:proofErr w:type="gramStart"/>
      <w:r w:rsidRPr="00F81237">
        <w:rPr>
          <w:lang w:val="fr-FR"/>
        </w:rPr>
        <w:t>P</w:t>
      </w:r>
      <w:r w:rsidR="004A6FEB" w:rsidRPr="00F81237">
        <w:rPr>
          <w:lang w:val="fr-FR"/>
        </w:rPr>
        <w:t>:</w:t>
      </w:r>
      <w:proofErr w:type="gramEnd"/>
      <w:r w:rsidR="004A6FEB" w:rsidRPr="00F81237">
        <w:rPr>
          <w:lang w:val="fr-FR"/>
        </w:rPr>
        <w:t xml:space="preserve"> </w:t>
      </w:r>
      <w:r w:rsidRPr="00F81237">
        <w:rPr>
          <w:bCs w:val="0"/>
          <w:lang w:val="fr-FR"/>
        </w:rPr>
        <w:t>Propagation des ondes radioélectriques</w:t>
      </w:r>
    </w:p>
    <w:p w14:paraId="0172C484" w14:textId="330F7D67" w:rsidR="004A6FEB" w:rsidRPr="00F81237" w:rsidRDefault="00946DA8" w:rsidP="00C15FA3">
      <w:pPr>
        <w:pStyle w:val="CoverTitle"/>
        <w:spacing w:line="240" w:lineRule="auto"/>
        <w:rPr>
          <w:lang w:val="fr-FR"/>
        </w:rPr>
      </w:pPr>
      <w:r w:rsidRPr="00F81237">
        <w:rPr>
          <w:lang w:val="fr-FR"/>
        </w:rPr>
        <w:t>Méthode de prédiction pour évaluer les brouillages entre stations situées à la surface de la Terre à des fréquences supérieures à 100 MHz environ</w:t>
      </w:r>
    </w:p>
    <w:p w14:paraId="6007B723" w14:textId="77777777" w:rsidR="00A71FE5" w:rsidRPr="00F81237" w:rsidRDefault="00A71FE5" w:rsidP="00C15FA3">
      <w:pPr>
        <w:rPr>
          <w:lang w:val="fr-FR"/>
        </w:rPr>
      </w:pPr>
    </w:p>
    <w:p w14:paraId="230992C5" w14:textId="77777777" w:rsidR="00EE47C4" w:rsidRPr="00F81237" w:rsidRDefault="00EE47C4" w:rsidP="00C15FA3">
      <w:pPr>
        <w:rPr>
          <w:lang w:val="fr-FR"/>
        </w:rPr>
        <w:sectPr w:rsidR="00EE47C4" w:rsidRPr="00F81237" w:rsidSect="00090E0D">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C23EA08" w14:textId="7DD7422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1" w:name="c2tope"/>
      <w:bookmarkStart w:id="2" w:name="irecnoe"/>
      <w:bookmarkEnd w:id="1"/>
      <w:bookmarkEnd w:id="2"/>
      <w:r w:rsidRPr="00F81237">
        <w:rPr>
          <w:bCs/>
          <w:sz w:val="24"/>
          <w:szCs w:val="24"/>
          <w:lang w:val="fr-FR"/>
        </w:rPr>
        <w:lastRenderedPageBreak/>
        <w:t>Avant-propos</w:t>
      </w:r>
    </w:p>
    <w:p w14:paraId="18D61F02" w14:textId="7A5AEDBE" w:rsidR="00946DA8" w:rsidRPr="00F81237" w:rsidRDefault="00946DA8" w:rsidP="00C15FA3">
      <w:pPr>
        <w:spacing w:before="240"/>
        <w:rPr>
          <w:sz w:val="20"/>
          <w:lang w:val="fr-FR"/>
        </w:rPr>
      </w:pPr>
      <w:r w:rsidRPr="00F81237">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w:t>
      </w:r>
      <w:r w:rsidR="004D3289" w:rsidRPr="00F81237">
        <w:rPr>
          <w:sz w:val="20"/>
          <w:lang w:val="fr-FR"/>
        </w:rPr>
        <w:t> </w:t>
      </w:r>
      <w:r w:rsidRPr="00F81237">
        <w:rPr>
          <w:sz w:val="20"/>
          <w:lang w:val="fr-FR"/>
        </w:rPr>
        <w:t>des études pour toutes les gammes de fréquences, à partir desquelles les Recommandations seront élaborées et adoptées.</w:t>
      </w:r>
    </w:p>
    <w:p w14:paraId="69704AFE" w14:textId="77777777" w:rsidR="00946DA8" w:rsidRPr="00F81237" w:rsidRDefault="00946DA8" w:rsidP="00C15FA3">
      <w:pPr>
        <w:rPr>
          <w:sz w:val="20"/>
          <w:lang w:val="fr-FR"/>
        </w:rPr>
      </w:pPr>
      <w:r w:rsidRPr="00F81237">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p>
    <w:p w14:paraId="13F9E61E" w14:textId="77777777" w:rsidR="00946DA8" w:rsidRPr="00F81237" w:rsidRDefault="00946DA8" w:rsidP="00C15FA3">
      <w:pPr>
        <w:pStyle w:val="Heading1"/>
        <w:spacing w:before="360"/>
        <w:jc w:val="center"/>
        <w:rPr>
          <w:szCs w:val="24"/>
          <w:lang w:val="fr-FR"/>
        </w:rPr>
      </w:pPr>
      <w:bookmarkStart w:id="3" w:name="_Toc165445447"/>
      <w:bookmarkStart w:id="4" w:name="_Toc165467577"/>
      <w:r w:rsidRPr="00F81237">
        <w:rPr>
          <w:szCs w:val="24"/>
          <w:lang w:val="fr-FR"/>
        </w:rPr>
        <w:t>Politique en matière de droits de propriété intellectuelle (IPR)</w:t>
      </w:r>
      <w:bookmarkEnd w:id="3"/>
      <w:bookmarkEnd w:id="4"/>
    </w:p>
    <w:p w14:paraId="74FDB954" w14:textId="18C8A1B1" w:rsidR="00946DA8" w:rsidRPr="00F81237" w:rsidRDefault="00946DA8" w:rsidP="00C15FA3">
      <w:pPr>
        <w:spacing w:before="240"/>
        <w:rPr>
          <w:sz w:val="20"/>
          <w:lang w:val="fr-FR"/>
        </w:rPr>
      </w:pPr>
      <w:r w:rsidRPr="00F81237">
        <w:rPr>
          <w:sz w:val="20"/>
          <w:lang w:val="fr-FR"/>
        </w:rPr>
        <w:t>La politique de l'UIT</w:t>
      </w:r>
      <w:r w:rsidRPr="00F81237">
        <w:rPr>
          <w:sz w:val="20"/>
          <w:lang w:val="fr-FR"/>
        </w:rPr>
        <w:noBreakHyphen/>
        <w:t>R en matière de droits de propriété intellectuelle est décrite dans la</w:t>
      </w:r>
      <w:proofErr w:type="gramStart"/>
      <w:r w:rsidRPr="00F81237">
        <w:rPr>
          <w:sz w:val="20"/>
          <w:lang w:val="fr-FR"/>
        </w:rPr>
        <w:t xml:space="preserve"> «Politique</w:t>
      </w:r>
      <w:proofErr w:type="gramEnd"/>
      <w:r w:rsidRPr="00F81237">
        <w:rPr>
          <w:sz w:val="20"/>
          <w:lang w:val="fr-FR"/>
        </w:rPr>
        <w:t xml:space="preserve"> commune de l'UIT</w:t>
      </w:r>
      <w:r w:rsidRPr="00F81237">
        <w:rPr>
          <w:sz w:val="20"/>
          <w:lang w:val="fr-FR"/>
        </w:rPr>
        <w:noBreakHyphen/>
        <w:t>T, l'UIT</w:t>
      </w:r>
      <w:r w:rsidRPr="00F81237">
        <w:rPr>
          <w:sz w:val="20"/>
          <w:lang w:val="fr-FR"/>
        </w:rPr>
        <w:noBreakHyphen/>
        <w:t>R, l'ISO et la CEI en matière de brevets», dont il est question dans la Résolution UIT-R 1. Les formulaires que les titulaires de brevets doivent utiliser pour soumettre les déclarations de brevet et d'octroi de licence sont accessibles à</w:t>
      </w:r>
      <w:r w:rsidR="004D3289" w:rsidRPr="00F81237">
        <w:rPr>
          <w:sz w:val="20"/>
          <w:lang w:val="fr-FR"/>
        </w:rPr>
        <w:t> </w:t>
      </w:r>
      <w:r w:rsidRPr="00F81237">
        <w:rPr>
          <w:sz w:val="20"/>
          <w:lang w:val="fr-FR"/>
        </w:rPr>
        <w:t xml:space="preserve">l'adresse </w:t>
      </w:r>
      <w:hyperlink r:id="rId11" w:history="1">
        <w:r w:rsidRPr="00F81237">
          <w:rPr>
            <w:rStyle w:val="Hyperlink"/>
            <w:sz w:val="20"/>
            <w:lang w:val="fr-FR"/>
          </w:rPr>
          <w:t>http://www.itu.int/ITU-R/go/patents/fr</w:t>
        </w:r>
      </w:hyperlink>
      <w:r w:rsidRPr="00F81237">
        <w:rPr>
          <w:sz w:val="20"/>
          <w:lang w:val="fr-FR"/>
        </w:rPr>
        <w:t>, où l'on trouvera également les Lignes directrices pour la mise en œuvre de la politique commune en matière de brevets de l'UIT</w:t>
      </w:r>
      <w:r w:rsidRPr="00F81237">
        <w:rPr>
          <w:sz w:val="20"/>
          <w:lang w:val="fr-FR"/>
        </w:rPr>
        <w:noBreakHyphen/>
        <w:t>T, l'UIT</w:t>
      </w:r>
      <w:r w:rsidRPr="00F81237">
        <w:rPr>
          <w:sz w:val="20"/>
          <w:lang w:val="fr-FR"/>
        </w:rPr>
        <w:noBreakHyphen/>
        <w:t>R, l'ISO et la CEI</w:t>
      </w:r>
      <w:r w:rsidRPr="00F81237" w:rsidDel="0061025C">
        <w:rPr>
          <w:sz w:val="20"/>
          <w:lang w:val="fr-FR"/>
        </w:rPr>
        <w:t xml:space="preserve"> </w:t>
      </w:r>
      <w:r w:rsidRPr="00F81237">
        <w:rPr>
          <w:sz w:val="20"/>
          <w:lang w:val="fr-FR"/>
        </w:rPr>
        <w:t>et la base de données en matière de brevets de l'UIT-R.</w:t>
      </w:r>
    </w:p>
    <w:p w14:paraId="44BBC0B4" w14:textId="77777777" w:rsidR="00946DA8" w:rsidRPr="00F81237" w:rsidRDefault="00946DA8" w:rsidP="00C15FA3">
      <w:pPr>
        <w:spacing w:before="240"/>
        <w:jc w:val="center"/>
        <w:rPr>
          <w:sz w:val="22"/>
          <w:lang w:val="fr-FR"/>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46DA8" w:rsidRPr="007802AD" w14:paraId="08D5E88A" w14:textId="77777777" w:rsidTr="003D6A78">
        <w:tc>
          <w:tcPr>
            <w:tcW w:w="9360" w:type="dxa"/>
            <w:gridSpan w:val="2"/>
          </w:tcPr>
          <w:p w14:paraId="71DC9686" w14:textId="77777777" w:rsidR="00946DA8" w:rsidRPr="00F81237" w:rsidRDefault="00946DA8" w:rsidP="00C15FA3">
            <w:pPr>
              <w:pStyle w:val="Chaptitle"/>
              <w:keepLines w:val="0"/>
              <w:tabs>
                <w:tab w:val="clear" w:pos="794"/>
                <w:tab w:val="clear" w:pos="1191"/>
                <w:tab w:val="clear" w:pos="1588"/>
                <w:tab w:val="clear" w:pos="1985"/>
              </w:tabs>
              <w:overflowPunct/>
              <w:spacing w:before="140"/>
              <w:textAlignment w:val="auto"/>
              <w:rPr>
                <w:sz w:val="22"/>
                <w:szCs w:val="22"/>
                <w:lang w:val="fr-FR"/>
              </w:rPr>
            </w:pPr>
            <w:r w:rsidRPr="00F81237">
              <w:rPr>
                <w:sz w:val="22"/>
                <w:szCs w:val="22"/>
                <w:lang w:val="fr-FR"/>
              </w:rPr>
              <w:t xml:space="preserve">Séries des Recommandations UIT-R </w:t>
            </w:r>
          </w:p>
          <w:p w14:paraId="36878A6A"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F81237">
              <w:rPr>
                <w:b w:val="0"/>
                <w:sz w:val="18"/>
                <w:szCs w:val="18"/>
                <w:lang w:val="fr-FR"/>
              </w:rPr>
              <w:t xml:space="preserve">(Également disponible en </w:t>
            </w:r>
            <w:proofErr w:type="gramStart"/>
            <w:r w:rsidRPr="00F81237">
              <w:rPr>
                <w:b w:val="0"/>
                <w:sz w:val="18"/>
                <w:szCs w:val="18"/>
                <w:lang w:val="fr-FR"/>
              </w:rPr>
              <w:t>ligne:</w:t>
            </w:r>
            <w:proofErr w:type="gramEnd"/>
            <w:r w:rsidRPr="00F81237">
              <w:rPr>
                <w:b w:val="0"/>
                <w:sz w:val="18"/>
                <w:szCs w:val="18"/>
                <w:lang w:val="fr-FR"/>
              </w:rPr>
              <w:t xml:space="preserve"> </w:t>
            </w:r>
            <w:hyperlink r:id="rId12" w:history="1">
              <w:r w:rsidRPr="00F81237">
                <w:rPr>
                  <w:rStyle w:val="Hyperlink"/>
                  <w:b w:val="0"/>
                  <w:bCs/>
                  <w:sz w:val="18"/>
                  <w:szCs w:val="18"/>
                  <w:lang w:val="fr-FR"/>
                </w:rPr>
                <w:t>http://www.itu.int/publ/R-REC/fr</w:t>
              </w:r>
            </w:hyperlink>
            <w:r w:rsidRPr="00F81237">
              <w:rPr>
                <w:b w:val="0"/>
                <w:bCs/>
                <w:sz w:val="18"/>
                <w:szCs w:val="18"/>
                <w:lang w:val="fr-FR"/>
              </w:rPr>
              <w:t>)</w:t>
            </w:r>
          </w:p>
        </w:tc>
      </w:tr>
      <w:tr w:rsidR="00946DA8" w:rsidRPr="00F81237" w14:paraId="47F5B6EA" w14:textId="77777777" w:rsidTr="003D6A78">
        <w:tc>
          <w:tcPr>
            <w:tcW w:w="1140" w:type="dxa"/>
            <w:tcBorders>
              <w:bottom w:val="nil"/>
            </w:tcBorders>
          </w:tcPr>
          <w:p w14:paraId="1146BC6B" w14:textId="77777777" w:rsidR="00946DA8" w:rsidRPr="00F81237" w:rsidRDefault="00946DA8" w:rsidP="00C15FA3">
            <w:pPr>
              <w:spacing w:before="90" w:after="100"/>
              <w:ind w:left="57"/>
              <w:rPr>
                <w:b/>
                <w:bCs/>
                <w:sz w:val="20"/>
                <w:lang w:val="fr-FR"/>
              </w:rPr>
            </w:pPr>
            <w:r w:rsidRPr="00F81237">
              <w:rPr>
                <w:b/>
                <w:bCs/>
                <w:sz w:val="20"/>
                <w:lang w:val="fr-FR"/>
              </w:rPr>
              <w:t>Séries</w:t>
            </w:r>
          </w:p>
        </w:tc>
        <w:tc>
          <w:tcPr>
            <w:tcW w:w="8220" w:type="dxa"/>
            <w:tcBorders>
              <w:bottom w:val="nil"/>
            </w:tcBorders>
          </w:tcPr>
          <w:p w14:paraId="61B716E2"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F81237">
              <w:rPr>
                <w:bCs/>
                <w:sz w:val="20"/>
                <w:lang w:val="fr-FR"/>
              </w:rPr>
              <w:t>Titre</w:t>
            </w:r>
          </w:p>
        </w:tc>
      </w:tr>
      <w:tr w:rsidR="00946DA8" w:rsidRPr="00F81237" w14:paraId="20A123F2" w14:textId="77777777" w:rsidTr="003D6A78">
        <w:tc>
          <w:tcPr>
            <w:tcW w:w="1140" w:type="dxa"/>
            <w:tcBorders>
              <w:top w:val="nil"/>
              <w:bottom w:val="nil"/>
            </w:tcBorders>
            <w:shd w:val="clear" w:color="auto" w:fill="auto"/>
          </w:tcPr>
          <w:p w14:paraId="38770E8B" w14:textId="77777777" w:rsidR="00946DA8" w:rsidRPr="00F81237" w:rsidRDefault="00946DA8" w:rsidP="00C15FA3">
            <w:pPr>
              <w:spacing w:before="30" w:after="30"/>
              <w:ind w:left="57"/>
              <w:jc w:val="left"/>
              <w:rPr>
                <w:b/>
                <w:bCs/>
                <w:sz w:val="20"/>
                <w:lang w:val="fr-FR"/>
              </w:rPr>
            </w:pPr>
            <w:r w:rsidRPr="00F81237">
              <w:rPr>
                <w:b/>
                <w:bCs/>
                <w:sz w:val="20"/>
                <w:lang w:val="fr-FR"/>
              </w:rPr>
              <w:t>BO</w:t>
            </w:r>
          </w:p>
        </w:tc>
        <w:tc>
          <w:tcPr>
            <w:tcW w:w="8220" w:type="dxa"/>
            <w:tcBorders>
              <w:top w:val="nil"/>
              <w:bottom w:val="nil"/>
            </w:tcBorders>
            <w:shd w:val="clear" w:color="auto" w:fill="auto"/>
          </w:tcPr>
          <w:p w14:paraId="4A75B4AD"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F81237">
              <w:rPr>
                <w:b w:val="0"/>
                <w:sz w:val="20"/>
                <w:lang w:val="fr-FR"/>
              </w:rPr>
              <w:t>Diffusion par satellite</w:t>
            </w:r>
          </w:p>
        </w:tc>
      </w:tr>
      <w:tr w:rsidR="00946DA8" w:rsidRPr="007802AD" w14:paraId="28E85ECA" w14:textId="77777777" w:rsidTr="003D6A78">
        <w:tc>
          <w:tcPr>
            <w:tcW w:w="1140" w:type="dxa"/>
            <w:tcBorders>
              <w:top w:val="nil"/>
              <w:bottom w:val="nil"/>
            </w:tcBorders>
          </w:tcPr>
          <w:p w14:paraId="60ECBF3F" w14:textId="77777777" w:rsidR="00946DA8" w:rsidRPr="00F81237" w:rsidRDefault="00946DA8" w:rsidP="00C15FA3">
            <w:pPr>
              <w:spacing w:before="30" w:after="30"/>
              <w:ind w:left="57"/>
              <w:jc w:val="left"/>
              <w:rPr>
                <w:b/>
                <w:bCs/>
                <w:sz w:val="20"/>
                <w:lang w:val="fr-FR"/>
              </w:rPr>
            </w:pPr>
            <w:r w:rsidRPr="00F81237">
              <w:rPr>
                <w:b/>
                <w:bCs/>
                <w:sz w:val="20"/>
                <w:lang w:val="fr-FR"/>
              </w:rPr>
              <w:t>BR</w:t>
            </w:r>
          </w:p>
        </w:tc>
        <w:tc>
          <w:tcPr>
            <w:tcW w:w="8220" w:type="dxa"/>
            <w:tcBorders>
              <w:top w:val="nil"/>
              <w:bottom w:val="nil"/>
            </w:tcBorders>
          </w:tcPr>
          <w:p w14:paraId="7571C6E6"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F81237">
              <w:rPr>
                <w:b w:val="0"/>
                <w:bCs/>
                <w:sz w:val="20"/>
                <w:lang w:val="fr-FR"/>
              </w:rPr>
              <w:t xml:space="preserve">Enregistrement pour la production, l'archivage et la </w:t>
            </w:r>
            <w:proofErr w:type="gramStart"/>
            <w:r w:rsidRPr="00F81237">
              <w:rPr>
                <w:b w:val="0"/>
                <w:bCs/>
                <w:sz w:val="20"/>
                <w:lang w:val="fr-FR"/>
              </w:rPr>
              <w:t>diffusion;</w:t>
            </w:r>
            <w:proofErr w:type="gramEnd"/>
            <w:r w:rsidRPr="00F81237">
              <w:rPr>
                <w:b w:val="0"/>
                <w:bCs/>
                <w:sz w:val="20"/>
                <w:lang w:val="fr-FR"/>
              </w:rPr>
              <w:t xml:space="preserve"> films pour la télévision</w:t>
            </w:r>
          </w:p>
        </w:tc>
      </w:tr>
      <w:tr w:rsidR="00946DA8" w:rsidRPr="00F81237" w14:paraId="52F07976" w14:textId="77777777" w:rsidTr="003D6A78">
        <w:tc>
          <w:tcPr>
            <w:tcW w:w="1140" w:type="dxa"/>
            <w:tcBorders>
              <w:top w:val="nil"/>
              <w:bottom w:val="nil"/>
            </w:tcBorders>
            <w:shd w:val="clear" w:color="auto" w:fill="auto"/>
          </w:tcPr>
          <w:p w14:paraId="75894153" w14:textId="77777777" w:rsidR="00946DA8" w:rsidRPr="00F81237" w:rsidRDefault="00946DA8" w:rsidP="00C15FA3">
            <w:pPr>
              <w:spacing w:before="30" w:after="30"/>
              <w:ind w:left="57"/>
              <w:jc w:val="left"/>
              <w:rPr>
                <w:b/>
                <w:bCs/>
                <w:sz w:val="20"/>
                <w:lang w:val="fr-FR"/>
              </w:rPr>
            </w:pPr>
            <w:r w:rsidRPr="00F81237">
              <w:rPr>
                <w:b/>
                <w:bCs/>
                <w:sz w:val="20"/>
                <w:lang w:val="fr-FR"/>
              </w:rPr>
              <w:t>BS</w:t>
            </w:r>
          </w:p>
        </w:tc>
        <w:tc>
          <w:tcPr>
            <w:tcW w:w="8220" w:type="dxa"/>
            <w:tcBorders>
              <w:top w:val="nil"/>
              <w:bottom w:val="nil"/>
            </w:tcBorders>
            <w:shd w:val="clear" w:color="auto" w:fill="auto"/>
          </w:tcPr>
          <w:p w14:paraId="2D9BF41B"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F81237">
              <w:rPr>
                <w:b w:val="0"/>
                <w:sz w:val="20"/>
                <w:lang w:val="fr-FR"/>
              </w:rPr>
              <w:t>Service de radiodiffusion sonore</w:t>
            </w:r>
          </w:p>
        </w:tc>
      </w:tr>
      <w:tr w:rsidR="00946DA8" w:rsidRPr="00F81237" w14:paraId="53D7F01E" w14:textId="77777777" w:rsidTr="003D6A78">
        <w:tc>
          <w:tcPr>
            <w:tcW w:w="1140" w:type="dxa"/>
            <w:tcBorders>
              <w:top w:val="nil"/>
              <w:bottom w:val="nil"/>
            </w:tcBorders>
            <w:shd w:val="clear" w:color="auto" w:fill="auto"/>
          </w:tcPr>
          <w:p w14:paraId="6E7092E9" w14:textId="77777777" w:rsidR="00946DA8" w:rsidRPr="00F81237" w:rsidRDefault="00946DA8" w:rsidP="00C15FA3">
            <w:pPr>
              <w:spacing w:before="30" w:after="30"/>
              <w:ind w:left="57"/>
              <w:jc w:val="left"/>
              <w:rPr>
                <w:b/>
                <w:bCs/>
                <w:sz w:val="20"/>
                <w:lang w:val="fr-FR"/>
              </w:rPr>
            </w:pPr>
            <w:r w:rsidRPr="00F81237">
              <w:rPr>
                <w:b/>
                <w:bCs/>
                <w:sz w:val="20"/>
                <w:lang w:val="fr-FR"/>
              </w:rPr>
              <w:t>BT</w:t>
            </w:r>
          </w:p>
        </w:tc>
        <w:tc>
          <w:tcPr>
            <w:tcW w:w="8220" w:type="dxa"/>
            <w:tcBorders>
              <w:top w:val="nil"/>
              <w:bottom w:val="nil"/>
            </w:tcBorders>
            <w:shd w:val="clear" w:color="auto" w:fill="auto"/>
          </w:tcPr>
          <w:p w14:paraId="6FC0D5D3"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F81237">
              <w:rPr>
                <w:b w:val="0"/>
                <w:bCs/>
                <w:sz w:val="20"/>
                <w:lang w:val="fr-FR"/>
              </w:rPr>
              <w:t>Service de radiodiffusion télévisuelle</w:t>
            </w:r>
          </w:p>
        </w:tc>
      </w:tr>
      <w:tr w:rsidR="00946DA8" w:rsidRPr="00F81237" w14:paraId="1875F231" w14:textId="77777777" w:rsidTr="003D6A78">
        <w:tc>
          <w:tcPr>
            <w:tcW w:w="1140" w:type="dxa"/>
            <w:tcBorders>
              <w:top w:val="nil"/>
              <w:bottom w:val="nil"/>
            </w:tcBorders>
            <w:shd w:val="clear" w:color="auto" w:fill="auto"/>
          </w:tcPr>
          <w:p w14:paraId="1E23A177" w14:textId="77777777" w:rsidR="00946DA8" w:rsidRPr="00F81237" w:rsidRDefault="00946DA8" w:rsidP="00C15FA3">
            <w:pPr>
              <w:spacing w:before="30" w:after="30"/>
              <w:ind w:left="57"/>
              <w:jc w:val="left"/>
              <w:rPr>
                <w:b/>
                <w:bCs/>
                <w:sz w:val="20"/>
                <w:lang w:val="fr-FR"/>
              </w:rPr>
            </w:pPr>
            <w:r w:rsidRPr="00F81237">
              <w:rPr>
                <w:b/>
                <w:bCs/>
                <w:sz w:val="20"/>
                <w:lang w:val="fr-FR"/>
              </w:rPr>
              <w:t>F</w:t>
            </w:r>
          </w:p>
        </w:tc>
        <w:tc>
          <w:tcPr>
            <w:tcW w:w="8220" w:type="dxa"/>
            <w:tcBorders>
              <w:top w:val="nil"/>
              <w:bottom w:val="nil"/>
            </w:tcBorders>
            <w:shd w:val="clear" w:color="auto" w:fill="auto"/>
          </w:tcPr>
          <w:p w14:paraId="57F621A7" w14:textId="77777777" w:rsidR="00946DA8" w:rsidRPr="00F81237" w:rsidRDefault="00946DA8" w:rsidP="00C15F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F81237">
              <w:rPr>
                <w:sz w:val="20"/>
                <w:lang w:val="fr-FR"/>
              </w:rPr>
              <w:t>Service fixe</w:t>
            </w:r>
          </w:p>
        </w:tc>
      </w:tr>
      <w:tr w:rsidR="00946DA8" w:rsidRPr="007802AD" w14:paraId="1DF4972E" w14:textId="77777777" w:rsidTr="003D6A78">
        <w:tc>
          <w:tcPr>
            <w:tcW w:w="1140" w:type="dxa"/>
            <w:tcBorders>
              <w:top w:val="nil"/>
              <w:bottom w:val="nil"/>
            </w:tcBorders>
            <w:shd w:val="clear" w:color="auto" w:fill="auto"/>
          </w:tcPr>
          <w:p w14:paraId="7FD8F233" w14:textId="77777777" w:rsidR="00946DA8" w:rsidRPr="00F81237" w:rsidRDefault="00946DA8" w:rsidP="00C15FA3">
            <w:pPr>
              <w:spacing w:before="30" w:after="30"/>
              <w:ind w:left="57"/>
              <w:jc w:val="left"/>
              <w:rPr>
                <w:b/>
                <w:bCs/>
                <w:sz w:val="20"/>
                <w:lang w:val="fr-FR"/>
              </w:rPr>
            </w:pPr>
            <w:r w:rsidRPr="00F81237">
              <w:rPr>
                <w:b/>
                <w:bCs/>
                <w:sz w:val="20"/>
                <w:lang w:val="fr-FR"/>
              </w:rPr>
              <w:t>M</w:t>
            </w:r>
          </w:p>
        </w:tc>
        <w:tc>
          <w:tcPr>
            <w:tcW w:w="8220" w:type="dxa"/>
            <w:tcBorders>
              <w:top w:val="nil"/>
              <w:bottom w:val="nil"/>
            </w:tcBorders>
            <w:shd w:val="clear" w:color="auto" w:fill="auto"/>
          </w:tcPr>
          <w:p w14:paraId="40D09BC4" w14:textId="77777777" w:rsidR="00946DA8" w:rsidRPr="00F81237" w:rsidRDefault="00946DA8" w:rsidP="00C15F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proofErr w:type="gramStart"/>
            <w:r w:rsidRPr="00F81237">
              <w:rPr>
                <w:b w:val="0"/>
                <w:sz w:val="20"/>
                <w:lang w:val="fr-FR"/>
              </w:rPr>
              <w:t>Services mobile</w:t>
            </w:r>
            <w:proofErr w:type="gramEnd"/>
            <w:r w:rsidRPr="00F81237">
              <w:rPr>
                <w:b w:val="0"/>
                <w:sz w:val="20"/>
                <w:lang w:val="fr-FR"/>
              </w:rPr>
              <w:t>, de radiorepérage et d'amateur y compris les services par satellite associés</w:t>
            </w:r>
          </w:p>
        </w:tc>
      </w:tr>
      <w:tr w:rsidR="00946DA8" w:rsidRPr="00F81237" w14:paraId="3584C4C6" w14:textId="77777777" w:rsidTr="003D6A78">
        <w:tc>
          <w:tcPr>
            <w:tcW w:w="1140" w:type="dxa"/>
            <w:tcBorders>
              <w:top w:val="nil"/>
              <w:bottom w:val="nil"/>
            </w:tcBorders>
            <w:shd w:val="clear" w:color="auto" w:fill="F3F3F3"/>
          </w:tcPr>
          <w:p w14:paraId="4B58858B" w14:textId="77777777" w:rsidR="00946DA8" w:rsidRPr="00F81237" w:rsidRDefault="00946DA8" w:rsidP="00C15FA3">
            <w:pPr>
              <w:spacing w:before="30" w:after="30"/>
              <w:ind w:left="57"/>
              <w:jc w:val="left"/>
              <w:rPr>
                <w:b/>
                <w:bCs/>
                <w:color w:val="000080"/>
                <w:sz w:val="20"/>
                <w:lang w:val="fr-FR"/>
              </w:rPr>
            </w:pPr>
            <w:r w:rsidRPr="00F81237">
              <w:rPr>
                <w:b/>
                <w:bCs/>
                <w:color w:val="000080"/>
                <w:sz w:val="20"/>
                <w:lang w:val="fr-FR"/>
              </w:rPr>
              <w:t>P</w:t>
            </w:r>
          </w:p>
        </w:tc>
        <w:tc>
          <w:tcPr>
            <w:tcW w:w="8220" w:type="dxa"/>
            <w:tcBorders>
              <w:top w:val="nil"/>
              <w:bottom w:val="nil"/>
            </w:tcBorders>
            <w:shd w:val="clear" w:color="auto" w:fill="F3F3F3"/>
          </w:tcPr>
          <w:p w14:paraId="1E080A6D" w14:textId="77777777" w:rsidR="00946DA8" w:rsidRPr="00F81237" w:rsidRDefault="00946DA8" w:rsidP="00C15FA3">
            <w:pPr>
              <w:spacing w:before="30" w:after="30"/>
              <w:jc w:val="left"/>
              <w:rPr>
                <w:b/>
                <w:bCs/>
                <w:color w:val="000080"/>
                <w:sz w:val="20"/>
                <w:lang w:val="fr-FR"/>
              </w:rPr>
            </w:pPr>
            <w:r w:rsidRPr="00F81237">
              <w:rPr>
                <w:b/>
                <w:bCs/>
                <w:color w:val="000080"/>
                <w:sz w:val="20"/>
                <w:lang w:val="fr-FR"/>
              </w:rPr>
              <w:t>Propagation des ondes radioélectriques</w:t>
            </w:r>
          </w:p>
        </w:tc>
      </w:tr>
      <w:tr w:rsidR="00946DA8" w:rsidRPr="00F81237" w14:paraId="5753E085" w14:textId="77777777" w:rsidTr="003D6A78">
        <w:tc>
          <w:tcPr>
            <w:tcW w:w="1140" w:type="dxa"/>
            <w:tcBorders>
              <w:top w:val="nil"/>
            </w:tcBorders>
          </w:tcPr>
          <w:p w14:paraId="417DBD37" w14:textId="77777777" w:rsidR="00946DA8" w:rsidRPr="00F81237" w:rsidRDefault="00946DA8" w:rsidP="00C15FA3">
            <w:pPr>
              <w:spacing w:before="30" w:after="30"/>
              <w:ind w:left="57"/>
              <w:jc w:val="left"/>
              <w:rPr>
                <w:b/>
                <w:bCs/>
                <w:sz w:val="20"/>
                <w:lang w:val="fr-FR"/>
              </w:rPr>
            </w:pPr>
            <w:r w:rsidRPr="00F81237">
              <w:rPr>
                <w:b/>
                <w:bCs/>
                <w:sz w:val="20"/>
                <w:lang w:val="fr-FR"/>
              </w:rPr>
              <w:t>RA</w:t>
            </w:r>
          </w:p>
        </w:tc>
        <w:tc>
          <w:tcPr>
            <w:tcW w:w="8220" w:type="dxa"/>
            <w:tcBorders>
              <w:top w:val="nil"/>
            </w:tcBorders>
          </w:tcPr>
          <w:p w14:paraId="0FD0C64B" w14:textId="77777777" w:rsidR="00946DA8" w:rsidRPr="00F81237" w:rsidRDefault="00946DA8" w:rsidP="00C15F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F81237">
              <w:rPr>
                <w:sz w:val="20"/>
                <w:lang w:val="fr-FR"/>
              </w:rPr>
              <w:t>Radio astronomie</w:t>
            </w:r>
          </w:p>
        </w:tc>
      </w:tr>
      <w:tr w:rsidR="00946DA8" w:rsidRPr="00F81237" w14:paraId="1E73A215" w14:textId="77777777" w:rsidTr="003D6A78">
        <w:tc>
          <w:tcPr>
            <w:tcW w:w="1140" w:type="dxa"/>
          </w:tcPr>
          <w:p w14:paraId="47D92DC6" w14:textId="77777777" w:rsidR="00946DA8" w:rsidRPr="00F81237" w:rsidRDefault="00946DA8" w:rsidP="00C15FA3">
            <w:pPr>
              <w:spacing w:before="30" w:after="30"/>
              <w:ind w:left="57"/>
              <w:jc w:val="left"/>
              <w:rPr>
                <w:b/>
                <w:bCs/>
                <w:sz w:val="20"/>
                <w:lang w:val="fr-FR"/>
              </w:rPr>
            </w:pPr>
            <w:r w:rsidRPr="00F81237">
              <w:rPr>
                <w:b/>
                <w:bCs/>
                <w:sz w:val="20"/>
                <w:lang w:val="fr-FR"/>
              </w:rPr>
              <w:t>RS</w:t>
            </w:r>
          </w:p>
        </w:tc>
        <w:tc>
          <w:tcPr>
            <w:tcW w:w="8220" w:type="dxa"/>
          </w:tcPr>
          <w:p w14:paraId="71BDEE80" w14:textId="77777777" w:rsidR="00946DA8" w:rsidRPr="00F81237" w:rsidRDefault="00946DA8" w:rsidP="00C15F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F81237">
              <w:rPr>
                <w:sz w:val="20"/>
                <w:lang w:val="fr-FR"/>
              </w:rPr>
              <w:t>Systèmes de télédétection</w:t>
            </w:r>
          </w:p>
        </w:tc>
      </w:tr>
      <w:tr w:rsidR="00946DA8" w:rsidRPr="00F81237" w14:paraId="04091C06" w14:textId="77777777" w:rsidTr="003D6A78">
        <w:tc>
          <w:tcPr>
            <w:tcW w:w="1140" w:type="dxa"/>
          </w:tcPr>
          <w:p w14:paraId="551DC397" w14:textId="77777777" w:rsidR="00946DA8" w:rsidRPr="00F81237" w:rsidRDefault="00946DA8" w:rsidP="00C15FA3">
            <w:pPr>
              <w:spacing w:before="30" w:after="30"/>
              <w:ind w:left="57"/>
              <w:jc w:val="left"/>
              <w:rPr>
                <w:b/>
                <w:bCs/>
                <w:sz w:val="20"/>
                <w:lang w:val="fr-FR"/>
              </w:rPr>
            </w:pPr>
            <w:r w:rsidRPr="00F81237">
              <w:rPr>
                <w:b/>
                <w:bCs/>
                <w:sz w:val="20"/>
                <w:lang w:val="fr-FR"/>
              </w:rPr>
              <w:t>S</w:t>
            </w:r>
          </w:p>
        </w:tc>
        <w:tc>
          <w:tcPr>
            <w:tcW w:w="8220" w:type="dxa"/>
          </w:tcPr>
          <w:p w14:paraId="71E54807" w14:textId="77777777" w:rsidR="00946DA8" w:rsidRPr="00F81237" w:rsidRDefault="00946DA8" w:rsidP="00C15FA3">
            <w:pPr>
              <w:spacing w:before="30" w:after="30"/>
              <w:jc w:val="left"/>
              <w:rPr>
                <w:sz w:val="20"/>
                <w:lang w:val="fr-FR"/>
              </w:rPr>
            </w:pPr>
            <w:r w:rsidRPr="00F81237">
              <w:rPr>
                <w:sz w:val="20"/>
                <w:lang w:val="fr-FR"/>
              </w:rPr>
              <w:t>Service fixe par satellite</w:t>
            </w:r>
          </w:p>
        </w:tc>
      </w:tr>
      <w:tr w:rsidR="00946DA8" w:rsidRPr="00F81237" w14:paraId="36E4824F" w14:textId="77777777" w:rsidTr="003D6A78">
        <w:tc>
          <w:tcPr>
            <w:tcW w:w="1140" w:type="dxa"/>
          </w:tcPr>
          <w:p w14:paraId="6C84BFCF" w14:textId="77777777" w:rsidR="00946DA8" w:rsidRPr="00F81237" w:rsidRDefault="00946DA8" w:rsidP="00C15FA3">
            <w:pPr>
              <w:spacing w:before="30" w:after="30"/>
              <w:ind w:left="57"/>
              <w:jc w:val="left"/>
              <w:rPr>
                <w:b/>
                <w:bCs/>
                <w:sz w:val="20"/>
                <w:lang w:val="fr-FR"/>
              </w:rPr>
            </w:pPr>
            <w:r w:rsidRPr="00F81237">
              <w:rPr>
                <w:b/>
                <w:bCs/>
                <w:sz w:val="20"/>
                <w:lang w:val="fr-FR"/>
              </w:rPr>
              <w:t>SA</w:t>
            </w:r>
          </w:p>
        </w:tc>
        <w:tc>
          <w:tcPr>
            <w:tcW w:w="8220" w:type="dxa"/>
          </w:tcPr>
          <w:p w14:paraId="3BBF59CB" w14:textId="77777777" w:rsidR="00946DA8" w:rsidRPr="00F81237" w:rsidRDefault="00946DA8" w:rsidP="00C15FA3">
            <w:pPr>
              <w:spacing w:before="30" w:after="30"/>
              <w:jc w:val="left"/>
              <w:rPr>
                <w:sz w:val="20"/>
                <w:lang w:val="fr-FR"/>
              </w:rPr>
            </w:pPr>
            <w:r w:rsidRPr="00F81237">
              <w:rPr>
                <w:sz w:val="20"/>
                <w:lang w:val="fr-FR"/>
              </w:rPr>
              <w:t>Applications spatiales et météorologie</w:t>
            </w:r>
          </w:p>
        </w:tc>
      </w:tr>
      <w:tr w:rsidR="00946DA8" w:rsidRPr="007802AD" w14:paraId="4675EEE9" w14:textId="77777777" w:rsidTr="003D6A78">
        <w:tc>
          <w:tcPr>
            <w:tcW w:w="1140" w:type="dxa"/>
          </w:tcPr>
          <w:p w14:paraId="7767E810" w14:textId="77777777" w:rsidR="00946DA8" w:rsidRPr="00F81237" w:rsidRDefault="00946DA8" w:rsidP="00C15FA3">
            <w:pPr>
              <w:spacing w:before="30" w:after="30"/>
              <w:ind w:left="57"/>
              <w:jc w:val="left"/>
              <w:rPr>
                <w:b/>
                <w:bCs/>
                <w:sz w:val="20"/>
                <w:lang w:val="fr-FR"/>
              </w:rPr>
            </w:pPr>
            <w:r w:rsidRPr="00F81237">
              <w:rPr>
                <w:b/>
                <w:bCs/>
                <w:sz w:val="20"/>
                <w:lang w:val="fr-FR"/>
              </w:rPr>
              <w:t>SF</w:t>
            </w:r>
          </w:p>
        </w:tc>
        <w:tc>
          <w:tcPr>
            <w:tcW w:w="8220" w:type="dxa"/>
          </w:tcPr>
          <w:p w14:paraId="683EA612" w14:textId="77777777" w:rsidR="00946DA8" w:rsidRPr="00F81237" w:rsidRDefault="00946DA8" w:rsidP="00C15FA3">
            <w:pPr>
              <w:spacing w:before="30" w:after="30"/>
              <w:jc w:val="left"/>
              <w:rPr>
                <w:sz w:val="20"/>
                <w:lang w:val="fr-FR"/>
              </w:rPr>
            </w:pPr>
            <w:r w:rsidRPr="00F81237">
              <w:rPr>
                <w:sz w:val="20"/>
                <w:lang w:val="fr-FR"/>
              </w:rPr>
              <w:t>Partage des fréquences et coordination entre les systèmes du service fixe par satellite et du service fixe</w:t>
            </w:r>
          </w:p>
        </w:tc>
      </w:tr>
      <w:tr w:rsidR="00946DA8" w:rsidRPr="00F81237" w14:paraId="5AB71F0D" w14:textId="77777777" w:rsidTr="003D6A78">
        <w:tc>
          <w:tcPr>
            <w:tcW w:w="1140" w:type="dxa"/>
            <w:shd w:val="clear" w:color="auto" w:fill="auto"/>
          </w:tcPr>
          <w:p w14:paraId="355B297A" w14:textId="77777777" w:rsidR="00946DA8" w:rsidRPr="00F81237" w:rsidRDefault="00946DA8" w:rsidP="00C15FA3">
            <w:pPr>
              <w:spacing w:before="30" w:after="30"/>
              <w:ind w:left="57"/>
              <w:jc w:val="left"/>
              <w:rPr>
                <w:b/>
                <w:bCs/>
                <w:sz w:val="20"/>
                <w:lang w:val="fr-FR"/>
              </w:rPr>
            </w:pPr>
            <w:r w:rsidRPr="00F81237">
              <w:rPr>
                <w:b/>
                <w:bCs/>
                <w:sz w:val="20"/>
                <w:lang w:val="fr-FR"/>
              </w:rPr>
              <w:t>SM</w:t>
            </w:r>
          </w:p>
        </w:tc>
        <w:tc>
          <w:tcPr>
            <w:tcW w:w="8220" w:type="dxa"/>
            <w:shd w:val="clear" w:color="auto" w:fill="auto"/>
          </w:tcPr>
          <w:p w14:paraId="0552F614" w14:textId="77777777" w:rsidR="00946DA8" w:rsidRPr="00F81237" w:rsidRDefault="00946DA8" w:rsidP="00C15FA3">
            <w:pPr>
              <w:spacing w:before="30" w:after="30"/>
              <w:jc w:val="left"/>
              <w:rPr>
                <w:sz w:val="20"/>
                <w:lang w:val="fr-FR"/>
              </w:rPr>
            </w:pPr>
            <w:r w:rsidRPr="00F81237">
              <w:rPr>
                <w:sz w:val="20"/>
                <w:lang w:val="fr-FR"/>
              </w:rPr>
              <w:t>Gestion du spectre</w:t>
            </w:r>
          </w:p>
        </w:tc>
      </w:tr>
      <w:tr w:rsidR="00946DA8" w:rsidRPr="00F81237" w14:paraId="4B5ED60A" w14:textId="77777777" w:rsidTr="003D6A78">
        <w:tc>
          <w:tcPr>
            <w:tcW w:w="1140" w:type="dxa"/>
          </w:tcPr>
          <w:p w14:paraId="3E2F21FF" w14:textId="77777777" w:rsidR="00946DA8" w:rsidRPr="00F81237" w:rsidRDefault="00946DA8" w:rsidP="00C15FA3">
            <w:pPr>
              <w:spacing w:before="30" w:after="30"/>
              <w:ind w:left="57"/>
              <w:jc w:val="left"/>
              <w:rPr>
                <w:b/>
                <w:bCs/>
                <w:sz w:val="20"/>
                <w:lang w:val="fr-FR"/>
              </w:rPr>
            </w:pPr>
            <w:r w:rsidRPr="00F81237">
              <w:rPr>
                <w:b/>
                <w:bCs/>
                <w:sz w:val="20"/>
                <w:lang w:val="fr-FR"/>
              </w:rPr>
              <w:t>SNG</w:t>
            </w:r>
          </w:p>
        </w:tc>
        <w:tc>
          <w:tcPr>
            <w:tcW w:w="8220" w:type="dxa"/>
          </w:tcPr>
          <w:p w14:paraId="3137F92C" w14:textId="77777777" w:rsidR="00946DA8" w:rsidRPr="00F81237" w:rsidRDefault="00946DA8" w:rsidP="00C15FA3">
            <w:pPr>
              <w:spacing w:before="30" w:after="30"/>
              <w:jc w:val="left"/>
              <w:rPr>
                <w:sz w:val="20"/>
                <w:lang w:val="fr-FR"/>
              </w:rPr>
            </w:pPr>
            <w:r w:rsidRPr="00F81237">
              <w:rPr>
                <w:sz w:val="20"/>
                <w:lang w:val="fr-FR"/>
              </w:rPr>
              <w:t>Reportage d'actualités par satellite</w:t>
            </w:r>
          </w:p>
        </w:tc>
      </w:tr>
      <w:tr w:rsidR="00946DA8" w:rsidRPr="007802AD" w14:paraId="347F684D" w14:textId="77777777" w:rsidTr="003D6A78">
        <w:tc>
          <w:tcPr>
            <w:tcW w:w="1140" w:type="dxa"/>
          </w:tcPr>
          <w:p w14:paraId="10461B4C" w14:textId="77777777" w:rsidR="00946DA8" w:rsidRPr="00F81237" w:rsidRDefault="00946DA8" w:rsidP="00C15FA3">
            <w:pPr>
              <w:spacing w:before="30" w:after="30"/>
              <w:ind w:left="57"/>
              <w:jc w:val="left"/>
              <w:rPr>
                <w:b/>
                <w:bCs/>
                <w:sz w:val="20"/>
                <w:lang w:val="fr-FR"/>
              </w:rPr>
            </w:pPr>
            <w:r w:rsidRPr="00F81237">
              <w:rPr>
                <w:b/>
                <w:bCs/>
                <w:sz w:val="20"/>
                <w:lang w:val="fr-FR"/>
              </w:rPr>
              <w:t>TF</w:t>
            </w:r>
          </w:p>
        </w:tc>
        <w:tc>
          <w:tcPr>
            <w:tcW w:w="8220" w:type="dxa"/>
          </w:tcPr>
          <w:p w14:paraId="6C91E808" w14:textId="77777777" w:rsidR="00946DA8" w:rsidRPr="00F81237" w:rsidRDefault="00946DA8" w:rsidP="00C15FA3">
            <w:pPr>
              <w:spacing w:before="30" w:after="30"/>
              <w:jc w:val="left"/>
              <w:rPr>
                <w:sz w:val="20"/>
                <w:lang w:val="fr-FR"/>
              </w:rPr>
            </w:pPr>
            <w:r w:rsidRPr="00F81237">
              <w:rPr>
                <w:sz w:val="20"/>
                <w:lang w:val="fr-FR"/>
              </w:rPr>
              <w:t>Émissions de fréquences étalon et de signaux horaires</w:t>
            </w:r>
          </w:p>
        </w:tc>
      </w:tr>
      <w:tr w:rsidR="00946DA8" w:rsidRPr="00F81237" w14:paraId="0119E042" w14:textId="77777777" w:rsidTr="003D6A78">
        <w:tc>
          <w:tcPr>
            <w:tcW w:w="1140" w:type="dxa"/>
          </w:tcPr>
          <w:p w14:paraId="16D1334F" w14:textId="77777777" w:rsidR="00946DA8" w:rsidRPr="00F81237" w:rsidRDefault="00946DA8" w:rsidP="00C15FA3">
            <w:pPr>
              <w:spacing w:before="30" w:after="30"/>
              <w:ind w:left="57"/>
              <w:jc w:val="left"/>
              <w:rPr>
                <w:b/>
                <w:bCs/>
                <w:sz w:val="20"/>
                <w:lang w:val="fr-FR"/>
              </w:rPr>
            </w:pPr>
            <w:r w:rsidRPr="00F81237">
              <w:rPr>
                <w:b/>
                <w:bCs/>
                <w:sz w:val="20"/>
                <w:lang w:val="fr-FR"/>
              </w:rPr>
              <w:t>V</w:t>
            </w:r>
          </w:p>
        </w:tc>
        <w:tc>
          <w:tcPr>
            <w:tcW w:w="8220" w:type="dxa"/>
          </w:tcPr>
          <w:p w14:paraId="72AA0F4D" w14:textId="77777777" w:rsidR="00946DA8" w:rsidRPr="00F81237" w:rsidRDefault="00946DA8" w:rsidP="00C15FA3">
            <w:pPr>
              <w:spacing w:before="30" w:after="140"/>
              <w:jc w:val="left"/>
              <w:rPr>
                <w:sz w:val="20"/>
                <w:lang w:val="fr-FR"/>
              </w:rPr>
            </w:pPr>
            <w:r w:rsidRPr="00F81237">
              <w:rPr>
                <w:sz w:val="20"/>
                <w:lang w:val="fr-FR"/>
              </w:rPr>
              <w:t>Vocabulaire et sujets associés</w:t>
            </w:r>
          </w:p>
        </w:tc>
      </w:tr>
    </w:tbl>
    <w:p w14:paraId="58BCEB03" w14:textId="77777777" w:rsidR="00946DA8" w:rsidRPr="00F81237" w:rsidRDefault="00946DA8" w:rsidP="00C15FA3">
      <w:pPr>
        <w:spacing w:before="0"/>
        <w:jc w:val="center"/>
        <w:rPr>
          <w:sz w:val="20"/>
          <w:lang w:val="fr-FR"/>
        </w:rPr>
      </w:pPr>
    </w:p>
    <w:p w14:paraId="6290C448" w14:textId="77777777" w:rsidR="00946DA8" w:rsidRPr="00F81237" w:rsidRDefault="00946DA8" w:rsidP="00C15FA3">
      <w:pPr>
        <w:spacing w:before="0"/>
        <w:ind w:left="180"/>
        <w:jc w:val="center"/>
        <w:rPr>
          <w:sz w:val="22"/>
          <w:lang w:val="fr-FR"/>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46DA8" w:rsidRPr="007802AD" w14:paraId="76087B6B" w14:textId="77777777" w:rsidTr="003D6A78">
        <w:tc>
          <w:tcPr>
            <w:tcW w:w="9360" w:type="dxa"/>
          </w:tcPr>
          <w:p w14:paraId="66C6DC90" w14:textId="77777777" w:rsidR="00946DA8" w:rsidRPr="00F81237" w:rsidRDefault="00946DA8" w:rsidP="00C15FA3">
            <w:pPr>
              <w:spacing w:before="80" w:after="80"/>
              <w:jc w:val="left"/>
              <w:rPr>
                <w:i/>
                <w:iCs/>
                <w:sz w:val="20"/>
                <w:lang w:val="fr-FR"/>
              </w:rPr>
            </w:pPr>
            <w:proofErr w:type="gramStart"/>
            <w:r w:rsidRPr="00F81237">
              <w:rPr>
                <w:b/>
                <w:bCs/>
                <w:i/>
                <w:iCs/>
                <w:sz w:val="20"/>
                <w:lang w:val="fr-FR"/>
              </w:rPr>
              <w:t>Note</w:t>
            </w:r>
            <w:r w:rsidRPr="00F81237">
              <w:rPr>
                <w:i/>
                <w:iCs/>
                <w:sz w:val="20"/>
                <w:lang w:val="fr-FR"/>
              </w:rPr>
              <w:t>:</w:t>
            </w:r>
            <w:proofErr w:type="gramEnd"/>
            <w:r w:rsidRPr="00F81237">
              <w:rPr>
                <w:i/>
                <w:iCs/>
                <w:sz w:val="20"/>
                <w:lang w:val="fr-FR"/>
              </w:rPr>
              <w:t xml:space="preserve"> Cette Recommandation UIT-R a été approuvée en anglais aux termes de la procédure détaillée dans la</w:t>
            </w:r>
            <w:r w:rsidRPr="00F81237">
              <w:rPr>
                <w:i/>
                <w:iCs/>
                <w:sz w:val="20"/>
                <w:lang w:val="fr-FR"/>
              </w:rPr>
              <w:br/>
              <w:t xml:space="preserve">Résolution UIT-R 1. </w:t>
            </w:r>
          </w:p>
        </w:tc>
      </w:tr>
    </w:tbl>
    <w:p w14:paraId="3E73A26B" w14:textId="77777777" w:rsidR="00946DA8" w:rsidRPr="00F81237" w:rsidRDefault="00946DA8" w:rsidP="00C15FA3">
      <w:pPr>
        <w:spacing w:before="0"/>
        <w:jc w:val="center"/>
        <w:rPr>
          <w:sz w:val="22"/>
          <w:lang w:val="fr-FR"/>
        </w:rPr>
      </w:pPr>
    </w:p>
    <w:p w14:paraId="752AC819" w14:textId="77777777" w:rsidR="00946DA8" w:rsidRPr="00F81237" w:rsidRDefault="00946DA8" w:rsidP="00C15FA3">
      <w:pPr>
        <w:spacing w:before="100"/>
        <w:jc w:val="right"/>
        <w:rPr>
          <w:i/>
          <w:iCs/>
          <w:sz w:val="20"/>
          <w:lang w:val="fr-FR"/>
        </w:rPr>
      </w:pPr>
      <w:r w:rsidRPr="00F81237">
        <w:rPr>
          <w:i/>
          <w:iCs/>
          <w:sz w:val="20"/>
          <w:lang w:val="fr-FR"/>
        </w:rPr>
        <w:t>Publication électronique</w:t>
      </w:r>
    </w:p>
    <w:p w14:paraId="054B5023" w14:textId="4F9401EB" w:rsidR="00946DA8" w:rsidRPr="00F81237" w:rsidRDefault="00946DA8" w:rsidP="00C15FA3">
      <w:pPr>
        <w:spacing w:before="0"/>
        <w:jc w:val="right"/>
        <w:rPr>
          <w:sz w:val="20"/>
          <w:lang w:val="fr-FR"/>
        </w:rPr>
      </w:pPr>
      <w:r w:rsidRPr="00F81237">
        <w:rPr>
          <w:sz w:val="20"/>
          <w:lang w:val="fr-FR"/>
        </w:rPr>
        <w:t>Genève, 202</w:t>
      </w:r>
      <w:r w:rsidR="00D35E04">
        <w:rPr>
          <w:sz w:val="20"/>
          <w:lang w:val="fr-FR"/>
        </w:rPr>
        <w:t>4</w:t>
      </w:r>
    </w:p>
    <w:p w14:paraId="354DF54E" w14:textId="2BE767D5" w:rsidR="00946DA8" w:rsidRPr="00F81237" w:rsidRDefault="00946DA8" w:rsidP="00C15FA3">
      <w:pPr>
        <w:spacing w:before="200"/>
        <w:jc w:val="center"/>
        <w:rPr>
          <w:sz w:val="20"/>
          <w:lang w:val="fr-FR"/>
        </w:rPr>
      </w:pPr>
      <w:r w:rsidRPr="00F81237">
        <w:rPr>
          <w:sz w:val="20"/>
          <w:lang w:val="fr-FR"/>
        </w:rPr>
        <w:sym w:font="Symbol" w:char="F0E3"/>
      </w:r>
      <w:r w:rsidRPr="00F81237">
        <w:rPr>
          <w:sz w:val="20"/>
          <w:lang w:val="fr-FR"/>
        </w:rPr>
        <w:t xml:space="preserve"> UIT 202</w:t>
      </w:r>
      <w:r w:rsidR="00D35E04">
        <w:rPr>
          <w:sz w:val="20"/>
          <w:lang w:val="fr-FR"/>
        </w:rPr>
        <w:t>4</w:t>
      </w:r>
    </w:p>
    <w:p w14:paraId="0AC879B8" w14:textId="77777777" w:rsidR="00946DA8" w:rsidRPr="00F81237" w:rsidRDefault="00946DA8" w:rsidP="00C15FA3">
      <w:pPr>
        <w:rPr>
          <w:sz w:val="18"/>
          <w:szCs w:val="18"/>
          <w:lang w:val="fr-FR"/>
        </w:rPr>
      </w:pPr>
      <w:r w:rsidRPr="00F81237">
        <w:rPr>
          <w:sz w:val="18"/>
          <w:szCs w:val="18"/>
          <w:lang w:val="fr-FR"/>
        </w:rPr>
        <w:t>Tous droits réservés. Aucune partie de cette publication ne peut être reproduite, par quelque procédé que ce soit, sans l'accord écrit préalable de l'UIT.</w:t>
      </w:r>
    </w:p>
    <w:p w14:paraId="47F24D27" w14:textId="77777777" w:rsidR="00946DA8" w:rsidRPr="003579CC" w:rsidRDefault="00946DA8" w:rsidP="00C15FA3">
      <w:pPr>
        <w:spacing w:before="160"/>
        <w:rPr>
          <w:i/>
          <w:sz w:val="20"/>
          <w:lang w:val="fr-FR"/>
        </w:rPr>
        <w:sectPr w:rsidR="00946DA8" w:rsidRPr="003579CC" w:rsidSect="00090E0D">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14:paraId="3586ABAF" w14:textId="716FD8C5" w:rsidR="00946DA8" w:rsidRPr="00F81237" w:rsidRDefault="00946DA8" w:rsidP="00C15FA3">
      <w:pPr>
        <w:pStyle w:val="RecNo"/>
        <w:spacing w:before="0"/>
        <w:rPr>
          <w:lang w:val="fr-FR"/>
        </w:rPr>
      </w:pPr>
      <w:r w:rsidRPr="00F81237">
        <w:rPr>
          <w:lang w:val="fr-FR"/>
        </w:rPr>
        <w:lastRenderedPageBreak/>
        <w:t xml:space="preserve">RECOMMANDATION </w:t>
      </w:r>
      <w:r w:rsidRPr="00F81237">
        <w:rPr>
          <w:rStyle w:val="href"/>
          <w:lang w:val="fr-FR"/>
        </w:rPr>
        <w:t>UIT-R P.452-18</w:t>
      </w:r>
    </w:p>
    <w:p w14:paraId="0A751C3D" w14:textId="77777777" w:rsidR="00946DA8" w:rsidRPr="00F81237" w:rsidRDefault="00946DA8" w:rsidP="00C15FA3">
      <w:pPr>
        <w:pStyle w:val="Rectitle"/>
        <w:rPr>
          <w:lang w:val="fr-FR"/>
        </w:rPr>
      </w:pPr>
      <w:r w:rsidRPr="00F81237">
        <w:rPr>
          <w:lang w:val="fr-FR"/>
        </w:rPr>
        <w:t>Méthode de prévision pour évaluer les brouillages entre stations situées à la surface de la Terre à des fréquences supérieures à 100 MHz environ</w:t>
      </w:r>
    </w:p>
    <w:p w14:paraId="49C90476" w14:textId="70AD0961" w:rsidR="00946DA8" w:rsidRPr="00D35E04" w:rsidRDefault="00946DA8" w:rsidP="00C15FA3">
      <w:pPr>
        <w:pStyle w:val="Recref"/>
        <w:rPr>
          <w:lang w:val="fr-FR"/>
        </w:rPr>
      </w:pPr>
      <w:r w:rsidRPr="00D35E04">
        <w:rPr>
          <w:lang w:val="fr-FR"/>
        </w:rPr>
        <w:t xml:space="preserve">(Question UIT-R </w:t>
      </w:r>
      <w:hyperlink r:id="rId16" w:history="1">
        <w:r w:rsidRPr="00D35E04">
          <w:rPr>
            <w:rStyle w:val="Hyperlink"/>
            <w:color w:val="auto"/>
            <w:u w:val="none"/>
            <w:lang w:val="fr-FR"/>
          </w:rPr>
          <w:t>208/3</w:t>
        </w:r>
      </w:hyperlink>
      <w:r w:rsidRPr="00D35E04">
        <w:rPr>
          <w:lang w:val="fr-FR"/>
        </w:rPr>
        <w:t>)</w:t>
      </w:r>
    </w:p>
    <w:p w14:paraId="3FBCF477" w14:textId="508E4765" w:rsidR="00946DA8" w:rsidRPr="00F81237" w:rsidRDefault="00946DA8" w:rsidP="00C15FA3">
      <w:pPr>
        <w:pStyle w:val="Recdate"/>
        <w:spacing w:before="240"/>
        <w:rPr>
          <w:sz w:val="22"/>
          <w:szCs w:val="22"/>
          <w:lang w:val="fr-FR"/>
        </w:rPr>
      </w:pPr>
      <w:r w:rsidRPr="00F81237">
        <w:rPr>
          <w:sz w:val="22"/>
          <w:szCs w:val="22"/>
          <w:lang w:val="fr-FR"/>
        </w:rPr>
        <w:t>(1970</w:t>
      </w:r>
      <w:r w:rsidRPr="00F81237">
        <w:rPr>
          <w:sz w:val="22"/>
          <w:szCs w:val="22"/>
          <w:lang w:val="fr-FR"/>
        </w:rPr>
        <w:noBreakHyphen/>
        <w:t>1974</w:t>
      </w:r>
      <w:r w:rsidRPr="00F81237">
        <w:rPr>
          <w:sz w:val="22"/>
          <w:szCs w:val="22"/>
          <w:lang w:val="fr-FR"/>
        </w:rPr>
        <w:noBreakHyphen/>
        <w:t>1978</w:t>
      </w:r>
      <w:r w:rsidRPr="00F81237">
        <w:rPr>
          <w:sz w:val="22"/>
          <w:szCs w:val="22"/>
          <w:lang w:val="fr-FR"/>
        </w:rPr>
        <w:noBreakHyphen/>
        <w:t>1982</w:t>
      </w:r>
      <w:r w:rsidRPr="00F81237">
        <w:rPr>
          <w:sz w:val="22"/>
          <w:szCs w:val="22"/>
          <w:lang w:val="fr-FR"/>
        </w:rPr>
        <w:noBreakHyphen/>
        <w:t>1986</w:t>
      </w:r>
      <w:r w:rsidRPr="00F81237">
        <w:rPr>
          <w:sz w:val="22"/>
          <w:szCs w:val="22"/>
          <w:lang w:val="fr-FR"/>
        </w:rPr>
        <w:noBreakHyphen/>
        <w:t>1992</w:t>
      </w:r>
      <w:r w:rsidRPr="00F81237">
        <w:rPr>
          <w:sz w:val="22"/>
          <w:szCs w:val="22"/>
          <w:lang w:val="fr-FR"/>
        </w:rPr>
        <w:noBreakHyphen/>
        <w:t>1994</w:t>
      </w:r>
      <w:r w:rsidRPr="00F81237">
        <w:rPr>
          <w:sz w:val="22"/>
          <w:szCs w:val="22"/>
          <w:lang w:val="fr-FR"/>
        </w:rPr>
        <w:noBreakHyphen/>
        <w:t>1995</w:t>
      </w:r>
      <w:r w:rsidRPr="00F81237">
        <w:rPr>
          <w:sz w:val="22"/>
          <w:szCs w:val="22"/>
          <w:lang w:val="fr-FR"/>
        </w:rPr>
        <w:noBreakHyphen/>
        <w:t>1997</w:t>
      </w:r>
      <w:r w:rsidRPr="00F81237">
        <w:rPr>
          <w:sz w:val="22"/>
          <w:szCs w:val="22"/>
          <w:lang w:val="fr-FR"/>
        </w:rPr>
        <w:noBreakHyphen/>
        <w:t>1999</w:t>
      </w:r>
      <w:r w:rsidRPr="00F81237">
        <w:rPr>
          <w:sz w:val="22"/>
          <w:szCs w:val="22"/>
          <w:lang w:val="fr-FR"/>
        </w:rPr>
        <w:noBreakHyphen/>
        <w:t>2001-2003-2005-2007-2009-2013-2015-2021</w:t>
      </w:r>
      <w:r w:rsidR="00597AB3" w:rsidRPr="00F81237">
        <w:rPr>
          <w:sz w:val="22"/>
          <w:szCs w:val="22"/>
          <w:lang w:val="fr-FR"/>
        </w:rPr>
        <w:br/>
      </w:r>
      <w:r w:rsidRPr="00F81237">
        <w:rPr>
          <w:sz w:val="22"/>
          <w:szCs w:val="22"/>
          <w:lang w:val="fr-FR"/>
        </w:rPr>
        <w:t>-2023)</w:t>
      </w:r>
    </w:p>
    <w:p w14:paraId="4EFB4BA7" w14:textId="77777777" w:rsidR="00946DA8" w:rsidRPr="00F81237" w:rsidRDefault="00946DA8" w:rsidP="00C15FA3">
      <w:pPr>
        <w:pStyle w:val="HeadingSum"/>
        <w:rPr>
          <w:lang w:val="fr-FR"/>
        </w:rPr>
      </w:pPr>
      <w:r w:rsidRPr="00F81237">
        <w:rPr>
          <w:lang w:val="fr-FR"/>
        </w:rPr>
        <w:t>Champ d'application</w:t>
      </w:r>
    </w:p>
    <w:p w14:paraId="19921804" w14:textId="77777777" w:rsidR="00946DA8" w:rsidRPr="00F81237" w:rsidRDefault="00946DA8" w:rsidP="00C15FA3">
      <w:pPr>
        <w:pStyle w:val="Summary"/>
        <w:rPr>
          <w:lang w:val="fr-FR"/>
        </w:rPr>
      </w:pPr>
      <w:r w:rsidRPr="00F81237">
        <w:rPr>
          <w:lang w:val="fr-FR"/>
        </w:rPr>
        <w:t>La présente Recommandation contient une méthode de prévision pour évaluer les brouillages entre des stations situées à la surface de la Terre à des fréquences comprises entre environ 100 MHz et 50 GHz, compte tenu des brouillages par temps clair ou dus à la diffusion par les hydrométéores.</w:t>
      </w:r>
    </w:p>
    <w:p w14:paraId="14B01CD5" w14:textId="77777777" w:rsidR="00946DA8" w:rsidRPr="00F81237" w:rsidRDefault="00946DA8" w:rsidP="00C15FA3">
      <w:pPr>
        <w:pStyle w:val="Headingb"/>
        <w:rPr>
          <w:lang w:val="fr-FR"/>
        </w:rPr>
      </w:pPr>
      <w:r w:rsidRPr="00F81237">
        <w:rPr>
          <w:lang w:val="fr-FR"/>
        </w:rPr>
        <w:t>Mots clés</w:t>
      </w:r>
    </w:p>
    <w:p w14:paraId="434EE6E1" w14:textId="77777777" w:rsidR="00946DA8" w:rsidRPr="00F81237" w:rsidRDefault="00946DA8" w:rsidP="00C15FA3">
      <w:pPr>
        <w:pStyle w:val="Normalaftertitle"/>
        <w:spacing w:before="120"/>
        <w:rPr>
          <w:lang w:val="fr-FR"/>
        </w:rPr>
      </w:pPr>
      <w:r w:rsidRPr="00F81237">
        <w:rPr>
          <w:lang w:val="fr-FR"/>
        </w:rPr>
        <w:t xml:space="preserve">Brouillage, phénomène de conduit, diffusion </w:t>
      </w:r>
      <w:proofErr w:type="spellStart"/>
      <w:r w:rsidRPr="00F81237">
        <w:rPr>
          <w:lang w:val="fr-FR"/>
        </w:rPr>
        <w:t>troposhérique</w:t>
      </w:r>
      <w:proofErr w:type="spellEnd"/>
      <w:r w:rsidRPr="00F81237">
        <w:rPr>
          <w:lang w:val="fr-FR"/>
        </w:rPr>
        <w:t>, diffraction, diffusion par les hydrométéores, produits de données numériques</w:t>
      </w:r>
    </w:p>
    <w:p w14:paraId="44FC14DD" w14:textId="77777777" w:rsidR="00946DA8" w:rsidRPr="00F81237" w:rsidRDefault="00946DA8" w:rsidP="00C15FA3">
      <w:pPr>
        <w:pStyle w:val="Headingb"/>
        <w:rPr>
          <w:lang w:val="fr-FR"/>
        </w:rPr>
      </w:pPr>
      <w:r w:rsidRPr="00F81237">
        <w:rPr>
          <w:lang w:val="fr-FR"/>
        </w:rPr>
        <w:t>Abréviations/Glossaire</w:t>
      </w:r>
    </w:p>
    <w:p w14:paraId="15B934EF" w14:textId="5D8C7210" w:rsidR="00946DA8" w:rsidRPr="00F81237" w:rsidRDefault="00263F0F" w:rsidP="00C15FA3">
      <w:pPr>
        <w:tabs>
          <w:tab w:val="clear" w:pos="794"/>
          <w:tab w:val="clear" w:pos="1191"/>
          <w:tab w:val="clear" w:pos="1588"/>
          <w:tab w:val="left" w:pos="1134"/>
        </w:tabs>
        <w:rPr>
          <w:szCs w:val="24"/>
          <w:lang w:val="fr-FR"/>
        </w:rPr>
      </w:pPr>
      <w:proofErr w:type="spellStart"/>
      <w:proofErr w:type="gramStart"/>
      <w:r w:rsidRPr="00F81237">
        <w:rPr>
          <w:szCs w:val="24"/>
          <w:lang w:val="fr-FR"/>
        </w:rPr>
        <w:t>a</w:t>
      </w:r>
      <w:r w:rsidR="00946DA8" w:rsidRPr="00F81237">
        <w:rPr>
          <w:szCs w:val="24"/>
          <w:lang w:val="fr-FR"/>
        </w:rPr>
        <w:t>msl</w:t>
      </w:r>
      <w:proofErr w:type="spellEnd"/>
      <w:proofErr w:type="gramEnd"/>
      <w:r w:rsidR="00946DA8" w:rsidRPr="00F81237">
        <w:rPr>
          <w:szCs w:val="24"/>
          <w:lang w:val="fr-FR"/>
        </w:rPr>
        <w:tab/>
        <w:t xml:space="preserve">au-dessus du niveau moyen de la mer </w:t>
      </w:r>
      <w:r w:rsidR="00946DA8" w:rsidRPr="00F81237">
        <w:rPr>
          <w:i/>
          <w:iCs/>
          <w:szCs w:val="24"/>
          <w:lang w:val="fr-FR"/>
        </w:rPr>
        <w:t>(</w:t>
      </w:r>
      <w:proofErr w:type="spellStart"/>
      <w:r w:rsidR="00946DA8" w:rsidRPr="00F81237">
        <w:rPr>
          <w:i/>
          <w:iCs/>
          <w:szCs w:val="24"/>
          <w:lang w:val="fr-FR"/>
        </w:rPr>
        <w:t>above</w:t>
      </w:r>
      <w:proofErr w:type="spellEnd"/>
      <w:r w:rsidR="00946DA8" w:rsidRPr="00F81237">
        <w:rPr>
          <w:i/>
          <w:iCs/>
          <w:szCs w:val="24"/>
          <w:lang w:val="fr-FR"/>
        </w:rPr>
        <w:t xml:space="preserve"> </w:t>
      </w:r>
      <w:proofErr w:type="spellStart"/>
      <w:r w:rsidR="00946DA8" w:rsidRPr="00F81237">
        <w:rPr>
          <w:i/>
          <w:iCs/>
          <w:szCs w:val="24"/>
          <w:lang w:val="fr-FR"/>
        </w:rPr>
        <w:t>mean</w:t>
      </w:r>
      <w:proofErr w:type="spellEnd"/>
      <w:r w:rsidR="00946DA8" w:rsidRPr="00F81237">
        <w:rPr>
          <w:i/>
          <w:iCs/>
          <w:szCs w:val="24"/>
          <w:lang w:val="fr-FR"/>
        </w:rPr>
        <w:t xml:space="preserve"> </w:t>
      </w:r>
      <w:proofErr w:type="spellStart"/>
      <w:r w:rsidR="00946DA8" w:rsidRPr="00F81237">
        <w:rPr>
          <w:i/>
          <w:iCs/>
          <w:szCs w:val="24"/>
          <w:lang w:val="fr-FR"/>
        </w:rPr>
        <w:t>sea</w:t>
      </w:r>
      <w:proofErr w:type="spellEnd"/>
      <w:r w:rsidR="00946DA8" w:rsidRPr="00F81237">
        <w:rPr>
          <w:i/>
          <w:iCs/>
          <w:szCs w:val="24"/>
          <w:lang w:val="fr-FR"/>
        </w:rPr>
        <w:t xml:space="preserve"> </w:t>
      </w:r>
      <w:proofErr w:type="spellStart"/>
      <w:r w:rsidR="00946DA8" w:rsidRPr="00F81237">
        <w:rPr>
          <w:i/>
          <w:iCs/>
          <w:szCs w:val="24"/>
          <w:lang w:val="fr-FR"/>
        </w:rPr>
        <w:t>level</w:t>
      </w:r>
      <w:proofErr w:type="spellEnd"/>
      <w:r w:rsidR="00946DA8" w:rsidRPr="00F81237">
        <w:rPr>
          <w:i/>
          <w:iCs/>
          <w:szCs w:val="24"/>
          <w:lang w:val="fr-FR"/>
        </w:rPr>
        <w:t>)</w:t>
      </w:r>
    </w:p>
    <w:p w14:paraId="7D3075B5" w14:textId="6B19D34E" w:rsidR="00946DA8" w:rsidRPr="00F81237" w:rsidRDefault="00946DA8" w:rsidP="00C15FA3">
      <w:pPr>
        <w:tabs>
          <w:tab w:val="clear" w:pos="794"/>
          <w:tab w:val="clear" w:pos="1191"/>
          <w:tab w:val="clear" w:pos="1588"/>
          <w:tab w:val="left" w:pos="1134"/>
        </w:tabs>
        <w:rPr>
          <w:szCs w:val="24"/>
          <w:lang w:val="fr-FR"/>
        </w:rPr>
      </w:pPr>
      <w:r w:rsidRPr="00F81237">
        <w:rPr>
          <w:szCs w:val="24"/>
          <w:lang w:val="fr-FR"/>
        </w:rPr>
        <w:t>IDWM</w:t>
      </w:r>
      <w:r w:rsidRPr="00F81237">
        <w:rPr>
          <w:szCs w:val="24"/>
          <w:lang w:val="fr-FR"/>
        </w:rPr>
        <w:tab/>
        <w:t xml:space="preserve">carte mondiale numérisée de l'UIT </w:t>
      </w:r>
      <w:r w:rsidRPr="00F81237">
        <w:rPr>
          <w:i/>
          <w:iCs/>
          <w:szCs w:val="24"/>
          <w:lang w:val="fr-FR"/>
        </w:rPr>
        <w:t xml:space="preserve">(ITU </w:t>
      </w:r>
      <w:proofErr w:type="spellStart"/>
      <w:r w:rsidR="004D3289" w:rsidRPr="00F81237">
        <w:rPr>
          <w:i/>
          <w:iCs/>
          <w:szCs w:val="24"/>
          <w:lang w:val="fr-FR"/>
        </w:rPr>
        <w:t>d</w:t>
      </w:r>
      <w:r w:rsidRPr="00F81237">
        <w:rPr>
          <w:i/>
          <w:iCs/>
          <w:szCs w:val="24"/>
          <w:lang w:val="fr-FR"/>
        </w:rPr>
        <w:t>igitized</w:t>
      </w:r>
      <w:proofErr w:type="spellEnd"/>
      <w:r w:rsidRPr="00F81237">
        <w:rPr>
          <w:i/>
          <w:iCs/>
          <w:szCs w:val="24"/>
          <w:lang w:val="fr-FR"/>
        </w:rPr>
        <w:t xml:space="preserve"> </w:t>
      </w:r>
      <w:r w:rsidR="004D3289" w:rsidRPr="00F81237">
        <w:rPr>
          <w:i/>
          <w:iCs/>
          <w:szCs w:val="24"/>
          <w:lang w:val="fr-FR"/>
        </w:rPr>
        <w:t>w</w:t>
      </w:r>
      <w:r w:rsidRPr="00F81237">
        <w:rPr>
          <w:i/>
          <w:iCs/>
          <w:szCs w:val="24"/>
          <w:lang w:val="fr-FR"/>
        </w:rPr>
        <w:t xml:space="preserve">orld </w:t>
      </w:r>
      <w:proofErr w:type="spellStart"/>
      <w:r w:rsidR="004D3289" w:rsidRPr="00F81237">
        <w:rPr>
          <w:i/>
          <w:iCs/>
          <w:szCs w:val="24"/>
          <w:lang w:val="fr-FR"/>
        </w:rPr>
        <w:t>m</w:t>
      </w:r>
      <w:r w:rsidRPr="00F81237">
        <w:rPr>
          <w:i/>
          <w:iCs/>
          <w:szCs w:val="24"/>
          <w:lang w:val="fr-FR"/>
        </w:rPr>
        <w:t>ap</w:t>
      </w:r>
      <w:proofErr w:type="spellEnd"/>
      <w:r w:rsidRPr="00F81237">
        <w:rPr>
          <w:i/>
          <w:iCs/>
          <w:szCs w:val="24"/>
          <w:lang w:val="fr-FR"/>
        </w:rPr>
        <w:t>)</w:t>
      </w:r>
      <w:r w:rsidRPr="00F81237">
        <w:rPr>
          <w:szCs w:val="24"/>
          <w:lang w:val="fr-FR"/>
        </w:rPr>
        <w:t xml:space="preserve"> </w:t>
      </w:r>
    </w:p>
    <w:p w14:paraId="4720AC7F" w14:textId="637ED4DC" w:rsidR="00946DA8" w:rsidRPr="003579CC" w:rsidRDefault="00946DA8" w:rsidP="00C15FA3">
      <w:pPr>
        <w:tabs>
          <w:tab w:val="clear" w:pos="794"/>
          <w:tab w:val="left" w:pos="1134"/>
        </w:tabs>
        <w:rPr>
          <w:szCs w:val="24"/>
        </w:rPr>
      </w:pPr>
      <w:proofErr w:type="spellStart"/>
      <w:r w:rsidRPr="003579CC">
        <w:rPr>
          <w:szCs w:val="24"/>
        </w:rPr>
        <w:t>LoS</w:t>
      </w:r>
      <w:proofErr w:type="spellEnd"/>
      <w:r w:rsidRPr="003579CC">
        <w:rPr>
          <w:szCs w:val="24"/>
        </w:rPr>
        <w:tab/>
      </w:r>
      <w:proofErr w:type="spellStart"/>
      <w:r w:rsidRPr="003579CC">
        <w:rPr>
          <w:szCs w:val="24"/>
        </w:rPr>
        <w:t>visibilité</w:t>
      </w:r>
      <w:proofErr w:type="spellEnd"/>
      <w:r w:rsidRPr="003579CC">
        <w:rPr>
          <w:szCs w:val="24"/>
        </w:rPr>
        <w:t xml:space="preserve"> </w:t>
      </w:r>
      <w:proofErr w:type="spellStart"/>
      <w:r w:rsidRPr="003579CC">
        <w:rPr>
          <w:szCs w:val="24"/>
        </w:rPr>
        <w:t>directe</w:t>
      </w:r>
      <w:proofErr w:type="spellEnd"/>
      <w:r w:rsidRPr="003579CC">
        <w:rPr>
          <w:szCs w:val="24"/>
        </w:rPr>
        <w:t xml:space="preserve"> </w:t>
      </w:r>
      <w:r w:rsidRPr="003579CC">
        <w:rPr>
          <w:i/>
          <w:iCs/>
          <w:szCs w:val="24"/>
        </w:rPr>
        <w:t>(</w:t>
      </w:r>
      <w:r w:rsidR="004D3289" w:rsidRPr="003579CC">
        <w:rPr>
          <w:i/>
          <w:iCs/>
          <w:szCs w:val="24"/>
        </w:rPr>
        <w:t>l</w:t>
      </w:r>
      <w:r w:rsidRPr="003579CC">
        <w:rPr>
          <w:i/>
          <w:iCs/>
          <w:szCs w:val="24"/>
        </w:rPr>
        <w:t>ine-of-sight)</w:t>
      </w:r>
    </w:p>
    <w:p w14:paraId="4B8654D6" w14:textId="526AB247" w:rsidR="00946DA8" w:rsidRPr="00F81237" w:rsidRDefault="00946DA8" w:rsidP="00C15FA3">
      <w:pPr>
        <w:pStyle w:val="Headingb"/>
        <w:rPr>
          <w:lang w:val="fr-FR"/>
        </w:rPr>
      </w:pPr>
      <w:r w:rsidRPr="00F81237">
        <w:rPr>
          <w:lang w:val="fr-FR"/>
        </w:rPr>
        <w:t>Recommandations de l'UIT</w:t>
      </w:r>
    </w:p>
    <w:p w14:paraId="7B716144" w14:textId="4F73B916" w:rsidR="00946DA8" w:rsidRPr="00D35E04" w:rsidRDefault="00946DA8" w:rsidP="00D35E04">
      <w:pPr>
        <w:pStyle w:val="Reftext"/>
        <w:rPr>
          <w:lang w:val="fr-FR"/>
        </w:rPr>
      </w:pPr>
      <w:r w:rsidRPr="00D35E04">
        <w:rPr>
          <w:lang w:val="fr-FR"/>
        </w:rPr>
        <w:t xml:space="preserve">Recommandation </w:t>
      </w:r>
      <w:hyperlink r:id="rId17" w:history="1">
        <w:r w:rsidRPr="00D35E04">
          <w:rPr>
            <w:rStyle w:val="Hyperlink"/>
            <w:color w:val="auto"/>
            <w:u w:val="none"/>
            <w:lang w:val="fr-FR"/>
          </w:rPr>
          <w:t>UIT-R S.465</w:t>
        </w:r>
      </w:hyperlink>
    </w:p>
    <w:p w14:paraId="47AD7180" w14:textId="3F7A8C5B" w:rsidR="00946DA8" w:rsidRPr="00D35E04" w:rsidRDefault="00946DA8" w:rsidP="00D35E04">
      <w:pPr>
        <w:pStyle w:val="Reftext"/>
        <w:rPr>
          <w:szCs w:val="24"/>
          <w:lang w:val="fr-FR"/>
        </w:rPr>
      </w:pPr>
      <w:r w:rsidRPr="00D35E04">
        <w:rPr>
          <w:lang w:val="fr-FR"/>
        </w:rPr>
        <w:t xml:space="preserve">Recommandation </w:t>
      </w:r>
      <w:hyperlink r:id="rId18" w:history="1">
        <w:r w:rsidRPr="00D35E04">
          <w:rPr>
            <w:rStyle w:val="Hyperlink"/>
            <w:color w:val="auto"/>
            <w:u w:val="none"/>
            <w:lang w:val="fr-FR"/>
          </w:rPr>
          <w:t>UIT-R S.580</w:t>
        </w:r>
      </w:hyperlink>
    </w:p>
    <w:p w14:paraId="63E828D2" w14:textId="7A464AD7" w:rsidR="00946DA8" w:rsidRPr="00D35E04" w:rsidRDefault="00946DA8" w:rsidP="00D35E04">
      <w:pPr>
        <w:pStyle w:val="Reftext"/>
        <w:rPr>
          <w:szCs w:val="24"/>
          <w:lang w:val="fr-FR"/>
        </w:rPr>
      </w:pPr>
      <w:r w:rsidRPr="00D35E04">
        <w:rPr>
          <w:szCs w:val="24"/>
          <w:lang w:val="fr-FR"/>
        </w:rPr>
        <w:t>Recommandation </w:t>
      </w:r>
      <w:hyperlink r:id="rId19" w:history="1">
        <w:r w:rsidRPr="00D35E04">
          <w:rPr>
            <w:rStyle w:val="Hyperlink"/>
            <w:color w:val="auto"/>
            <w:szCs w:val="24"/>
            <w:u w:val="none"/>
            <w:lang w:val="fr-FR"/>
          </w:rPr>
          <w:t>UIT-R P.676</w:t>
        </w:r>
      </w:hyperlink>
    </w:p>
    <w:p w14:paraId="5C72DAA7" w14:textId="27445030" w:rsidR="00946DA8" w:rsidRPr="00D35E04" w:rsidRDefault="00946DA8" w:rsidP="00D35E04">
      <w:pPr>
        <w:pStyle w:val="Reftext"/>
        <w:rPr>
          <w:lang w:val="fr-FR"/>
        </w:rPr>
      </w:pPr>
      <w:r w:rsidRPr="00D35E04">
        <w:rPr>
          <w:lang w:val="fr-FR"/>
        </w:rPr>
        <w:t>Recommandation</w:t>
      </w:r>
      <w:r w:rsidRPr="00D35E04">
        <w:rPr>
          <w:rStyle w:val="Hyperlink"/>
          <w:color w:val="auto"/>
          <w:u w:val="none"/>
          <w:lang w:val="fr-FR"/>
        </w:rPr>
        <w:t xml:space="preserve"> </w:t>
      </w:r>
      <w:hyperlink r:id="rId20" w:history="1">
        <w:r w:rsidRPr="00D35E04">
          <w:rPr>
            <w:rStyle w:val="Hyperlink"/>
            <w:color w:val="auto"/>
            <w:u w:val="none"/>
            <w:lang w:val="fr-FR"/>
          </w:rPr>
          <w:t>UIT-R F.699</w:t>
        </w:r>
      </w:hyperlink>
    </w:p>
    <w:p w14:paraId="3D3B14C1" w14:textId="766796D0" w:rsidR="00946DA8" w:rsidRPr="00D35E04" w:rsidRDefault="00946DA8" w:rsidP="00D35E04">
      <w:pPr>
        <w:pStyle w:val="Reftext"/>
        <w:rPr>
          <w:szCs w:val="24"/>
          <w:lang w:val="fr-FR"/>
        </w:rPr>
      </w:pPr>
      <w:r w:rsidRPr="00D35E04">
        <w:rPr>
          <w:szCs w:val="24"/>
          <w:lang w:val="fr-FR"/>
        </w:rPr>
        <w:t xml:space="preserve">Recommandation </w:t>
      </w:r>
      <w:hyperlink r:id="rId21" w:history="1">
        <w:r w:rsidRPr="00D35E04">
          <w:rPr>
            <w:rStyle w:val="Hyperlink"/>
            <w:color w:val="auto"/>
            <w:szCs w:val="24"/>
            <w:u w:val="none"/>
            <w:lang w:val="fr-FR"/>
          </w:rPr>
          <w:t>UIT-R P.837</w:t>
        </w:r>
      </w:hyperlink>
    </w:p>
    <w:p w14:paraId="1E981305" w14:textId="118329EE" w:rsidR="00946DA8" w:rsidRPr="00D35E04" w:rsidRDefault="00946DA8" w:rsidP="00D35E04">
      <w:pPr>
        <w:pStyle w:val="Reftext"/>
        <w:rPr>
          <w:szCs w:val="24"/>
          <w:lang w:val="fr-FR"/>
        </w:rPr>
      </w:pPr>
      <w:r w:rsidRPr="00D35E04">
        <w:rPr>
          <w:szCs w:val="24"/>
          <w:lang w:val="fr-FR"/>
        </w:rPr>
        <w:t xml:space="preserve">Recommandation </w:t>
      </w:r>
      <w:hyperlink r:id="rId22" w:history="1">
        <w:r w:rsidRPr="00D35E04">
          <w:rPr>
            <w:rStyle w:val="Hyperlink"/>
            <w:color w:val="auto"/>
            <w:szCs w:val="24"/>
            <w:u w:val="none"/>
            <w:lang w:val="fr-FR"/>
          </w:rPr>
          <w:t>UIT-R P.838</w:t>
        </w:r>
      </w:hyperlink>
    </w:p>
    <w:p w14:paraId="4B1E77AA" w14:textId="2C0B7C6A" w:rsidR="00946DA8" w:rsidRPr="00D35E04" w:rsidRDefault="00946DA8" w:rsidP="00D35E04">
      <w:pPr>
        <w:pStyle w:val="Reftext"/>
        <w:rPr>
          <w:szCs w:val="24"/>
          <w:lang w:val="fr-FR"/>
        </w:rPr>
      </w:pPr>
      <w:r w:rsidRPr="00D35E04">
        <w:rPr>
          <w:szCs w:val="24"/>
          <w:lang w:val="fr-FR"/>
        </w:rPr>
        <w:t xml:space="preserve">Recommandation </w:t>
      </w:r>
      <w:hyperlink r:id="rId23" w:history="1">
        <w:r w:rsidRPr="00D35E04">
          <w:rPr>
            <w:rStyle w:val="Hyperlink"/>
            <w:color w:val="auto"/>
            <w:szCs w:val="24"/>
            <w:u w:val="none"/>
            <w:lang w:val="fr-FR"/>
          </w:rPr>
          <w:t>UIT-R P.839</w:t>
        </w:r>
      </w:hyperlink>
    </w:p>
    <w:p w14:paraId="6AE18E38" w14:textId="0DFB390F" w:rsidR="00946DA8" w:rsidRPr="00D35E04" w:rsidRDefault="00946DA8" w:rsidP="00D35E04">
      <w:pPr>
        <w:pStyle w:val="Reftext"/>
        <w:rPr>
          <w:szCs w:val="24"/>
          <w:lang w:val="fr-FR"/>
        </w:rPr>
      </w:pPr>
      <w:r w:rsidRPr="00D35E04">
        <w:rPr>
          <w:szCs w:val="24"/>
          <w:lang w:val="fr-FR"/>
        </w:rPr>
        <w:t xml:space="preserve">Recommandation </w:t>
      </w:r>
      <w:hyperlink r:id="rId24" w:history="1">
        <w:r w:rsidRPr="00D35E04">
          <w:rPr>
            <w:rStyle w:val="Hyperlink"/>
            <w:color w:val="auto"/>
            <w:szCs w:val="24"/>
            <w:u w:val="none"/>
            <w:lang w:val="fr-FR"/>
          </w:rPr>
          <w:t>UIT-R P.1058</w:t>
        </w:r>
      </w:hyperlink>
    </w:p>
    <w:p w14:paraId="6A19F5E6" w14:textId="48B50137" w:rsidR="00946DA8" w:rsidRPr="00D35E04" w:rsidRDefault="00946DA8" w:rsidP="00D35E04">
      <w:pPr>
        <w:pStyle w:val="Reftext"/>
        <w:rPr>
          <w:szCs w:val="24"/>
          <w:lang w:val="fr-FR"/>
        </w:rPr>
      </w:pPr>
      <w:r w:rsidRPr="00D35E04">
        <w:rPr>
          <w:szCs w:val="24"/>
          <w:lang w:val="fr-FR"/>
        </w:rPr>
        <w:t xml:space="preserve">Recommandation </w:t>
      </w:r>
      <w:hyperlink r:id="rId25" w:history="1">
        <w:r w:rsidRPr="00D35E04">
          <w:rPr>
            <w:rStyle w:val="Hyperlink"/>
            <w:color w:val="auto"/>
            <w:szCs w:val="24"/>
            <w:u w:val="none"/>
            <w:lang w:val="fr-FR"/>
          </w:rPr>
          <w:t>UIT-R P.1144</w:t>
        </w:r>
      </w:hyperlink>
    </w:p>
    <w:p w14:paraId="00FB66A1" w14:textId="4D057D24" w:rsidR="00946DA8" w:rsidRPr="00D35E04" w:rsidRDefault="00946DA8" w:rsidP="00D35E04">
      <w:pPr>
        <w:pStyle w:val="Reftext"/>
        <w:rPr>
          <w:rStyle w:val="Hyperlink"/>
          <w:color w:val="auto"/>
          <w:u w:val="none"/>
          <w:lang w:val="fr-FR"/>
        </w:rPr>
      </w:pPr>
      <w:r w:rsidRPr="00D35E04">
        <w:rPr>
          <w:lang w:val="fr-FR"/>
        </w:rPr>
        <w:t xml:space="preserve">Recommandation </w:t>
      </w:r>
      <w:hyperlink r:id="rId26" w:history="1">
        <w:r w:rsidRPr="00D35E04">
          <w:rPr>
            <w:rStyle w:val="Hyperlink"/>
            <w:color w:val="auto"/>
            <w:u w:val="none"/>
            <w:lang w:val="fr-FR"/>
          </w:rPr>
          <w:t>UIT-R F.1245</w:t>
        </w:r>
      </w:hyperlink>
    </w:p>
    <w:p w14:paraId="479CDB72" w14:textId="7DAFCE69" w:rsidR="00946DA8" w:rsidRPr="00D35E04" w:rsidRDefault="00946DA8" w:rsidP="00D35E04">
      <w:pPr>
        <w:pStyle w:val="Reftext"/>
        <w:rPr>
          <w:rStyle w:val="Hyperlink"/>
          <w:color w:val="auto"/>
          <w:szCs w:val="24"/>
          <w:u w:val="none"/>
          <w:lang w:val="fr-FR"/>
        </w:rPr>
      </w:pPr>
      <w:r w:rsidRPr="00D35E04">
        <w:rPr>
          <w:lang w:val="fr-FR"/>
        </w:rPr>
        <w:t xml:space="preserve">Recommandation </w:t>
      </w:r>
      <w:hyperlink r:id="rId27" w:history="1">
        <w:r w:rsidRPr="00D35E04">
          <w:rPr>
            <w:rStyle w:val="Hyperlink"/>
            <w:color w:val="auto"/>
            <w:u w:val="none"/>
            <w:lang w:val="fr-FR"/>
          </w:rPr>
          <w:t>UIT-R F.1336</w:t>
        </w:r>
      </w:hyperlink>
    </w:p>
    <w:p w14:paraId="679B7DA7" w14:textId="20AA392E" w:rsidR="00946DA8" w:rsidRPr="00F81237" w:rsidRDefault="00946DA8" w:rsidP="00D35E04">
      <w:pPr>
        <w:rPr>
          <w:lang w:val="fr-FR"/>
        </w:rPr>
      </w:pPr>
      <w:r w:rsidRPr="00F81237">
        <w:rPr>
          <w:lang w:val="fr-FR"/>
        </w:rPr>
        <w:t xml:space="preserve">NOTE </w:t>
      </w:r>
      <w:r w:rsidR="00263F0F" w:rsidRPr="00F81237">
        <w:rPr>
          <w:lang w:val="fr-FR"/>
        </w:rPr>
        <w:t>–</w:t>
      </w:r>
      <w:r w:rsidRPr="00F81237">
        <w:rPr>
          <w:lang w:val="fr-FR"/>
        </w:rPr>
        <w:t xml:space="preserve"> Il convient d'utiliser la version la plus récente de la Recommandatio</w:t>
      </w:r>
      <w:r w:rsidR="00E31CFC" w:rsidRPr="00F81237">
        <w:rPr>
          <w:lang w:val="fr-FR"/>
        </w:rPr>
        <w:t>n</w:t>
      </w:r>
      <w:r w:rsidRPr="00F81237">
        <w:rPr>
          <w:lang w:val="fr-FR"/>
        </w:rPr>
        <w:t>.</w:t>
      </w:r>
    </w:p>
    <w:p w14:paraId="533061C8" w14:textId="77777777" w:rsidR="00946DA8" w:rsidRPr="00F81237" w:rsidRDefault="00946DA8" w:rsidP="00C15FA3">
      <w:pPr>
        <w:pStyle w:val="Normalaftertitle"/>
        <w:rPr>
          <w:lang w:val="fr-FR"/>
        </w:rPr>
      </w:pPr>
      <w:r w:rsidRPr="00F81237">
        <w:rPr>
          <w:lang w:val="fr-FR"/>
        </w:rPr>
        <w:t>L'Assemblée des radiocommunications de l'UIT,</w:t>
      </w:r>
    </w:p>
    <w:p w14:paraId="02242800" w14:textId="77777777" w:rsidR="00946DA8" w:rsidRPr="00F81237" w:rsidRDefault="00946DA8" w:rsidP="00C15FA3">
      <w:pPr>
        <w:pStyle w:val="Call"/>
        <w:rPr>
          <w:lang w:val="fr-FR"/>
        </w:rPr>
      </w:pPr>
      <w:proofErr w:type="gramStart"/>
      <w:r w:rsidRPr="00F81237">
        <w:rPr>
          <w:lang w:val="fr-FR"/>
        </w:rPr>
        <w:t>considérant</w:t>
      </w:r>
      <w:proofErr w:type="gramEnd"/>
    </w:p>
    <w:p w14:paraId="401F4285" w14:textId="77777777" w:rsidR="00946DA8" w:rsidRPr="00F81237" w:rsidRDefault="00946DA8" w:rsidP="00C15FA3">
      <w:pPr>
        <w:rPr>
          <w:lang w:val="fr-FR"/>
        </w:rPr>
      </w:pPr>
      <w:r w:rsidRPr="00F81237">
        <w:rPr>
          <w:i/>
          <w:iCs/>
          <w:lang w:val="fr-FR"/>
        </w:rPr>
        <w:t>a)</w:t>
      </w:r>
      <w:r w:rsidRPr="00F81237">
        <w:rPr>
          <w:lang w:val="fr-FR"/>
        </w:rPr>
        <w:tab/>
        <w:t xml:space="preserve">qu'en raison de l'encombrement du spectre radioélectrique, les bandes de fréquences doivent être partagées entre différents services de Terre, entre systèmes du même service et entre systèmes des services de Terre et des services Terre vers </w:t>
      </w:r>
      <w:proofErr w:type="gramStart"/>
      <w:r w:rsidRPr="00F81237">
        <w:rPr>
          <w:lang w:val="fr-FR"/>
        </w:rPr>
        <w:t>espace;</w:t>
      </w:r>
      <w:proofErr w:type="gramEnd"/>
    </w:p>
    <w:p w14:paraId="0A47BCD7" w14:textId="77777777" w:rsidR="00946DA8" w:rsidRPr="00F81237" w:rsidRDefault="00946DA8" w:rsidP="00C15FA3">
      <w:pPr>
        <w:rPr>
          <w:lang w:val="fr-FR"/>
        </w:rPr>
      </w:pPr>
      <w:r w:rsidRPr="00F81237">
        <w:rPr>
          <w:i/>
          <w:iCs/>
          <w:lang w:val="fr-FR"/>
        </w:rPr>
        <w:lastRenderedPageBreak/>
        <w:t>b)</w:t>
      </w:r>
      <w:r w:rsidRPr="00F81237">
        <w:rPr>
          <w:lang w:val="fr-FR"/>
        </w:rPr>
        <w:tab/>
        <w:t xml:space="preserve">que, pour permettre aux systèmes qui se partagent les mêmes bandes de fréquences de coexister de façon satisfaisante, on a besoin de méthodes de prévision des brouillages qui soient précises, fiables d'utilisation et acceptables par toutes les parties </w:t>
      </w:r>
      <w:proofErr w:type="gramStart"/>
      <w:r w:rsidRPr="00F81237">
        <w:rPr>
          <w:lang w:val="fr-FR"/>
        </w:rPr>
        <w:t>concernées;</w:t>
      </w:r>
      <w:proofErr w:type="gramEnd"/>
    </w:p>
    <w:p w14:paraId="7D244A63" w14:textId="77777777" w:rsidR="00946DA8" w:rsidRPr="00F81237" w:rsidRDefault="00946DA8" w:rsidP="00C15FA3">
      <w:pPr>
        <w:rPr>
          <w:lang w:val="fr-FR"/>
        </w:rPr>
      </w:pPr>
      <w:r w:rsidRPr="00F81237">
        <w:rPr>
          <w:i/>
          <w:iCs/>
          <w:lang w:val="fr-FR"/>
        </w:rPr>
        <w:t>c)</w:t>
      </w:r>
      <w:r w:rsidRPr="00F81237">
        <w:rPr>
          <w:lang w:val="fr-FR"/>
        </w:rPr>
        <w:tab/>
        <w:t>qu'il est souvent nécessaire que les prévisions de la propagation utilisées dans les méthodes de prévision des brouillages répondent aux objectifs de qualité de fonctionnement et de disponibilité pendant le</w:t>
      </w:r>
      <w:proofErr w:type="gramStart"/>
      <w:r w:rsidRPr="00F81237">
        <w:rPr>
          <w:lang w:val="fr-FR"/>
        </w:rPr>
        <w:t xml:space="preserve"> «mois</w:t>
      </w:r>
      <w:proofErr w:type="gramEnd"/>
      <w:r w:rsidRPr="00F81237">
        <w:rPr>
          <w:lang w:val="fr-FR"/>
        </w:rPr>
        <w:t xml:space="preserve"> le plus défavorable»;</w:t>
      </w:r>
    </w:p>
    <w:p w14:paraId="7446A056" w14:textId="77777777" w:rsidR="00946DA8" w:rsidRPr="00F81237" w:rsidRDefault="00946DA8" w:rsidP="00C15FA3">
      <w:pPr>
        <w:rPr>
          <w:lang w:val="fr-FR"/>
        </w:rPr>
      </w:pPr>
      <w:r w:rsidRPr="00F81237">
        <w:rPr>
          <w:i/>
          <w:iCs/>
          <w:lang w:val="fr-FR"/>
        </w:rPr>
        <w:t>d)</w:t>
      </w:r>
      <w:r w:rsidRPr="00F81237">
        <w:rPr>
          <w:lang w:val="fr-FR"/>
        </w:rPr>
        <w:tab/>
        <w:t>qu'il faut que les méthodes de prévision s'appliquent à tous les types de trajets dans toutes les régions du monde,</w:t>
      </w:r>
    </w:p>
    <w:p w14:paraId="5482047E" w14:textId="77777777" w:rsidR="00946DA8" w:rsidRPr="00F81237" w:rsidRDefault="00946DA8" w:rsidP="00C15FA3">
      <w:pPr>
        <w:pStyle w:val="Call"/>
        <w:rPr>
          <w:lang w:val="fr-FR"/>
        </w:rPr>
      </w:pPr>
      <w:proofErr w:type="gramStart"/>
      <w:r w:rsidRPr="00F81237">
        <w:rPr>
          <w:lang w:val="fr-FR"/>
        </w:rPr>
        <w:t>recommande</w:t>
      </w:r>
      <w:proofErr w:type="gramEnd"/>
    </w:p>
    <w:p w14:paraId="1AF33C5A" w14:textId="77777777" w:rsidR="00946DA8" w:rsidRDefault="00946DA8" w:rsidP="00C15FA3">
      <w:pPr>
        <w:rPr>
          <w:lang w:val="fr-FR"/>
        </w:rPr>
      </w:pPr>
      <w:proofErr w:type="gramStart"/>
      <w:r w:rsidRPr="00F81237">
        <w:rPr>
          <w:lang w:val="fr-FR"/>
        </w:rPr>
        <w:t>d'utiliser</w:t>
      </w:r>
      <w:proofErr w:type="gramEnd"/>
      <w:r w:rsidRPr="00F81237">
        <w:rPr>
          <w:lang w:val="fr-FR"/>
        </w:rPr>
        <w:t xml:space="preserve"> la méthode de prévision des brouillages, présentée dans l'Annexe 1, pour évaluer l'affaiblissement de propagation à utiliser sur les trajets des signaux brouilleurs entre stations à la surface de la Terre, aux fréquences supérieures à environ 100 MHz.</w:t>
      </w:r>
    </w:p>
    <w:p w14:paraId="11A28BD8" w14:textId="77E540CC" w:rsidR="0079705E" w:rsidRDefault="0079705E" w:rsidP="00C15FA3">
      <w:pPr>
        <w:rPr>
          <w:lang w:val="fr-FR"/>
        </w:rPr>
      </w:pPr>
      <w:r>
        <w:rPr>
          <w:lang w:val="fr-FR"/>
        </w:rPr>
        <w:br w:type="page"/>
      </w:r>
    </w:p>
    <w:p w14:paraId="25341424" w14:textId="77777777" w:rsidR="00946DA8" w:rsidRPr="00F81237" w:rsidRDefault="00946DA8" w:rsidP="00C15FA3">
      <w:pPr>
        <w:pStyle w:val="AnnexNoTitle"/>
        <w:rPr>
          <w:lang w:val="fr-FR"/>
        </w:rPr>
      </w:pPr>
      <w:bookmarkStart w:id="5" w:name="_Toc110838683"/>
      <w:bookmarkStart w:id="6" w:name="_Toc115590165"/>
      <w:bookmarkStart w:id="7" w:name="_Toc165445448"/>
      <w:bookmarkStart w:id="8" w:name="_Toc165467578"/>
      <w:r w:rsidRPr="00F81237">
        <w:rPr>
          <w:lang w:val="fr-FR"/>
        </w:rPr>
        <w:lastRenderedPageBreak/>
        <w:t>Annexe 1</w:t>
      </w:r>
      <w:bookmarkEnd w:id="5"/>
      <w:bookmarkEnd w:id="6"/>
      <w:bookmarkEnd w:id="7"/>
      <w:bookmarkEnd w:id="8"/>
    </w:p>
    <w:p w14:paraId="59F56BFD" w14:textId="4FE494FB" w:rsidR="00946DA8" w:rsidRPr="00D35E04" w:rsidRDefault="00A914C8" w:rsidP="00D35E04">
      <w:pPr>
        <w:jc w:val="center"/>
        <w:rPr>
          <w:lang w:val="fr-FR"/>
        </w:rPr>
      </w:pPr>
      <w:r w:rsidRPr="00D35E04">
        <w:rPr>
          <w:lang w:val="fr-FR"/>
        </w:rPr>
        <w:t>TABLE DES MATIÈRES</w:t>
      </w:r>
    </w:p>
    <w:p w14:paraId="61479AAE" w14:textId="0F4AAA91" w:rsidR="00302EBB" w:rsidRPr="00F81237" w:rsidRDefault="00302EBB" w:rsidP="00C425C4">
      <w:pPr>
        <w:spacing w:before="240"/>
        <w:jc w:val="right"/>
        <w:rPr>
          <w:b/>
          <w:bCs/>
          <w:lang w:val="fr-FR"/>
        </w:rPr>
      </w:pPr>
      <w:r w:rsidRPr="00F81237">
        <w:rPr>
          <w:b/>
          <w:bCs/>
          <w:lang w:val="fr-FR"/>
        </w:rPr>
        <w:t>Page</w:t>
      </w:r>
    </w:p>
    <w:p w14:paraId="09D36DEA" w14:textId="7F552D43" w:rsidR="0079705E" w:rsidRDefault="00A914C8" w:rsidP="003579CC">
      <w:pPr>
        <w:pStyle w:val="TOC1"/>
        <w:spacing w:before="120"/>
        <w:rPr>
          <w:rFonts w:asciiTheme="minorHAnsi" w:eastAsiaTheme="minorEastAsia" w:hAnsiTheme="minorHAnsi" w:cstheme="minorBidi"/>
          <w:noProof/>
          <w:kern w:val="2"/>
          <w:szCs w:val="24"/>
          <w:lang w:val="en-GB" w:eastAsia="en-GB"/>
          <w14:ligatures w14:val="standardContextual"/>
        </w:rPr>
      </w:pPr>
      <w:r w:rsidRPr="00F81237">
        <w:rPr>
          <w:highlight w:val="yellow"/>
          <w:lang w:val="fr-FR"/>
        </w:rPr>
        <w:fldChar w:fldCharType="begin"/>
      </w:r>
      <w:r w:rsidRPr="00F81237">
        <w:rPr>
          <w:highlight w:val="yellow"/>
          <w:lang w:val="fr-FR"/>
        </w:rPr>
        <w:instrText xml:space="preserve"> TOC \h \z \t "Heading 1,1,Heading 2,2,Annex_NoTitle,1,Appendix_NoTitle,1,Method_heading1,1,Method_heading2,2,IEEEStds Numbered List Level 1,1,IEEEStds Numbered List Level 2,2,Style Heading 2 + Not Bold,2,Section Title,2" </w:instrText>
      </w:r>
      <w:r w:rsidRPr="00F81237">
        <w:rPr>
          <w:highlight w:val="yellow"/>
          <w:lang w:val="fr-FR"/>
        </w:rPr>
        <w:fldChar w:fldCharType="separate"/>
      </w:r>
      <w:hyperlink w:anchor="_Toc165467579" w:history="1">
        <w:r w:rsidR="0079705E" w:rsidRPr="00804FDC">
          <w:rPr>
            <w:rStyle w:val="Hyperlink"/>
            <w:noProof/>
            <w:lang w:val="fr-FR"/>
          </w:rPr>
          <w:t>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Introduction</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_Toc165467579 \h </w:instrText>
        </w:r>
        <w:r w:rsidR="0079705E">
          <w:rPr>
            <w:noProof/>
            <w:webHidden/>
          </w:rPr>
        </w:r>
        <w:r w:rsidR="0079705E">
          <w:rPr>
            <w:noProof/>
            <w:webHidden/>
          </w:rPr>
          <w:fldChar w:fldCharType="separate"/>
        </w:r>
        <w:r w:rsidR="00166E18">
          <w:rPr>
            <w:noProof/>
            <w:webHidden/>
          </w:rPr>
          <w:t>4</w:t>
        </w:r>
        <w:r w:rsidR="0079705E">
          <w:rPr>
            <w:noProof/>
            <w:webHidden/>
          </w:rPr>
          <w:fldChar w:fldCharType="end"/>
        </w:r>
      </w:hyperlink>
    </w:p>
    <w:p w14:paraId="0F2C6CC6" w14:textId="09CA8396"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80" w:history="1">
        <w:r w:rsidR="0079705E" w:rsidRPr="00804FDC">
          <w:rPr>
            <w:rStyle w:val="Hyperlink"/>
            <w:noProof/>
            <w:lang w:val="fr-FR"/>
          </w:rPr>
          <w:t>2</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Mécanismes de propagation des brouillages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_Toc165467580 \h </w:instrText>
        </w:r>
        <w:r w:rsidR="0079705E">
          <w:rPr>
            <w:noProof/>
            <w:webHidden/>
          </w:rPr>
        </w:r>
        <w:r w:rsidR="0079705E">
          <w:rPr>
            <w:noProof/>
            <w:webHidden/>
          </w:rPr>
          <w:fldChar w:fldCharType="separate"/>
        </w:r>
        <w:r>
          <w:rPr>
            <w:noProof/>
            <w:webHidden/>
          </w:rPr>
          <w:t>4</w:t>
        </w:r>
        <w:r w:rsidR="0079705E">
          <w:rPr>
            <w:noProof/>
            <w:webHidden/>
          </w:rPr>
          <w:fldChar w:fldCharType="end"/>
        </w:r>
      </w:hyperlink>
    </w:p>
    <w:p w14:paraId="36559556" w14:textId="07E138F2"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81" w:history="1">
        <w:r w:rsidR="0079705E" w:rsidRPr="00804FDC">
          <w:rPr>
            <w:rStyle w:val="Hyperlink"/>
            <w:noProof/>
            <w:lang w:val="fr-FR"/>
          </w:rPr>
          <w:t>3</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Prévision des brouillages par temps clair</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_Toc165467581 \h </w:instrText>
        </w:r>
        <w:r w:rsidR="0079705E">
          <w:rPr>
            <w:noProof/>
            <w:webHidden/>
          </w:rPr>
        </w:r>
        <w:r w:rsidR="0079705E">
          <w:rPr>
            <w:noProof/>
            <w:webHidden/>
          </w:rPr>
          <w:fldChar w:fldCharType="separate"/>
        </w:r>
        <w:r>
          <w:rPr>
            <w:noProof/>
            <w:webHidden/>
          </w:rPr>
          <w:t>7</w:t>
        </w:r>
        <w:r w:rsidR="0079705E">
          <w:rPr>
            <w:noProof/>
            <w:webHidden/>
          </w:rPr>
          <w:fldChar w:fldCharType="end"/>
        </w:r>
      </w:hyperlink>
    </w:p>
    <w:p w14:paraId="0C4EE0EF" w14:textId="7BEC73FB"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2" w:history="1">
        <w:r w:rsidR="0079705E" w:rsidRPr="00804FDC">
          <w:rPr>
            <w:rStyle w:val="Hyperlink"/>
            <w:noProof/>
            <w:lang w:val="fr-FR"/>
          </w:rPr>
          <w:t>3.1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Remarques générales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_Toc165467582 \h </w:instrText>
        </w:r>
        <w:r w:rsidR="0079705E">
          <w:rPr>
            <w:noProof/>
            <w:webHidden/>
          </w:rPr>
        </w:r>
        <w:r w:rsidR="0079705E">
          <w:rPr>
            <w:noProof/>
            <w:webHidden/>
          </w:rPr>
          <w:fldChar w:fldCharType="separate"/>
        </w:r>
        <w:r>
          <w:rPr>
            <w:noProof/>
            <w:webHidden/>
          </w:rPr>
          <w:t>7</w:t>
        </w:r>
        <w:r w:rsidR="0079705E">
          <w:rPr>
            <w:noProof/>
            <w:webHidden/>
          </w:rPr>
          <w:fldChar w:fldCharType="end"/>
        </w:r>
      </w:hyperlink>
    </w:p>
    <w:p w14:paraId="4917D863" w14:textId="4D3F37AC"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3" w:history="1">
        <w:r w:rsidR="0079705E" w:rsidRPr="00804FDC">
          <w:rPr>
            <w:rStyle w:val="Hyperlink"/>
            <w:noProof/>
            <w:lang w:val="fr-FR"/>
          </w:rPr>
          <w:t>3.2</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Élaboration d'une prévision</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_Toc165467583 \h </w:instrText>
        </w:r>
        <w:r w:rsidR="0079705E">
          <w:rPr>
            <w:noProof/>
            <w:webHidden/>
          </w:rPr>
        </w:r>
        <w:r w:rsidR="0079705E">
          <w:rPr>
            <w:noProof/>
            <w:webHidden/>
          </w:rPr>
          <w:fldChar w:fldCharType="separate"/>
        </w:r>
        <w:r>
          <w:rPr>
            <w:noProof/>
            <w:webHidden/>
          </w:rPr>
          <w:t>7</w:t>
        </w:r>
        <w:r w:rsidR="0079705E">
          <w:rPr>
            <w:noProof/>
            <w:webHidden/>
          </w:rPr>
          <w:fldChar w:fldCharType="end"/>
        </w:r>
      </w:hyperlink>
    </w:p>
    <w:p w14:paraId="32D52435" w14:textId="34AB285F"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84" w:history="1">
        <w:r w:rsidR="0079705E" w:rsidRPr="00804FDC">
          <w:rPr>
            <w:rStyle w:val="Hyperlink"/>
            <w:noProof/>
            <w:lang w:val="fr-FR"/>
          </w:rPr>
          <w:t>4</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Modèles de propagation par temps clair</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_Toc165467584 \h </w:instrText>
        </w:r>
        <w:r w:rsidR="0079705E">
          <w:rPr>
            <w:noProof/>
            <w:webHidden/>
          </w:rPr>
        </w:r>
        <w:r w:rsidR="0079705E">
          <w:rPr>
            <w:noProof/>
            <w:webHidden/>
          </w:rPr>
          <w:fldChar w:fldCharType="separate"/>
        </w:r>
        <w:r>
          <w:rPr>
            <w:noProof/>
            <w:webHidden/>
          </w:rPr>
          <w:t>13</w:t>
        </w:r>
        <w:r w:rsidR="0079705E">
          <w:rPr>
            <w:noProof/>
            <w:webHidden/>
          </w:rPr>
          <w:fldChar w:fldCharType="end"/>
        </w:r>
      </w:hyperlink>
    </w:p>
    <w:p w14:paraId="35DAE1B7" w14:textId="6F6102E0"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5" w:history="1">
        <w:r w:rsidR="0079705E" w:rsidRPr="00804FDC">
          <w:rPr>
            <w:rStyle w:val="Hyperlink"/>
            <w:bCs/>
            <w:noProof/>
            <w:lang w:val="fr-FR"/>
          </w:rPr>
          <w:t>4.1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bCs/>
            <w:noProof/>
            <w:lang w:val="fr-FR"/>
          </w:rPr>
          <w:t>Propagation en visibilité directe (comprenant les effets à court terme)</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_Toc165467585 \h </w:instrText>
        </w:r>
        <w:r w:rsidR="0079705E">
          <w:rPr>
            <w:noProof/>
            <w:webHidden/>
          </w:rPr>
        </w:r>
        <w:r w:rsidR="0079705E">
          <w:rPr>
            <w:noProof/>
            <w:webHidden/>
          </w:rPr>
          <w:fldChar w:fldCharType="separate"/>
        </w:r>
        <w:r>
          <w:rPr>
            <w:noProof/>
            <w:webHidden/>
          </w:rPr>
          <w:t>14</w:t>
        </w:r>
        <w:r w:rsidR="0079705E">
          <w:rPr>
            <w:noProof/>
            <w:webHidden/>
          </w:rPr>
          <w:fldChar w:fldCharType="end"/>
        </w:r>
      </w:hyperlink>
    </w:p>
    <w:p w14:paraId="291208DE" w14:textId="28436D14"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6" w:history="1">
        <w:r w:rsidR="0079705E" w:rsidRPr="00804FDC">
          <w:rPr>
            <w:rStyle w:val="Hyperlink"/>
            <w:bCs/>
            <w:noProof/>
            <w:lang w:val="fr-FR"/>
          </w:rPr>
          <w:t>4.2</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bCs/>
            <w:noProof/>
            <w:lang w:val="fr-FR"/>
          </w:rPr>
          <w:t>Diffraction</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_Toc165467586 \h </w:instrText>
        </w:r>
        <w:r w:rsidR="0079705E">
          <w:rPr>
            <w:noProof/>
            <w:webHidden/>
          </w:rPr>
        </w:r>
        <w:r w:rsidR="0079705E">
          <w:rPr>
            <w:noProof/>
            <w:webHidden/>
          </w:rPr>
          <w:fldChar w:fldCharType="separate"/>
        </w:r>
        <w:r>
          <w:rPr>
            <w:noProof/>
            <w:webHidden/>
          </w:rPr>
          <w:t>14</w:t>
        </w:r>
        <w:r w:rsidR="0079705E">
          <w:rPr>
            <w:noProof/>
            <w:webHidden/>
          </w:rPr>
          <w:fldChar w:fldCharType="end"/>
        </w:r>
      </w:hyperlink>
    </w:p>
    <w:p w14:paraId="33EAE8E4" w14:textId="6FFA1BE5"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7" w:history="1">
        <w:r w:rsidR="0079705E" w:rsidRPr="00804FDC">
          <w:rPr>
            <w:rStyle w:val="Hyperlink"/>
            <w:noProof/>
            <w:lang w:val="fr-FR"/>
          </w:rPr>
          <w:t>4.3</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Diffusion troposphérique</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_Toc165467587 \h </w:instrText>
        </w:r>
        <w:r w:rsidR="0079705E">
          <w:rPr>
            <w:noProof/>
            <w:webHidden/>
          </w:rPr>
        </w:r>
        <w:r w:rsidR="0079705E">
          <w:rPr>
            <w:noProof/>
            <w:webHidden/>
          </w:rPr>
          <w:fldChar w:fldCharType="separate"/>
        </w:r>
        <w:r>
          <w:rPr>
            <w:noProof/>
            <w:webHidden/>
          </w:rPr>
          <w:t>21</w:t>
        </w:r>
        <w:r w:rsidR="0079705E">
          <w:rPr>
            <w:noProof/>
            <w:webHidden/>
          </w:rPr>
          <w:fldChar w:fldCharType="end"/>
        </w:r>
      </w:hyperlink>
    </w:p>
    <w:p w14:paraId="55F54E2A" w14:textId="1F51C962"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8" w:history="1">
        <w:r w:rsidR="0079705E" w:rsidRPr="00804FDC">
          <w:rPr>
            <w:rStyle w:val="Hyperlink"/>
            <w:bCs/>
            <w:noProof/>
            <w:lang w:val="fr-FR"/>
          </w:rPr>
          <w:t>4.4</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bCs/>
            <w:noProof/>
            <w:lang w:val="fr-FR"/>
          </w:rPr>
          <w:t>Phénomène de conduit/réflexion sur les couches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_Toc165467588 \h </w:instrText>
        </w:r>
        <w:r w:rsidR="0079705E">
          <w:rPr>
            <w:noProof/>
            <w:webHidden/>
          </w:rPr>
        </w:r>
        <w:r w:rsidR="0079705E">
          <w:rPr>
            <w:noProof/>
            <w:webHidden/>
          </w:rPr>
          <w:fldChar w:fldCharType="separate"/>
        </w:r>
        <w:r>
          <w:rPr>
            <w:noProof/>
            <w:webHidden/>
          </w:rPr>
          <w:t>22</w:t>
        </w:r>
        <w:r w:rsidR="0079705E">
          <w:rPr>
            <w:noProof/>
            <w:webHidden/>
          </w:rPr>
          <w:fldChar w:fldCharType="end"/>
        </w:r>
      </w:hyperlink>
    </w:p>
    <w:p w14:paraId="3EC48B35" w14:textId="13C17D28"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89" w:history="1">
        <w:r w:rsidR="0079705E" w:rsidRPr="00804FDC">
          <w:rPr>
            <w:rStyle w:val="Hyperlink"/>
            <w:noProof/>
            <w:lang w:val="fr-FR"/>
          </w:rPr>
          <w:t>4.5</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Prévision globale</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_Toc165467589 \h </w:instrText>
        </w:r>
        <w:r w:rsidR="0079705E">
          <w:rPr>
            <w:noProof/>
            <w:webHidden/>
          </w:rPr>
        </w:r>
        <w:r w:rsidR="0079705E">
          <w:rPr>
            <w:noProof/>
            <w:webHidden/>
          </w:rPr>
          <w:fldChar w:fldCharType="separate"/>
        </w:r>
        <w:r>
          <w:rPr>
            <w:noProof/>
            <w:webHidden/>
          </w:rPr>
          <w:t>24</w:t>
        </w:r>
        <w:r w:rsidR="0079705E">
          <w:rPr>
            <w:noProof/>
            <w:webHidden/>
          </w:rPr>
          <w:fldChar w:fldCharType="end"/>
        </w:r>
      </w:hyperlink>
    </w:p>
    <w:p w14:paraId="151D43F4" w14:textId="5F380DE6"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90" w:history="1">
        <w:r w:rsidR="0079705E" w:rsidRPr="00804FDC">
          <w:rPr>
            <w:rStyle w:val="Hyperlink"/>
            <w:noProof/>
            <w:lang w:val="fr-FR"/>
          </w:rPr>
          <w:t>4.6</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Calcul de l'affaiblissement de transmission</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_Toc165467590 \h </w:instrText>
        </w:r>
        <w:r w:rsidR="0079705E">
          <w:rPr>
            <w:noProof/>
            <w:webHidden/>
          </w:rPr>
        </w:r>
        <w:r w:rsidR="0079705E">
          <w:rPr>
            <w:noProof/>
            <w:webHidden/>
          </w:rPr>
          <w:fldChar w:fldCharType="separate"/>
        </w:r>
        <w:r>
          <w:rPr>
            <w:noProof/>
            <w:webHidden/>
          </w:rPr>
          <w:t>25</w:t>
        </w:r>
        <w:r w:rsidR="0079705E">
          <w:rPr>
            <w:noProof/>
            <w:webHidden/>
          </w:rPr>
          <w:fldChar w:fldCharType="end"/>
        </w:r>
      </w:hyperlink>
    </w:p>
    <w:p w14:paraId="1EC496FF" w14:textId="78A00D1A"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91" w:history="1">
        <w:r w:rsidR="0079705E" w:rsidRPr="00804FDC">
          <w:rPr>
            <w:rStyle w:val="Hyperlink"/>
            <w:noProof/>
            <w:lang w:val="fr-FR"/>
          </w:rPr>
          <w:t>5</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Prévision des brouillages dus à la diffusion par les hydrométéores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_Toc165467591 \h </w:instrText>
        </w:r>
        <w:r w:rsidR="0079705E">
          <w:rPr>
            <w:noProof/>
            <w:webHidden/>
          </w:rPr>
        </w:r>
        <w:r w:rsidR="0079705E">
          <w:rPr>
            <w:noProof/>
            <w:webHidden/>
          </w:rPr>
          <w:fldChar w:fldCharType="separate"/>
        </w:r>
        <w:r>
          <w:rPr>
            <w:noProof/>
            <w:webHidden/>
          </w:rPr>
          <w:t>27</w:t>
        </w:r>
        <w:r w:rsidR="0079705E">
          <w:rPr>
            <w:noProof/>
            <w:webHidden/>
          </w:rPr>
          <w:fldChar w:fldCharType="end"/>
        </w:r>
      </w:hyperlink>
    </w:p>
    <w:p w14:paraId="76E186AE" w14:textId="1718F049"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92" w:history="1">
        <w:r w:rsidR="0079705E" w:rsidRPr="00804FDC">
          <w:rPr>
            <w:rStyle w:val="Hyperlink"/>
            <w:noProof/>
            <w:lang w:val="fr-FR"/>
          </w:rPr>
          <w:t>5.1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Principe théorique de l'affaiblissement de transmission dû à la diffusion par les hydrométéores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_Toc165467592 \h </w:instrText>
        </w:r>
        <w:r w:rsidR="0079705E">
          <w:rPr>
            <w:noProof/>
            <w:webHidden/>
          </w:rPr>
        </w:r>
        <w:r w:rsidR="0079705E">
          <w:rPr>
            <w:noProof/>
            <w:webHidden/>
          </w:rPr>
          <w:fldChar w:fldCharType="separate"/>
        </w:r>
        <w:r>
          <w:rPr>
            <w:noProof/>
            <w:webHidden/>
          </w:rPr>
          <w:t>28</w:t>
        </w:r>
        <w:r w:rsidR="0079705E">
          <w:rPr>
            <w:noProof/>
            <w:webHidden/>
          </w:rPr>
          <w:fldChar w:fldCharType="end"/>
        </w:r>
      </w:hyperlink>
    </w:p>
    <w:p w14:paraId="44F8BD71" w14:textId="054C35FD"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93" w:history="1">
        <w:r w:rsidR="0079705E" w:rsidRPr="00804FDC">
          <w:rPr>
            <w:rStyle w:val="Hyperlink"/>
            <w:noProof/>
            <w:lang w:val="fr-FR"/>
          </w:rPr>
          <w:t>5.2</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Paramètres d'entrée du modèle</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_Toc165467593 \h </w:instrText>
        </w:r>
        <w:r w:rsidR="0079705E">
          <w:rPr>
            <w:noProof/>
            <w:webHidden/>
          </w:rPr>
        </w:r>
        <w:r w:rsidR="0079705E">
          <w:rPr>
            <w:noProof/>
            <w:webHidden/>
          </w:rPr>
          <w:fldChar w:fldCharType="separate"/>
        </w:r>
        <w:r>
          <w:rPr>
            <w:noProof/>
            <w:webHidden/>
          </w:rPr>
          <w:t>29</w:t>
        </w:r>
        <w:r w:rsidR="0079705E">
          <w:rPr>
            <w:noProof/>
            <w:webHidden/>
          </w:rPr>
          <w:fldChar w:fldCharType="end"/>
        </w:r>
      </w:hyperlink>
    </w:p>
    <w:p w14:paraId="15887830" w14:textId="1E158E6E"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594" w:history="1">
        <w:r w:rsidR="0079705E" w:rsidRPr="00804FDC">
          <w:rPr>
            <w:rStyle w:val="Hyperlink"/>
            <w:noProof/>
            <w:lang w:val="fr-FR"/>
          </w:rPr>
          <w:t>5.3</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Étapes de l'application de l'algorithme de diffusion par les hydrométéores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_Toc165467594 \h </w:instrText>
        </w:r>
        <w:r w:rsidR="0079705E">
          <w:rPr>
            <w:noProof/>
            <w:webHidden/>
          </w:rPr>
        </w:r>
        <w:r w:rsidR="0079705E">
          <w:rPr>
            <w:noProof/>
            <w:webHidden/>
          </w:rPr>
          <w:fldChar w:fldCharType="separate"/>
        </w:r>
        <w:r>
          <w:rPr>
            <w:noProof/>
            <w:webHidden/>
          </w:rPr>
          <w:t>32</w:t>
        </w:r>
        <w:r w:rsidR="0079705E">
          <w:rPr>
            <w:noProof/>
            <w:webHidden/>
          </w:rPr>
          <w:fldChar w:fldCharType="end"/>
        </w:r>
      </w:hyperlink>
    </w:p>
    <w:p w14:paraId="2F777EA3" w14:textId="672C8439"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95" w:history="1">
        <w:r w:rsidR="0079705E" w:rsidRPr="00804FDC">
          <w:rPr>
            <w:rStyle w:val="Hyperlink"/>
            <w:noProof/>
            <w:lang w:val="fr-FR"/>
          </w:rPr>
          <w:t xml:space="preserve">Pièce jointe 1 à l'Annexe 1 </w:t>
        </w:r>
        <w:r w:rsidR="0079705E" w:rsidRPr="0079705E">
          <w:rPr>
            <w:rStyle w:val="Hyperlink"/>
            <w:noProof/>
            <w:lang w:val="fr-FR"/>
          </w:rPr>
          <w:t>–</w:t>
        </w:r>
        <w:r w:rsidR="0079705E" w:rsidRPr="00804FDC">
          <w:rPr>
            <w:rStyle w:val="Hyperlink"/>
            <w:noProof/>
            <w:lang w:val="fr-FR"/>
          </w:rPr>
          <w:t xml:space="preserve"> Données radiométéorologiques nécessaires dans la procédure de prévision par temps clair</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_Toc165467595 \h </w:instrText>
        </w:r>
        <w:r w:rsidR="0079705E">
          <w:rPr>
            <w:noProof/>
            <w:webHidden/>
          </w:rPr>
        </w:r>
        <w:r w:rsidR="0079705E">
          <w:rPr>
            <w:noProof/>
            <w:webHidden/>
          </w:rPr>
          <w:fldChar w:fldCharType="separate"/>
        </w:r>
        <w:r>
          <w:rPr>
            <w:noProof/>
            <w:webHidden/>
          </w:rPr>
          <w:t>46</w:t>
        </w:r>
        <w:r w:rsidR="0079705E">
          <w:rPr>
            <w:noProof/>
            <w:webHidden/>
          </w:rPr>
          <w:fldChar w:fldCharType="end"/>
        </w:r>
      </w:hyperlink>
    </w:p>
    <w:p w14:paraId="16420BB5" w14:textId="0DE49B4C"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96" w:history="1">
        <w:r w:rsidR="0079705E" w:rsidRPr="00804FDC">
          <w:rPr>
            <w:rStyle w:val="Hyperlink"/>
            <w:noProof/>
            <w:lang w:val="fr-FR"/>
          </w:rPr>
          <w:t>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Introduction</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_Toc165467596 \h </w:instrText>
        </w:r>
        <w:r w:rsidR="0079705E">
          <w:rPr>
            <w:noProof/>
            <w:webHidden/>
          </w:rPr>
        </w:r>
        <w:r w:rsidR="0079705E">
          <w:rPr>
            <w:noProof/>
            <w:webHidden/>
          </w:rPr>
          <w:fldChar w:fldCharType="separate"/>
        </w:r>
        <w:r>
          <w:rPr>
            <w:noProof/>
            <w:webHidden/>
          </w:rPr>
          <w:t>46</w:t>
        </w:r>
        <w:r w:rsidR="0079705E">
          <w:rPr>
            <w:noProof/>
            <w:webHidden/>
          </w:rPr>
          <w:fldChar w:fldCharType="end"/>
        </w:r>
      </w:hyperlink>
    </w:p>
    <w:p w14:paraId="7EC7E615" w14:textId="0FBFABAC"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97" w:history="1">
        <w:r w:rsidR="0079705E" w:rsidRPr="00804FDC">
          <w:rPr>
            <w:rStyle w:val="Hyperlink"/>
            <w:noProof/>
            <w:lang w:val="fr-FR"/>
          </w:rPr>
          <w:t>2</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Cartes donnant la variation verticale des données du coïndice et le coïndice à la surface de la Terre</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_Toc165467597 \h </w:instrText>
        </w:r>
        <w:r w:rsidR="0079705E">
          <w:rPr>
            <w:noProof/>
            <w:webHidden/>
          </w:rPr>
        </w:r>
        <w:r w:rsidR="0079705E">
          <w:rPr>
            <w:noProof/>
            <w:webHidden/>
          </w:rPr>
          <w:fldChar w:fldCharType="separate"/>
        </w:r>
        <w:r>
          <w:rPr>
            <w:noProof/>
            <w:webHidden/>
          </w:rPr>
          <w:t>46</w:t>
        </w:r>
        <w:r w:rsidR="0079705E">
          <w:rPr>
            <w:noProof/>
            <w:webHidden/>
          </w:rPr>
          <w:fldChar w:fldCharType="end"/>
        </w:r>
      </w:hyperlink>
    </w:p>
    <w:p w14:paraId="55D2B0D5" w14:textId="17EB1B86"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98" w:history="1">
        <w:r w:rsidR="0079705E" w:rsidRPr="00804FDC">
          <w:rPr>
            <w:rStyle w:val="Hyperlink"/>
            <w:noProof/>
            <w:lang w:val="fr-FR"/>
          </w:rPr>
          <w:t xml:space="preserve">Pièce jointe 2 à l'Annexe 1 </w:t>
        </w:r>
        <w:r w:rsidR="0079705E" w:rsidRPr="0079705E">
          <w:rPr>
            <w:rStyle w:val="Hyperlink"/>
            <w:noProof/>
            <w:lang w:val="fr-FR"/>
          </w:rPr>
          <w:t>–</w:t>
        </w:r>
        <w:r w:rsidR="0079705E" w:rsidRPr="00804FDC">
          <w:rPr>
            <w:rStyle w:val="Hyperlink"/>
            <w:noProof/>
            <w:lang w:val="fr-FR"/>
          </w:rPr>
          <w:t xml:space="preserve"> Analyse du profil du trajet</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_Toc165467598 \h </w:instrText>
        </w:r>
        <w:r w:rsidR="0079705E">
          <w:rPr>
            <w:noProof/>
            <w:webHidden/>
          </w:rPr>
        </w:r>
        <w:r w:rsidR="0079705E">
          <w:rPr>
            <w:noProof/>
            <w:webHidden/>
          </w:rPr>
          <w:fldChar w:fldCharType="separate"/>
        </w:r>
        <w:r>
          <w:rPr>
            <w:noProof/>
            <w:webHidden/>
          </w:rPr>
          <w:t>46</w:t>
        </w:r>
        <w:r w:rsidR="0079705E">
          <w:rPr>
            <w:noProof/>
            <w:webHidden/>
          </w:rPr>
          <w:fldChar w:fldCharType="end"/>
        </w:r>
      </w:hyperlink>
    </w:p>
    <w:p w14:paraId="0ED6C94D" w14:textId="781E8955"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599" w:history="1">
        <w:r w:rsidR="0079705E" w:rsidRPr="00804FDC">
          <w:rPr>
            <w:rStyle w:val="Hyperlink"/>
            <w:noProof/>
            <w:lang w:val="fr-FR"/>
          </w:rPr>
          <w:t>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Introduction</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_Toc165467599 \h </w:instrText>
        </w:r>
        <w:r w:rsidR="0079705E">
          <w:rPr>
            <w:noProof/>
            <w:webHidden/>
          </w:rPr>
        </w:r>
        <w:r w:rsidR="0079705E">
          <w:rPr>
            <w:noProof/>
            <w:webHidden/>
          </w:rPr>
          <w:fldChar w:fldCharType="separate"/>
        </w:r>
        <w:r>
          <w:rPr>
            <w:noProof/>
            <w:webHidden/>
          </w:rPr>
          <w:t>46</w:t>
        </w:r>
        <w:r w:rsidR="0079705E">
          <w:rPr>
            <w:noProof/>
            <w:webHidden/>
          </w:rPr>
          <w:fldChar w:fldCharType="end"/>
        </w:r>
      </w:hyperlink>
    </w:p>
    <w:p w14:paraId="60F5545B" w14:textId="7025CBBB"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600" w:history="1">
        <w:r w:rsidR="0079705E" w:rsidRPr="00804FDC">
          <w:rPr>
            <w:rStyle w:val="Hyperlink"/>
            <w:noProof/>
            <w:lang w:val="fr-FR"/>
          </w:rPr>
          <w:t>2</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Établissement du profil du trajet</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_Toc165467600 \h </w:instrText>
        </w:r>
        <w:r w:rsidR="0079705E">
          <w:rPr>
            <w:noProof/>
            <w:webHidden/>
          </w:rPr>
        </w:r>
        <w:r w:rsidR="0079705E">
          <w:rPr>
            <w:noProof/>
            <w:webHidden/>
          </w:rPr>
          <w:fldChar w:fldCharType="separate"/>
        </w:r>
        <w:r>
          <w:rPr>
            <w:noProof/>
            <w:webHidden/>
          </w:rPr>
          <w:t>47</w:t>
        </w:r>
        <w:r w:rsidR="0079705E">
          <w:rPr>
            <w:noProof/>
            <w:webHidden/>
          </w:rPr>
          <w:fldChar w:fldCharType="end"/>
        </w:r>
      </w:hyperlink>
    </w:p>
    <w:p w14:paraId="3EB2088A" w14:textId="3F1D6CD8"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601" w:history="1">
        <w:r w:rsidR="0079705E" w:rsidRPr="00804FDC">
          <w:rPr>
            <w:rStyle w:val="Hyperlink"/>
            <w:noProof/>
            <w:lang w:val="fr-FR"/>
          </w:rPr>
          <w:t>3</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Longueur du trajet</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_Toc165467601 \h </w:instrText>
        </w:r>
        <w:r w:rsidR="0079705E">
          <w:rPr>
            <w:noProof/>
            <w:webHidden/>
          </w:rPr>
        </w:r>
        <w:r w:rsidR="0079705E">
          <w:rPr>
            <w:noProof/>
            <w:webHidden/>
          </w:rPr>
          <w:fldChar w:fldCharType="separate"/>
        </w:r>
        <w:r>
          <w:rPr>
            <w:noProof/>
            <w:webHidden/>
          </w:rPr>
          <w:t>49</w:t>
        </w:r>
        <w:r w:rsidR="0079705E">
          <w:rPr>
            <w:noProof/>
            <w:webHidden/>
          </w:rPr>
          <w:fldChar w:fldCharType="end"/>
        </w:r>
      </w:hyperlink>
    </w:p>
    <w:p w14:paraId="4EFE7C09" w14:textId="4A7D43A2"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602" w:history="1">
        <w:r w:rsidR="0079705E" w:rsidRPr="00804FDC">
          <w:rPr>
            <w:rStyle w:val="Hyperlink"/>
            <w:noProof/>
            <w:lang w:val="fr-FR"/>
          </w:rPr>
          <w:t>4</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Classification des trajets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_Toc165467602 \h </w:instrText>
        </w:r>
        <w:r w:rsidR="0079705E">
          <w:rPr>
            <w:noProof/>
            <w:webHidden/>
          </w:rPr>
        </w:r>
        <w:r w:rsidR="0079705E">
          <w:rPr>
            <w:noProof/>
            <w:webHidden/>
          </w:rPr>
          <w:fldChar w:fldCharType="separate"/>
        </w:r>
        <w:r>
          <w:rPr>
            <w:noProof/>
            <w:webHidden/>
          </w:rPr>
          <w:t>49</w:t>
        </w:r>
        <w:r w:rsidR="0079705E">
          <w:rPr>
            <w:noProof/>
            <w:webHidden/>
          </w:rPr>
          <w:fldChar w:fldCharType="end"/>
        </w:r>
      </w:hyperlink>
    </w:p>
    <w:p w14:paraId="13E9404F" w14:textId="29D3221D"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603" w:history="1">
        <w:r w:rsidR="0079705E" w:rsidRPr="00804FDC">
          <w:rPr>
            <w:rStyle w:val="Hyperlink"/>
            <w:noProof/>
            <w:lang w:val="fr-FR"/>
          </w:rPr>
          <w:t>5</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Calcul des paramètres à partir de l'analyse du profil du trajet</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_Toc165467603 \h </w:instrText>
        </w:r>
        <w:r w:rsidR="0079705E">
          <w:rPr>
            <w:noProof/>
            <w:webHidden/>
          </w:rPr>
        </w:r>
        <w:r w:rsidR="0079705E">
          <w:rPr>
            <w:noProof/>
            <w:webHidden/>
          </w:rPr>
          <w:fldChar w:fldCharType="separate"/>
        </w:r>
        <w:r>
          <w:rPr>
            <w:noProof/>
            <w:webHidden/>
          </w:rPr>
          <w:t>50</w:t>
        </w:r>
        <w:r w:rsidR="0079705E">
          <w:rPr>
            <w:noProof/>
            <w:webHidden/>
          </w:rPr>
          <w:fldChar w:fldCharType="end"/>
        </w:r>
      </w:hyperlink>
    </w:p>
    <w:p w14:paraId="7654E4C6" w14:textId="4BD18C13" w:rsidR="0079705E" w:rsidRDefault="00166E18" w:rsidP="003579CC">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5467604" w:history="1">
        <w:r w:rsidR="0079705E" w:rsidRPr="00804FDC">
          <w:rPr>
            <w:rStyle w:val="Hyperlink"/>
            <w:noProof/>
            <w:lang w:val="fr-FR"/>
          </w:rPr>
          <w:t>5.1</w:t>
        </w:r>
        <w:r w:rsidR="0079705E">
          <w:rPr>
            <w:rFonts w:asciiTheme="minorHAnsi" w:eastAsiaTheme="minorEastAsia" w:hAnsiTheme="minorHAnsi" w:cstheme="minorBidi"/>
            <w:noProof/>
            <w:kern w:val="2"/>
            <w:szCs w:val="24"/>
            <w:lang w:val="en-GB" w:eastAsia="en-GB"/>
            <w14:ligatures w14:val="standardContextual"/>
          </w:rPr>
          <w:tab/>
        </w:r>
        <w:r w:rsidR="0079705E" w:rsidRPr="00804FDC">
          <w:rPr>
            <w:rStyle w:val="Hyperlink"/>
            <w:noProof/>
            <w:lang w:val="fr-FR"/>
          </w:rPr>
          <w:t>Trajets transhorizon et trajets LoS</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_Toc165467604 \h </w:instrText>
        </w:r>
        <w:r w:rsidR="0079705E">
          <w:rPr>
            <w:noProof/>
            <w:webHidden/>
          </w:rPr>
        </w:r>
        <w:r w:rsidR="0079705E">
          <w:rPr>
            <w:noProof/>
            <w:webHidden/>
          </w:rPr>
          <w:fldChar w:fldCharType="separate"/>
        </w:r>
        <w:r>
          <w:rPr>
            <w:noProof/>
            <w:webHidden/>
          </w:rPr>
          <w:t>50</w:t>
        </w:r>
        <w:r w:rsidR="0079705E">
          <w:rPr>
            <w:noProof/>
            <w:webHidden/>
          </w:rPr>
          <w:fldChar w:fldCharType="end"/>
        </w:r>
      </w:hyperlink>
    </w:p>
    <w:p w14:paraId="31D9641C" w14:textId="317C5F6F" w:rsidR="0079705E" w:rsidRDefault="00166E18" w:rsidP="003579CC">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5467605" w:history="1">
        <w:r w:rsidR="0079705E" w:rsidRPr="00804FDC">
          <w:rPr>
            <w:rStyle w:val="Hyperlink"/>
            <w:noProof/>
            <w:lang w:val="fr-FR"/>
          </w:rPr>
          <w:t xml:space="preserve">Pièce jointe 3 à l'Annexe 1 </w:t>
        </w:r>
        <w:r w:rsidR="0079705E" w:rsidRPr="0079705E">
          <w:rPr>
            <w:rStyle w:val="Hyperlink"/>
            <w:noProof/>
            <w:lang w:val="fr-FR"/>
          </w:rPr>
          <w:t>–</w:t>
        </w:r>
        <w:r w:rsidR="0079705E" w:rsidRPr="00804FDC">
          <w:rPr>
            <w:rStyle w:val="Hyperlink"/>
            <w:noProof/>
            <w:lang w:val="fr-FR"/>
          </w:rPr>
          <w:t xml:space="preserve"> Approximation de la fonction de distribution normale cumulative inverse pour </w:t>
        </w:r>
        <w:r w:rsidR="0079705E" w:rsidRPr="00804FDC">
          <w:rPr>
            <w:rStyle w:val="Hyperlink"/>
            <w:i/>
            <w:noProof/>
            <w:lang w:val="fr-FR"/>
          </w:rPr>
          <w:t>x</w:t>
        </w:r>
        <w:r w:rsidR="0079705E" w:rsidRPr="00804FDC">
          <w:rPr>
            <w:rStyle w:val="Hyperlink"/>
            <w:noProof/>
            <w:lang w:val="fr-FR"/>
          </w:rPr>
          <w:t xml:space="preserve"> </w:t>
        </w:r>
        <w:r w:rsidR="0079705E" w:rsidRPr="00804FDC">
          <w:rPr>
            <w:rStyle w:val="Hyperlink"/>
            <w:rFonts w:ascii="Symbol" w:hAnsi="Symbol"/>
            <w:noProof/>
            <w:lang w:val="fr-FR"/>
          </w:rPr>
          <w:sym w:font="Symbol" w:char="F0A3"/>
        </w:r>
        <w:r w:rsidR="0079705E" w:rsidRPr="00804FDC">
          <w:rPr>
            <w:rStyle w:val="Hyperlink"/>
            <w:noProof/>
            <w:lang w:val="fr-FR"/>
          </w:rPr>
          <w:t xml:space="preserve"> 0,5</w:t>
        </w:r>
        <w:r w:rsidR="0079705E">
          <w:rPr>
            <w:noProof/>
            <w:webHidden/>
          </w:rPr>
          <w:tab/>
        </w:r>
        <w:r w:rsidR="0079705E">
          <w:rPr>
            <w:noProof/>
            <w:webHidden/>
          </w:rPr>
          <w:tab/>
        </w:r>
        <w:r w:rsidR="0079705E">
          <w:rPr>
            <w:noProof/>
            <w:webHidden/>
          </w:rPr>
          <w:fldChar w:fldCharType="begin"/>
        </w:r>
        <w:r w:rsidR="0079705E">
          <w:rPr>
            <w:noProof/>
            <w:webHidden/>
          </w:rPr>
          <w:instrText xml:space="preserve"> PAGEREF _Toc165467605 \h </w:instrText>
        </w:r>
        <w:r w:rsidR="0079705E">
          <w:rPr>
            <w:noProof/>
            <w:webHidden/>
          </w:rPr>
        </w:r>
        <w:r w:rsidR="0079705E">
          <w:rPr>
            <w:noProof/>
            <w:webHidden/>
          </w:rPr>
          <w:fldChar w:fldCharType="separate"/>
        </w:r>
        <w:r>
          <w:rPr>
            <w:noProof/>
            <w:webHidden/>
          </w:rPr>
          <w:t>55</w:t>
        </w:r>
        <w:r w:rsidR="0079705E">
          <w:rPr>
            <w:noProof/>
            <w:webHidden/>
          </w:rPr>
          <w:fldChar w:fldCharType="end"/>
        </w:r>
      </w:hyperlink>
    </w:p>
    <w:p w14:paraId="36F1D1D8" w14:textId="77777777" w:rsidR="003579CC" w:rsidRPr="003579CC" w:rsidRDefault="00A914C8" w:rsidP="00D35E04">
      <w:pPr>
        <w:rPr>
          <w:lang w:val="fr-FR"/>
        </w:rPr>
      </w:pPr>
      <w:r w:rsidRPr="00F81237">
        <w:rPr>
          <w:highlight w:val="yellow"/>
          <w:lang w:val="fr-FR"/>
        </w:rPr>
        <w:fldChar w:fldCharType="end"/>
      </w:r>
      <w:bookmarkStart w:id="9" w:name="_Toc110838684"/>
      <w:bookmarkStart w:id="10" w:name="_Toc115590166"/>
      <w:bookmarkStart w:id="11" w:name="_Toc165467579"/>
      <w:r w:rsidR="003579CC" w:rsidRPr="003579CC">
        <w:rPr>
          <w:lang w:val="fr-FR"/>
        </w:rPr>
        <w:br w:type="page"/>
      </w:r>
    </w:p>
    <w:p w14:paraId="2D6A43D8" w14:textId="2C7245F0" w:rsidR="00946DA8" w:rsidRPr="00F81237" w:rsidRDefault="00946DA8" w:rsidP="0079705E">
      <w:pPr>
        <w:pStyle w:val="Heading1"/>
        <w:rPr>
          <w:lang w:val="fr-FR"/>
        </w:rPr>
      </w:pPr>
      <w:r w:rsidRPr="00F81237">
        <w:rPr>
          <w:lang w:val="fr-FR"/>
        </w:rPr>
        <w:lastRenderedPageBreak/>
        <w:t>1</w:t>
      </w:r>
      <w:r w:rsidRPr="00F81237">
        <w:rPr>
          <w:lang w:val="fr-FR"/>
        </w:rPr>
        <w:tab/>
        <w:t>Introduction</w:t>
      </w:r>
      <w:bookmarkEnd w:id="9"/>
      <w:bookmarkEnd w:id="10"/>
      <w:bookmarkEnd w:id="11"/>
    </w:p>
    <w:p w14:paraId="60B98424" w14:textId="77777777" w:rsidR="00946DA8" w:rsidRPr="00F81237" w:rsidRDefault="00946DA8" w:rsidP="00C15FA3">
      <w:pPr>
        <w:rPr>
          <w:lang w:val="fr-FR"/>
        </w:rPr>
      </w:pPr>
      <w:r w:rsidRPr="00F81237">
        <w:rPr>
          <w:lang w:val="fr-FR"/>
        </w:rPr>
        <w:t>L'encombrement du spectre radioélectrique rend nécessaire le partage d'un grand nombre de bandes de fréquences entre différents services radioélectriques et entre les différents opérateurs de services radioélectriques similaires. Pour assurer une coexistence satisfaisante des systèmes de Terre et des systèmes Terre vers espace concernés, il est important de pouvoir calculer avec une précision suffisante les niveaux de brouillage mutuel possible en utilisant des modèles et des prévisions de la propagation acceptables par toutes les parties concernées, et dont la précision et la fiabilité ont été éprouvées.</w:t>
      </w:r>
    </w:p>
    <w:p w14:paraId="480F4EA4" w14:textId="77777777" w:rsidR="00946DA8" w:rsidRPr="00F81237" w:rsidRDefault="00946DA8" w:rsidP="00C15FA3">
      <w:pPr>
        <w:rPr>
          <w:lang w:val="fr-FR"/>
        </w:rPr>
      </w:pPr>
      <w:r w:rsidRPr="00F81237">
        <w:rPr>
          <w:lang w:val="fr-FR"/>
        </w:rPr>
        <w:t>De nombreux types et combinaisons de trajets de brouillage peuvent exister, entre des stations situées à la surface de la Terre ou entre ces stations et des stations spatiales, et il est nécessaire de disposer de méthodes de prévision pour chaque scénario. La présente annexe traite l'un des cas de brouillage les plus importants, à savoir les brouillages possibles entre des stations radioélectriques situées à la surface de la Terre.</w:t>
      </w:r>
    </w:p>
    <w:p w14:paraId="0E48C332" w14:textId="77777777" w:rsidR="00946DA8" w:rsidRPr="00F81237" w:rsidRDefault="00946DA8" w:rsidP="00C15FA3">
      <w:pPr>
        <w:rPr>
          <w:lang w:val="fr-FR"/>
        </w:rPr>
      </w:pPr>
      <w:r w:rsidRPr="00F81237">
        <w:rPr>
          <w:lang w:val="fr-FR"/>
        </w:rPr>
        <w:t>Les modèles figurant dans la présente Recommandation reposent sur l'hypothèse selon laquelle l'émetteur brouilleur et le récepteur brouillé fonctionnent tous les deux dans la couche de surface de l'atmosphère. L'utilisation de hauteurs d'antenne exceptionnellement grandes pour modéliser des systèmes tels que les systèmes aéronautiques ne convient pas dans ces modèles. La méthode de prévision a été testée pour les stations radioélectriques fonctionnant à des fréquences comprises entre environ 0,1 GHz et 50 GHz.</w:t>
      </w:r>
    </w:p>
    <w:p w14:paraId="187511EF" w14:textId="77777777" w:rsidR="00946DA8" w:rsidRPr="00F81237" w:rsidRDefault="00946DA8" w:rsidP="00C15FA3">
      <w:pPr>
        <w:rPr>
          <w:lang w:val="fr-FR"/>
        </w:rPr>
      </w:pPr>
      <w:r w:rsidRPr="00F81237">
        <w:rPr>
          <w:lang w:val="fr-FR"/>
        </w:rPr>
        <w:t xml:space="preserve">Les modèles figurant dans la présente Recommandation sont conçus pour calculer les affaiblissements de propagation qui ne sont pas dépassés pendant des pourcentages de temps compris dans l'intervalle 0,001 </w:t>
      </w:r>
      <w:r w:rsidRPr="00F81237">
        <w:rPr>
          <w:lang w:val="fr-FR"/>
        </w:rPr>
        <w:sym w:font="Symbol" w:char="F0A3"/>
      </w:r>
      <w:r w:rsidRPr="00F81237">
        <w:rPr>
          <w:lang w:val="fr-FR"/>
        </w:rPr>
        <w:t> </w:t>
      </w:r>
      <w:r w:rsidRPr="00F81237">
        <w:rPr>
          <w:i/>
          <w:lang w:val="fr-FR"/>
        </w:rPr>
        <w:t>p</w:t>
      </w:r>
      <w:r w:rsidRPr="00F81237">
        <w:rPr>
          <w:lang w:val="fr-FR"/>
        </w:rPr>
        <w:t> </w:t>
      </w:r>
      <w:r w:rsidRPr="00F81237">
        <w:rPr>
          <w:lang w:val="fr-FR"/>
        </w:rPr>
        <w:sym w:font="Symbol" w:char="F0A3"/>
      </w:r>
      <w:r w:rsidRPr="00F81237">
        <w:rPr>
          <w:lang w:val="fr-FR"/>
        </w:rPr>
        <w:t xml:space="preserve"> 50%. Cette hypothèse n'implique pas que l'affaiblissement sera maximal pour </w:t>
      </w:r>
      <w:r w:rsidRPr="00F81237">
        <w:rPr>
          <w:i/>
          <w:lang w:val="fr-FR"/>
        </w:rPr>
        <w:t>p</w:t>
      </w:r>
      <w:r w:rsidRPr="00F81237">
        <w:rPr>
          <w:lang w:val="fr-FR"/>
        </w:rPr>
        <w:t> = 50%.</w:t>
      </w:r>
    </w:p>
    <w:p w14:paraId="5E3DBD36" w14:textId="77777777" w:rsidR="00946DA8" w:rsidRPr="00F81237" w:rsidRDefault="00946DA8" w:rsidP="00C15FA3">
      <w:pPr>
        <w:rPr>
          <w:lang w:val="fr-FR"/>
        </w:rPr>
      </w:pPr>
      <w:r w:rsidRPr="00F81237">
        <w:rPr>
          <w:lang w:val="fr-FR"/>
        </w:rPr>
        <w:t xml:space="preserve">La méthode s'appuie sur une série complémentaire de modèles de propagation, ce qui assure que les prévisions couvrent tous les phénomènes importants de propagation de brouillage qui peuvent se présenter. Des méthodes d'analyse des caractéristiques </w:t>
      </w:r>
      <w:proofErr w:type="spellStart"/>
      <w:r w:rsidRPr="00F81237">
        <w:rPr>
          <w:lang w:val="fr-FR"/>
        </w:rPr>
        <w:t>radiométéorologiques</w:t>
      </w:r>
      <w:proofErr w:type="spellEnd"/>
      <w:r w:rsidRPr="00F81237">
        <w:rPr>
          <w:lang w:val="fr-FR"/>
        </w:rPr>
        <w:t xml:space="preserve"> et topographiques du trajet sont fournies, de telle sorte qu'il est possible de faire une prévision jusqu'à une distance limite de 10</w:t>
      </w:r>
      <w:r w:rsidRPr="00F81237">
        <w:rPr>
          <w:szCs w:val="24"/>
          <w:lang w:val="fr-FR"/>
        </w:rPr>
        <w:t> </w:t>
      </w:r>
      <w:r w:rsidRPr="00F81237">
        <w:rPr>
          <w:lang w:val="fr-FR"/>
        </w:rPr>
        <w:t>000 km pour toute situation de brouillage réelle à laquelle s'applique la procédure.</w:t>
      </w:r>
    </w:p>
    <w:p w14:paraId="0190B416" w14:textId="77777777" w:rsidR="00946DA8" w:rsidRPr="00F81237" w:rsidRDefault="00946DA8" w:rsidP="00C15FA3">
      <w:pPr>
        <w:pStyle w:val="Heading1"/>
        <w:rPr>
          <w:lang w:val="fr-FR"/>
        </w:rPr>
      </w:pPr>
      <w:bookmarkStart w:id="12" w:name="_Toc110838685"/>
      <w:bookmarkStart w:id="13" w:name="_Toc115590167"/>
      <w:bookmarkStart w:id="14" w:name="_Toc165467580"/>
      <w:r w:rsidRPr="00F81237">
        <w:rPr>
          <w:lang w:val="fr-FR"/>
        </w:rPr>
        <w:t>2</w:t>
      </w:r>
      <w:r w:rsidRPr="00F81237">
        <w:rPr>
          <w:lang w:val="fr-FR"/>
        </w:rPr>
        <w:tab/>
        <w:t>Mécanismes de propagation des brouillages</w:t>
      </w:r>
      <w:bookmarkEnd w:id="12"/>
      <w:bookmarkEnd w:id="13"/>
      <w:bookmarkEnd w:id="14"/>
    </w:p>
    <w:p w14:paraId="27595FF3" w14:textId="77777777" w:rsidR="00946DA8" w:rsidRPr="00F81237" w:rsidRDefault="00946DA8" w:rsidP="00C15FA3">
      <w:pPr>
        <w:rPr>
          <w:lang w:val="fr-FR"/>
        </w:rPr>
      </w:pPr>
      <w:r w:rsidRPr="00F81237">
        <w:rPr>
          <w:lang w:val="fr-FR"/>
        </w:rPr>
        <w:t xml:space="preserve">Le brouillage fait intervenir un certain nombre de mécanismes de propagation dont l'importance relative dépend du climat, de la fréquence, du pourcentage de temps considéré, de la longueur et de la topographie du trajet. A un instant quelconque, on peut avoir affaire à un ou plusieurs mécanismes. Les principaux mécanismes de propagation des brouillages sont les </w:t>
      </w:r>
      <w:proofErr w:type="gramStart"/>
      <w:r w:rsidRPr="00F81237">
        <w:rPr>
          <w:lang w:val="fr-FR"/>
        </w:rPr>
        <w:t>suivants:</w:t>
      </w:r>
      <w:proofErr w:type="gramEnd"/>
    </w:p>
    <w:p w14:paraId="2AC2AA59" w14:textId="1E859B3B" w:rsidR="00946DA8" w:rsidRPr="00F81237" w:rsidRDefault="00946DA8" w:rsidP="00C15FA3">
      <w:pPr>
        <w:pStyle w:val="enumlev1"/>
        <w:rPr>
          <w:lang w:val="fr-FR"/>
        </w:rPr>
      </w:pPr>
      <w:r w:rsidRPr="00F81237">
        <w:rPr>
          <w:lang w:val="fr-FR"/>
        </w:rPr>
        <w:t>–</w:t>
      </w:r>
      <w:r w:rsidRPr="00F81237">
        <w:rPr>
          <w:i/>
          <w:lang w:val="fr-FR"/>
        </w:rPr>
        <w:tab/>
        <w:t>Visibilité directe</w:t>
      </w:r>
      <w:r w:rsidRPr="00F81237">
        <w:rPr>
          <w:lang w:val="fr-FR"/>
        </w:rPr>
        <w:t xml:space="preserve"> (Fig</w:t>
      </w:r>
      <w:r w:rsidR="00D35E04">
        <w:rPr>
          <w:lang w:val="fr-FR"/>
        </w:rPr>
        <w:t>.</w:t>
      </w:r>
      <w:r w:rsidRPr="00F81237">
        <w:rPr>
          <w:lang w:val="fr-FR"/>
        </w:rPr>
        <w:t xml:space="preserve"> 1</w:t>
      </w:r>
      <w:proofErr w:type="gramStart"/>
      <w:r w:rsidRPr="00F81237">
        <w:rPr>
          <w:lang w:val="fr-FR"/>
        </w:rPr>
        <w:t>):</w:t>
      </w:r>
      <w:proofErr w:type="gramEnd"/>
      <w:r w:rsidRPr="00F81237">
        <w:rPr>
          <w:lang w:val="fr-FR"/>
        </w:rPr>
        <w:t xml:space="preserve"> Le cas le plus simple de propagation des brouillages est celui où l'on a un trajet en visibilité directe dans des conditions atmosphériques normales (c'est</w:t>
      </w:r>
      <w:r w:rsidRPr="00F81237">
        <w:rPr>
          <w:lang w:val="fr-FR"/>
        </w:rPr>
        <w:noBreakHyphen/>
        <w:t>à</w:t>
      </w:r>
      <w:r w:rsidRPr="00F81237">
        <w:rPr>
          <w:lang w:val="fr-FR"/>
        </w:rPr>
        <w:noBreakHyphen/>
        <w:t>dire une atmosphère bien mélangée). Cependant, un problème peut se poser lorsque des obstacles situés sous le trajet provoquent une diffraction qui accroît légèrement le niveau du signal au</w:t>
      </w:r>
      <w:r w:rsidRPr="00F81237">
        <w:rPr>
          <w:lang w:val="fr-FR"/>
        </w:rPr>
        <w:noBreakHyphen/>
        <w:t>dessus de la valeur à laquelle on s'attend normalement. Par ailleurs, sauf sur les trajets les plus courts (c'est</w:t>
      </w:r>
      <w:r w:rsidRPr="00F81237">
        <w:rPr>
          <w:lang w:val="fr-FR"/>
        </w:rPr>
        <w:noBreakHyphen/>
        <w:t>à</w:t>
      </w:r>
      <w:r w:rsidRPr="00F81237">
        <w:rPr>
          <w:lang w:val="fr-FR"/>
        </w:rPr>
        <w:noBreakHyphen/>
        <w:t>dire pour les trajets de longueur supérieure à 5 km environ), les niveaux des signaux peuvent fréquemment subir des renforcements importants pendant de courtes périodes, en raison d'effets de propagation par trajets multiples et de focalisation dus à la stratification de l'atmosphère (voir la Fig</w:t>
      </w:r>
      <w:r w:rsidR="00D35E04">
        <w:rPr>
          <w:lang w:val="fr-FR"/>
        </w:rPr>
        <w:t>.</w:t>
      </w:r>
      <w:r w:rsidRPr="00F81237">
        <w:rPr>
          <w:lang w:val="fr-FR"/>
        </w:rPr>
        <w:t> 2).</w:t>
      </w:r>
    </w:p>
    <w:p w14:paraId="090DD8BD" w14:textId="2588988D" w:rsidR="00946DA8" w:rsidRPr="00F81237" w:rsidRDefault="00946DA8" w:rsidP="00C15FA3">
      <w:pPr>
        <w:pStyle w:val="enumlev1"/>
        <w:rPr>
          <w:lang w:val="fr-FR"/>
        </w:rPr>
      </w:pPr>
      <w:r w:rsidRPr="00F81237">
        <w:rPr>
          <w:lang w:val="fr-FR"/>
        </w:rPr>
        <w:t>–</w:t>
      </w:r>
      <w:r w:rsidRPr="00F81237">
        <w:rPr>
          <w:i/>
          <w:lang w:val="fr-FR"/>
        </w:rPr>
        <w:tab/>
        <w:t>Diffraction</w:t>
      </w:r>
      <w:r w:rsidRPr="00F81237">
        <w:rPr>
          <w:lang w:val="fr-FR"/>
        </w:rPr>
        <w:t xml:space="preserve"> (Fig</w:t>
      </w:r>
      <w:r w:rsidR="00D35E04">
        <w:rPr>
          <w:lang w:val="fr-FR"/>
        </w:rPr>
        <w:t>.</w:t>
      </w:r>
      <w:r w:rsidR="00D569D2" w:rsidRPr="00F81237">
        <w:rPr>
          <w:lang w:val="fr-FR"/>
        </w:rPr>
        <w:t> </w:t>
      </w:r>
      <w:r w:rsidRPr="00F81237">
        <w:rPr>
          <w:lang w:val="fr-FR"/>
        </w:rPr>
        <w:t>1</w:t>
      </w:r>
      <w:proofErr w:type="gramStart"/>
      <w:r w:rsidRPr="00F81237">
        <w:rPr>
          <w:lang w:val="fr-FR"/>
        </w:rPr>
        <w:t>):</w:t>
      </w:r>
      <w:proofErr w:type="gramEnd"/>
      <w:r w:rsidRPr="00F81237">
        <w:rPr>
          <w:lang w:val="fr-FR"/>
        </w:rPr>
        <w:t xml:space="preserve"> Au</w:t>
      </w:r>
      <w:r w:rsidRPr="00F81237">
        <w:rPr>
          <w:lang w:val="fr-FR"/>
        </w:rPr>
        <w:noBreakHyphen/>
        <w:t>delà de la visibilité directe (</w:t>
      </w:r>
      <w:proofErr w:type="spellStart"/>
      <w:r w:rsidRPr="00F81237">
        <w:rPr>
          <w:lang w:val="fr-FR"/>
        </w:rPr>
        <w:t>LoS</w:t>
      </w:r>
      <w:proofErr w:type="spellEnd"/>
      <w:r w:rsidRPr="00F81237">
        <w:rPr>
          <w:lang w:val="fr-FR"/>
        </w:rPr>
        <w:t xml:space="preserve">, </w:t>
      </w:r>
      <w:r w:rsidRPr="00F81237">
        <w:rPr>
          <w:i/>
          <w:iCs/>
          <w:lang w:val="fr-FR"/>
        </w:rPr>
        <w:t>line-of-</w:t>
      </w:r>
      <w:proofErr w:type="spellStart"/>
      <w:r w:rsidRPr="00F81237">
        <w:rPr>
          <w:i/>
          <w:iCs/>
          <w:lang w:val="fr-FR"/>
        </w:rPr>
        <w:t>sight</w:t>
      </w:r>
      <w:proofErr w:type="spellEnd"/>
      <w:r w:rsidRPr="00F81237">
        <w:rPr>
          <w:lang w:val="fr-FR"/>
        </w:rPr>
        <w:t xml:space="preserve">) et dans les conditions normales, il y a généralement prédominance des effets de diffraction chaque fois qu'on a affaire à des niveaux de signal élevés. Dans le cas des services où les problèmes d'anomalie à court terme ne sont pas importants, la densité de systèmes réalisable dépend le plus souvent </w:t>
      </w:r>
      <w:r w:rsidRPr="00F81237">
        <w:rPr>
          <w:lang w:val="fr-FR"/>
        </w:rPr>
        <w:lastRenderedPageBreak/>
        <w:t xml:space="preserve">de la précision avec laquelle on peut modéliser la diffraction. Les prévisions de diffraction doivent couvrir les situations </w:t>
      </w:r>
      <w:proofErr w:type="gramStart"/>
      <w:r w:rsidRPr="00F81237">
        <w:rPr>
          <w:lang w:val="fr-FR"/>
        </w:rPr>
        <w:t>suivantes:</w:t>
      </w:r>
      <w:proofErr w:type="gramEnd"/>
      <w:r w:rsidRPr="00F81237">
        <w:rPr>
          <w:lang w:val="fr-FR"/>
        </w:rPr>
        <w:t xml:space="preserve"> terre régulière, obstacle(s) isolé(s), terrain irrégulier (non structuré) ou groupe(s) d'obstacles.</w:t>
      </w:r>
    </w:p>
    <w:p w14:paraId="73406F8F" w14:textId="5A64C9ED" w:rsidR="00946DA8" w:rsidRPr="00F81237" w:rsidRDefault="00946DA8" w:rsidP="00C15FA3">
      <w:pPr>
        <w:pStyle w:val="enumlev1"/>
        <w:rPr>
          <w:lang w:val="fr-FR"/>
        </w:rPr>
      </w:pPr>
      <w:r w:rsidRPr="00F81237">
        <w:rPr>
          <w:lang w:val="fr-FR"/>
        </w:rPr>
        <w:t>–</w:t>
      </w:r>
      <w:r w:rsidRPr="00F81237">
        <w:rPr>
          <w:i/>
          <w:lang w:val="fr-FR"/>
        </w:rPr>
        <w:tab/>
        <w:t>Diffusion troposphérique</w:t>
      </w:r>
      <w:r w:rsidRPr="00F81237">
        <w:rPr>
          <w:lang w:val="fr-FR"/>
        </w:rPr>
        <w:t xml:space="preserve"> (Fig</w:t>
      </w:r>
      <w:r w:rsidR="00D35E04">
        <w:rPr>
          <w:lang w:val="fr-FR"/>
        </w:rPr>
        <w:t>.</w:t>
      </w:r>
      <w:r w:rsidRPr="00F81237">
        <w:rPr>
          <w:lang w:val="fr-FR"/>
        </w:rPr>
        <w:t xml:space="preserve"> 1</w:t>
      </w:r>
      <w:proofErr w:type="gramStart"/>
      <w:r w:rsidRPr="00F81237">
        <w:rPr>
          <w:lang w:val="fr-FR"/>
        </w:rPr>
        <w:t>):</w:t>
      </w:r>
      <w:proofErr w:type="gramEnd"/>
      <w:r w:rsidRPr="00F81237">
        <w:rPr>
          <w:lang w:val="fr-FR"/>
        </w:rPr>
        <w:t xml:space="preserve"> Ce mécanisme définit le niveau de brouillage ambiant pour de longs trajets (par exemple, plus de 100</w:t>
      </w:r>
      <w:r w:rsidRPr="00F81237">
        <w:rPr>
          <w:lang w:val="fr-FR"/>
        </w:rPr>
        <w:noBreakHyphen/>
        <w:t>150 km), sur lesquels le champ de diffraction devient très faible. Cependant, sauf dans un petit nombre de cas particuliers mettant en jeu des récepteurs à grande sensibilité ou des brouilleurs très puissants (par exemple, des systèmes radar), le brouillage par diffusion troposphérique se situe à un niveau trop bas pour avoir des effets significatifs.</w:t>
      </w:r>
    </w:p>
    <w:p w14:paraId="0A04BF8B" w14:textId="77777777" w:rsidR="00946DA8" w:rsidRPr="00F81237" w:rsidRDefault="00946DA8" w:rsidP="00C15FA3">
      <w:pPr>
        <w:pStyle w:val="FigureNo"/>
        <w:rPr>
          <w:lang w:val="fr-FR"/>
        </w:rPr>
      </w:pPr>
      <w:r w:rsidRPr="00F81237">
        <w:rPr>
          <w:lang w:val="fr-FR"/>
        </w:rPr>
        <w:t>figure 1</w:t>
      </w:r>
    </w:p>
    <w:p w14:paraId="7334F9A8" w14:textId="77777777" w:rsidR="00946DA8" w:rsidRPr="00F81237" w:rsidRDefault="00946DA8" w:rsidP="00C15FA3">
      <w:pPr>
        <w:pStyle w:val="Figuretitle"/>
        <w:keepLines/>
        <w:rPr>
          <w:lang w:val="fr-FR"/>
        </w:rPr>
      </w:pPr>
      <w:r w:rsidRPr="00F81237">
        <w:rPr>
          <w:lang w:val="fr-FR"/>
        </w:rPr>
        <w:t>Mécanismes de propagation des brouillages à long terme</w:t>
      </w:r>
    </w:p>
    <w:p w14:paraId="525A8AC8" w14:textId="1197651E" w:rsidR="00946DA8" w:rsidRPr="00F81237" w:rsidRDefault="00B92F6F" w:rsidP="00C15FA3">
      <w:pPr>
        <w:pStyle w:val="Figure"/>
        <w:keepNext/>
        <w:rPr>
          <w:lang w:val="fr-FR"/>
        </w:rPr>
      </w:pPr>
      <w:r w:rsidRPr="00F81237">
        <w:rPr>
          <w:lang w:val="fr-FR"/>
        </w:rPr>
        <w:object w:dxaOrig="9076" w:dyaOrig="4517" w14:anchorId="1A6AE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23pt" o:ole="">
            <v:imagedata r:id="rId28" o:title=""/>
          </v:shape>
          <o:OLEObject Type="Embed" ProgID="CorelDraw.Graphic.17" ShapeID="_x0000_i1025" DrawAspect="Content" ObjectID="_1776145970" r:id="rId29"/>
        </w:object>
      </w:r>
    </w:p>
    <w:p w14:paraId="768AF218" w14:textId="6B08E103" w:rsidR="00946DA8" w:rsidRPr="00F81237" w:rsidRDefault="00946DA8" w:rsidP="00C15FA3">
      <w:pPr>
        <w:pStyle w:val="enumlev1"/>
        <w:rPr>
          <w:lang w:val="fr-FR"/>
        </w:rPr>
      </w:pPr>
      <w:r w:rsidRPr="00F81237">
        <w:rPr>
          <w:lang w:val="fr-FR"/>
        </w:rPr>
        <w:t>–</w:t>
      </w:r>
      <w:r w:rsidRPr="00F81237">
        <w:rPr>
          <w:i/>
          <w:lang w:val="fr-FR"/>
        </w:rPr>
        <w:tab/>
        <w:t>Formation de conduits au sol</w:t>
      </w:r>
      <w:r w:rsidRPr="00F81237">
        <w:rPr>
          <w:lang w:val="fr-FR"/>
        </w:rPr>
        <w:t xml:space="preserve"> (Fig</w:t>
      </w:r>
      <w:r w:rsidR="00D35E04">
        <w:rPr>
          <w:lang w:val="fr-FR"/>
        </w:rPr>
        <w:t>.</w:t>
      </w:r>
      <w:r w:rsidRPr="00F81237">
        <w:rPr>
          <w:lang w:val="fr-FR"/>
        </w:rPr>
        <w:t xml:space="preserve"> 2</w:t>
      </w:r>
      <w:proofErr w:type="gramStart"/>
      <w:r w:rsidRPr="00F81237">
        <w:rPr>
          <w:lang w:val="fr-FR"/>
        </w:rPr>
        <w:t>):</w:t>
      </w:r>
      <w:proofErr w:type="gramEnd"/>
      <w:r w:rsidRPr="00F81237">
        <w:rPr>
          <w:lang w:val="fr-FR"/>
        </w:rPr>
        <w:t xml:space="preserve"> C'est le phénomène de propagation à court terme le plus important qui peut occasionner des brouillages au</w:t>
      </w:r>
      <w:r w:rsidRPr="00F81237">
        <w:rPr>
          <w:lang w:val="fr-FR"/>
        </w:rPr>
        <w:noBreakHyphen/>
        <w:t>dessus d'étendues d'eau ou dans des zones côtières à relief peu marqué. Ce phénomène peut donner des niveaux de signal élevés sur de grandes distances (plus de 500 km au</w:t>
      </w:r>
      <w:r w:rsidRPr="00F81237">
        <w:rPr>
          <w:lang w:val="fr-FR"/>
        </w:rPr>
        <w:noBreakHyphen/>
        <w:t>dessus de la mer). Dans certaines conditions, ces niveaux peuvent dépasser le niveau</w:t>
      </w:r>
      <w:proofErr w:type="gramStart"/>
      <w:r w:rsidRPr="00F81237">
        <w:rPr>
          <w:lang w:val="fr-FR"/>
        </w:rPr>
        <w:t xml:space="preserve"> «espace</w:t>
      </w:r>
      <w:proofErr w:type="gramEnd"/>
      <w:r w:rsidRPr="00F81237">
        <w:rPr>
          <w:lang w:val="fr-FR"/>
        </w:rPr>
        <w:t xml:space="preserve"> libre» équivalent.</w:t>
      </w:r>
    </w:p>
    <w:p w14:paraId="4B7681F2" w14:textId="77777777" w:rsidR="00946DA8" w:rsidRPr="00F81237" w:rsidRDefault="00946DA8" w:rsidP="00C15FA3">
      <w:pPr>
        <w:pStyle w:val="FigureNo"/>
        <w:rPr>
          <w:lang w:val="fr-FR"/>
        </w:rPr>
      </w:pPr>
      <w:r w:rsidRPr="00F81237">
        <w:rPr>
          <w:lang w:val="fr-FR"/>
        </w:rPr>
        <w:lastRenderedPageBreak/>
        <w:t>figure 2</w:t>
      </w:r>
    </w:p>
    <w:p w14:paraId="1C640B3D" w14:textId="77777777" w:rsidR="00946DA8" w:rsidRPr="00F81237" w:rsidRDefault="00946DA8" w:rsidP="00C15FA3">
      <w:pPr>
        <w:pStyle w:val="Figuretitle"/>
        <w:rPr>
          <w:lang w:val="fr-FR"/>
        </w:rPr>
      </w:pPr>
      <w:r w:rsidRPr="00F81237">
        <w:rPr>
          <w:lang w:val="fr-FR"/>
        </w:rPr>
        <w:t>Mécanismes anormaux de propagation occasionnant des brouillages (à court terme)</w:t>
      </w:r>
    </w:p>
    <w:p w14:paraId="450FF355" w14:textId="6E0F2769" w:rsidR="00946DA8" w:rsidRPr="00F81237" w:rsidRDefault="00B92F6F" w:rsidP="00C15FA3">
      <w:pPr>
        <w:pStyle w:val="Figure"/>
        <w:rPr>
          <w:lang w:val="fr-FR"/>
        </w:rPr>
      </w:pPr>
      <w:r w:rsidRPr="00F81237">
        <w:rPr>
          <w:lang w:val="fr-FR"/>
        </w:rPr>
        <w:object w:dxaOrig="8940" w:dyaOrig="4949" w14:anchorId="4872901B">
          <v:shape id="_x0000_i1026" type="#_x0000_t75" style="width:447pt;height:245.5pt" o:ole="">
            <v:imagedata r:id="rId30" o:title=""/>
          </v:shape>
          <o:OLEObject Type="Embed" ProgID="CorelDraw.Graphic.17" ShapeID="_x0000_i1026" DrawAspect="Content" ObjectID="_1776145971" r:id="rId31"/>
        </w:object>
      </w:r>
    </w:p>
    <w:p w14:paraId="0FF6EB5C" w14:textId="50DAC77B" w:rsidR="00946DA8" w:rsidRPr="00F81237" w:rsidRDefault="00946DA8" w:rsidP="00C15FA3">
      <w:pPr>
        <w:pStyle w:val="enumlev1"/>
        <w:rPr>
          <w:lang w:val="fr-FR"/>
        </w:rPr>
      </w:pPr>
      <w:r w:rsidRPr="00F81237">
        <w:rPr>
          <w:lang w:val="fr-FR"/>
        </w:rPr>
        <w:t>–</w:t>
      </w:r>
      <w:r w:rsidRPr="00F81237">
        <w:rPr>
          <w:i/>
          <w:lang w:val="fr-FR"/>
        </w:rPr>
        <w:tab/>
        <w:t>Réfraction et réflexion sur les couches hautes de l'atmosphère</w:t>
      </w:r>
      <w:r w:rsidRPr="00F81237">
        <w:rPr>
          <w:lang w:val="fr-FR"/>
        </w:rPr>
        <w:t xml:space="preserve"> (Fig</w:t>
      </w:r>
      <w:r w:rsidR="00D35E04">
        <w:rPr>
          <w:lang w:val="fr-FR"/>
        </w:rPr>
        <w:t>.</w:t>
      </w:r>
      <w:r w:rsidRPr="00F81237">
        <w:rPr>
          <w:lang w:val="fr-FR"/>
        </w:rPr>
        <w:t xml:space="preserve"> 2</w:t>
      </w:r>
      <w:proofErr w:type="gramStart"/>
      <w:r w:rsidRPr="00F81237">
        <w:rPr>
          <w:lang w:val="fr-FR"/>
        </w:rPr>
        <w:t>):</w:t>
      </w:r>
      <w:proofErr w:type="gramEnd"/>
      <w:r w:rsidRPr="00F81237">
        <w:rPr>
          <w:lang w:val="fr-FR"/>
        </w:rPr>
        <w:t xml:space="preserve"> Il est primordial de pouvoir traiter ce cas, car dans des situations où la géométrie du trajet est favorable, la réfraction dans et/ou la réflexion sur des couches hautes (quelques centaines de mètres ou plus) permet aux signaux de surmonter efficacement l'affaiblissement par diffraction sur le terrain. Ici également, le phénomène peut avoir des incidences importantes sur les très grandes distances (jusqu'à 250-300 km).</w:t>
      </w:r>
    </w:p>
    <w:p w14:paraId="0EAFD5FB" w14:textId="56F7A98B" w:rsidR="00946DA8" w:rsidRPr="00F81237" w:rsidRDefault="00946DA8" w:rsidP="00C15FA3">
      <w:pPr>
        <w:pStyle w:val="enumlev1"/>
        <w:rPr>
          <w:lang w:val="fr-FR"/>
        </w:rPr>
      </w:pPr>
      <w:r w:rsidRPr="00F81237">
        <w:rPr>
          <w:lang w:val="fr-FR"/>
        </w:rPr>
        <w:t>–</w:t>
      </w:r>
      <w:r w:rsidRPr="00F81237">
        <w:rPr>
          <w:i/>
          <w:lang w:val="fr-FR"/>
        </w:rPr>
        <w:tab/>
        <w:t>Diffusion par les hydrométéores</w:t>
      </w:r>
      <w:r w:rsidRPr="00F81237">
        <w:rPr>
          <w:lang w:val="fr-FR"/>
        </w:rPr>
        <w:t xml:space="preserve"> (Fig</w:t>
      </w:r>
      <w:r w:rsidR="00D35E04">
        <w:rPr>
          <w:lang w:val="fr-FR"/>
        </w:rPr>
        <w:t>.</w:t>
      </w:r>
      <w:r w:rsidRPr="00F81237">
        <w:rPr>
          <w:lang w:val="fr-FR"/>
        </w:rPr>
        <w:t xml:space="preserve"> 2</w:t>
      </w:r>
      <w:proofErr w:type="gramStart"/>
      <w:r w:rsidRPr="00F81237">
        <w:rPr>
          <w:lang w:val="fr-FR"/>
        </w:rPr>
        <w:t>):</w:t>
      </w:r>
      <w:proofErr w:type="gramEnd"/>
      <w:r w:rsidRPr="00F81237">
        <w:rPr>
          <w:lang w:val="fr-FR"/>
        </w:rPr>
        <w:t xml:space="preserve"> La diffusion par les hydrométéores peut être une source de brouillage entre des émetteurs de liaisons de Terre et des stations terriennes; en effet, ce phénomène a une action pratiquement omnidirectionnelle, de sorte qu'il peut se faire sentir en dehors d'un trajet de brouillage situé dans le plan du grand cercle. Toutefois, ces signaux brouilleurs sont extrêmement faibles et ne constituent pas en général un problème important.</w:t>
      </w:r>
    </w:p>
    <w:p w14:paraId="0AB0C272" w14:textId="77777777" w:rsidR="00946DA8" w:rsidRPr="00F81237" w:rsidRDefault="00946DA8" w:rsidP="00C15FA3">
      <w:pPr>
        <w:rPr>
          <w:lang w:val="fr-FR"/>
        </w:rPr>
      </w:pPr>
      <w:r w:rsidRPr="00F81237">
        <w:rPr>
          <w:lang w:val="fr-FR"/>
        </w:rPr>
        <w:t xml:space="preserve">L'une des difficultés principales dans la prévision des brouillages, difficulté commune à toutes les méthodes de prévision de la propagation dans la troposphère, est de fournir un ensemble unifié de méthodes pratiques, couvrant une large gamme de distances et de pourcentages du </w:t>
      </w:r>
      <w:proofErr w:type="gramStart"/>
      <w:r w:rsidRPr="00F81237">
        <w:rPr>
          <w:lang w:val="fr-FR"/>
        </w:rPr>
        <w:t>temps;</w:t>
      </w:r>
      <w:proofErr w:type="gramEnd"/>
      <w:r w:rsidRPr="00F81237">
        <w:rPr>
          <w:lang w:val="fr-FR"/>
        </w:rPr>
        <w:t xml:space="preserve"> dans l'atmosphère réelle, on peut passer progressivement de la prédominance statistique d'un mécanisme à un autre lorsque les conditions météorologiques et/ou celles relatives au trajet changent. Il se peut que, particulièrement dans les régions de transition, le signal présente un niveau déterminé pendant un pourcentage de temps total qui est la somme des pourcentages de temps dus aux différents mécanismes. Dans la méthode décrite ici, on a défini des méthodes entièrement séparées pour prévoir les brouillages par temps clair et les brouillages dus à la diffusion par les hydrométéores, décrits respectivement aux § 4 et 5. </w:t>
      </w:r>
    </w:p>
    <w:p w14:paraId="3A205519" w14:textId="77777777" w:rsidR="00946DA8" w:rsidRPr="00F81237" w:rsidRDefault="00946DA8" w:rsidP="00C15FA3">
      <w:pPr>
        <w:rPr>
          <w:lang w:val="fr-FR"/>
        </w:rPr>
      </w:pPr>
      <w:r w:rsidRPr="00F81237">
        <w:rPr>
          <w:lang w:val="fr-FR"/>
        </w:rPr>
        <w:t xml:space="preserve">La méthode par temps clair utilise des modèles séparés pour la diffraction, la propagation par conduits/réflexion sur des couches et la diffusion troposphérique. Ces trois modèles sont appliqués à chaque cas, quel que soit le trajet considéré (en </w:t>
      </w:r>
      <w:proofErr w:type="spellStart"/>
      <w:r w:rsidRPr="00F81237">
        <w:rPr>
          <w:lang w:val="fr-FR"/>
        </w:rPr>
        <w:t>LoS</w:t>
      </w:r>
      <w:proofErr w:type="spellEnd"/>
      <w:r w:rsidRPr="00F81237">
        <w:rPr>
          <w:lang w:val="fr-FR"/>
        </w:rPr>
        <w:t xml:space="preserve"> ou transhorizon). Les résultats sont ensuite combinés pour obtenir une prévision globale s'appuyant sur une technique associant les différents mécanismes de propagation de telle sorte que, quels que soient la distance de trajet et le pourcentage de temps considérés, le renforcement du signal suivant le modèle équivalent fictif de propagation en visibilité directe soit le plus élevé possible. </w:t>
      </w:r>
    </w:p>
    <w:p w14:paraId="056D7714" w14:textId="77777777" w:rsidR="00946DA8" w:rsidRPr="00F81237" w:rsidRDefault="00946DA8" w:rsidP="00C15FA3">
      <w:pPr>
        <w:pStyle w:val="Heading1"/>
        <w:rPr>
          <w:lang w:val="fr-FR"/>
        </w:rPr>
      </w:pPr>
      <w:bookmarkStart w:id="15" w:name="_Toc110838686"/>
      <w:bookmarkStart w:id="16" w:name="_Toc115590168"/>
      <w:bookmarkStart w:id="17" w:name="_Toc165467581"/>
      <w:r w:rsidRPr="00F81237">
        <w:rPr>
          <w:lang w:val="fr-FR"/>
        </w:rPr>
        <w:lastRenderedPageBreak/>
        <w:t>3</w:t>
      </w:r>
      <w:r w:rsidRPr="00F81237">
        <w:rPr>
          <w:lang w:val="fr-FR"/>
        </w:rPr>
        <w:tab/>
        <w:t>Prévision des brouillages par temps clair</w:t>
      </w:r>
      <w:bookmarkEnd w:id="15"/>
      <w:bookmarkEnd w:id="16"/>
      <w:bookmarkEnd w:id="17"/>
    </w:p>
    <w:p w14:paraId="537DE952" w14:textId="77777777" w:rsidR="00946DA8" w:rsidRPr="00F81237" w:rsidRDefault="00946DA8" w:rsidP="00C15FA3">
      <w:pPr>
        <w:pStyle w:val="Heading2"/>
        <w:rPr>
          <w:lang w:val="fr-FR"/>
        </w:rPr>
      </w:pPr>
      <w:bookmarkStart w:id="18" w:name="_Toc110838687"/>
      <w:bookmarkStart w:id="19" w:name="_Toc115590169"/>
      <w:bookmarkStart w:id="20" w:name="_Toc165467582"/>
      <w:r w:rsidRPr="00F81237">
        <w:rPr>
          <w:lang w:val="fr-FR"/>
        </w:rPr>
        <w:t>3.1</w:t>
      </w:r>
      <w:r w:rsidRPr="00F81237">
        <w:rPr>
          <w:lang w:val="fr-FR"/>
        </w:rPr>
        <w:tab/>
        <w:t>Remarques générales</w:t>
      </w:r>
      <w:bookmarkEnd w:id="18"/>
      <w:bookmarkEnd w:id="19"/>
      <w:bookmarkEnd w:id="20"/>
    </w:p>
    <w:p w14:paraId="206CCB54" w14:textId="77777777" w:rsidR="00946DA8" w:rsidRPr="00F81237" w:rsidRDefault="00946DA8" w:rsidP="00C15FA3">
      <w:pPr>
        <w:rPr>
          <w:lang w:val="fr-FR"/>
        </w:rPr>
      </w:pPr>
      <w:r w:rsidRPr="00F81237">
        <w:rPr>
          <w:lang w:val="fr-FR"/>
        </w:rPr>
        <w:t xml:space="preserve">Bien que la méthode par temps clair soit mise en œuvre par chacun des trois modèles, dont les résultats sont ensuite mis en commun, la méthode de prévision prend en compte quatre types principaux de mécanismes de </w:t>
      </w:r>
      <w:proofErr w:type="gramStart"/>
      <w:r w:rsidRPr="00F81237">
        <w:rPr>
          <w:lang w:val="fr-FR"/>
        </w:rPr>
        <w:t>propagation:</w:t>
      </w:r>
      <w:proofErr w:type="gramEnd"/>
    </w:p>
    <w:p w14:paraId="08C11582" w14:textId="77777777" w:rsidR="00946DA8" w:rsidRPr="00F81237" w:rsidRDefault="00946DA8" w:rsidP="00C15FA3">
      <w:pPr>
        <w:pStyle w:val="enumlev1"/>
        <w:rPr>
          <w:lang w:val="fr-FR"/>
        </w:rPr>
      </w:pPr>
      <w:r w:rsidRPr="00F81237">
        <w:rPr>
          <w:lang w:val="fr-FR"/>
        </w:rPr>
        <w:t>–</w:t>
      </w:r>
      <w:r w:rsidRPr="00F81237">
        <w:rPr>
          <w:lang w:val="fr-FR"/>
        </w:rPr>
        <w:tab/>
      </w:r>
      <w:r w:rsidRPr="00F81237">
        <w:rPr>
          <w:i/>
          <w:lang w:val="fr-FR"/>
        </w:rPr>
        <w:t>visibilité directe</w:t>
      </w:r>
      <w:r w:rsidRPr="00F81237">
        <w:rPr>
          <w:lang w:val="fr-FR"/>
        </w:rPr>
        <w:t xml:space="preserve"> (incluant des renforcements du signal dus aux effets des trajets multiples et de la focalisation</w:t>
      </w:r>
      <w:proofErr w:type="gramStart"/>
      <w:r w:rsidRPr="00F81237">
        <w:rPr>
          <w:lang w:val="fr-FR"/>
        </w:rPr>
        <w:t>);</w:t>
      </w:r>
      <w:proofErr w:type="gramEnd"/>
    </w:p>
    <w:p w14:paraId="7262D458" w14:textId="77777777" w:rsidR="00946DA8" w:rsidRPr="00F81237" w:rsidRDefault="00946DA8" w:rsidP="00C15FA3">
      <w:pPr>
        <w:pStyle w:val="enumlev1"/>
        <w:rPr>
          <w:lang w:val="fr-FR"/>
        </w:rPr>
      </w:pPr>
      <w:r w:rsidRPr="00F81237">
        <w:rPr>
          <w:lang w:val="fr-FR"/>
        </w:rPr>
        <w:t>–</w:t>
      </w:r>
      <w:r w:rsidRPr="00F81237">
        <w:rPr>
          <w:lang w:val="fr-FR"/>
        </w:rPr>
        <w:tab/>
      </w:r>
      <w:r w:rsidRPr="00F81237">
        <w:rPr>
          <w:i/>
          <w:lang w:val="fr-FR"/>
        </w:rPr>
        <w:t>diffraction</w:t>
      </w:r>
      <w:r w:rsidRPr="00F81237">
        <w:rPr>
          <w:lang w:val="fr-FR"/>
        </w:rPr>
        <w:t xml:space="preserve"> (ce modèle englobe les cas </w:t>
      </w:r>
      <w:proofErr w:type="gramStart"/>
      <w:r w:rsidRPr="00F81237">
        <w:rPr>
          <w:lang w:val="fr-FR"/>
        </w:rPr>
        <w:t>suivants:</w:t>
      </w:r>
      <w:proofErr w:type="gramEnd"/>
      <w:r w:rsidRPr="00F81237">
        <w:rPr>
          <w:lang w:val="fr-FR"/>
        </w:rPr>
        <w:t xml:space="preserve"> terre régulière, terrain irrégulier, groupe d'obstacles et sous</w:t>
      </w:r>
      <w:r w:rsidRPr="00F81237">
        <w:rPr>
          <w:lang w:val="fr-FR"/>
        </w:rPr>
        <w:noBreakHyphen/>
        <w:t>trajets);</w:t>
      </w:r>
    </w:p>
    <w:p w14:paraId="5479360B" w14:textId="77777777" w:rsidR="00946DA8" w:rsidRPr="00F81237" w:rsidRDefault="00946DA8" w:rsidP="00C15FA3">
      <w:pPr>
        <w:pStyle w:val="enumlev1"/>
        <w:rPr>
          <w:lang w:val="fr-FR"/>
        </w:rPr>
      </w:pPr>
      <w:r w:rsidRPr="00F81237">
        <w:rPr>
          <w:lang w:val="fr-FR"/>
        </w:rPr>
        <w:t>–</w:t>
      </w:r>
      <w:r w:rsidRPr="00F81237">
        <w:rPr>
          <w:lang w:val="fr-FR"/>
        </w:rPr>
        <w:tab/>
      </w:r>
      <w:r w:rsidRPr="00F81237">
        <w:rPr>
          <w:i/>
          <w:lang w:val="fr-FR"/>
        </w:rPr>
        <w:t xml:space="preserve">diffusion </w:t>
      </w:r>
      <w:proofErr w:type="gramStart"/>
      <w:r w:rsidRPr="00F81237">
        <w:rPr>
          <w:i/>
          <w:lang w:val="fr-FR"/>
        </w:rPr>
        <w:t>troposphérique</w:t>
      </w:r>
      <w:r w:rsidRPr="00F81237">
        <w:rPr>
          <w:lang w:val="fr-FR"/>
        </w:rPr>
        <w:t>;</w:t>
      </w:r>
      <w:proofErr w:type="gramEnd"/>
    </w:p>
    <w:p w14:paraId="491B2A6C" w14:textId="77777777" w:rsidR="00946DA8" w:rsidRPr="00F81237" w:rsidRDefault="00946DA8" w:rsidP="00C15FA3">
      <w:pPr>
        <w:pStyle w:val="enumlev1"/>
        <w:rPr>
          <w:lang w:val="fr-FR"/>
        </w:rPr>
      </w:pPr>
      <w:r w:rsidRPr="00F81237">
        <w:rPr>
          <w:lang w:val="fr-FR"/>
        </w:rPr>
        <w:t>–</w:t>
      </w:r>
      <w:r w:rsidRPr="00F81237">
        <w:rPr>
          <w:lang w:val="fr-FR"/>
        </w:rPr>
        <w:tab/>
      </w:r>
      <w:r w:rsidRPr="00F81237">
        <w:rPr>
          <w:i/>
          <w:lang w:val="fr-FR"/>
        </w:rPr>
        <w:t>propagation anormale</w:t>
      </w:r>
      <w:r w:rsidRPr="00F81237">
        <w:rPr>
          <w:lang w:val="fr-FR"/>
        </w:rPr>
        <w:t xml:space="preserve"> (formation de conduits et réflexion/réfraction dans les couches).</w:t>
      </w:r>
    </w:p>
    <w:p w14:paraId="10057588" w14:textId="77777777" w:rsidR="00946DA8" w:rsidRPr="00F81237" w:rsidRDefault="00946DA8" w:rsidP="00C15FA3">
      <w:pPr>
        <w:pStyle w:val="Heading2"/>
        <w:rPr>
          <w:lang w:val="fr-FR"/>
        </w:rPr>
      </w:pPr>
      <w:bookmarkStart w:id="21" w:name="_Toc110838688"/>
      <w:bookmarkStart w:id="22" w:name="_Toc115590170"/>
      <w:bookmarkStart w:id="23" w:name="_Toc165467583"/>
      <w:r w:rsidRPr="00F81237">
        <w:rPr>
          <w:lang w:val="fr-FR"/>
        </w:rPr>
        <w:t>3.2</w:t>
      </w:r>
      <w:r w:rsidRPr="00F81237">
        <w:rPr>
          <w:lang w:val="fr-FR"/>
        </w:rPr>
        <w:tab/>
        <w:t>Élaboration d'une prévision</w:t>
      </w:r>
      <w:bookmarkEnd w:id="21"/>
      <w:bookmarkEnd w:id="22"/>
      <w:bookmarkEnd w:id="23"/>
    </w:p>
    <w:p w14:paraId="3C7AA2D8" w14:textId="77777777" w:rsidR="00946DA8" w:rsidRPr="00F81237" w:rsidRDefault="00946DA8" w:rsidP="00C15FA3">
      <w:pPr>
        <w:pStyle w:val="Heading3"/>
        <w:rPr>
          <w:lang w:val="fr-FR"/>
        </w:rPr>
      </w:pPr>
      <w:r w:rsidRPr="00F81237">
        <w:rPr>
          <w:lang w:val="fr-FR"/>
        </w:rPr>
        <w:t>3.2.1</w:t>
      </w:r>
      <w:r w:rsidRPr="00F81237">
        <w:rPr>
          <w:lang w:val="fr-FR"/>
        </w:rPr>
        <w:tab/>
        <w:t>Exposé de la procédure</w:t>
      </w:r>
    </w:p>
    <w:p w14:paraId="47C61A66" w14:textId="77777777" w:rsidR="00946DA8" w:rsidRPr="00F81237" w:rsidRDefault="00946DA8" w:rsidP="00C15FA3">
      <w:pPr>
        <w:rPr>
          <w:lang w:val="fr-FR"/>
        </w:rPr>
      </w:pPr>
      <w:r w:rsidRPr="00F81237">
        <w:rPr>
          <w:lang w:val="fr-FR"/>
        </w:rPr>
        <w:t>On trouvera ci</w:t>
      </w:r>
      <w:r w:rsidRPr="00F81237">
        <w:rPr>
          <w:lang w:val="fr-FR"/>
        </w:rPr>
        <w:noBreakHyphen/>
        <w:t xml:space="preserve">après l'exposé des diverses étapes à suivre pour effectuer une </w:t>
      </w:r>
      <w:proofErr w:type="gramStart"/>
      <w:r w:rsidRPr="00F81237">
        <w:rPr>
          <w:lang w:val="fr-FR"/>
        </w:rPr>
        <w:t>prévision:</w:t>
      </w:r>
      <w:proofErr w:type="gramEnd"/>
      <w:r w:rsidRPr="00F81237">
        <w:rPr>
          <w:lang w:val="fr-FR"/>
        </w:rPr>
        <w:t xml:space="preserve"> </w:t>
      </w:r>
    </w:p>
    <w:p w14:paraId="15EFA468" w14:textId="77777777" w:rsidR="00946DA8" w:rsidRPr="00F81237" w:rsidRDefault="00946DA8" w:rsidP="00C15FA3">
      <w:pPr>
        <w:pStyle w:val="Headingi"/>
        <w:rPr>
          <w:lang w:val="fr-FR"/>
        </w:rPr>
      </w:pPr>
      <w:r w:rsidRPr="00F81237">
        <w:rPr>
          <w:lang w:val="fr-FR"/>
        </w:rPr>
        <w:t xml:space="preserve">Étape </w:t>
      </w:r>
      <w:proofErr w:type="gramStart"/>
      <w:r w:rsidRPr="00F81237">
        <w:rPr>
          <w:lang w:val="fr-FR"/>
        </w:rPr>
        <w:t>1:</w:t>
      </w:r>
      <w:proofErr w:type="gramEnd"/>
      <w:r w:rsidRPr="00F81237">
        <w:rPr>
          <w:lang w:val="fr-FR"/>
        </w:rPr>
        <w:t xml:space="preserve"> Données d'entrée</w:t>
      </w:r>
    </w:p>
    <w:p w14:paraId="2582EC18" w14:textId="77777777" w:rsidR="00946DA8" w:rsidRPr="00F81237" w:rsidRDefault="00946DA8" w:rsidP="00C15FA3">
      <w:pPr>
        <w:rPr>
          <w:lang w:val="fr-FR"/>
        </w:rPr>
      </w:pPr>
      <w:r w:rsidRPr="00F81237">
        <w:rPr>
          <w:lang w:val="fr-FR"/>
        </w:rPr>
        <w:t>Les principales données d'entrée requises pour l'application de la méthode sont données dans le Tableau 1. Toutes les autres informations sont déduites de ces données de base pendant l'application de la procédure.</w:t>
      </w:r>
    </w:p>
    <w:p w14:paraId="2AA8250B" w14:textId="77777777" w:rsidR="00946DA8" w:rsidRPr="00F81237" w:rsidRDefault="00946DA8" w:rsidP="00C15FA3">
      <w:pPr>
        <w:pStyle w:val="TableNo"/>
        <w:rPr>
          <w:lang w:val="fr-FR"/>
        </w:rPr>
      </w:pPr>
      <w:r w:rsidRPr="00F81237">
        <w:rPr>
          <w:lang w:val="fr-FR"/>
        </w:rPr>
        <w:t>TABLEAU 1</w:t>
      </w:r>
    </w:p>
    <w:p w14:paraId="0FA1E60C" w14:textId="77777777" w:rsidR="00946DA8" w:rsidRPr="00F81237" w:rsidRDefault="00946DA8" w:rsidP="00C15FA3">
      <w:pPr>
        <w:pStyle w:val="Tabletitle"/>
        <w:rPr>
          <w:lang w:val="fr-FR"/>
        </w:rPr>
      </w:pPr>
      <w:r w:rsidRPr="00F81237">
        <w:rPr>
          <w:lang w:val="fr-FR"/>
        </w:rPr>
        <w:t>Principales données d'entrée</w:t>
      </w:r>
    </w:p>
    <w:tbl>
      <w:tblPr>
        <w:tblW w:w="9639" w:type="dxa"/>
        <w:jc w:val="center"/>
        <w:tblLayout w:type="fixed"/>
        <w:tblCellMar>
          <w:left w:w="107" w:type="dxa"/>
          <w:right w:w="107" w:type="dxa"/>
        </w:tblCellMar>
        <w:tblLook w:val="0000" w:firstRow="0" w:lastRow="0" w:firstColumn="0" w:lastColumn="0" w:noHBand="0" w:noVBand="0"/>
      </w:tblPr>
      <w:tblGrid>
        <w:gridCol w:w="2136"/>
        <w:gridCol w:w="2247"/>
        <w:gridCol w:w="5256"/>
      </w:tblGrid>
      <w:tr w:rsidR="00946DA8" w:rsidRPr="00F81237" w14:paraId="66B6E246"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51032609" w14:textId="77777777" w:rsidR="00946DA8" w:rsidRPr="00F81237" w:rsidRDefault="00946DA8" w:rsidP="00C15FA3">
            <w:pPr>
              <w:pStyle w:val="Tablehead"/>
              <w:rPr>
                <w:lang w:val="fr-FR"/>
              </w:rPr>
            </w:pPr>
            <w:r w:rsidRPr="00F81237">
              <w:rPr>
                <w:lang w:val="fr-FR"/>
              </w:rPr>
              <w:t>Paramètre</w:t>
            </w:r>
          </w:p>
        </w:tc>
        <w:tc>
          <w:tcPr>
            <w:tcW w:w="2247" w:type="dxa"/>
            <w:tcBorders>
              <w:top w:val="single" w:sz="6" w:space="0" w:color="auto"/>
              <w:left w:val="single" w:sz="6" w:space="0" w:color="auto"/>
              <w:bottom w:val="single" w:sz="6" w:space="0" w:color="auto"/>
              <w:right w:val="single" w:sz="6" w:space="0" w:color="auto"/>
            </w:tcBorders>
          </w:tcPr>
          <w:p w14:paraId="00D712A5" w14:textId="77777777" w:rsidR="00946DA8" w:rsidRPr="00F81237" w:rsidRDefault="00946DA8" w:rsidP="00C15FA3">
            <w:pPr>
              <w:pStyle w:val="Tablehead"/>
              <w:rPr>
                <w:lang w:val="fr-FR"/>
              </w:rPr>
            </w:pPr>
            <w:r w:rsidRPr="00F81237">
              <w:rPr>
                <w:lang w:val="fr-FR"/>
              </w:rPr>
              <w:t>Résolution préférée</w:t>
            </w:r>
          </w:p>
        </w:tc>
        <w:tc>
          <w:tcPr>
            <w:tcW w:w="5256" w:type="dxa"/>
            <w:tcBorders>
              <w:top w:val="single" w:sz="6" w:space="0" w:color="auto"/>
              <w:left w:val="single" w:sz="6" w:space="0" w:color="auto"/>
              <w:bottom w:val="single" w:sz="6" w:space="0" w:color="auto"/>
              <w:right w:val="single" w:sz="6" w:space="0" w:color="auto"/>
            </w:tcBorders>
          </w:tcPr>
          <w:p w14:paraId="55F30295" w14:textId="77777777" w:rsidR="00946DA8" w:rsidRPr="00F81237" w:rsidRDefault="00946DA8" w:rsidP="00C15FA3">
            <w:pPr>
              <w:pStyle w:val="Tablehead"/>
              <w:rPr>
                <w:lang w:val="fr-FR"/>
              </w:rPr>
            </w:pPr>
            <w:r w:rsidRPr="00F81237">
              <w:rPr>
                <w:lang w:val="fr-FR"/>
              </w:rPr>
              <w:t>Description</w:t>
            </w:r>
          </w:p>
        </w:tc>
      </w:tr>
      <w:tr w:rsidR="00946DA8" w:rsidRPr="00F81237" w14:paraId="4ED87725"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11137C10" w14:textId="77777777" w:rsidR="00946DA8" w:rsidRPr="00F81237" w:rsidRDefault="00946DA8" w:rsidP="00C15FA3">
            <w:pPr>
              <w:pStyle w:val="Tabletext"/>
              <w:jc w:val="center"/>
              <w:rPr>
                <w:lang w:val="fr-FR"/>
              </w:rPr>
            </w:pPr>
            <w:proofErr w:type="gramStart"/>
            <w:r w:rsidRPr="00F81237">
              <w:rPr>
                <w:i/>
                <w:lang w:val="fr-FR"/>
              </w:rPr>
              <w:t>f</w:t>
            </w:r>
            <w:proofErr w:type="gramEnd"/>
          </w:p>
        </w:tc>
        <w:tc>
          <w:tcPr>
            <w:tcW w:w="2247" w:type="dxa"/>
            <w:tcBorders>
              <w:top w:val="single" w:sz="6" w:space="0" w:color="auto"/>
              <w:left w:val="single" w:sz="6" w:space="0" w:color="auto"/>
              <w:bottom w:val="single" w:sz="6" w:space="0" w:color="auto"/>
              <w:right w:val="single" w:sz="6" w:space="0" w:color="auto"/>
            </w:tcBorders>
          </w:tcPr>
          <w:p w14:paraId="338B231E" w14:textId="77777777" w:rsidR="00946DA8" w:rsidRPr="00F81237" w:rsidRDefault="00946DA8" w:rsidP="00C15FA3">
            <w:pPr>
              <w:pStyle w:val="Tabletext"/>
              <w:ind w:left="851"/>
              <w:rPr>
                <w:lang w:val="fr-FR"/>
              </w:rPr>
            </w:pPr>
            <w:r w:rsidRPr="00F81237">
              <w:rPr>
                <w:lang w:val="fr-FR"/>
              </w:rPr>
              <w:t>0,01</w:t>
            </w:r>
          </w:p>
        </w:tc>
        <w:tc>
          <w:tcPr>
            <w:tcW w:w="5256" w:type="dxa"/>
            <w:tcBorders>
              <w:top w:val="single" w:sz="6" w:space="0" w:color="auto"/>
              <w:left w:val="single" w:sz="6" w:space="0" w:color="auto"/>
              <w:bottom w:val="single" w:sz="6" w:space="0" w:color="auto"/>
              <w:right w:val="single" w:sz="6" w:space="0" w:color="auto"/>
            </w:tcBorders>
          </w:tcPr>
          <w:p w14:paraId="7BCEFD4D" w14:textId="77777777" w:rsidR="00946DA8" w:rsidRPr="00F81237" w:rsidRDefault="00946DA8" w:rsidP="00C15FA3">
            <w:pPr>
              <w:pStyle w:val="Tabletext"/>
              <w:jc w:val="left"/>
              <w:rPr>
                <w:lang w:val="fr-FR"/>
              </w:rPr>
            </w:pPr>
            <w:r w:rsidRPr="00F81237">
              <w:rPr>
                <w:lang w:val="fr-FR"/>
              </w:rPr>
              <w:t>Fréquence (GHz)</w:t>
            </w:r>
          </w:p>
        </w:tc>
      </w:tr>
      <w:tr w:rsidR="00946DA8" w:rsidRPr="007802AD" w14:paraId="28CE07FF"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615FB02A" w14:textId="77777777" w:rsidR="00946DA8" w:rsidRPr="00F81237" w:rsidRDefault="00946DA8" w:rsidP="00C15FA3">
            <w:pPr>
              <w:pStyle w:val="Tabletext"/>
              <w:jc w:val="center"/>
              <w:rPr>
                <w:lang w:val="fr-FR"/>
              </w:rPr>
            </w:pPr>
            <w:proofErr w:type="gramStart"/>
            <w:r w:rsidRPr="00F81237">
              <w:rPr>
                <w:i/>
                <w:lang w:val="fr-FR"/>
              </w:rPr>
              <w:t>p</w:t>
            </w:r>
            <w:proofErr w:type="gramEnd"/>
          </w:p>
        </w:tc>
        <w:tc>
          <w:tcPr>
            <w:tcW w:w="2247" w:type="dxa"/>
            <w:tcBorders>
              <w:top w:val="single" w:sz="6" w:space="0" w:color="auto"/>
              <w:left w:val="single" w:sz="6" w:space="0" w:color="auto"/>
              <w:bottom w:val="single" w:sz="6" w:space="0" w:color="auto"/>
              <w:right w:val="single" w:sz="6" w:space="0" w:color="auto"/>
            </w:tcBorders>
          </w:tcPr>
          <w:p w14:paraId="2EF6206A" w14:textId="77777777" w:rsidR="00946DA8" w:rsidRPr="00F81237" w:rsidRDefault="00946DA8" w:rsidP="00C15FA3">
            <w:pPr>
              <w:pStyle w:val="Tabletext"/>
              <w:ind w:left="851"/>
              <w:rPr>
                <w:lang w:val="fr-FR"/>
              </w:rPr>
            </w:pPr>
            <w:r w:rsidRPr="00F81237">
              <w:rPr>
                <w:lang w:val="fr-FR"/>
              </w:rPr>
              <w:t>0,001</w:t>
            </w:r>
          </w:p>
        </w:tc>
        <w:tc>
          <w:tcPr>
            <w:tcW w:w="5256" w:type="dxa"/>
            <w:tcBorders>
              <w:top w:val="single" w:sz="6" w:space="0" w:color="auto"/>
              <w:left w:val="single" w:sz="6" w:space="0" w:color="auto"/>
              <w:bottom w:val="single" w:sz="6" w:space="0" w:color="auto"/>
              <w:right w:val="single" w:sz="6" w:space="0" w:color="auto"/>
            </w:tcBorders>
          </w:tcPr>
          <w:p w14:paraId="33463E3A" w14:textId="77777777" w:rsidR="00946DA8" w:rsidRPr="00F81237" w:rsidRDefault="00946DA8" w:rsidP="00C15FA3">
            <w:pPr>
              <w:pStyle w:val="Tabletext"/>
              <w:jc w:val="left"/>
              <w:rPr>
                <w:lang w:val="fr-FR"/>
              </w:rPr>
            </w:pPr>
            <w:r w:rsidRPr="00F81237">
              <w:rPr>
                <w:lang w:val="fr-FR"/>
              </w:rPr>
              <w:t>Pourcentage(s) de temps requis pendant lequel l'affaiblissement de propagation calculé n'est pas dépassé</w:t>
            </w:r>
          </w:p>
        </w:tc>
      </w:tr>
      <w:tr w:rsidR="00946DA8" w:rsidRPr="007802AD" w14:paraId="2E39D604"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03157BB6" w14:textId="77777777" w:rsidR="00946DA8" w:rsidRPr="00F81237" w:rsidRDefault="00946DA8" w:rsidP="00C15FA3">
            <w:pPr>
              <w:pStyle w:val="Tabletext"/>
              <w:jc w:val="center"/>
              <w:rPr>
                <w:lang w:val="fr-FR"/>
              </w:rPr>
            </w:pPr>
            <w:r w:rsidRPr="00F81237">
              <w:rPr>
                <w:rFonts w:ascii="Symbol" w:hAnsi="Symbol"/>
                <w:lang w:val="fr-FR"/>
              </w:rPr>
              <w:sym w:font="Symbol" w:char="F06A"/>
            </w:r>
            <w:proofErr w:type="gramStart"/>
            <w:r w:rsidRPr="00F81237">
              <w:rPr>
                <w:i/>
                <w:vertAlign w:val="subscript"/>
                <w:lang w:val="fr-FR"/>
              </w:rPr>
              <w:t>t</w:t>
            </w:r>
            <w:proofErr w:type="gramEnd"/>
            <w:r w:rsidRPr="00F81237">
              <w:rPr>
                <w:lang w:val="fr-FR"/>
              </w:rPr>
              <w:t xml:space="preserve">, </w:t>
            </w:r>
            <w:r w:rsidRPr="00F81237">
              <w:rPr>
                <w:rFonts w:ascii="Symbol" w:hAnsi="Symbol"/>
                <w:lang w:val="fr-FR"/>
              </w:rPr>
              <w:sym w:font="Symbol" w:char="F06A"/>
            </w:r>
            <w:r w:rsidRPr="00F81237">
              <w:rPr>
                <w:i/>
                <w:vertAlign w:val="subscript"/>
                <w:lang w:val="fr-FR"/>
              </w:rPr>
              <w:t>r</w:t>
            </w:r>
          </w:p>
        </w:tc>
        <w:tc>
          <w:tcPr>
            <w:tcW w:w="2247" w:type="dxa"/>
            <w:tcBorders>
              <w:top w:val="single" w:sz="6" w:space="0" w:color="auto"/>
              <w:left w:val="single" w:sz="6" w:space="0" w:color="auto"/>
              <w:bottom w:val="single" w:sz="6" w:space="0" w:color="auto"/>
              <w:right w:val="single" w:sz="6" w:space="0" w:color="auto"/>
            </w:tcBorders>
          </w:tcPr>
          <w:p w14:paraId="6A379FD3" w14:textId="77777777" w:rsidR="00946DA8" w:rsidRPr="00F81237" w:rsidRDefault="00946DA8" w:rsidP="00C15FA3">
            <w:pPr>
              <w:pStyle w:val="Tabletext"/>
              <w:ind w:left="851"/>
              <w:rPr>
                <w:lang w:val="fr-FR"/>
              </w:rPr>
            </w:pPr>
            <w:r w:rsidRPr="00F81237">
              <w:rPr>
                <w:lang w:val="fr-FR"/>
              </w:rPr>
              <w:t>0,001</w:t>
            </w:r>
          </w:p>
        </w:tc>
        <w:tc>
          <w:tcPr>
            <w:tcW w:w="5256" w:type="dxa"/>
            <w:tcBorders>
              <w:top w:val="single" w:sz="6" w:space="0" w:color="auto"/>
              <w:left w:val="single" w:sz="6" w:space="0" w:color="auto"/>
              <w:bottom w:val="single" w:sz="6" w:space="0" w:color="auto"/>
              <w:right w:val="single" w:sz="6" w:space="0" w:color="auto"/>
            </w:tcBorders>
          </w:tcPr>
          <w:p w14:paraId="72FB5005" w14:textId="77777777" w:rsidR="00946DA8" w:rsidRPr="00F81237" w:rsidRDefault="00946DA8" w:rsidP="00C15FA3">
            <w:pPr>
              <w:pStyle w:val="Tabletext"/>
              <w:jc w:val="left"/>
              <w:rPr>
                <w:lang w:val="fr-FR"/>
              </w:rPr>
            </w:pPr>
            <w:r w:rsidRPr="00F81237">
              <w:rPr>
                <w:lang w:val="fr-FR"/>
              </w:rPr>
              <w:t>Latitude de la station (degrés)</w:t>
            </w:r>
          </w:p>
        </w:tc>
      </w:tr>
      <w:tr w:rsidR="00946DA8" w:rsidRPr="007802AD" w14:paraId="30EE833F"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7BD41737" w14:textId="77777777" w:rsidR="00946DA8" w:rsidRPr="00F81237" w:rsidRDefault="00946DA8" w:rsidP="00C15FA3">
            <w:pPr>
              <w:pStyle w:val="Tabletext"/>
              <w:jc w:val="center"/>
              <w:rPr>
                <w:lang w:val="fr-FR"/>
              </w:rPr>
            </w:pPr>
            <w:r w:rsidRPr="00F81237">
              <w:rPr>
                <w:rFonts w:ascii="Symbol" w:hAnsi="Symbol"/>
                <w:lang w:val="fr-FR"/>
              </w:rPr>
              <w:sym w:font="Symbol" w:char="F079"/>
            </w:r>
            <w:proofErr w:type="gramStart"/>
            <w:r w:rsidRPr="00F81237">
              <w:rPr>
                <w:i/>
                <w:vertAlign w:val="subscript"/>
                <w:lang w:val="fr-FR"/>
              </w:rPr>
              <w:t>t</w:t>
            </w:r>
            <w:proofErr w:type="gramEnd"/>
            <w:r w:rsidRPr="00F81237">
              <w:rPr>
                <w:lang w:val="fr-FR"/>
              </w:rPr>
              <w:t xml:space="preserve">, </w:t>
            </w:r>
            <w:r w:rsidRPr="00F81237">
              <w:rPr>
                <w:rFonts w:ascii="Symbol" w:hAnsi="Symbol"/>
                <w:lang w:val="fr-FR"/>
              </w:rPr>
              <w:sym w:font="Symbol" w:char="F079"/>
            </w:r>
            <w:r w:rsidRPr="00F81237">
              <w:rPr>
                <w:i/>
                <w:vertAlign w:val="subscript"/>
                <w:lang w:val="fr-FR"/>
              </w:rPr>
              <w:t>r</w:t>
            </w:r>
          </w:p>
        </w:tc>
        <w:tc>
          <w:tcPr>
            <w:tcW w:w="2247" w:type="dxa"/>
            <w:tcBorders>
              <w:top w:val="single" w:sz="6" w:space="0" w:color="auto"/>
              <w:left w:val="single" w:sz="6" w:space="0" w:color="auto"/>
              <w:bottom w:val="single" w:sz="6" w:space="0" w:color="auto"/>
              <w:right w:val="single" w:sz="6" w:space="0" w:color="auto"/>
            </w:tcBorders>
          </w:tcPr>
          <w:p w14:paraId="128B88ED" w14:textId="77777777" w:rsidR="00946DA8" w:rsidRPr="00F81237" w:rsidRDefault="00946DA8" w:rsidP="00C15FA3">
            <w:pPr>
              <w:pStyle w:val="Tabletext"/>
              <w:ind w:left="851"/>
              <w:rPr>
                <w:lang w:val="fr-FR"/>
              </w:rPr>
            </w:pPr>
            <w:r w:rsidRPr="00F81237">
              <w:rPr>
                <w:lang w:val="fr-FR"/>
              </w:rPr>
              <w:t>0,001</w:t>
            </w:r>
          </w:p>
        </w:tc>
        <w:tc>
          <w:tcPr>
            <w:tcW w:w="5256" w:type="dxa"/>
            <w:tcBorders>
              <w:top w:val="single" w:sz="6" w:space="0" w:color="auto"/>
              <w:left w:val="single" w:sz="6" w:space="0" w:color="auto"/>
              <w:bottom w:val="single" w:sz="6" w:space="0" w:color="auto"/>
              <w:right w:val="single" w:sz="6" w:space="0" w:color="auto"/>
            </w:tcBorders>
          </w:tcPr>
          <w:p w14:paraId="0E10ADF7" w14:textId="77777777" w:rsidR="00946DA8" w:rsidRPr="00F81237" w:rsidRDefault="00946DA8" w:rsidP="00C15FA3">
            <w:pPr>
              <w:pStyle w:val="Tabletext"/>
              <w:jc w:val="left"/>
              <w:rPr>
                <w:lang w:val="fr-FR"/>
              </w:rPr>
            </w:pPr>
            <w:r w:rsidRPr="00F81237">
              <w:rPr>
                <w:lang w:val="fr-FR"/>
              </w:rPr>
              <w:t>Longitude de la station (degrés)</w:t>
            </w:r>
          </w:p>
        </w:tc>
      </w:tr>
      <w:tr w:rsidR="00946DA8" w:rsidRPr="007802AD" w14:paraId="2D8BD235"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492DC94D" w14:textId="77777777" w:rsidR="00946DA8" w:rsidRPr="00F81237" w:rsidRDefault="00946DA8" w:rsidP="00C15FA3">
            <w:pPr>
              <w:pStyle w:val="Tabletext"/>
              <w:jc w:val="center"/>
              <w:rPr>
                <w:lang w:val="fr-FR"/>
              </w:rPr>
            </w:pPr>
            <w:proofErr w:type="spellStart"/>
            <w:proofErr w:type="gramStart"/>
            <w:r w:rsidRPr="00F81237">
              <w:rPr>
                <w:i/>
                <w:lang w:val="fr-FR"/>
              </w:rPr>
              <w:t>h</w:t>
            </w:r>
            <w:r w:rsidRPr="00F81237">
              <w:rPr>
                <w:i/>
                <w:vertAlign w:val="subscript"/>
                <w:lang w:val="fr-FR"/>
              </w:rPr>
              <w:t>tg</w:t>
            </w:r>
            <w:proofErr w:type="spellEnd"/>
            <w:proofErr w:type="gramEnd"/>
            <w:r w:rsidRPr="00F81237">
              <w:rPr>
                <w:lang w:val="fr-FR"/>
              </w:rPr>
              <w:t xml:space="preserve">, </w:t>
            </w:r>
            <w:proofErr w:type="spellStart"/>
            <w:r w:rsidRPr="00F81237">
              <w:rPr>
                <w:i/>
                <w:lang w:val="fr-FR"/>
              </w:rPr>
              <w:t>h</w:t>
            </w:r>
            <w:r w:rsidRPr="00F81237">
              <w:rPr>
                <w:i/>
                <w:vertAlign w:val="subscript"/>
                <w:lang w:val="fr-FR"/>
              </w:rPr>
              <w:t>rg</w:t>
            </w:r>
            <w:proofErr w:type="spellEnd"/>
          </w:p>
        </w:tc>
        <w:tc>
          <w:tcPr>
            <w:tcW w:w="2247" w:type="dxa"/>
            <w:tcBorders>
              <w:top w:val="single" w:sz="6" w:space="0" w:color="auto"/>
              <w:left w:val="single" w:sz="6" w:space="0" w:color="auto"/>
              <w:bottom w:val="single" w:sz="6" w:space="0" w:color="auto"/>
              <w:right w:val="single" w:sz="6" w:space="0" w:color="auto"/>
            </w:tcBorders>
          </w:tcPr>
          <w:p w14:paraId="7C905866" w14:textId="77777777" w:rsidR="00946DA8" w:rsidRPr="00F81237" w:rsidRDefault="00946DA8" w:rsidP="00C15FA3">
            <w:pPr>
              <w:pStyle w:val="Tabletext"/>
              <w:ind w:left="851"/>
              <w:rPr>
                <w:lang w:val="fr-FR"/>
              </w:rPr>
            </w:pPr>
            <w:r w:rsidRPr="00F81237">
              <w:rPr>
                <w:lang w:val="fr-FR"/>
              </w:rPr>
              <w:t>1</w:t>
            </w:r>
          </w:p>
        </w:tc>
        <w:tc>
          <w:tcPr>
            <w:tcW w:w="5256" w:type="dxa"/>
            <w:tcBorders>
              <w:top w:val="single" w:sz="6" w:space="0" w:color="auto"/>
              <w:left w:val="single" w:sz="6" w:space="0" w:color="auto"/>
              <w:bottom w:val="single" w:sz="6" w:space="0" w:color="auto"/>
              <w:right w:val="single" w:sz="6" w:space="0" w:color="auto"/>
            </w:tcBorders>
          </w:tcPr>
          <w:p w14:paraId="489C418E" w14:textId="77777777" w:rsidR="00946DA8" w:rsidRPr="00F81237" w:rsidRDefault="00946DA8" w:rsidP="00C15FA3">
            <w:pPr>
              <w:pStyle w:val="Tabletext"/>
              <w:jc w:val="left"/>
              <w:rPr>
                <w:lang w:val="fr-FR"/>
              </w:rPr>
            </w:pPr>
            <w:r w:rsidRPr="00F81237">
              <w:rPr>
                <w:lang w:val="fr-FR"/>
              </w:rPr>
              <w:t>Hauteur du centre de l'antenne au</w:t>
            </w:r>
            <w:r w:rsidRPr="00F81237">
              <w:rPr>
                <w:lang w:val="fr-FR"/>
              </w:rPr>
              <w:noBreakHyphen/>
              <w:t>dessus du sol (m)</w:t>
            </w:r>
          </w:p>
        </w:tc>
      </w:tr>
      <w:tr w:rsidR="00946DA8" w:rsidRPr="007802AD" w14:paraId="1B06BA1B"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680C0B20" w14:textId="77777777" w:rsidR="00946DA8" w:rsidRPr="00F81237" w:rsidRDefault="00946DA8" w:rsidP="00C15FA3">
            <w:pPr>
              <w:pStyle w:val="Tabletext"/>
              <w:jc w:val="center"/>
              <w:rPr>
                <w:lang w:val="fr-FR"/>
              </w:rPr>
            </w:pPr>
            <w:proofErr w:type="spellStart"/>
            <w:proofErr w:type="gramStart"/>
            <w:r w:rsidRPr="00F81237">
              <w:rPr>
                <w:i/>
                <w:lang w:val="fr-FR"/>
              </w:rPr>
              <w:t>h</w:t>
            </w:r>
            <w:r w:rsidRPr="00F81237">
              <w:rPr>
                <w:i/>
                <w:vertAlign w:val="subscript"/>
                <w:lang w:val="fr-FR"/>
              </w:rPr>
              <w:t>ts</w:t>
            </w:r>
            <w:proofErr w:type="spellEnd"/>
            <w:proofErr w:type="gramEnd"/>
            <w:r w:rsidRPr="00F81237">
              <w:rPr>
                <w:i/>
                <w:lang w:val="fr-FR"/>
              </w:rPr>
              <w:t xml:space="preserve">, </w:t>
            </w:r>
            <w:proofErr w:type="spellStart"/>
            <w:r w:rsidRPr="00F81237">
              <w:rPr>
                <w:i/>
                <w:lang w:val="fr-FR"/>
              </w:rPr>
              <w:t>h</w:t>
            </w:r>
            <w:r w:rsidRPr="00F81237">
              <w:rPr>
                <w:i/>
                <w:vertAlign w:val="subscript"/>
                <w:lang w:val="fr-FR"/>
              </w:rPr>
              <w:t>rs</w:t>
            </w:r>
            <w:proofErr w:type="spellEnd"/>
          </w:p>
        </w:tc>
        <w:tc>
          <w:tcPr>
            <w:tcW w:w="2247" w:type="dxa"/>
            <w:tcBorders>
              <w:top w:val="single" w:sz="6" w:space="0" w:color="auto"/>
              <w:left w:val="single" w:sz="6" w:space="0" w:color="auto"/>
              <w:bottom w:val="single" w:sz="6" w:space="0" w:color="auto"/>
              <w:right w:val="single" w:sz="6" w:space="0" w:color="auto"/>
            </w:tcBorders>
          </w:tcPr>
          <w:p w14:paraId="3113BC98" w14:textId="77777777" w:rsidR="00946DA8" w:rsidRPr="00F81237" w:rsidRDefault="00946DA8" w:rsidP="00C15FA3">
            <w:pPr>
              <w:pStyle w:val="Tabletext"/>
              <w:ind w:left="851"/>
              <w:rPr>
                <w:lang w:val="fr-FR"/>
              </w:rPr>
            </w:pPr>
            <w:r w:rsidRPr="00F81237">
              <w:rPr>
                <w:lang w:val="fr-FR"/>
              </w:rPr>
              <w:t>1</w:t>
            </w:r>
          </w:p>
        </w:tc>
        <w:tc>
          <w:tcPr>
            <w:tcW w:w="5256" w:type="dxa"/>
            <w:tcBorders>
              <w:top w:val="single" w:sz="6" w:space="0" w:color="auto"/>
              <w:left w:val="single" w:sz="6" w:space="0" w:color="auto"/>
              <w:bottom w:val="single" w:sz="6" w:space="0" w:color="auto"/>
              <w:right w:val="single" w:sz="6" w:space="0" w:color="auto"/>
            </w:tcBorders>
          </w:tcPr>
          <w:p w14:paraId="5D36D142" w14:textId="77777777" w:rsidR="00946DA8" w:rsidRPr="00F81237" w:rsidRDefault="00946DA8" w:rsidP="00C15FA3">
            <w:pPr>
              <w:pStyle w:val="Tabletext"/>
              <w:jc w:val="left"/>
              <w:rPr>
                <w:lang w:val="fr-FR"/>
              </w:rPr>
            </w:pPr>
            <w:r w:rsidRPr="00F81237">
              <w:rPr>
                <w:lang w:val="fr-FR"/>
              </w:rPr>
              <w:t>Hauteur du centre de l'antenne au</w:t>
            </w:r>
            <w:r w:rsidRPr="00F81237">
              <w:rPr>
                <w:lang w:val="fr-FR"/>
              </w:rPr>
              <w:noBreakHyphen/>
              <w:t>dessus du niveau moyen de la mer (m)</w:t>
            </w:r>
          </w:p>
        </w:tc>
      </w:tr>
      <w:tr w:rsidR="00946DA8" w:rsidRPr="007802AD" w14:paraId="024E597A"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6C1E4B36" w14:textId="77777777" w:rsidR="00946DA8" w:rsidRPr="00F81237" w:rsidRDefault="00946DA8" w:rsidP="00C15FA3">
            <w:pPr>
              <w:pStyle w:val="Tabletext"/>
              <w:jc w:val="center"/>
              <w:rPr>
                <w:lang w:val="fr-FR"/>
              </w:rPr>
            </w:pPr>
            <w:r w:rsidRPr="00F81237">
              <w:rPr>
                <w:i/>
                <w:lang w:val="fr-FR"/>
              </w:rPr>
              <w:t>G</w:t>
            </w:r>
            <w:r w:rsidRPr="00F81237">
              <w:rPr>
                <w:i/>
                <w:vertAlign w:val="subscript"/>
                <w:lang w:val="fr-FR"/>
              </w:rPr>
              <w:t>t</w:t>
            </w:r>
            <w:r w:rsidRPr="00F81237">
              <w:rPr>
                <w:lang w:val="fr-FR"/>
              </w:rPr>
              <w:t xml:space="preserve">, </w:t>
            </w:r>
            <w:r w:rsidRPr="00F81237">
              <w:rPr>
                <w:i/>
                <w:lang w:val="fr-FR"/>
              </w:rPr>
              <w:t>G</w:t>
            </w:r>
            <w:r w:rsidRPr="00F81237">
              <w:rPr>
                <w:i/>
                <w:vertAlign w:val="subscript"/>
                <w:lang w:val="fr-FR"/>
              </w:rPr>
              <w:t>r</w:t>
            </w:r>
          </w:p>
        </w:tc>
        <w:tc>
          <w:tcPr>
            <w:tcW w:w="2247" w:type="dxa"/>
            <w:tcBorders>
              <w:top w:val="single" w:sz="6" w:space="0" w:color="auto"/>
              <w:left w:val="single" w:sz="6" w:space="0" w:color="auto"/>
              <w:bottom w:val="single" w:sz="6" w:space="0" w:color="auto"/>
              <w:right w:val="single" w:sz="6" w:space="0" w:color="auto"/>
            </w:tcBorders>
          </w:tcPr>
          <w:p w14:paraId="613859AA" w14:textId="77777777" w:rsidR="00946DA8" w:rsidRPr="00F81237" w:rsidRDefault="00946DA8" w:rsidP="00C15FA3">
            <w:pPr>
              <w:pStyle w:val="Tabletext"/>
              <w:ind w:left="851"/>
              <w:rPr>
                <w:lang w:val="fr-FR"/>
              </w:rPr>
            </w:pPr>
            <w:r w:rsidRPr="00F81237">
              <w:rPr>
                <w:lang w:val="fr-FR"/>
              </w:rPr>
              <w:t>0,1</w:t>
            </w:r>
          </w:p>
        </w:tc>
        <w:tc>
          <w:tcPr>
            <w:tcW w:w="5256" w:type="dxa"/>
            <w:tcBorders>
              <w:top w:val="single" w:sz="6" w:space="0" w:color="auto"/>
              <w:left w:val="single" w:sz="6" w:space="0" w:color="auto"/>
              <w:bottom w:val="single" w:sz="6" w:space="0" w:color="auto"/>
              <w:right w:val="single" w:sz="6" w:space="0" w:color="auto"/>
            </w:tcBorders>
          </w:tcPr>
          <w:p w14:paraId="49D4C31F" w14:textId="77777777" w:rsidR="00946DA8" w:rsidRPr="00F81237" w:rsidRDefault="00946DA8" w:rsidP="00C15FA3">
            <w:pPr>
              <w:pStyle w:val="Tabletext"/>
              <w:jc w:val="left"/>
              <w:rPr>
                <w:lang w:val="fr-FR"/>
              </w:rPr>
            </w:pPr>
            <w:r w:rsidRPr="00F81237">
              <w:rPr>
                <w:lang w:val="fr-FR"/>
              </w:rPr>
              <w:t>Gain d'antenne dans la direction de l'horizon pour un trajet de brouillage le long du grand cercle (</w:t>
            </w:r>
            <w:proofErr w:type="spellStart"/>
            <w:r w:rsidRPr="00F81237">
              <w:rPr>
                <w:lang w:val="fr-FR"/>
              </w:rPr>
              <w:t>dBi</w:t>
            </w:r>
            <w:proofErr w:type="spellEnd"/>
            <w:r w:rsidRPr="00F81237">
              <w:rPr>
                <w:lang w:val="fr-FR"/>
              </w:rPr>
              <w:t>)</w:t>
            </w:r>
          </w:p>
        </w:tc>
      </w:tr>
      <w:tr w:rsidR="00946DA8" w:rsidRPr="007802AD" w14:paraId="74E563D3" w14:textId="77777777" w:rsidTr="003D6A78">
        <w:trPr>
          <w:cantSplit/>
          <w:jc w:val="center"/>
        </w:trPr>
        <w:tc>
          <w:tcPr>
            <w:tcW w:w="2136" w:type="dxa"/>
            <w:tcBorders>
              <w:top w:val="single" w:sz="6" w:space="0" w:color="auto"/>
              <w:left w:val="single" w:sz="6" w:space="0" w:color="auto"/>
              <w:bottom w:val="single" w:sz="6" w:space="0" w:color="auto"/>
              <w:right w:val="single" w:sz="6" w:space="0" w:color="auto"/>
            </w:tcBorders>
          </w:tcPr>
          <w:p w14:paraId="12CB4F4D" w14:textId="77777777" w:rsidR="00946DA8" w:rsidRPr="00F81237" w:rsidRDefault="00946DA8" w:rsidP="00C15FA3">
            <w:pPr>
              <w:pStyle w:val="Tabletext"/>
              <w:jc w:val="center"/>
              <w:rPr>
                <w:i/>
                <w:lang w:val="fr-FR"/>
              </w:rPr>
            </w:pPr>
            <w:r w:rsidRPr="00F81237">
              <w:rPr>
                <w:i/>
                <w:iCs/>
                <w:sz w:val="20"/>
                <w:lang w:val="fr-FR"/>
              </w:rPr>
              <w:t>Pol</w:t>
            </w:r>
          </w:p>
        </w:tc>
        <w:tc>
          <w:tcPr>
            <w:tcW w:w="2247" w:type="dxa"/>
            <w:tcBorders>
              <w:top w:val="single" w:sz="6" w:space="0" w:color="auto"/>
              <w:left w:val="single" w:sz="6" w:space="0" w:color="auto"/>
              <w:bottom w:val="single" w:sz="6" w:space="0" w:color="auto"/>
              <w:right w:val="single" w:sz="6" w:space="0" w:color="auto"/>
            </w:tcBorders>
          </w:tcPr>
          <w:p w14:paraId="1CADF65F" w14:textId="77777777" w:rsidR="00946DA8" w:rsidRPr="00F81237" w:rsidRDefault="00946DA8" w:rsidP="00C15FA3">
            <w:pPr>
              <w:pStyle w:val="Tabletext"/>
              <w:ind w:left="851" w:hanging="851"/>
              <w:jc w:val="center"/>
              <w:rPr>
                <w:lang w:val="fr-FR"/>
              </w:rPr>
            </w:pPr>
            <w:r w:rsidRPr="00F81237">
              <w:rPr>
                <w:lang w:val="fr-FR"/>
              </w:rPr>
              <w:t>Sans objet</w:t>
            </w:r>
          </w:p>
        </w:tc>
        <w:tc>
          <w:tcPr>
            <w:tcW w:w="5256" w:type="dxa"/>
            <w:tcBorders>
              <w:top w:val="single" w:sz="6" w:space="0" w:color="auto"/>
              <w:left w:val="single" w:sz="6" w:space="0" w:color="auto"/>
              <w:bottom w:val="single" w:sz="6" w:space="0" w:color="auto"/>
              <w:right w:val="single" w:sz="6" w:space="0" w:color="auto"/>
            </w:tcBorders>
          </w:tcPr>
          <w:p w14:paraId="58D16A3C" w14:textId="77777777" w:rsidR="00946DA8" w:rsidRPr="00F81237" w:rsidRDefault="00946DA8" w:rsidP="00C15FA3">
            <w:pPr>
              <w:pStyle w:val="Tabletext"/>
              <w:jc w:val="left"/>
              <w:rPr>
                <w:lang w:val="fr-FR"/>
              </w:rPr>
            </w:pPr>
            <w:r w:rsidRPr="00F81237">
              <w:rPr>
                <w:lang w:val="fr-FR"/>
              </w:rPr>
              <w:t>Signal, par exemple vertical ou horizontal</w:t>
            </w:r>
          </w:p>
        </w:tc>
      </w:tr>
      <w:tr w:rsidR="00946DA8" w:rsidRPr="00F81237" w14:paraId="06824FBE" w14:textId="77777777" w:rsidTr="003D6A78">
        <w:trPr>
          <w:cantSplit/>
          <w:jc w:val="center"/>
        </w:trPr>
        <w:tc>
          <w:tcPr>
            <w:tcW w:w="9639" w:type="dxa"/>
            <w:gridSpan w:val="3"/>
            <w:tcBorders>
              <w:top w:val="single" w:sz="6" w:space="0" w:color="auto"/>
            </w:tcBorders>
          </w:tcPr>
          <w:p w14:paraId="1F33824D" w14:textId="77777777" w:rsidR="00946DA8" w:rsidRPr="00F81237" w:rsidRDefault="00946DA8" w:rsidP="00C15FA3">
            <w:pPr>
              <w:pStyle w:val="Tablelegend"/>
              <w:rPr>
                <w:lang w:val="fr-FR"/>
              </w:rPr>
            </w:pPr>
            <w:r w:rsidRPr="00F81237">
              <w:rPr>
                <w:lang w:val="fr-FR"/>
              </w:rPr>
              <w:t xml:space="preserve">NOTE 1 – Pour les stations brouilleuse et </w:t>
            </w:r>
            <w:proofErr w:type="gramStart"/>
            <w:r w:rsidRPr="00F81237">
              <w:rPr>
                <w:lang w:val="fr-FR"/>
              </w:rPr>
              <w:t>brouillée:</w:t>
            </w:r>
            <w:proofErr w:type="gramEnd"/>
          </w:p>
          <w:p w14:paraId="161A8623" w14:textId="77777777" w:rsidR="00946DA8" w:rsidRPr="00F81237" w:rsidRDefault="00946DA8" w:rsidP="00C15FA3">
            <w:pPr>
              <w:pStyle w:val="Tablelegend"/>
              <w:spacing w:before="0"/>
              <w:rPr>
                <w:lang w:val="fr-FR"/>
              </w:rPr>
            </w:pPr>
            <w:r w:rsidRPr="00F81237">
              <w:rPr>
                <w:i/>
                <w:lang w:val="fr-FR"/>
              </w:rPr>
              <w:tab/>
            </w:r>
            <w:proofErr w:type="gramStart"/>
            <w:r w:rsidRPr="00F81237">
              <w:rPr>
                <w:i/>
                <w:lang w:val="fr-FR"/>
              </w:rPr>
              <w:t>t</w:t>
            </w:r>
            <w:r w:rsidRPr="00F81237">
              <w:rPr>
                <w:lang w:val="fr-FR"/>
              </w:rPr>
              <w:t>:</w:t>
            </w:r>
            <w:proofErr w:type="gramEnd"/>
            <w:r w:rsidRPr="00F81237">
              <w:rPr>
                <w:lang w:val="fr-FR"/>
              </w:rPr>
              <w:tab/>
              <w:t>brouilleuse</w:t>
            </w:r>
          </w:p>
          <w:p w14:paraId="1298AF1B" w14:textId="77777777" w:rsidR="00946DA8" w:rsidRPr="00F81237" w:rsidRDefault="00946DA8" w:rsidP="00C15FA3">
            <w:pPr>
              <w:pStyle w:val="Tablelegend"/>
              <w:spacing w:before="0"/>
              <w:rPr>
                <w:lang w:val="fr-FR"/>
              </w:rPr>
            </w:pPr>
            <w:r w:rsidRPr="00F81237">
              <w:rPr>
                <w:i/>
                <w:lang w:val="fr-FR"/>
              </w:rPr>
              <w:tab/>
            </w:r>
            <w:proofErr w:type="gramStart"/>
            <w:r w:rsidRPr="00F81237">
              <w:rPr>
                <w:i/>
                <w:lang w:val="fr-FR"/>
              </w:rPr>
              <w:t>r</w:t>
            </w:r>
            <w:r w:rsidRPr="00F81237">
              <w:rPr>
                <w:lang w:val="fr-FR"/>
              </w:rPr>
              <w:t>:</w:t>
            </w:r>
            <w:proofErr w:type="gramEnd"/>
            <w:r w:rsidRPr="00F81237">
              <w:rPr>
                <w:lang w:val="fr-FR"/>
              </w:rPr>
              <w:tab/>
              <w:t>brouillée.</w:t>
            </w:r>
          </w:p>
        </w:tc>
      </w:tr>
    </w:tbl>
    <w:p w14:paraId="5039D096" w14:textId="77777777" w:rsidR="00946DA8" w:rsidRPr="00F81237" w:rsidRDefault="00946DA8" w:rsidP="00C15FA3">
      <w:pPr>
        <w:pStyle w:val="Tablefin"/>
        <w:rPr>
          <w:lang w:val="fr-FR"/>
        </w:rPr>
      </w:pPr>
    </w:p>
    <w:p w14:paraId="5503FCE8" w14:textId="77777777" w:rsidR="00946DA8" w:rsidRPr="00F81237" w:rsidRDefault="00946DA8" w:rsidP="00C15FA3">
      <w:pPr>
        <w:rPr>
          <w:lang w:val="fr-FR"/>
        </w:rPr>
      </w:pPr>
      <w:r w:rsidRPr="00F81237">
        <w:rPr>
          <w:lang w:val="fr-FR"/>
        </w:rPr>
        <w:t>La polarisation dont il est question dans le Tableau 1 n'est pas un paramètre à valeur numérique</w:t>
      </w:r>
      <w:r w:rsidRPr="00F81237">
        <w:rPr>
          <w:rFonts w:eastAsia="Calibri"/>
          <w:lang w:val="fr-FR"/>
        </w:rPr>
        <w:t>. Les informations sont utilisées au § 4.2.2.1 en lien avec les formules (30a), (30b) et (31).</w:t>
      </w:r>
    </w:p>
    <w:p w14:paraId="150A3823" w14:textId="77777777" w:rsidR="00946DA8" w:rsidRPr="00F81237" w:rsidRDefault="00946DA8" w:rsidP="00C15FA3">
      <w:pPr>
        <w:pStyle w:val="Headingi"/>
        <w:rPr>
          <w:lang w:val="fr-FR"/>
        </w:rPr>
      </w:pPr>
      <w:r w:rsidRPr="00F81237">
        <w:rPr>
          <w:lang w:val="fr-FR"/>
        </w:rPr>
        <w:lastRenderedPageBreak/>
        <w:t xml:space="preserve">Étape </w:t>
      </w:r>
      <w:proofErr w:type="gramStart"/>
      <w:r w:rsidRPr="00F81237">
        <w:rPr>
          <w:lang w:val="fr-FR"/>
        </w:rPr>
        <w:t>2:</w:t>
      </w:r>
      <w:proofErr w:type="gramEnd"/>
      <w:r w:rsidRPr="00F81237">
        <w:rPr>
          <w:lang w:val="fr-FR"/>
        </w:rPr>
        <w:t xml:space="preserve"> Choix entre prévision pour une année moyenne ou pour le mois le plus défavorable</w:t>
      </w:r>
    </w:p>
    <w:p w14:paraId="441840C0" w14:textId="77777777" w:rsidR="00946DA8" w:rsidRPr="00F81237" w:rsidRDefault="00946DA8" w:rsidP="00C15FA3">
      <w:pPr>
        <w:rPr>
          <w:lang w:val="fr-FR"/>
        </w:rPr>
      </w:pPr>
      <w:r w:rsidRPr="00F81237">
        <w:rPr>
          <w:lang w:val="fr-FR"/>
        </w:rPr>
        <w:t>Le choix entre une prévision pour l'année ou pour le</w:t>
      </w:r>
      <w:proofErr w:type="gramStart"/>
      <w:r w:rsidRPr="00F81237">
        <w:rPr>
          <w:lang w:val="fr-FR"/>
        </w:rPr>
        <w:t xml:space="preserve"> «mois</w:t>
      </w:r>
      <w:proofErr w:type="gramEnd"/>
      <w:r w:rsidRPr="00F81237">
        <w:rPr>
          <w:lang w:val="fr-FR"/>
        </w:rPr>
        <w:t xml:space="preserve"> le plus défavorable» est généralement dicté par les objectifs de qualité (qualité de fonctionnement, disponibilité) du système radioélectrique brouillé à l'extrémité réceptrice du trajet de brouillage. Étant donné que le brouillage est souvent bidirectionnel, il peut être nécessaire d'évaluer deux séries d'objectifs de qualité pour déterminer le cas le plus défavorable sur lequel l'affaiblissement de propagation acceptable minimum a besoin d'être fondé. Dans la plupart des cas, les objectifs de qualité seront exprimés en pourcentage pour</w:t>
      </w:r>
      <w:proofErr w:type="gramStart"/>
      <w:r w:rsidRPr="00F81237">
        <w:rPr>
          <w:lang w:val="fr-FR"/>
        </w:rPr>
        <w:t xml:space="preserve"> «un</w:t>
      </w:r>
      <w:proofErr w:type="gramEnd"/>
      <w:r w:rsidRPr="00F81237">
        <w:rPr>
          <w:lang w:val="fr-FR"/>
        </w:rPr>
        <w:t xml:space="preserve"> mois quelconque», et il convient alors d'utiliser les données pour le mois le plus défavorable.</w:t>
      </w:r>
    </w:p>
    <w:p w14:paraId="7178DBC4" w14:textId="77777777" w:rsidR="00946DA8" w:rsidRPr="00F81237" w:rsidRDefault="00946DA8" w:rsidP="00C15FA3">
      <w:pPr>
        <w:rPr>
          <w:lang w:val="fr-FR"/>
        </w:rPr>
      </w:pPr>
      <w:r w:rsidRPr="00F81237">
        <w:rPr>
          <w:lang w:val="fr-FR"/>
        </w:rPr>
        <w:t xml:space="preserve">Les modèles de prévision de la propagation permettent de prévoir la distribution annuelle de l'affaiblissement de propagation. Dans les prévisions pour une année moyenne, on utilise directement dans la procédure de prévision les pourcentages de temps, </w:t>
      </w:r>
      <w:r w:rsidRPr="00F81237">
        <w:rPr>
          <w:i/>
          <w:lang w:val="fr-FR"/>
        </w:rPr>
        <w:t>p</w:t>
      </w:r>
      <w:r w:rsidRPr="00F81237">
        <w:rPr>
          <w:lang w:val="fr-FR"/>
        </w:rPr>
        <w:t xml:space="preserve">, pendant lesquels certaines valeurs de cet affaiblissement ne sont pas dépassées. Si on a besoin de prévisions pour le mois le plus défavorable moyen, il faut calculer le pourcentage de temps équivalent annuel, </w:t>
      </w:r>
      <w:r w:rsidRPr="00F81237">
        <w:rPr>
          <w:i/>
          <w:lang w:val="fr-FR"/>
        </w:rPr>
        <w:t>p</w:t>
      </w:r>
      <w:r w:rsidRPr="00F81237">
        <w:rPr>
          <w:lang w:val="fr-FR"/>
        </w:rPr>
        <w:t xml:space="preserve">, du pourcentage de temps du mois le plus défavorable, </w:t>
      </w:r>
      <w:proofErr w:type="spellStart"/>
      <w:r w:rsidRPr="00F81237">
        <w:rPr>
          <w:i/>
          <w:lang w:val="fr-FR"/>
        </w:rPr>
        <w:t>p</w:t>
      </w:r>
      <w:r w:rsidRPr="00F81237">
        <w:rPr>
          <w:i/>
          <w:vertAlign w:val="subscript"/>
          <w:lang w:val="fr-FR"/>
        </w:rPr>
        <w:t>w</w:t>
      </w:r>
      <w:proofErr w:type="spellEnd"/>
      <w:r w:rsidRPr="00F81237">
        <w:rPr>
          <w:lang w:val="fr-FR"/>
        </w:rPr>
        <w:t xml:space="preserve">, pour la latitude du point milieu du trajet, </w:t>
      </w:r>
      <w:r w:rsidRPr="00F81237">
        <w:rPr>
          <w:rFonts w:ascii="Symbol" w:hAnsi="Symbol"/>
          <w:lang w:val="fr-FR"/>
        </w:rPr>
        <w:sym w:font="Symbol" w:char="F06A"/>
      </w:r>
      <w:r w:rsidRPr="00F81237">
        <w:rPr>
          <w:lang w:val="fr-FR"/>
        </w:rPr>
        <w:t xml:space="preserve">, en appliquant la </w:t>
      </w:r>
      <w:proofErr w:type="gramStart"/>
      <w:r w:rsidRPr="00F81237">
        <w:rPr>
          <w:lang w:val="fr-FR"/>
        </w:rPr>
        <w:t>formule:</w:t>
      </w:r>
      <w:proofErr w:type="gramEnd"/>
    </w:p>
    <w:p w14:paraId="4493DC1F" w14:textId="77777777" w:rsidR="00946DA8" w:rsidRPr="00F81237" w:rsidRDefault="00946DA8" w:rsidP="00C15FA3">
      <w:pPr>
        <w:pStyle w:val="Equation"/>
        <w:rPr>
          <w:lang w:val="fr-FR"/>
        </w:rPr>
      </w:pPr>
      <w:r w:rsidRPr="00F81237">
        <w:rPr>
          <w:lang w:val="fr-FR"/>
        </w:rPr>
        <w:tab/>
      </w:r>
      <w:r w:rsidRPr="00F81237">
        <w:rPr>
          <w:lang w:val="fr-FR"/>
        </w:rPr>
        <w:tab/>
      </w:r>
      <w:bookmarkStart w:id="24" w:name="_Hlk164958441"/>
      <w:r w:rsidRPr="00F81237">
        <w:rPr>
          <w:rFonts w:ascii="Cambria Math" w:hAnsi="Cambria Math"/>
          <w:i/>
          <w:lang w:val="fr-FR"/>
        </w:rPr>
        <w:t xml:space="preserve"> </w:t>
      </w:r>
      <m:oMath>
        <m:r>
          <w:rPr>
            <w:rFonts w:ascii="Cambria Math" w:hAnsi="Cambria Math"/>
            <w:lang w:val="fr-FR"/>
          </w:rPr>
          <m:t>p=</m:t>
        </m:r>
        <m:sSup>
          <m:sSupPr>
            <m:ctrlPr>
              <w:rPr>
                <w:rFonts w:ascii="Cambria Math" w:hAnsi="Cambria Math"/>
                <w:i/>
                <w:lang w:val="fr-FR"/>
              </w:rPr>
            </m:ctrlPr>
          </m:sSupPr>
          <m:e>
            <m:r>
              <w:rPr>
                <w:rFonts w:ascii="Cambria Math" w:hAnsi="Cambria Math"/>
                <w:lang w:val="fr-FR"/>
              </w:rPr>
              <m:t>10</m:t>
            </m:r>
          </m:e>
          <m:sup>
            <m:d>
              <m:dPr>
                <m:ctrlPr>
                  <w:rPr>
                    <w:rFonts w:ascii="Cambria Math" w:hAnsi="Cambria Math"/>
                    <w:i/>
                    <w:lang w:val="fr-FR"/>
                  </w:rPr>
                </m:ctrlPr>
              </m:dPr>
              <m:e>
                <m:f>
                  <m:fPr>
                    <m:ctrlPr>
                      <w:rPr>
                        <w:rFonts w:ascii="Cambria Math" w:hAnsi="Cambria Math"/>
                        <w:i/>
                        <w:lang w:val="fr-FR"/>
                      </w:rPr>
                    </m:ctrlPr>
                  </m:fPr>
                  <m:num>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w</m:t>
                            </m:r>
                          </m:sub>
                        </m:sSub>
                        <m:r>
                          <w:rPr>
                            <w:rFonts w:ascii="Cambria Math" w:hAnsi="Cambria Math"/>
                            <w:lang w:val="fr-FR"/>
                          </w:rPr>
                          <m:t>)</m:t>
                        </m:r>
                      </m:e>
                    </m:func>
                    <m:r>
                      <w:rPr>
                        <w:rFonts w:ascii="Cambria Math" w:hAnsi="Cambria Math"/>
                        <w:lang w:val="fr-FR"/>
                      </w:rPr>
                      <m:t>+</m:t>
                    </m:r>
                    <m:r>
                      <m:rPr>
                        <m:sty m:val="p"/>
                      </m:rPr>
                      <w:rPr>
                        <w:rFonts w:ascii="Cambria Math" w:hAnsi="Cambria Math"/>
                        <w:lang w:val="fr-FR"/>
                      </w:rPr>
                      <m:t>lo</m:t>
                    </m:r>
                    <m:sSub>
                      <m:sSubPr>
                        <m:ctrlPr>
                          <w:rPr>
                            <w:rFonts w:ascii="Cambria Math" w:hAnsi="Cambria Math"/>
                            <w:iCs/>
                            <w:lang w:val="fr-FR"/>
                          </w:rPr>
                        </m:ctrlPr>
                      </m:sSubPr>
                      <m:e>
                        <m:r>
                          <m:rPr>
                            <m:sty m:val="p"/>
                          </m:rPr>
                          <w:rPr>
                            <w:rFonts w:ascii="Cambria Math" w:hAnsi="Cambria Math"/>
                            <w:lang w:val="fr-FR"/>
                          </w:rPr>
                          <m:t>g</m:t>
                        </m:r>
                      </m:e>
                      <m:sub>
                        <m:r>
                          <m:rPr>
                            <m:sty m:val="p"/>
                          </m:rPr>
                          <w:rPr>
                            <w:rFonts w:ascii="Cambria Math" w:hAnsi="Cambria Math"/>
                            <w:lang w:val="fr-FR"/>
                          </w:rPr>
                          <m:t>10</m:t>
                        </m:r>
                      </m:sub>
                    </m:sSub>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L</m:t>
                            </m:r>
                          </m:sub>
                        </m:sSub>
                      </m:e>
                    </m:d>
                    <m:r>
                      <w:rPr>
                        <w:rFonts w:ascii="Cambria Math" w:hAnsi="Cambria Math"/>
                        <w:lang w:val="fr-FR"/>
                      </w:rPr>
                      <m:t>-0,186</m:t>
                    </m:r>
                    <m:r>
                      <m:rPr>
                        <m:sty m:val="p"/>
                      </m:rPr>
                      <w:rPr>
                        <w:rFonts w:ascii="Cambria Math" w:hAnsi="Cambria Math"/>
                        <w:lang w:val="fr-FR"/>
                      </w:rPr>
                      <m:t>ω</m:t>
                    </m:r>
                    <m:r>
                      <w:rPr>
                        <w:rFonts w:ascii="Cambria Math" w:hAnsi="Cambria Math"/>
                        <w:lang w:val="fr-FR"/>
                      </w:rPr>
                      <m:t>-0,444</m:t>
                    </m:r>
                  </m:num>
                  <m:den>
                    <m:r>
                      <w:rPr>
                        <w:rFonts w:ascii="Cambria Math" w:hAnsi="Cambria Math"/>
                        <w:lang w:val="fr-FR"/>
                      </w:rPr>
                      <m:t>0,816+0,078</m:t>
                    </m:r>
                    <m:r>
                      <m:rPr>
                        <m:sty m:val="p"/>
                      </m:rPr>
                      <w:rPr>
                        <w:rFonts w:ascii="Cambria Math" w:hAnsi="Cambria Math"/>
                        <w:lang w:val="fr-FR"/>
                      </w:rPr>
                      <m:t>ω</m:t>
                    </m:r>
                  </m:den>
                </m:f>
              </m:e>
            </m:d>
          </m:sup>
        </m:sSup>
      </m:oMath>
      <w:bookmarkEnd w:id="24"/>
      <w:r w:rsidRPr="00F81237">
        <w:rPr>
          <w:lang w:val="fr-FR"/>
        </w:rPr>
        <w:tab/>
        <w:t>(1)</w:t>
      </w:r>
    </w:p>
    <w:p w14:paraId="77707D15" w14:textId="77777777" w:rsidR="00946DA8" w:rsidRPr="00F81237" w:rsidRDefault="00946DA8" w:rsidP="00C15FA3">
      <w:pPr>
        <w:rPr>
          <w:lang w:val="fr-FR"/>
        </w:rPr>
      </w:pPr>
      <w:proofErr w:type="gramStart"/>
      <w:r w:rsidRPr="00F81237">
        <w:rPr>
          <w:lang w:val="fr-FR"/>
        </w:rPr>
        <w:t>où:</w:t>
      </w:r>
      <w:proofErr w:type="gramEnd"/>
    </w:p>
    <w:p w14:paraId="317B7715" w14:textId="77777777" w:rsidR="00946DA8" w:rsidRPr="00F81237" w:rsidRDefault="00946DA8" w:rsidP="00C15FA3">
      <w:pPr>
        <w:pStyle w:val="Equationlegend"/>
        <w:spacing w:before="0"/>
        <w:rPr>
          <w:lang w:val="fr-FR"/>
        </w:rPr>
      </w:pPr>
      <w:r w:rsidRPr="00F81237">
        <w:rPr>
          <w:rFonts w:ascii="Symbol" w:hAnsi="Symbol"/>
          <w:lang w:val="fr-FR"/>
        </w:rPr>
        <w:tab/>
      </w:r>
      <w:r w:rsidRPr="00F81237">
        <w:rPr>
          <w:rFonts w:ascii="Symbol" w:hAnsi="Symbol"/>
          <w:lang w:val="fr-FR"/>
        </w:rPr>
        <w:sym w:font="Symbol" w:char="F077"/>
      </w:r>
      <w:r w:rsidRPr="00F81237">
        <w:rPr>
          <w:sz w:val="12"/>
          <w:lang w:val="fr-FR"/>
        </w:rPr>
        <w:t> </w:t>
      </w:r>
      <w:r w:rsidRPr="00F81237">
        <w:rPr>
          <w:lang w:val="fr-FR"/>
        </w:rPr>
        <w:t>:</w:t>
      </w:r>
      <w:r w:rsidRPr="00F81237">
        <w:rPr>
          <w:lang w:val="fr-FR"/>
        </w:rPr>
        <w:tab/>
        <w:t>fraction du trajet située au</w:t>
      </w:r>
      <w:r w:rsidRPr="00F81237">
        <w:rPr>
          <w:lang w:val="fr-FR"/>
        </w:rPr>
        <w:noBreakHyphen/>
        <w:t>dessus des étendues d'eau (voir le Tableau 4).</w:t>
      </w:r>
    </w:p>
    <w:p w14:paraId="68941C32"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70"/>
          <w:lang w:val="fr-FR"/>
        </w:rPr>
        <w:object w:dxaOrig="5220" w:dyaOrig="1520" w14:anchorId="14655672">
          <v:shape id="_x0000_i1027" type="#_x0000_t75" style="width:258.5pt;height:79pt" o:ole="">
            <v:imagedata r:id="rId32" o:title=""/>
          </v:shape>
          <o:OLEObject Type="Embed" ProgID="Equation.3" ShapeID="_x0000_i1027" DrawAspect="Content" ObjectID="_1776145972" r:id="rId33"/>
        </w:object>
      </w:r>
      <w:r w:rsidRPr="00F81237">
        <w:rPr>
          <w:lang w:val="fr-FR"/>
        </w:rPr>
        <w:tab/>
        <w:t>(1a)</w:t>
      </w:r>
    </w:p>
    <w:p w14:paraId="150A9384" w14:textId="77777777" w:rsidR="00946DA8" w:rsidRPr="00F81237" w:rsidRDefault="00946DA8" w:rsidP="00C15FA3">
      <w:pPr>
        <w:rPr>
          <w:lang w:val="fr-FR"/>
        </w:rPr>
      </w:pPr>
      <w:r w:rsidRPr="00F81237">
        <w:rPr>
          <w:lang w:val="fr-FR"/>
        </w:rPr>
        <w:t xml:space="preserve">Si nécessaire, il faut limiter la valeur de </w:t>
      </w:r>
      <w:r w:rsidRPr="00F81237">
        <w:rPr>
          <w:i/>
          <w:lang w:val="fr-FR"/>
        </w:rPr>
        <w:t>p</w:t>
      </w:r>
      <w:r w:rsidRPr="00F81237">
        <w:rPr>
          <w:lang w:val="fr-FR"/>
        </w:rPr>
        <w:t xml:space="preserve"> de sorte que 12 </w:t>
      </w:r>
      <w:r w:rsidRPr="00F81237">
        <w:rPr>
          <w:i/>
          <w:lang w:val="fr-FR"/>
        </w:rPr>
        <w:t>p</w:t>
      </w:r>
      <w:r w:rsidRPr="00F81237">
        <w:rPr>
          <w:lang w:val="fr-FR"/>
        </w:rPr>
        <w:t xml:space="preserve"> </w:t>
      </w:r>
      <w:r w:rsidRPr="00F81237">
        <w:rPr>
          <w:lang w:val="fr-FR"/>
        </w:rPr>
        <w:sym w:font="Symbol" w:char="F0B3"/>
      </w:r>
      <w:r w:rsidRPr="00F81237">
        <w:rPr>
          <w:lang w:val="fr-FR"/>
        </w:rPr>
        <w:t xml:space="preserve"> </w:t>
      </w:r>
      <w:proofErr w:type="spellStart"/>
      <w:r w:rsidRPr="00F81237">
        <w:rPr>
          <w:i/>
          <w:lang w:val="fr-FR"/>
        </w:rPr>
        <w:t>p</w:t>
      </w:r>
      <w:r w:rsidRPr="00F81237">
        <w:rPr>
          <w:i/>
          <w:vertAlign w:val="subscript"/>
          <w:lang w:val="fr-FR"/>
        </w:rPr>
        <w:t>w</w:t>
      </w:r>
      <w:proofErr w:type="spellEnd"/>
      <w:r w:rsidRPr="00F81237">
        <w:rPr>
          <w:lang w:val="fr-FR"/>
        </w:rPr>
        <w:t>.</w:t>
      </w:r>
    </w:p>
    <w:p w14:paraId="51C9F144" w14:textId="77777777" w:rsidR="00946DA8" w:rsidRPr="00F81237" w:rsidRDefault="00946DA8" w:rsidP="00C15FA3">
      <w:pPr>
        <w:rPr>
          <w:lang w:val="fr-FR"/>
        </w:rPr>
      </w:pPr>
      <w:r w:rsidRPr="00F81237">
        <w:rPr>
          <w:lang w:val="fr-FR"/>
        </w:rPr>
        <w:t xml:space="preserve">À noter que la latitude </w:t>
      </w:r>
      <w:r w:rsidRPr="00F81237">
        <w:rPr>
          <w:rFonts w:ascii="Symbol" w:hAnsi="Symbol"/>
          <w:lang w:val="fr-FR"/>
        </w:rPr>
        <w:sym w:font="Symbol" w:char="F06A"/>
      </w:r>
      <w:r w:rsidRPr="00F81237">
        <w:rPr>
          <w:lang w:val="fr-FR"/>
        </w:rPr>
        <w:t xml:space="preserve"> (degrés) est supposée positive dans l'hémisphère Nord.</w:t>
      </w:r>
    </w:p>
    <w:p w14:paraId="4B398E07" w14:textId="77777777" w:rsidR="00946DA8" w:rsidRPr="00F81237" w:rsidRDefault="00946DA8" w:rsidP="00C15FA3">
      <w:pPr>
        <w:rPr>
          <w:lang w:val="fr-FR"/>
        </w:rPr>
      </w:pPr>
      <w:r w:rsidRPr="00F81237">
        <w:rPr>
          <w:lang w:val="fr-FR"/>
        </w:rPr>
        <w:t xml:space="preserve">Cela étant, le calcul donne l'affaiblissement de propagation pendant le pourcentage de temps recherché du mois le plus défavorable, </w:t>
      </w:r>
      <w:proofErr w:type="spellStart"/>
      <w:r w:rsidRPr="00F81237">
        <w:rPr>
          <w:i/>
          <w:lang w:val="fr-FR"/>
        </w:rPr>
        <w:t>p</w:t>
      </w:r>
      <w:r w:rsidRPr="00F81237">
        <w:rPr>
          <w:i/>
          <w:vertAlign w:val="subscript"/>
          <w:lang w:val="fr-FR"/>
        </w:rPr>
        <w:t>w</w:t>
      </w:r>
      <w:proofErr w:type="spellEnd"/>
      <w:r w:rsidRPr="00F81237">
        <w:rPr>
          <w:vertAlign w:val="subscript"/>
          <w:lang w:val="fr-FR"/>
        </w:rPr>
        <w:t> </w:t>
      </w:r>
      <w:r w:rsidRPr="00F81237">
        <w:rPr>
          <w:lang w:val="fr-FR"/>
        </w:rPr>
        <w:t>%.</w:t>
      </w:r>
    </w:p>
    <w:p w14:paraId="7A0A7197" w14:textId="77777777" w:rsidR="00946DA8" w:rsidRPr="00F81237" w:rsidRDefault="00946DA8" w:rsidP="00C15FA3">
      <w:pPr>
        <w:pStyle w:val="Headingi"/>
        <w:rPr>
          <w:lang w:val="fr-FR"/>
        </w:rPr>
      </w:pPr>
      <w:r w:rsidRPr="00F81237">
        <w:rPr>
          <w:lang w:val="fr-FR"/>
        </w:rPr>
        <w:t xml:space="preserve">Étape </w:t>
      </w:r>
      <w:proofErr w:type="gramStart"/>
      <w:r w:rsidRPr="00F81237">
        <w:rPr>
          <w:lang w:val="fr-FR"/>
        </w:rPr>
        <w:t>3:</w:t>
      </w:r>
      <w:proofErr w:type="gramEnd"/>
      <w:r w:rsidRPr="00F81237">
        <w:rPr>
          <w:lang w:val="fr-FR"/>
        </w:rPr>
        <w:t xml:space="preserve"> Données </w:t>
      </w:r>
      <w:proofErr w:type="spellStart"/>
      <w:r w:rsidRPr="00F81237">
        <w:rPr>
          <w:lang w:val="fr-FR"/>
        </w:rPr>
        <w:t>radiométéorologiques</w:t>
      </w:r>
      <w:proofErr w:type="spellEnd"/>
      <w:r w:rsidRPr="00F81237">
        <w:rPr>
          <w:lang w:val="fr-FR"/>
        </w:rPr>
        <w:t xml:space="preserve"> </w:t>
      </w:r>
    </w:p>
    <w:p w14:paraId="7DB49FE5" w14:textId="77777777" w:rsidR="00946DA8" w:rsidRPr="00F81237" w:rsidRDefault="00946DA8" w:rsidP="00C15FA3">
      <w:pPr>
        <w:rPr>
          <w:lang w:val="fr-FR"/>
        </w:rPr>
      </w:pPr>
      <w:r w:rsidRPr="00F81237">
        <w:rPr>
          <w:lang w:val="fr-FR"/>
        </w:rPr>
        <w:t xml:space="preserve">La procédure de prévision utilise trois paramètres </w:t>
      </w:r>
      <w:proofErr w:type="spellStart"/>
      <w:r w:rsidRPr="00F81237">
        <w:rPr>
          <w:lang w:val="fr-FR"/>
        </w:rPr>
        <w:t>radiométéorologiques</w:t>
      </w:r>
      <w:proofErr w:type="spellEnd"/>
      <w:r w:rsidRPr="00F81237">
        <w:rPr>
          <w:lang w:val="fr-FR"/>
        </w:rPr>
        <w:t xml:space="preserve"> pour décrire la variabilité des conditions de propagation normales et anormales aux différents endroits du globe.</w:t>
      </w:r>
    </w:p>
    <w:p w14:paraId="1566FFB7" w14:textId="77777777" w:rsidR="00946DA8" w:rsidRPr="00F81237" w:rsidRDefault="00946DA8" w:rsidP="00C15FA3">
      <w:pPr>
        <w:pStyle w:val="enumlev1"/>
        <w:rPr>
          <w:lang w:val="fr-FR"/>
        </w:rPr>
      </w:pPr>
      <w:r w:rsidRPr="00F81237">
        <w:rPr>
          <w:lang w:val="fr-FR"/>
        </w:rPr>
        <w:t>–</w:t>
      </w:r>
      <w:r w:rsidRPr="00F81237">
        <w:rPr>
          <w:lang w:val="fr-FR"/>
        </w:rPr>
        <w:tab/>
      </w:r>
      <w:r w:rsidRPr="00F81237">
        <w:rPr>
          <w:rFonts w:ascii="Symbol" w:hAnsi="Symbol"/>
          <w:lang w:val="fr-FR"/>
        </w:rPr>
        <w:sym w:font="Symbol" w:char="F044"/>
      </w:r>
      <w:r w:rsidRPr="00F81237">
        <w:rPr>
          <w:sz w:val="12"/>
          <w:lang w:val="fr-FR"/>
        </w:rPr>
        <w:t> </w:t>
      </w:r>
      <w:r w:rsidRPr="00F81237">
        <w:rPr>
          <w:i/>
          <w:lang w:val="fr-FR"/>
        </w:rPr>
        <w:t>N</w:t>
      </w:r>
      <w:r w:rsidRPr="00F81237">
        <w:rPr>
          <w:lang w:val="fr-FR"/>
        </w:rPr>
        <w:t> (unités N/km), gradient moyen de réfraction radioélectrique dans le premier kilomètre de l'atmosphère, permet de déterminer le rayon équivalent de la Terre à utiliser pour l'analyse du profil de trajet et de la diffraction par les obstacles. On notera que </w:t>
      </w:r>
      <w:r w:rsidRPr="00F81237">
        <w:rPr>
          <w:rFonts w:ascii="Symbol" w:hAnsi="Symbol"/>
          <w:lang w:val="fr-FR"/>
        </w:rPr>
        <w:sym w:font="Symbol" w:char="F044"/>
      </w:r>
      <w:r w:rsidRPr="00F81237">
        <w:rPr>
          <w:sz w:val="12"/>
          <w:lang w:val="fr-FR"/>
        </w:rPr>
        <w:t> </w:t>
      </w:r>
      <w:r w:rsidRPr="00F81237">
        <w:rPr>
          <w:i/>
          <w:lang w:val="fr-FR"/>
        </w:rPr>
        <w:t>N</w:t>
      </w:r>
      <w:r w:rsidRPr="00F81237">
        <w:rPr>
          <w:lang w:val="fr-FR"/>
        </w:rPr>
        <w:t xml:space="preserve"> est une grandeur positive dans cette procédure.</w:t>
      </w:r>
    </w:p>
    <w:p w14:paraId="2B6CDC22" w14:textId="77777777" w:rsidR="00946DA8" w:rsidRPr="00F81237" w:rsidRDefault="00946DA8" w:rsidP="00C15FA3">
      <w:pPr>
        <w:pStyle w:val="enumlev1"/>
        <w:rPr>
          <w:lang w:val="fr-FR"/>
        </w:rPr>
      </w:pPr>
      <w:r w:rsidRPr="00F81237">
        <w:rPr>
          <w:lang w:val="fr-FR"/>
        </w:rPr>
        <w:t>–</w:t>
      </w:r>
      <w:r w:rsidRPr="00F81237">
        <w:rPr>
          <w:lang w:val="fr-FR"/>
        </w:rPr>
        <w:tab/>
        <w:t xml:space="preserve">Le paramètre </w:t>
      </w:r>
      <w:r w:rsidRPr="00F81237">
        <w:rPr>
          <w:rFonts w:ascii="Symbol" w:hAnsi="Symbol"/>
          <w:lang w:val="fr-FR"/>
        </w:rPr>
        <w:sym w:font="Symbol" w:char="F062"/>
      </w:r>
      <w:r w:rsidRPr="00F81237">
        <w:rPr>
          <w:vertAlign w:val="subscript"/>
          <w:lang w:val="fr-FR"/>
        </w:rPr>
        <w:t xml:space="preserve">0 </w:t>
      </w:r>
      <w:r w:rsidRPr="00F81237">
        <w:rPr>
          <w:lang w:val="fr-FR"/>
        </w:rPr>
        <w:t>(%), pourcentage du temps pendant lequel on peut s'attendre, dans les 100 premiers mètres de la basse atmosphère, à un gradient de décroissance de la réfraction supérieur à 100 unités N/km, est utilisé pour estimer l'incidence relative de la propagation totalement anormale à la latitude considérée. La valeur à utiliser pour </w:t>
      </w:r>
      <w:r w:rsidRPr="00F81237">
        <w:rPr>
          <w:rFonts w:ascii="Symbol" w:hAnsi="Symbol"/>
          <w:lang w:val="fr-FR"/>
        </w:rPr>
        <w:sym w:font="Symbol" w:char="F062"/>
      </w:r>
      <w:r w:rsidRPr="00F81237">
        <w:rPr>
          <w:vertAlign w:val="subscript"/>
          <w:lang w:val="fr-FR"/>
        </w:rPr>
        <w:t>0</w:t>
      </w:r>
      <w:r w:rsidRPr="00F81237">
        <w:rPr>
          <w:lang w:val="fr-FR"/>
        </w:rPr>
        <w:t xml:space="preserve"> est la valeur qui correspond à la latitude du point milieu du trajet.</w:t>
      </w:r>
    </w:p>
    <w:p w14:paraId="0A45D73A" w14:textId="77777777" w:rsidR="00946DA8" w:rsidRPr="00F81237" w:rsidRDefault="00946DA8" w:rsidP="00AE5948">
      <w:pPr>
        <w:pStyle w:val="enumlev1"/>
        <w:rPr>
          <w:i/>
          <w:lang w:val="fr-FR"/>
        </w:rPr>
      </w:pPr>
      <w:r w:rsidRPr="00F81237">
        <w:rPr>
          <w:lang w:val="fr-FR"/>
        </w:rPr>
        <w:t>–</w:t>
      </w:r>
      <w:r w:rsidRPr="00F81237">
        <w:rPr>
          <w:lang w:val="fr-FR"/>
        </w:rPr>
        <w:tab/>
        <w:t xml:space="preserve">Le paramètre </w:t>
      </w:r>
      <w:r w:rsidRPr="00F81237">
        <w:rPr>
          <w:i/>
          <w:lang w:val="fr-FR"/>
        </w:rPr>
        <w:t>N</w:t>
      </w:r>
      <w:r w:rsidRPr="00F81237">
        <w:rPr>
          <w:vertAlign w:val="subscript"/>
          <w:lang w:val="fr-FR"/>
        </w:rPr>
        <w:t>0</w:t>
      </w:r>
      <w:r w:rsidRPr="00F81237">
        <w:rPr>
          <w:lang w:val="fr-FR"/>
        </w:rPr>
        <w:t xml:space="preserve"> (unités N), </w:t>
      </w:r>
      <w:proofErr w:type="spellStart"/>
      <w:r w:rsidRPr="00F81237">
        <w:rPr>
          <w:lang w:val="fr-FR"/>
        </w:rPr>
        <w:t>coïndice</w:t>
      </w:r>
      <w:proofErr w:type="spellEnd"/>
      <w:r w:rsidRPr="00F81237">
        <w:rPr>
          <w:lang w:val="fr-FR"/>
        </w:rPr>
        <w:t xml:space="preserve"> au niveau de la mer, est utilisé exclusivement dans le modèle de la diffusion troposphérique comme mesure de la variation de ce mécanisme de diffusion en fonction de l'emplacement. Le calcul relatif au trajet de diffusion est fondé sur une géométrie de trajet déterminée par les valeurs annuelles de </w:t>
      </w:r>
      <w:r w:rsidRPr="00F81237">
        <w:rPr>
          <w:rFonts w:ascii="Symbol" w:hAnsi="Symbol"/>
          <w:lang w:val="fr-FR"/>
        </w:rPr>
        <w:sym w:font="Symbol" w:char="F044"/>
      </w:r>
      <w:r w:rsidRPr="00F81237">
        <w:rPr>
          <w:i/>
          <w:lang w:val="fr-FR"/>
        </w:rPr>
        <w:t>N</w:t>
      </w:r>
      <w:r w:rsidRPr="00F81237">
        <w:rPr>
          <w:lang w:val="fr-FR"/>
        </w:rPr>
        <w:t xml:space="preserve"> ou par les valeurs de ce paramètre correspondant au mois le plus </w:t>
      </w:r>
      <w:proofErr w:type="gramStart"/>
      <w:r w:rsidRPr="00F81237">
        <w:rPr>
          <w:lang w:val="fr-FR"/>
        </w:rPr>
        <w:t>défavorable;</w:t>
      </w:r>
      <w:proofErr w:type="gramEnd"/>
      <w:r w:rsidRPr="00F81237">
        <w:rPr>
          <w:lang w:val="fr-FR"/>
        </w:rPr>
        <w:t xml:space="preserve"> pour cette raison, il est inutile de considérer aussi les valeurs de </w:t>
      </w:r>
      <w:r w:rsidRPr="00F81237">
        <w:rPr>
          <w:i/>
          <w:lang w:val="fr-FR"/>
        </w:rPr>
        <w:t>N</w:t>
      </w:r>
      <w:r w:rsidRPr="00F81237">
        <w:rPr>
          <w:vertAlign w:val="subscript"/>
          <w:lang w:val="fr-FR"/>
        </w:rPr>
        <w:t>0</w:t>
      </w:r>
      <w:r w:rsidRPr="00F81237">
        <w:rPr>
          <w:lang w:val="fr-FR"/>
        </w:rPr>
        <w:t xml:space="preserve"> pour le mois le plus défavorable. Les valeurs correctes </w:t>
      </w:r>
      <w:r w:rsidRPr="00F81237">
        <w:rPr>
          <w:lang w:val="fr-FR"/>
        </w:rPr>
        <w:lastRenderedPageBreak/>
        <w:t>de </w:t>
      </w:r>
      <w:r w:rsidRPr="00F81237">
        <w:rPr>
          <w:rFonts w:ascii="Symbol" w:hAnsi="Symbol"/>
          <w:lang w:val="fr-FR"/>
        </w:rPr>
        <w:sym w:font="Symbol" w:char="F044"/>
      </w:r>
      <w:r w:rsidRPr="00F81237">
        <w:rPr>
          <w:i/>
          <w:lang w:val="fr-FR"/>
        </w:rPr>
        <w:t>N</w:t>
      </w:r>
      <w:r w:rsidRPr="00F81237">
        <w:rPr>
          <w:lang w:val="fr-FR"/>
        </w:rPr>
        <w:t xml:space="preserve"> et </w:t>
      </w:r>
      <w:r w:rsidRPr="00F81237">
        <w:rPr>
          <w:i/>
          <w:lang w:val="fr-FR"/>
        </w:rPr>
        <w:t>N</w:t>
      </w:r>
      <w:r w:rsidRPr="00F81237">
        <w:rPr>
          <w:vertAlign w:val="subscript"/>
          <w:lang w:val="fr-FR"/>
        </w:rPr>
        <w:t>0</w:t>
      </w:r>
      <w:r w:rsidRPr="00F81237">
        <w:rPr>
          <w:lang w:val="fr-FR"/>
        </w:rPr>
        <w:t xml:space="preserve"> sont celles qui correspondent au point milieu du trajet et qui sont données par les cartes appropriées.</w:t>
      </w:r>
    </w:p>
    <w:p w14:paraId="345E7B80" w14:textId="77777777" w:rsidR="00946DA8" w:rsidRPr="00F81237" w:rsidRDefault="00946DA8" w:rsidP="00C15FA3">
      <w:pPr>
        <w:rPr>
          <w:lang w:val="fr-FR"/>
        </w:rPr>
      </w:pPr>
      <w:r w:rsidRPr="00F81237">
        <w:rPr>
          <w:lang w:val="fr-FR"/>
        </w:rPr>
        <w:t xml:space="preserve">L'incidence ponctuelle de la propagation anormale, </w:t>
      </w:r>
      <w:r w:rsidRPr="00F81237">
        <w:rPr>
          <w:rFonts w:ascii="Symbol" w:hAnsi="Symbol"/>
          <w:lang w:val="fr-FR"/>
        </w:rPr>
        <w:sym w:font="Symbol" w:char="F062"/>
      </w:r>
      <w:r w:rsidRPr="00F81237">
        <w:rPr>
          <w:vertAlign w:val="subscript"/>
          <w:lang w:val="fr-FR"/>
        </w:rPr>
        <w:t>0 </w:t>
      </w:r>
      <w:r w:rsidRPr="00F81237">
        <w:rPr>
          <w:lang w:val="fr-FR"/>
        </w:rPr>
        <w:t xml:space="preserve">(%), au point milieu du trajet a pour </w:t>
      </w:r>
      <w:proofErr w:type="gramStart"/>
      <w:r w:rsidRPr="00F81237">
        <w:rPr>
          <w:lang w:val="fr-FR"/>
        </w:rPr>
        <w:t>expression:</w:t>
      </w:r>
      <w:proofErr w:type="gramEnd"/>
    </w:p>
    <w:p w14:paraId="27B4B684"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8"/>
          <w:lang w:val="fr-FR"/>
        </w:rPr>
        <w:object w:dxaOrig="6000" w:dyaOrig="880" w14:anchorId="0EB20851">
          <v:shape id="_x0000_i1028" type="#_x0000_t75" style="width:302pt;height:42.5pt" o:ole="">
            <v:imagedata r:id="rId34" o:title=""/>
          </v:shape>
          <o:OLEObject Type="Embed" ProgID="Equation.3" ShapeID="_x0000_i1028" DrawAspect="Content" ObjectID="_1776145973" r:id="rId35"/>
        </w:object>
      </w:r>
      <w:r w:rsidRPr="00F81237">
        <w:rPr>
          <w:lang w:val="fr-FR"/>
        </w:rPr>
        <w:tab/>
        <w:t>(2)</w:t>
      </w:r>
    </w:p>
    <w:p w14:paraId="5ACAB7B3" w14:textId="77777777" w:rsidR="00946DA8" w:rsidRPr="00F81237" w:rsidRDefault="00946DA8" w:rsidP="00C15FA3">
      <w:pPr>
        <w:spacing w:before="0"/>
        <w:rPr>
          <w:lang w:val="fr-FR"/>
        </w:rPr>
      </w:pPr>
      <w:proofErr w:type="gramStart"/>
      <w:r w:rsidRPr="00F81237">
        <w:rPr>
          <w:lang w:val="fr-FR"/>
        </w:rPr>
        <w:t>où:</w:t>
      </w:r>
      <w:proofErr w:type="gramEnd"/>
    </w:p>
    <w:p w14:paraId="2DF62E63" w14:textId="77777777" w:rsidR="00946DA8" w:rsidRPr="00F81237" w:rsidRDefault="00946DA8" w:rsidP="00C15FA3">
      <w:pPr>
        <w:pStyle w:val="Equationlegend"/>
        <w:rPr>
          <w:lang w:val="fr-FR"/>
        </w:rPr>
      </w:pPr>
      <w:r w:rsidRPr="00F81237">
        <w:rPr>
          <w:lang w:val="fr-FR"/>
        </w:rPr>
        <w:tab/>
      </w:r>
      <w:r w:rsidRPr="00F81237">
        <w:rPr>
          <w:rFonts w:ascii="Symbol" w:hAnsi="Symbol"/>
          <w:lang w:val="fr-FR"/>
        </w:rPr>
        <w:sym w:font="Symbol" w:char="F06A"/>
      </w:r>
      <w:r w:rsidRPr="00F81237">
        <w:rPr>
          <w:rFonts w:ascii="Tms Rmn" w:hAnsi="Tms Rmn"/>
          <w:sz w:val="12"/>
          <w:lang w:val="fr-FR"/>
        </w:rPr>
        <w:t> </w:t>
      </w:r>
      <w:r w:rsidRPr="00F81237">
        <w:rPr>
          <w:lang w:val="fr-FR"/>
        </w:rPr>
        <w:t>:</w:t>
      </w:r>
      <w:r w:rsidRPr="00F81237">
        <w:rPr>
          <w:lang w:val="fr-FR"/>
        </w:rPr>
        <w:tab/>
        <w:t>latitude du point milieu du trajet (degrés).</w:t>
      </w:r>
    </w:p>
    <w:p w14:paraId="585E5611" w14:textId="77777777" w:rsidR="00946DA8" w:rsidRPr="00F81237" w:rsidRDefault="00946DA8" w:rsidP="00C15FA3">
      <w:pPr>
        <w:keepNext/>
        <w:keepLines/>
        <w:rPr>
          <w:lang w:val="fr-FR"/>
        </w:rPr>
      </w:pPr>
      <w:r w:rsidRPr="00F81237">
        <w:rPr>
          <w:lang w:val="fr-FR"/>
        </w:rPr>
        <w:t xml:space="preserve">Le paramètre </w:t>
      </w:r>
      <w:r w:rsidRPr="00F81237">
        <w:rPr>
          <w:rFonts w:ascii="Symbol" w:hAnsi="Symbol"/>
          <w:lang w:val="fr-FR"/>
        </w:rPr>
        <w:sym w:font="Symbol" w:char="F06D"/>
      </w:r>
      <w:r w:rsidRPr="00F81237">
        <w:rPr>
          <w:vertAlign w:val="subscript"/>
          <w:lang w:val="fr-FR"/>
        </w:rPr>
        <w:t>1</w:t>
      </w:r>
      <w:r w:rsidRPr="00F81237">
        <w:rPr>
          <w:position w:val="6"/>
          <w:sz w:val="16"/>
          <w:lang w:val="fr-FR"/>
        </w:rPr>
        <w:t xml:space="preserve"> </w:t>
      </w:r>
      <w:r w:rsidRPr="00F81237">
        <w:rPr>
          <w:lang w:val="fr-FR"/>
        </w:rPr>
        <w:t>dépend des proportions des tronçons du trajet situés respectivement au</w:t>
      </w:r>
      <w:r w:rsidRPr="00F81237">
        <w:rPr>
          <w:lang w:val="fr-FR"/>
        </w:rPr>
        <w:noBreakHyphen/>
        <w:t>dessus des terres (intérieur des terres et/ou zones côtières) et au</w:t>
      </w:r>
      <w:r w:rsidRPr="00F81237">
        <w:rPr>
          <w:lang w:val="fr-FR"/>
        </w:rPr>
        <w:noBreakHyphen/>
        <w:t xml:space="preserve">dessus des étendues d'eau. Ce paramètre a pour </w:t>
      </w:r>
      <w:proofErr w:type="gramStart"/>
      <w:r w:rsidRPr="00F81237">
        <w:rPr>
          <w:lang w:val="fr-FR"/>
        </w:rPr>
        <w:t>expression:</w:t>
      </w:r>
      <w:proofErr w:type="gramEnd"/>
    </w:p>
    <w:p w14:paraId="3618BCAB"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50"/>
          <w:lang w:val="fr-FR"/>
        </w:rPr>
        <w:object w:dxaOrig="4520" w:dyaOrig="1200" w14:anchorId="5EF5C80B">
          <v:shape id="_x0000_i1029" type="#_x0000_t75" style="width:223pt;height:58pt" o:ole="">
            <v:imagedata r:id="rId36" o:title=""/>
          </v:shape>
          <o:OLEObject Type="Embed" ProgID="Equation.3" ShapeID="_x0000_i1029" DrawAspect="Content" ObjectID="_1776145974" r:id="rId37"/>
        </w:object>
      </w:r>
      <w:r w:rsidRPr="00F81237">
        <w:rPr>
          <w:lang w:val="fr-FR"/>
        </w:rPr>
        <w:tab/>
        <w:t>(3)</w:t>
      </w:r>
    </w:p>
    <w:p w14:paraId="6E0AB493" w14:textId="77777777" w:rsidR="00946DA8" w:rsidRPr="00F81237" w:rsidRDefault="00946DA8" w:rsidP="00C15FA3">
      <w:pPr>
        <w:spacing w:before="80"/>
        <w:rPr>
          <w:lang w:val="fr-FR"/>
        </w:rPr>
      </w:pPr>
      <w:proofErr w:type="gramStart"/>
      <w:r w:rsidRPr="00F81237">
        <w:rPr>
          <w:lang w:val="fr-FR"/>
        </w:rPr>
        <w:t>où</w:t>
      </w:r>
      <w:proofErr w:type="gramEnd"/>
      <w:r w:rsidRPr="00F81237">
        <w:rPr>
          <w:lang w:val="fr-FR"/>
        </w:rPr>
        <w:t xml:space="preserve"> la valeur de </w:t>
      </w:r>
      <w:r w:rsidRPr="00F81237">
        <w:rPr>
          <w:rFonts w:ascii="Symbol" w:hAnsi="Symbol"/>
          <w:lang w:val="fr-FR"/>
        </w:rPr>
        <w:sym w:font="Symbol" w:char="F06D"/>
      </w:r>
      <w:r w:rsidRPr="00F81237">
        <w:rPr>
          <w:vertAlign w:val="subscript"/>
          <w:lang w:val="fr-FR"/>
        </w:rPr>
        <w:t>1</w:t>
      </w:r>
      <w:r w:rsidRPr="00F81237">
        <w:rPr>
          <w:lang w:val="fr-FR"/>
        </w:rPr>
        <w:t xml:space="preserve"> doit être </w:t>
      </w:r>
      <w:r w:rsidRPr="00F81237">
        <w:rPr>
          <w:rFonts w:ascii="Symbol" w:hAnsi="Symbol"/>
          <w:lang w:val="fr-FR"/>
        </w:rPr>
        <w:sym w:font="Symbol" w:char="F0A3"/>
      </w:r>
      <w:r w:rsidRPr="00F81237">
        <w:rPr>
          <w:lang w:val="fr-FR"/>
        </w:rPr>
        <w:t xml:space="preserve"> 1,</w:t>
      </w:r>
    </w:p>
    <w:p w14:paraId="2BBE5E0B" w14:textId="77777777" w:rsidR="00946DA8" w:rsidRPr="00F81237" w:rsidRDefault="00946DA8" w:rsidP="00C15FA3">
      <w:pPr>
        <w:rPr>
          <w:lang w:val="fr-FR"/>
        </w:rPr>
      </w:pPr>
      <w:proofErr w:type="gramStart"/>
      <w:r w:rsidRPr="00F81237">
        <w:rPr>
          <w:lang w:val="fr-FR"/>
        </w:rPr>
        <w:t>avec:</w:t>
      </w:r>
      <w:proofErr w:type="gramEnd"/>
    </w:p>
    <w:p w14:paraId="412AA28A"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0"/>
          <w:lang w:val="fr-FR"/>
        </w:rPr>
        <w:object w:dxaOrig="2920" w:dyaOrig="720" w14:anchorId="160825D1">
          <v:shape id="_x0000_i1030" type="#_x0000_t75" style="width:2in;height:37.5pt" o:ole="">
            <v:imagedata r:id="rId38" o:title=""/>
          </v:shape>
          <o:OLEObject Type="Embed" ProgID="Equation.3" ShapeID="_x0000_i1030" DrawAspect="Content" ObjectID="_1776145975" r:id="rId39"/>
        </w:object>
      </w:r>
      <w:r w:rsidRPr="00F81237">
        <w:rPr>
          <w:lang w:val="fr-FR"/>
        </w:rPr>
        <w:tab/>
        <w:t>(3a)</w:t>
      </w:r>
    </w:p>
    <w:p w14:paraId="1BAA5A1B" w14:textId="77777777" w:rsidR="00946DA8" w:rsidRPr="00F81237" w:rsidRDefault="00946DA8" w:rsidP="00C15FA3">
      <w:pPr>
        <w:keepNext/>
        <w:keepLines/>
        <w:rPr>
          <w:lang w:val="fr-FR"/>
        </w:rPr>
      </w:pPr>
      <w:proofErr w:type="gramStart"/>
      <w:r w:rsidRPr="00F81237">
        <w:rPr>
          <w:lang w:val="fr-FR"/>
        </w:rPr>
        <w:t>où:</w:t>
      </w:r>
      <w:proofErr w:type="gramEnd"/>
    </w:p>
    <w:p w14:paraId="714F8CB5" w14:textId="77777777" w:rsidR="00946DA8" w:rsidRPr="00F81237" w:rsidRDefault="00946DA8" w:rsidP="00C15FA3">
      <w:pPr>
        <w:pStyle w:val="Equationlegend"/>
        <w:keepNext/>
        <w:keepLines/>
        <w:rPr>
          <w:lang w:val="fr-FR"/>
        </w:rPr>
      </w:pPr>
      <w:r w:rsidRPr="00F81237">
        <w:rPr>
          <w:i/>
          <w:lang w:val="fr-FR"/>
        </w:rPr>
        <w:tab/>
      </w:r>
      <w:proofErr w:type="spellStart"/>
      <w:proofErr w:type="gramStart"/>
      <w:r w:rsidRPr="00F81237">
        <w:rPr>
          <w:i/>
          <w:lang w:val="fr-FR"/>
        </w:rPr>
        <w:t>d</w:t>
      </w:r>
      <w:r w:rsidRPr="00F81237">
        <w:rPr>
          <w:i/>
          <w:vertAlign w:val="subscript"/>
          <w:lang w:val="fr-FR"/>
        </w:rPr>
        <w:t>tm</w:t>
      </w:r>
      <w:proofErr w:type="spellEnd"/>
      <w:proofErr w:type="gramEnd"/>
      <w:r w:rsidRPr="00F81237">
        <w:rPr>
          <w:rFonts w:ascii="Tms Rmn" w:hAnsi="Tms Rmn"/>
          <w:sz w:val="12"/>
          <w:lang w:val="fr-FR"/>
        </w:rPr>
        <w:t> </w:t>
      </w:r>
      <w:r w:rsidRPr="00F81237">
        <w:rPr>
          <w:lang w:val="fr-FR"/>
        </w:rPr>
        <w:t>:</w:t>
      </w:r>
      <w:r w:rsidRPr="00F81237">
        <w:rPr>
          <w:lang w:val="fr-FR"/>
        </w:rPr>
        <w:tab/>
        <w:t xml:space="preserve">longueur du plus long tronçon terrestre continu (intérieur des terres </w:t>
      </w:r>
      <w:r w:rsidRPr="00F81237">
        <w:rPr>
          <w:rFonts w:ascii="Symbol" w:hAnsi="Symbol"/>
          <w:lang w:val="fr-FR"/>
        </w:rPr>
        <w:t></w:t>
      </w:r>
      <w:r w:rsidRPr="00F81237">
        <w:rPr>
          <w:lang w:val="fr-FR"/>
        </w:rPr>
        <w:t xml:space="preserve"> zones côtières) du trajet dans le plan du grand cercle (km)</w:t>
      </w:r>
    </w:p>
    <w:p w14:paraId="13D5DFDC" w14:textId="77777777" w:rsidR="00946DA8" w:rsidRPr="00F81237" w:rsidRDefault="00946DA8" w:rsidP="00C15FA3">
      <w:pPr>
        <w:pStyle w:val="Equationlegend"/>
        <w:keepNext/>
        <w:keepLines/>
        <w:rPr>
          <w:lang w:val="fr-FR"/>
        </w:rPr>
      </w:pPr>
      <w:r w:rsidRPr="00F81237">
        <w:rPr>
          <w:i/>
          <w:lang w:val="fr-FR"/>
        </w:rPr>
        <w:tab/>
      </w:r>
      <w:proofErr w:type="spellStart"/>
      <w:proofErr w:type="gramStart"/>
      <w:r w:rsidRPr="00F81237">
        <w:rPr>
          <w:i/>
          <w:lang w:val="fr-FR"/>
        </w:rPr>
        <w:t>d</w:t>
      </w:r>
      <w:r w:rsidRPr="00F81237">
        <w:rPr>
          <w:i/>
          <w:vertAlign w:val="subscript"/>
          <w:lang w:val="fr-FR"/>
        </w:rPr>
        <w:t>lm</w:t>
      </w:r>
      <w:proofErr w:type="spellEnd"/>
      <w:proofErr w:type="gramEnd"/>
      <w:r w:rsidRPr="00F81237">
        <w:rPr>
          <w:rFonts w:ascii="Tms Rmn" w:hAnsi="Tms Rmn"/>
          <w:sz w:val="12"/>
          <w:lang w:val="fr-FR"/>
        </w:rPr>
        <w:t> </w:t>
      </w:r>
      <w:r w:rsidRPr="00F81237">
        <w:rPr>
          <w:lang w:val="fr-FR"/>
        </w:rPr>
        <w:t>:</w:t>
      </w:r>
      <w:r w:rsidRPr="00F81237">
        <w:rPr>
          <w:lang w:val="fr-FR"/>
        </w:rPr>
        <w:tab/>
        <w:t>longueur du plus long tronçon terrestre continu (intérieur des terres) du trajet dans le plan du grand cercle (km).</w:t>
      </w:r>
    </w:p>
    <w:p w14:paraId="0EF9C82D" w14:textId="77777777" w:rsidR="00946DA8" w:rsidRPr="00F81237" w:rsidRDefault="00946DA8" w:rsidP="00C15FA3">
      <w:pPr>
        <w:keepNext/>
        <w:keepLines/>
        <w:spacing w:before="80"/>
        <w:rPr>
          <w:lang w:val="fr-FR"/>
        </w:rPr>
      </w:pPr>
      <w:r w:rsidRPr="00F81237">
        <w:rPr>
          <w:lang w:val="fr-FR"/>
        </w:rPr>
        <w:t xml:space="preserve">Les zones </w:t>
      </w:r>
      <w:proofErr w:type="spellStart"/>
      <w:r w:rsidRPr="00F81237">
        <w:rPr>
          <w:lang w:val="fr-FR"/>
        </w:rPr>
        <w:t>radioclimatiques</w:t>
      </w:r>
      <w:proofErr w:type="spellEnd"/>
      <w:r w:rsidRPr="00F81237">
        <w:rPr>
          <w:lang w:val="fr-FR"/>
        </w:rPr>
        <w:t xml:space="preserve"> à prendre en considération pour déterminer </w:t>
      </w:r>
      <w:proofErr w:type="spellStart"/>
      <w:r w:rsidRPr="00F81237">
        <w:rPr>
          <w:i/>
          <w:lang w:val="fr-FR"/>
        </w:rPr>
        <w:t>d</w:t>
      </w:r>
      <w:r w:rsidRPr="00F81237">
        <w:rPr>
          <w:i/>
          <w:vertAlign w:val="subscript"/>
          <w:lang w:val="fr-FR"/>
        </w:rPr>
        <w:t>tm</w:t>
      </w:r>
      <w:proofErr w:type="spellEnd"/>
      <w:r w:rsidRPr="00F81237">
        <w:rPr>
          <w:lang w:val="fr-FR"/>
        </w:rPr>
        <w:t xml:space="preserve"> et </w:t>
      </w:r>
      <w:proofErr w:type="spellStart"/>
      <w:r w:rsidRPr="00F81237">
        <w:rPr>
          <w:i/>
          <w:lang w:val="fr-FR"/>
        </w:rPr>
        <w:t>d</w:t>
      </w:r>
      <w:r w:rsidRPr="00F81237">
        <w:rPr>
          <w:i/>
          <w:vertAlign w:val="subscript"/>
          <w:lang w:val="fr-FR"/>
        </w:rPr>
        <w:t>lm</w:t>
      </w:r>
      <w:proofErr w:type="spellEnd"/>
      <w:r w:rsidRPr="00F81237">
        <w:rPr>
          <w:lang w:val="fr-FR"/>
        </w:rPr>
        <w:t xml:space="preserve"> sont définies dans le Tableau 2.</w:t>
      </w:r>
    </w:p>
    <w:p w14:paraId="3D7CD642" w14:textId="2B0D91EB" w:rsidR="00E76BAE" w:rsidRPr="00F81237" w:rsidRDefault="00E76BAE"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μ</m:t>
            </m:r>
          </m:e>
          <m:sub>
            <m:r>
              <m:rPr>
                <m:sty m:val="p"/>
              </m:rPr>
              <w:rPr>
                <w:rFonts w:ascii="Cambria Math" w:hAnsi="Cambria Math"/>
                <w:lang w:val="fr-FR"/>
              </w:rPr>
              <m:t>4</m:t>
            </m:r>
          </m:sub>
        </m:sSub>
        <m:r>
          <m:rPr>
            <m:sty m:val="p"/>
          </m:rPr>
          <w:rPr>
            <w:rFonts w:ascii="Cambria Math" w:hAnsi="Cambria Math"/>
            <w:lang w:val="fr-FR"/>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sSup>
                    <m:sSupPr>
                      <m:ctrlPr>
                        <w:rPr>
                          <w:rFonts w:ascii="Cambria Math" w:hAnsi="Cambria Math"/>
                          <w:lang w:val="fr-FR"/>
                        </w:rPr>
                      </m:ctrlPr>
                    </m:sSupPr>
                    <m:e>
                      <m:r>
                        <m:rPr>
                          <m:sty m:val="p"/>
                        </m:rPr>
                        <w:rPr>
                          <w:rFonts w:ascii="Cambria Math" w:hAnsi="Cambria Math"/>
                          <w:lang w:val="fr-FR"/>
                        </w:rPr>
                        <m:t>10</m:t>
                      </m:r>
                    </m:e>
                    <m:sup>
                      <m:d>
                        <m:dPr>
                          <m:ctrlPr>
                            <w:rPr>
                              <w:rFonts w:ascii="Cambria Math" w:hAnsi="Cambria Math"/>
                              <w:lang w:val="fr-FR"/>
                            </w:rPr>
                          </m:ctrlPr>
                        </m:dPr>
                        <m:e>
                          <m:r>
                            <m:rPr>
                              <m:sty m:val="p"/>
                            </m:rPr>
                            <w:rPr>
                              <w:rFonts w:ascii="Cambria Math" w:hAnsi="Cambria Math"/>
                              <w:lang w:val="fr-FR"/>
                            </w:rPr>
                            <m:t>-0,935+0,0176</m:t>
                          </m:r>
                          <m:d>
                            <m:dPr>
                              <m:begChr m:val="|"/>
                              <m:endChr m:val="|"/>
                              <m:ctrlPr>
                                <w:rPr>
                                  <w:rFonts w:ascii="Cambria Math" w:hAnsi="Cambria Math"/>
                                  <w:lang w:val="fr-FR"/>
                                </w:rPr>
                              </m:ctrlPr>
                            </m:dPr>
                            <m:e>
                              <m:r>
                                <m:rPr>
                                  <m:sty m:val="p"/>
                                </m:rPr>
                                <w:rPr>
                                  <w:rFonts w:ascii="Cambria Math" w:hAnsi="Cambria Math"/>
                                  <w:lang w:val="fr-FR"/>
                                </w:rPr>
                                <m:t>φ</m:t>
                              </m:r>
                            </m:e>
                          </m:d>
                        </m:e>
                      </m:d>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sSub>
                            <m:sSubPr>
                              <m:ctrlPr>
                                <w:rPr>
                                  <w:rFonts w:ascii="Cambria Math" w:hAnsi="Cambria Math"/>
                                  <w:lang w:val="fr-FR"/>
                                </w:rPr>
                              </m:ctrlPr>
                            </m:sSubPr>
                            <m:e>
                              <m:r>
                                <w:rPr>
                                  <w:rFonts w:ascii="Cambria Math" w:hAnsi="Cambria Math"/>
                                  <w:lang w:val="fr-FR"/>
                                </w:rPr>
                                <m:t>μ</m:t>
                              </m:r>
                            </m:e>
                            <m:sub>
                              <m:r>
                                <m:rPr>
                                  <m:sty m:val="p"/>
                                </m:rPr>
                                <w:rPr>
                                  <w:rFonts w:ascii="Cambria Math" w:hAnsi="Cambria Math"/>
                                  <w:lang w:val="fr-FR"/>
                                </w:rPr>
                                <m:t>1</m:t>
                              </m:r>
                            </m:sub>
                          </m:sSub>
                        </m:e>
                      </m:func>
                    </m:sup>
                  </m:sSup>
                </m:e>
                <m:e>
                  <m:r>
                    <m:rPr>
                      <m:sty m:val="p"/>
                    </m:rPr>
                    <w:rPr>
                      <w:rFonts w:ascii="Cambria Math" w:hAnsi="Cambria Math"/>
                      <w:lang w:val="fr-FR"/>
                    </w:rPr>
                    <m:t xml:space="preserve">pour </m:t>
                  </m:r>
                  <m:d>
                    <m:dPr>
                      <m:begChr m:val="|"/>
                      <m:endChr m:val="|"/>
                      <m:ctrlPr>
                        <w:rPr>
                          <w:rFonts w:ascii="Cambria Math" w:hAnsi="Cambria Math"/>
                          <w:lang w:val="fr-FR"/>
                        </w:rPr>
                      </m:ctrlPr>
                    </m:dPr>
                    <m:e>
                      <m:r>
                        <m:rPr>
                          <m:sty m:val="p"/>
                        </m:rPr>
                        <w:rPr>
                          <w:rFonts w:ascii="Cambria Math" w:hAnsi="Cambria Math"/>
                          <w:lang w:val="fr-FR"/>
                        </w:rPr>
                        <m:t>φ</m:t>
                      </m:r>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70</m:t>
                      </m:r>
                    </m:e>
                    <m:sup>
                      <m:r>
                        <m:rPr>
                          <m:sty m:val="p"/>
                        </m:rPr>
                        <w:rPr>
                          <w:rFonts w:ascii="Cambria Math" w:hAnsi="Cambria Math"/>
                          <w:lang w:val="fr-FR"/>
                        </w:rPr>
                        <m:t>o</m:t>
                      </m:r>
                    </m:sup>
                  </m:sSup>
                </m:e>
              </m:mr>
              <m:m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0,3</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sSub>
                            <m:sSubPr>
                              <m:ctrlPr>
                                <w:rPr>
                                  <w:rFonts w:ascii="Cambria Math" w:hAnsi="Cambria Math"/>
                                  <w:lang w:val="fr-FR"/>
                                </w:rPr>
                              </m:ctrlPr>
                            </m:sSubPr>
                            <m:e>
                              <m:r>
                                <m:rPr>
                                  <m:sty m:val="p"/>
                                </m:rPr>
                                <w:rPr>
                                  <w:rFonts w:ascii="Cambria Math" w:hAnsi="Cambria Math"/>
                                  <w:lang w:val="fr-FR"/>
                                </w:rPr>
                                <m:t>μ</m:t>
                              </m:r>
                            </m:e>
                            <m:sub>
                              <m:r>
                                <m:rPr>
                                  <m:sty m:val="p"/>
                                </m:rPr>
                                <w:rPr>
                                  <w:rFonts w:ascii="Cambria Math" w:hAnsi="Cambria Math"/>
                                  <w:lang w:val="fr-FR"/>
                                </w:rPr>
                                <m:t>1</m:t>
                              </m:r>
                            </m:sub>
                          </m:sSub>
                        </m:e>
                      </m:func>
                    </m:sup>
                  </m:sSup>
                </m:e>
                <m:e>
                  <m:r>
                    <m:rPr>
                      <m:sty m:val="p"/>
                    </m:rPr>
                    <w:rPr>
                      <w:rFonts w:ascii="Cambria Math" w:hAnsi="Cambria Math"/>
                      <w:lang w:val="fr-FR"/>
                    </w:rPr>
                    <m:t xml:space="preserve">pour </m:t>
                  </m:r>
                  <m:d>
                    <m:dPr>
                      <m:begChr m:val="|"/>
                      <m:endChr m:val="|"/>
                      <m:ctrlPr>
                        <w:rPr>
                          <w:rFonts w:ascii="Cambria Math" w:hAnsi="Cambria Math"/>
                          <w:lang w:val="fr-FR"/>
                        </w:rPr>
                      </m:ctrlPr>
                    </m:dPr>
                    <m:e>
                      <m:r>
                        <m:rPr>
                          <m:sty m:val="p"/>
                        </m:rPr>
                        <w:rPr>
                          <w:rFonts w:ascii="Cambria Math" w:hAnsi="Cambria Math"/>
                          <w:lang w:val="fr-FR"/>
                        </w:rPr>
                        <m:t>φ</m:t>
                      </m:r>
                    </m:e>
                  </m:d>
                  <m:r>
                    <m:rPr>
                      <m:sty m:val="p"/>
                    </m:rPr>
                    <w:rPr>
                      <w:rFonts w:ascii="Cambria Math" w:hAnsi="Cambria Math"/>
                      <w:lang w:val="fr-FR"/>
                    </w:rPr>
                    <m:t>&gt;</m:t>
                  </m:r>
                  <m:sSup>
                    <m:sSupPr>
                      <m:ctrlPr>
                        <w:rPr>
                          <w:rFonts w:ascii="Cambria Math" w:hAnsi="Cambria Math"/>
                          <w:lang w:val="fr-FR"/>
                        </w:rPr>
                      </m:ctrlPr>
                    </m:sSupPr>
                    <m:e>
                      <m:r>
                        <m:rPr>
                          <m:sty m:val="p"/>
                        </m:rPr>
                        <w:rPr>
                          <w:rFonts w:ascii="Cambria Math" w:hAnsi="Cambria Math"/>
                          <w:lang w:val="fr-FR"/>
                        </w:rPr>
                        <m:t>70</m:t>
                      </m:r>
                    </m:e>
                    <m:sup>
                      <m:r>
                        <m:rPr>
                          <m:sty m:val="p"/>
                        </m:rPr>
                        <w:rPr>
                          <w:rFonts w:ascii="Cambria Math" w:hAnsi="Cambria Math"/>
                          <w:lang w:val="fr-FR"/>
                        </w:rPr>
                        <m:t>o</m:t>
                      </m:r>
                    </m:sup>
                  </m:sSup>
                </m:e>
              </m:mr>
            </m:m>
          </m:e>
        </m:d>
      </m:oMath>
      <w:r w:rsidRPr="00F81237">
        <w:rPr>
          <w:lang w:val="fr-FR"/>
        </w:rPr>
        <w:tab/>
        <w:t>(4)</w:t>
      </w:r>
    </w:p>
    <w:p w14:paraId="25EB1959" w14:textId="77777777" w:rsidR="00946DA8" w:rsidRPr="00F81237" w:rsidRDefault="00946DA8" w:rsidP="00C15FA3">
      <w:pPr>
        <w:pStyle w:val="TableNo"/>
        <w:keepLines/>
        <w:rPr>
          <w:lang w:val="fr-FR"/>
        </w:rPr>
      </w:pPr>
      <w:r w:rsidRPr="00F81237">
        <w:rPr>
          <w:lang w:val="fr-FR"/>
        </w:rPr>
        <w:t>TABLEAU 2</w:t>
      </w:r>
    </w:p>
    <w:p w14:paraId="473820E8" w14:textId="77777777" w:rsidR="00946DA8" w:rsidRPr="00F81237" w:rsidRDefault="00946DA8" w:rsidP="00C15FA3">
      <w:pPr>
        <w:pStyle w:val="Tabletitle"/>
        <w:keepLines/>
        <w:rPr>
          <w:lang w:val="fr-FR"/>
        </w:rPr>
      </w:pPr>
      <w:r w:rsidRPr="00F81237">
        <w:rPr>
          <w:lang w:val="fr-FR"/>
        </w:rPr>
        <w:t xml:space="preserve">Zones </w:t>
      </w:r>
      <w:proofErr w:type="spellStart"/>
      <w:r w:rsidRPr="00F81237">
        <w:rPr>
          <w:lang w:val="fr-FR"/>
        </w:rPr>
        <w:t>radioclimatiques</w:t>
      </w:r>
      <w:proofErr w:type="spellEnd"/>
    </w:p>
    <w:tbl>
      <w:tblPr>
        <w:tblW w:w="9639" w:type="dxa"/>
        <w:jc w:val="center"/>
        <w:tblLayout w:type="fixed"/>
        <w:tblCellMar>
          <w:left w:w="107" w:type="dxa"/>
          <w:right w:w="107" w:type="dxa"/>
        </w:tblCellMar>
        <w:tblLook w:val="0000" w:firstRow="0" w:lastRow="0" w:firstColumn="0" w:lastColumn="0" w:noHBand="0" w:noVBand="0"/>
      </w:tblPr>
      <w:tblGrid>
        <w:gridCol w:w="1560"/>
        <w:gridCol w:w="708"/>
        <w:gridCol w:w="7371"/>
      </w:tblGrid>
      <w:tr w:rsidR="00946DA8" w:rsidRPr="00F81237" w14:paraId="3C824D07" w14:textId="77777777" w:rsidTr="003D6A78">
        <w:trPr>
          <w:cantSplit/>
          <w:jc w:val="center"/>
        </w:trPr>
        <w:tc>
          <w:tcPr>
            <w:tcW w:w="1560" w:type="dxa"/>
            <w:tcBorders>
              <w:top w:val="single" w:sz="6" w:space="0" w:color="auto"/>
              <w:left w:val="single" w:sz="6" w:space="0" w:color="auto"/>
              <w:bottom w:val="single" w:sz="6" w:space="0" w:color="auto"/>
              <w:right w:val="single" w:sz="6" w:space="0" w:color="auto"/>
            </w:tcBorders>
          </w:tcPr>
          <w:p w14:paraId="4F533940" w14:textId="77777777" w:rsidR="00946DA8" w:rsidRPr="00F81237" w:rsidRDefault="00946DA8" w:rsidP="00C15FA3">
            <w:pPr>
              <w:pStyle w:val="Tablehead"/>
              <w:keepLines/>
              <w:rPr>
                <w:lang w:val="fr-FR"/>
              </w:rPr>
            </w:pPr>
            <w:r w:rsidRPr="00F81237">
              <w:rPr>
                <w:lang w:val="fr-FR"/>
              </w:rPr>
              <w:t>Type de zone</w:t>
            </w:r>
          </w:p>
        </w:tc>
        <w:tc>
          <w:tcPr>
            <w:tcW w:w="708" w:type="dxa"/>
            <w:tcBorders>
              <w:top w:val="single" w:sz="6" w:space="0" w:color="auto"/>
              <w:left w:val="single" w:sz="6" w:space="0" w:color="auto"/>
              <w:bottom w:val="single" w:sz="6" w:space="0" w:color="auto"/>
              <w:right w:val="single" w:sz="6" w:space="0" w:color="auto"/>
            </w:tcBorders>
          </w:tcPr>
          <w:p w14:paraId="46C82557" w14:textId="77777777" w:rsidR="00946DA8" w:rsidRPr="00F81237" w:rsidRDefault="00946DA8" w:rsidP="00C15FA3">
            <w:pPr>
              <w:pStyle w:val="Tablehead"/>
              <w:keepLines/>
              <w:rPr>
                <w:lang w:val="fr-FR"/>
              </w:rPr>
            </w:pPr>
            <w:r w:rsidRPr="00F81237">
              <w:rPr>
                <w:lang w:val="fr-FR"/>
              </w:rPr>
              <w:t>Code</w:t>
            </w:r>
          </w:p>
        </w:tc>
        <w:tc>
          <w:tcPr>
            <w:tcW w:w="7371" w:type="dxa"/>
            <w:tcBorders>
              <w:top w:val="single" w:sz="6" w:space="0" w:color="auto"/>
              <w:left w:val="single" w:sz="6" w:space="0" w:color="auto"/>
              <w:bottom w:val="single" w:sz="6" w:space="0" w:color="auto"/>
              <w:right w:val="single" w:sz="6" w:space="0" w:color="auto"/>
            </w:tcBorders>
          </w:tcPr>
          <w:p w14:paraId="074D5353" w14:textId="77777777" w:rsidR="00946DA8" w:rsidRPr="00F81237" w:rsidRDefault="00946DA8" w:rsidP="00C15FA3">
            <w:pPr>
              <w:pStyle w:val="Tablehead"/>
              <w:keepLines/>
              <w:rPr>
                <w:lang w:val="fr-FR"/>
              </w:rPr>
            </w:pPr>
            <w:r w:rsidRPr="00F81237">
              <w:rPr>
                <w:lang w:val="fr-FR"/>
              </w:rPr>
              <w:t>Définition</w:t>
            </w:r>
          </w:p>
        </w:tc>
      </w:tr>
      <w:tr w:rsidR="00946DA8" w:rsidRPr="007802AD" w14:paraId="0377CED2" w14:textId="77777777" w:rsidTr="003D6A78">
        <w:trPr>
          <w:cantSplit/>
          <w:jc w:val="center"/>
        </w:trPr>
        <w:tc>
          <w:tcPr>
            <w:tcW w:w="1560" w:type="dxa"/>
            <w:tcBorders>
              <w:top w:val="single" w:sz="6" w:space="0" w:color="auto"/>
              <w:left w:val="single" w:sz="6" w:space="0" w:color="auto"/>
              <w:bottom w:val="single" w:sz="6" w:space="0" w:color="auto"/>
              <w:right w:val="single" w:sz="6" w:space="0" w:color="auto"/>
            </w:tcBorders>
          </w:tcPr>
          <w:p w14:paraId="6DD1D005" w14:textId="77777777" w:rsidR="00946DA8" w:rsidRPr="00F81237" w:rsidRDefault="00946DA8" w:rsidP="00C15FA3">
            <w:pPr>
              <w:pStyle w:val="Tabletext"/>
              <w:keepNext/>
              <w:keepLines/>
              <w:jc w:val="center"/>
              <w:rPr>
                <w:lang w:val="fr-FR"/>
              </w:rPr>
            </w:pPr>
            <w:r w:rsidRPr="00F81237">
              <w:rPr>
                <w:lang w:val="fr-FR"/>
              </w:rPr>
              <w:t>Zone côtière</w:t>
            </w:r>
          </w:p>
        </w:tc>
        <w:tc>
          <w:tcPr>
            <w:tcW w:w="708" w:type="dxa"/>
            <w:tcBorders>
              <w:top w:val="single" w:sz="6" w:space="0" w:color="auto"/>
              <w:left w:val="single" w:sz="6" w:space="0" w:color="auto"/>
              <w:bottom w:val="single" w:sz="6" w:space="0" w:color="auto"/>
              <w:right w:val="single" w:sz="6" w:space="0" w:color="auto"/>
            </w:tcBorders>
          </w:tcPr>
          <w:p w14:paraId="25263ECA" w14:textId="77777777" w:rsidR="00946DA8" w:rsidRPr="00F81237" w:rsidRDefault="00946DA8" w:rsidP="00C15FA3">
            <w:pPr>
              <w:pStyle w:val="Tabletext"/>
              <w:keepNext/>
              <w:keepLines/>
              <w:jc w:val="center"/>
              <w:rPr>
                <w:lang w:val="fr-FR"/>
              </w:rPr>
            </w:pPr>
            <w:r w:rsidRPr="00F81237">
              <w:rPr>
                <w:lang w:val="fr-FR"/>
              </w:rPr>
              <w:t>A1</w:t>
            </w:r>
          </w:p>
        </w:tc>
        <w:tc>
          <w:tcPr>
            <w:tcW w:w="7371" w:type="dxa"/>
            <w:tcBorders>
              <w:top w:val="single" w:sz="6" w:space="0" w:color="auto"/>
              <w:left w:val="single" w:sz="6" w:space="0" w:color="auto"/>
              <w:bottom w:val="single" w:sz="6" w:space="0" w:color="auto"/>
              <w:right w:val="single" w:sz="6" w:space="0" w:color="auto"/>
            </w:tcBorders>
          </w:tcPr>
          <w:p w14:paraId="47437F4F" w14:textId="77777777" w:rsidR="00946DA8" w:rsidRPr="00F81237" w:rsidRDefault="00946DA8" w:rsidP="00C15FA3">
            <w:pPr>
              <w:pStyle w:val="Tabletext"/>
              <w:keepNext/>
              <w:keepLines/>
              <w:jc w:val="left"/>
              <w:rPr>
                <w:lang w:val="fr-FR"/>
              </w:rPr>
            </w:pPr>
            <w:r w:rsidRPr="00F81237">
              <w:rPr>
                <w:lang w:val="fr-FR"/>
              </w:rPr>
              <w:t>Zones côtières et littorales, c'est</w:t>
            </w:r>
            <w:r w:rsidRPr="00F81237">
              <w:rPr>
                <w:lang w:val="fr-FR"/>
              </w:rPr>
              <w:noBreakHyphen/>
              <w:t>à</w:t>
            </w:r>
            <w:r w:rsidRPr="00F81237">
              <w:rPr>
                <w:lang w:val="fr-FR"/>
              </w:rP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 par exemple 300 pieds</w:t>
            </w:r>
          </w:p>
        </w:tc>
      </w:tr>
      <w:tr w:rsidR="00946DA8" w:rsidRPr="007802AD" w14:paraId="2FEF881E" w14:textId="77777777" w:rsidTr="003D6A78">
        <w:trPr>
          <w:cantSplit/>
          <w:jc w:val="center"/>
        </w:trPr>
        <w:tc>
          <w:tcPr>
            <w:tcW w:w="1560" w:type="dxa"/>
            <w:tcBorders>
              <w:top w:val="single" w:sz="6" w:space="0" w:color="auto"/>
              <w:left w:val="single" w:sz="6" w:space="0" w:color="auto"/>
              <w:bottom w:val="single" w:sz="6" w:space="0" w:color="auto"/>
              <w:right w:val="single" w:sz="6" w:space="0" w:color="auto"/>
            </w:tcBorders>
          </w:tcPr>
          <w:p w14:paraId="26460EF4" w14:textId="77777777" w:rsidR="00946DA8" w:rsidRPr="00F81237" w:rsidRDefault="00946DA8" w:rsidP="00C15FA3">
            <w:pPr>
              <w:pStyle w:val="Tabletext"/>
              <w:jc w:val="center"/>
              <w:rPr>
                <w:lang w:val="fr-FR"/>
              </w:rPr>
            </w:pPr>
            <w:r w:rsidRPr="00F81237">
              <w:rPr>
                <w:lang w:val="fr-FR"/>
              </w:rPr>
              <w:t>Zone de terre</w:t>
            </w:r>
          </w:p>
        </w:tc>
        <w:tc>
          <w:tcPr>
            <w:tcW w:w="708" w:type="dxa"/>
            <w:tcBorders>
              <w:top w:val="single" w:sz="6" w:space="0" w:color="auto"/>
              <w:left w:val="single" w:sz="6" w:space="0" w:color="auto"/>
              <w:bottom w:val="single" w:sz="6" w:space="0" w:color="auto"/>
              <w:right w:val="single" w:sz="6" w:space="0" w:color="auto"/>
            </w:tcBorders>
          </w:tcPr>
          <w:p w14:paraId="68B8771D" w14:textId="77777777" w:rsidR="00946DA8" w:rsidRPr="00F81237" w:rsidRDefault="00946DA8" w:rsidP="00C15FA3">
            <w:pPr>
              <w:pStyle w:val="Tabletext"/>
              <w:jc w:val="center"/>
              <w:rPr>
                <w:lang w:val="fr-FR"/>
              </w:rPr>
            </w:pPr>
            <w:r w:rsidRPr="00F81237">
              <w:rPr>
                <w:lang w:val="fr-FR"/>
              </w:rPr>
              <w:t>A2</w:t>
            </w:r>
          </w:p>
        </w:tc>
        <w:tc>
          <w:tcPr>
            <w:tcW w:w="7371" w:type="dxa"/>
            <w:tcBorders>
              <w:top w:val="single" w:sz="6" w:space="0" w:color="auto"/>
              <w:left w:val="single" w:sz="6" w:space="0" w:color="auto"/>
              <w:bottom w:val="single" w:sz="6" w:space="0" w:color="auto"/>
              <w:right w:val="single" w:sz="6" w:space="0" w:color="auto"/>
            </w:tcBorders>
          </w:tcPr>
          <w:p w14:paraId="07BE7086" w14:textId="77777777" w:rsidR="00946DA8" w:rsidRPr="00F81237" w:rsidRDefault="00946DA8" w:rsidP="00C15FA3">
            <w:pPr>
              <w:pStyle w:val="Tabletext"/>
              <w:jc w:val="left"/>
              <w:rPr>
                <w:lang w:val="fr-FR"/>
              </w:rPr>
            </w:pPr>
            <w:r w:rsidRPr="00F81237">
              <w:rPr>
                <w:lang w:val="fr-FR"/>
              </w:rPr>
              <w:t>Toutes les terres, autres que les</w:t>
            </w:r>
            <w:proofErr w:type="gramStart"/>
            <w:r w:rsidRPr="00F81237">
              <w:rPr>
                <w:lang w:val="fr-FR"/>
              </w:rPr>
              <w:t xml:space="preserve"> «zones</w:t>
            </w:r>
            <w:proofErr w:type="gramEnd"/>
            <w:r w:rsidRPr="00F81237">
              <w:rPr>
                <w:lang w:val="fr-FR"/>
              </w:rPr>
              <w:t xml:space="preserve"> côtières» et littorales visées dans la zone ci</w:t>
            </w:r>
            <w:r w:rsidRPr="00F81237">
              <w:rPr>
                <w:lang w:val="fr-FR"/>
              </w:rPr>
              <w:noBreakHyphen/>
              <w:t>dessus</w:t>
            </w:r>
          </w:p>
        </w:tc>
      </w:tr>
      <w:tr w:rsidR="00946DA8" w:rsidRPr="007802AD" w14:paraId="7900B106" w14:textId="77777777" w:rsidTr="003D6A78">
        <w:trPr>
          <w:cantSplit/>
          <w:jc w:val="center"/>
        </w:trPr>
        <w:tc>
          <w:tcPr>
            <w:tcW w:w="1560" w:type="dxa"/>
            <w:tcBorders>
              <w:top w:val="single" w:sz="6" w:space="0" w:color="auto"/>
              <w:left w:val="single" w:sz="6" w:space="0" w:color="auto"/>
              <w:bottom w:val="single" w:sz="6" w:space="0" w:color="auto"/>
              <w:right w:val="single" w:sz="6" w:space="0" w:color="auto"/>
            </w:tcBorders>
          </w:tcPr>
          <w:p w14:paraId="1345ACA9" w14:textId="77777777" w:rsidR="00946DA8" w:rsidRPr="00F81237" w:rsidRDefault="00946DA8" w:rsidP="00C15FA3">
            <w:pPr>
              <w:pStyle w:val="Tabletext"/>
              <w:jc w:val="center"/>
              <w:rPr>
                <w:lang w:val="fr-FR"/>
              </w:rPr>
            </w:pPr>
            <w:r w:rsidRPr="00F81237">
              <w:rPr>
                <w:lang w:val="fr-FR"/>
              </w:rPr>
              <w:t>Mer</w:t>
            </w:r>
          </w:p>
        </w:tc>
        <w:tc>
          <w:tcPr>
            <w:tcW w:w="708" w:type="dxa"/>
            <w:tcBorders>
              <w:top w:val="single" w:sz="6" w:space="0" w:color="auto"/>
              <w:left w:val="single" w:sz="6" w:space="0" w:color="auto"/>
              <w:bottom w:val="single" w:sz="6" w:space="0" w:color="auto"/>
              <w:right w:val="single" w:sz="6" w:space="0" w:color="auto"/>
            </w:tcBorders>
          </w:tcPr>
          <w:p w14:paraId="72FD86FD" w14:textId="77777777" w:rsidR="00946DA8" w:rsidRPr="00F81237" w:rsidRDefault="00946DA8" w:rsidP="00C15FA3">
            <w:pPr>
              <w:pStyle w:val="Tabletext"/>
              <w:jc w:val="center"/>
              <w:rPr>
                <w:lang w:val="fr-FR"/>
              </w:rPr>
            </w:pPr>
            <w:r w:rsidRPr="00F81237">
              <w:rPr>
                <w:lang w:val="fr-FR"/>
              </w:rPr>
              <w:t>B</w:t>
            </w:r>
          </w:p>
        </w:tc>
        <w:tc>
          <w:tcPr>
            <w:tcW w:w="7371" w:type="dxa"/>
            <w:tcBorders>
              <w:top w:val="single" w:sz="6" w:space="0" w:color="auto"/>
              <w:left w:val="single" w:sz="6" w:space="0" w:color="auto"/>
              <w:bottom w:val="single" w:sz="6" w:space="0" w:color="auto"/>
              <w:right w:val="single" w:sz="6" w:space="0" w:color="auto"/>
            </w:tcBorders>
          </w:tcPr>
          <w:p w14:paraId="03308F93" w14:textId="77777777" w:rsidR="00946DA8" w:rsidRPr="00F81237" w:rsidRDefault="00946DA8" w:rsidP="00C15FA3">
            <w:pPr>
              <w:pStyle w:val="Tabletext"/>
              <w:jc w:val="left"/>
              <w:rPr>
                <w:lang w:val="fr-FR"/>
              </w:rPr>
            </w:pPr>
            <w:r w:rsidRPr="00F81237">
              <w:rPr>
                <w:lang w:val="fr-FR"/>
              </w:rPr>
              <w:t>Mers, océans et vastes étendues d'eau (c'est</w:t>
            </w:r>
            <w:r w:rsidRPr="00F81237">
              <w:rPr>
                <w:lang w:val="fr-FR"/>
              </w:rPr>
              <w:noBreakHyphen/>
              <w:t>à</w:t>
            </w:r>
            <w:r w:rsidRPr="00F81237">
              <w:rPr>
                <w:lang w:val="fr-FR"/>
              </w:rPr>
              <w:noBreakHyphen/>
              <w:t>dire couvrant un cercle d'au moins 100 km de diamètre)</w:t>
            </w:r>
          </w:p>
        </w:tc>
      </w:tr>
    </w:tbl>
    <w:p w14:paraId="2A941CFB" w14:textId="77777777" w:rsidR="00946DA8" w:rsidRPr="00F81237" w:rsidRDefault="00946DA8" w:rsidP="00C15FA3">
      <w:pPr>
        <w:pStyle w:val="Headingi"/>
        <w:rPr>
          <w:lang w:val="fr-FR"/>
        </w:rPr>
      </w:pPr>
      <w:r w:rsidRPr="00F81237">
        <w:rPr>
          <w:lang w:val="fr-FR"/>
        </w:rPr>
        <w:lastRenderedPageBreak/>
        <w:t>Vastes étendues d'eaux intérieures</w:t>
      </w:r>
    </w:p>
    <w:p w14:paraId="0F28A606" w14:textId="77777777" w:rsidR="00946DA8" w:rsidRPr="00F81237" w:rsidRDefault="00946DA8" w:rsidP="00C15FA3">
      <w:pPr>
        <w:rPr>
          <w:lang w:val="fr-FR"/>
        </w:rPr>
      </w:pPr>
      <w:r w:rsidRPr="00F81237">
        <w:rPr>
          <w:lang w:val="fr-FR"/>
        </w:rPr>
        <w:t>Une</w:t>
      </w:r>
      <w:proofErr w:type="gramStart"/>
      <w:r w:rsidRPr="00F81237">
        <w:rPr>
          <w:lang w:val="fr-FR"/>
        </w:rPr>
        <w:t xml:space="preserve"> «vaste</w:t>
      </w:r>
      <w:proofErr w:type="gramEnd"/>
      <w:r w:rsidRPr="00F81237">
        <w:rPr>
          <w:lang w:val="fr-FR"/>
        </w:rPr>
        <w:t>» étendue d'eaux intérieures, à considérer comme faisant partie de la Zone B, est définie comme suit: zone d'aire au moins égale à 7</w:t>
      </w:r>
      <w:r w:rsidRPr="00F81237">
        <w:rPr>
          <w:sz w:val="12"/>
          <w:lang w:val="fr-FR"/>
        </w:rPr>
        <w:t> </w:t>
      </w:r>
      <w:r w:rsidRPr="00F81237">
        <w:rPr>
          <w:lang w:val="fr-FR"/>
        </w:rPr>
        <w:t>800 km</w:t>
      </w:r>
      <w:r w:rsidRPr="00F81237">
        <w:rPr>
          <w:vertAlign w:val="superscript"/>
          <w:lang w:val="fr-FR"/>
        </w:rPr>
        <w:t>2</w:t>
      </w:r>
      <w:r w:rsidRPr="00F81237">
        <w:rPr>
          <w:lang w:val="fr-FR"/>
        </w:rPr>
        <w:t>, en excluant l'aire des cours d'eau. Les îles situées dans ces étendues d'eau sont assimilées à de l'eau dans le calcul de l'aire si elles ont des altitudes inférieures à 100 m au</w:t>
      </w:r>
      <w:r w:rsidRPr="00F81237">
        <w:rPr>
          <w:lang w:val="fr-FR"/>
        </w:rPr>
        <w:noBreakHyphen/>
        <w:t>dessus du niveau moyen des eaux sur plus de 90% de leur surface. Les îles qui ne remplissent pas cette condition seront considérées comme des étendues terrestres dans le calcul de l'aire des étendues d'eau.</w:t>
      </w:r>
    </w:p>
    <w:p w14:paraId="2575E9AE" w14:textId="77777777" w:rsidR="00946DA8" w:rsidRPr="00F81237" w:rsidRDefault="00946DA8" w:rsidP="00C15FA3">
      <w:pPr>
        <w:pStyle w:val="Headingi"/>
        <w:rPr>
          <w:lang w:val="fr-FR"/>
        </w:rPr>
      </w:pPr>
      <w:r w:rsidRPr="00F81237">
        <w:rPr>
          <w:lang w:val="fr-FR"/>
        </w:rPr>
        <w:t>Vastes zones contenant des lacs intérieurs ou des terres humides</w:t>
      </w:r>
    </w:p>
    <w:p w14:paraId="37928636" w14:textId="77777777" w:rsidR="00946DA8" w:rsidRPr="00F81237" w:rsidRDefault="00946DA8" w:rsidP="00C15FA3">
      <w:pPr>
        <w:rPr>
          <w:lang w:val="fr-FR"/>
        </w:rPr>
      </w:pPr>
      <w:r w:rsidRPr="00F81237">
        <w:rPr>
          <w:lang w:val="fr-FR"/>
        </w:rPr>
        <w:t>Considérons le cas de vastes zones de terres, plus de 7</w:t>
      </w:r>
      <w:r w:rsidRPr="00F81237">
        <w:rPr>
          <w:sz w:val="12"/>
          <w:lang w:val="fr-FR"/>
        </w:rPr>
        <w:t> </w:t>
      </w:r>
      <w:r w:rsidRPr="00F81237">
        <w:rPr>
          <w:lang w:val="fr-FR"/>
        </w:rPr>
        <w:t>800 km</w:t>
      </w:r>
      <w:r w:rsidRPr="00F81237">
        <w:rPr>
          <w:vertAlign w:val="superscript"/>
          <w:lang w:val="fr-FR"/>
        </w:rPr>
        <w:t>2</w:t>
      </w:r>
      <w:r w:rsidRPr="00F81237">
        <w:rPr>
          <w:lang w:val="fr-FR"/>
        </w:rPr>
        <w:t>, contenant un grand nombre de petits lacs ou un réseau de cours d'eau. Les administrations assimileront ces zones à la Zone A1</w:t>
      </w:r>
      <w:proofErr w:type="gramStart"/>
      <w:r w:rsidRPr="00F81237">
        <w:rPr>
          <w:lang w:val="fr-FR"/>
        </w:rPr>
        <w:t xml:space="preserve"> «côtière</w:t>
      </w:r>
      <w:proofErr w:type="gramEnd"/>
      <w:r w:rsidRPr="00F81237">
        <w:rPr>
          <w:lang w:val="fr-FR"/>
        </w:rPr>
        <w:t>» si plus de la moitié de leur superficie est occupée par des étendues d'eau, et si plus de 90% des terres ont une altitude inférieure à 100 m au</w:t>
      </w:r>
      <w:r w:rsidRPr="00F81237">
        <w:rPr>
          <w:lang w:val="fr-FR"/>
        </w:rPr>
        <w:noBreakHyphen/>
        <w:t>dessus du niveau moyen des eaux.</w:t>
      </w:r>
    </w:p>
    <w:p w14:paraId="0B33A2D5" w14:textId="77777777" w:rsidR="00946DA8" w:rsidRPr="00F81237" w:rsidRDefault="00946DA8" w:rsidP="00C15FA3">
      <w:pPr>
        <w:rPr>
          <w:lang w:val="fr-FR"/>
        </w:rPr>
      </w:pPr>
      <w:r w:rsidRPr="00F81237">
        <w:rPr>
          <w:lang w:val="fr-FR"/>
        </w:rPr>
        <w:t>Il est difficile de déterminer sans ambiguïté les régions climatiques relevant de la Zone A1, les vastes étendues d'eaux à l'intérieur des terres et les vastes zones de terres contenant des lacs intérieurs et des terres humides. En conséquence, il est demandé aux administrations de notifier au Bureau des Radiocommunications (BR) de l'UIT les régions situées à l'intérieur de leurs frontières nationales qu'elles souhaitent voir reconnaître comme appartenant à l'une de ces catégories. Faute d'informations contraires dûment notifiées et enregistrées, toutes les zones terrestres seront considérées comme faisant partie de la Zone climatique A2.</w:t>
      </w:r>
    </w:p>
    <w:p w14:paraId="56FA775B" w14:textId="77777777" w:rsidR="00946DA8" w:rsidRPr="00F81237" w:rsidRDefault="00946DA8" w:rsidP="00C15FA3">
      <w:pPr>
        <w:rPr>
          <w:lang w:val="fr-FR"/>
        </w:rPr>
      </w:pPr>
      <w:r w:rsidRPr="00F81237">
        <w:rPr>
          <w:lang w:val="fr-FR"/>
        </w:rPr>
        <w:t>Pour assurer le maximum de cohérence entre les résultats obtenus par les diverses administrations, les calculs de cette procédure devraient être effectués sur la base de la Carte mondiale numérisée de l'UIT (IDWM), qui est disponible auprès du BR. Si tous les points sur le trajet sont situés au moins à 50 km de la mer ou d'autres vastes étendues d'eau, seule la catégorie</w:t>
      </w:r>
      <w:proofErr w:type="gramStart"/>
      <w:r w:rsidRPr="00F81237">
        <w:rPr>
          <w:lang w:val="fr-FR"/>
        </w:rPr>
        <w:t xml:space="preserve"> «Zone</w:t>
      </w:r>
      <w:proofErr w:type="gramEnd"/>
      <w:r w:rsidRPr="00F81237">
        <w:rPr>
          <w:lang w:val="fr-FR"/>
        </w:rPr>
        <w:t xml:space="preserve"> de terre» s'applique.</w:t>
      </w:r>
    </w:p>
    <w:p w14:paraId="61C1BDD1" w14:textId="77777777" w:rsidR="00946DA8" w:rsidRPr="00F81237" w:rsidRDefault="00946DA8" w:rsidP="00C15FA3">
      <w:pPr>
        <w:rPr>
          <w:lang w:val="fr-FR"/>
        </w:rPr>
      </w:pPr>
      <w:r w:rsidRPr="00F81237">
        <w:rPr>
          <w:lang w:val="fr-FR"/>
        </w:rPr>
        <w:t>Si les informations relatives à la zone sont stockées en points successifs le long du trajet radioélectrique, il faut prendre comme hypothèse que des changements peuvent intervenir à mi</w:t>
      </w:r>
      <w:r w:rsidRPr="00F81237">
        <w:rPr>
          <w:lang w:val="fr-FR"/>
        </w:rPr>
        <w:noBreakHyphen/>
        <w:t>chemin entre des points ayant des codes de zone différents.</w:t>
      </w:r>
    </w:p>
    <w:p w14:paraId="609BDA02" w14:textId="77777777" w:rsidR="00946DA8" w:rsidRPr="00F81237" w:rsidRDefault="00946DA8" w:rsidP="00C15FA3">
      <w:pPr>
        <w:pStyle w:val="Headingi"/>
        <w:rPr>
          <w:lang w:val="fr-FR"/>
        </w:rPr>
      </w:pPr>
      <w:r w:rsidRPr="00F81237">
        <w:rPr>
          <w:lang w:val="fr-FR"/>
        </w:rPr>
        <w:t>Rayon terrestre équivalent</w:t>
      </w:r>
    </w:p>
    <w:p w14:paraId="56076BD2" w14:textId="77777777" w:rsidR="00946DA8" w:rsidRPr="00F81237" w:rsidRDefault="00946DA8" w:rsidP="00C15FA3">
      <w:pPr>
        <w:rPr>
          <w:lang w:val="fr-FR"/>
        </w:rPr>
      </w:pPr>
      <w:r w:rsidRPr="00F81237">
        <w:rPr>
          <w:lang w:val="fr-FR"/>
        </w:rPr>
        <w:t xml:space="preserve">La valeur médiane, </w:t>
      </w:r>
      <w:r w:rsidRPr="00F81237">
        <w:rPr>
          <w:i/>
          <w:lang w:val="fr-FR"/>
        </w:rPr>
        <w:t>k</w:t>
      </w:r>
      <w:r w:rsidRPr="00F81237">
        <w:rPr>
          <w:vertAlign w:val="subscript"/>
          <w:lang w:val="fr-FR"/>
        </w:rPr>
        <w:t>50</w:t>
      </w:r>
      <w:r w:rsidRPr="00F81237">
        <w:rPr>
          <w:lang w:val="fr-FR"/>
        </w:rPr>
        <w:t xml:space="preserve">, du facteur multiplicatif du rayon terrestre équivalent a pour </w:t>
      </w:r>
      <w:proofErr w:type="gramStart"/>
      <w:r w:rsidRPr="00F81237">
        <w:rPr>
          <w:lang w:val="fr-FR"/>
        </w:rPr>
        <w:t>expression:</w:t>
      </w:r>
      <w:proofErr w:type="gramEnd"/>
    </w:p>
    <w:p w14:paraId="75C0431C" w14:textId="779D280B" w:rsidR="00946DA8" w:rsidRPr="00F81237" w:rsidRDefault="00946DA8" w:rsidP="00C15FA3">
      <w:pPr>
        <w:pStyle w:val="Equation"/>
        <w:rPr>
          <w:lang w:val="fr-FR"/>
        </w:rPr>
      </w:pPr>
      <w:r w:rsidRPr="00F81237">
        <w:rPr>
          <w:lang w:val="fr-FR"/>
        </w:rPr>
        <w:tab/>
      </w:r>
      <w:r w:rsidRPr="00F81237">
        <w:rPr>
          <w:lang w:val="fr-FR"/>
        </w:rPr>
        <w:tab/>
      </w:r>
      <w:r w:rsidR="00AE5948" w:rsidRPr="000350FE">
        <w:rPr>
          <w:position w:val="-30"/>
        </w:rPr>
        <w:object w:dxaOrig="1719" w:dyaOrig="680" w14:anchorId="6DF8A9F6">
          <v:shape id="_x0000_i1031" type="#_x0000_t75" style="width:84pt;height:33.5pt" o:ole="">
            <v:imagedata r:id="rId40" o:title=""/>
          </v:shape>
          <o:OLEObject Type="Embed" ProgID="Equation.3" ShapeID="_x0000_i1031" DrawAspect="Content" ObjectID="_1776145976" r:id="rId41"/>
        </w:object>
      </w:r>
      <w:r w:rsidRPr="00F81237">
        <w:rPr>
          <w:lang w:val="fr-FR"/>
        </w:rPr>
        <w:tab/>
        <w:t>(5)</w:t>
      </w:r>
    </w:p>
    <w:p w14:paraId="6BDB719F" w14:textId="77777777" w:rsidR="00946DA8" w:rsidRPr="00F81237" w:rsidRDefault="00946DA8" w:rsidP="00C15FA3">
      <w:pPr>
        <w:keepNext/>
        <w:keepLines/>
        <w:rPr>
          <w:lang w:val="fr-FR"/>
        </w:rPr>
      </w:pPr>
      <w:r w:rsidRPr="00F81237">
        <w:rPr>
          <w:lang w:val="fr-FR"/>
        </w:rPr>
        <w:t xml:space="preserve">Si l'on prend </w:t>
      </w:r>
      <m:oMath>
        <m:r>
          <w:rPr>
            <w:rFonts w:ascii="Cambria Math" w:hAnsi="Cambria Math"/>
            <w:lang w:val="fr-FR"/>
          </w:rPr>
          <m:t>a</m:t>
        </m:r>
      </m:oMath>
      <w:r w:rsidRPr="00F81237">
        <w:rPr>
          <w:lang w:val="fr-FR"/>
        </w:rPr>
        <w:t xml:space="preserve"> = 6</w:t>
      </w:r>
      <w:r w:rsidRPr="00F81237">
        <w:rPr>
          <w:rFonts w:ascii="Tms Rmn" w:hAnsi="Tms Rmn"/>
          <w:sz w:val="12"/>
          <w:lang w:val="fr-FR"/>
        </w:rPr>
        <w:t> </w:t>
      </w:r>
      <w:r w:rsidRPr="00F81237">
        <w:rPr>
          <w:lang w:val="fr-FR"/>
        </w:rPr>
        <w:t xml:space="preserve">371 km comme rayon terrestre physique moyen, on a pour la valeur médiane du rayon terrestre équivalent, </w:t>
      </w:r>
      <w:proofErr w:type="spellStart"/>
      <w:proofErr w:type="gramStart"/>
      <w:r w:rsidRPr="00F81237">
        <w:rPr>
          <w:i/>
          <w:lang w:val="fr-FR"/>
        </w:rPr>
        <w:t>a</w:t>
      </w:r>
      <w:r w:rsidRPr="00F81237">
        <w:rPr>
          <w:i/>
          <w:vertAlign w:val="subscript"/>
          <w:lang w:val="fr-FR"/>
        </w:rPr>
        <w:t>e</w:t>
      </w:r>
      <w:proofErr w:type="spellEnd"/>
      <w:r w:rsidRPr="00F81237">
        <w:rPr>
          <w:lang w:val="fr-FR"/>
        </w:rPr>
        <w:t>:</w:t>
      </w:r>
      <w:proofErr w:type="gramEnd"/>
    </w:p>
    <w:p w14:paraId="5CA2C2B1" w14:textId="77777777" w:rsidR="00946DA8" w:rsidRPr="00F81237" w:rsidRDefault="00946DA8" w:rsidP="00C15FA3">
      <w:pPr>
        <w:pStyle w:val="Equation"/>
        <w:keepNext/>
        <w:keepLines/>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50</m:t>
            </m:r>
          </m:sub>
        </m:sSub>
        <m:r>
          <w:rPr>
            <w:rFonts w:ascii="Cambria Math" w:hAnsi="Cambria Math"/>
            <w:lang w:val="fr-FR"/>
          </w:rPr>
          <m:t>a</m:t>
        </m:r>
      </m:oMath>
      <w:r w:rsidRPr="00F81237">
        <w:rPr>
          <w:lang w:val="fr-FR"/>
        </w:rPr>
        <w:t xml:space="preserve">                 </w:t>
      </w:r>
      <w:proofErr w:type="gramStart"/>
      <w:r w:rsidRPr="00F81237">
        <w:rPr>
          <w:color w:val="000000"/>
          <w:lang w:val="fr-FR"/>
        </w:rPr>
        <w:t>km</w:t>
      </w:r>
      <w:proofErr w:type="gramEnd"/>
      <w:r w:rsidRPr="00F81237">
        <w:rPr>
          <w:lang w:val="fr-FR"/>
        </w:rPr>
        <w:tab/>
        <w:t>(6a)</w:t>
      </w:r>
    </w:p>
    <w:p w14:paraId="6B13E9B9" w14:textId="77777777" w:rsidR="00946DA8" w:rsidRPr="00F81237" w:rsidRDefault="00946DA8" w:rsidP="00C15FA3">
      <w:pPr>
        <w:rPr>
          <w:lang w:val="fr-FR"/>
        </w:rPr>
      </w:pPr>
      <w:r w:rsidRPr="00F81237">
        <w:rPr>
          <w:lang w:val="fr-FR"/>
        </w:rPr>
        <w:t xml:space="preserve">Le rayon terrestre équivalent dépassé pendant </w:t>
      </w:r>
      <w:r w:rsidRPr="00F81237">
        <w:rPr>
          <w:lang w:val="fr-FR"/>
        </w:rPr>
        <w:sym w:font="Symbol" w:char="F062"/>
      </w:r>
      <w:r w:rsidRPr="00F81237">
        <w:rPr>
          <w:vertAlign w:val="subscript"/>
          <w:lang w:val="fr-FR"/>
        </w:rPr>
        <w:t>0%</w:t>
      </w:r>
      <w:r w:rsidRPr="00F81237">
        <w:rPr>
          <w:lang w:val="fr-FR"/>
        </w:rPr>
        <w:t xml:space="preserve"> du temps, </w:t>
      </w:r>
      <w:r w:rsidRPr="00F81237">
        <w:rPr>
          <w:i/>
          <w:lang w:val="fr-FR"/>
        </w:rPr>
        <w:t>a</w:t>
      </w:r>
      <w:r w:rsidRPr="00F81237">
        <w:rPr>
          <w:iCs/>
          <w:vertAlign w:val="subscript"/>
          <w:lang w:val="fr-FR"/>
        </w:rPr>
        <w:sym w:font="Symbol" w:char="F062"/>
      </w:r>
      <w:r w:rsidRPr="00F81237">
        <w:rPr>
          <w:lang w:val="fr-FR"/>
        </w:rPr>
        <w:t xml:space="preserve">, a pour </w:t>
      </w:r>
      <w:proofErr w:type="gramStart"/>
      <w:r w:rsidRPr="00F81237">
        <w:rPr>
          <w:lang w:val="fr-FR"/>
        </w:rPr>
        <w:t>expression:</w:t>
      </w:r>
      <w:proofErr w:type="gramEnd"/>
    </w:p>
    <w:p w14:paraId="75FA4DD9"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a</m:t>
            </m:r>
          </m:e>
          <m:sub>
            <m:r>
              <m:rPr>
                <m:sty m:val="p"/>
              </m:rPr>
              <w:rPr>
                <w:rFonts w:ascii="Cambria Math" w:hAnsi="Cambria Math"/>
                <w:lang w:val="fr-FR"/>
              </w:rPr>
              <m:t>β</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m:rPr>
                <m:sty m:val="p"/>
              </m:rPr>
              <w:rPr>
                <w:rFonts w:ascii="Cambria Math" w:hAnsi="Cambria Math"/>
                <w:lang w:val="fr-FR"/>
              </w:rPr>
              <m:t>β</m:t>
            </m:r>
          </m:sub>
        </m:sSub>
        <m:r>
          <w:rPr>
            <w:rFonts w:ascii="Cambria Math" w:hAnsi="Cambria Math"/>
            <w:lang w:val="fr-FR"/>
          </w:rPr>
          <m:t>a</m:t>
        </m:r>
      </m:oMath>
      <w:r w:rsidRPr="00F81237">
        <w:rPr>
          <w:lang w:val="fr-FR"/>
        </w:rPr>
        <w:t>                </w:t>
      </w:r>
      <w:proofErr w:type="gramStart"/>
      <w:r w:rsidRPr="00F81237">
        <w:rPr>
          <w:color w:val="000000"/>
          <w:lang w:val="fr-FR"/>
        </w:rPr>
        <w:t>km</w:t>
      </w:r>
      <w:proofErr w:type="gramEnd"/>
      <w:r w:rsidRPr="00F81237">
        <w:rPr>
          <w:lang w:val="fr-FR"/>
        </w:rPr>
        <w:tab/>
        <w:t>(6b)</w:t>
      </w:r>
    </w:p>
    <w:p w14:paraId="1E89708D"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r w:rsidRPr="00F81237">
        <w:rPr>
          <w:i/>
          <w:iCs/>
          <w:lang w:val="fr-FR"/>
        </w:rPr>
        <w:t>k</w:t>
      </w:r>
      <w:r w:rsidRPr="00F81237">
        <w:rPr>
          <w:vertAlign w:val="subscript"/>
          <w:lang w:val="fr-FR"/>
        </w:rPr>
        <w:sym w:font="Symbol" w:char="F062"/>
      </w:r>
      <w:r w:rsidRPr="00F81237">
        <w:rPr>
          <w:lang w:val="fr-FR"/>
        </w:rPr>
        <w:t xml:space="preserve"> = 3,0 est une estimation du facteur multiplicatif du rayon terrestre équivalent dépassé pendant </w:t>
      </w:r>
      <w:r w:rsidRPr="00F81237">
        <w:rPr>
          <w:iCs/>
          <w:lang w:val="fr-FR"/>
        </w:rPr>
        <w:sym w:font="Symbol" w:char="F062"/>
      </w:r>
      <w:r w:rsidRPr="00F81237">
        <w:rPr>
          <w:iCs/>
          <w:vertAlign w:val="subscript"/>
          <w:lang w:val="fr-FR"/>
        </w:rPr>
        <w:t>0</w:t>
      </w:r>
      <w:r w:rsidRPr="00F81237">
        <w:rPr>
          <w:lang w:val="fr-FR"/>
        </w:rPr>
        <w:t>% du temps.</w:t>
      </w:r>
    </w:p>
    <w:p w14:paraId="19AF884C" w14:textId="77777777" w:rsidR="00946DA8" w:rsidRPr="00F81237" w:rsidRDefault="00946DA8" w:rsidP="00C15FA3">
      <w:pPr>
        <w:rPr>
          <w:lang w:val="fr-FR"/>
        </w:rPr>
      </w:pPr>
      <w:r w:rsidRPr="00F81237">
        <w:rPr>
          <w:lang w:val="fr-FR"/>
        </w:rPr>
        <w:t xml:space="preserve">Un rayon terrestre </w:t>
      </w:r>
      <w:proofErr w:type="gramStart"/>
      <w:r w:rsidRPr="00F81237">
        <w:rPr>
          <w:lang w:val="fr-FR"/>
        </w:rPr>
        <w:t>équivalent</w:t>
      </w:r>
      <w:proofErr w:type="gramEnd"/>
      <w:r w:rsidRPr="00F81237">
        <w:rPr>
          <w:lang w:val="fr-FR"/>
        </w:rPr>
        <w:t xml:space="preserve"> général, </w:t>
      </w:r>
      <w:proofErr w:type="spellStart"/>
      <w:r w:rsidRPr="00F81237">
        <w:rPr>
          <w:i/>
          <w:lang w:val="fr-FR"/>
        </w:rPr>
        <w:t>a</w:t>
      </w:r>
      <w:r w:rsidRPr="00F81237">
        <w:rPr>
          <w:iCs/>
          <w:vertAlign w:val="subscript"/>
          <w:lang w:val="fr-FR"/>
        </w:rPr>
        <w:t>p</w:t>
      </w:r>
      <w:proofErr w:type="spellEnd"/>
      <w:r w:rsidRPr="00F81237">
        <w:rPr>
          <w:iCs/>
          <w:vertAlign w:val="subscript"/>
          <w:lang w:val="fr-FR"/>
        </w:rPr>
        <w:t xml:space="preserve">, </w:t>
      </w:r>
      <w:r w:rsidRPr="00F81237">
        <w:rPr>
          <w:lang w:val="fr-FR"/>
        </w:rPr>
        <w:t>défini</w:t>
      </w:r>
      <w:r w:rsidRPr="00F81237">
        <w:rPr>
          <w:iCs/>
          <w:vertAlign w:val="subscript"/>
          <w:lang w:val="fr-FR"/>
        </w:rPr>
        <w:t xml:space="preserve"> </w:t>
      </w:r>
      <w:r w:rsidRPr="00F81237">
        <w:rPr>
          <w:lang w:val="fr-FR"/>
        </w:rPr>
        <w:t xml:space="preserve">comme étant égal à </w:t>
      </w:r>
      <w:proofErr w:type="spellStart"/>
      <w:r w:rsidRPr="00F81237">
        <w:rPr>
          <w:i/>
          <w:lang w:val="fr-FR"/>
        </w:rPr>
        <w:t>a</w:t>
      </w:r>
      <w:r w:rsidRPr="00F81237">
        <w:rPr>
          <w:i/>
          <w:vertAlign w:val="subscript"/>
          <w:lang w:val="fr-FR"/>
        </w:rPr>
        <w:t>e</w:t>
      </w:r>
      <w:proofErr w:type="spellEnd"/>
      <w:r w:rsidRPr="00F81237">
        <w:rPr>
          <w:i/>
          <w:vertAlign w:val="subscript"/>
          <w:lang w:val="fr-FR"/>
        </w:rPr>
        <w:t xml:space="preserve"> </w:t>
      </w:r>
      <w:r w:rsidRPr="00F81237">
        <w:rPr>
          <w:lang w:val="fr-FR"/>
        </w:rPr>
        <w:t xml:space="preserve">pendant 50% du temps et à </w:t>
      </w:r>
      <w:r w:rsidRPr="00F81237">
        <w:rPr>
          <w:i/>
          <w:lang w:val="fr-FR"/>
        </w:rPr>
        <w:t>a</w:t>
      </w:r>
      <w:r w:rsidRPr="00F81237">
        <w:rPr>
          <w:iCs/>
          <w:vertAlign w:val="subscript"/>
          <w:lang w:val="fr-FR"/>
        </w:rPr>
        <w:sym w:font="Symbol" w:char="F062"/>
      </w:r>
      <w:r w:rsidRPr="00F81237">
        <w:rPr>
          <w:lang w:val="fr-FR"/>
        </w:rPr>
        <w:t xml:space="preserve"> pendant </w:t>
      </w:r>
      <w:r w:rsidRPr="00F81237">
        <w:rPr>
          <w:iCs/>
          <w:lang w:val="fr-FR"/>
        </w:rPr>
        <w:sym w:font="Symbol" w:char="F062"/>
      </w:r>
      <w:r w:rsidRPr="00F81237">
        <w:rPr>
          <w:iCs/>
          <w:vertAlign w:val="subscript"/>
          <w:lang w:val="fr-FR"/>
        </w:rPr>
        <w:t>0</w:t>
      </w:r>
      <w:r w:rsidRPr="00F81237">
        <w:rPr>
          <w:lang w:val="fr-FR"/>
        </w:rPr>
        <w:t>% du temps, sera utilisé aux § 4.2.1 et 4.2.2.</w:t>
      </w:r>
    </w:p>
    <w:p w14:paraId="7E0C927D" w14:textId="34298895" w:rsidR="00946DA8" w:rsidRPr="00F81237" w:rsidRDefault="00946DA8" w:rsidP="00C15FA3">
      <w:pPr>
        <w:pStyle w:val="Headingi"/>
        <w:rPr>
          <w:lang w:val="fr-FR"/>
        </w:rPr>
      </w:pPr>
      <w:r w:rsidRPr="00F81237">
        <w:rPr>
          <w:lang w:val="fr-FR"/>
        </w:rPr>
        <w:lastRenderedPageBreak/>
        <w:t xml:space="preserve">Étape </w:t>
      </w:r>
      <w:proofErr w:type="gramStart"/>
      <w:r w:rsidRPr="00F81237">
        <w:rPr>
          <w:lang w:val="fr-FR"/>
        </w:rPr>
        <w:t>4:</w:t>
      </w:r>
      <w:proofErr w:type="gramEnd"/>
      <w:r w:rsidRPr="00F81237">
        <w:rPr>
          <w:lang w:val="fr-FR"/>
        </w:rPr>
        <w:t xml:space="preserve"> Profil du trajet radioélectrique</w:t>
      </w:r>
    </w:p>
    <w:p w14:paraId="435CBF2B" w14:textId="77777777" w:rsidR="00946DA8" w:rsidRPr="00F81237" w:rsidRDefault="00946DA8" w:rsidP="00C15FA3">
      <w:pPr>
        <w:keepNext/>
        <w:keepLines/>
        <w:rPr>
          <w:lang w:val="fr-FR"/>
        </w:rPr>
      </w:pPr>
      <w:r w:rsidRPr="00F81237">
        <w:rPr>
          <w:lang w:val="fr-FR"/>
        </w:rPr>
        <w:t xml:space="preserve">Les profils de trajectoire utilisés dans la méthode décrite ci-dessous nécessitent des données spécifiques à la trajectoire pour les catégories de terrain (terre nue) et d'obstacles (couverture de terrain) le long de la trajectoire. La méthode </w:t>
      </w:r>
      <w:proofErr w:type="gramStart"/>
      <w:r w:rsidRPr="00F81237">
        <w:rPr>
          <w:lang w:val="fr-FR"/>
        </w:rPr>
        <w:t>comprend:</w:t>
      </w:r>
      <w:proofErr w:type="gramEnd"/>
    </w:p>
    <w:p w14:paraId="581EB4E7" w14:textId="77777777" w:rsidR="00946DA8" w:rsidRPr="00F81237" w:rsidRDefault="00946DA8" w:rsidP="00C15FA3">
      <w:pPr>
        <w:pStyle w:val="enumlev1"/>
        <w:rPr>
          <w:lang w:val="fr-FR"/>
        </w:rPr>
      </w:pPr>
      <w:r w:rsidRPr="00F81237">
        <w:rPr>
          <w:lang w:val="fr-FR"/>
        </w:rPr>
        <w:t>•</w:t>
      </w:r>
      <w:r w:rsidRPr="00F81237">
        <w:rPr>
          <w:lang w:val="fr-FR"/>
        </w:rPr>
        <w:tab/>
        <w:t xml:space="preserve">la construction d'un profil de terrain en utilisant les hauteurs réelles du </w:t>
      </w:r>
      <w:proofErr w:type="gramStart"/>
      <w:r w:rsidRPr="00F81237">
        <w:rPr>
          <w:lang w:val="fr-FR"/>
        </w:rPr>
        <w:t>terrain;</w:t>
      </w:r>
      <w:proofErr w:type="gramEnd"/>
    </w:p>
    <w:p w14:paraId="2D0EEB6B" w14:textId="77777777" w:rsidR="00946DA8" w:rsidRPr="00F81237" w:rsidRDefault="00946DA8" w:rsidP="00C15FA3">
      <w:pPr>
        <w:pStyle w:val="enumlev1"/>
        <w:rPr>
          <w:lang w:val="fr-FR"/>
        </w:rPr>
      </w:pPr>
      <w:r w:rsidRPr="00F81237">
        <w:rPr>
          <w:lang w:val="fr-FR"/>
        </w:rPr>
        <w:t>•</w:t>
      </w:r>
      <w:r w:rsidRPr="00F81237">
        <w:rPr>
          <w:lang w:val="fr-FR"/>
        </w:rPr>
        <w:tab/>
        <w:t>en fonction des catégories de groupes d'obstacles, l'ajout de hauteurs d'obstacles représentatives au profil du terrain.</w:t>
      </w:r>
    </w:p>
    <w:p w14:paraId="306A381F" w14:textId="77777777" w:rsidR="00946DA8" w:rsidRPr="00F81237" w:rsidRDefault="00946DA8" w:rsidP="00C15FA3">
      <w:pPr>
        <w:keepNext/>
        <w:keepLines/>
        <w:rPr>
          <w:lang w:val="fr-FR"/>
        </w:rPr>
      </w:pPr>
      <w:r w:rsidRPr="00F81237">
        <w:rPr>
          <w:lang w:val="fr-FR"/>
        </w:rPr>
        <w:t>Si cette méthode est utilisée pour calculer la perte par diffraction en utilisant le profil du terrain sans obstacle, la perte par diffraction sera sous-estimée dans les environnements comportant de nombreux obstacles, contrairement à la représentation combinée du terrain et des obstacles. Cette méthode a été élaborée et validée sur des données numériques de terrain, en combinant les données numériques de terrain avec des catégories d'obstacles statistiquement représentatives, par opposition à l'utilisation directe des données de hauteur de surface, où les hauteurs incluent les obstacles sans distinction explicite entre le terrain et les obstacles. Il est important de noter que la perte par diffraction peut être surestimée si les profils de terrain incluent des données de hauteur de surface. Si des données précises sur la hauteur de la surface sont disponibles, d'autres techniques telles que le tracé de rayon tridimensionnel, qui inclurait l'effet de la diffraction autour des bâtiments, pourraient être explorées pour arriver à une estimation plus précise des pertes de propagation.</w:t>
      </w:r>
    </w:p>
    <w:p w14:paraId="75F7C557" w14:textId="797E56E7" w:rsidR="00946DA8" w:rsidRPr="00F81237" w:rsidRDefault="00946DA8" w:rsidP="00C15FA3">
      <w:pPr>
        <w:keepNext/>
        <w:keepLines/>
        <w:rPr>
          <w:lang w:val="fr-FR"/>
        </w:rPr>
      </w:pPr>
      <w:r w:rsidRPr="00F81237">
        <w:rPr>
          <w:lang w:val="fr-FR"/>
        </w:rPr>
        <w:t>Il est nécessaire de disposer d'un profil de terrain du trajet radioélectrique pour appliquer la méthode de prévision de la propagation. Le profil devrait contenir des informations sur les hauteurs de terrain (terre nue) et les hauteurs du groupe d'obstacles (couverture de terrain) tout au long du trajet.</w:t>
      </w:r>
    </w:p>
    <w:p w14:paraId="3D5A90C5" w14:textId="26695BF6" w:rsidR="00946DA8" w:rsidRPr="00F81237" w:rsidRDefault="00946DA8" w:rsidP="00C15FA3">
      <w:pPr>
        <w:keepNext/>
        <w:keepLines/>
        <w:rPr>
          <w:lang w:val="fr-FR"/>
        </w:rPr>
      </w:pPr>
      <w:r w:rsidRPr="00F81237">
        <w:rPr>
          <w:lang w:val="fr-FR"/>
        </w:rPr>
        <w:t xml:space="preserve">Il convient de stocker les informations dans trois ensembles ayant le même nombre de valeurs, </w:t>
      </w:r>
      <w:r w:rsidRPr="00F81237">
        <w:rPr>
          <w:i/>
          <w:iCs/>
          <w:lang w:val="fr-FR"/>
        </w:rPr>
        <w:t>n</w:t>
      </w:r>
      <w:r w:rsidR="008770E8" w:rsidRPr="00F81237">
        <w:rPr>
          <w:i/>
          <w:iCs/>
          <w:lang w:val="fr-FR"/>
        </w:rPr>
        <w:t> </w:t>
      </w:r>
      <w:r w:rsidRPr="00F81237">
        <w:rPr>
          <w:i/>
          <w:iCs/>
          <w:lang w:val="fr-FR"/>
        </w:rPr>
        <w:t>+</w:t>
      </w:r>
      <w:r w:rsidR="008770E8" w:rsidRPr="00F81237">
        <w:rPr>
          <w:i/>
          <w:iCs/>
          <w:lang w:val="fr-FR"/>
        </w:rPr>
        <w:t> </w:t>
      </w:r>
      <w:r w:rsidRPr="00AE5948">
        <w:rPr>
          <w:lang w:val="fr-FR"/>
        </w:rPr>
        <w:t>1</w:t>
      </w:r>
      <w:r w:rsidRPr="00F81237">
        <w:rPr>
          <w:lang w:val="fr-FR"/>
        </w:rPr>
        <w:t xml:space="preserve">, comme </w:t>
      </w:r>
      <w:proofErr w:type="gramStart"/>
      <w:r w:rsidRPr="00F81237">
        <w:rPr>
          <w:lang w:val="fr-FR"/>
        </w:rPr>
        <w:t>suit:</w:t>
      </w:r>
      <w:proofErr w:type="gramEnd"/>
    </w:p>
    <w:p w14:paraId="56709A46" w14:textId="77777777" w:rsidR="00946DA8" w:rsidRPr="00F81237" w:rsidRDefault="00946DA8" w:rsidP="00C15FA3">
      <w:pPr>
        <w:pStyle w:val="Blanc"/>
        <w:rPr>
          <w:lang w:val="fr-FR"/>
        </w:rPr>
      </w:pPr>
    </w:p>
    <w:p w14:paraId="38DB5EEC" w14:textId="77777777" w:rsidR="00946DA8" w:rsidRPr="00F81237" w:rsidRDefault="00946DA8" w:rsidP="00C15FA3">
      <w:pPr>
        <w:pStyle w:val="Equation"/>
        <w:rPr>
          <w:lang w:val="fr-FR"/>
        </w:rPr>
      </w:pPr>
      <w:r w:rsidRPr="00F81237">
        <w:rPr>
          <w:i/>
          <w:lang w:val="fr-FR"/>
        </w:rPr>
        <w:tab/>
      </w:r>
      <w:proofErr w:type="gramStart"/>
      <w:r w:rsidRPr="00F81237">
        <w:rPr>
          <w:i/>
          <w:lang w:val="fr-FR"/>
        </w:rPr>
        <w:t>d</w:t>
      </w:r>
      <w:r w:rsidRPr="00F81237">
        <w:rPr>
          <w:i/>
          <w:vertAlign w:val="subscript"/>
          <w:lang w:val="fr-FR"/>
        </w:rPr>
        <w:t>i:</w:t>
      </w:r>
      <w:proofErr w:type="gramEnd"/>
      <w:r w:rsidRPr="00F81237">
        <w:rPr>
          <w:lang w:val="fr-FR"/>
        </w:rPr>
        <w:t xml:space="preserve"> distance du </w:t>
      </w:r>
      <w:proofErr w:type="spellStart"/>
      <w:r w:rsidRPr="00F81237">
        <w:rPr>
          <w:i/>
          <w:iCs/>
          <w:lang w:val="fr-FR"/>
        </w:rPr>
        <w:t>i</w:t>
      </w:r>
      <w:r w:rsidRPr="00F81237">
        <w:rPr>
          <w:lang w:val="fr-FR"/>
        </w:rPr>
        <w:noBreakHyphen/>
        <w:t>ème</w:t>
      </w:r>
      <w:proofErr w:type="spellEnd"/>
      <w:r w:rsidRPr="00F81237">
        <w:rPr>
          <w:lang w:val="fr-FR"/>
        </w:rPr>
        <w:t xml:space="preserve"> point du profil depuis l'émetteur (km)</w:t>
      </w:r>
      <w:r w:rsidRPr="00F81237">
        <w:rPr>
          <w:lang w:val="fr-FR"/>
        </w:rPr>
        <w:tab/>
        <w:t>(6c)</w:t>
      </w:r>
    </w:p>
    <w:p w14:paraId="52D5685D" w14:textId="77777777" w:rsidR="00946DA8" w:rsidRPr="00F81237" w:rsidRDefault="00946DA8" w:rsidP="00C15FA3">
      <w:pPr>
        <w:pStyle w:val="Equation"/>
        <w:rPr>
          <w:lang w:val="fr-FR"/>
        </w:rPr>
      </w:pPr>
      <w:r w:rsidRPr="00F81237">
        <w:rPr>
          <w:i/>
          <w:lang w:val="fr-FR"/>
        </w:rPr>
        <w:tab/>
      </w:r>
      <w:proofErr w:type="gramStart"/>
      <w:r w:rsidRPr="00F81237">
        <w:rPr>
          <w:i/>
          <w:lang w:val="fr-FR"/>
        </w:rPr>
        <w:t>h</w:t>
      </w:r>
      <w:r w:rsidRPr="00F81237">
        <w:rPr>
          <w:i/>
          <w:vertAlign w:val="subscript"/>
          <w:lang w:val="fr-FR"/>
        </w:rPr>
        <w:t>i</w:t>
      </w:r>
      <w:r w:rsidRPr="00F81237">
        <w:rPr>
          <w:lang w:val="fr-FR"/>
        </w:rPr>
        <w:t>:</w:t>
      </w:r>
      <w:proofErr w:type="gramEnd"/>
      <w:r w:rsidRPr="00F81237">
        <w:rPr>
          <w:lang w:val="fr-FR"/>
        </w:rPr>
        <w:t xml:space="preserve"> hauteur du terrain du </w:t>
      </w:r>
      <w:proofErr w:type="spellStart"/>
      <w:r w:rsidRPr="00F81237">
        <w:rPr>
          <w:i/>
          <w:iCs/>
          <w:lang w:val="fr-FR"/>
        </w:rPr>
        <w:t>i</w:t>
      </w:r>
      <w:r w:rsidRPr="00F81237">
        <w:rPr>
          <w:lang w:val="fr-FR"/>
        </w:rPr>
        <w:noBreakHyphen/>
        <w:t>ème</w:t>
      </w:r>
      <w:proofErr w:type="spellEnd"/>
      <w:r w:rsidRPr="00F81237">
        <w:rPr>
          <w:lang w:val="fr-FR"/>
        </w:rPr>
        <w:t xml:space="preserve"> point du profil au-dessus du niveau de la mer (m)</w:t>
      </w:r>
      <w:r w:rsidRPr="00F81237">
        <w:rPr>
          <w:lang w:val="fr-FR"/>
        </w:rPr>
        <w:tab/>
        <w:t>(6d)</w:t>
      </w:r>
    </w:p>
    <w:p w14:paraId="60118F73" w14:textId="77777777" w:rsidR="00946DA8" w:rsidRPr="00F81237" w:rsidRDefault="00166E18" w:rsidP="00C15FA3">
      <w:pPr>
        <w:tabs>
          <w:tab w:val="right" w:pos="1134"/>
          <w:tab w:val="center" w:pos="1418"/>
          <w:tab w:val="left" w:pos="1701"/>
          <w:tab w:val="center" w:pos="6804"/>
          <w:tab w:val="right" w:pos="9639"/>
        </w:tabs>
        <w:rPr>
          <w:szCs w:val="24"/>
          <w:lang w:val="fr-FR"/>
        </w:rPr>
      </w:pPr>
      <m:oMath>
        <m:sSub>
          <m:sSubPr>
            <m:ctrlPr>
              <w:rPr>
                <w:rStyle w:val="EquationChar"/>
                <w:rFonts w:ascii="Cambria Math" w:hAnsi="Cambria Math"/>
                <w:sz w:val="18"/>
                <w:szCs w:val="18"/>
                <w:lang w:val="fr-FR"/>
              </w:rPr>
            </m:ctrlPr>
          </m:sSubPr>
          <m:e>
            <m:r>
              <m:rPr>
                <m:nor/>
              </m:rPr>
              <w:rPr>
                <w:rStyle w:val="EquationChar"/>
                <w:sz w:val="18"/>
                <w:szCs w:val="18"/>
                <w:lang w:val="fr-FR"/>
              </w:rPr>
              <m:t>g</m:t>
            </m:r>
          </m:e>
          <m:sub>
            <m:r>
              <w:rPr>
                <w:rStyle w:val="EquationChar"/>
                <w:rFonts w:ascii="Cambria Math" w:hAnsi="Cambria Math"/>
                <w:sz w:val="18"/>
                <w:szCs w:val="18"/>
                <w:lang w:val="fr-FR"/>
              </w:rPr>
              <m:t>i</m:t>
            </m:r>
          </m:sub>
        </m:sSub>
        <m:r>
          <m:rPr>
            <m:sty m:val="p"/>
          </m:rPr>
          <w:rPr>
            <w:rStyle w:val="EquationChar"/>
            <w:rFonts w:ascii="Cambria Math" w:hAnsi="Cambria Math"/>
            <w:sz w:val="18"/>
            <w:szCs w:val="18"/>
            <w:lang w:val="fr-FR"/>
          </w:rPr>
          <m:t xml:space="preserve">= </m:t>
        </m:r>
        <m:d>
          <m:dPr>
            <m:begChr m:val="{"/>
            <m:endChr m:val=""/>
            <m:ctrlPr>
              <w:rPr>
                <w:rStyle w:val="EquationChar"/>
                <w:rFonts w:ascii="Cambria Math" w:hAnsi="Cambria Math"/>
                <w:sz w:val="18"/>
                <w:szCs w:val="18"/>
                <w:lang w:val="fr-FR"/>
              </w:rPr>
            </m:ctrlPr>
          </m:dPr>
          <m:e>
            <m:m>
              <m:mPr>
                <m:mcs>
                  <m:mc>
                    <m:mcPr>
                      <m:count m:val="2"/>
                      <m:mcJc m:val="left"/>
                    </m:mcPr>
                  </m:mc>
                </m:mcs>
                <m:ctrlPr>
                  <w:rPr>
                    <w:rStyle w:val="EquationChar"/>
                    <w:rFonts w:ascii="Cambria Math" w:hAnsi="Cambria Math"/>
                    <w:sz w:val="18"/>
                    <w:szCs w:val="18"/>
                    <w:lang w:val="fr-FR"/>
                  </w:rPr>
                </m:ctrlPr>
              </m:mPr>
              <m:mr>
                <m:e>
                  <m:sSub>
                    <m:sSubPr>
                      <m:ctrlPr>
                        <w:rPr>
                          <w:rStyle w:val="EquationChar"/>
                          <w:rFonts w:ascii="Cambria Math" w:hAnsi="Cambria Math"/>
                          <w:sz w:val="18"/>
                          <w:szCs w:val="18"/>
                          <w:lang w:val="fr-FR"/>
                        </w:rPr>
                      </m:ctrlPr>
                    </m:sSubPr>
                    <m:e>
                      <m:r>
                        <m:rPr>
                          <m:sty m:val="p"/>
                        </m:rPr>
                        <w:rPr>
                          <w:rStyle w:val="EquationChar"/>
                          <w:rFonts w:ascii="Cambria Math" w:hAnsi="Cambria Math"/>
                          <w:sz w:val="18"/>
                          <w:szCs w:val="18"/>
                          <w:lang w:val="fr-FR"/>
                        </w:rPr>
                        <m:t xml:space="preserve"> </m:t>
                      </m:r>
                      <m:r>
                        <w:rPr>
                          <w:rStyle w:val="EquationChar"/>
                          <w:rFonts w:ascii="Cambria Math" w:hAnsi="Cambria Math"/>
                          <w:sz w:val="18"/>
                          <w:szCs w:val="18"/>
                          <w:lang w:val="fr-FR"/>
                        </w:rPr>
                        <m:t>h</m:t>
                      </m:r>
                    </m:e>
                    <m:sub>
                      <m:r>
                        <w:rPr>
                          <w:rStyle w:val="EquationChar"/>
                          <w:rFonts w:ascii="Cambria Math" w:hAnsi="Cambria Math"/>
                          <w:sz w:val="18"/>
                          <w:szCs w:val="18"/>
                          <w:lang w:val="fr-FR"/>
                        </w:rPr>
                        <m:t>i</m:t>
                      </m:r>
                    </m:sub>
                  </m:sSub>
                  <m:r>
                    <m:rPr>
                      <m:sty m:val="p"/>
                    </m:rPr>
                    <w:rPr>
                      <w:rStyle w:val="EquationChar"/>
                      <w:rFonts w:ascii="Cambria Math" w:hAnsi="Cambria Math"/>
                      <w:sz w:val="18"/>
                      <w:szCs w:val="18"/>
                      <w:lang w:val="fr-FR"/>
                    </w:rPr>
                    <m:t xml:space="preserve">+ hauteur </m:t>
                  </m:r>
                  <m:r>
                    <m:rPr>
                      <m:nor/>
                    </m:rPr>
                    <w:rPr>
                      <w:rStyle w:val="EquationChar"/>
                      <w:sz w:val="18"/>
                      <w:szCs w:val="18"/>
                      <w:lang w:val="fr-FR"/>
                    </w:rPr>
                    <m:t xml:space="preserve">représentative du groupe d'obstacles pour le </m:t>
                  </m:r>
                  <m:r>
                    <m:rPr>
                      <m:nor/>
                    </m:rPr>
                    <w:rPr>
                      <w:rStyle w:val="EquationChar"/>
                      <w:i/>
                      <w:iCs/>
                      <w:sz w:val="18"/>
                      <w:szCs w:val="18"/>
                      <w:lang w:val="fr-FR"/>
                    </w:rPr>
                    <m:t>i</m:t>
                  </m:r>
                  <m:r>
                    <m:rPr>
                      <m:nor/>
                    </m:rPr>
                    <w:rPr>
                      <w:rStyle w:val="EquationChar"/>
                      <w:sz w:val="18"/>
                      <w:szCs w:val="18"/>
                      <w:lang w:val="fr-FR"/>
                    </w:rPr>
                    <m:t xml:space="preserve">-ème point du profil </m:t>
                  </m:r>
                  <m:d>
                    <m:dPr>
                      <m:ctrlPr>
                        <w:rPr>
                          <w:rStyle w:val="EquationChar"/>
                          <w:rFonts w:ascii="Cambria Math" w:hAnsi="Cambria Math"/>
                          <w:sz w:val="18"/>
                          <w:szCs w:val="18"/>
                          <w:lang w:val="fr-FR"/>
                        </w:rPr>
                      </m:ctrlPr>
                    </m:dPr>
                    <m:e>
                      <m:r>
                        <m:rPr>
                          <m:nor/>
                        </m:rPr>
                        <w:rPr>
                          <w:rStyle w:val="EquationChar"/>
                          <w:sz w:val="18"/>
                          <w:szCs w:val="18"/>
                          <w:lang w:val="fr-FR"/>
                        </w:rPr>
                        <m:t>m</m:t>
                      </m:r>
                    </m:e>
                  </m:d>
                </m:e>
                <m:e>
                  <m:r>
                    <m:rPr>
                      <m:nor/>
                    </m:rPr>
                    <w:rPr>
                      <w:rStyle w:val="EquationChar"/>
                      <w:sz w:val="18"/>
                      <w:szCs w:val="18"/>
                      <w:lang w:val="fr-FR"/>
                    </w:rPr>
                    <m:t>pour</m:t>
                  </m:r>
                  <m:r>
                    <m:rPr>
                      <m:sty m:val="p"/>
                    </m:rPr>
                    <w:rPr>
                      <w:rStyle w:val="EquationChar"/>
                      <w:rFonts w:ascii="Cambria Math" w:hAnsi="Cambria Math"/>
                      <w:sz w:val="18"/>
                      <w:szCs w:val="18"/>
                      <w:lang w:val="fr-FR"/>
                    </w:rPr>
                    <m:t xml:space="preserve"> </m:t>
                  </m:r>
                  <m:r>
                    <w:rPr>
                      <w:rStyle w:val="EquationChar"/>
                      <w:rFonts w:ascii="Cambria Math" w:hAnsi="Cambria Math"/>
                      <w:sz w:val="18"/>
                      <w:szCs w:val="18"/>
                      <w:lang w:val="fr-FR"/>
                    </w:rPr>
                    <m:t>i</m:t>
                  </m:r>
                  <m:r>
                    <m:rPr>
                      <m:sty m:val="p"/>
                    </m:rPr>
                    <w:rPr>
                      <w:rStyle w:val="EquationChar"/>
                      <w:rFonts w:ascii="Cambria Math" w:hAnsi="Cambria Math"/>
                      <w:sz w:val="18"/>
                      <w:szCs w:val="18"/>
                      <w:lang w:val="fr-FR"/>
                    </w:rPr>
                    <m:t>=1,…,</m:t>
                  </m:r>
                  <m:r>
                    <w:rPr>
                      <w:rStyle w:val="EquationChar"/>
                      <w:rFonts w:ascii="Cambria Math" w:hAnsi="Cambria Math"/>
                      <w:sz w:val="18"/>
                      <w:szCs w:val="18"/>
                      <w:lang w:val="fr-FR"/>
                    </w:rPr>
                    <m:t>n</m:t>
                  </m:r>
                  <m:r>
                    <m:rPr>
                      <m:sty m:val="p"/>
                    </m:rPr>
                    <w:rPr>
                      <w:rStyle w:val="EquationChar"/>
                      <w:rFonts w:ascii="Cambria Math" w:hAnsi="Cambria Math"/>
                      <w:sz w:val="18"/>
                      <w:szCs w:val="18"/>
                      <w:lang w:val="fr-FR"/>
                    </w:rPr>
                    <m:t>-1</m:t>
                  </m:r>
                </m:e>
              </m:mr>
              <m:mr>
                <m:e>
                  <m:sSub>
                    <m:sSubPr>
                      <m:ctrlPr>
                        <w:rPr>
                          <w:rStyle w:val="EquationChar"/>
                          <w:rFonts w:ascii="Cambria Math" w:hAnsi="Cambria Math"/>
                          <w:sz w:val="18"/>
                          <w:szCs w:val="18"/>
                          <w:lang w:val="fr-FR"/>
                        </w:rPr>
                      </m:ctrlPr>
                    </m:sSubPr>
                    <m:e>
                      <m:r>
                        <w:rPr>
                          <w:rStyle w:val="EquationChar"/>
                          <w:rFonts w:ascii="Cambria Math" w:hAnsi="Cambria Math"/>
                          <w:sz w:val="18"/>
                          <w:szCs w:val="18"/>
                          <w:lang w:val="fr-FR"/>
                        </w:rPr>
                        <m:t>h</m:t>
                      </m:r>
                    </m:e>
                    <m:sub>
                      <m:r>
                        <m:rPr>
                          <m:sty m:val="p"/>
                        </m:rPr>
                        <w:rPr>
                          <w:rStyle w:val="EquationChar"/>
                          <w:rFonts w:ascii="Cambria Math" w:hAnsi="Cambria Math"/>
                          <w:sz w:val="18"/>
                          <w:szCs w:val="18"/>
                          <w:lang w:val="fr-FR"/>
                        </w:rPr>
                        <m:t>0</m:t>
                      </m:r>
                    </m:sub>
                  </m:sSub>
                </m:e>
                <m:e>
                  <m:r>
                    <m:rPr>
                      <m:nor/>
                    </m:rPr>
                    <w:rPr>
                      <w:rStyle w:val="EquationChar"/>
                      <w:sz w:val="18"/>
                      <w:szCs w:val="18"/>
                      <w:lang w:val="fr-FR"/>
                    </w:rPr>
                    <m:t>pour</m:t>
                  </m:r>
                  <m:r>
                    <m:rPr>
                      <m:sty m:val="p"/>
                    </m:rPr>
                    <w:rPr>
                      <w:rStyle w:val="EquationChar"/>
                      <w:rFonts w:ascii="Cambria Math" w:hAnsi="Cambria Math"/>
                      <w:sz w:val="18"/>
                      <w:szCs w:val="18"/>
                      <w:lang w:val="fr-FR"/>
                    </w:rPr>
                    <m:t xml:space="preserve"> </m:t>
                  </m:r>
                  <m:r>
                    <w:rPr>
                      <w:rStyle w:val="EquationChar"/>
                      <w:rFonts w:ascii="Cambria Math" w:hAnsi="Cambria Math"/>
                      <w:sz w:val="18"/>
                      <w:szCs w:val="18"/>
                      <w:lang w:val="fr-FR"/>
                    </w:rPr>
                    <m:t>i</m:t>
                  </m:r>
                  <m:r>
                    <m:rPr>
                      <m:sty m:val="p"/>
                    </m:rPr>
                    <w:rPr>
                      <w:rStyle w:val="EquationChar"/>
                      <w:rFonts w:ascii="Cambria Math" w:hAnsi="Cambria Math"/>
                      <w:sz w:val="18"/>
                      <w:szCs w:val="18"/>
                      <w:lang w:val="fr-FR"/>
                    </w:rPr>
                    <m:t xml:space="preserve">=0      </m:t>
                  </m:r>
                </m:e>
              </m:mr>
              <m:mr>
                <m:e>
                  <m:sSub>
                    <m:sSubPr>
                      <m:ctrlPr>
                        <w:rPr>
                          <w:rStyle w:val="EquationChar"/>
                          <w:rFonts w:ascii="Cambria Math" w:hAnsi="Cambria Math"/>
                          <w:sz w:val="18"/>
                          <w:szCs w:val="18"/>
                          <w:lang w:val="fr-FR"/>
                        </w:rPr>
                      </m:ctrlPr>
                    </m:sSubPr>
                    <m:e>
                      <m:r>
                        <w:rPr>
                          <w:rStyle w:val="EquationChar"/>
                          <w:rFonts w:ascii="Cambria Math" w:hAnsi="Cambria Math"/>
                          <w:sz w:val="18"/>
                          <w:szCs w:val="18"/>
                          <w:lang w:val="fr-FR"/>
                        </w:rPr>
                        <m:t>h</m:t>
                      </m:r>
                    </m:e>
                    <m:sub>
                      <m:r>
                        <w:rPr>
                          <w:rStyle w:val="EquationChar"/>
                          <w:rFonts w:ascii="Cambria Math" w:hAnsi="Cambria Math"/>
                          <w:sz w:val="18"/>
                          <w:szCs w:val="18"/>
                          <w:lang w:val="fr-FR"/>
                        </w:rPr>
                        <m:t>n</m:t>
                      </m:r>
                    </m:sub>
                  </m:sSub>
                </m:e>
                <m:e>
                  <m:r>
                    <m:rPr>
                      <m:nor/>
                    </m:rPr>
                    <w:rPr>
                      <w:rStyle w:val="EquationChar"/>
                      <w:sz w:val="18"/>
                      <w:szCs w:val="18"/>
                      <w:lang w:val="fr-FR"/>
                    </w:rPr>
                    <m:t>pour</m:t>
                  </m:r>
                  <m:r>
                    <m:rPr>
                      <m:sty m:val="p"/>
                    </m:rPr>
                    <w:rPr>
                      <w:rStyle w:val="EquationChar"/>
                      <w:rFonts w:ascii="Cambria Math" w:hAnsi="Cambria Math"/>
                      <w:sz w:val="18"/>
                      <w:szCs w:val="18"/>
                      <w:lang w:val="fr-FR"/>
                    </w:rPr>
                    <m:t xml:space="preserve"> </m:t>
                  </m:r>
                  <m:r>
                    <w:rPr>
                      <w:rStyle w:val="EquationChar"/>
                      <w:rFonts w:ascii="Cambria Math" w:hAnsi="Cambria Math"/>
                      <w:sz w:val="18"/>
                      <w:szCs w:val="18"/>
                      <w:lang w:val="fr-FR"/>
                    </w:rPr>
                    <m:t>i</m:t>
                  </m:r>
                  <m:r>
                    <m:rPr>
                      <m:sty m:val="p"/>
                    </m:rPr>
                    <w:rPr>
                      <w:rStyle w:val="EquationChar"/>
                      <w:rFonts w:ascii="Cambria Math" w:hAnsi="Cambria Math"/>
                      <w:sz w:val="18"/>
                      <w:szCs w:val="18"/>
                      <w:lang w:val="fr-FR"/>
                    </w:rPr>
                    <m:t>=</m:t>
                  </m:r>
                  <m:r>
                    <w:rPr>
                      <w:rStyle w:val="EquationChar"/>
                      <w:rFonts w:ascii="Cambria Math" w:hAnsi="Cambria Math"/>
                      <w:sz w:val="18"/>
                      <w:szCs w:val="18"/>
                      <w:lang w:val="fr-FR"/>
                    </w:rPr>
                    <m:t>n</m:t>
                  </m:r>
                </m:e>
              </m:mr>
            </m:m>
          </m:e>
        </m:d>
        <m:r>
          <m:rPr>
            <m:sty m:val="p"/>
          </m:rPr>
          <w:rPr>
            <w:rFonts w:ascii="Cambria Math" w:eastAsiaTheme="minorHAnsi" w:hAnsi="Cambria Math"/>
            <w:sz w:val="18"/>
            <w:szCs w:val="18"/>
            <w:lang w:val="fr-FR"/>
          </w:rPr>
          <m:t xml:space="preserve"> </m:t>
        </m:r>
      </m:oMath>
      <w:r w:rsidR="00946DA8" w:rsidRPr="00F81237">
        <w:rPr>
          <w:sz w:val="18"/>
          <w:szCs w:val="18"/>
          <w:lang w:val="fr-FR"/>
        </w:rPr>
        <w:tab/>
      </w:r>
      <w:r w:rsidR="00946DA8" w:rsidRPr="00F81237">
        <w:rPr>
          <w:szCs w:val="24"/>
          <w:lang w:val="fr-FR"/>
        </w:rPr>
        <w:t>(6e)</w:t>
      </w:r>
    </w:p>
    <w:p w14:paraId="1CB91C8D" w14:textId="77777777" w:rsidR="00946DA8" w:rsidRPr="00F81237" w:rsidRDefault="00946DA8" w:rsidP="00C15FA3">
      <w:pPr>
        <w:tabs>
          <w:tab w:val="right" w:pos="1134"/>
          <w:tab w:val="center" w:pos="1418"/>
          <w:tab w:val="left" w:pos="1701"/>
          <w:tab w:val="center" w:pos="6804"/>
          <w:tab w:val="right" w:pos="8505"/>
        </w:tabs>
        <w:rPr>
          <w:lang w:val="fr-FR"/>
        </w:rPr>
      </w:pPr>
      <w:proofErr w:type="gramStart"/>
      <w:r w:rsidRPr="00F81237">
        <w:rPr>
          <w:lang w:val="fr-FR"/>
        </w:rPr>
        <w:t>où:</w:t>
      </w:r>
      <w:proofErr w:type="gramEnd"/>
    </w:p>
    <w:p w14:paraId="048904AC" w14:textId="77777777" w:rsidR="00946DA8" w:rsidRPr="00F81237" w:rsidRDefault="00946DA8" w:rsidP="00C15FA3">
      <w:pPr>
        <w:pStyle w:val="Equationlegend"/>
        <w:rPr>
          <w:lang w:val="fr-FR"/>
        </w:rPr>
      </w:pPr>
      <w:r w:rsidRPr="00F81237">
        <w:rPr>
          <w:i/>
          <w:lang w:val="fr-FR"/>
        </w:rPr>
        <w:tab/>
      </w:r>
      <w:proofErr w:type="gramStart"/>
      <w:r w:rsidRPr="00F81237">
        <w:rPr>
          <w:i/>
          <w:lang w:val="fr-FR"/>
        </w:rPr>
        <w:t>i:</w:t>
      </w:r>
      <w:proofErr w:type="gramEnd"/>
      <w:r w:rsidRPr="00F81237">
        <w:rPr>
          <w:lang w:val="fr-FR"/>
        </w:rPr>
        <w:tab/>
        <w:t xml:space="preserve">0,1, 2, ..., </w:t>
      </w:r>
      <w:r w:rsidRPr="00F81237">
        <w:rPr>
          <w:i/>
          <w:lang w:val="fr-FR"/>
        </w:rPr>
        <w:t>n</w:t>
      </w:r>
      <w:r w:rsidRPr="00F81237">
        <w:rPr>
          <w:lang w:val="fr-FR"/>
        </w:rPr>
        <w:t> = indice du point du profil</w:t>
      </w:r>
    </w:p>
    <w:p w14:paraId="1784FDD9" w14:textId="1AB46E3E" w:rsidR="00946DA8" w:rsidRPr="00F81237" w:rsidRDefault="00946DA8" w:rsidP="00C15FA3">
      <w:pPr>
        <w:pStyle w:val="Equationlegend"/>
        <w:rPr>
          <w:lang w:val="fr-FR"/>
        </w:rPr>
      </w:pPr>
      <w:r w:rsidRPr="00F81237">
        <w:rPr>
          <w:i/>
          <w:iCs/>
          <w:lang w:val="fr-FR"/>
        </w:rPr>
        <w:tab/>
      </w:r>
      <w:proofErr w:type="gramStart"/>
      <w:r w:rsidRPr="00F81237">
        <w:rPr>
          <w:i/>
          <w:iCs/>
          <w:lang w:val="fr-FR"/>
        </w:rPr>
        <w:t>n</w:t>
      </w:r>
      <w:proofErr w:type="gramEnd"/>
      <w:r w:rsidRPr="00F81237">
        <w:rPr>
          <w:i/>
          <w:iCs/>
          <w:lang w:val="fr-FR"/>
        </w:rPr>
        <w:t xml:space="preserve"> + 1</w:t>
      </w:r>
      <w:r w:rsidRPr="00F81237">
        <w:rPr>
          <w:lang w:val="fr-FR"/>
        </w:rPr>
        <w:t>:</w:t>
      </w:r>
      <w:r w:rsidRPr="00F81237">
        <w:rPr>
          <w:lang w:val="fr-FR"/>
        </w:rPr>
        <w:tab/>
        <w:t>nombre de points du profil.</w:t>
      </w:r>
    </w:p>
    <w:p w14:paraId="640B2C9F" w14:textId="77777777" w:rsidR="00946DA8" w:rsidRPr="00F81237" w:rsidRDefault="00946DA8" w:rsidP="00C15FA3">
      <w:pPr>
        <w:spacing w:before="240"/>
        <w:rPr>
          <w:lang w:val="fr-FR"/>
        </w:rPr>
      </w:pPr>
      <w:r w:rsidRPr="00F81237">
        <w:rPr>
          <w:lang w:val="fr-FR"/>
        </w:rPr>
        <w:t xml:space="preserve">Il doit y avoir au moins un point du profil intermédiaire entre l'émetteur et le récepteur. Pour ce faire, il faut que </w:t>
      </w:r>
      <w:r w:rsidRPr="00F81237">
        <w:rPr>
          <w:i/>
          <w:iCs/>
          <w:lang w:val="fr-FR"/>
        </w:rPr>
        <w:t>n</w:t>
      </w:r>
      <w:r w:rsidRPr="00F81237">
        <w:rPr>
          <w:lang w:val="fr-FR"/>
        </w:rPr>
        <w:t xml:space="preserve"> ≥ 2. Un petit nombre de points convient uniquement pour des trajets courts de moins de 1 km.</w:t>
      </w:r>
    </w:p>
    <w:p w14:paraId="1BBBB1D8" w14:textId="61EE23A7" w:rsidR="00946DA8" w:rsidRPr="00F81237" w:rsidRDefault="00946DA8" w:rsidP="00C15FA3">
      <w:pPr>
        <w:rPr>
          <w:lang w:val="fr-FR"/>
        </w:rPr>
      </w:pPr>
      <w:r w:rsidRPr="00F81237">
        <w:rPr>
          <w:lang w:val="fr-FR"/>
        </w:rPr>
        <w:t xml:space="preserve">Il est à noter que le premier point du profil se situe à l'emplacement de l'émetteur. Par conséquent, </w:t>
      </w:r>
      <w:r w:rsidRPr="00F81237">
        <w:rPr>
          <w:i/>
          <w:iCs/>
          <w:lang w:val="fr-FR"/>
        </w:rPr>
        <w:t>d</w:t>
      </w:r>
      <w:r w:rsidRPr="00F81237">
        <w:rPr>
          <w:iCs/>
          <w:vertAlign w:val="subscript"/>
          <w:lang w:val="fr-FR"/>
        </w:rPr>
        <w:t>0</w:t>
      </w:r>
      <w:r w:rsidR="0022341A">
        <w:rPr>
          <w:lang w:val="fr-FR"/>
        </w:rPr>
        <w:t> </w:t>
      </w:r>
      <w:r w:rsidRPr="00F81237">
        <w:rPr>
          <w:lang w:val="fr-FR"/>
        </w:rPr>
        <w:t xml:space="preserve">est égal à zéro et </w:t>
      </w:r>
      <w:r w:rsidRPr="00F81237">
        <w:rPr>
          <w:i/>
          <w:iCs/>
          <w:lang w:val="fr-FR"/>
        </w:rPr>
        <w:t>h</w:t>
      </w:r>
      <w:r w:rsidRPr="00F81237">
        <w:rPr>
          <w:iCs/>
          <w:vertAlign w:val="subscript"/>
          <w:lang w:val="fr-FR"/>
        </w:rPr>
        <w:t>0</w:t>
      </w:r>
      <w:r w:rsidRPr="00F81237">
        <w:rPr>
          <w:lang w:val="fr-FR"/>
        </w:rPr>
        <w:t xml:space="preserve"> est la hauteur du terrain à l'emplacement de l'émetteur, en mètres, au</w:t>
      </w:r>
      <w:r w:rsidRPr="00F81237">
        <w:rPr>
          <w:lang w:val="fr-FR"/>
        </w:rPr>
        <w:noBreakHyphen/>
        <w:t xml:space="preserve">dessus du niveau de la mer. De même, le </w:t>
      </w:r>
      <w:proofErr w:type="spellStart"/>
      <w:r w:rsidRPr="00F81237">
        <w:rPr>
          <w:i/>
          <w:iCs/>
          <w:lang w:val="fr-FR"/>
        </w:rPr>
        <w:t>n</w:t>
      </w:r>
      <w:r w:rsidRPr="00F81237">
        <w:rPr>
          <w:lang w:val="fr-FR"/>
        </w:rPr>
        <w:t>-ième</w:t>
      </w:r>
      <w:proofErr w:type="spellEnd"/>
      <w:r w:rsidRPr="00F81237">
        <w:rPr>
          <w:lang w:val="fr-FR"/>
        </w:rPr>
        <w:t xml:space="preserve"> point du profil se situe à l'emplacement du récepteur. Par conséquent, </w:t>
      </w:r>
      <w:proofErr w:type="spellStart"/>
      <w:r w:rsidRPr="00F81237">
        <w:rPr>
          <w:i/>
          <w:iCs/>
          <w:lang w:val="fr-FR"/>
        </w:rPr>
        <w:t>d</w:t>
      </w:r>
      <w:r w:rsidRPr="00F81237">
        <w:rPr>
          <w:i/>
          <w:iCs/>
          <w:vertAlign w:val="subscript"/>
          <w:lang w:val="fr-FR"/>
        </w:rPr>
        <w:t>n</w:t>
      </w:r>
      <w:proofErr w:type="spellEnd"/>
      <w:r w:rsidRPr="00F81237">
        <w:rPr>
          <w:lang w:val="fr-FR"/>
        </w:rPr>
        <w:t xml:space="preserve"> est la longueur du trajet en km et </w:t>
      </w:r>
      <w:proofErr w:type="spellStart"/>
      <w:r w:rsidRPr="00F81237">
        <w:rPr>
          <w:i/>
          <w:iCs/>
          <w:lang w:val="fr-FR"/>
        </w:rPr>
        <w:t>h</w:t>
      </w:r>
      <w:r w:rsidRPr="00F81237">
        <w:rPr>
          <w:i/>
          <w:iCs/>
          <w:vertAlign w:val="subscript"/>
          <w:lang w:val="fr-FR"/>
        </w:rPr>
        <w:t>n</w:t>
      </w:r>
      <w:proofErr w:type="spellEnd"/>
      <w:r w:rsidRPr="00F81237">
        <w:rPr>
          <w:lang w:val="fr-FR"/>
        </w:rPr>
        <w:t xml:space="preserve"> est la hauteur du terrain à l'emplacement du récepteur, en mètres, au-dessus du niveau de la mer. </w:t>
      </w:r>
    </w:p>
    <w:p w14:paraId="0AA27C65" w14:textId="3011DEE2" w:rsidR="00946DA8" w:rsidRPr="00F81237" w:rsidRDefault="00946DA8" w:rsidP="00C15FA3">
      <w:pPr>
        <w:rPr>
          <w:lang w:val="fr-FR"/>
        </w:rPr>
      </w:pPr>
      <w:r w:rsidRPr="00F81237">
        <w:rPr>
          <w:lang w:val="fr-FR"/>
        </w:rPr>
        <w:t>Aucune distance précise entre les points du profil n'est donnée. Si l'on prend comme hypothèse que les profils sont extraits d'ensembles de données d'élévation du terrain et de couverture au sol (obstacles) numériques, l'espacement approprié entre les points sera, en règle générale, analogue à</w:t>
      </w:r>
      <w:r w:rsidR="0022341A">
        <w:rPr>
          <w:lang w:val="fr-FR"/>
        </w:rPr>
        <w:t> </w:t>
      </w:r>
      <w:r w:rsidRPr="00F81237">
        <w:rPr>
          <w:lang w:val="fr-FR"/>
        </w:rPr>
        <w:t xml:space="preserve">l'espacement entre les points dans les ensembles de données source de résolution similaire les uns aux autres. Il n'est pas nécessaire que les points du profil soient équidistants les uns des autres mais </w:t>
      </w:r>
      <w:r w:rsidRPr="00F81237">
        <w:rPr>
          <w:lang w:val="fr-FR"/>
        </w:rPr>
        <w:lastRenderedPageBreak/>
        <w:t>il est souhaitable que l'espacement soit plus ou moins le même pour l'ensemble du profil et non inférieur à l'ordre de 30 m.</w:t>
      </w:r>
    </w:p>
    <w:p w14:paraId="168AE8C4" w14:textId="77777777" w:rsidR="00946DA8" w:rsidRPr="00F81237" w:rsidRDefault="00946DA8" w:rsidP="00C15FA3">
      <w:pPr>
        <w:rPr>
          <w:lang w:val="fr-FR"/>
        </w:rPr>
      </w:pPr>
      <w:r w:rsidRPr="00F81237">
        <w:rPr>
          <w:lang w:val="fr-FR"/>
        </w:rPr>
        <w:t xml:space="preserve">Les réseaux utilisés pour les calculs comprennent les distances, </w:t>
      </w:r>
      <w:r w:rsidRPr="00F81237">
        <w:rPr>
          <w:i/>
          <w:lang w:val="fr-FR"/>
        </w:rPr>
        <w:t>d</w:t>
      </w:r>
      <w:r w:rsidRPr="00F81237">
        <w:rPr>
          <w:i/>
          <w:vertAlign w:val="subscript"/>
          <w:lang w:val="fr-FR"/>
        </w:rPr>
        <w:t>i</w:t>
      </w:r>
      <w:r w:rsidRPr="00F81237">
        <w:rPr>
          <w:lang w:val="fr-FR"/>
        </w:rPr>
        <w:t xml:space="preserve">, les hauteurs du terrain, </w:t>
      </w:r>
      <w:r w:rsidRPr="00F81237">
        <w:rPr>
          <w:i/>
          <w:iCs/>
          <w:lang w:val="fr-FR"/>
        </w:rPr>
        <w:t>h</w:t>
      </w:r>
      <w:r w:rsidRPr="00F81237">
        <w:rPr>
          <w:i/>
          <w:iCs/>
          <w:vertAlign w:val="subscript"/>
          <w:lang w:val="fr-FR"/>
        </w:rPr>
        <w:t>i</w:t>
      </w:r>
      <w:r w:rsidRPr="00F81237">
        <w:rPr>
          <w:lang w:val="fr-FR"/>
        </w:rPr>
        <w:t xml:space="preserve">, telles que données par l'équation (6d) et les hauteurs du terrain avec les hauteurs représentatives des obstacles ajoutées, </w:t>
      </w:r>
      <w:r w:rsidRPr="00F81237">
        <w:rPr>
          <w:i/>
          <w:lang w:val="fr-FR"/>
        </w:rPr>
        <w:t>g</w:t>
      </w:r>
      <w:r w:rsidRPr="00F81237">
        <w:rPr>
          <w:i/>
          <w:vertAlign w:val="subscript"/>
          <w:lang w:val="fr-FR"/>
        </w:rPr>
        <w:t>i</w:t>
      </w:r>
      <w:r w:rsidRPr="00F81237">
        <w:rPr>
          <w:lang w:val="fr-FR"/>
        </w:rPr>
        <w:t xml:space="preserve">, telles que données par l'équation (6e). La hauteur représentative des obstacles ne doit pas être ajoutée aux hauteurs du terrain à l'émetteur et au récepteur, dans le cas où la distance depuis l'émetteur ou le récepteur est inférieure à 50 m. Ainsi, </w:t>
      </w:r>
      <w:r w:rsidRPr="00F81237">
        <w:rPr>
          <w:i/>
          <w:iCs/>
          <w:lang w:val="fr-FR"/>
        </w:rPr>
        <w:t>g</w:t>
      </w:r>
      <w:r w:rsidRPr="00F81237">
        <w:rPr>
          <w:iCs/>
          <w:vertAlign w:val="subscript"/>
          <w:lang w:val="fr-FR"/>
        </w:rPr>
        <w:t>0</w:t>
      </w:r>
      <w:r w:rsidRPr="00F81237">
        <w:rPr>
          <w:lang w:val="fr-FR"/>
        </w:rPr>
        <w:t xml:space="preserve"> est la hauteur du terrain à l'émetteur en mètres au-dessus du niveau de la mer, </w:t>
      </w:r>
      <w:proofErr w:type="spellStart"/>
      <w:r w:rsidRPr="00F81237">
        <w:rPr>
          <w:i/>
          <w:iCs/>
          <w:lang w:val="fr-FR"/>
        </w:rPr>
        <w:t>g</w:t>
      </w:r>
      <w:r w:rsidRPr="00F81237">
        <w:rPr>
          <w:i/>
          <w:iCs/>
          <w:vertAlign w:val="subscript"/>
          <w:lang w:val="fr-FR"/>
        </w:rPr>
        <w:t>n</w:t>
      </w:r>
      <w:proofErr w:type="spellEnd"/>
      <w:r w:rsidRPr="00F81237">
        <w:rPr>
          <w:lang w:val="fr-FR"/>
        </w:rPr>
        <w:t xml:space="preserve"> est la hauteur du terrain au récepteur en mètres au-dessus du niveau de la mer et </w:t>
      </w:r>
      <w:r w:rsidRPr="00F81237">
        <w:rPr>
          <w:i/>
          <w:iCs/>
          <w:lang w:val="fr-FR"/>
        </w:rPr>
        <w:t>g</w:t>
      </w:r>
      <w:r w:rsidRPr="00F81237">
        <w:rPr>
          <w:i/>
          <w:iCs/>
          <w:vertAlign w:val="subscript"/>
          <w:lang w:val="fr-FR"/>
        </w:rPr>
        <w:t xml:space="preserve">i </w:t>
      </w:r>
      <w:r w:rsidRPr="00F81237">
        <w:rPr>
          <w:lang w:val="fr-FR"/>
        </w:rPr>
        <w:t>est la hauteur du terrain en mètres au-dessus du niveau de la mer pour tous les points situés à une distance de l'émetteur ou du récepteur inférieure à 50 m.</w:t>
      </w:r>
    </w:p>
    <w:p w14:paraId="6A1051E9" w14:textId="77777777" w:rsidR="00946DA8" w:rsidRPr="00F81237" w:rsidRDefault="00946DA8" w:rsidP="00C15FA3">
      <w:pPr>
        <w:rPr>
          <w:lang w:val="fr-FR"/>
        </w:rPr>
      </w:pPr>
      <w:r w:rsidRPr="00F81237">
        <w:rPr>
          <w:lang w:val="fr-FR"/>
        </w:rPr>
        <w:t>La</w:t>
      </w:r>
      <w:proofErr w:type="gramStart"/>
      <w:r w:rsidRPr="00F81237">
        <w:rPr>
          <w:lang w:val="fr-FR"/>
        </w:rPr>
        <w:t xml:space="preserve"> «hauteur</w:t>
      </w:r>
      <w:proofErr w:type="gramEnd"/>
      <w:r w:rsidRPr="00F81237">
        <w:rPr>
          <w:lang w:val="fr-FR"/>
        </w:rPr>
        <w:t xml:space="preserve"> représentative du groupe d'obstacles» utilisée dans l'équation (6e) se rapporte à des informations statistiques relatives à la hauteur associées à la classification de la couverture au sol, par exemple végétation ou bâtiments, c'est-à-dire une valeur unique de la hauteur attribuée à chaque classe de végétation/d'obstacle. On ajoute des hauteurs représentatives d'obstacles à un profil car on part du principe que les hauteurs </w:t>
      </w:r>
      <w:r w:rsidRPr="00F81237">
        <w:rPr>
          <w:i/>
          <w:iCs/>
          <w:lang w:val="fr-FR"/>
        </w:rPr>
        <w:t>h</w:t>
      </w:r>
      <w:r w:rsidRPr="00F81237">
        <w:rPr>
          <w:i/>
          <w:iCs/>
          <w:vertAlign w:val="subscript"/>
          <w:lang w:val="fr-FR"/>
        </w:rPr>
        <w:t>i</w:t>
      </w:r>
      <w:r w:rsidRPr="00F81237">
        <w:rPr>
          <w:lang w:val="fr-FR"/>
        </w:rPr>
        <w:t xml:space="preserve"> correspondent à la surface nue de la Terre. Si le trajet radioélectrique traverse une zone boisée ou urbanisée ou il y a diffraction ou obstruction sur le sous trajet, la hauteur effective du profil sera en général plus élevée car le signal radioélectrique se propagera au-dessus de l'obstacle. On peut donc obtenir une représentation plus adéquate du profil en ajoutant des hauteurs représentatives afin de tenir compte des obstacles.</w:t>
      </w:r>
    </w:p>
    <w:p w14:paraId="0F234604" w14:textId="77777777" w:rsidR="00946DA8" w:rsidRPr="00F81237" w:rsidRDefault="00946DA8" w:rsidP="00C15FA3">
      <w:pPr>
        <w:rPr>
          <w:lang w:val="fr-FR"/>
        </w:rPr>
      </w:pPr>
      <w:r w:rsidRPr="00F81237">
        <w:rPr>
          <w:lang w:val="fr-FR"/>
        </w:rPr>
        <w:t>La hauteur ajoutée n'est pas nécessairement une hauteur physique, par exemple la hauteur des toits dans le cas de bâtiments. En raison des vides entre les obstacles, une certaine quantité d'énergie de l'onde radioélectrique peut se propager entre les obstacles et non au-dessus d'eux. En pareil cas, la présence d'obstacles devrait accroître l'affaiblissement de diffraction, sans pour autant que la hauteur du profil atteigne la hauteur physique des obstacles.</w:t>
      </w:r>
    </w:p>
    <w:p w14:paraId="5741D048" w14:textId="77777777" w:rsidR="00946DA8" w:rsidRPr="00F81237" w:rsidRDefault="00946DA8" w:rsidP="00C15FA3">
      <w:pPr>
        <w:keepNext/>
        <w:keepLines/>
        <w:rPr>
          <w:lang w:val="fr-FR"/>
        </w:rPr>
      </w:pPr>
      <w:r w:rsidRPr="00F81237">
        <w:rPr>
          <w:lang w:val="fr-FR"/>
        </w:rPr>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 Des valeurs plus petites des hauteurs représentatives plutôt que les hauteurs physiques des obstacles peuvent être appropriées dans de tels cas.</w:t>
      </w:r>
    </w:p>
    <w:p w14:paraId="12E04947" w14:textId="77777777" w:rsidR="00946DA8" w:rsidRPr="00F81237" w:rsidRDefault="00946DA8" w:rsidP="00C15FA3">
      <w:pPr>
        <w:rPr>
          <w:lang w:val="fr-FR"/>
        </w:rPr>
      </w:pPr>
      <w:r w:rsidRPr="00F81237">
        <w:rPr>
          <w:lang w:val="fr-FR"/>
        </w:rPr>
        <w:t xml:space="preserve">À l'autre extrême, même dans les zones classées comme zones dégagées ou zones rurales, il est rare que le sol soit complètement nu, c'est à dire qu'il n'y ait aucun objet susceptible de faire augmenter l'affaiblissement de propagation. Dans de nombreux cas, il serait plus indiqué de prendre de petites valeurs des </w:t>
      </w:r>
      <w:r w:rsidRPr="00F81237">
        <w:rPr>
          <w:iCs/>
          <w:lang w:val="fr-FR"/>
        </w:rPr>
        <w:t xml:space="preserve">hauteurs représentatives </w:t>
      </w:r>
      <w:r w:rsidRPr="00F81237">
        <w:rPr>
          <w:lang w:val="fr-FR"/>
        </w:rPr>
        <w:t>et non une valeur nulle.</w:t>
      </w:r>
    </w:p>
    <w:p w14:paraId="4167EA95" w14:textId="77777777" w:rsidR="00946DA8" w:rsidRPr="00F81237" w:rsidRDefault="00946DA8" w:rsidP="00C15FA3">
      <w:pPr>
        <w:keepLines/>
        <w:rPr>
          <w:lang w:val="fr-FR"/>
        </w:rPr>
      </w:pPr>
      <w:r w:rsidRPr="00F81237">
        <w:rPr>
          <w:lang w:val="fr-FR"/>
        </w:rPr>
        <w:t xml:space="preserve">Ainsi, la hauteur représentative du groupe d'obstacles </w:t>
      </w:r>
      <w:r w:rsidRPr="00F81237">
        <w:rPr>
          <w:i/>
          <w:iCs/>
          <w:lang w:val="fr-FR"/>
        </w:rPr>
        <w:t>R</w:t>
      </w:r>
      <w:r w:rsidRPr="00F81237">
        <w:rPr>
          <w:lang w:val="fr-FR"/>
        </w:rPr>
        <w:t>, dépend non seulement de la hauteur physique type des obstacles mais aussi de l'espacement dans le plan horizontal entre les objets et des vides entre ces objets. Il n'y a pas de norme acceptée permettant de dire ce qu'une catégorie d'obstacles, par exemple la catégorie</w:t>
      </w:r>
      <w:proofErr w:type="gramStart"/>
      <w:r w:rsidRPr="00F81237">
        <w:rPr>
          <w:lang w:val="fr-FR"/>
        </w:rPr>
        <w:t xml:space="preserve"> «urbaine</w:t>
      </w:r>
      <w:proofErr w:type="gramEnd"/>
      <w:r w:rsidRPr="00F81237">
        <w:rPr>
          <w:lang w:val="fr-FR"/>
        </w:rPr>
        <w:t xml:space="preserve">», représente en termes physiques dans différents pays. Lorsqu'elles sont disponibles, il conviendrait d'utiliser les informations relatives à la hauteur représentative des obstacles locaux basées sur des statistiques ou provenant d'autres </w:t>
      </w:r>
      <w:proofErr w:type="gramStart"/>
      <w:r w:rsidRPr="00F81237">
        <w:rPr>
          <w:lang w:val="fr-FR"/>
        </w:rPr>
        <w:t>sources;</w:t>
      </w:r>
      <w:proofErr w:type="gramEnd"/>
      <w:r w:rsidRPr="00F81237">
        <w:rPr>
          <w:lang w:val="fr-FR"/>
        </w:rPr>
        <w:t xml:space="preserve"> le Tableau 3) donne des valeurs par défaut des hauteurs représentatives des obstacles qui peuvent être utilisées si l'on ne dispose pas d'informations plus précises pour la région, le pays concerné(e).</w:t>
      </w:r>
    </w:p>
    <w:p w14:paraId="4A9F1C09" w14:textId="77777777" w:rsidR="00946DA8" w:rsidRPr="00F81237" w:rsidRDefault="00946DA8" w:rsidP="00C15FA3">
      <w:pPr>
        <w:pStyle w:val="TableNo"/>
        <w:rPr>
          <w:lang w:val="fr-FR"/>
        </w:rPr>
      </w:pPr>
      <w:r w:rsidRPr="00F81237">
        <w:rPr>
          <w:lang w:val="fr-FR"/>
        </w:rPr>
        <w:lastRenderedPageBreak/>
        <w:t>TABLEAU 3</w:t>
      </w:r>
    </w:p>
    <w:p w14:paraId="5503712A" w14:textId="77777777" w:rsidR="00946DA8" w:rsidRPr="00F81237" w:rsidRDefault="00946DA8" w:rsidP="00C15FA3">
      <w:pPr>
        <w:pStyle w:val="Tabletitle"/>
        <w:rPr>
          <w:lang w:val="fr-FR"/>
        </w:rPr>
      </w:pPr>
      <w:r w:rsidRPr="00F81237">
        <w:rPr>
          <w:lang w:val="fr-FR"/>
        </w:rPr>
        <w:t xml:space="preserve">Valeurs par défaut de la hauteur représentative des obstacles </w:t>
      </w:r>
    </w:p>
    <w:tbl>
      <w:tblPr>
        <w:tblW w:w="9639" w:type="dxa"/>
        <w:jc w:val="center"/>
        <w:tblLayout w:type="fixed"/>
        <w:tblCellMar>
          <w:left w:w="107" w:type="dxa"/>
          <w:right w:w="107" w:type="dxa"/>
        </w:tblCellMar>
        <w:tblLook w:val="0000" w:firstRow="0" w:lastRow="0" w:firstColumn="0" w:lastColumn="0" w:noHBand="0" w:noVBand="0"/>
      </w:tblPr>
      <w:tblGrid>
        <w:gridCol w:w="3668"/>
        <w:gridCol w:w="5971"/>
      </w:tblGrid>
      <w:tr w:rsidR="00946DA8" w:rsidRPr="007802AD" w14:paraId="70777803" w14:textId="77777777" w:rsidTr="003D6A78">
        <w:trPr>
          <w:cantSplit/>
          <w:tblHeader/>
          <w:jc w:val="center"/>
        </w:trPr>
        <w:tc>
          <w:tcPr>
            <w:tcW w:w="3668" w:type="dxa"/>
            <w:vMerge w:val="restart"/>
            <w:tcBorders>
              <w:top w:val="single" w:sz="6" w:space="0" w:color="auto"/>
              <w:left w:val="single" w:sz="6" w:space="0" w:color="auto"/>
              <w:right w:val="single" w:sz="6" w:space="0" w:color="auto"/>
            </w:tcBorders>
            <w:vAlign w:val="center"/>
          </w:tcPr>
          <w:p w14:paraId="001947AE" w14:textId="77777777" w:rsidR="00946DA8" w:rsidRPr="00F81237" w:rsidRDefault="00946DA8" w:rsidP="00C15FA3">
            <w:pPr>
              <w:pStyle w:val="Tablehead"/>
              <w:rPr>
                <w:szCs w:val="22"/>
                <w:lang w:val="fr-FR"/>
              </w:rPr>
            </w:pPr>
            <w:r w:rsidRPr="00F81237">
              <w:rPr>
                <w:szCs w:val="22"/>
                <w:lang w:val="fr-FR"/>
              </w:rPr>
              <w:t>Catégorie d'obstacles</w:t>
            </w:r>
          </w:p>
        </w:tc>
        <w:tc>
          <w:tcPr>
            <w:tcW w:w="5971" w:type="dxa"/>
            <w:tcBorders>
              <w:top w:val="single" w:sz="6" w:space="0" w:color="auto"/>
              <w:left w:val="single" w:sz="6" w:space="0" w:color="auto"/>
              <w:bottom w:val="single" w:sz="6" w:space="0" w:color="auto"/>
              <w:right w:val="single" w:sz="6" w:space="0" w:color="auto"/>
            </w:tcBorders>
            <w:vAlign w:val="center"/>
          </w:tcPr>
          <w:p w14:paraId="64DF9582" w14:textId="77777777" w:rsidR="00946DA8" w:rsidRPr="00F81237" w:rsidRDefault="00946DA8" w:rsidP="00C15FA3">
            <w:pPr>
              <w:pStyle w:val="Tablehead"/>
              <w:keepNext w:val="0"/>
              <w:rPr>
                <w:szCs w:val="22"/>
                <w:lang w:val="fr-FR"/>
              </w:rPr>
            </w:pPr>
            <w:r w:rsidRPr="00F81237">
              <w:rPr>
                <w:szCs w:val="22"/>
                <w:lang w:val="fr-FR"/>
              </w:rPr>
              <w:t>Hauteur représentative des obstacles (m)</w:t>
            </w:r>
          </w:p>
        </w:tc>
      </w:tr>
      <w:tr w:rsidR="00946DA8" w:rsidRPr="007802AD" w14:paraId="3497FF0C" w14:textId="77777777" w:rsidTr="003D6A78">
        <w:trPr>
          <w:cantSplit/>
          <w:tblHeader/>
          <w:jc w:val="center"/>
        </w:trPr>
        <w:tc>
          <w:tcPr>
            <w:tcW w:w="3668" w:type="dxa"/>
            <w:vMerge/>
            <w:tcBorders>
              <w:left w:val="single" w:sz="6" w:space="0" w:color="auto"/>
              <w:bottom w:val="single" w:sz="6" w:space="0" w:color="auto"/>
              <w:right w:val="single" w:sz="6" w:space="0" w:color="auto"/>
            </w:tcBorders>
            <w:vAlign w:val="center"/>
          </w:tcPr>
          <w:p w14:paraId="32440620" w14:textId="77777777" w:rsidR="00946DA8" w:rsidRPr="00F81237" w:rsidRDefault="00946DA8" w:rsidP="00C15FA3">
            <w:pPr>
              <w:pStyle w:val="Tablehead"/>
              <w:keepNext w:val="0"/>
              <w:jc w:val="both"/>
              <w:rPr>
                <w:szCs w:val="22"/>
                <w:lang w:val="fr-FR"/>
              </w:rPr>
            </w:pPr>
          </w:p>
        </w:tc>
        <w:tc>
          <w:tcPr>
            <w:tcW w:w="5971" w:type="dxa"/>
            <w:tcBorders>
              <w:top w:val="single" w:sz="6" w:space="0" w:color="auto"/>
              <w:left w:val="single" w:sz="6" w:space="0" w:color="auto"/>
              <w:bottom w:val="single" w:sz="4" w:space="0" w:color="auto"/>
              <w:right w:val="single" w:sz="6" w:space="0" w:color="auto"/>
            </w:tcBorders>
            <w:vAlign w:val="center"/>
          </w:tcPr>
          <w:p w14:paraId="76ABB6FD" w14:textId="77777777" w:rsidR="00946DA8" w:rsidRPr="00F81237" w:rsidRDefault="00946DA8" w:rsidP="00C15FA3">
            <w:pPr>
              <w:pStyle w:val="Tablehead"/>
              <w:keepNext w:val="0"/>
              <w:rPr>
                <w:szCs w:val="22"/>
                <w:lang w:val="fr-FR"/>
              </w:rPr>
            </w:pPr>
            <w:r w:rsidRPr="00F81237">
              <w:rPr>
                <w:szCs w:val="22"/>
                <w:lang w:val="fr-FR"/>
              </w:rPr>
              <w:t>Ajouter au profil de l'équation (6e)</w:t>
            </w:r>
            <w:r w:rsidRPr="00F81237">
              <w:rPr>
                <w:rFonts w:ascii="Arial" w:hAnsi="Arial" w:cs="Arial"/>
                <w:szCs w:val="22"/>
                <w:lang w:val="fr-FR"/>
              </w:rPr>
              <w:t xml:space="preserve"> </w:t>
            </w:r>
            <w:r w:rsidRPr="00F81237">
              <w:rPr>
                <w:rFonts w:ascii="Arial" w:hAnsi="Arial" w:cs="Arial"/>
                <w:szCs w:val="22"/>
                <w:lang w:val="fr-FR"/>
              </w:rPr>
              <w:br/>
            </w:r>
            <w:r w:rsidRPr="00F81237">
              <w:rPr>
                <w:szCs w:val="22"/>
                <w:lang w:val="fr-FR"/>
              </w:rPr>
              <w:t xml:space="preserve">pour </w:t>
            </w:r>
            <w:r w:rsidRPr="00F81237">
              <w:rPr>
                <w:i/>
                <w:iCs/>
                <w:szCs w:val="22"/>
                <w:lang w:val="fr-FR"/>
              </w:rPr>
              <w:t>i</w:t>
            </w:r>
            <w:r w:rsidRPr="00F81237">
              <w:rPr>
                <w:szCs w:val="22"/>
                <w:lang w:val="fr-FR"/>
              </w:rPr>
              <w:t xml:space="preserve"> = 1 à </w:t>
            </w:r>
            <w:r w:rsidRPr="00F81237">
              <w:rPr>
                <w:i/>
                <w:iCs/>
                <w:szCs w:val="22"/>
                <w:lang w:val="fr-FR"/>
              </w:rPr>
              <w:t>n</w:t>
            </w:r>
            <w:r w:rsidRPr="00F81237">
              <w:rPr>
                <w:szCs w:val="22"/>
                <w:lang w:val="fr-FR"/>
              </w:rPr>
              <w:t xml:space="preserve"> − 1</w:t>
            </w:r>
          </w:p>
        </w:tc>
      </w:tr>
      <w:tr w:rsidR="00946DA8" w:rsidRPr="00F81237" w14:paraId="7CDDF769" w14:textId="77777777" w:rsidTr="008770E8">
        <w:trPr>
          <w:cantSplit/>
          <w:jc w:val="center"/>
        </w:trPr>
        <w:tc>
          <w:tcPr>
            <w:tcW w:w="3668" w:type="dxa"/>
            <w:tcBorders>
              <w:top w:val="single" w:sz="6" w:space="0" w:color="auto"/>
              <w:left w:val="single" w:sz="6" w:space="0" w:color="auto"/>
              <w:bottom w:val="single" w:sz="6" w:space="0" w:color="auto"/>
              <w:right w:val="single" w:sz="4" w:space="0" w:color="auto"/>
            </w:tcBorders>
          </w:tcPr>
          <w:p w14:paraId="46204201" w14:textId="77777777" w:rsidR="00946DA8" w:rsidRPr="00F81237" w:rsidRDefault="00946DA8" w:rsidP="00C15FA3">
            <w:pPr>
              <w:pStyle w:val="Tabletext"/>
              <w:jc w:val="center"/>
              <w:rPr>
                <w:szCs w:val="22"/>
                <w:lang w:val="fr-FR"/>
              </w:rPr>
            </w:pPr>
            <w:r w:rsidRPr="00F81237">
              <w:rPr>
                <w:szCs w:val="22"/>
                <w:lang w:val="fr-FR"/>
              </w:rPr>
              <w:t>Eau/mer</w:t>
            </w:r>
          </w:p>
        </w:tc>
        <w:tc>
          <w:tcPr>
            <w:tcW w:w="5971" w:type="dxa"/>
            <w:tcBorders>
              <w:top w:val="single" w:sz="4" w:space="0" w:color="auto"/>
              <w:left w:val="single" w:sz="4" w:space="0" w:color="auto"/>
              <w:bottom w:val="single" w:sz="4" w:space="0" w:color="auto"/>
              <w:right w:val="single" w:sz="4" w:space="0" w:color="auto"/>
            </w:tcBorders>
          </w:tcPr>
          <w:p w14:paraId="5E91079D" w14:textId="77777777" w:rsidR="00946DA8" w:rsidRPr="00F81237" w:rsidRDefault="00946DA8" w:rsidP="00C15FA3">
            <w:pPr>
              <w:pStyle w:val="Tabletext"/>
              <w:jc w:val="center"/>
              <w:rPr>
                <w:szCs w:val="22"/>
                <w:lang w:val="fr-FR"/>
              </w:rPr>
            </w:pPr>
            <w:r w:rsidRPr="00F81237">
              <w:rPr>
                <w:szCs w:val="22"/>
                <w:lang w:val="fr-FR"/>
              </w:rPr>
              <w:t>0</w:t>
            </w:r>
          </w:p>
        </w:tc>
      </w:tr>
      <w:tr w:rsidR="00946DA8" w:rsidRPr="00F81237" w14:paraId="0C521634" w14:textId="77777777" w:rsidTr="008770E8">
        <w:trPr>
          <w:cantSplit/>
          <w:jc w:val="center"/>
        </w:trPr>
        <w:tc>
          <w:tcPr>
            <w:tcW w:w="3668" w:type="dxa"/>
            <w:tcBorders>
              <w:top w:val="single" w:sz="6" w:space="0" w:color="auto"/>
              <w:left w:val="single" w:sz="6" w:space="0" w:color="auto"/>
              <w:bottom w:val="single" w:sz="6" w:space="0" w:color="auto"/>
              <w:right w:val="single" w:sz="4" w:space="0" w:color="auto"/>
            </w:tcBorders>
          </w:tcPr>
          <w:p w14:paraId="6A696E21" w14:textId="77777777" w:rsidR="00946DA8" w:rsidRPr="00F81237" w:rsidRDefault="00946DA8" w:rsidP="00C15FA3">
            <w:pPr>
              <w:pStyle w:val="Tabletext"/>
              <w:jc w:val="center"/>
              <w:rPr>
                <w:szCs w:val="22"/>
                <w:lang w:val="fr-FR"/>
              </w:rPr>
            </w:pPr>
            <w:r w:rsidRPr="00F81237">
              <w:rPr>
                <w:szCs w:val="22"/>
                <w:lang w:val="fr-FR"/>
              </w:rPr>
              <w:t>Zone dégagée/rurale</w:t>
            </w:r>
          </w:p>
        </w:tc>
        <w:tc>
          <w:tcPr>
            <w:tcW w:w="5971" w:type="dxa"/>
            <w:tcBorders>
              <w:top w:val="single" w:sz="4" w:space="0" w:color="auto"/>
              <w:left w:val="single" w:sz="4" w:space="0" w:color="auto"/>
              <w:bottom w:val="single" w:sz="4" w:space="0" w:color="auto"/>
              <w:right w:val="single" w:sz="4" w:space="0" w:color="auto"/>
            </w:tcBorders>
          </w:tcPr>
          <w:p w14:paraId="69B2D2E9" w14:textId="77777777" w:rsidR="00946DA8" w:rsidRPr="00F81237" w:rsidRDefault="00946DA8" w:rsidP="00C15FA3">
            <w:pPr>
              <w:pStyle w:val="Tabletext"/>
              <w:jc w:val="center"/>
              <w:rPr>
                <w:szCs w:val="22"/>
                <w:lang w:val="fr-FR"/>
              </w:rPr>
            </w:pPr>
            <w:r w:rsidRPr="00F81237">
              <w:rPr>
                <w:szCs w:val="22"/>
                <w:lang w:val="fr-FR"/>
              </w:rPr>
              <w:t>0</w:t>
            </w:r>
          </w:p>
        </w:tc>
      </w:tr>
      <w:tr w:rsidR="00946DA8" w:rsidRPr="00F81237" w14:paraId="4300A8E8" w14:textId="77777777" w:rsidTr="008770E8">
        <w:trPr>
          <w:cantSplit/>
          <w:jc w:val="center"/>
        </w:trPr>
        <w:tc>
          <w:tcPr>
            <w:tcW w:w="3668" w:type="dxa"/>
            <w:tcBorders>
              <w:top w:val="single" w:sz="6" w:space="0" w:color="auto"/>
              <w:left w:val="single" w:sz="6" w:space="0" w:color="auto"/>
              <w:bottom w:val="single" w:sz="6" w:space="0" w:color="auto"/>
              <w:right w:val="single" w:sz="4" w:space="0" w:color="auto"/>
            </w:tcBorders>
          </w:tcPr>
          <w:p w14:paraId="442A8F66" w14:textId="77777777" w:rsidR="00946DA8" w:rsidRPr="00F81237" w:rsidRDefault="00946DA8" w:rsidP="00C15FA3">
            <w:pPr>
              <w:pStyle w:val="Tabletext"/>
              <w:jc w:val="center"/>
              <w:rPr>
                <w:szCs w:val="22"/>
                <w:lang w:val="fr-FR"/>
              </w:rPr>
            </w:pPr>
            <w:r w:rsidRPr="00F81237">
              <w:rPr>
                <w:szCs w:val="22"/>
                <w:lang w:val="fr-FR"/>
              </w:rPr>
              <w:t>Zone suburbaine</w:t>
            </w:r>
          </w:p>
        </w:tc>
        <w:tc>
          <w:tcPr>
            <w:tcW w:w="5971" w:type="dxa"/>
            <w:tcBorders>
              <w:top w:val="single" w:sz="4" w:space="0" w:color="auto"/>
              <w:left w:val="single" w:sz="4" w:space="0" w:color="auto"/>
              <w:bottom w:val="single" w:sz="4" w:space="0" w:color="auto"/>
              <w:right w:val="single" w:sz="4" w:space="0" w:color="auto"/>
            </w:tcBorders>
          </w:tcPr>
          <w:p w14:paraId="2FCC12F9" w14:textId="77777777" w:rsidR="00946DA8" w:rsidRPr="00F81237" w:rsidRDefault="00946DA8" w:rsidP="00C15FA3">
            <w:pPr>
              <w:pStyle w:val="Tabletext"/>
              <w:jc w:val="center"/>
              <w:rPr>
                <w:szCs w:val="22"/>
                <w:lang w:val="fr-FR"/>
              </w:rPr>
            </w:pPr>
            <w:r w:rsidRPr="00F81237">
              <w:rPr>
                <w:szCs w:val="22"/>
                <w:lang w:val="fr-FR"/>
              </w:rPr>
              <w:t>10</w:t>
            </w:r>
          </w:p>
        </w:tc>
      </w:tr>
      <w:tr w:rsidR="00946DA8" w:rsidRPr="00F81237" w14:paraId="67608243" w14:textId="77777777" w:rsidTr="008770E8">
        <w:trPr>
          <w:cantSplit/>
          <w:jc w:val="center"/>
        </w:trPr>
        <w:tc>
          <w:tcPr>
            <w:tcW w:w="3668" w:type="dxa"/>
            <w:tcBorders>
              <w:top w:val="single" w:sz="6" w:space="0" w:color="auto"/>
              <w:left w:val="single" w:sz="6" w:space="0" w:color="auto"/>
              <w:bottom w:val="single" w:sz="6" w:space="0" w:color="auto"/>
              <w:right w:val="single" w:sz="4" w:space="0" w:color="auto"/>
            </w:tcBorders>
          </w:tcPr>
          <w:p w14:paraId="0B5CACF1" w14:textId="77777777" w:rsidR="00946DA8" w:rsidRPr="00F81237" w:rsidRDefault="00946DA8" w:rsidP="00C15FA3">
            <w:pPr>
              <w:pStyle w:val="Tabletext"/>
              <w:jc w:val="center"/>
              <w:rPr>
                <w:szCs w:val="22"/>
                <w:lang w:val="fr-FR"/>
              </w:rPr>
            </w:pPr>
            <w:r w:rsidRPr="00F81237">
              <w:rPr>
                <w:szCs w:val="22"/>
                <w:lang w:val="fr-FR"/>
              </w:rPr>
              <w:t>Zone urbaine/boisée/forêt</w:t>
            </w:r>
          </w:p>
        </w:tc>
        <w:tc>
          <w:tcPr>
            <w:tcW w:w="5971" w:type="dxa"/>
            <w:tcBorders>
              <w:top w:val="single" w:sz="4" w:space="0" w:color="auto"/>
              <w:left w:val="single" w:sz="4" w:space="0" w:color="auto"/>
              <w:bottom w:val="single" w:sz="4" w:space="0" w:color="auto"/>
              <w:right w:val="single" w:sz="4" w:space="0" w:color="auto"/>
            </w:tcBorders>
          </w:tcPr>
          <w:p w14:paraId="7D635929" w14:textId="77777777" w:rsidR="00946DA8" w:rsidRPr="00F81237" w:rsidRDefault="00946DA8" w:rsidP="00C15FA3">
            <w:pPr>
              <w:pStyle w:val="Tabletext"/>
              <w:jc w:val="center"/>
              <w:rPr>
                <w:szCs w:val="22"/>
                <w:lang w:val="fr-FR"/>
              </w:rPr>
            </w:pPr>
            <w:r w:rsidRPr="00F81237">
              <w:rPr>
                <w:szCs w:val="22"/>
                <w:lang w:val="fr-FR"/>
              </w:rPr>
              <w:t>15</w:t>
            </w:r>
          </w:p>
        </w:tc>
      </w:tr>
      <w:tr w:rsidR="00946DA8" w:rsidRPr="00F81237" w14:paraId="708C4C56" w14:textId="77777777" w:rsidTr="008770E8">
        <w:trPr>
          <w:cantSplit/>
          <w:jc w:val="center"/>
        </w:trPr>
        <w:tc>
          <w:tcPr>
            <w:tcW w:w="3668" w:type="dxa"/>
            <w:tcBorders>
              <w:top w:val="single" w:sz="6" w:space="0" w:color="auto"/>
              <w:left w:val="single" w:sz="6" w:space="0" w:color="auto"/>
              <w:bottom w:val="single" w:sz="6" w:space="0" w:color="auto"/>
              <w:right w:val="single" w:sz="4" w:space="0" w:color="auto"/>
            </w:tcBorders>
          </w:tcPr>
          <w:p w14:paraId="7C7234A7" w14:textId="77777777" w:rsidR="00946DA8" w:rsidRPr="00F81237" w:rsidRDefault="00946DA8" w:rsidP="00C15FA3">
            <w:pPr>
              <w:pStyle w:val="Tabletext"/>
              <w:jc w:val="center"/>
              <w:rPr>
                <w:szCs w:val="22"/>
                <w:lang w:val="fr-FR"/>
              </w:rPr>
            </w:pPr>
            <w:r w:rsidRPr="00F81237">
              <w:rPr>
                <w:szCs w:val="22"/>
                <w:lang w:val="fr-FR"/>
              </w:rPr>
              <w:t>Zone urbaine dense</w:t>
            </w:r>
          </w:p>
        </w:tc>
        <w:tc>
          <w:tcPr>
            <w:tcW w:w="5971" w:type="dxa"/>
            <w:tcBorders>
              <w:top w:val="single" w:sz="4" w:space="0" w:color="auto"/>
              <w:left w:val="single" w:sz="4" w:space="0" w:color="auto"/>
              <w:bottom w:val="single" w:sz="4" w:space="0" w:color="auto"/>
              <w:right w:val="single" w:sz="4" w:space="0" w:color="auto"/>
            </w:tcBorders>
          </w:tcPr>
          <w:p w14:paraId="445AF596" w14:textId="77777777" w:rsidR="00946DA8" w:rsidRPr="00F81237" w:rsidRDefault="00946DA8" w:rsidP="00C15FA3">
            <w:pPr>
              <w:pStyle w:val="Tabletext"/>
              <w:jc w:val="center"/>
              <w:rPr>
                <w:szCs w:val="22"/>
                <w:lang w:val="fr-FR"/>
              </w:rPr>
            </w:pPr>
            <w:r w:rsidRPr="00F81237">
              <w:rPr>
                <w:szCs w:val="22"/>
                <w:lang w:val="fr-FR"/>
              </w:rPr>
              <w:t>20</w:t>
            </w:r>
          </w:p>
        </w:tc>
      </w:tr>
    </w:tbl>
    <w:p w14:paraId="51597F12" w14:textId="77777777" w:rsidR="00946DA8" w:rsidRPr="00F81237" w:rsidRDefault="00946DA8" w:rsidP="00C15FA3">
      <w:pPr>
        <w:pStyle w:val="Tablefin"/>
        <w:rPr>
          <w:lang w:val="fr-FR"/>
        </w:rPr>
      </w:pPr>
    </w:p>
    <w:p w14:paraId="716CAAE1" w14:textId="77777777" w:rsidR="00946DA8" w:rsidRPr="00F81237" w:rsidRDefault="00946DA8" w:rsidP="00C15FA3">
      <w:pPr>
        <w:rPr>
          <w:lang w:val="fr-FR"/>
        </w:rPr>
      </w:pPr>
      <w:r w:rsidRPr="00F81237">
        <w:rPr>
          <w:lang w:val="fr-FR"/>
        </w:rPr>
        <w:t xml:space="preserve">Les valeurs de certains paramètres relatifs au trajet qui sont nécessaires pour les calculs (voir le Tableau 4) doivent être obtenues à l'aide d'une analyse initiale du profil du trajet, sur la base de la valeur de </w:t>
      </w:r>
      <w:proofErr w:type="spellStart"/>
      <w:r w:rsidRPr="00F81237">
        <w:rPr>
          <w:i/>
          <w:lang w:val="fr-FR"/>
        </w:rPr>
        <w:t>a</w:t>
      </w:r>
      <w:r w:rsidRPr="00F81237">
        <w:rPr>
          <w:i/>
          <w:vertAlign w:val="subscript"/>
          <w:lang w:val="fr-FR"/>
        </w:rPr>
        <w:t>e</w:t>
      </w:r>
      <w:proofErr w:type="spellEnd"/>
      <w:r w:rsidRPr="00F81237">
        <w:rPr>
          <w:lang w:val="fr-FR"/>
        </w:rPr>
        <w:t xml:space="preserve"> donnée par l'équation (6a). Les informations sur la manière d'obtenir, de construire et d'analyser le profil du trajet sont données dans la Pièce jointe 2 à l'Annexe 1.</w:t>
      </w:r>
    </w:p>
    <w:p w14:paraId="70E475AB" w14:textId="77777777" w:rsidR="00946DA8" w:rsidRPr="00F81237" w:rsidRDefault="00946DA8" w:rsidP="00C15FA3">
      <w:pPr>
        <w:pStyle w:val="TableNo"/>
        <w:keepLines/>
        <w:rPr>
          <w:lang w:val="fr-FR"/>
        </w:rPr>
      </w:pPr>
      <w:r w:rsidRPr="00F81237">
        <w:rPr>
          <w:lang w:val="fr-FR"/>
        </w:rPr>
        <w:t>TABLEAU 4</w:t>
      </w:r>
    </w:p>
    <w:p w14:paraId="07830BBF" w14:textId="77777777" w:rsidR="00946DA8" w:rsidRPr="00F81237" w:rsidRDefault="00946DA8" w:rsidP="00C15FA3">
      <w:pPr>
        <w:pStyle w:val="Tabletitle"/>
        <w:keepLines/>
        <w:rPr>
          <w:lang w:val="fr-FR"/>
        </w:rPr>
      </w:pPr>
      <w:r w:rsidRPr="00F81237">
        <w:rPr>
          <w:lang w:val="fr-FR"/>
        </w:rPr>
        <w:t>Valeurs des paramètres obtenues à l'issue de l'analyse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52"/>
        <w:gridCol w:w="8087"/>
      </w:tblGrid>
      <w:tr w:rsidR="00946DA8" w:rsidRPr="00F81237" w14:paraId="019AE9B8" w14:textId="77777777" w:rsidTr="003D6A78">
        <w:trPr>
          <w:cantSplit/>
          <w:tblHeader/>
          <w:jc w:val="center"/>
        </w:trPr>
        <w:tc>
          <w:tcPr>
            <w:tcW w:w="1552" w:type="dxa"/>
            <w:tcBorders>
              <w:top w:val="single" w:sz="6" w:space="0" w:color="auto"/>
              <w:left w:val="single" w:sz="6" w:space="0" w:color="auto"/>
              <w:bottom w:val="single" w:sz="6" w:space="0" w:color="auto"/>
              <w:right w:val="single" w:sz="6" w:space="0" w:color="auto"/>
            </w:tcBorders>
          </w:tcPr>
          <w:p w14:paraId="49666425" w14:textId="77777777" w:rsidR="00946DA8" w:rsidRPr="00F81237" w:rsidRDefault="00946DA8" w:rsidP="00C15FA3">
            <w:pPr>
              <w:pStyle w:val="Tablehead"/>
              <w:keepLines/>
              <w:spacing w:before="40" w:after="40"/>
              <w:rPr>
                <w:lang w:val="fr-FR"/>
              </w:rPr>
            </w:pPr>
            <w:r w:rsidRPr="00F81237">
              <w:rPr>
                <w:lang w:val="fr-FR"/>
              </w:rPr>
              <w:t>Paramètre</w:t>
            </w:r>
          </w:p>
        </w:tc>
        <w:tc>
          <w:tcPr>
            <w:tcW w:w="8087" w:type="dxa"/>
            <w:tcBorders>
              <w:top w:val="single" w:sz="6" w:space="0" w:color="auto"/>
              <w:left w:val="single" w:sz="6" w:space="0" w:color="auto"/>
              <w:bottom w:val="single" w:sz="6" w:space="0" w:color="auto"/>
              <w:right w:val="single" w:sz="6" w:space="0" w:color="auto"/>
            </w:tcBorders>
          </w:tcPr>
          <w:p w14:paraId="781CBD66" w14:textId="77777777" w:rsidR="00946DA8" w:rsidRPr="00F81237" w:rsidRDefault="00946DA8" w:rsidP="00C15FA3">
            <w:pPr>
              <w:pStyle w:val="Tablehead"/>
              <w:keepLines/>
              <w:spacing w:before="40" w:after="40"/>
              <w:rPr>
                <w:lang w:val="fr-FR"/>
              </w:rPr>
            </w:pPr>
            <w:r w:rsidRPr="00F81237">
              <w:rPr>
                <w:lang w:val="fr-FR"/>
              </w:rPr>
              <w:t>Description</w:t>
            </w:r>
          </w:p>
        </w:tc>
      </w:tr>
      <w:tr w:rsidR="00946DA8" w:rsidRPr="007802AD" w14:paraId="2628452B"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2F04EE78" w14:textId="77777777" w:rsidR="00946DA8" w:rsidRPr="00F81237" w:rsidRDefault="00946DA8" w:rsidP="00C15FA3">
            <w:pPr>
              <w:pStyle w:val="Tabletext"/>
              <w:keepNext/>
              <w:keepLines/>
              <w:spacing w:before="20" w:after="20"/>
              <w:jc w:val="center"/>
              <w:rPr>
                <w:lang w:val="fr-FR"/>
              </w:rPr>
            </w:pPr>
            <w:proofErr w:type="gramStart"/>
            <w:r w:rsidRPr="00F81237">
              <w:rPr>
                <w:i/>
                <w:lang w:val="fr-FR"/>
              </w:rPr>
              <w:t>d</w:t>
            </w:r>
            <w:proofErr w:type="gramEnd"/>
          </w:p>
        </w:tc>
        <w:tc>
          <w:tcPr>
            <w:tcW w:w="8087" w:type="dxa"/>
            <w:tcBorders>
              <w:top w:val="single" w:sz="6" w:space="0" w:color="auto"/>
              <w:left w:val="single" w:sz="6" w:space="0" w:color="auto"/>
              <w:bottom w:val="single" w:sz="6" w:space="0" w:color="auto"/>
              <w:right w:val="single" w:sz="6" w:space="0" w:color="auto"/>
            </w:tcBorders>
          </w:tcPr>
          <w:p w14:paraId="6B3D3507" w14:textId="77777777" w:rsidR="00946DA8" w:rsidRPr="00F81237" w:rsidRDefault="00946DA8" w:rsidP="00C15FA3">
            <w:pPr>
              <w:pStyle w:val="Tabletext"/>
              <w:keepNext/>
              <w:keepLines/>
              <w:spacing w:before="20" w:after="20"/>
              <w:rPr>
                <w:lang w:val="fr-FR"/>
              </w:rPr>
            </w:pPr>
            <w:r w:rsidRPr="00F81237">
              <w:rPr>
                <w:lang w:val="fr-FR"/>
              </w:rPr>
              <w:t>Longueur du trajet le long du grand cercle (km)</w:t>
            </w:r>
          </w:p>
        </w:tc>
      </w:tr>
      <w:tr w:rsidR="00946DA8" w:rsidRPr="007802AD" w14:paraId="05E8B81B"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71F248FA" w14:textId="77777777" w:rsidR="00946DA8" w:rsidRPr="00F81237" w:rsidRDefault="00946DA8" w:rsidP="00C15FA3">
            <w:pPr>
              <w:pStyle w:val="Tabletext"/>
              <w:keepNext/>
              <w:keepLines/>
              <w:spacing w:before="20" w:after="20"/>
              <w:jc w:val="center"/>
              <w:rPr>
                <w:lang w:val="fr-FR"/>
              </w:rPr>
            </w:pPr>
            <w:proofErr w:type="spellStart"/>
            <w:proofErr w:type="gramStart"/>
            <w:r w:rsidRPr="00F81237">
              <w:rPr>
                <w:i/>
                <w:lang w:val="fr-FR"/>
              </w:rPr>
              <w:t>d</w:t>
            </w:r>
            <w:r w:rsidRPr="00F81237">
              <w:rPr>
                <w:i/>
                <w:vertAlign w:val="subscript"/>
                <w:lang w:val="fr-FR"/>
              </w:rPr>
              <w:t>lt</w:t>
            </w:r>
            <w:proofErr w:type="spellEnd"/>
            <w:proofErr w:type="gramEnd"/>
            <w:r w:rsidRPr="00F81237">
              <w:rPr>
                <w:lang w:val="fr-FR"/>
              </w:rPr>
              <w:t xml:space="preserve">, </w:t>
            </w:r>
            <w:r w:rsidRPr="00F81237">
              <w:rPr>
                <w:i/>
                <w:lang w:val="fr-FR"/>
              </w:rPr>
              <w:t>d</w:t>
            </w:r>
            <w:r w:rsidRPr="00F81237">
              <w:rPr>
                <w:i/>
                <w:vertAlign w:val="subscript"/>
                <w:lang w:val="fr-FR"/>
              </w:rPr>
              <w:t>lr</w:t>
            </w:r>
          </w:p>
        </w:tc>
        <w:tc>
          <w:tcPr>
            <w:tcW w:w="8087" w:type="dxa"/>
            <w:tcBorders>
              <w:top w:val="single" w:sz="6" w:space="0" w:color="auto"/>
              <w:left w:val="single" w:sz="6" w:space="0" w:color="auto"/>
              <w:bottom w:val="single" w:sz="6" w:space="0" w:color="auto"/>
              <w:right w:val="single" w:sz="6" w:space="0" w:color="auto"/>
            </w:tcBorders>
          </w:tcPr>
          <w:p w14:paraId="76E68E29" w14:textId="77777777" w:rsidR="00946DA8" w:rsidRPr="00F81237" w:rsidRDefault="00946DA8" w:rsidP="00C15FA3">
            <w:pPr>
              <w:pStyle w:val="Tabletext"/>
              <w:keepNext/>
              <w:keepLines/>
              <w:spacing w:before="20" w:after="20"/>
              <w:jc w:val="left"/>
              <w:rPr>
                <w:lang w:val="fr-FR"/>
              </w:rPr>
            </w:pPr>
            <w:r w:rsidRPr="00F81237">
              <w:rPr>
                <w:lang w:val="fr-FR"/>
              </w:rPr>
              <w:t>Distance entre les antennes d'émission et de réception et leurs horizons respectifs (km).</w:t>
            </w:r>
          </w:p>
        </w:tc>
      </w:tr>
      <w:tr w:rsidR="00946DA8" w:rsidRPr="007802AD" w14:paraId="11D94CDF"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4BEB8500" w14:textId="77777777" w:rsidR="00946DA8" w:rsidRPr="00F81237" w:rsidRDefault="00946DA8" w:rsidP="00C15FA3">
            <w:pPr>
              <w:pStyle w:val="Tabletext"/>
              <w:keepNext/>
              <w:keepLines/>
              <w:spacing w:before="20" w:after="20"/>
              <w:jc w:val="center"/>
              <w:rPr>
                <w:lang w:val="fr-FR"/>
              </w:rPr>
            </w:pPr>
            <w:r w:rsidRPr="00F81237">
              <w:rPr>
                <w:rFonts w:ascii="Symbol" w:hAnsi="Symbol"/>
                <w:lang w:val="fr-FR"/>
              </w:rPr>
              <w:sym w:font="Symbol" w:char="F071"/>
            </w:r>
            <w:proofErr w:type="gramStart"/>
            <w:r w:rsidRPr="00F81237">
              <w:rPr>
                <w:i/>
                <w:vertAlign w:val="subscript"/>
                <w:lang w:val="fr-FR"/>
              </w:rPr>
              <w:t>t</w:t>
            </w:r>
            <w:proofErr w:type="gramEnd"/>
            <w:r w:rsidRPr="00F81237">
              <w:rPr>
                <w:lang w:val="fr-FR"/>
              </w:rPr>
              <w:t xml:space="preserve">, </w:t>
            </w:r>
            <w:r w:rsidRPr="00F81237">
              <w:rPr>
                <w:rFonts w:ascii="Symbol" w:hAnsi="Symbol"/>
                <w:lang w:val="fr-FR"/>
              </w:rPr>
              <w:sym w:font="Symbol" w:char="F071"/>
            </w:r>
            <w:r w:rsidRPr="00F81237">
              <w:rPr>
                <w:i/>
                <w:vertAlign w:val="subscript"/>
                <w:lang w:val="fr-FR"/>
              </w:rPr>
              <w:t>r</w:t>
            </w:r>
          </w:p>
        </w:tc>
        <w:tc>
          <w:tcPr>
            <w:tcW w:w="8087" w:type="dxa"/>
            <w:tcBorders>
              <w:top w:val="single" w:sz="6" w:space="0" w:color="auto"/>
              <w:left w:val="single" w:sz="6" w:space="0" w:color="auto"/>
              <w:bottom w:val="single" w:sz="6" w:space="0" w:color="auto"/>
              <w:right w:val="single" w:sz="6" w:space="0" w:color="auto"/>
            </w:tcBorders>
          </w:tcPr>
          <w:p w14:paraId="255A3CC0" w14:textId="77777777" w:rsidR="00946DA8" w:rsidRPr="00F81237" w:rsidRDefault="00946DA8" w:rsidP="00C15FA3">
            <w:pPr>
              <w:pStyle w:val="Tabletext"/>
              <w:keepNext/>
              <w:keepLines/>
              <w:spacing w:before="20" w:after="20"/>
              <w:jc w:val="left"/>
              <w:rPr>
                <w:lang w:val="fr-FR"/>
              </w:rPr>
            </w:pPr>
            <w:r w:rsidRPr="00F81237">
              <w:rPr>
                <w:lang w:val="fr-FR"/>
              </w:rPr>
              <w:t>Pour un trajet transhorizon, angles d'élévation de l'horizon à l'émission et à la réception (</w:t>
            </w:r>
            <w:proofErr w:type="spellStart"/>
            <w:r w:rsidRPr="00F81237">
              <w:rPr>
                <w:lang w:val="fr-FR"/>
              </w:rPr>
              <w:t>mrad</w:t>
            </w:r>
            <w:proofErr w:type="spellEnd"/>
            <w:r w:rsidRPr="00F81237">
              <w:rPr>
                <w:lang w:val="fr-FR"/>
              </w:rPr>
              <w:t xml:space="preserve">). Pour un trajet en </w:t>
            </w:r>
            <w:proofErr w:type="spellStart"/>
            <w:r w:rsidRPr="00F81237">
              <w:rPr>
                <w:lang w:val="fr-FR"/>
              </w:rPr>
              <w:t>LoS</w:t>
            </w:r>
            <w:proofErr w:type="spellEnd"/>
            <w:r w:rsidRPr="00F81237">
              <w:rPr>
                <w:lang w:val="fr-FR"/>
              </w:rPr>
              <w:t>, chacun de ces paramètres correspond à l'angle d'élévation en direction de l'autre station.</w:t>
            </w:r>
          </w:p>
        </w:tc>
      </w:tr>
      <w:tr w:rsidR="00946DA8" w:rsidRPr="007802AD" w14:paraId="04B6DA6B"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5866C68D" w14:textId="77777777" w:rsidR="00946DA8" w:rsidRPr="00F81237" w:rsidRDefault="00946DA8" w:rsidP="00C15FA3">
            <w:pPr>
              <w:pStyle w:val="Tabletext"/>
              <w:keepNext/>
              <w:keepLines/>
              <w:spacing w:before="20" w:after="20"/>
              <w:jc w:val="center"/>
              <w:rPr>
                <w:lang w:val="fr-FR"/>
              </w:rPr>
            </w:pPr>
            <w:r w:rsidRPr="00F81237">
              <w:rPr>
                <w:rFonts w:ascii="Symbol" w:hAnsi="Symbol"/>
                <w:lang w:val="fr-FR"/>
              </w:rPr>
              <w:sym w:font="Symbol" w:char="F071"/>
            </w:r>
          </w:p>
        </w:tc>
        <w:tc>
          <w:tcPr>
            <w:tcW w:w="8087" w:type="dxa"/>
            <w:tcBorders>
              <w:top w:val="single" w:sz="6" w:space="0" w:color="auto"/>
              <w:left w:val="single" w:sz="6" w:space="0" w:color="auto"/>
              <w:bottom w:val="single" w:sz="6" w:space="0" w:color="auto"/>
              <w:right w:val="single" w:sz="6" w:space="0" w:color="auto"/>
            </w:tcBorders>
          </w:tcPr>
          <w:p w14:paraId="79DBEA42" w14:textId="77777777" w:rsidR="00946DA8" w:rsidRPr="00F81237" w:rsidRDefault="00946DA8" w:rsidP="00C15FA3">
            <w:pPr>
              <w:pStyle w:val="Tabletext"/>
              <w:keepNext/>
              <w:keepLines/>
              <w:spacing w:before="20" w:after="20"/>
              <w:jc w:val="left"/>
              <w:rPr>
                <w:lang w:val="fr-FR"/>
              </w:rPr>
            </w:pPr>
            <w:r w:rsidRPr="00F81237">
              <w:rPr>
                <w:lang w:val="fr-FR"/>
              </w:rPr>
              <w:t>Distance angulaire du trajet (</w:t>
            </w:r>
            <w:proofErr w:type="spellStart"/>
            <w:r w:rsidRPr="00F81237">
              <w:rPr>
                <w:lang w:val="fr-FR"/>
              </w:rPr>
              <w:t>mrad</w:t>
            </w:r>
            <w:proofErr w:type="spellEnd"/>
            <w:r w:rsidRPr="00F81237">
              <w:rPr>
                <w:lang w:val="fr-FR"/>
              </w:rPr>
              <w:t>)</w:t>
            </w:r>
          </w:p>
        </w:tc>
      </w:tr>
      <w:tr w:rsidR="00946DA8" w:rsidRPr="007802AD" w14:paraId="083D4E99"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75E5F8D5" w14:textId="77777777" w:rsidR="00946DA8" w:rsidRPr="00F81237" w:rsidRDefault="00946DA8" w:rsidP="00C15FA3">
            <w:pPr>
              <w:pStyle w:val="Tabletext"/>
              <w:keepNext/>
              <w:keepLines/>
              <w:spacing w:before="20" w:after="20"/>
              <w:jc w:val="center"/>
              <w:rPr>
                <w:lang w:val="fr-FR"/>
              </w:rPr>
            </w:pPr>
            <w:proofErr w:type="spellStart"/>
            <w:proofErr w:type="gramStart"/>
            <w:r w:rsidRPr="00F81237">
              <w:rPr>
                <w:i/>
                <w:lang w:val="fr-FR"/>
              </w:rPr>
              <w:t>h</w:t>
            </w:r>
            <w:r w:rsidRPr="00F81237">
              <w:rPr>
                <w:i/>
                <w:vertAlign w:val="subscript"/>
                <w:lang w:val="fr-FR"/>
              </w:rPr>
              <w:t>ts</w:t>
            </w:r>
            <w:proofErr w:type="spellEnd"/>
            <w:proofErr w:type="gramEnd"/>
            <w:r w:rsidRPr="00F81237">
              <w:rPr>
                <w:i/>
                <w:lang w:val="fr-FR"/>
              </w:rPr>
              <w:t xml:space="preserve">, </w:t>
            </w:r>
            <w:proofErr w:type="spellStart"/>
            <w:r w:rsidRPr="00F81237">
              <w:rPr>
                <w:i/>
                <w:lang w:val="fr-FR"/>
              </w:rPr>
              <w:t>h</w:t>
            </w:r>
            <w:r w:rsidRPr="00F81237">
              <w:rPr>
                <w:i/>
                <w:vertAlign w:val="subscript"/>
                <w:lang w:val="fr-FR"/>
              </w:rPr>
              <w:t>rs</w:t>
            </w:r>
            <w:proofErr w:type="spellEnd"/>
          </w:p>
        </w:tc>
        <w:tc>
          <w:tcPr>
            <w:tcW w:w="8087" w:type="dxa"/>
            <w:tcBorders>
              <w:top w:val="single" w:sz="6" w:space="0" w:color="auto"/>
              <w:left w:val="single" w:sz="6" w:space="0" w:color="auto"/>
              <w:bottom w:val="single" w:sz="6" w:space="0" w:color="auto"/>
              <w:right w:val="single" w:sz="6" w:space="0" w:color="auto"/>
            </w:tcBorders>
          </w:tcPr>
          <w:p w14:paraId="12880BE7" w14:textId="77777777" w:rsidR="00946DA8" w:rsidRPr="00F81237" w:rsidRDefault="00946DA8" w:rsidP="00C15FA3">
            <w:pPr>
              <w:pStyle w:val="Tabletext"/>
              <w:keepNext/>
              <w:keepLines/>
              <w:spacing w:before="20" w:after="20"/>
              <w:jc w:val="left"/>
              <w:rPr>
                <w:lang w:val="fr-FR"/>
              </w:rPr>
            </w:pPr>
            <w:r w:rsidRPr="00F81237">
              <w:rPr>
                <w:lang w:val="fr-FR"/>
              </w:rPr>
              <w:t>Hauteur du centre des antennes au</w:t>
            </w:r>
            <w:r w:rsidRPr="00F81237">
              <w:rPr>
                <w:lang w:val="fr-FR"/>
              </w:rPr>
              <w:noBreakHyphen/>
              <w:t>dessus du niveau moyen de la mer (m)</w:t>
            </w:r>
          </w:p>
        </w:tc>
      </w:tr>
      <w:tr w:rsidR="00946DA8" w:rsidRPr="00F81237" w14:paraId="1DC7634D"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32FD0778" w14:textId="77777777" w:rsidR="00946DA8" w:rsidRPr="00F81237" w:rsidRDefault="00946DA8" w:rsidP="00C15FA3">
            <w:pPr>
              <w:pStyle w:val="Tabletext"/>
              <w:keepNext/>
              <w:keepLines/>
              <w:spacing w:before="20" w:after="20"/>
              <w:jc w:val="center"/>
              <w:rPr>
                <w:lang w:val="fr-FR"/>
              </w:rPr>
            </w:pPr>
            <w:proofErr w:type="spellStart"/>
            <w:proofErr w:type="gramStart"/>
            <w:r w:rsidRPr="00F81237">
              <w:rPr>
                <w:i/>
                <w:lang w:val="fr-FR"/>
              </w:rPr>
              <w:t>h</w:t>
            </w:r>
            <w:r w:rsidRPr="00F81237">
              <w:rPr>
                <w:i/>
                <w:vertAlign w:val="subscript"/>
                <w:lang w:val="fr-FR"/>
              </w:rPr>
              <w:t>te</w:t>
            </w:r>
            <w:proofErr w:type="spellEnd"/>
            <w:proofErr w:type="gramEnd"/>
            <w:r w:rsidRPr="00F81237">
              <w:rPr>
                <w:lang w:val="fr-FR"/>
              </w:rPr>
              <w:t xml:space="preserve">, </w:t>
            </w:r>
            <w:r w:rsidRPr="00F81237">
              <w:rPr>
                <w:i/>
                <w:lang w:val="fr-FR"/>
              </w:rPr>
              <w:t>h</w:t>
            </w:r>
            <w:r w:rsidRPr="00F81237">
              <w:rPr>
                <w:i/>
                <w:vertAlign w:val="subscript"/>
                <w:lang w:val="fr-FR"/>
              </w:rPr>
              <w:t>re</w:t>
            </w:r>
          </w:p>
        </w:tc>
        <w:tc>
          <w:tcPr>
            <w:tcW w:w="8087" w:type="dxa"/>
            <w:tcBorders>
              <w:top w:val="single" w:sz="6" w:space="0" w:color="auto"/>
              <w:left w:val="single" w:sz="6" w:space="0" w:color="auto"/>
              <w:bottom w:val="single" w:sz="6" w:space="0" w:color="auto"/>
              <w:right w:val="single" w:sz="6" w:space="0" w:color="auto"/>
            </w:tcBorders>
          </w:tcPr>
          <w:p w14:paraId="30144FCD" w14:textId="77777777" w:rsidR="00946DA8" w:rsidRPr="00F81237" w:rsidRDefault="00946DA8" w:rsidP="00C15FA3">
            <w:pPr>
              <w:pStyle w:val="Tabletext"/>
              <w:keepNext/>
              <w:keepLines/>
              <w:spacing w:before="20" w:after="20"/>
              <w:jc w:val="left"/>
              <w:rPr>
                <w:lang w:val="fr-FR"/>
              </w:rPr>
            </w:pPr>
            <w:r w:rsidRPr="00F81237">
              <w:rPr>
                <w:lang w:val="fr-FR"/>
              </w:rPr>
              <w:t>Hauteurs équivalentes des antennes au-dessus du terrain (m) pour le modèle de propagation par conduits/réflexion sur des couches (voir les définitions dans la Pièce jointe 2 de l'Annexe 1).</w:t>
            </w:r>
          </w:p>
          <w:p w14:paraId="164630B6" w14:textId="77777777" w:rsidR="00946DA8" w:rsidRPr="00F81237" w:rsidRDefault="00946DA8" w:rsidP="00C15FA3">
            <w:pPr>
              <w:pStyle w:val="Tabletext"/>
              <w:keepNext/>
              <w:keepLines/>
              <w:spacing w:before="20" w:after="20"/>
              <w:jc w:val="left"/>
              <w:rPr>
                <w:lang w:val="fr-FR"/>
              </w:rPr>
            </w:pPr>
            <w:r w:rsidRPr="00F81237">
              <w:rPr>
                <w:lang w:val="fr-FR"/>
              </w:rPr>
              <w:t xml:space="preserve">On notera que les mêmes noms de paramètres sont utilisés pour les hauteurs équivalentes dans le modèle de diffraction, mais que </w:t>
            </w:r>
            <w:proofErr w:type="spellStart"/>
            <w:r w:rsidRPr="00F81237">
              <w:rPr>
                <w:i/>
                <w:iCs/>
                <w:lang w:val="fr-FR"/>
              </w:rPr>
              <w:t>h</w:t>
            </w:r>
            <w:r w:rsidRPr="00F81237">
              <w:rPr>
                <w:i/>
                <w:iCs/>
                <w:vertAlign w:val="subscript"/>
                <w:lang w:val="fr-FR"/>
              </w:rPr>
              <w:t>te</w:t>
            </w:r>
            <w:proofErr w:type="spellEnd"/>
            <w:r w:rsidRPr="00F81237">
              <w:rPr>
                <w:lang w:val="fr-FR"/>
              </w:rPr>
              <w:t xml:space="preserve"> et </w:t>
            </w:r>
            <w:r w:rsidRPr="00F81237">
              <w:rPr>
                <w:i/>
                <w:iCs/>
                <w:lang w:val="fr-FR"/>
              </w:rPr>
              <w:t>h</w:t>
            </w:r>
            <w:r w:rsidRPr="00F81237">
              <w:rPr>
                <w:i/>
                <w:iCs/>
                <w:vertAlign w:val="subscript"/>
                <w:lang w:val="fr-FR"/>
              </w:rPr>
              <w:t>re</w:t>
            </w:r>
            <w:r w:rsidRPr="00F81237">
              <w:rPr>
                <w:lang w:val="fr-FR"/>
              </w:rPr>
              <w:t xml:space="preserve"> ont des définitions différentes dans le modèle de diffraction. Voir les équations (39a) et (39b).</w:t>
            </w:r>
          </w:p>
        </w:tc>
      </w:tr>
      <w:tr w:rsidR="00946DA8" w:rsidRPr="007802AD" w14:paraId="48CEBA89" w14:textId="77777777" w:rsidTr="003D6A78">
        <w:trPr>
          <w:cantSplit/>
          <w:jc w:val="center"/>
        </w:trPr>
        <w:tc>
          <w:tcPr>
            <w:tcW w:w="1552" w:type="dxa"/>
            <w:tcBorders>
              <w:left w:val="single" w:sz="6" w:space="0" w:color="auto"/>
              <w:bottom w:val="single" w:sz="6" w:space="0" w:color="auto"/>
              <w:right w:val="single" w:sz="6" w:space="0" w:color="auto"/>
            </w:tcBorders>
          </w:tcPr>
          <w:p w14:paraId="053948C2" w14:textId="77777777" w:rsidR="00946DA8" w:rsidRPr="00F81237" w:rsidRDefault="00946DA8" w:rsidP="00C15FA3">
            <w:pPr>
              <w:pStyle w:val="Tabletext"/>
              <w:spacing w:before="20" w:after="20"/>
              <w:jc w:val="center"/>
              <w:rPr>
                <w:lang w:val="fr-FR"/>
              </w:rPr>
            </w:pPr>
            <w:proofErr w:type="spellStart"/>
            <w:proofErr w:type="gramStart"/>
            <w:r w:rsidRPr="00F81237">
              <w:rPr>
                <w:i/>
                <w:lang w:val="fr-FR"/>
              </w:rPr>
              <w:t>d</w:t>
            </w:r>
            <w:r w:rsidRPr="00F81237">
              <w:rPr>
                <w:i/>
                <w:vertAlign w:val="subscript"/>
                <w:lang w:val="fr-FR"/>
              </w:rPr>
              <w:t>b</w:t>
            </w:r>
            <w:proofErr w:type="spellEnd"/>
            <w:proofErr w:type="gramEnd"/>
          </w:p>
        </w:tc>
        <w:tc>
          <w:tcPr>
            <w:tcW w:w="8087" w:type="dxa"/>
            <w:tcBorders>
              <w:left w:val="single" w:sz="6" w:space="0" w:color="auto"/>
              <w:bottom w:val="single" w:sz="6" w:space="0" w:color="auto"/>
              <w:right w:val="single" w:sz="6" w:space="0" w:color="auto"/>
            </w:tcBorders>
          </w:tcPr>
          <w:p w14:paraId="01A8EE68" w14:textId="77777777" w:rsidR="00946DA8" w:rsidRPr="00F81237" w:rsidRDefault="00946DA8" w:rsidP="00C15FA3">
            <w:pPr>
              <w:pStyle w:val="Tabletext"/>
              <w:spacing w:before="20" w:after="20"/>
              <w:jc w:val="left"/>
              <w:rPr>
                <w:lang w:val="fr-FR"/>
              </w:rPr>
            </w:pPr>
            <w:r w:rsidRPr="00F81237">
              <w:rPr>
                <w:lang w:val="fr-FR"/>
              </w:rPr>
              <w:t>Longueur cumulée des tronçons du trajet au-dessus d'étendues d'eau (km)</w:t>
            </w:r>
          </w:p>
        </w:tc>
      </w:tr>
      <w:tr w:rsidR="00946DA8" w:rsidRPr="007802AD" w14:paraId="41459733"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3DD700CC" w14:textId="77777777" w:rsidR="00946DA8" w:rsidRPr="00F81237" w:rsidRDefault="00946DA8" w:rsidP="00C15FA3">
            <w:pPr>
              <w:pStyle w:val="Tabletext"/>
              <w:spacing w:before="20" w:after="20"/>
              <w:jc w:val="center"/>
              <w:rPr>
                <w:lang w:val="fr-FR"/>
              </w:rPr>
            </w:pPr>
            <w:r w:rsidRPr="00F81237">
              <w:rPr>
                <w:rFonts w:ascii="Symbol" w:hAnsi="Symbol"/>
                <w:lang w:val="fr-FR"/>
              </w:rPr>
              <w:sym w:font="Symbol" w:char="F077"/>
            </w:r>
          </w:p>
        </w:tc>
        <w:tc>
          <w:tcPr>
            <w:tcW w:w="8087" w:type="dxa"/>
            <w:tcBorders>
              <w:top w:val="single" w:sz="6" w:space="0" w:color="auto"/>
              <w:left w:val="single" w:sz="6" w:space="0" w:color="auto"/>
              <w:bottom w:val="single" w:sz="6" w:space="0" w:color="auto"/>
              <w:right w:val="single" w:sz="6" w:space="0" w:color="auto"/>
            </w:tcBorders>
          </w:tcPr>
          <w:p w14:paraId="7C466E0B" w14:textId="77777777" w:rsidR="00946DA8" w:rsidRPr="00F81237" w:rsidRDefault="00946DA8" w:rsidP="00C15FA3">
            <w:pPr>
              <w:pStyle w:val="Tabletext"/>
              <w:spacing w:before="20" w:after="20"/>
              <w:jc w:val="left"/>
              <w:rPr>
                <w:lang w:val="fr-FR"/>
              </w:rPr>
            </w:pPr>
            <w:r w:rsidRPr="00F81237">
              <w:rPr>
                <w:lang w:val="fr-FR"/>
              </w:rPr>
              <w:t xml:space="preserve">Fraction de la longueur totale du trajet au-dessus d'étendues </w:t>
            </w:r>
            <w:proofErr w:type="gramStart"/>
            <w:r w:rsidRPr="00F81237">
              <w:rPr>
                <w:lang w:val="fr-FR"/>
              </w:rPr>
              <w:t>d'eau:</w:t>
            </w:r>
            <w:proofErr w:type="gramEnd"/>
          </w:p>
          <w:p w14:paraId="34F89754" w14:textId="77777777" w:rsidR="00946DA8" w:rsidRPr="00F81237" w:rsidRDefault="00946DA8" w:rsidP="00C15FA3">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 w:val="clear" w:pos="3686"/>
                <w:tab w:val="clear" w:pos="3969"/>
                <w:tab w:val="left" w:pos="6980"/>
              </w:tabs>
              <w:spacing w:before="20" w:after="20"/>
              <w:jc w:val="left"/>
              <w:rPr>
                <w:lang w:val="fr-FR"/>
              </w:rPr>
            </w:pPr>
            <w:r w:rsidRPr="00F81237">
              <w:rPr>
                <w:rFonts w:ascii="Symbol" w:hAnsi="Symbol"/>
                <w:lang w:val="fr-FR"/>
              </w:rPr>
              <w:tab/>
            </w:r>
            <w:r w:rsidRPr="00F81237">
              <w:rPr>
                <w:rFonts w:ascii="Symbol" w:hAnsi="Symbol"/>
                <w:lang w:val="fr-FR"/>
              </w:rPr>
              <w:sym w:font="Symbol" w:char="F077"/>
            </w:r>
            <w:r w:rsidRPr="00F81237">
              <w:rPr>
                <w:lang w:val="fr-FR"/>
              </w:rPr>
              <w:t> </w:t>
            </w:r>
            <w:r w:rsidRPr="00F81237">
              <w:rPr>
                <w:rFonts w:ascii="Symbol" w:hAnsi="Symbol"/>
                <w:lang w:val="fr-FR"/>
              </w:rPr>
              <w:t></w:t>
            </w:r>
            <w:r w:rsidRPr="00F81237">
              <w:rPr>
                <w:i/>
                <w:lang w:val="fr-FR"/>
              </w:rPr>
              <w:t> </w:t>
            </w:r>
            <w:proofErr w:type="spellStart"/>
            <w:r w:rsidRPr="00F81237">
              <w:rPr>
                <w:i/>
                <w:lang w:val="fr-FR"/>
              </w:rPr>
              <w:t>d</w:t>
            </w:r>
            <w:r w:rsidRPr="00F81237">
              <w:rPr>
                <w:i/>
                <w:iCs/>
                <w:vertAlign w:val="subscript"/>
                <w:lang w:val="fr-FR"/>
              </w:rPr>
              <w:t>b</w:t>
            </w:r>
            <w:proofErr w:type="spellEnd"/>
            <w:r w:rsidRPr="00F81237">
              <w:rPr>
                <w:vertAlign w:val="subscript"/>
                <w:lang w:val="fr-FR"/>
              </w:rPr>
              <w:t> </w:t>
            </w:r>
            <w:r w:rsidRPr="00F81237">
              <w:rPr>
                <w:iCs/>
                <w:lang w:val="fr-FR"/>
              </w:rPr>
              <w:t>/</w:t>
            </w:r>
            <w:r w:rsidRPr="00F81237">
              <w:rPr>
                <w:i/>
                <w:lang w:val="fr-FR"/>
              </w:rPr>
              <w:t>d</w:t>
            </w:r>
            <w:r w:rsidRPr="00F81237">
              <w:rPr>
                <w:i/>
                <w:lang w:val="fr-FR"/>
              </w:rPr>
              <w:tab/>
            </w:r>
            <w:r w:rsidRPr="00F81237">
              <w:rPr>
                <w:iCs/>
                <w:lang w:val="fr-FR"/>
              </w:rPr>
              <w:t>(7)</w:t>
            </w:r>
          </w:p>
          <w:p w14:paraId="3FD24AC1" w14:textId="77777777" w:rsidR="00946DA8" w:rsidRPr="00F81237" w:rsidRDefault="00946DA8" w:rsidP="00C15FA3">
            <w:pPr>
              <w:pStyle w:val="Tabletext"/>
              <w:spacing w:before="20" w:after="20"/>
              <w:jc w:val="left"/>
              <w:rPr>
                <w:lang w:val="fr-FR"/>
              </w:rPr>
            </w:pPr>
            <w:proofErr w:type="gramStart"/>
            <w:r w:rsidRPr="00F81237">
              <w:rPr>
                <w:lang w:val="fr-FR"/>
              </w:rPr>
              <w:t>où</w:t>
            </w:r>
            <w:proofErr w:type="gramEnd"/>
            <w:r w:rsidRPr="00F81237">
              <w:rPr>
                <w:lang w:val="fr-FR"/>
              </w:rPr>
              <w:t xml:space="preserve"> </w:t>
            </w:r>
            <w:r w:rsidRPr="00F81237">
              <w:rPr>
                <w:i/>
                <w:lang w:val="fr-FR"/>
              </w:rPr>
              <w:t>d</w:t>
            </w:r>
            <w:r w:rsidRPr="00F81237">
              <w:rPr>
                <w:lang w:val="fr-FR"/>
              </w:rPr>
              <w:t xml:space="preserve"> est la distance le long du grand cercle (km) calculée à l'aide de l'équation (134).</w:t>
            </w:r>
          </w:p>
          <w:p w14:paraId="018AB4C5" w14:textId="77777777" w:rsidR="00946DA8" w:rsidRPr="00F81237" w:rsidRDefault="00946DA8" w:rsidP="00C15F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08"/>
              </w:tabs>
              <w:spacing w:before="20" w:after="20"/>
              <w:jc w:val="left"/>
              <w:rPr>
                <w:lang w:val="fr-FR"/>
              </w:rPr>
            </w:pPr>
            <w:r w:rsidRPr="00F81237">
              <w:rPr>
                <w:lang w:val="fr-FR"/>
              </w:rPr>
              <w:t xml:space="preserve">Pour les trajets en totalité </w:t>
            </w:r>
            <w:proofErr w:type="gramStart"/>
            <w:r w:rsidRPr="00F81237">
              <w:rPr>
                <w:lang w:val="fr-FR"/>
              </w:rPr>
              <w:t>terrestres:</w:t>
            </w:r>
            <w:proofErr w:type="gramEnd"/>
            <w:r w:rsidRPr="00F81237">
              <w:rPr>
                <w:lang w:val="fr-FR"/>
              </w:rPr>
              <w:t xml:space="preserve"> </w:t>
            </w:r>
            <w:r w:rsidRPr="00F81237">
              <w:rPr>
                <w:rFonts w:ascii="Symbol" w:hAnsi="Symbol"/>
                <w:lang w:val="fr-FR"/>
              </w:rPr>
              <w:sym w:font="Symbol" w:char="F077"/>
            </w:r>
            <w:r w:rsidRPr="00F81237">
              <w:rPr>
                <w:lang w:val="fr-FR"/>
              </w:rPr>
              <w:t> </w:t>
            </w:r>
            <w:r w:rsidRPr="00F81237">
              <w:rPr>
                <w:rFonts w:ascii="Symbol" w:hAnsi="Symbol"/>
                <w:lang w:val="fr-FR"/>
              </w:rPr>
              <w:t></w:t>
            </w:r>
            <w:r w:rsidRPr="00F81237">
              <w:rPr>
                <w:lang w:val="fr-FR"/>
              </w:rPr>
              <w:t> 0</w:t>
            </w:r>
          </w:p>
        </w:tc>
      </w:tr>
      <w:tr w:rsidR="00946DA8" w:rsidRPr="007802AD" w14:paraId="73C24136" w14:textId="77777777" w:rsidTr="003D6A78">
        <w:trPr>
          <w:cantSplit/>
          <w:jc w:val="center"/>
        </w:trPr>
        <w:tc>
          <w:tcPr>
            <w:tcW w:w="1552" w:type="dxa"/>
            <w:tcBorders>
              <w:top w:val="single" w:sz="6" w:space="0" w:color="auto"/>
              <w:left w:val="single" w:sz="6" w:space="0" w:color="auto"/>
              <w:bottom w:val="single" w:sz="6" w:space="0" w:color="auto"/>
              <w:right w:val="single" w:sz="6" w:space="0" w:color="auto"/>
            </w:tcBorders>
          </w:tcPr>
          <w:p w14:paraId="25C64AC2" w14:textId="77777777" w:rsidR="00946DA8" w:rsidRPr="00F81237" w:rsidRDefault="00946DA8" w:rsidP="00C15FA3">
            <w:pPr>
              <w:pStyle w:val="Tabletext"/>
              <w:spacing w:before="20" w:after="20"/>
              <w:jc w:val="center"/>
              <w:rPr>
                <w:lang w:val="fr-FR"/>
              </w:rPr>
            </w:pPr>
            <w:proofErr w:type="spellStart"/>
            <w:proofErr w:type="gramStart"/>
            <w:r w:rsidRPr="00F81237">
              <w:rPr>
                <w:i/>
                <w:lang w:val="fr-FR"/>
              </w:rPr>
              <w:t>d</w:t>
            </w:r>
            <w:r w:rsidRPr="00F81237">
              <w:rPr>
                <w:i/>
                <w:vertAlign w:val="subscript"/>
                <w:lang w:val="fr-FR"/>
              </w:rPr>
              <w:t>ct</w:t>
            </w:r>
            <w:proofErr w:type="spellEnd"/>
            <w:proofErr w:type="gramEnd"/>
            <w:r w:rsidRPr="00F81237">
              <w:rPr>
                <w:i/>
                <w:vertAlign w:val="subscript"/>
                <w:lang w:val="fr-FR"/>
              </w:rPr>
              <w:t xml:space="preserve">, </w:t>
            </w:r>
            <w:proofErr w:type="spellStart"/>
            <w:r w:rsidRPr="00F81237">
              <w:rPr>
                <w:i/>
                <w:vertAlign w:val="subscript"/>
                <w:lang w:val="fr-FR"/>
              </w:rPr>
              <w:t>cr</w:t>
            </w:r>
            <w:proofErr w:type="spellEnd"/>
            <w:r w:rsidRPr="00F81237" w:rsidDel="00B47BC1">
              <w:rPr>
                <w:vertAlign w:val="superscript"/>
                <w:lang w:val="fr-FR"/>
              </w:rPr>
              <w:t xml:space="preserve"> </w:t>
            </w:r>
          </w:p>
        </w:tc>
        <w:tc>
          <w:tcPr>
            <w:tcW w:w="8087" w:type="dxa"/>
            <w:tcBorders>
              <w:top w:val="single" w:sz="6" w:space="0" w:color="auto"/>
              <w:left w:val="single" w:sz="6" w:space="0" w:color="auto"/>
              <w:bottom w:val="single" w:sz="6" w:space="0" w:color="auto"/>
              <w:right w:val="single" w:sz="6" w:space="0" w:color="auto"/>
            </w:tcBorders>
          </w:tcPr>
          <w:p w14:paraId="432EC181" w14:textId="77777777" w:rsidR="00946DA8" w:rsidRPr="00F81237" w:rsidRDefault="00946DA8" w:rsidP="00C15FA3">
            <w:pPr>
              <w:pStyle w:val="Tabletext"/>
              <w:spacing w:before="20" w:after="20"/>
              <w:jc w:val="left"/>
              <w:rPr>
                <w:lang w:val="fr-FR"/>
              </w:rPr>
            </w:pPr>
            <w:r w:rsidRPr="00F81237">
              <w:rPr>
                <w:lang w:val="fr-FR"/>
              </w:rPr>
              <w:t>Distance terrestre entre les antennes d'émission et de réception et la côte, le long du trajet de brouillage dans le plan du grand cercle (km). Cette distance est égale à zéro pour une station sur un navire ou une plate</w:t>
            </w:r>
            <w:r w:rsidRPr="00F81237">
              <w:rPr>
                <w:lang w:val="fr-FR"/>
              </w:rPr>
              <w:noBreakHyphen/>
              <w:t>forme en mer</w:t>
            </w:r>
          </w:p>
        </w:tc>
      </w:tr>
    </w:tbl>
    <w:p w14:paraId="7E4C9C2A" w14:textId="77777777" w:rsidR="00946DA8" w:rsidRPr="00F81237" w:rsidRDefault="00946DA8" w:rsidP="00C15FA3">
      <w:pPr>
        <w:pStyle w:val="Tablefin"/>
        <w:rPr>
          <w:lang w:val="fr-FR"/>
        </w:rPr>
      </w:pPr>
      <w:bookmarkStart w:id="25" w:name="_Toc110838689"/>
      <w:bookmarkStart w:id="26" w:name="_Toc115590171"/>
    </w:p>
    <w:p w14:paraId="5C0FF8A8" w14:textId="77777777" w:rsidR="00946DA8" w:rsidRPr="00F81237" w:rsidRDefault="00946DA8" w:rsidP="00C15FA3">
      <w:pPr>
        <w:pStyle w:val="Heading1"/>
        <w:rPr>
          <w:lang w:val="fr-FR"/>
        </w:rPr>
      </w:pPr>
      <w:bookmarkStart w:id="27" w:name="_Toc165467584"/>
      <w:r w:rsidRPr="00F81237">
        <w:rPr>
          <w:lang w:val="fr-FR"/>
        </w:rPr>
        <w:t>4</w:t>
      </w:r>
      <w:r w:rsidRPr="00F81237">
        <w:rPr>
          <w:lang w:val="fr-FR"/>
        </w:rPr>
        <w:tab/>
        <w:t>Modèles de propagation par temps clair</w:t>
      </w:r>
      <w:bookmarkEnd w:id="25"/>
      <w:bookmarkEnd w:id="26"/>
      <w:bookmarkEnd w:id="27"/>
    </w:p>
    <w:p w14:paraId="6BC3398B" w14:textId="77777777" w:rsidR="00946DA8" w:rsidRPr="00F81237" w:rsidRDefault="00946DA8" w:rsidP="00C15FA3">
      <w:pPr>
        <w:rPr>
          <w:lang w:val="fr-FR"/>
        </w:rPr>
      </w:pPr>
      <w:bookmarkStart w:id="28" w:name="_Toc110838690"/>
      <w:bookmarkStart w:id="29" w:name="_Toc115590172"/>
      <w:r w:rsidRPr="00F81237">
        <w:rPr>
          <w:lang w:val="fr-FR"/>
        </w:rPr>
        <w:t xml:space="preserve">L'affaiblissement de transmission de référence </w:t>
      </w:r>
      <w:r w:rsidRPr="00F81237">
        <w:rPr>
          <w:i/>
          <w:iCs/>
          <w:lang w:val="fr-FR"/>
        </w:rPr>
        <w:t>L</w:t>
      </w:r>
      <w:r w:rsidRPr="00F81237">
        <w:rPr>
          <w:i/>
          <w:iCs/>
          <w:vertAlign w:val="subscript"/>
          <w:lang w:val="fr-FR"/>
        </w:rPr>
        <w:t>b</w:t>
      </w:r>
      <w:r w:rsidRPr="00F81237">
        <w:rPr>
          <w:lang w:val="fr-FR"/>
        </w:rPr>
        <w:t xml:space="preserve"> (dB), non dépassé pendant le pourcentage de temps annuel requis, </w:t>
      </w:r>
      <w:r w:rsidRPr="00F81237">
        <w:rPr>
          <w:i/>
          <w:iCs/>
          <w:lang w:val="fr-FR"/>
        </w:rPr>
        <w:t>p</w:t>
      </w:r>
      <w:r w:rsidRPr="00F81237">
        <w:rPr>
          <w:lang w:val="fr-FR"/>
        </w:rPr>
        <w:t>, est évalué comme indiqué dans les paragraphes qui suivent.</w:t>
      </w:r>
    </w:p>
    <w:p w14:paraId="3B8374A5" w14:textId="77777777" w:rsidR="00946DA8" w:rsidRPr="00F81237" w:rsidRDefault="00946DA8" w:rsidP="00C15FA3">
      <w:pPr>
        <w:pStyle w:val="Heading2"/>
        <w:rPr>
          <w:bCs/>
          <w:lang w:val="fr-FR"/>
        </w:rPr>
      </w:pPr>
      <w:bookmarkStart w:id="30" w:name="_Toc110838691"/>
      <w:bookmarkStart w:id="31" w:name="_Toc115590173"/>
      <w:bookmarkStart w:id="32" w:name="_Toc165467585"/>
      <w:bookmarkEnd w:id="28"/>
      <w:bookmarkEnd w:id="29"/>
      <w:r w:rsidRPr="00F81237">
        <w:rPr>
          <w:bCs/>
          <w:lang w:val="fr-FR"/>
        </w:rPr>
        <w:lastRenderedPageBreak/>
        <w:t>4.1</w:t>
      </w:r>
      <w:r w:rsidRPr="00F81237">
        <w:rPr>
          <w:bCs/>
          <w:lang w:val="fr-FR"/>
        </w:rPr>
        <w:tab/>
        <w:t>Propagation en visibilité directe (comprenant les effets à court terme)</w:t>
      </w:r>
      <w:bookmarkEnd w:id="30"/>
      <w:bookmarkEnd w:id="31"/>
      <w:bookmarkEnd w:id="32"/>
    </w:p>
    <w:p w14:paraId="3D1EAE31" w14:textId="77777777" w:rsidR="00946DA8" w:rsidRPr="00F81237" w:rsidRDefault="00946DA8" w:rsidP="00C15FA3">
      <w:pPr>
        <w:keepNext/>
        <w:rPr>
          <w:lang w:val="fr-FR"/>
        </w:rPr>
      </w:pPr>
      <w:r w:rsidRPr="00F81237">
        <w:rPr>
          <w:lang w:val="fr-FR"/>
        </w:rPr>
        <w:t xml:space="preserve">Il convient d'évaluer les paramètres suivants pour les trajets en </w:t>
      </w:r>
      <w:proofErr w:type="spellStart"/>
      <w:r w:rsidRPr="00F81237">
        <w:rPr>
          <w:lang w:val="fr-FR"/>
        </w:rPr>
        <w:t>LoS</w:t>
      </w:r>
      <w:proofErr w:type="spellEnd"/>
      <w:r w:rsidRPr="00F81237">
        <w:rPr>
          <w:lang w:val="fr-FR"/>
        </w:rPr>
        <w:t xml:space="preserve"> et </w:t>
      </w:r>
      <w:proofErr w:type="spellStart"/>
      <w:r w:rsidRPr="00F81237">
        <w:rPr>
          <w:lang w:val="fr-FR"/>
        </w:rPr>
        <w:t>transhorizons</w:t>
      </w:r>
      <w:proofErr w:type="spellEnd"/>
      <w:r w:rsidRPr="00F81237">
        <w:rPr>
          <w:lang w:val="fr-FR"/>
        </w:rPr>
        <w:t>.</w:t>
      </w:r>
    </w:p>
    <w:p w14:paraId="5D0D55E1" w14:textId="77777777" w:rsidR="00946DA8" w:rsidRPr="00F81237" w:rsidRDefault="00946DA8" w:rsidP="00C15FA3">
      <w:pPr>
        <w:rPr>
          <w:lang w:val="fr-FR"/>
        </w:rPr>
      </w:pPr>
      <w:r w:rsidRPr="00F81237">
        <w:rPr>
          <w:lang w:val="fr-FR"/>
        </w:rPr>
        <w:t xml:space="preserve">L'affaiblissement de transmission de référence dû à la propagation en espace libre et à l'absorption par les gaz </w:t>
      </w:r>
      <w:proofErr w:type="gramStart"/>
      <w:r w:rsidRPr="00F81237">
        <w:rPr>
          <w:lang w:val="fr-FR"/>
        </w:rPr>
        <w:t>atmosphériques:</w:t>
      </w:r>
      <w:proofErr w:type="gramEnd"/>
    </w:p>
    <w:p w14:paraId="63A48EE6" w14:textId="77777777" w:rsidR="00946DA8" w:rsidRPr="003579CC" w:rsidRDefault="00946DA8" w:rsidP="00C15FA3">
      <w:pPr>
        <w:pStyle w:val="Equation"/>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bfsg</m:t>
            </m:r>
          </m:sub>
        </m:sSub>
        <m:r>
          <w:rPr>
            <w:rFonts w:ascii="Cambria Math" w:hAnsi="Cambria Math"/>
          </w:rPr>
          <m:t>=92,4+20</m:t>
        </m:r>
        <m:func>
          <m:funcPr>
            <m:ctrlPr>
              <w:rPr>
                <w:rFonts w:ascii="Cambria Math" w:hAnsi="Cambria Math"/>
                <w:i/>
                <w:lang w:val="fr-FR"/>
              </w:rPr>
            </m:ctrlPr>
          </m:funcPr>
          <m:fName>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lang w:val="fr-FR"/>
              </w:rPr>
              <m:t>f</m:t>
            </m:r>
          </m:e>
        </m:func>
        <m:r>
          <w:rPr>
            <w:rFonts w:ascii="Cambria Math" w:hAnsi="Cambria Math"/>
          </w:rPr>
          <m:t>+20</m:t>
        </m:r>
        <m:func>
          <m:funcPr>
            <m:ctrlPr>
              <w:rPr>
                <w:rFonts w:ascii="Cambria Math" w:hAnsi="Cambria Math"/>
                <w:i/>
                <w:lang w:val="fr-FR"/>
              </w:rPr>
            </m:ctrlPr>
          </m:funcPr>
          <m:fName>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fs</m:t>
                </m:r>
              </m:sub>
            </m:sSub>
          </m:e>
        </m:func>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g</m:t>
            </m:r>
          </m:sub>
        </m:sSub>
        <m:r>
          <w:rPr>
            <w:rFonts w:ascii="Cambria Math" w:hAnsi="Cambria Math"/>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fs</m:t>
            </m:r>
          </m:sub>
        </m:sSub>
        <m:r>
          <w:rPr>
            <w:rFonts w:ascii="Cambria Math" w:hAnsi="Cambria Math"/>
          </w:rPr>
          <m:t>)</m:t>
        </m:r>
      </m:oMath>
      <w:r w:rsidRPr="003579CC">
        <w:t>                dB</w:t>
      </w:r>
      <w:r w:rsidRPr="003579CC">
        <w:tab/>
        <w:t>(8)</w:t>
      </w:r>
    </w:p>
    <w:p w14:paraId="3B0AF88E" w14:textId="77777777" w:rsidR="00946DA8" w:rsidRPr="00F81237" w:rsidRDefault="00946DA8" w:rsidP="00C15FA3">
      <w:pPr>
        <w:rPr>
          <w:lang w:val="fr-FR"/>
        </w:rPr>
      </w:pPr>
      <w:proofErr w:type="gramStart"/>
      <w:r w:rsidRPr="00F81237">
        <w:rPr>
          <w:lang w:val="fr-FR"/>
        </w:rPr>
        <w:t>où:</w:t>
      </w:r>
      <w:proofErr w:type="gramEnd"/>
    </w:p>
    <w:p w14:paraId="2EEE21C0" w14:textId="77777777" w:rsidR="00946DA8" w:rsidRPr="00F81237" w:rsidRDefault="00946DA8" w:rsidP="00C15FA3">
      <w:pPr>
        <w:pStyle w:val="Equationlegend"/>
        <w:rPr>
          <w:lang w:val="fr-FR"/>
        </w:rPr>
      </w:pPr>
      <w:r w:rsidRPr="00F81237">
        <w:rPr>
          <w:i/>
          <w:lang w:val="fr-FR"/>
        </w:rPr>
        <w:tab/>
      </w:r>
      <w:proofErr w:type="gramStart"/>
      <w:r w:rsidRPr="00F81237">
        <w:rPr>
          <w:i/>
          <w:lang w:val="fr-FR"/>
        </w:rPr>
        <w:t>f</w:t>
      </w:r>
      <w:proofErr w:type="gramEnd"/>
      <w:r w:rsidRPr="00F81237">
        <w:rPr>
          <w:i/>
          <w:lang w:val="fr-FR"/>
        </w:rPr>
        <w:t xml:space="preserve"> :</w:t>
      </w:r>
      <w:r w:rsidRPr="00F81237">
        <w:rPr>
          <w:lang w:val="fr-FR"/>
        </w:rPr>
        <w:tab/>
        <w:t>fréquence (GHz)</w:t>
      </w:r>
    </w:p>
    <w:p w14:paraId="00918524" w14:textId="77777777" w:rsidR="00946DA8" w:rsidRPr="00F81237" w:rsidRDefault="00946DA8" w:rsidP="00C15FA3">
      <w:pPr>
        <w:pStyle w:val="Equationlegend"/>
        <w:rPr>
          <w:lang w:val="fr-FR"/>
        </w:rPr>
      </w:pPr>
      <w:r w:rsidRPr="00F81237">
        <w:rPr>
          <w:i/>
          <w:lang w:val="fr-FR"/>
        </w:rPr>
        <w:tab/>
      </w:r>
      <w:proofErr w:type="spellStart"/>
      <w:proofErr w:type="gramStart"/>
      <w:r w:rsidRPr="00F81237">
        <w:rPr>
          <w:i/>
          <w:lang w:val="fr-FR"/>
        </w:rPr>
        <w:t>d</w:t>
      </w:r>
      <w:r w:rsidRPr="00F81237">
        <w:rPr>
          <w:i/>
          <w:vertAlign w:val="subscript"/>
          <w:lang w:val="fr-FR"/>
        </w:rPr>
        <w:t>fs</w:t>
      </w:r>
      <w:proofErr w:type="spellEnd"/>
      <w:proofErr w:type="gramEnd"/>
      <w:r w:rsidRPr="00F81237">
        <w:rPr>
          <w:i/>
          <w:vertAlign w:val="subscript"/>
          <w:lang w:val="fr-FR"/>
        </w:rPr>
        <w:t xml:space="preserve"> </w:t>
      </w:r>
      <w:r w:rsidRPr="00F81237">
        <w:rPr>
          <w:lang w:val="fr-FR"/>
        </w:rPr>
        <w:t>:</w:t>
      </w:r>
      <w:r w:rsidRPr="00F81237">
        <w:rPr>
          <w:lang w:val="fr-FR"/>
        </w:rPr>
        <w:tab/>
        <w:t>distance entre les antennes d'émission et de réception et leurs horizons respectifs (km):</w:t>
      </w:r>
    </w:p>
    <w:p w14:paraId="69AD6701" w14:textId="77777777" w:rsidR="00946DA8" w:rsidRPr="003579CC" w:rsidRDefault="00946DA8" w:rsidP="00C15FA3">
      <w:pPr>
        <w:pStyle w:val="Equation"/>
      </w:pPr>
      <w:r w:rsidRPr="00F81237">
        <w:rPr>
          <w:lang w:val="fr-FR"/>
        </w:rPr>
        <w:tab/>
      </w:r>
      <w:r w:rsidRPr="00F81237">
        <w:rPr>
          <w:lang w:val="fr-FR"/>
        </w:rPr>
        <w:tab/>
      </w:r>
      <w:proofErr w:type="spellStart"/>
      <w:r w:rsidRPr="003579CC">
        <w:rPr>
          <w:i/>
        </w:rPr>
        <w:t>d</w:t>
      </w:r>
      <w:r w:rsidRPr="003579CC">
        <w:rPr>
          <w:i/>
          <w:vertAlign w:val="subscript"/>
        </w:rPr>
        <w:t>fs</w:t>
      </w:r>
      <w:proofErr w:type="spellEnd"/>
      <w:r w:rsidRPr="003579CC">
        <w:t>  </w:t>
      </w:r>
      <m:oMath>
        <m:r>
          <w:rPr>
            <w:rFonts w:ascii="Cambria Math" w:hAnsi="Cambria Math"/>
          </w:rPr>
          <m:t>=</m:t>
        </m:r>
        <m:rad>
          <m:radPr>
            <m:degHide m:val="1"/>
            <m:ctrlPr>
              <w:rPr>
                <w:rFonts w:ascii="Cambria Math" w:hAnsi="Cambria Math"/>
                <w:lang w:val="fr-FR"/>
              </w:rPr>
            </m:ctrlPr>
          </m:radPr>
          <m:deg/>
          <m:e>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rPr>
                              <m:t>h</m:t>
                            </m:r>
                          </m:e>
                          <m:sub>
                            <m:r>
                              <w:rPr>
                                <w:rFonts w:ascii="Cambria Math" w:hAnsi="Cambria Math"/>
                                <w:lang w:val="fr-FR"/>
                              </w:rPr>
                              <m:t>ts</m:t>
                            </m:r>
                          </m:sub>
                        </m:sSub>
                        <m:r>
                          <m:rPr>
                            <m:sty m:val="p"/>
                          </m:rPr>
                          <w:rPr>
                            <w:rFonts w:ascii="Cambria Math" w:hAnsi="Cambria Math"/>
                          </w:rPr>
                          <m:t>-</m:t>
                        </m:r>
                        <m:sSub>
                          <m:sSubPr>
                            <m:ctrlPr>
                              <w:rPr>
                                <w:rFonts w:ascii="Cambria Math" w:hAnsi="Cambria Math"/>
                                <w:lang w:val="fr-FR"/>
                              </w:rPr>
                            </m:ctrlPr>
                          </m:sSubPr>
                          <m:e>
                            <m:r>
                              <w:rPr>
                                <w:rFonts w:ascii="Cambria Math" w:hAnsi="Cambria Math"/>
                              </w:rPr>
                              <m:t>h</m:t>
                            </m:r>
                          </m:e>
                          <m:sub>
                            <m:r>
                              <w:rPr>
                                <w:rFonts w:ascii="Cambria Math" w:hAnsi="Cambria Math"/>
                                <w:lang w:val="fr-FR"/>
                              </w:rPr>
                              <m:t>rs</m:t>
                            </m:r>
                          </m:sub>
                        </m:sSub>
                      </m:num>
                      <m:den>
                        <m:r>
                          <m:rPr>
                            <m:sty m:val="p"/>
                          </m:rPr>
                          <w:rPr>
                            <w:rFonts w:ascii="Cambria Math" w:hAnsi="Cambria Math"/>
                          </w:rPr>
                          <m:t>1 000</m:t>
                        </m:r>
                      </m:den>
                    </m:f>
                  </m:e>
                </m:d>
              </m:e>
              <m:sup>
                <m:r>
                  <m:rPr>
                    <m:sty m:val="p"/>
                  </m:rPr>
                  <w:rPr>
                    <w:rFonts w:ascii="Cambria Math" w:hAnsi="Cambria Math"/>
                  </w:rPr>
                  <m:t>2</m:t>
                </m:r>
              </m:sup>
            </m:sSup>
          </m:e>
        </m:rad>
      </m:oMath>
      <w:r w:rsidRPr="003579CC">
        <w:tab/>
        <w:t>(8a)</w:t>
      </w:r>
    </w:p>
    <w:p w14:paraId="3C5582A8" w14:textId="77777777" w:rsidR="00946DA8" w:rsidRPr="00F81237" w:rsidRDefault="00946DA8" w:rsidP="00C15FA3">
      <w:pPr>
        <w:pStyle w:val="Equationlegend"/>
        <w:rPr>
          <w:lang w:val="fr-FR"/>
        </w:rPr>
      </w:pPr>
      <w:r w:rsidRPr="003579CC">
        <w:rPr>
          <w:i/>
          <w:lang w:val="en-GB"/>
        </w:rPr>
        <w:tab/>
      </w:r>
      <w:proofErr w:type="gramStart"/>
      <w:r w:rsidRPr="00F81237">
        <w:rPr>
          <w:i/>
          <w:lang w:val="fr-FR"/>
        </w:rPr>
        <w:t>d</w:t>
      </w:r>
      <w:proofErr w:type="gramEnd"/>
      <w:r w:rsidRPr="00F81237">
        <w:rPr>
          <w:i/>
          <w:lang w:val="fr-FR"/>
        </w:rPr>
        <w:t xml:space="preserve"> </w:t>
      </w:r>
      <w:r w:rsidRPr="00F81237">
        <w:rPr>
          <w:lang w:val="fr-FR"/>
        </w:rPr>
        <w:t>:</w:t>
      </w:r>
      <w:r w:rsidRPr="00F81237">
        <w:rPr>
          <w:lang w:val="fr-FR"/>
        </w:rPr>
        <w:tab/>
        <w:t>longueur du trajet le long du grand cercle (km)</w:t>
      </w:r>
    </w:p>
    <w:p w14:paraId="37823E8C" w14:textId="77777777" w:rsidR="00946DA8" w:rsidRPr="00F81237" w:rsidRDefault="00946DA8" w:rsidP="00C15FA3">
      <w:pPr>
        <w:pStyle w:val="Equationlegend"/>
        <w:rPr>
          <w:lang w:val="fr-FR"/>
        </w:rPr>
      </w:pPr>
      <w:r w:rsidRPr="00F81237">
        <w:rPr>
          <w:lang w:val="fr-FR"/>
        </w:rPr>
        <w:tab/>
      </w:r>
      <w:proofErr w:type="spellStart"/>
      <w:proofErr w:type="gramStart"/>
      <w:r w:rsidRPr="00F81237">
        <w:rPr>
          <w:i/>
          <w:lang w:val="fr-FR"/>
        </w:rPr>
        <w:t>h</w:t>
      </w:r>
      <w:r w:rsidRPr="00F81237">
        <w:rPr>
          <w:i/>
          <w:iCs/>
          <w:vertAlign w:val="subscript"/>
          <w:lang w:val="fr-FR"/>
        </w:rPr>
        <w:t>ts</w:t>
      </w:r>
      <w:proofErr w:type="spellEnd"/>
      <w:proofErr w:type="gramEnd"/>
      <w:r w:rsidRPr="00F81237">
        <w:rPr>
          <w:i/>
          <w:iCs/>
          <w:vertAlign w:val="subscript"/>
          <w:lang w:val="fr-FR"/>
        </w:rPr>
        <w:t xml:space="preserve"> </w:t>
      </w:r>
      <w:r w:rsidRPr="00F81237">
        <w:rPr>
          <w:lang w:val="fr-FR"/>
        </w:rPr>
        <w:t>:</w:t>
      </w:r>
      <w:r w:rsidRPr="00F81237">
        <w:rPr>
          <w:lang w:val="fr-FR"/>
        </w:rPr>
        <w:tab/>
        <w:t>hauteur de l'antenne de transmission au</w:t>
      </w:r>
      <w:r w:rsidRPr="00F81237">
        <w:rPr>
          <w:lang w:val="fr-FR"/>
        </w:rPr>
        <w:noBreakHyphen/>
        <w:t>dessus du niveau de la mer (m)</w:t>
      </w:r>
    </w:p>
    <w:p w14:paraId="1AA660B2" w14:textId="77777777" w:rsidR="00946DA8" w:rsidRPr="00F81237" w:rsidRDefault="00946DA8" w:rsidP="00C15FA3">
      <w:pPr>
        <w:pStyle w:val="Equationlegend"/>
        <w:rPr>
          <w:lang w:val="fr-FR"/>
        </w:rPr>
      </w:pPr>
      <w:r w:rsidRPr="00F81237">
        <w:rPr>
          <w:i/>
          <w:lang w:val="fr-FR"/>
        </w:rPr>
        <w:tab/>
      </w:r>
      <w:proofErr w:type="spellStart"/>
      <w:proofErr w:type="gramStart"/>
      <w:r w:rsidRPr="00F81237">
        <w:rPr>
          <w:i/>
          <w:lang w:val="fr-FR"/>
        </w:rPr>
        <w:t>h</w:t>
      </w:r>
      <w:r w:rsidRPr="00F81237">
        <w:rPr>
          <w:i/>
          <w:iCs/>
          <w:vertAlign w:val="subscript"/>
          <w:lang w:val="fr-FR"/>
        </w:rPr>
        <w:t>rs</w:t>
      </w:r>
      <w:proofErr w:type="spellEnd"/>
      <w:proofErr w:type="gramEnd"/>
      <w:r w:rsidRPr="00F81237">
        <w:rPr>
          <w:i/>
          <w:iCs/>
          <w:vertAlign w:val="subscript"/>
          <w:lang w:val="fr-FR"/>
        </w:rPr>
        <w:t xml:space="preserve"> </w:t>
      </w:r>
      <w:r w:rsidRPr="00F81237">
        <w:rPr>
          <w:lang w:val="fr-FR"/>
        </w:rPr>
        <w:t>:</w:t>
      </w:r>
      <w:r w:rsidRPr="00F81237">
        <w:rPr>
          <w:lang w:val="fr-FR"/>
        </w:rPr>
        <w:tab/>
        <w:t>hauteur de l'antenne de réception au</w:t>
      </w:r>
      <w:r w:rsidRPr="00F81237">
        <w:rPr>
          <w:lang w:val="fr-FR"/>
        </w:rPr>
        <w:noBreakHyphen/>
        <w:t>dessus du niveau de la mer (m)</w:t>
      </w:r>
    </w:p>
    <w:p w14:paraId="7BD84C5A" w14:textId="77777777" w:rsidR="00946DA8" w:rsidRPr="00F81237" w:rsidRDefault="00946DA8" w:rsidP="00C15FA3">
      <w:pPr>
        <w:pStyle w:val="Equationlegend"/>
        <w:rPr>
          <w:lang w:val="fr-FR"/>
        </w:rPr>
      </w:pPr>
      <w:r w:rsidRPr="00F81237">
        <w:rPr>
          <w:i/>
          <w:lang w:val="fr-FR"/>
        </w:rPr>
        <w:tab/>
        <w:t>A</w:t>
      </w:r>
      <w:r w:rsidRPr="00F81237">
        <w:rPr>
          <w:i/>
          <w:vertAlign w:val="subscript"/>
          <w:lang w:val="fr-FR"/>
        </w:rPr>
        <w:t>g</w:t>
      </w:r>
      <w:r w:rsidRPr="00F81237">
        <w:rPr>
          <w:vertAlign w:val="subscript"/>
          <w:lang w:val="fr-FR"/>
        </w:rPr>
        <w:t> </w:t>
      </w:r>
      <w:r w:rsidRPr="00F81237">
        <w:rPr>
          <w:lang w:val="fr-FR"/>
        </w:rPr>
        <w:t>:</w:t>
      </w:r>
      <w:r w:rsidRPr="00F81237">
        <w:rPr>
          <w:lang w:val="fr-FR"/>
        </w:rPr>
        <w:tab/>
        <w:t>absorption totale par les gaz (dB</w:t>
      </w:r>
      <w:proofErr w:type="gramStart"/>
      <w:r w:rsidRPr="00F81237">
        <w:rPr>
          <w:lang w:val="fr-FR"/>
        </w:rPr>
        <w:t>):</w:t>
      </w:r>
      <w:proofErr w:type="gramEnd"/>
    </w:p>
    <w:p w14:paraId="33F601AC" w14:textId="77777777" w:rsidR="00946DA8" w:rsidRPr="003579CC" w:rsidRDefault="00946DA8" w:rsidP="00C15FA3">
      <w:pPr>
        <w:pStyle w:val="Equation"/>
        <w:rPr>
          <w:i/>
        </w:rPr>
      </w:pPr>
      <w:r w:rsidRPr="00F81237">
        <w:rPr>
          <w:i/>
          <w:lang w:val="fr-FR"/>
        </w:rPr>
        <w:tab/>
      </w:r>
      <w:r w:rsidRPr="00F81237">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g</m:t>
            </m:r>
          </m:sub>
        </m:sSub>
        <m:r>
          <w:rPr>
            <w:rFonts w:ascii="Cambria Math" w:hAnsi="Cambria Math"/>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fs</m:t>
            </m:r>
          </m:sub>
        </m:sSub>
        <m:r>
          <w:rPr>
            <w:rFonts w:ascii="Cambria Math" w:hAnsi="Cambria Math"/>
          </w:rPr>
          <m:t>)=</m:t>
        </m:r>
        <m:d>
          <m:dPr>
            <m:begChr m:val="["/>
            <m:endChr m:val="]"/>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rPr>
                  <m:t>0</m:t>
                </m:r>
              </m:sub>
            </m:sSub>
            <m:r>
              <w:rPr>
                <w:rFonts w:ascii="Cambria Math" w:hAnsi="Cambria Math"/>
              </w:rPr>
              <m:t>+</m:t>
            </m:r>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w</m:t>
                </m:r>
              </m:sub>
            </m:sSub>
            <m:r>
              <w:rPr>
                <w:rFonts w:ascii="Cambria Math" w:hAnsi="Cambria Math"/>
              </w:rPr>
              <m:t>(</m:t>
            </m:r>
            <m:r>
              <m:rPr>
                <m:sty m:val="p"/>
              </m:rPr>
              <w:rPr>
                <w:rFonts w:ascii="Cambria Math" w:hAnsi="Cambria Math"/>
                <w:lang w:val="fr-FR"/>
              </w:rPr>
              <m:t>ρ</m:t>
            </m:r>
            <m:r>
              <w:rPr>
                <w:rFonts w:ascii="Cambria Math" w:hAnsi="Cambria Math"/>
              </w:rPr>
              <m:t>)</m:t>
            </m:r>
          </m:e>
        </m:d>
        <m:r>
          <w:rPr>
            <w:rFonts w:ascii="Cambria Math" w:hAnsi="Cambria Math"/>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fs</m:t>
            </m:r>
          </m:sub>
        </m:sSub>
      </m:oMath>
      <w:r w:rsidRPr="003579CC">
        <w:t xml:space="preserve">              dB</w:t>
      </w:r>
      <w:r w:rsidRPr="003579CC">
        <w:tab/>
        <w:t>(9)</w:t>
      </w:r>
    </w:p>
    <w:p w14:paraId="7FAAE964" w14:textId="77777777" w:rsidR="00946DA8" w:rsidRPr="00F81237" w:rsidRDefault="00946DA8" w:rsidP="00C15FA3">
      <w:pPr>
        <w:keepNext/>
        <w:keepLines/>
        <w:rPr>
          <w:lang w:val="fr-FR"/>
        </w:rPr>
      </w:pPr>
      <w:proofErr w:type="gramStart"/>
      <w:r w:rsidRPr="00F81237">
        <w:rPr>
          <w:lang w:val="fr-FR"/>
        </w:rPr>
        <w:t>où:</w:t>
      </w:r>
      <w:proofErr w:type="gramEnd"/>
    </w:p>
    <w:p w14:paraId="5AC88D39" w14:textId="7BDA8376" w:rsidR="00946DA8" w:rsidRPr="00703026" w:rsidRDefault="00946DA8" w:rsidP="00C15FA3">
      <w:pPr>
        <w:pStyle w:val="Equationlegend"/>
        <w:tabs>
          <w:tab w:val="right" w:pos="2552"/>
          <w:tab w:val="right" w:pos="2835"/>
        </w:tabs>
        <w:rPr>
          <w:lang w:val="fr-FR"/>
        </w:rPr>
      </w:pPr>
      <w:r w:rsidRPr="00F81237">
        <w:rPr>
          <w:lang w:val="fr-FR"/>
        </w:rPr>
        <w:tab/>
      </w:r>
      <w:r w:rsidRPr="00F81237">
        <w:rPr>
          <w:rFonts w:ascii="Symbol" w:hAnsi="Symbol"/>
          <w:lang w:val="fr-FR"/>
        </w:rPr>
        <w:sym w:font="Symbol" w:char="F067"/>
      </w:r>
      <w:proofErr w:type="gramStart"/>
      <w:r w:rsidRPr="00F81237">
        <w:rPr>
          <w:i/>
          <w:vertAlign w:val="subscript"/>
          <w:lang w:val="fr-FR"/>
        </w:rPr>
        <w:t>o</w:t>
      </w:r>
      <w:proofErr w:type="gramEnd"/>
      <w:r w:rsidRPr="00F81237">
        <w:rPr>
          <w:lang w:val="fr-FR"/>
        </w:rPr>
        <w:t xml:space="preserve">, </w:t>
      </w:r>
      <w:r w:rsidRPr="00F81237">
        <w:rPr>
          <w:rFonts w:ascii="Symbol" w:hAnsi="Symbol"/>
          <w:lang w:val="fr-FR"/>
        </w:rPr>
        <w:sym w:font="Symbol" w:char="F067"/>
      </w:r>
      <w:r w:rsidRPr="00F81237">
        <w:rPr>
          <w:i/>
          <w:vertAlign w:val="subscript"/>
          <w:lang w:val="fr-FR"/>
        </w:rPr>
        <w:t>w</w:t>
      </w:r>
      <w:r w:rsidRPr="00F81237">
        <w:rPr>
          <w:lang w:val="fr-FR"/>
        </w:rPr>
        <w:t>(</w:t>
      </w:r>
      <w:r w:rsidRPr="00F81237">
        <w:rPr>
          <w:rFonts w:ascii="Symbol" w:hAnsi="Symbol"/>
          <w:lang w:val="fr-FR"/>
        </w:rPr>
        <w:sym w:font="Symbol" w:char="F072"/>
      </w:r>
      <w:r w:rsidRPr="00F81237">
        <w:rPr>
          <w:lang w:val="fr-FR"/>
        </w:rPr>
        <w:t>)</w:t>
      </w:r>
      <w:r w:rsidRPr="00F81237">
        <w:rPr>
          <w:rFonts w:ascii="Tms Rmn" w:hAnsi="Tms Rmn"/>
          <w:sz w:val="12"/>
          <w:lang w:val="fr-FR"/>
        </w:rPr>
        <w:t> </w:t>
      </w:r>
      <w:r w:rsidRPr="00F81237">
        <w:rPr>
          <w:lang w:val="fr-FR"/>
        </w:rPr>
        <w:t>:</w:t>
      </w:r>
      <w:r w:rsidRPr="00F81237">
        <w:rPr>
          <w:lang w:val="fr-FR"/>
        </w:rPr>
        <w:tab/>
        <w:t xml:space="preserve">affaiblissements linéiques dus respectivement à l'air sec et à la vapeur d'eau (voir </w:t>
      </w:r>
      <w:r w:rsidRPr="00703026">
        <w:rPr>
          <w:lang w:val="fr-FR"/>
        </w:rPr>
        <w:t>la Recommandation </w:t>
      </w:r>
      <w:hyperlink r:id="rId42" w:history="1">
        <w:r w:rsidRPr="00703026">
          <w:rPr>
            <w:rStyle w:val="Hyperlink"/>
            <w:color w:val="auto"/>
            <w:u w:val="none"/>
            <w:lang w:val="fr-FR"/>
          </w:rPr>
          <w:t>UIT</w:t>
        </w:r>
        <w:r w:rsidRPr="00703026">
          <w:rPr>
            <w:rStyle w:val="Hyperlink"/>
            <w:color w:val="auto"/>
            <w:u w:val="none"/>
            <w:lang w:val="fr-FR"/>
          </w:rPr>
          <w:noBreakHyphen/>
          <w:t>R P.676</w:t>
        </w:r>
      </w:hyperlink>
      <w:r w:rsidRPr="00703026">
        <w:rPr>
          <w:lang w:val="fr-FR"/>
        </w:rPr>
        <w:t>)</w:t>
      </w:r>
    </w:p>
    <w:p w14:paraId="5ADEB320" w14:textId="77777777" w:rsidR="00946DA8" w:rsidRPr="00F81237" w:rsidRDefault="00946DA8" w:rsidP="00C15FA3">
      <w:pPr>
        <w:pStyle w:val="Equationlegend"/>
        <w:rPr>
          <w:lang w:val="fr-FR"/>
        </w:rPr>
      </w:pPr>
      <w:r w:rsidRPr="00F81237">
        <w:rPr>
          <w:lang w:val="fr-FR"/>
        </w:rPr>
        <w:tab/>
      </w:r>
      <w:r w:rsidRPr="00F81237">
        <w:rPr>
          <w:rFonts w:ascii="Symbol" w:hAnsi="Symbol"/>
          <w:lang w:val="fr-FR"/>
        </w:rPr>
        <w:sym w:font="Symbol" w:char="F072"/>
      </w:r>
      <w:r w:rsidRPr="00F81237">
        <w:rPr>
          <w:rFonts w:ascii="Tms Rmn" w:hAnsi="Tms Rmn"/>
          <w:sz w:val="12"/>
          <w:lang w:val="fr-FR"/>
        </w:rPr>
        <w:t> </w:t>
      </w:r>
      <w:r w:rsidRPr="00F81237">
        <w:rPr>
          <w:lang w:val="fr-FR"/>
        </w:rPr>
        <w:t>:</w:t>
      </w:r>
      <w:r w:rsidRPr="00F81237">
        <w:rPr>
          <w:lang w:val="fr-FR"/>
        </w:rPr>
        <w:tab/>
        <w:t xml:space="preserve">concentration en vapeur </w:t>
      </w:r>
      <w:proofErr w:type="gramStart"/>
      <w:r w:rsidRPr="00F81237">
        <w:rPr>
          <w:lang w:val="fr-FR"/>
        </w:rPr>
        <w:t>d'eau:</w:t>
      </w:r>
      <w:proofErr w:type="gramEnd"/>
    </w:p>
    <w:p w14:paraId="2C8AB049"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10"/>
          <w:lang w:val="fr-FR"/>
        </w:rPr>
        <w:object w:dxaOrig="1460" w:dyaOrig="320" w14:anchorId="6CE1A6D9">
          <v:shape id="_x0000_i1032" type="#_x0000_t75" style="width:1in;height:14pt" o:ole="">
            <v:imagedata r:id="rId43" o:title=""/>
          </v:shape>
          <o:OLEObject Type="Embed" ProgID="Equation.3" ShapeID="_x0000_i1032" DrawAspect="Content" ObjectID="_1776145977" r:id="rId44"/>
        </w:object>
      </w:r>
      <w:r w:rsidRPr="00F81237">
        <w:rPr>
          <w:lang w:val="fr-FR"/>
        </w:rPr>
        <w:t>                </w:t>
      </w:r>
      <w:proofErr w:type="gramStart"/>
      <w:r w:rsidRPr="00F81237">
        <w:rPr>
          <w:lang w:val="fr-FR"/>
        </w:rPr>
        <w:t>g</w:t>
      </w:r>
      <w:proofErr w:type="gramEnd"/>
      <w:r w:rsidRPr="00F81237">
        <w:rPr>
          <w:lang w:val="fr-FR"/>
        </w:rPr>
        <w:t>/m</w:t>
      </w:r>
      <w:r w:rsidRPr="00F81237">
        <w:rPr>
          <w:vertAlign w:val="superscript"/>
          <w:lang w:val="fr-FR"/>
        </w:rPr>
        <w:t>3</w:t>
      </w:r>
      <w:r w:rsidRPr="00F81237">
        <w:rPr>
          <w:position w:val="-10"/>
          <w:lang w:val="fr-FR"/>
        </w:rPr>
        <w:object w:dxaOrig="180" w:dyaOrig="340" w14:anchorId="27CABD4F">
          <v:shape id="_x0000_i1033" type="#_x0000_t75" style="width:7pt;height:14pt" o:ole="">
            <v:imagedata r:id="rId45" o:title=""/>
          </v:shape>
          <o:OLEObject Type="Embed" ProgID="Equation.3" ShapeID="_x0000_i1033" DrawAspect="Content" ObjectID="_1776145978" r:id="rId46"/>
        </w:object>
      </w:r>
      <w:r w:rsidRPr="00F81237">
        <w:rPr>
          <w:lang w:val="fr-FR"/>
        </w:rPr>
        <w:tab/>
        <w:t>(9a)</w:t>
      </w:r>
    </w:p>
    <w:p w14:paraId="5F99BC4E" w14:textId="77777777" w:rsidR="00946DA8" w:rsidRPr="00F81237" w:rsidRDefault="00946DA8" w:rsidP="00C15FA3">
      <w:pPr>
        <w:pStyle w:val="Equationlegend"/>
        <w:rPr>
          <w:lang w:val="fr-FR"/>
        </w:rPr>
      </w:pPr>
      <w:r w:rsidRPr="00F81237">
        <w:rPr>
          <w:lang w:val="fr-FR"/>
        </w:rPr>
        <w:tab/>
      </w:r>
      <w:r w:rsidRPr="00F81237">
        <w:rPr>
          <w:lang w:val="fr-FR"/>
        </w:rPr>
        <w:sym w:font="Symbol" w:char="F077"/>
      </w:r>
      <w:r w:rsidRPr="00F81237">
        <w:rPr>
          <w:lang w:val="fr-FR"/>
        </w:rPr>
        <w:t> :</w:t>
      </w:r>
      <w:r w:rsidRPr="00F81237">
        <w:rPr>
          <w:lang w:val="fr-FR"/>
        </w:rPr>
        <w:tab/>
        <w:t>fraction du trajet au</w:t>
      </w:r>
      <w:r w:rsidRPr="00F81237">
        <w:rPr>
          <w:lang w:val="fr-FR"/>
        </w:rPr>
        <w:noBreakHyphen/>
        <w:t xml:space="preserve">dessus de l'eau. </w:t>
      </w:r>
    </w:p>
    <w:p w14:paraId="27D9E9BC" w14:textId="77777777" w:rsidR="00946DA8" w:rsidRPr="00F81237" w:rsidRDefault="00946DA8" w:rsidP="00C15FA3">
      <w:pPr>
        <w:rPr>
          <w:lang w:val="fr-FR"/>
        </w:rPr>
      </w:pPr>
      <w:r w:rsidRPr="00F81237">
        <w:rPr>
          <w:lang w:val="fr-FR"/>
        </w:rPr>
        <w:t xml:space="preserve">Les corrections pour tenir compte des effets des trajets multiples et de la focalisation pendant les pourcentages de temps </w:t>
      </w:r>
      <w:r w:rsidRPr="00F81237">
        <w:rPr>
          <w:i/>
          <w:iCs/>
          <w:lang w:val="fr-FR"/>
        </w:rPr>
        <w:t>p</w:t>
      </w:r>
      <w:r w:rsidRPr="00F81237">
        <w:rPr>
          <w:lang w:val="fr-FR"/>
        </w:rPr>
        <w:t xml:space="preserve"> et β</w:t>
      </w:r>
      <w:proofErr w:type="gramStart"/>
      <w:r w:rsidRPr="00F81237">
        <w:rPr>
          <w:vertAlign w:val="subscript"/>
          <w:lang w:val="fr-FR"/>
        </w:rPr>
        <w:t>0</w:t>
      </w:r>
      <w:r w:rsidRPr="00F81237">
        <w:rPr>
          <w:lang w:val="fr-FR"/>
        </w:rPr>
        <w:t>:</w:t>
      </w:r>
      <w:proofErr w:type="gramEnd"/>
    </w:p>
    <w:p w14:paraId="6DE88C43" w14:textId="77777777" w:rsidR="00946DA8" w:rsidRPr="003579CC" w:rsidRDefault="00946DA8" w:rsidP="00C15FA3">
      <w:pPr>
        <w:pStyle w:val="Equation"/>
      </w:pPr>
      <w:r w:rsidRPr="00F81237">
        <w:rPr>
          <w:lang w:val="fr-FR"/>
        </w:rPr>
        <w:tab/>
      </w:r>
      <w:r w:rsidRPr="00F81237">
        <w:rPr>
          <w:lang w:val="fr-FR"/>
        </w:rPr>
        <w:tab/>
      </w:r>
      <w:r w:rsidRPr="003579CC">
        <w:rPr>
          <w:i/>
        </w:rPr>
        <w:t>E</w:t>
      </w:r>
      <w:r w:rsidRPr="003579CC">
        <w:rPr>
          <w:i/>
          <w:vertAlign w:val="subscript"/>
        </w:rPr>
        <w:t>sp</w:t>
      </w:r>
      <w:r w:rsidRPr="003579CC">
        <w:t> = 2,6 [1 </w:t>
      </w:r>
      <w:r w:rsidRPr="00F81237">
        <w:rPr>
          <w:lang w:val="fr-FR"/>
        </w:rPr>
        <w:sym w:font="Symbol" w:char="F02D"/>
      </w:r>
      <w:r w:rsidRPr="003579CC">
        <w:t> </w:t>
      </w:r>
      <w:proofErr w:type="gramStart"/>
      <w:r w:rsidRPr="003579CC">
        <w:t>exp(</w:t>
      </w:r>
      <w:proofErr w:type="gramEnd"/>
      <w:r w:rsidRPr="003579CC">
        <w:t>–0,1 {</w:t>
      </w:r>
      <w:proofErr w:type="spellStart"/>
      <w:r w:rsidRPr="003579CC">
        <w:rPr>
          <w:i/>
        </w:rPr>
        <w:t>d</w:t>
      </w:r>
      <w:r w:rsidRPr="003579CC">
        <w:rPr>
          <w:i/>
          <w:vertAlign w:val="subscript"/>
        </w:rPr>
        <w:t>lt</w:t>
      </w:r>
      <w:proofErr w:type="spellEnd"/>
      <w:r w:rsidRPr="003579CC">
        <w:t> + </w:t>
      </w:r>
      <w:proofErr w:type="spellStart"/>
      <w:r w:rsidRPr="003579CC">
        <w:rPr>
          <w:i/>
        </w:rPr>
        <w:t>d</w:t>
      </w:r>
      <w:r w:rsidRPr="003579CC">
        <w:rPr>
          <w:i/>
          <w:vertAlign w:val="subscript"/>
        </w:rPr>
        <w:t>lr</w:t>
      </w:r>
      <w:proofErr w:type="spellEnd"/>
      <w:r w:rsidRPr="003579CC">
        <w:t>})] log</w:t>
      </w:r>
      <w:r w:rsidRPr="003579CC">
        <w:rPr>
          <w:vertAlign w:val="subscript"/>
        </w:rPr>
        <w:t>10</w:t>
      </w:r>
      <w:r w:rsidRPr="003579CC">
        <w:t> (</w:t>
      </w:r>
      <w:r w:rsidRPr="003579CC">
        <w:rPr>
          <w:i/>
        </w:rPr>
        <w:t>p</w:t>
      </w:r>
      <w:r w:rsidRPr="003579CC">
        <w:t>/50)                dB</w:t>
      </w:r>
      <w:r w:rsidRPr="003579CC">
        <w:tab/>
        <w:t>(10a)</w:t>
      </w:r>
    </w:p>
    <w:p w14:paraId="0D59E4AC" w14:textId="77777777" w:rsidR="00946DA8" w:rsidRPr="00D35E04" w:rsidRDefault="00946DA8" w:rsidP="00C15FA3">
      <w:pPr>
        <w:pStyle w:val="Equation"/>
        <w:rPr>
          <w:lang w:val="es-ES"/>
        </w:rPr>
      </w:pPr>
      <w:r w:rsidRPr="003579CC">
        <w:tab/>
      </w:r>
      <w:r w:rsidRPr="003579CC">
        <w:tab/>
      </w:r>
      <w:r w:rsidRPr="00D35E04">
        <w:rPr>
          <w:i/>
          <w:lang w:val="es-ES"/>
        </w:rPr>
        <w:t>E</w:t>
      </w:r>
      <w:r w:rsidRPr="00D35E04">
        <w:rPr>
          <w:i/>
          <w:vertAlign w:val="subscript"/>
          <w:lang w:val="es-ES"/>
        </w:rPr>
        <w:t>s</w:t>
      </w:r>
      <w:r w:rsidRPr="00F81237">
        <w:rPr>
          <w:vertAlign w:val="subscript"/>
          <w:lang w:val="fr-FR"/>
        </w:rPr>
        <w:sym w:font="Symbol" w:char="F062"/>
      </w:r>
      <w:r w:rsidRPr="00D35E04">
        <w:rPr>
          <w:lang w:val="es-ES"/>
        </w:rPr>
        <w:t> = 2,6 [1 </w:t>
      </w:r>
      <w:r w:rsidRPr="00F81237">
        <w:rPr>
          <w:lang w:val="fr-FR"/>
        </w:rPr>
        <w:sym w:font="Symbol" w:char="F02D"/>
      </w:r>
      <w:r w:rsidRPr="00D35E04">
        <w:rPr>
          <w:lang w:val="es-ES"/>
        </w:rPr>
        <w:t> </w:t>
      </w:r>
      <w:proofErr w:type="spellStart"/>
      <w:proofErr w:type="gramStart"/>
      <w:r w:rsidRPr="00D35E04">
        <w:rPr>
          <w:lang w:val="es-ES"/>
        </w:rPr>
        <w:t>exp</w:t>
      </w:r>
      <w:proofErr w:type="spellEnd"/>
      <w:r w:rsidRPr="00D35E04">
        <w:rPr>
          <w:lang w:val="es-ES"/>
        </w:rPr>
        <w:t>(</w:t>
      </w:r>
      <w:proofErr w:type="gramEnd"/>
      <w:r w:rsidRPr="00D35E04">
        <w:rPr>
          <w:lang w:val="es-ES"/>
        </w:rPr>
        <w:t>–0,1 {</w:t>
      </w:r>
      <w:proofErr w:type="spellStart"/>
      <w:r w:rsidRPr="00D35E04">
        <w:rPr>
          <w:i/>
          <w:lang w:val="es-ES"/>
        </w:rPr>
        <w:t>d</w:t>
      </w:r>
      <w:r w:rsidRPr="00D35E04">
        <w:rPr>
          <w:i/>
          <w:vertAlign w:val="subscript"/>
          <w:lang w:val="es-ES"/>
        </w:rPr>
        <w:t>lt</w:t>
      </w:r>
      <w:proofErr w:type="spellEnd"/>
      <w:r w:rsidRPr="00D35E04">
        <w:rPr>
          <w:lang w:val="es-ES"/>
        </w:rPr>
        <w:t> + </w:t>
      </w:r>
      <w:proofErr w:type="spellStart"/>
      <w:r w:rsidRPr="00D35E04">
        <w:rPr>
          <w:i/>
          <w:lang w:val="es-ES"/>
        </w:rPr>
        <w:t>d</w:t>
      </w:r>
      <w:r w:rsidRPr="00D35E04">
        <w:rPr>
          <w:i/>
          <w:vertAlign w:val="subscript"/>
          <w:lang w:val="es-ES"/>
        </w:rPr>
        <w:t>lr</w:t>
      </w:r>
      <w:proofErr w:type="spellEnd"/>
      <w:r w:rsidRPr="00D35E04">
        <w:rPr>
          <w:lang w:val="es-ES"/>
        </w:rPr>
        <w:t>})] log</w:t>
      </w:r>
      <w:r w:rsidRPr="00D35E04">
        <w:rPr>
          <w:vertAlign w:val="subscript"/>
          <w:lang w:val="es-ES"/>
        </w:rPr>
        <w:t>10</w:t>
      </w:r>
      <w:r w:rsidRPr="00D35E04">
        <w:rPr>
          <w:lang w:val="es-ES"/>
        </w:rPr>
        <w:t> (</w:t>
      </w:r>
      <w:r w:rsidRPr="00F81237">
        <w:rPr>
          <w:lang w:val="fr-FR"/>
        </w:rPr>
        <w:sym w:font="Symbol" w:char="F062"/>
      </w:r>
      <w:r w:rsidRPr="00D35E04">
        <w:rPr>
          <w:vertAlign w:val="subscript"/>
          <w:lang w:val="es-ES"/>
        </w:rPr>
        <w:t>0</w:t>
      </w:r>
      <w:r w:rsidRPr="00D35E04">
        <w:rPr>
          <w:lang w:val="es-ES"/>
        </w:rPr>
        <w:t>/50)                dB</w:t>
      </w:r>
      <w:r w:rsidRPr="00D35E04">
        <w:rPr>
          <w:lang w:val="es-ES"/>
        </w:rPr>
        <w:tab/>
        <w:t>(10b)</w:t>
      </w:r>
    </w:p>
    <w:p w14:paraId="4CA6578D" w14:textId="77777777" w:rsidR="00946DA8" w:rsidRPr="00F81237" w:rsidRDefault="00946DA8" w:rsidP="00C15FA3">
      <w:pPr>
        <w:rPr>
          <w:lang w:val="fr-FR"/>
        </w:rPr>
      </w:pPr>
      <w:r w:rsidRPr="00F81237">
        <w:rPr>
          <w:lang w:val="fr-FR"/>
        </w:rPr>
        <w:t xml:space="preserve">L'affaiblissement de transmission de référence non dépassé pendant un pourcentage de temps </w:t>
      </w:r>
      <w:r w:rsidRPr="00F81237">
        <w:rPr>
          <w:i/>
          <w:iCs/>
          <w:lang w:val="fr-FR"/>
        </w:rPr>
        <w:t>p</w:t>
      </w:r>
      <w:r w:rsidRPr="00F81237">
        <w:rPr>
          <w:lang w:val="fr-FR"/>
        </w:rPr>
        <w:t xml:space="preserve">%, dû à la propagation en </w:t>
      </w:r>
      <w:proofErr w:type="spellStart"/>
      <w:proofErr w:type="gramStart"/>
      <w:r w:rsidRPr="00F81237">
        <w:rPr>
          <w:lang w:val="fr-FR"/>
        </w:rPr>
        <w:t>LoS</w:t>
      </w:r>
      <w:proofErr w:type="spellEnd"/>
      <w:r w:rsidRPr="00F81237">
        <w:rPr>
          <w:lang w:val="fr-FR"/>
        </w:rPr>
        <w:t>:</w:t>
      </w:r>
      <w:proofErr w:type="gramEnd"/>
    </w:p>
    <w:p w14:paraId="2479977D" w14:textId="77777777" w:rsidR="00946DA8" w:rsidRPr="00F81237" w:rsidRDefault="00946DA8" w:rsidP="00C15FA3">
      <w:pPr>
        <w:pStyle w:val="Equation"/>
        <w:rPr>
          <w:lang w:val="fr-FR"/>
        </w:rPr>
      </w:pPr>
      <w:r w:rsidRPr="00F81237">
        <w:rPr>
          <w:lang w:val="fr-FR"/>
        </w:rPr>
        <w:tab/>
      </w:r>
      <w:r w:rsidRPr="00F81237">
        <w:rPr>
          <w:lang w:val="fr-FR"/>
        </w:rPr>
        <w:tab/>
      </w:r>
      <w:r w:rsidRPr="00F81237">
        <w:rPr>
          <w:i/>
          <w:lang w:val="fr-FR"/>
        </w:rPr>
        <w:t>L</w:t>
      </w:r>
      <w:r w:rsidRPr="00F81237">
        <w:rPr>
          <w:i/>
          <w:vertAlign w:val="subscript"/>
          <w:lang w:val="fr-FR"/>
        </w:rPr>
        <w:t>b</w:t>
      </w:r>
      <w:r w:rsidRPr="00F81237">
        <w:rPr>
          <w:vertAlign w:val="subscript"/>
          <w:lang w:val="fr-FR"/>
        </w:rPr>
        <w:t>0</w:t>
      </w:r>
      <w:r w:rsidRPr="00F81237">
        <w:rPr>
          <w:i/>
          <w:vertAlign w:val="subscript"/>
          <w:lang w:val="fr-FR"/>
        </w:rPr>
        <w:t>p</w:t>
      </w:r>
      <w:r w:rsidRPr="00F81237">
        <w:rPr>
          <w:lang w:val="fr-FR"/>
        </w:rPr>
        <w:t> = </w:t>
      </w:r>
      <w:proofErr w:type="spellStart"/>
      <w:r w:rsidRPr="00F81237">
        <w:rPr>
          <w:i/>
          <w:lang w:val="fr-FR"/>
        </w:rPr>
        <w:t>L</w:t>
      </w:r>
      <w:r w:rsidRPr="00F81237">
        <w:rPr>
          <w:i/>
          <w:vertAlign w:val="subscript"/>
          <w:lang w:val="fr-FR"/>
        </w:rPr>
        <w:t>bfsg</w:t>
      </w:r>
      <w:proofErr w:type="spellEnd"/>
      <w:r w:rsidRPr="00F81237">
        <w:rPr>
          <w:lang w:val="fr-FR"/>
        </w:rPr>
        <w:t> + </w:t>
      </w:r>
      <w:r w:rsidRPr="00F81237">
        <w:rPr>
          <w:i/>
          <w:lang w:val="fr-FR"/>
        </w:rPr>
        <w:t>E</w:t>
      </w:r>
      <w:r w:rsidRPr="00F81237">
        <w:rPr>
          <w:i/>
          <w:vertAlign w:val="subscript"/>
          <w:lang w:val="fr-FR"/>
        </w:rPr>
        <w:t>sp</w:t>
      </w:r>
      <w:r w:rsidRPr="00F81237">
        <w:rPr>
          <w:lang w:val="fr-FR"/>
        </w:rPr>
        <w:t>                dB</w:t>
      </w:r>
      <w:r w:rsidRPr="00F81237">
        <w:rPr>
          <w:lang w:val="fr-FR"/>
        </w:rPr>
        <w:tab/>
        <w:t>(11)</w:t>
      </w:r>
    </w:p>
    <w:p w14:paraId="67B55306" w14:textId="77777777" w:rsidR="00946DA8" w:rsidRPr="00F81237" w:rsidRDefault="00946DA8" w:rsidP="00C15FA3">
      <w:pPr>
        <w:rPr>
          <w:lang w:val="fr-FR"/>
        </w:rPr>
      </w:pPr>
      <w:r w:rsidRPr="00F81237">
        <w:rPr>
          <w:lang w:val="fr-FR"/>
        </w:rPr>
        <w:t>L'affaiblissement de transmission de référence non dépassé pendant un pourcentage de temps β</w:t>
      </w:r>
      <w:r w:rsidRPr="00F81237">
        <w:rPr>
          <w:vertAlign w:val="subscript"/>
          <w:lang w:val="fr-FR"/>
        </w:rPr>
        <w:t>0</w:t>
      </w:r>
      <w:r w:rsidRPr="00F81237">
        <w:rPr>
          <w:lang w:val="fr-FR"/>
        </w:rPr>
        <w:t xml:space="preserve">, dû à la propagation en </w:t>
      </w:r>
      <w:proofErr w:type="spellStart"/>
      <w:r w:rsidRPr="00F81237">
        <w:rPr>
          <w:lang w:val="fr-FR"/>
        </w:rPr>
        <w:t>LoS</w:t>
      </w:r>
      <w:proofErr w:type="spellEnd"/>
      <w:r w:rsidRPr="00F81237">
        <w:rPr>
          <w:lang w:val="fr-FR"/>
        </w:rPr>
        <w:t xml:space="preserve"> (que le trajet soit ou non véritablement un trajet </w:t>
      </w:r>
      <w:proofErr w:type="spellStart"/>
      <w:r w:rsidRPr="00F81237">
        <w:rPr>
          <w:lang w:val="fr-FR"/>
        </w:rPr>
        <w:t>LoS</w:t>
      </w:r>
      <w:proofErr w:type="spellEnd"/>
      <w:proofErr w:type="gramStart"/>
      <w:r w:rsidRPr="00F81237">
        <w:rPr>
          <w:lang w:val="fr-FR"/>
        </w:rPr>
        <w:t>):</w:t>
      </w:r>
      <w:proofErr w:type="gramEnd"/>
    </w:p>
    <w:p w14:paraId="323F0B5C" w14:textId="77777777" w:rsidR="00946DA8" w:rsidRPr="00F81237" w:rsidRDefault="00946DA8" w:rsidP="00C15FA3">
      <w:pPr>
        <w:pStyle w:val="Equation"/>
        <w:rPr>
          <w:lang w:val="fr-FR"/>
        </w:rPr>
      </w:pPr>
      <w:r w:rsidRPr="00F81237">
        <w:rPr>
          <w:lang w:val="fr-FR"/>
        </w:rPr>
        <w:tab/>
      </w:r>
      <w:r w:rsidRPr="00F81237">
        <w:rPr>
          <w:lang w:val="fr-FR"/>
        </w:rPr>
        <w:tab/>
      </w:r>
      <w:r w:rsidRPr="00F81237">
        <w:rPr>
          <w:i/>
          <w:lang w:val="fr-FR"/>
        </w:rPr>
        <w:t>L</w:t>
      </w:r>
      <w:r w:rsidRPr="00F81237">
        <w:rPr>
          <w:i/>
          <w:vertAlign w:val="subscript"/>
          <w:lang w:val="fr-FR"/>
        </w:rPr>
        <w:t>b</w:t>
      </w:r>
      <w:r w:rsidRPr="00F81237">
        <w:rPr>
          <w:vertAlign w:val="subscript"/>
          <w:lang w:val="fr-FR"/>
        </w:rPr>
        <w:t>0</w:t>
      </w:r>
      <w:r w:rsidRPr="00F81237">
        <w:rPr>
          <w:vertAlign w:val="subscript"/>
          <w:lang w:val="fr-FR"/>
        </w:rPr>
        <w:sym w:font="Symbol" w:char="F062"/>
      </w:r>
      <w:r w:rsidRPr="00F81237">
        <w:rPr>
          <w:vertAlign w:val="subscript"/>
          <w:lang w:val="fr-FR"/>
        </w:rPr>
        <w:t> </w:t>
      </w:r>
      <w:r w:rsidRPr="00F81237">
        <w:rPr>
          <w:lang w:val="fr-FR"/>
        </w:rPr>
        <w:t>= </w:t>
      </w:r>
      <w:proofErr w:type="spellStart"/>
      <w:r w:rsidRPr="00F81237">
        <w:rPr>
          <w:i/>
          <w:lang w:val="fr-FR"/>
        </w:rPr>
        <w:t>L</w:t>
      </w:r>
      <w:r w:rsidRPr="00F81237">
        <w:rPr>
          <w:i/>
          <w:vertAlign w:val="subscript"/>
          <w:lang w:val="fr-FR"/>
        </w:rPr>
        <w:t>bfsg</w:t>
      </w:r>
      <w:proofErr w:type="spellEnd"/>
      <w:r w:rsidRPr="00F81237">
        <w:rPr>
          <w:lang w:val="fr-FR"/>
        </w:rPr>
        <w:t> + </w:t>
      </w:r>
      <w:r w:rsidRPr="00F81237">
        <w:rPr>
          <w:i/>
          <w:lang w:val="fr-FR"/>
        </w:rPr>
        <w:t>E</w:t>
      </w:r>
      <w:r w:rsidRPr="00F81237">
        <w:rPr>
          <w:i/>
          <w:vertAlign w:val="subscript"/>
          <w:lang w:val="fr-FR"/>
        </w:rPr>
        <w:t>s</w:t>
      </w:r>
      <w:r w:rsidRPr="00F81237">
        <w:rPr>
          <w:vertAlign w:val="subscript"/>
          <w:lang w:val="fr-FR"/>
        </w:rPr>
        <w:sym w:font="Symbol" w:char="F062"/>
      </w:r>
      <w:r w:rsidRPr="00F81237">
        <w:rPr>
          <w:lang w:val="fr-FR"/>
        </w:rPr>
        <w:t>                dB</w:t>
      </w:r>
      <w:r w:rsidRPr="00F81237">
        <w:rPr>
          <w:lang w:val="fr-FR"/>
        </w:rPr>
        <w:tab/>
        <w:t>(12)</w:t>
      </w:r>
    </w:p>
    <w:p w14:paraId="37A39DC4" w14:textId="77777777" w:rsidR="00946DA8" w:rsidRPr="00F81237" w:rsidRDefault="00946DA8" w:rsidP="00C15FA3">
      <w:pPr>
        <w:pStyle w:val="Heading2"/>
        <w:rPr>
          <w:bCs/>
          <w:lang w:val="fr-FR"/>
        </w:rPr>
      </w:pPr>
      <w:bookmarkStart w:id="33" w:name="_Toc110838692"/>
      <w:bookmarkStart w:id="34" w:name="_Toc115590174"/>
      <w:bookmarkStart w:id="35" w:name="_Toc165467586"/>
      <w:r w:rsidRPr="00F81237">
        <w:rPr>
          <w:bCs/>
          <w:lang w:val="fr-FR"/>
        </w:rPr>
        <w:t>4.2</w:t>
      </w:r>
      <w:r w:rsidRPr="00F81237">
        <w:rPr>
          <w:bCs/>
          <w:lang w:val="fr-FR"/>
        </w:rPr>
        <w:tab/>
        <w:t>Diffraction</w:t>
      </w:r>
      <w:bookmarkEnd w:id="33"/>
      <w:bookmarkEnd w:id="34"/>
      <w:bookmarkEnd w:id="35"/>
    </w:p>
    <w:p w14:paraId="1AE83DC6" w14:textId="506453A7" w:rsidR="00946DA8" w:rsidRPr="00F81237" w:rsidRDefault="00946DA8" w:rsidP="00C15FA3">
      <w:pPr>
        <w:rPr>
          <w:lang w:val="fr-FR"/>
        </w:rPr>
      </w:pPr>
      <w:r w:rsidRPr="00F81237">
        <w:rPr>
          <w:lang w:val="fr-FR"/>
        </w:rPr>
        <w:t xml:space="preserve">On admet l'hypothèse suivante en ce qui concerne la </w:t>
      </w:r>
      <w:proofErr w:type="gramStart"/>
      <w:r w:rsidRPr="00F81237">
        <w:rPr>
          <w:lang w:val="fr-FR"/>
        </w:rPr>
        <w:t>diffraction:</w:t>
      </w:r>
      <w:proofErr w:type="gramEnd"/>
      <w:r w:rsidRPr="00F81237">
        <w:rPr>
          <w:lang w:val="fr-FR"/>
        </w:rPr>
        <w:t xml:space="preserve"> la variabilité temporelle de l'affaiblissement supplémentaire dû à la diffraction résulte des variations de la vitesse de décroissance du </w:t>
      </w:r>
      <w:proofErr w:type="spellStart"/>
      <w:r w:rsidRPr="00F81237">
        <w:rPr>
          <w:lang w:val="fr-FR"/>
        </w:rPr>
        <w:t>coïndice</w:t>
      </w:r>
      <w:proofErr w:type="spellEnd"/>
      <w:r w:rsidRPr="00F81237">
        <w:rPr>
          <w:lang w:val="fr-FR"/>
        </w:rPr>
        <w:t xml:space="preserve"> radioélectrique global de l'atmosphère, à savoir que le facteur multiplicatif du rayon terrestre, </w:t>
      </w:r>
      <w:r w:rsidRPr="00F81237">
        <w:rPr>
          <w:i/>
          <w:lang w:val="fr-FR"/>
        </w:rPr>
        <w:t>k</w:t>
      </w:r>
      <w:r w:rsidRPr="00F81237">
        <w:rPr>
          <w:sz w:val="12"/>
          <w:lang w:val="fr-FR"/>
        </w:rPr>
        <w:t> </w:t>
      </w:r>
      <w:r w:rsidRPr="00F81237">
        <w:rPr>
          <w:lang w:val="fr-FR"/>
        </w:rPr>
        <w:t>(</w:t>
      </w:r>
      <w:r w:rsidR="00F81237" w:rsidRPr="00F81237">
        <w:rPr>
          <w:sz w:val="12"/>
          <w:lang w:val="fr-FR"/>
        </w:rPr>
        <w:t> </w:t>
      </w:r>
      <w:r w:rsidRPr="00F81237">
        <w:rPr>
          <w:i/>
          <w:lang w:val="fr-FR"/>
        </w:rPr>
        <w:t>p</w:t>
      </w:r>
      <w:r w:rsidRPr="00F81237">
        <w:rPr>
          <w:lang w:val="fr-FR"/>
        </w:rPr>
        <w:t>), augmente lorsque le pourcentage de temps </w:t>
      </w:r>
      <w:r w:rsidRPr="00F81237">
        <w:rPr>
          <w:i/>
          <w:lang w:val="fr-FR"/>
        </w:rPr>
        <w:t>p</w:t>
      </w:r>
      <w:r w:rsidRPr="00F81237">
        <w:rPr>
          <w:lang w:val="fr-FR"/>
        </w:rPr>
        <w:t xml:space="preserve"> diminue. On considère que cette hypothèse est valable pour </w:t>
      </w:r>
      <w:r w:rsidRPr="00F81237">
        <w:rPr>
          <w:lang w:val="fr-FR"/>
        </w:rPr>
        <w:sym w:font="Symbol" w:char="F062"/>
      </w:r>
      <w:r w:rsidRPr="00F81237">
        <w:rPr>
          <w:vertAlign w:val="subscript"/>
          <w:lang w:val="fr-FR"/>
        </w:rPr>
        <w:t>0</w:t>
      </w:r>
      <w:r w:rsidRPr="00F81237">
        <w:rPr>
          <w:lang w:val="fr-FR"/>
        </w:rPr>
        <w:t> </w:t>
      </w:r>
      <w:r w:rsidRPr="00F81237">
        <w:rPr>
          <w:lang w:val="fr-FR"/>
        </w:rPr>
        <w:sym w:font="Symbol" w:char="F0A3"/>
      </w:r>
      <w:r w:rsidRPr="00F81237">
        <w:rPr>
          <w:lang w:val="fr-FR"/>
        </w:rPr>
        <w:t> </w:t>
      </w:r>
      <w:r w:rsidRPr="00F81237">
        <w:rPr>
          <w:i/>
          <w:lang w:val="fr-FR"/>
        </w:rPr>
        <w:t>p</w:t>
      </w:r>
      <w:r w:rsidRPr="00F81237">
        <w:rPr>
          <w:lang w:val="fr-FR"/>
        </w:rPr>
        <w:t> </w:t>
      </w:r>
      <w:r w:rsidRPr="00F81237">
        <w:rPr>
          <w:lang w:val="fr-FR"/>
        </w:rPr>
        <w:sym w:font="Symbol" w:char="F0A3"/>
      </w:r>
      <w:r w:rsidRPr="00F81237">
        <w:rPr>
          <w:lang w:val="fr-FR"/>
        </w:rPr>
        <w:t xml:space="preserve"> 50%. Pour les pourcentages de temps inférieurs à </w:t>
      </w:r>
      <w:r w:rsidRPr="00F81237">
        <w:rPr>
          <w:lang w:val="fr-FR"/>
        </w:rPr>
        <w:sym w:font="Symbol" w:char="F062"/>
      </w:r>
      <w:r w:rsidRPr="00F81237">
        <w:rPr>
          <w:vertAlign w:val="subscript"/>
          <w:lang w:val="fr-FR"/>
        </w:rPr>
        <w:t>0</w:t>
      </w:r>
      <w:r w:rsidRPr="00F81237">
        <w:rPr>
          <w:lang w:val="fr-FR"/>
        </w:rPr>
        <w:t xml:space="preserve">, les niveaux des signaux sont plus liés aux mécanismes de propagation anormale qu'aux caractéristiques globales </w:t>
      </w:r>
      <w:r w:rsidRPr="00F81237">
        <w:rPr>
          <w:lang w:val="fr-FR"/>
        </w:rPr>
        <w:lastRenderedPageBreak/>
        <w:t xml:space="preserve">du </w:t>
      </w:r>
      <w:proofErr w:type="spellStart"/>
      <w:r w:rsidRPr="00F81237">
        <w:rPr>
          <w:lang w:val="fr-FR"/>
        </w:rPr>
        <w:t>coïndice</w:t>
      </w:r>
      <w:proofErr w:type="spellEnd"/>
      <w:r w:rsidRPr="00F81237">
        <w:rPr>
          <w:lang w:val="fr-FR"/>
        </w:rPr>
        <w:t xml:space="preserve"> de l'atmosphère. En conséquence, l'affaiblissement dû à la diffraction non dépassé pour </w:t>
      </w:r>
      <w:r w:rsidRPr="00F81237">
        <w:rPr>
          <w:i/>
          <w:iCs/>
          <w:lang w:val="fr-FR"/>
        </w:rPr>
        <w:t>p</w:t>
      </w:r>
      <w:r w:rsidRPr="00F81237">
        <w:rPr>
          <w:lang w:val="fr-FR"/>
        </w:rPr>
        <w:t> &lt; β</w:t>
      </w:r>
      <w:r w:rsidRPr="00F81237">
        <w:rPr>
          <w:vertAlign w:val="subscript"/>
          <w:lang w:val="fr-FR"/>
        </w:rPr>
        <w:t>0</w:t>
      </w:r>
      <w:r w:rsidRPr="00F81237">
        <w:rPr>
          <w:lang w:val="fr-FR"/>
        </w:rPr>
        <w:t xml:space="preserve">% est censé être le même que pour </w:t>
      </w:r>
      <w:r w:rsidRPr="00F81237">
        <w:rPr>
          <w:i/>
          <w:iCs/>
          <w:lang w:val="fr-FR"/>
        </w:rPr>
        <w:t>p</w:t>
      </w:r>
      <w:r w:rsidRPr="00F81237">
        <w:rPr>
          <w:lang w:val="fr-FR"/>
        </w:rPr>
        <w:t> &lt; β</w:t>
      </w:r>
      <w:r w:rsidRPr="00F81237">
        <w:rPr>
          <w:vertAlign w:val="subscript"/>
          <w:lang w:val="fr-FR"/>
        </w:rPr>
        <w:t>0</w:t>
      </w:r>
      <w:r w:rsidRPr="00F81237">
        <w:rPr>
          <w:lang w:val="fr-FR"/>
        </w:rPr>
        <w:t>% du temps.</w:t>
      </w:r>
    </w:p>
    <w:p w14:paraId="5A96990A" w14:textId="77777777" w:rsidR="00946DA8" w:rsidRPr="00F81237" w:rsidRDefault="00946DA8" w:rsidP="00C15FA3">
      <w:pPr>
        <w:rPr>
          <w:lang w:val="fr-FR"/>
        </w:rPr>
      </w:pPr>
      <w:r w:rsidRPr="00F81237">
        <w:rPr>
          <w:lang w:val="fr-FR"/>
        </w:rPr>
        <w:t xml:space="preserve">Cela étant, dans le cas général où </w:t>
      </w:r>
      <w:r w:rsidRPr="00F81237">
        <w:rPr>
          <w:i/>
          <w:iCs/>
          <w:lang w:val="fr-FR"/>
        </w:rPr>
        <w:t>p</w:t>
      </w:r>
      <w:r w:rsidRPr="00F81237">
        <w:rPr>
          <w:lang w:val="fr-FR"/>
        </w:rPr>
        <w:t xml:space="preserve"> &lt; 50%, le calcul de l'affaiblissement dû à la diffraction doit être effectué deux fois, d'abord pour la valeur médiane du facteur multiplicatif du rayon terrestre équivalent </w:t>
      </w:r>
      <w:r w:rsidRPr="00F81237">
        <w:rPr>
          <w:i/>
          <w:iCs/>
          <w:lang w:val="fr-FR"/>
        </w:rPr>
        <w:t>k</w:t>
      </w:r>
      <w:r w:rsidRPr="00F81237">
        <w:rPr>
          <w:vertAlign w:val="subscript"/>
          <w:lang w:val="fr-FR"/>
        </w:rPr>
        <w:t>50</w:t>
      </w:r>
      <w:r w:rsidRPr="00F81237">
        <w:rPr>
          <w:lang w:val="fr-FR"/>
        </w:rPr>
        <w:t xml:space="preserve"> (formule (5)) et ensuite pour la valeur limite du facteur multiplicatif du rayon terrestre équivalent </w:t>
      </w:r>
      <w:r w:rsidRPr="00F81237">
        <w:rPr>
          <w:i/>
          <w:iCs/>
          <w:lang w:val="fr-FR"/>
        </w:rPr>
        <w:t>k</w:t>
      </w:r>
      <w:r w:rsidRPr="00F81237">
        <w:rPr>
          <w:vertAlign w:val="subscript"/>
          <w:lang w:val="fr-FR"/>
        </w:rPr>
        <w:t>β</w:t>
      </w:r>
      <w:r w:rsidRPr="00F81237">
        <w:rPr>
          <w:lang w:val="fr-FR"/>
        </w:rPr>
        <w:t xml:space="preserve"> égale à 3. Le second calcul permet d'obtenir une estimation de l'affaiblissement dû à la diffraction qui n'est pas dépassé pendant β</w:t>
      </w:r>
      <w:r w:rsidRPr="00F81237">
        <w:rPr>
          <w:vertAlign w:val="subscript"/>
          <w:lang w:val="fr-FR"/>
        </w:rPr>
        <w:t>0</w:t>
      </w:r>
      <w:r w:rsidRPr="00F81237">
        <w:rPr>
          <w:lang w:val="fr-FR"/>
        </w:rPr>
        <w:t>% du temps, où β</w:t>
      </w:r>
      <w:r w:rsidRPr="00F81237">
        <w:rPr>
          <w:vertAlign w:val="subscript"/>
          <w:lang w:val="fr-FR"/>
        </w:rPr>
        <w:t>0</w:t>
      </w:r>
      <w:r w:rsidRPr="00F81237">
        <w:rPr>
          <w:lang w:val="fr-FR"/>
        </w:rPr>
        <w:t xml:space="preserve"> est donné par la formule (2).</w:t>
      </w:r>
    </w:p>
    <w:p w14:paraId="5E79F2BE" w14:textId="1AC6D27E" w:rsidR="00946DA8" w:rsidRPr="00F81237" w:rsidRDefault="00946DA8" w:rsidP="00C15FA3">
      <w:pPr>
        <w:rPr>
          <w:lang w:val="fr-FR"/>
        </w:rPr>
      </w:pPr>
      <w:r w:rsidRPr="00F81237">
        <w:rPr>
          <w:lang w:val="fr-FR"/>
        </w:rPr>
        <w:t xml:space="preserve">L'affaiblissement dû à la diffraction </w:t>
      </w:r>
      <w:proofErr w:type="spellStart"/>
      <w:r w:rsidRPr="00F81237">
        <w:rPr>
          <w:i/>
          <w:iCs/>
          <w:lang w:val="fr-FR"/>
        </w:rPr>
        <w:t>L</w:t>
      </w:r>
      <w:r w:rsidRPr="00F81237">
        <w:rPr>
          <w:i/>
          <w:iCs/>
          <w:vertAlign w:val="subscript"/>
          <w:lang w:val="fr-FR"/>
        </w:rPr>
        <w:t>dp</w:t>
      </w:r>
      <w:proofErr w:type="spellEnd"/>
      <w:r w:rsidRPr="00F81237">
        <w:rPr>
          <w:lang w:val="fr-FR"/>
        </w:rPr>
        <w:t xml:space="preserve"> qui n'est pas dépassé pendant </w:t>
      </w:r>
      <w:r w:rsidRPr="00F81237">
        <w:rPr>
          <w:i/>
          <w:iCs/>
          <w:lang w:val="fr-FR"/>
        </w:rPr>
        <w:t>p</w:t>
      </w:r>
      <w:r w:rsidRPr="00F81237">
        <w:rPr>
          <w:lang w:val="fr-FR"/>
        </w:rPr>
        <w:t>% du temps, pour</w:t>
      </w:r>
      <w:r w:rsidR="00F81237">
        <w:rPr>
          <w:lang w:val="fr-FR"/>
        </w:rPr>
        <w:t> </w:t>
      </w:r>
      <w:r w:rsidRPr="00F81237">
        <w:rPr>
          <w:lang w:val="fr-FR"/>
        </w:rPr>
        <w:t>0,001% ≤ </w:t>
      </w:r>
      <w:r w:rsidRPr="00F81237">
        <w:rPr>
          <w:i/>
          <w:iCs/>
          <w:lang w:val="fr-FR"/>
        </w:rPr>
        <w:t>p</w:t>
      </w:r>
      <w:r w:rsidRPr="00F81237">
        <w:rPr>
          <w:lang w:val="fr-FR"/>
        </w:rPr>
        <w:t> ≤ 50%, est ensuite calculé à l'aide de la procédure de limitation ou d'interpolation décrite au § 4.2.4.</w:t>
      </w:r>
    </w:p>
    <w:p w14:paraId="07624243" w14:textId="77777777" w:rsidR="00946DA8" w:rsidRPr="00F81237" w:rsidRDefault="00946DA8" w:rsidP="00C15FA3">
      <w:pPr>
        <w:rPr>
          <w:lang w:val="fr-FR"/>
        </w:rPr>
      </w:pPr>
      <w:r w:rsidRPr="00F81237">
        <w:rPr>
          <w:lang w:val="fr-FR"/>
        </w:rPr>
        <w:t>Le modèle de diffraction calcule les valeurs suivantes demandées au § 4.5:</w:t>
      </w:r>
    </w:p>
    <w:p w14:paraId="5F94B2A5" w14:textId="77777777" w:rsidR="00946DA8" w:rsidRPr="00F81237" w:rsidRDefault="00946DA8" w:rsidP="00C15FA3">
      <w:pPr>
        <w:pStyle w:val="Equationlegend"/>
        <w:rPr>
          <w:lang w:val="fr-FR"/>
        </w:rPr>
      </w:pPr>
      <w:r w:rsidRPr="00F81237">
        <w:rPr>
          <w:lang w:val="fr-FR"/>
        </w:rPr>
        <w:tab/>
      </w:r>
      <w:proofErr w:type="spellStart"/>
      <w:r w:rsidRPr="00F81237">
        <w:rPr>
          <w:i/>
          <w:iCs/>
          <w:lang w:val="fr-FR"/>
        </w:rPr>
        <w:t>L</w:t>
      </w:r>
      <w:r w:rsidRPr="00F81237">
        <w:rPr>
          <w:i/>
          <w:iCs/>
          <w:vertAlign w:val="subscript"/>
          <w:lang w:val="fr-FR"/>
        </w:rPr>
        <w:t>dp</w:t>
      </w:r>
      <w:proofErr w:type="spellEnd"/>
      <w:r w:rsidRPr="00F81237">
        <w:rPr>
          <w:i/>
          <w:iCs/>
          <w:vertAlign w:val="subscript"/>
          <w:lang w:val="fr-FR"/>
        </w:rPr>
        <w:t> </w:t>
      </w:r>
      <w:r w:rsidRPr="00F81237">
        <w:rPr>
          <w:lang w:val="fr-FR"/>
        </w:rPr>
        <w:t>:</w:t>
      </w:r>
      <w:r w:rsidRPr="00F81237">
        <w:rPr>
          <w:lang w:val="fr-FR"/>
        </w:rPr>
        <w:tab/>
        <w:t xml:space="preserve">affaiblissement dû à la diffraction non dépassé pendant </w:t>
      </w:r>
      <w:r w:rsidRPr="00F81237">
        <w:rPr>
          <w:i/>
          <w:iCs/>
          <w:lang w:val="fr-FR"/>
        </w:rPr>
        <w:t>p</w:t>
      </w:r>
      <w:r w:rsidRPr="00F81237">
        <w:rPr>
          <w:lang w:val="fr-FR"/>
        </w:rPr>
        <w:t>% du temps</w:t>
      </w:r>
    </w:p>
    <w:p w14:paraId="66964785" w14:textId="77777777" w:rsidR="00946DA8" w:rsidRPr="00F81237" w:rsidRDefault="00946DA8" w:rsidP="00C15FA3">
      <w:pPr>
        <w:pStyle w:val="Equationlegend"/>
        <w:rPr>
          <w:lang w:val="fr-FR"/>
        </w:rPr>
      </w:pPr>
      <w:r w:rsidRPr="00F81237">
        <w:rPr>
          <w:lang w:val="fr-FR"/>
        </w:rPr>
        <w:tab/>
      </w:r>
      <w:r w:rsidRPr="00F81237">
        <w:rPr>
          <w:i/>
          <w:iCs/>
          <w:lang w:val="fr-FR"/>
        </w:rPr>
        <w:t>L</w:t>
      </w:r>
      <w:r w:rsidRPr="00F81237">
        <w:rPr>
          <w:i/>
          <w:iCs/>
          <w:vertAlign w:val="subscript"/>
          <w:lang w:val="fr-FR"/>
        </w:rPr>
        <w:t>bd</w:t>
      </w:r>
      <w:r w:rsidRPr="00F81237">
        <w:rPr>
          <w:vertAlign w:val="subscript"/>
          <w:lang w:val="fr-FR"/>
        </w:rPr>
        <w:t>50</w:t>
      </w:r>
      <w:r w:rsidRPr="00F81237">
        <w:rPr>
          <w:i/>
          <w:iCs/>
          <w:vertAlign w:val="subscript"/>
          <w:lang w:val="fr-FR"/>
        </w:rPr>
        <w:t> </w:t>
      </w:r>
      <w:r w:rsidRPr="00F81237">
        <w:rPr>
          <w:lang w:val="fr-FR"/>
        </w:rPr>
        <w:t>:</w:t>
      </w:r>
      <w:r w:rsidRPr="00F81237">
        <w:rPr>
          <w:lang w:val="fr-FR"/>
        </w:rPr>
        <w:tab/>
        <w:t>valeur médiane de l'affaiblissement de transmission de référence associé à la diffraction</w:t>
      </w:r>
    </w:p>
    <w:p w14:paraId="2E42A284" w14:textId="77777777" w:rsidR="00946DA8" w:rsidRPr="00F81237" w:rsidRDefault="00946DA8" w:rsidP="00C15FA3">
      <w:pPr>
        <w:pStyle w:val="Equationlegend"/>
        <w:rPr>
          <w:lang w:val="fr-FR"/>
        </w:rPr>
      </w:pPr>
      <w:r w:rsidRPr="00F81237">
        <w:rPr>
          <w:lang w:val="fr-FR"/>
        </w:rPr>
        <w:tab/>
      </w:r>
      <w:proofErr w:type="spellStart"/>
      <w:r w:rsidRPr="00F81237">
        <w:rPr>
          <w:i/>
          <w:iCs/>
          <w:lang w:val="fr-FR"/>
        </w:rPr>
        <w:t>L</w:t>
      </w:r>
      <w:r w:rsidRPr="00F81237">
        <w:rPr>
          <w:i/>
          <w:iCs/>
          <w:vertAlign w:val="subscript"/>
          <w:lang w:val="fr-FR"/>
        </w:rPr>
        <w:t>bd</w:t>
      </w:r>
      <w:proofErr w:type="spellEnd"/>
      <w:r w:rsidRPr="00F81237">
        <w:rPr>
          <w:i/>
          <w:iCs/>
          <w:vertAlign w:val="subscript"/>
          <w:lang w:val="fr-FR"/>
        </w:rPr>
        <w:t> </w:t>
      </w:r>
      <w:r w:rsidRPr="00F81237">
        <w:rPr>
          <w:lang w:val="fr-FR"/>
        </w:rPr>
        <w:t>:</w:t>
      </w:r>
      <w:r w:rsidRPr="00F81237">
        <w:rPr>
          <w:lang w:val="fr-FR"/>
        </w:rPr>
        <w:tab/>
        <w:t xml:space="preserve">affaiblissement de transmission de référence associé à la diffraction, non dépassé pendant </w:t>
      </w:r>
      <w:r w:rsidRPr="00F81237">
        <w:rPr>
          <w:i/>
          <w:iCs/>
          <w:lang w:val="fr-FR"/>
        </w:rPr>
        <w:t>p</w:t>
      </w:r>
      <w:r w:rsidRPr="00F81237">
        <w:rPr>
          <w:lang w:val="fr-FR"/>
        </w:rPr>
        <w:t>% du temps.</w:t>
      </w:r>
    </w:p>
    <w:p w14:paraId="4D617CB1" w14:textId="77777777" w:rsidR="00946DA8" w:rsidRPr="00F81237" w:rsidRDefault="00946DA8" w:rsidP="00C15FA3">
      <w:pPr>
        <w:rPr>
          <w:lang w:val="fr-FR"/>
        </w:rPr>
      </w:pPr>
      <w:r w:rsidRPr="00F81237">
        <w:rPr>
          <w:lang w:val="fr-FR"/>
        </w:rPr>
        <w:t xml:space="preserve">On calcule l'affaiblissement de diffraction en combinant une méthode basée sur la construction de </w:t>
      </w:r>
      <w:proofErr w:type="spellStart"/>
      <w:r w:rsidRPr="00F81237">
        <w:rPr>
          <w:lang w:val="fr-FR"/>
        </w:rPr>
        <w:t>Bullington</w:t>
      </w:r>
      <w:proofErr w:type="spellEnd"/>
      <w:r w:rsidRPr="00F81237">
        <w:rPr>
          <w:lang w:val="fr-FR"/>
        </w:rPr>
        <w:t xml:space="preserve"> et la diffraction dans le cas d'une Terre sphérique. La partie de </w:t>
      </w:r>
      <w:proofErr w:type="spellStart"/>
      <w:r w:rsidRPr="00F81237">
        <w:rPr>
          <w:lang w:val="fr-FR"/>
        </w:rPr>
        <w:t>Bullington</w:t>
      </w:r>
      <w:proofErr w:type="spellEnd"/>
      <w:r w:rsidRPr="00F81237">
        <w:rPr>
          <w:lang w:val="fr-FR"/>
        </w:rPr>
        <w:t xml:space="preserve"> de la méthode est un prolongement de la construction de </w:t>
      </w:r>
      <w:proofErr w:type="spellStart"/>
      <w:r w:rsidRPr="00F81237">
        <w:rPr>
          <w:lang w:val="fr-FR"/>
        </w:rPr>
        <w:t>Bullington</w:t>
      </w:r>
      <w:proofErr w:type="spellEnd"/>
      <w:r w:rsidRPr="00F81237">
        <w:rPr>
          <w:lang w:val="fr-FR"/>
        </w:rPr>
        <w:t xml:space="preserve"> de base utilisée pour gérer la transition entre des conditions de propagation en espace libre et des conditions de propagation avec obstacles. Cette partie de la méthode est utilisée deux </w:t>
      </w:r>
      <w:proofErr w:type="gramStart"/>
      <w:r w:rsidRPr="00F81237">
        <w:rPr>
          <w:lang w:val="fr-FR"/>
        </w:rPr>
        <w:t>fois:</w:t>
      </w:r>
      <w:proofErr w:type="gramEnd"/>
      <w:r w:rsidRPr="00F81237">
        <w:rPr>
          <w:lang w:val="fr-FR"/>
        </w:rPr>
        <w:t xml:space="preserve"> pour le profil du trajet effectif et pour un profil régulier (hauteur nulle) avec des hauteurs d'antenne modifiées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entièrement régulier, l'affaiblissement de diffraction final sera le résultat obtenu avec le modèle de Terre sphérique.</w:t>
      </w:r>
    </w:p>
    <w:p w14:paraId="2FF96ADE" w14:textId="2DE49BEB" w:rsidR="00946DA8" w:rsidRPr="00F81237" w:rsidRDefault="00946DA8" w:rsidP="00C15FA3">
      <w:pPr>
        <w:rPr>
          <w:lang w:val="fr-FR"/>
        </w:rPr>
      </w:pPr>
      <w:r w:rsidRPr="00F81237">
        <w:rPr>
          <w:lang w:val="fr-FR"/>
        </w:rPr>
        <w:t>Cette méthode permet d'évaluer l'affaiblissement dû à la diffraction pour tous les types de trajet, y</w:t>
      </w:r>
      <w:r w:rsidR="008770E8" w:rsidRPr="00F81237">
        <w:rPr>
          <w:lang w:val="fr-FR"/>
        </w:rPr>
        <w:t> </w:t>
      </w:r>
      <w:r w:rsidRPr="00F81237">
        <w:rPr>
          <w:lang w:val="fr-FR"/>
        </w:rPr>
        <w:t>compris les trajets au-dessus de la mer ou au-dessus des terres (intérieur des terres ou zones côtières), indépendamment de la configuration du terrain (régulier ou irrégulier) et qu'il s'agisse d'un trajet en visibilité directe ou transhorizon.</w:t>
      </w:r>
    </w:p>
    <w:p w14:paraId="0E8594F4" w14:textId="77777777" w:rsidR="00946DA8" w:rsidRPr="00F81237" w:rsidRDefault="00946DA8" w:rsidP="00C15FA3">
      <w:pPr>
        <w:keepNext/>
        <w:keepLines/>
        <w:rPr>
          <w:lang w:val="fr-FR"/>
        </w:rPr>
      </w:pPr>
      <w:r w:rsidRPr="00F81237">
        <w:rPr>
          <w:lang w:val="fr-FR"/>
        </w:rPr>
        <w:t xml:space="preserve">De plus, cette méthode fait largement usage d'une approximation de l'affaiblissement dû à la diffraction sur une seule arête en lame de couteau en fonction du paramètre sans dimension, ν, donné </w:t>
      </w:r>
      <w:proofErr w:type="gramStart"/>
      <w:r w:rsidRPr="00F81237">
        <w:rPr>
          <w:lang w:val="fr-FR"/>
        </w:rPr>
        <w:t>par:</w:t>
      </w:r>
      <w:proofErr w:type="gramEnd"/>
    </w:p>
    <w:p w14:paraId="35B00100" w14:textId="053BBEB7" w:rsidR="00946DA8" w:rsidRPr="00F81237" w:rsidRDefault="00946DA8" w:rsidP="00C15FA3">
      <w:pPr>
        <w:pStyle w:val="Equation"/>
        <w:rPr>
          <w:lang w:val="fr-FR"/>
        </w:rPr>
      </w:pPr>
      <w:r w:rsidRPr="00F81237">
        <w:rPr>
          <w:lang w:val="fr-FR"/>
        </w:rPr>
        <w:tab/>
      </w:r>
      <w:r w:rsidRPr="00F81237">
        <w:rPr>
          <w:lang w:val="fr-FR"/>
        </w:rPr>
        <w:tab/>
      </w:r>
      <m:oMath>
        <m:r>
          <w:rPr>
            <w:rFonts w:ascii="Cambria Math" w:hAnsi="Cambria Math"/>
            <w:lang w:val="fr-FR"/>
          </w:rPr>
          <m:t>J</m:t>
        </m:r>
        <m:d>
          <m:dPr>
            <m:ctrlPr>
              <w:rPr>
                <w:rFonts w:ascii="Cambria Math" w:hAnsi="Cambria Math"/>
                <w:i/>
                <w:lang w:val="fr-FR"/>
              </w:rPr>
            </m:ctrlPr>
          </m:dPr>
          <m:e>
            <m:r>
              <m:rPr>
                <m:sty m:val="p"/>
              </m:rPr>
              <w:rPr>
                <w:rFonts w:ascii="Cambria Math" w:hAnsi="Cambria Math"/>
                <w:lang w:val="fr-FR"/>
              </w:rPr>
              <m:t>ν</m:t>
            </m:r>
          </m:e>
        </m:d>
        <m:r>
          <w:rPr>
            <w:rFonts w:ascii="Cambria Math" w:hAnsi="Cambria Math"/>
            <w:lang w:val="fr-FR"/>
          </w:rPr>
          <m:t>=6,9+20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d>
              <m:dPr>
                <m:ctrlPr>
                  <w:rPr>
                    <w:rFonts w:ascii="Cambria Math" w:hAnsi="Cambria Math"/>
                    <w:i/>
                    <w:lang w:val="fr-FR"/>
                  </w:rPr>
                </m:ctrlPr>
              </m:dPr>
              <m:e>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r>
                              <m:rPr>
                                <m:sty m:val="p"/>
                              </m:rPr>
                              <w:rPr>
                                <w:rFonts w:ascii="Cambria Math" w:hAnsi="Cambria Math"/>
                                <w:lang w:val="fr-FR"/>
                              </w:rPr>
                              <m:t>ν</m:t>
                            </m:r>
                            <m:r>
                              <w:rPr>
                                <w:rFonts w:ascii="Cambria Math" w:hAnsi="Cambria Math"/>
                                <w:lang w:val="fr-FR"/>
                              </w:rPr>
                              <m:t>-0,1</m:t>
                            </m:r>
                          </m:e>
                        </m:d>
                      </m:e>
                      <m:sup>
                        <m:r>
                          <w:rPr>
                            <w:rFonts w:ascii="Cambria Math" w:hAnsi="Cambria Math"/>
                            <w:lang w:val="fr-FR"/>
                          </w:rPr>
                          <m:t>2</m:t>
                        </m:r>
                      </m:sup>
                    </m:sSup>
                    <m:r>
                      <w:rPr>
                        <w:rFonts w:ascii="Cambria Math" w:hAnsi="Cambria Math"/>
                        <w:lang w:val="fr-FR"/>
                      </w:rPr>
                      <m:t>+1</m:t>
                    </m:r>
                  </m:e>
                </m:rad>
                <m:r>
                  <w:rPr>
                    <w:rFonts w:ascii="Cambria Math" w:hAnsi="Cambria Math"/>
                    <w:lang w:val="fr-FR"/>
                  </w:rPr>
                  <m:t>+</m:t>
                </m:r>
                <m:r>
                  <m:rPr>
                    <m:sty m:val="p"/>
                  </m:rPr>
                  <w:rPr>
                    <w:rFonts w:ascii="Cambria Math" w:hAnsi="Cambria Math"/>
                    <w:lang w:val="fr-FR"/>
                  </w:rPr>
                  <m:t>ν</m:t>
                </m:r>
                <m:r>
                  <w:rPr>
                    <w:rFonts w:ascii="Cambria Math" w:hAnsi="Cambria Math"/>
                    <w:lang w:val="fr-FR"/>
                  </w:rPr>
                  <m:t>-0,1</m:t>
                </m:r>
              </m:e>
            </m:d>
          </m:e>
        </m:func>
      </m:oMath>
      <w:r w:rsidRPr="00F81237">
        <w:rPr>
          <w:lang w:val="fr-FR"/>
        </w:rPr>
        <w:tab/>
        <w:t>(13)</w:t>
      </w:r>
    </w:p>
    <w:p w14:paraId="3C2324DB" w14:textId="77777777" w:rsidR="00946DA8" w:rsidRPr="00F81237" w:rsidRDefault="00946DA8" w:rsidP="00C15FA3">
      <w:pPr>
        <w:rPr>
          <w:lang w:val="fr-FR"/>
        </w:rPr>
      </w:pPr>
      <w:r w:rsidRPr="00F81237">
        <w:rPr>
          <w:lang w:val="fr-FR"/>
        </w:rPr>
        <w:t xml:space="preserve">Il est à noter que </w:t>
      </w:r>
      <w:proofErr w:type="spellStart"/>
      <w:proofErr w:type="gramStart"/>
      <w:r w:rsidRPr="00F81237">
        <w:rPr>
          <w:i/>
          <w:iCs/>
          <w:lang w:val="fr-FR"/>
        </w:rPr>
        <w:t>J</w:t>
      </w:r>
      <w:proofErr w:type="spellEnd"/>
      <w:r w:rsidRPr="00F81237">
        <w:rPr>
          <w:lang w:val="fr-FR"/>
        </w:rPr>
        <w:t>(</w:t>
      </w:r>
      <w:proofErr w:type="gramEnd"/>
      <w:r w:rsidRPr="00F81237">
        <w:rPr>
          <w:lang w:val="fr-FR"/>
        </w:rPr>
        <w:t xml:space="preserve">−0,78) ≈ 0, ce qui définit la limite inférieure à laquelle il convient d'utiliser cette approximation. </w:t>
      </w:r>
      <w:r w:rsidRPr="00F81237">
        <w:rPr>
          <w:i/>
          <w:iCs/>
          <w:lang w:val="fr-FR"/>
        </w:rPr>
        <w:t>J</w:t>
      </w:r>
      <w:r w:rsidRPr="00F81237">
        <w:rPr>
          <w:lang w:val="fr-FR"/>
        </w:rPr>
        <w:t>(ν) est mis à zéro pour ν&lt;−0,78.</w:t>
      </w:r>
    </w:p>
    <w:p w14:paraId="2B49C6D1" w14:textId="77777777" w:rsidR="00946DA8" w:rsidRPr="00F81237" w:rsidRDefault="00946DA8" w:rsidP="00C15FA3">
      <w:pPr>
        <w:rPr>
          <w:lang w:val="fr-FR"/>
        </w:rPr>
      </w:pPr>
      <w:r w:rsidRPr="00F81237">
        <w:rPr>
          <w:lang w:val="fr-FR"/>
        </w:rPr>
        <w:t xml:space="preserve">Le calcul de la diffraction globale est décrit dans les paragraphes qui </w:t>
      </w:r>
      <w:proofErr w:type="gramStart"/>
      <w:r w:rsidRPr="00F81237">
        <w:rPr>
          <w:lang w:val="fr-FR"/>
        </w:rPr>
        <w:t>suivent:</w:t>
      </w:r>
      <w:proofErr w:type="gramEnd"/>
    </w:p>
    <w:p w14:paraId="485D10EC" w14:textId="77777777" w:rsidR="00946DA8" w:rsidRPr="00F81237" w:rsidRDefault="00946DA8" w:rsidP="00C15FA3">
      <w:pPr>
        <w:rPr>
          <w:lang w:val="fr-FR"/>
        </w:rPr>
      </w:pPr>
      <w:r w:rsidRPr="00F81237">
        <w:rPr>
          <w:lang w:val="fr-FR"/>
        </w:rPr>
        <w:t xml:space="preserve">La Section 4.2.1 décrit la partie de </w:t>
      </w:r>
      <w:proofErr w:type="spellStart"/>
      <w:r w:rsidRPr="00F81237">
        <w:rPr>
          <w:lang w:val="fr-FR"/>
        </w:rPr>
        <w:t>Bullington</w:t>
      </w:r>
      <w:proofErr w:type="spellEnd"/>
      <w:r w:rsidRPr="00F81237">
        <w:rPr>
          <w:lang w:val="fr-FR"/>
        </w:rPr>
        <w:t xml:space="preserve"> de la méthode de calcul de la diffraction. Pour chaque calcul de la diffraction, pour un rayon terrestre équivalent </w:t>
      </w:r>
      <w:proofErr w:type="gramStart"/>
      <w:r w:rsidRPr="00F81237">
        <w:rPr>
          <w:lang w:val="fr-FR"/>
        </w:rPr>
        <w:t>donné</w:t>
      </w:r>
      <w:proofErr w:type="gramEnd"/>
      <w:r w:rsidRPr="00F81237">
        <w:rPr>
          <w:lang w:val="fr-FR"/>
        </w:rPr>
        <w:t>, cette méthode est utilisée deux fois. La deuxième fois, les hauteurs d'antenne sont modifiées et toutes les hauteurs de profil sont nulles.</w:t>
      </w:r>
    </w:p>
    <w:p w14:paraId="355F1523" w14:textId="77777777" w:rsidR="00946DA8" w:rsidRPr="00F81237" w:rsidRDefault="00946DA8" w:rsidP="00C15FA3">
      <w:pPr>
        <w:rPr>
          <w:lang w:val="fr-FR"/>
        </w:rPr>
      </w:pPr>
      <w:r w:rsidRPr="00F81237">
        <w:rPr>
          <w:lang w:val="fr-FR"/>
        </w:rPr>
        <w:t xml:space="preserve">La Section 4.2.2 décrit la partie Terre sphérique du modèle de diffraction. On utilise les mêmes hauteurs d'antenne que celles utilisées la deuxième fois dans la partie de </w:t>
      </w:r>
      <w:proofErr w:type="spellStart"/>
      <w:r w:rsidRPr="00F81237">
        <w:rPr>
          <w:lang w:val="fr-FR"/>
        </w:rPr>
        <w:t>Bullington</w:t>
      </w:r>
      <w:proofErr w:type="spellEnd"/>
      <w:r w:rsidRPr="00F81237">
        <w:rPr>
          <w:lang w:val="fr-FR"/>
        </w:rPr>
        <w:t xml:space="preserve"> (§ 4.2.1).</w:t>
      </w:r>
    </w:p>
    <w:p w14:paraId="1BBAACAB" w14:textId="77777777" w:rsidR="00946DA8" w:rsidRPr="00F81237" w:rsidRDefault="00946DA8" w:rsidP="00C15FA3">
      <w:pPr>
        <w:rPr>
          <w:lang w:val="fr-FR"/>
        </w:rPr>
      </w:pPr>
      <w:r w:rsidRPr="00F81237">
        <w:rPr>
          <w:lang w:val="fr-FR"/>
        </w:rPr>
        <w:t xml:space="preserve">La Section 4.2.3 décrit comment les méthodes des § 4.2.1 et 4.2.2 sont utilisées conjointement pour effectuer les calculs de diffraction complets pour un rayon terrestre équivalent </w:t>
      </w:r>
      <w:proofErr w:type="gramStart"/>
      <w:r w:rsidRPr="00F81237">
        <w:rPr>
          <w:lang w:val="fr-FR"/>
        </w:rPr>
        <w:t>donné</w:t>
      </w:r>
      <w:proofErr w:type="gramEnd"/>
      <w:r w:rsidRPr="00F81237">
        <w:rPr>
          <w:lang w:val="fr-FR"/>
        </w:rPr>
        <w:t xml:space="preserve">. Compte tenu </w:t>
      </w:r>
      <w:r w:rsidRPr="00F81237">
        <w:rPr>
          <w:lang w:val="fr-FR"/>
        </w:rPr>
        <w:lastRenderedPageBreak/>
        <w:t xml:space="preserve">de la manière dont les parties </w:t>
      </w:r>
      <w:proofErr w:type="spellStart"/>
      <w:r w:rsidRPr="00F81237">
        <w:rPr>
          <w:lang w:val="fr-FR"/>
        </w:rPr>
        <w:t>Bullington</w:t>
      </w:r>
      <w:proofErr w:type="spellEnd"/>
      <w:r w:rsidRPr="00F81237">
        <w:rPr>
          <w:lang w:val="fr-FR"/>
        </w:rPr>
        <w:t xml:space="preserve"> et Terre sphérique de la méthode sont utilisées, les calculs complets sont connus sous le nom de modèle</w:t>
      </w:r>
      <w:proofErr w:type="gramStart"/>
      <w:r w:rsidRPr="00F81237">
        <w:rPr>
          <w:lang w:val="fr-FR"/>
        </w:rPr>
        <w:t xml:space="preserve"> «delta</w:t>
      </w:r>
      <w:proofErr w:type="gramEnd"/>
      <w:r w:rsidRPr="00F81237">
        <w:rPr>
          <w:lang w:val="fr-FR"/>
        </w:rPr>
        <w:t xml:space="preserve"> </w:t>
      </w:r>
      <w:proofErr w:type="spellStart"/>
      <w:r w:rsidRPr="00F81237">
        <w:rPr>
          <w:lang w:val="fr-FR"/>
        </w:rPr>
        <w:t>Bullington</w:t>
      </w:r>
      <w:proofErr w:type="spellEnd"/>
      <w:r w:rsidRPr="00F81237">
        <w:rPr>
          <w:lang w:val="fr-FR"/>
        </w:rPr>
        <w:t>».</w:t>
      </w:r>
    </w:p>
    <w:p w14:paraId="637EE480" w14:textId="77777777" w:rsidR="00946DA8" w:rsidRPr="00F81237" w:rsidRDefault="00946DA8" w:rsidP="00C15FA3">
      <w:pPr>
        <w:rPr>
          <w:lang w:val="fr-FR"/>
        </w:rPr>
      </w:pPr>
      <w:r w:rsidRPr="00F81237">
        <w:rPr>
          <w:lang w:val="fr-FR"/>
        </w:rPr>
        <w:t xml:space="preserve">La Section 4.2.4 décrit les calculs complets pour un affaiblissement de diffraction non dépassé pendant un pourcentage de temps </w:t>
      </w:r>
      <w:r w:rsidRPr="00F81237">
        <w:rPr>
          <w:i/>
          <w:iCs/>
          <w:lang w:val="fr-FR"/>
        </w:rPr>
        <w:t>p</w:t>
      </w:r>
      <w:r w:rsidRPr="00F81237">
        <w:rPr>
          <w:lang w:val="fr-FR"/>
        </w:rPr>
        <w:t>% donné.</w:t>
      </w:r>
    </w:p>
    <w:p w14:paraId="1610EE2D" w14:textId="77777777" w:rsidR="00946DA8" w:rsidRPr="00F81237" w:rsidRDefault="00946DA8" w:rsidP="00C15FA3">
      <w:pPr>
        <w:pStyle w:val="Heading3"/>
        <w:rPr>
          <w:lang w:val="fr-FR"/>
        </w:rPr>
      </w:pPr>
      <w:r w:rsidRPr="00F81237">
        <w:rPr>
          <w:lang w:val="fr-FR"/>
        </w:rPr>
        <w:t>4.2.1</w:t>
      </w:r>
      <w:r w:rsidRPr="00F81237">
        <w:rPr>
          <w:lang w:val="fr-FR"/>
        </w:rPr>
        <w:tab/>
        <w:t xml:space="preserve">Partie de </w:t>
      </w:r>
      <w:proofErr w:type="spellStart"/>
      <w:r w:rsidRPr="00F81237">
        <w:rPr>
          <w:lang w:val="fr-FR"/>
        </w:rPr>
        <w:t>Bullington</w:t>
      </w:r>
      <w:proofErr w:type="spellEnd"/>
      <w:r w:rsidRPr="00F81237">
        <w:rPr>
          <w:lang w:val="fr-FR"/>
        </w:rPr>
        <w:t xml:space="preserve"> du calcul de la diffraction</w:t>
      </w:r>
    </w:p>
    <w:p w14:paraId="228DE880" w14:textId="77777777" w:rsidR="00946DA8" w:rsidRPr="00F81237" w:rsidRDefault="00946DA8" w:rsidP="00C15FA3">
      <w:pPr>
        <w:rPr>
          <w:lang w:val="fr-FR"/>
        </w:rPr>
      </w:pPr>
      <w:r w:rsidRPr="00F81237">
        <w:rPr>
          <w:lang w:val="fr-FR"/>
        </w:rPr>
        <w:t xml:space="preserve">Dans les formules qui suivent, les pentes sont calculées en m/km par rapport à la ligne de base joignant le niveau de la mer au niveau de l'émetteur et le niveau de la mer au niveau du récepteur. La distance et la hauteur (y compris la hauteur représentative du groupe d'obstacles) du </w:t>
      </w:r>
      <w:proofErr w:type="spellStart"/>
      <w:r w:rsidRPr="00F81237">
        <w:rPr>
          <w:i/>
          <w:iCs/>
          <w:lang w:val="fr-FR"/>
        </w:rPr>
        <w:t>i</w:t>
      </w:r>
      <w:r w:rsidRPr="00F81237">
        <w:rPr>
          <w:i/>
          <w:iCs/>
          <w:lang w:val="fr-FR"/>
        </w:rPr>
        <w:noBreakHyphen/>
      </w:r>
      <w:r w:rsidRPr="00F81237">
        <w:rPr>
          <w:lang w:val="fr-FR"/>
        </w:rPr>
        <w:t>ème</w:t>
      </w:r>
      <w:proofErr w:type="spellEnd"/>
      <w:r w:rsidRPr="00F81237">
        <w:rPr>
          <w:lang w:val="fr-FR"/>
        </w:rPr>
        <w:t xml:space="preserve"> point du profil sont respectivement </w:t>
      </w:r>
      <w:r w:rsidRPr="00F81237">
        <w:rPr>
          <w:i/>
          <w:iCs/>
          <w:lang w:val="fr-FR"/>
        </w:rPr>
        <w:t>d</w:t>
      </w:r>
      <w:r w:rsidRPr="00F81237">
        <w:rPr>
          <w:i/>
          <w:iCs/>
          <w:vertAlign w:val="subscript"/>
          <w:lang w:val="fr-FR"/>
        </w:rPr>
        <w:t>i</w:t>
      </w:r>
      <w:r w:rsidRPr="00F81237">
        <w:rPr>
          <w:lang w:val="fr-FR"/>
        </w:rPr>
        <w:t xml:space="preserve"> en kilomètres et </w:t>
      </w:r>
      <w:r w:rsidRPr="00F81237">
        <w:rPr>
          <w:i/>
          <w:iCs/>
          <w:lang w:val="fr-FR"/>
        </w:rPr>
        <w:t>g</w:t>
      </w:r>
      <w:r w:rsidRPr="00F81237">
        <w:rPr>
          <w:i/>
          <w:iCs/>
          <w:vertAlign w:val="subscript"/>
          <w:lang w:val="fr-FR"/>
        </w:rPr>
        <w:t>i</w:t>
      </w:r>
      <w:r w:rsidRPr="00F81237">
        <w:rPr>
          <w:lang w:val="fr-FR"/>
        </w:rPr>
        <w:t xml:space="preserve"> en mètres au-dessus du niveau moyen de la </w:t>
      </w:r>
      <w:proofErr w:type="gramStart"/>
      <w:r w:rsidRPr="00F81237">
        <w:rPr>
          <w:lang w:val="fr-FR"/>
        </w:rPr>
        <w:t>mer;</w:t>
      </w:r>
      <w:proofErr w:type="gramEnd"/>
      <w:r w:rsidRPr="00F81237">
        <w:rPr>
          <w:lang w:val="fr-FR"/>
        </w:rPr>
        <w:t xml:space="preserve"> </w:t>
      </w:r>
      <w:r w:rsidRPr="00F81237">
        <w:rPr>
          <w:i/>
          <w:iCs/>
          <w:lang w:val="fr-FR"/>
        </w:rPr>
        <w:t>i</w:t>
      </w:r>
      <w:r w:rsidRPr="00F81237">
        <w:rPr>
          <w:lang w:val="fr-FR"/>
        </w:rPr>
        <w:t xml:space="preserve"> prend des valeurs comprises entre 1 et</w:t>
      </w:r>
      <w:r w:rsidRPr="00F81237">
        <w:rPr>
          <w:i/>
          <w:iCs/>
          <w:lang w:val="fr-FR"/>
        </w:rPr>
        <w:t xml:space="preserve"> n</w:t>
      </w:r>
      <w:r w:rsidRPr="00F81237">
        <w:rPr>
          <w:lang w:val="fr-FR"/>
        </w:rPr>
        <w:t xml:space="preserve"> où </w:t>
      </w:r>
      <w:r w:rsidRPr="00F81237">
        <w:rPr>
          <w:i/>
          <w:iCs/>
          <w:lang w:val="fr-FR"/>
        </w:rPr>
        <w:t>n</w:t>
      </w:r>
      <w:r w:rsidRPr="00F81237">
        <w:rPr>
          <w:lang w:val="fr-FR"/>
        </w:rPr>
        <w:t xml:space="preserve"> + 1 est le nombre de points du profil et la longueur totale du trajet est </w:t>
      </w:r>
      <w:r w:rsidRPr="00F81237">
        <w:rPr>
          <w:i/>
          <w:iCs/>
          <w:lang w:val="fr-FR"/>
        </w:rPr>
        <w:t>d</w:t>
      </w:r>
      <w:r w:rsidRPr="00F81237">
        <w:rPr>
          <w:lang w:val="fr-FR"/>
        </w:rPr>
        <w:t xml:space="preserve"> kilomètres. Par commodité, les terminaux situés au début et à la fin du profil sont appelés émetteur et récepteur. Leur hauteur en mètres au-dessus du niveau de la mer est respectivement </w:t>
      </w:r>
      <w:proofErr w:type="spellStart"/>
      <w:r w:rsidRPr="00F81237">
        <w:rPr>
          <w:i/>
          <w:iCs/>
          <w:lang w:val="fr-FR"/>
        </w:rPr>
        <w:t>h</w:t>
      </w:r>
      <w:r w:rsidRPr="00F81237">
        <w:rPr>
          <w:i/>
          <w:iCs/>
          <w:vertAlign w:val="subscript"/>
          <w:lang w:val="fr-FR"/>
        </w:rPr>
        <w:t>ts</w:t>
      </w:r>
      <w:proofErr w:type="spellEnd"/>
      <w:r w:rsidRPr="00F81237">
        <w:rPr>
          <w:lang w:val="fr-FR"/>
        </w:rPr>
        <w:t xml:space="preserve"> et </w:t>
      </w:r>
      <w:proofErr w:type="spellStart"/>
      <w:r w:rsidRPr="00F81237">
        <w:rPr>
          <w:i/>
          <w:iCs/>
          <w:lang w:val="fr-FR"/>
        </w:rPr>
        <w:t>h</w:t>
      </w:r>
      <w:r w:rsidRPr="00F81237">
        <w:rPr>
          <w:i/>
          <w:iCs/>
          <w:vertAlign w:val="subscript"/>
          <w:lang w:val="fr-FR"/>
        </w:rPr>
        <w:t>rs</w:t>
      </w:r>
      <w:proofErr w:type="spellEnd"/>
      <w:r w:rsidRPr="00F81237">
        <w:rPr>
          <w:lang w:val="fr-FR"/>
        </w:rPr>
        <w:t xml:space="preserve">. La courbure équivalente de la Terre, </w:t>
      </w:r>
      <w:r w:rsidRPr="00F81237">
        <w:rPr>
          <w:i/>
          <w:iCs/>
          <w:lang w:val="fr-FR"/>
        </w:rPr>
        <w:t>C</w:t>
      </w:r>
      <w:r w:rsidRPr="00F81237">
        <w:rPr>
          <w:i/>
          <w:iCs/>
          <w:vertAlign w:val="subscript"/>
          <w:lang w:val="fr-FR"/>
        </w:rPr>
        <w:t>e</w:t>
      </w:r>
      <w:r w:rsidRPr="00F81237">
        <w:rPr>
          <w:lang w:val="fr-FR"/>
        </w:rPr>
        <w:t> km</w:t>
      </w:r>
      <w:r w:rsidRPr="00F81237">
        <w:rPr>
          <w:vertAlign w:val="superscript"/>
          <w:lang w:val="fr-FR"/>
        </w:rPr>
        <w:t>−1</w:t>
      </w:r>
      <w:r w:rsidRPr="00F81237">
        <w:rPr>
          <w:lang w:val="fr-FR"/>
        </w:rPr>
        <w:t xml:space="preserve"> est donnée par 1/</w:t>
      </w:r>
      <w:proofErr w:type="spellStart"/>
      <w:r w:rsidRPr="00F81237">
        <w:rPr>
          <w:i/>
          <w:iCs/>
          <w:lang w:val="fr-FR"/>
        </w:rPr>
        <w:t>a</w:t>
      </w:r>
      <w:r w:rsidRPr="00F81237">
        <w:rPr>
          <w:i/>
          <w:iCs/>
          <w:vertAlign w:val="subscript"/>
          <w:lang w:val="fr-FR"/>
        </w:rPr>
        <w:t>p</w:t>
      </w:r>
      <w:proofErr w:type="spellEnd"/>
      <w:r w:rsidRPr="00F81237">
        <w:rPr>
          <w:lang w:val="fr-FR"/>
        </w:rPr>
        <w:t xml:space="preserve">, où </w:t>
      </w:r>
      <w:proofErr w:type="spellStart"/>
      <w:r w:rsidRPr="00F81237">
        <w:rPr>
          <w:i/>
          <w:iCs/>
          <w:lang w:val="fr-FR"/>
        </w:rPr>
        <w:t>a</w:t>
      </w:r>
      <w:r w:rsidRPr="00F81237">
        <w:rPr>
          <w:i/>
          <w:iCs/>
          <w:vertAlign w:val="subscript"/>
          <w:lang w:val="fr-FR"/>
        </w:rPr>
        <w:t>p</w:t>
      </w:r>
      <w:proofErr w:type="spellEnd"/>
      <w:r w:rsidRPr="00F81237">
        <w:rPr>
          <w:lang w:val="fr-FR"/>
        </w:rPr>
        <w:t xml:space="preserve"> est le rayon terrestre équivalent en kilomètres. La longueur d'onde en mètres est représentée par λ. Les valeurs à utiliser pour </w:t>
      </w:r>
      <w:proofErr w:type="spellStart"/>
      <w:r w:rsidRPr="00F81237">
        <w:rPr>
          <w:i/>
          <w:lang w:val="fr-FR"/>
        </w:rPr>
        <w:t>a</w:t>
      </w:r>
      <w:r w:rsidRPr="00F81237">
        <w:rPr>
          <w:i/>
          <w:vertAlign w:val="subscript"/>
          <w:lang w:val="fr-FR"/>
        </w:rPr>
        <w:t>p</w:t>
      </w:r>
      <w:proofErr w:type="spellEnd"/>
      <w:r w:rsidRPr="00F81237">
        <w:rPr>
          <w:lang w:val="fr-FR"/>
        </w:rPr>
        <w:t xml:space="preserve"> sont indiquées dans le § 4.2.4.</w:t>
      </w:r>
    </w:p>
    <w:p w14:paraId="391D3A29" w14:textId="77777777" w:rsidR="00946DA8" w:rsidRPr="00F81237" w:rsidRDefault="00946DA8" w:rsidP="00C15FA3">
      <w:pPr>
        <w:rPr>
          <w:lang w:val="fr-FR"/>
        </w:rPr>
      </w:pPr>
      <w:r w:rsidRPr="00F81237">
        <w:rPr>
          <w:lang w:val="fr-FR"/>
        </w:rPr>
        <w:t>Une attention particulière est nécessaire à proximité des terminaux pour faire en sorte que l'ajout de hauteurs représentatives de groupes d'obstacles locaux n'entraîne pas une augmentation irréaliste des angles d'élévation de l'horizon, tels qu'ils sont vus par chaque antenne.</w:t>
      </w:r>
    </w:p>
    <w:p w14:paraId="314D118F" w14:textId="77777777" w:rsidR="00946DA8" w:rsidRPr="00F81237" w:rsidRDefault="00946DA8" w:rsidP="00C15FA3">
      <w:pPr>
        <w:rPr>
          <w:lang w:val="fr-FR"/>
        </w:rPr>
      </w:pPr>
      <w:r w:rsidRPr="00F81237">
        <w:rPr>
          <w:lang w:val="fr-FR"/>
        </w:rPr>
        <w:t>Trouver le point du profil intermédiaire pour lequel la pente de la droite joignant l'émetteur à ce point est la plus forte.</w:t>
      </w:r>
    </w:p>
    <w:p w14:paraId="74A76C8B" w14:textId="77777777" w:rsidR="00946DA8" w:rsidRPr="00D35E04" w:rsidRDefault="00946DA8" w:rsidP="00C15FA3">
      <w:pPr>
        <w:pStyle w:val="Equation"/>
        <w:rPr>
          <w:lang w:val="fr-CH"/>
        </w:rPr>
      </w:pPr>
      <w:r w:rsidRPr="00F81237">
        <w:rPr>
          <w:lang w:val="fr-FR"/>
        </w:rPr>
        <w:tab/>
      </w:r>
      <w:r w:rsidRPr="00F81237">
        <w:rPr>
          <w:lang w:val="fr-FR"/>
        </w:rPr>
        <w:tab/>
      </w:r>
      <m:oMath>
        <m:sSub>
          <m:sSubPr>
            <m:ctrlPr>
              <w:rPr>
                <w:rFonts w:ascii="Cambria Math" w:hAnsi="Cambria Math"/>
                <w:i/>
                <w:lang w:val="fr-FR"/>
              </w:rPr>
            </m:ctrlPr>
          </m:sSubPr>
          <m:e>
            <m:r>
              <w:rPr>
                <w:rFonts w:ascii="Cambria Math"/>
                <w:lang w:val="fr-FR"/>
              </w:rPr>
              <m:t>S</m:t>
            </m:r>
          </m:e>
          <m:sub>
            <m:r>
              <w:rPr>
                <w:rFonts w:ascii="Cambria Math"/>
                <w:lang w:val="fr-FR"/>
              </w:rPr>
              <m:t>tim</m:t>
            </m:r>
          </m:sub>
        </m:sSub>
        <m:r>
          <w:rPr>
            <w:rFonts w:ascii="Cambria Math"/>
            <w:lang w:val="fr-CH"/>
          </w:rPr>
          <m:t>=</m:t>
        </m:r>
        <m:func>
          <m:funcPr>
            <m:ctrlPr>
              <w:rPr>
                <w:rFonts w:ascii="Cambria Math" w:hAnsi="Cambria Math"/>
                <w:i/>
                <w:lang w:val="fr-FR"/>
              </w:rPr>
            </m:ctrlPr>
          </m:funcPr>
          <m:fName>
            <m:r>
              <m:rPr>
                <m:sty m:val="p"/>
              </m:rPr>
              <w:rPr>
                <w:rFonts w:ascii="Cambria Math"/>
                <w:lang w:val="fr-CH"/>
              </w:rPr>
              <m:t>max</m:t>
            </m:r>
          </m:fName>
          <m:e>
            <m:d>
              <m:dPr>
                <m:begChr m:val="["/>
                <m:endChr m:val="]"/>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m:rPr>
                            <m:nor/>
                          </m:rPr>
                          <w:rPr>
                            <w:i/>
                            <w:lang w:val="fr-CH"/>
                          </w:rPr>
                          <m:t>g</m:t>
                        </m:r>
                      </m:e>
                      <m:sub>
                        <m:r>
                          <w:rPr>
                            <w:rFonts w:ascii="Cambria Math" w:hAnsi="Cambria Math"/>
                            <w:lang w:val="fr-FR"/>
                          </w:rPr>
                          <m:t>i</m:t>
                        </m:r>
                      </m:sub>
                    </m:sSub>
                    <m:r>
                      <w:rPr>
                        <w:rFonts w:ascii="Cambria Math"/>
                        <w:lang w:val="fr-CH"/>
                      </w:rPr>
                      <m:t>+500</m:t>
                    </m:r>
                    <m:sSub>
                      <m:sSubPr>
                        <m:ctrlPr>
                          <w:rPr>
                            <w:rFonts w:ascii="Cambria Math" w:hAnsi="Cambria Math"/>
                            <w:i/>
                            <w:lang w:val="fr-FR"/>
                          </w:rPr>
                        </m:ctrlPr>
                      </m:sSubPr>
                      <m:e>
                        <m:r>
                          <w:rPr>
                            <w:rFonts w:ascii="Cambria Math"/>
                            <w:lang w:val="fr-FR"/>
                          </w:rPr>
                          <m:t>C</m:t>
                        </m:r>
                      </m:e>
                      <m:sub>
                        <m:r>
                          <w:rPr>
                            <w:rFonts w:ascii="Cambria Math"/>
                            <w:lang w:val="fr-FR"/>
                          </w:rPr>
                          <m:t>e</m:t>
                        </m:r>
                      </m:sub>
                    </m:sSub>
                    <m:sSub>
                      <m:sSubPr>
                        <m:ctrlPr>
                          <w:rPr>
                            <w:rFonts w:ascii="Cambria Math" w:hAnsi="Cambria Math"/>
                            <w:i/>
                            <w:lang w:val="fr-FR"/>
                          </w:rPr>
                        </m:ctrlPr>
                      </m:sSubPr>
                      <m:e>
                        <m:r>
                          <w:rPr>
                            <w:rFonts w:ascii="Cambria Math"/>
                            <w:lang w:val="fr-FR"/>
                          </w:rPr>
                          <m:t>d</m:t>
                        </m:r>
                      </m:e>
                      <m:sub>
                        <m:r>
                          <w:rPr>
                            <w:rFonts w:ascii="Cambria Math"/>
                            <w:lang w:val="fr-FR"/>
                          </w:rPr>
                          <m:t>i</m:t>
                        </m:r>
                      </m:sub>
                    </m:sSub>
                    <m:d>
                      <m:dPr>
                        <m:ctrlPr>
                          <w:rPr>
                            <w:rFonts w:ascii="Cambria Math" w:hAnsi="Cambria Math"/>
                            <w:i/>
                            <w:lang w:val="fr-FR"/>
                          </w:rPr>
                        </m:ctrlPr>
                      </m:dPr>
                      <m:e>
                        <m:r>
                          <w:rPr>
                            <w:rFonts w:ascii="Cambria Math"/>
                            <w:lang w:val="fr-FR"/>
                          </w:rPr>
                          <m:t>d</m:t>
                        </m:r>
                        <m:r>
                          <w:rPr>
                            <w:rFonts w:ascii="Cambria Math"/>
                            <w:lang w:val="fr-CH"/>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r>
                      <w:rPr>
                        <w:rFonts w:ascii="Cambria Math"/>
                        <w:lang w:val="fr-CH"/>
                      </w:rPr>
                      <m:t>-</m:t>
                    </m:r>
                    <m:sSub>
                      <m:sSubPr>
                        <m:ctrlPr>
                          <w:rPr>
                            <w:rFonts w:ascii="Cambria Math" w:hAnsi="Cambria Math"/>
                            <w:i/>
                            <w:lang w:val="fr-FR"/>
                          </w:rPr>
                        </m:ctrlPr>
                      </m:sSubPr>
                      <m:e>
                        <m:r>
                          <w:rPr>
                            <w:rFonts w:ascii="Cambria Math"/>
                            <w:lang w:val="fr-CH"/>
                          </w:rPr>
                          <m:t>h</m:t>
                        </m:r>
                      </m:e>
                      <m:sub>
                        <m:r>
                          <w:rPr>
                            <w:rFonts w:ascii="Cambria Math"/>
                            <w:lang w:val="fr-FR"/>
                          </w:rPr>
                          <m:t>ts</m:t>
                        </m:r>
                      </m:sub>
                    </m:sSub>
                  </m:num>
                  <m:den>
                    <m:sSub>
                      <m:sSubPr>
                        <m:ctrlPr>
                          <w:rPr>
                            <w:rFonts w:ascii="Cambria Math" w:hAnsi="Cambria Math"/>
                            <w:i/>
                            <w:lang w:val="fr-FR"/>
                          </w:rPr>
                        </m:ctrlPr>
                      </m:sSubPr>
                      <m:e>
                        <m:r>
                          <w:rPr>
                            <w:rFonts w:ascii="Cambria Math"/>
                            <w:lang w:val="fr-FR"/>
                          </w:rPr>
                          <m:t>d</m:t>
                        </m:r>
                      </m:e>
                      <m:sub>
                        <m:r>
                          <w:rPr>
                            <w:rFonts w:ascii="Cambria Math"/>
                            <w:lang w:val="fr-FR"/>
                          </w:rPr>
                          <m:t>i</m:t>
                        </m:r>
                      </m:sub>
                    </m:sSub>
                  </m:den>
                </m:f>
              </m:e>
            </m:d>
          </m:e>
        </m:func>
      </m:oMath>
      <w:r w:rsidRPr="00D35E04">
        <w:rPr>
          <w:lang w:val="fr-CH"/>
        </w:rPr>
        <w:t>              </w:t>
      </w:r>
      <w:proofErr w:type="gramStart"/>
      <w:r w:rsidRPr="00D35E04">
        <w:rPr>
          <w:lang w:val="fr-CH"/>
        </w:rPr>
        <w:t>m</w:t>
      </w:r>
      <w:proofErr w:type="gramEnd"/>
      <w:r w:rsidRPr="00D35E04">
        <w:rPr>
          <w:lang w:val="fr-CH"/>
        </w:rPr>
        <w:t>/km</w:t>
      </w:r>
      <w:r w:rsidRPr="00D35E04">
        <w:rPr>
          <w:lang w:val="fr-CH"/>
        </w:rPr>
        <w:tab/>
        <w:t>(14)</w:t>
      </w:r>
    </w:p>
    <w:p w14:paraId="55FC0948"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l'indice du profil </w:t>
      </w:r>
      <w:r w:rsidRPr="00F81237">
        <w:rPr>
          <w:i/>
          <w:iCs/>
          <w:lang w:val="fr-FR"/>
        </w:rPr>
        <w:t>i</w:t>
      </w:r>
      <w:r w:rsidRPr="00F81237">
        <w:rPr>
          <w:lang w:val="fr-FR"/>
        </w:rPr>
        <w:t xml:space="preserve"> prend des valeurs allant de 1 à </w:t>
      </w:r>
      <w:r w:rsidRPr="00F81237">
        <w:rPr>
          <w:i/>
          <w:iCs/>
          <w:lang w:val="fr-FR"/>
        </w:rPr>
        <w:t>n</w:t>
      </w:r>
      <w:r w:rsidRPr="00F81237">
        <w:rPr>
          <w:lang w:val="fr-FR"/>
        </w:rPr>
        <w:t> − 1.</w:t>
      </w:r>
    </w:p>
    <w:p w14:paraId="40FCE181" w14:textId="77777777" w:rsidR="00946DA8" w:rsidRPr="00F81237" w:rsidRDefault="00946DA8" w:rsidP="00C15FA3">
      <w:pPr>
        <w:rPr>
          <w:lang w:val="fr-FR"/>
        </w:rPr>
      </w:pPr>
      <w:r w:rsidRPr="00F81237">
        <w:rPr>
          <w:lang w:val="fr-FR"/>
        </w:rPr>
        <w:t xml:space="preserve">Calculer la pente de la droite joignant l'émetteur au récepteur dans l'hypothèse d'un trajet en visibilité </w:t>
      </w:r>
      <w:proofErr w:type="gramStart"/>
      <w:r w:rsidRPr="00F81237">
        <w:rPr>
          <w:lang w:val="fr-FR"/>
        </w:rPr>
        <w:t>directe:</w:t>
      </w:r>
      <w:proofErr w:type="gramEnd"/>
    </w:p>
    <w:p w14:paraId="4063DD3E"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12"/>
          <w:lang w:val="fr-FR"/>
        </w:rPr>
        <w:object w:dxaOrig="1080" w:dyaOrig="400" w14:anchorId="27CD3786">
          <v:shape id="_x0000_i1034" type="#_x0000_t75" style="width:58pt;height:22.5pt" o:ole="">
            <v:imagedata r:id="rId47" o:title=""/>
          </v:shape>
          <o:OLEObject Type="Embed" ProgID="Equation.3" ShapeID="_x0000_i1034" DrawAspect="Content" ObjectID="_1776145979" r:id="rId48"/>
        </w:object>
      </w:r>
      <w:r w:rsidRPr="00F81237">
        <w:rPr>
          <w:lang w:val="fr-FR"/>
        </w:rPr>
        <w:t>                </w:t>
      </w:r>
      <w:proofErr w:type="gramStart"/>
      <w:r w:rsidRPr="00F81237">
        <w:rPr>
          <w:lang w:val="fr-FR"/>
        </w:rPr>
        <w:t>m</w:t>
      </w:r>
      <w:proofErr w:type="gramEnd"/>
      <w:r w:rsidRPr="00F81237">
        <w:rPr>
          <w:lang w:val="fr-FR"/>
        </w:rPr>
        <w:t>/km</w:t>
      </w:r>
      <w:r w:rsidRPr="00F81237">
        <w:rPr>
          <w:lang w:val="fr-FR"/>
        </w:rPr>
        <w:tab/>
        <w:t>(15)</w:t>
      </w:r>
    </w:p>
    <w:p w14:paraId="522B6306" w14:textId="77777777" w:rsidR="00946DA8" w:rsidRPr="00F81237" w:rsidRDefault="00946DA8" w:rsidP="00C15FA3">
      <w:pPr>
        <w:rPr>
          <w:lang w:val="fr-FR"/>
        </w:rPr>
      </w:pPr>
      <w:r w:rsidRPr="00F81237">
        <w:rPr>
          <w:lang w:val="fr-FR"/>
        </w:rPr>
        <w:t>Deux cas doivent maintenant être examinés.</w:t>
      </w:r>
    </w:p>
    <w:p w14:paraId="6582AC4D" w14:textId="77777777" w:rsidR="00946DA8" w:rsidRPr="00F81237" w:rsidRDefault="00946DA8" w:rsidP="00C15FA3">
      <w:pPr>
        <w:pStyle w:val="Headingi"/>
        <w:rPr>
          <w:lang w:val="fr-FR"/>
        </w:rPr>
      </w:pPr>
      <w:r w:rsidRPr="00F81237">
        <w:rPr>
          <w:lang w:val="fr-FR"/>
        </w:rPr>
        <w:t>Cas </w:t>
      </w:r>
      <w:proofErr w:type="gramStart"/>
      <w:r w:rsidRPr="00F81237">
        <w:rPr>
          <w:lang w:val="fr-FR"/>
        </w:rPr>
        <w:t>1:</w:t>
      </w:r>
      <w:proofErr w:type="gramEnd"/>
      <w:r w:rsidRPr="00F81237">
        <w:rPr>
          <w:lang w:val="fr-FR"/>
        </w:rPr>
        <w:t xml:space="preserve"> le trajet est un trajet en visibilité directe</w:t>
      </w:r>
    </w:p>
    <w:p w14:paraId="6118FEFB" w14:textId="77777777" w:rsidR="00946DA8" w:rsidRPr="00F81237" w:rsidRDefault="00946DA8" w:rsidP="00C15FA3">
      <w:pPr>
        <w:rPr>
          <w:lang w:val="fr-FR"/>
        </w:rPr>
      </w:pPr>
      <w:r w:rsidRPr="00F81237">
        <w:rPr>
          <w:lang w:val="fr-FR"/>
        </w:rPr>
        <w:t xml:space="preserve">Si </w:t>
      </w:r>
      <w:proofErr w:type="spellStart"/>
      <w:r w:rsidRPr="00F81237">
        <w:rPr>
          <w:i/>
          <w:iCs/>
          <w:lang w:val="fr-FR"/>
        </w:rPr>
        <w:t>S</w:t>
      </w:r>
      <w:r w:rsidRPr="00F81237">
        <w:rPr>
          <w:i/>
          <w:iCs/>
          <w:vertAlign w:val="subscript"/>
          <w:lang w:val="fr-FR"/>
        </w:rPr>
        <w:t>tim</w:t>
      </w:r>
      <w:proofErr w:type="spellEnd"/>
      <w:r w:rsidRPr="00F81237">
        <w:rPr>
          <w:lang w:val="fr-FR"/>
        </w:rPr>
        <w:t> &lt; </w:t>
      </w:r>
      <w:proofErr w:type="spellStart"/>
      <w:r w:rsidRPr="00F81237">
        <w:rPr>
          <w:i/>
          <w:iCs/>
          <w:lang w:val="fr-FR"/>
        </w:rPr>
        <w:t>S</w:t>
      </w:r>
      <w:r w:rsidRPr="00F81237">
        <w:rPr>
          <w:i/>
          <w:iCs/>
          <w:vertAlign w:val="subscript"/>
          <w:lang w:val="fr-FR"/>
        </w:rPr>
        <w:t>tr</w:t>
      </w:r>
      <w:proofErr w:type="spellEnd"/>
      <w:r w:rsidRPr="00F81237">
        <w:rPr>
          <w:lang w:val="fr-FR"/>
        </w:rPr>
        <w:t>, le trajet est un trajet en visibilité directe.</w:t>
      </w:r>
    </w:p>
    <w:p w14:paraId="16FACA70" w14:textId="77777777" w:rsidR="00946DA8" w:rsidRPr="00F81237" w:rsidRDefault="00946DA8" w:rsidP="00C15FA3">
      <w:pPr>
        <w:keepNext/>
        <w:keepLines/>
        <w:rPr>
          <w:lang w:val="fr-FR"/>
        </w:rPr>
      </w:pPr>
      <w:r w:rsidRPr="00F81237">
        <w:rPr>
          <w:lang w:val="fr-FR"/>
        </w:rPr>
        <w:t xml:space="preserve">Trouver le point du profil intermédiaire pour lequel la valeur du paramètre de diffraction ν est la plus </w:t>
      </w:r>
      <w:proofErr w:type="gramStart"/>
      <w:r w:rsidRPr="00F81237">
        <w:rPr>
          <w:lang w:val="fr-FR"/>
        </w:rPr>
        <w:t>élevée:</w:t>
      </w:r>
      <w:proofErr w:type="gramEnd"/>
    </w:p>
    <w:p w14:paraId="3EF66F04" w14:textId="05397FD8" w:rsidR="00946DA8" w:rsidRPr="003579CC" w:rsidRDefault="00946DA8" w:rsidP="00C15FA3">
      <w:pPr>
        <w:pStyle w:val="Equation"/>
      </w:pPr>
      <w:r w:rsidRPr="00F81237">
        <w:rPr>
          <w:lang w:val="fr-FR"/>
        </w:rPr>
        <w:tab/>
      </w:r>
      <w:r w:rsidRPr="00F81237">
        <w:rPr>
          <w:lang w:val="fr-FR"/>
        </w:rPr>
        <w:tab/>
      </w:r>
      <m:oMath>
        <m:sSub>
          <m:sSubPr>
            <m:ctrlPr>
              <w:rPr>
                <w:rFonts w:ascii="Cambria Math" w:hAnsi="Cambria Math"/>
                <w:i/>
                <w:lang w:val="fr-FR"/>
              </w:rPr>
            </m:ctrlPr>
          </m:sSubPr>
          <m:e>
            <m:r>
              <w:rPr>
                <w:rFonts w:ascii="Cambria Math"/>
                <w:lang w:val="fr-FR"/>
              </w:rPr>
              <m:t>ν</m:t>
            </m:r>
          </m:e>
          <m:sub>
            <m:r>
              <m:rPr>
                <m:sty m:val="p"/>
              </m:rPr>
              <w:rPr>
                <w:rFonts w:ascii="Cambria Math" w:hAnsi="Cambria Math"/>
              </w:rPr>
              <m:t>max</m:t>
            </m:r>
          </m:sub>
        </m:sSub>
        <m:r>
          <w:rPr>
            <w:rFonts w:ascii="Cambria Math"/>
          </w:rPr>
          <m:t>=</m:t>
        </m:r>
        <m:func>
          <m:funcPr>
            <m:ctrlPr>
              <w:rPr>
                <w:rFonts w:ascii="Cambria Math" w:hAnsi="Cambria Math"/>
                <w:i/>
                <w:lang w:val="fr-FR"/>
              </w:rPr>
            </m:ctrlPr>
          </m:funcPr>
          <m:fName>
            <m:r>
              <m:rPr>
                <m:sty m:val="p"/>
              </m:rPr>
              <w:rPr>
                <w:rFonts w:ascii="Cambria Math"/>
              </w:rPr>
              <m:t>max</m:t>
            </m:r>
          </m:fName>
          <m:e>
            <m:d>
              <m:dPr>
                <m:begChr m:val="{"/>
                <m:endChr m:val="}"/>
                <m:ctrlPr>
                  <w:rPr>
                    <w:rFonts w:ascii="Cambria Math" w:hAnsi="Cambria Math"/>
                    <w:i/>
                    <w:lang w:val="fr-FR"/>
                  </w:rPr>
                </m:ctrlPr>
              </m:dPr>
              <m:e>
                <m:d>
                  <m:dPr>
                    <m:begChr m:val="["/>
                    <m:endChr m:val="]"/>
                    <m:ctrlPr>
                      <w:rPr>
                        <w:rFonts w:ascii="Cambria Math" w:hAnsi="Cambria Math"/>
                        <w:i/>
                        <w:lang w:val="fr-FR"/>
                      </w:rPr>
                    </m:ctrlPr>
                  </m:dPr>
                  <m:e>
                    <m:sSub>
                      <m:sSubPr>
                        <m:ctrlPr>
                          <w:rPr>
                            <w:rFonts w:ascii="Cambria Math" w:hAnsi="Cambria Math"/>
                            <w:i/>
                            <w:lang w:val="fr-FR"/>
                          </w:rPr>
                        </m:ctrlPr>
                      </m:sSubPr>
                      <m:e>
                        <m:r>
                          <m:rPr>
                            <m:nor/>
                          </m:rPr>
                          <w:rPr>
                            <w:i/>
                          </w:rPr>
                          <m:t>g</m:t>
                        </m:r>
                      </m:e>
                      <m:sub>
                        <m:r>
                          <w:rPr>
                            <w:rFonts w:ascii="Cambria Math"/>
                            <w:lang w:val="fr-FR"/>
                          </w:rPr>
                          <m:t>i</m:t>
                        </m:r>
                      </m:sub>
                    </m:sSub>
                    <m:r>
                      <w:rPr>
                        <w:rFonts w:ascii="Cambria Math"/>
                      </w:rPr>
                      <m:t>+500</m:t>
                    </m:r>
                    <m:sSub>
                      <m:sSubPr>
                        <m:ctrlPr>
                          <w:rPr>
                            <w:rFonts w:ascii="Cambria Math" w:hAnsi="Cambria Math"/>
                            <w:i/>
                            <w:lang w:val="fr-FR"/>
                          </w:rPr>
                        </m:ctrlPr>
                      </m:sSubPr>
                      <m:e>
                        <m:r>
                          <w:rPr>
                            <w:rFonts w:ascii="Cambria Math"/>
                            <w:lang w:val="fr-FR"/>
                          </w:rPr>
                          <m:t>C</m:t>
                        </m:r>
                      </m:e>
                      <m:sub>
                        <m:r>
                          <w:rPr>
                            <w:rFonts w:ascii="Cambria Math"/>
                            <w:lang w:val="fr-FR"/>
                          </w:rPr>
                          <m:t>e</m:t>
                        </m:r>
                      </m:sub>
                    </m:sSub>
                    <m:sSub>
                      <m:sSubPr>
                        <m:ctrlPr>
                          <w:rPr>
                            <w:rFonts w:ascii="Cambria Math" w:hAnsi="Cambria Math"/>
                            <w:i/>
                            <w:lang w:val="fr-FR"/>
                          </w:rPr>
                        </m:ctrlPr>
                      </m:sSubPr>
                      <m:e>
                        <m:r>
                          <w:rPr>
                            <w:rFonts w:ascii="Cambria Math"/>
                            <w:lang w:val="fr-FR"/>
                          </w:rPr>
                          <m:t>d</m:t>
                        </m:r>
                      </m:e>
                      <m:sub>
                        <m:r>
                          <w:rPr>
                            <w:rFonts w:ascii="Cambria Math"/>
                            <w:lang w:val="fr-FR"/>
                          </w:rPr>
                          <m:t>i</m:t>
                        </m:r>
                      </m:sub>
                    </m:sSub>
                    <m:d>
                      <m:dPr>
                        <m:ctrlPr>
                          <w:rPr>
                            <w:rFonts w:ascii="Cambria Math" w:hAnsi="Cambria Math"/>
                            <w:i/>
                            <w:lang w:val="fr-FR"/>
                          </w:rPr>
                        </m:ctrlPr>
                      </m:dPr>
                      <m:e>
                        <m:r>
                          <w:rPr>
                            <w:rFonts w:ascii="Cambria Math"/>
                            <w:lang w:val="fr-FR"/>
                          </w:rPr>
                          <m:t>d</m:t>
                        </m:r>
                        <m:r>
                          <w:rPr>
                            <w:rFonts w:ascii="Cambria Math"/>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r>
                      <w:rPr>
                        <w:rFonts w:ascii="Cambria Math"/>
                      </w:rPr>
                      <m:t>-</m:t>
                    </m:r>
                    <m:f>
                      <m:fPr>
                        <m:ctrlPr>
                          <w:rPr>
                            <w:rFonts w:ascii="Cambria Math" w:hAnsi="Cambria Math"/>
                            <w:i/>
                            <w:lang w:val="fr-FR"/>
                          </w:rPr>
                        </m:ctrlPr>
                      </m:fPr>
                      <m:num>
                        <m:sSub>
                          <m:sSubPr>
                            <m:ctrlPr>
                              <w:rPr>
                                <w:rFonts w:ascii="Cambria Math" w:hAnsi="Cambria Math"/>
                                <w:i/>
                                <w:lang w:val="fr-FR"/>
                              </w:rPr>
                            </m:ctrlPr>
                          </m:sSubPr>
                          <m:e>
                            <m:r>
                              <w:rPr>
                                <w:rFonts w:ascii="Cambria Math"/>
                              </w:rPr>
                              <m:t>h</m:t>
                            </m:r>
                          </m:e>
                          <m:sub>
                            <m:r>
                              <w:rPr>
                                <w:rFonts w:ascii="Cambria Math"/>
                                <w:lang w:val="fr-FR"/>
                              </w:rPr>
                              <m:t>ts</m:t>
                            </m:r>
                          </m:sub>
                        </m:sSub>
                        <m:d>
                          <m:dPr>
                            <m:ctrlPr>
                              <w:rPr>
                                <w:rFonts w:ascii="Cambria Math" w:hAnsi="Cambria Math"/>
                                <w:i/>
                                <w:lang w:val="fr-FR"/>
                              </w:rPr>
                            </m:ctrlPr>
                          </m:dPr>
                          <m:e>
                            <m:r>
                              <w:rPr>
                                <w:rFonts w:ascii="Cambria Math"/>
                                <w:lang w:val="fr-FR"/>
                              </w:rPr>
                              <m:t>d</m:t>
                            </m:r>
                            <m:r>
                              <w:rPr>
                                <w:rFonts w:ascii="Cambria Math"/>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r>
                          <w:rPr>
                            <w:rFonts w:ascii="Cambria Math"/>
                          </w:rPr>
                          <m:t>+</m:t>
                        </m:r>
                        <m:sSub>
                          <m:sSubPr>
                            <m:ctrlPr>
                              <w:rPr>
                                <w:rFonts w:ascii="Cambria Math" w:hAnsi="Cambria Math"/>
                                <w:i/>
                                <w:lang w:val="fr-FR"/>
                              </w:rPr>
                            </m:ctrlPr>
                          </m:sSubPr>
                          <m:e>
                            <m:r>
                              <w:rPr>
                                <w:rFonts w:ascii="Cambria Math"/>
                              </w:rPr>
                              <m:t>h</m:t>
                            </m:r>
                          </m:e>
                          <m:sub>
                            <m:r>
                              <w:rPr>
                                <w:rFonts w:ascii="Cambria Math"/>
                                <w:lang w:val="fr-FR"/>
                              </w:rPr>
                              <m:t>rs</m:t>
                            </m:r>
                          </m:sub>
                        </m:sSub>
                        <m:sSub>
                          <m:sSubPr>
                            <m:ctrlPr>
                              <w:rPr>
                                <w:rFonts w:ascii="Cambria Math" w:hAnsi="Cambria Math"/>
                                <w:i/>
                                <w:lang w:val="fr-FR"/>
                              </w:rPr>
                            </m:ctrlPr>
                          </m:sSubPr>
                          <m:e>
                            <m:r>
                              <w:rPr>
                                <w:rFonts w:ascii="Cambria Math"/>
                                <w:lang w:val="fr-FR"/>
                              </w:rPr>
                              <m:t>d</m:t>
                            </m:r>
                          </m:e>
                          <m:sub>
                            <m:r>
                              <w:rPr>
                                <w:rFonts w:ascii="Cambria Math"/>
                                <w:lang w:val="fr-FR"/>
                              </w:rPr>
                              <m:t>i</m:t>
                            </m:r>
                          </m:sub>
                        </m:sSub>
                      </m:num>
                      <m:den>
                        <m:r>
                          <w:rPr>
                            <w:rFonts w:ascii="Cambria Math"/>
                            <w:lang w:val="fr-FR"/>
                          </w:rPr>
                          <m:t>d</m:t>
                        </m:r>
                      </m:den>
                    </m:f>
                  </m:e>
                </m:d>
                <m:r>
                  <w:rPr>
                    <w:rFonts w:ascii="Cambria Math"/>
                  </w:rPr>
                  <m:t> </m:t>
                </m:r>
                <m:rad>
                  <m:radPr>
                    <m:degHide m:val="1"/>
                    <m:ctrlPr>
                      <w:rPr>
                        <w:rFonts w:ascii="Cambria Math" w:hAnsi="Cambria Math"/>
                        <w:i/>
                        <w:lang w:val="fr-FR"/>
                      </w:rPr>
                    </m:ctrlPr>
                  </m:radPr>
                  <m:deg/>
                  <m:e>
                    <m:f>
                      <m:fPr>
                        <m:ctrlPr>
                          <w:rPr>
                            <w:rFonts w:ascii="Cambria Math" w:hAnsi="Cambria Math"/>
                            <w:i/>
                            <w:lang w:val="fr-FR"/>
                          </w:rPr>
                        </m:ctrlPr>
                      </m:fPr>
                      <m:num>
                        <m:r>
                          <w:rPr>
                            <w:rFonts w:ascii="Cambria Math"/>
                          </w:rPr>
                          <m:t>0,002</m:t>
                        </m:r>
                        <m:r>
                          <w:rPr>
                            <w:rFonts w:ascii="Cambria Math"/>
                            <w:lang w:val="fr-FR"/>
                          </w:rPr>
                          <m:t>d</m:t>
                        </m:r>
                      </m:num>
                      <m:den>
                        <m:r>
                          <m:rPr>
                            <m:sty m:val="p"/>
                          </m:rPr>
                          <w:rPr>
                            <w:rFonts w:ascii="Cambria Math"/>
                            <w:lang w:val="fr-FR"/>
                          </w:rPr>
                          <m:t>λ</m:t>
                        </m:r>
                        <m:sSub>
                          <m:sSubPr>
                            <m:ctrlPr>
                              <w:rPr>
                                <w:rFonts w:ascii="Cambria Math" w:hAnsi="Cambria Math"/>
                                <w:i/>
                                <w:lang w:val="fr-FR"/>
                              </w:rPr>
                            </m:ctrlPr>
                          </m:sSubPr>
                          <m:e>
                            <m:r>
                              <w:rPr>
                                <w:rFonts w:ascii="Cambria Math"/>
                                <w:lang w:val="fr-FR"/>
                              </w:rPr>
                              <m:t>d</m:t>
                            </m:r>
                          </m:e>
                          <m:sub>
                            <m:r>
                              <w:rPr>
                                <w:rFonts w:ascii="Cambria Math"/>
                                <w:lang w:val="fr-FR"/>
                              </w:rPr>
                              <m:t>i</m:t>
                            </m:r>
                          </m:sub>
                        </m:sSub>
                        <m:d>
                          <m:dPr>
                            <m:ctrlPr>
                              <w:rPr>
                                <w:rFonts w:ascii="Cambria Math" w:hAnsi="Cambria Math"/>
                                <w:i/>
                                <w:lang w:val="fr-FR"/>
                              </w:rPr>
                            </m:ctrlPr>
                          </m:dPr>
                          <m:e>
                            <m:r>
                              <w:rPr>
                                <w:rFonts w:ascii="Cambria Math"/>
                                <w:lang w:val="fr-FR"/>
                              </w:rPr>
                              <m:t>d</m:t>
                            </m:r>
                            <m:r>
                              <w:rPr>
                                <w:rFonts w:ascii="Cambria Math"/>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den>
                    </m:f>
                  </m:e>
                </m:rad>
              </m:e>
            </m:d>
          </m:e>
        </m:func>
      </m:oMath>
      <w:r w:rsidRPr="003579CC">
        <w:tab/>
        <w:t>(16)</w:t>
      </w:r>
    </w:p>
    <w:p w14:paraId="0F0DB104"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l'indice du profil </w:t>
      </w:r>
      <w:r w:rsidRPr="00F81237">
        <w:rPr>
          <w:i/>
          <w:iCs/>
          <w:lang w:val="fr-FR"/>
        </w:rPr>
        <w:t>i</w:t>
      </w:r>
      <w:r w:rsidRPr="00F81237">
        <w:rPr>
          <w:lang w:val="fr-FR"/>
        </w:rPr>
        <w:t xml:space="preserve"> prend des valeurs allant de 1 à </w:t>
      </w:r>
      <w:r w:rsidRPr="00F81237">
        <w:rPr>
          <w:i/>
          <w:iCs/>
          <w:lang w:val="fr-FR"/>
        </w:rPr>
        <w:t>n</w:t>
      </w:r>
      <w:r w:rsidRPr="00F81237">
        <w:rPr>
          <w:lang w:val="fr-FR"/>
        </w:rPr>
        <w:t> − 1.</w:t>
      </w:r>
    </w:p>
    <w:p w14:paraId="1B4CA1A6" w14:textId="77777777" w:rsidR="00946DA8" w:rsidRPr="00F81237" w:rsidRDefault="00946DA8" w:rsidP="00C15FA3">
      <w:pPr>
        <w:rPr>
          <w:lang w:val="fr-FR"/>
        </w:rPr>
      </w:pPr>
      <w:r w:rsidRPr="00F81237">
        <w:rPr>
          <w:lang w:val="fr-FR"/>
        </w:rPr>
        <w:t xml:space="preserve">Dans ce cas, l'affaiblissement sur une arête en lame de couteau, au point de </w:t>
      </w:r>
      <w:proofErr w:type="spellStart"/>
      <w:r w:rsidRPr="00F81237">
        <w:rPr>
          <w:lang w:val="fr-FR"/>
        </w:rPr>
        <w:t>Bullington</w:t>
      </w:r>
      <w:proofErr w:type="spellEnd"/>
      <w:r w:rsidRPr="00F81237">
        <w:rPr>
          <w:lang w:val="fr-FR"/>
        </w:rPr>
        <w:t xml:space="preserve">, est donné </w:t>
      </w:r>
      <w:proofErr w:type="gramStart"/>
      <w:r w:rsidRPr="00F81237">
        <w:rPr>
          <w:lang w:val="fr-FR"/>
        </w:rPr>
        <w:t>par:</w:t>
      </w:r>
      <w:proofErr w:type="gramEnd"/>
    </w:p>
    <w:p w14:paraId="65E223CF" w14:textId="300378D8" w:rsidR="00946DA8" w:rsidRPr="00F81237" w:rsidRDefault="00946DA8" w:rsidP="00C15FA3">
      <w:pPr>
        <w:pStyle w:val="Equation"/>
        <w:rPr>
          <w:lang w:val="fr-FR"/>
        </w:rPr>
      </w:pPr>
      <w:r w:rsidRPr="00F81237">
        <w:rPr>
          <w:lang w:val="fr-FR"/>
        </w:rPr>
        <w:tab/>
      </w:r>
      <w:r w:rsidRPr="00F81237">
        <w:rPr>
          <w:lang w:val="fr-FR"/>
        </w:rPr>
        <w:tab/>
      </w:r>
      <w:r w:rsidR="006D2132" w:rsidRPr="000350FE">
        <w:rPr>
          <w:position w:val="-14"/>
        </w:rPr>
        <w:object w:dxaOrig="1480" w:dyaOrig="400" w14:anchorId="1988CBE9">
          <v:shape id="_x0000_i1035" type="#_x0000_t75" style="width:78pt;height:21.5pt" o:ole="">
            <v:imagedata r:id="rId49" o:title=""/>
          </v:shape>
          <o:OLEObject Type="Embed" ProgID="Equation.DSMT4" ShapeID="_x0000_i1035" DrawAspect="Content" ObjectID="_1776145980" r:id="rId50"/>
        </w:object>
      </w:r>
      <w:r w:rsidRPr="00F81237">
        <w:rPr>
          <w:lang w:val="fr-FR"/>
        </w:rPr>
        <w:t>                </w:t>
      </w:r>
      <w:proofErr w:type="gramStart"/>
      <w:r w:rsidRPr="00F81237">
        <w:rPr>
          <w:lang w:val="fr-FR"/>
        </w:rPr>
        <w:t>dB</w:t>
      </w:r>
      <w:proofErr w:type="gramEnd"/>
      <w:r w:rsidRPr="00F81237">
        <w:rPr>
          <w:lang w:val="fr-FR"/>
        </w:rPr>
        <w:tab/>
        <w:t>(17)</w:t>
      </w:r>
    </w:p>
    <w:p w14:paraId="2F84B97B"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la fonction </w:t>
      </w:r>
      <w:r w:rsidRPr="00F81237">
        <w:rPr>
          <w:i/>
          <w:iCs/>
          <w:lang w:val="fr-FR"/>
        </w:rPr>
        <w:t>J</w:t>
      </w:r>
      <w:r w:rsidRPr="00F81237">
        <w:rPr>
          <w:lang w:val="fr-FR"/>
        </w:rPr>
        <w:t xml:space="preserve"> est donnée par la formule (13) pour </w:t>
      </w:r>
      <w:r w:rsidRPr="00F81237">
        <w:rPr>
          <w:lang w:val="fr-FR"/>
        </w:rPr>
        <w:sym w:font="Symbol" w:char="F06E"/>
      </w:r>
      <w:r w:rsidRPr="00F81237">
        <w:rPr>
          <w:i/>
          <w:vertAlign w:val="subscript"/>
          <w:lang w:val="fr-FR"/>
        </w:rPr>
        <w:t>b</w:t>
      </w:r>
      <w:r w:rsidRPr="00F81237">
        <w:rPr>
          <w:lang w:val="fr-FR"/>
        </w:rPr>
        <w:t xml:space="preserve"> supérieur à −0,78 et est nulle dans les autres cas.</w:t>
      </w:r>
    </w:p>
    <w:p w14:paraId="11CC7223" w14:textId="77777777" w:rsidR="00946DA8" w:rsidRPr="00F81237" w:rsidRDefault="00946DA8" w:rsidP="00C15FA3">
      <w:pPr>
        <w:pStyle w:val="Headingi"/>
        <w:rPr>
          <w:lang w:val="fr-FR"/>
        </w:rPr>
      </w:pPr>
      <w:r w:rsidRPr="00F81237">
        <w:rPr>
          <w:lang w:val="fr-FR"/>
        </w:rPr>
        <w:t xml:space="preserve">Cas </w:t>
      </w:r>
      <w:proofErr w:type="gramStart"/>
      <w:r w:rsidRPr="00F81237">
        <w:rPr>
          <w:lang w:val="fr-FR"/>
        </w:rPr>
        <w:t>2:</w:t>
      </w:r>
      <w:proofErr w:type="gramEnd"/>
      <w:r w:rsidRPr="00F81237">
        <w:rPr>
          <w:lang w:val="fr-FR"/>
        </w:rPr>
        <w:t xml:space="preserve"> le trajet et un trajet transhorizon</w:t>
      </w:r>
    </w:p>
    <w:p w14:paraId="6B436302" w14:textId="77777777" w:rsidR="00946DA8" w:rsidRPr="00F81237" w:rsidRDefault="00946DA8" w:rsidP="00C15FA3">
      <w:pPr>
        <w:rPr>
          <w:lang w:val="fr-FR"/>
        </w:rPr>
      </w:pPr>
      <w:r w:rsidRPr="00F81237">
        <w:rPr>
          <w:lang w:val="fr-FR"/>
        </w:rPr>
        <w:t xml:space="preserve">Si </w:t>
      </w:r>
      <w:proofErr w:type="spellStart"/>
      <w:r w:rsidRPr="00F81237">
        <w:rPr>
          <w:i/>
          <w:iCs/>
          <w:lang w:val="fr-FR"/>
        </w:rPr>
        <w:t>S</w:t>
      </w:r>
      <w:r w:rsidRPr="00F81237">
        <w:rPr>
          <w:i/>
          <w:iCs/>
          <w:vertAlign w:val="subscript"/>
          <w:lang w:val="fr-FR"/>
        </w:rPr>
        <w:t>tim</w:t>
      </w:r>
      <w:proofErr w:type="spellEnd"/>
      <w:r w:rsidRPr="00F81237">
        <w:rPr>
          <w:lang w:val="fr-FR"/>
        </w:rPr>
        <w:t xml:space="preserve"> ≥ </w:t>
      </w:r>
      <w:proofErr w:type="spellStart"/>
      <w:r w:rsidRPr="00F81237">
        <w:rPr>
          <w:i/>
          <w:iCs/>
          <w:lang w:val="fr-FR"/>
        </w:rPr>
        <w:t>S</w:t>
      </w:r>
      <w:r w:rsidRPr="00F81237">
        <w:rPr>
          <w:i/>
          <w:iCs/>
          <w:vertAlign w:val="subscript"/>
          <w:lang w:val="fr-FR"/>
        </w:rPr>
        <w:t>tr</w:t>
      </w:r>
      <w:proofErr w:type="spellEnd"/>
      <w:r w:rsidRPr="00F81237">
        <w:rPr>
          <w:lang w:val="fr-FR"/>
        </w:rPr>
        <w:t>, le trajet est un trajet transhorizon.</w:t>
      </w:r>
    </w:p>
    <w:p w14:paraId="133A29B5" w14:textId="77777777" w:rsidR="00946DA8" w:rsidRPr="00F81237" w:rsidRDefault="00946DA8" w:rsidP="00C15FA3">
      <w:pPr>
        <w:rPr>
          <w:lang w:val="fr-FR"/>
        </w:rPr>
      </w:pPr>
      <w:r w:rsidRPr="00F81237">
        <w:rPr>
          <w:lang w:val="fr-FR"/>
        </w:rPr>
        <w:lastRenderedPageBreak/>
        <w:t>Trouver le point du profil intermédiaire pour lequel la pente de la droite joignant le récepteur à ce point est la plus forte.</w:t>
      </w:r>
    </w:p>
    <w:p w14:paraId="395EC079" w14:textId="77777777" w:rsidR="00946DA8" w:rsidRPr="00D35E04" w:rsidRDefault="00946DA8" w:rsidP="00C15FA3">
      <w:pPr>
        <w:pStyle w:val="Equation"/>
        <w:rPr>
          <w:lang w:val="fr-CH"/>
        </w:rPr>
      </w:pPr>
      <w:r w:rsidRPr="00F81237">
        <w:rPr>
          <w:lang w:val="fr-FR"/>
        </w:rPr>
        <w:tab/>
      </w:r>
      <w:r w:rsidRPr="00F81237">
        <w:rPr>
          <w:lang w:val="fr-FR"/>
        </w:rPr>
        <w:tab/>
      </w:r>
      <m:oMath>
        <m:sSub>
          <m:sSubPr>
            <m:ctrlPr>
              <w:rPr>
                <w:rFonts w:ascii="Cambria Math" w:hAnsi="Cambria Math"/>
                <w:i/>
                <w:lang w:val="fr-FR"/>
              </w:rPr>
            </m:ctrlPr>
          </m:sSubPr>
          <m:e>
            <m:r>
              <w:rPr>
                <w:rFonts w:ascii="Cambria Math"/>
                <w:lang w:val="fr-FR"/>
              </w:rPr>
              <m:t>S</m:t>
            </m:r>
          </m:e>
          <m:sub>
            <m:r>
              <w:rPr>
                <w:rFonts w:ascii="Cambria Math"/>
                <w:lang w:val="fr-FR"/>
              </w:rPr>
              <m:t>rim</m:t>
            </m:r>
          </m:sub>
        </m:sSub>
        <m:r>
          <w:rPr>
            <w:rFonts w:ascii="Cambria Math"/>
            <w:lang w:val="fr-CH"/>
          </w:rPr>
          <m:t>=</m:t>
        </m:r>
        <m:func>
          <m:funcPr>
            <m:ctrlPr>
              <w:rPr>
                <w:rFonts w:ascii="Cambria Math" w:hAnsi="Cambria Math"/>
                <w:i/>
                <w:lang w:val="fr-FR"/>
              </w:rPr>
            </m:ctrlPr>
          </m:funcPr>
          <m:fName>
            <m:r>
              <m:rPr>
                <m:sty m:val="p"/>
              </m:rPr>
              <w:rPr>
                <w:rFonts w:ascii="Cambria Math"/>
                <w:lang w:val="fr-CH"/>
              </w:rPr>
              <m:t>max</m:t>
            </m:r>
          </m:fName>
          <m:e>
            <m:d>
              <m:dPr>
                <m:begChr m:val="⌊"/>
                <m:endChr m:val="⌋"/>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m:rPr>
                            <m:nor/>
                          </m:rPr>
                          <w:rPr>
                            <w:i/>
                            <w:lang w:val="fr-CH"/>
                          </w:rPr>
                          <m:t>g</m:t>
                        </m:r>
                      </m:e>
                      <m:sub>
                        <m:r>
                          <w:rPr>
                            <w:rFonts w:ascii="Cambria Math"/>
                            <w:lang w:val="fr-FR"/>
                          </w:rPr>
                          <m:t>i</m:t>
                        </m:r>
                      </m:sub>
                    </m:sSub>
                    <m:r>
                      <w:rPr>
                        <w:rFonts w:ascii="Cambria Math"/>
                        <w:lang w:val="fr-CH"/>
                      </w:rPr>
                      <m:t>+500</m:t>
                    </m:r>
                    <m:sSub>
                      <m:sSubPr>
                        <m:ctrlPr>
                          <w:rPr>
                            <w:rFonts w:ascii="Cambria Math" w:hAnsi="Cambria Math"/>
                            <w:i/>
                            <w:lang w:val="fr-FR"/>
                          </w:rPr>
                        </m:ctrlPr>
                      </m:sSubPr>
                      <m:e>
                        <m:r>
                          <w:rPr>
                            <w:rFonts w:ascii="Cambria Math"/>
                            <w:lang w:val="fr-FR"/>
                          </w:rPr>
                          <m:t>C</m:t>
                        </m:r>
                      </m:e>
                      <m:sub>
                        <m:r>
                          <w:rPr>
                            <w:rFonts w:ascii="Cambria Math"/>
                            <w:lang w:val="fr-FR"/>
                          </w:rPr>
                          <m:t>e</m:t>
                        </m:r>
                      </m:sub>
                    </m:sSub>
                    <m:sSub>
                      <m:sSubPr>
                        <m:ctrlPr>
                          <w:rPr>
                            <w:rFonts w:ascii="Cambria Math" w:hAnsi="Cambria Math"/>
                            <w:i/>
                            <w:lang w:val="fr-FR"/>
                          </w:rPr>
                        </m:ctrlPr>
                      </m:sSubPr>
                      <m:e>
                        <m:r>
                          <w:rPr>
                            <w:rFonts w:ascii="Cambria Math"/>
                            <w:lang w:val="fr-FR"/>
                          </w:rPr>
                          <m:t>d</m:t>
                        </m:r>
                      </m:e>
                      <m:sub>
                        <m:r>
                          <w:rPr>
                            <w:rFonts w:ascii="Cambria Math"/>
                            <w:lang w:val="fr-FR"/>
                          </w:rPr>
                          <m:t>i</m:t>
                        </m:r>
                      </m:sub>
                    </m:sSub>
                    <m:d>
                      <m:dPr>
                        <m:ctrlPr>
                          <w:rPr>
                            <w:rFonts w:ascii="Cambria Math" w:hAnsi="Cambria Math"/>
                            <w:i/>
                            <w:lang w:val="fr-FR"/>
                          </w:rPr>
                        </m:ctrlPr>
                      </m:dPr>
                      <m:e>
                        <m:r>
                          <w:rPr>
                            <w:rFonts w:ascii="Cambria Math"/>
                            <w:lang w:val="fr-FR"/>
                          </w:rPr>
                          <m:t>d</m:t>
                        </m:r>
                        <m:r>
                          <w:rPr>
                            <w:rFonts w:ascii="Cambria Math"/>
                            <w:lang w:val="fr-CH"/>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r>
                      <w:rPr>
                        <w:rFonts w:ascii="Cambria Math"/>
                        <w:lang w:val="fr-CH"/>
                      </w:rPr>
                      <m:t>-</m:t>
                    </m:r>
                    <m:sSub>
                      <m:sSubPr>
                        <m:ctrlPr>
                          <w:rPr>
                            <w:rFonts w:ascii="Cambria Math" w:hAnsi="Cambria Math"/>
                            <w:i/>
                            <w:lang w:val="fr-FR"/>
                          </w:rPr>
                        </m:ctrlPr>
                      </m:sSubPr>
                      <m:e>
                        <m:r>
                          <w:rPr>
                            <w:rFonts w:ascii="Cambria Math"/>
                            <w:lang w:val="fr-CH"/>
                          </w:rPr>
                          <m:t>h</m:t>
                        </m:r>
                      </m:e>
                      <m:sub>
                        <m:r>
                          <w:rPr>
                            <w:rFonts w:ascii="Cambria Math"/>
                            <w:lang w:val="fr-FR"/>
                          </w:rPr>
                          <m:t>rs</m:t>
                        </m:r>
                      </m:sub>
                    </m:sSub>
                  </m:num>
                  <m:den>
                    <m:r>
                      <w:rPr>
                        <w:rFonts w:ascii="Cambria Math"/>
                        <w:lang w:val="fr-FR"/>
                      </w:rPr>
                      <m:t>d</m:t>
                    </m:r>
                    <m:r>
                      <w:rPr>
                        <w:rFonts w:ascii="Cambria Math"/>
                        <w:lang w:val="fr-CH"/>
                      </w:rPr>
                      <m:t>-</m:t>
                    </m:r>
                    <m:sSub>
                      <m:sSubPr>
                        <m:ctrlPr>
                          <w:rPr>
                            <w:rFonts w:ascii="Cambria Math" w:hAnsi="Cambria Math"/>
                            <w:i/>
                            <w:lang w:val="fr-FR"/>
                          </w:rPr>
                        </m:ctrlPr>
                      </m:sSubPr>
                      <m:e>
                        <m:r>
                          <w:rPr>
                            <w:rFonts w:ascii="Cambria Math"/>
                            <w:lang w:val="fr-FR"/>
                          </w:rPr>
                          <m:t>d</m:t>
                        </m:r>
                      </m:e>
                      <m:sub>
                        <m:r>
                          <w:rPr>
                            <w:rFonts w:ascii="Cambria Math"/>
                            <w:lang w:val="fr-FR"/>
                          </w:rPr>
                          <m:t>i</m:t>
                        </m:r>
                      </m:sub>
                    </m:sSub>
                  </m:den>
                </m:f>
              </m:e>
            </m:d>
          </m:e>
        </m:func>
      </m:oMath>
      <w:r w:rsidRPr="00D35E04">
        <w:rPr>
          <w:lang w:val="fr-CH"/>
        </w:rPr>
        <w:t>                </w:t>
      </w:r>
      <w:proofErr w:type="gramStart"/>
      <w:r w:rsidRPr="00D35E04">
        <w:rPr>
          <w:lang w:val="fr-CH"/>
        </w:rPr>
        <w:t>m</w:t>
      </w:r>
      <w:proofErr w:type="gramEnd"/>
      <w:r w:rsidRPr="00D35E04">
        <w:rPr>
          <w:lang w:val="fr-CH"/>
        </w:rPr>
        <w:t>/km</w:t>
      </w:r>
      <w:r w:rsidRPr="00D35E04">
        <w:rPr>
          <w:lang w:val="fr-CH"/>
        </w:rPr>
        <w:tab/>
        <w:t>(18)</w:t>
      </w:r>
    </w:p>
    <w:p w14:paraId="030AB2E2"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l'indice du profil</w:t>
      </w:r>
      <w:r w:rsidRPr="00F81237">
        <w:rPr>
          <w:i/>
          <w:iCs/>
          <w:lang w:val="fr-FR"/>
        </w:rPr>
        <w:t xml:space="preserve"> i</w:t>
      </w:r>
      <w:r w:rsidRPr="00F81237">
        <w:rPr>
          <w:lang w:val="fr-FR"/>
        </w:rPr>
        <w:t xml:space="preserve"> prend des valeurs allant de 1 à </w:t>
      </w:r>
      <w:r w:rsidRPr="00F81237">
        <w:rPr>
          <w:i/>
          <w:iCs/>
          <w:lang w:val="fr-FR"/>
        </w:rPr>
        <w:t>n</w:t>
      </w:r>
      <w:r w:rsidRPr="00F81237">
        <w:rPr>
          <w:lang w:val="fr-FR"/>
        </w:rPr>
        <w:t> − 1.</w:t>
      </w:r>
    </w:p>
    <w:p w14:paraId="4C7D422C" w14:textId="77777777" w:rsidR="00946DA8" w:rsidRPr="00F81237" w:rsidRDefault="00946DA8" w:rsidP="00C15FA3">
      <w:pPr>
        <w:rPr>
          <w:lang w:val="fr-FR"/>
        </w:rPr>
      </w:pPr>
      <w:r w:rsidRPr="00F81237">
        <w:rPr>
          <w:lang w:val="fr-FR"/>
        </w:rPr>
        <w:t xml:space="preserve">Calculer la distance séparant le point de </w:t>
      </w:r>
      <w:proofErr w:type="spellStart"/>
      <w:r w:rsidRPr="00F81237">
        <w:rPr>
          <w:lang w:val="fr-FR"/>
        </w:rPr>
        <w:t>Bullington</w:t>
      </w:r>
      <w:proofErr w:type="spellEnd"/>
      <w:r w:rsidRPr="00F81237">
        <w:rPr>
          <w:lang w:val="fr-FR"/>
        </w:rPr>
        <w:t xml:space="preserve"> de </w:t>
      </w:r>
      <w:proofErr w:type="gramStart"/>
      <w:r w:rsidRPr="00F81237">
        <w:rPr>
          <w:lang w:val="fr-FR"/>
        </w:rPr>
        <w:t>l'émetteur:</w:t>
      </w:r>
      <w:proofErr w:type="gramEnd"/>
    </w:p>
    <w:p w14:paraId="7C60630E"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0"/>
          <w:lang w:val="fr-FR"/>
        </w:rPr>
        <w:object w:dxaOrig="1780" w:dyaOrig="520" w14:anchorId="2040F1DE">
          <v:shape id="_x0000_i1036" type="#_x0000_t75" style="width:86.5pt;height:29.5pt" o:ole="">
            <v:imagedata r:id="rId51" o:title=""/>
          </v:shape>
          <o:OLEObject Type="Embed" ProgID="Equation.3" ShapeID="_x0000_i1036" DrawAspect="Content" ObjectID="_1776145981" r:id="rId52"/>
        </w:object>
      </w:r>
      <w:r w:rsidRPr="00F81237">
        <w:rPr>
          <w:lang w:val="fr-FR"/>
        </w:rPr>
        <w:t>                </w:t>
      </w:r>
      <w:proofErr w:type="gramStart"/>
      <w:r w:rsidRPr="00F81237">
        <w:rPr>
          <w:lang w:val="fr-FR"/>
        </w:rPr>
        <w:t>km</w:t>
      </w:r>
      <w:proofErr w:type="gramEnd"/>
      <w:r w:rsidRPr="00F81237">
        <w:rPr>
          <w:lang w:val="fr-FR"/>
        </w:rPr>
        <w:tab/>
        <w:t>(19)</w:t>
      </w:r>
    </w:p>
    <w:p w14:paraId="18C51576" w14:textId="77777777" w:rsidR="00946DA8" w:rsidRPr="00F81237" w:rsidRDefault="00946DA8" w:rsidP="00C15FA3">
      <w:pPr>
        <w:rPr>
          <w:lang w:val="fr-FR"/>
        </w:rPr>
      </w:pPr>
      <w:r w:rsidRPr="00F81237">
        <w:rPr>
          <w:lang w:val="fr-FR"/>
        </w:rPr>
        <w:t xml:space="preserve">Calculer le paramètre de diffraction, </w:t>
      </w:r>
      <w:r w:rsidRPr="00F81237">
        <w:rPr>
          <w:lang w:val="fr-FR"/>
        </w:rPr>
        <w:sym w:font="Symbol" w:char="F06E"/>
      </w:r>
      <w:r w:rsidRPr="00F81237">
        <w:rPr>
          <w:i/>
          <w:vertAlign w:val="subscript"/>
          <w:lang w:val="fr-FR"/>
        </w:rPr>
        <w:t>b</w:t>
      </w:r>
      <w:r w:rsidRPr="00F81237">
        <w:rPr>
          <w:lang w:val="fr-FR"/>
        </w:rPr>
        <w:t xml:space="preserve">, au point de </w:t>
      </w:r>
      <w:proofErr w:type="spellStart"/>
      <w:proofErr w:type="gramStart"/>
      <w:r w:rsidRPr="00F81237">
        <w:rPr>
          <w:lang w:val="fr-FR"/>
        </w:rPr>
        <w:t>Bullington</w:t>
      </w:r>
      <w:proofErr w:type="spellEnd"/>
      <w:r w:rsidRPr="00F81237">
        <w:rPr>
          <w:lang w:val="fr-FR"/>
        </w:rPr>
        <w:t>:</w:t>
      </w:r>
      <w:proofErr w:type="gramEnd"/>
    </w:p>
    <w:p w14:paraId="5BD50FA1"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4"/>
          <w:lang w:val="fr-FR"/>
        </w:rPr>
        <w:object w:dxaOrig="4819" w:dyaOrig="600" w14:anchorId="768B8F3D">
          <v:shape id="_x0000_i1037" type="#_x0000_t75" style="width:245.5pt;height:29.5pt" o:ole="">
            <v:imagedata r:id="rId53" o:title=""/>
          </v:shape>
          <o:OLEObject Type="Embed" ProgID="Equation.3" ShapeID="_x0000_i1037" DrawAspect="Content" ObjectID="_1776145982" r:id="rId54"/>
        </w:object>
      </w:r>
      <w:r w:rsidRPr="00F81237">
        <w:rPr>
          <w:lang w:val="fr-FR"/>
        </w:rPr>
        <w:tab/>
        <w:t>(20)</w:t>
      </w:r>
    </w:p>
    <w:p w14:paraId="17C5836F" w14:textId="77777777" w:rsidR="00946DA8" w:rsidRPr="00F81237" w:rsidRDefault="00946DA8" w:rsidP="00C15FA3">
      <w:pPr>
        <w:rPr>
          <w:lang w:val="fr-FR"/>
        </w:rPr>
      </w:pPr>
      <w:r w:rsidRPr="00F81237">
        <w:rPr>
          <w:lang w:val="fr-FR"/>
        </w:rPr>
        <w:t xml:space="preserve">Dans ce cas, l'affaiblissement sur une arête en lame de couteau au point de </w:t>
      </w:r>
      <w:proofErr w:type="spellStart"/>
      <w:r w:rsidRPr="00F81237">
        <w:rPr>
          <w:lang w:val="fr-FR"/>
        </w:rPr>
        <w:t>Bullington</w:t>
      </w:r>
      <w:proofErr w:type="spellEnd"/>
      <w:r w:rsidRPr="00F81237">
        <w:rPr>
          <w:lang w:val="fr-FR"/>
        </w:rPr>
        <w:t xml:space="preserve"> est donné </w:t>
      </w:r>
      <w:proofErr w:type="gramStart"/>
      <w:r w:rsidRPr="00F81237">
        <w:rPr>
          <w:lang w:val="fr-FR"/>
        </w:rPr>
        <w:t>par:</w:t>
      </w:r>
      <w:proofErr w:type="gramEnd"/>
    </w:p>
    <w:p w14:paraId="0F4FFB0A"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12"/>
          <w:lang w:val="fr-FR"/>
        </w:rPr>
        <w:object w:dxaOrig="1120" w:dyaOrig="360" w14:anchorId="6302FCD6">
          <v:shape id="_x0000_i1038" type="#_x0000_t75" style="width:58pt;height:22.5pt" o:ole="">
            <v:imagedata r:id="rId55" o:title=""/>
          </v:shape>
          <o:OLEObject Type="Embed" ProgID="Equation.3" ShapeID="_x0000_i1038" DrawAspect="Content" ObjectID="_1776145983" r:id="rId56"/>
        </w:object>
      </w:r>
      <w:r w:rsidRPr="00F81237">
        <w:rPr>
          <w:lang w:val="fr-FR"/>
        </w:rPr>
        <w:t>                </w:t>
      </w:r>
      <w:proofErr w:type="gramStart"/>
      <w:r w:rsidRPr="00F81237">
        <w:rPr>
          <w:lang w:val="fr-FR"/>
        </w:rPr>
        <w:t>dB</w:t>
      </w:r>
      <w:proofErr w:type="gramEnd"/>
      <w:r w:rsidRPr="00F81237">
        <w:rPr>
          <w:lang w:val="fr-FR"/>
        </w:rPr>
        <w:tab/>
        <w:t>(21)</w:t>
      </w:r>
    </w:p>
    <w:p w14:paraId="0A5E6D94" w14:textId="77777777" w:rsidR="00946DA8" w:rsidRPr="00F81237" w:rsidRDefault="00946DA8" w:rsidP="00C15FA3">
      <w:pPr>
        <w:rPr>
          <w:lang w:val="fr-FR"/>
        </w:rPr>
      </w:pPr>
      <w:r w:rsidRPr="00F81237">
        <w:rPr>
          <w:lang w:val="fr-FR"/>
        </w:rPr>
        <w:t xml:space="preserve">Pour </w:t>
      </w:r>
      <w:r w:rsidRPr="00F81237">
        <w:rPr>
          <w:i/>
          <w:iCs/>
          <w:lang w:val="fr-FR"/>
        </w:rPr>
        <w:t>L</w:t>
      </w:r>
      <w:r w:rsidRPr="00F81237">
        <w:rPr>
          <w:i/>
          <w:iCs/>
          <w:vertAlign w:val="subscript"/>
          <w:lang w:val="fr-FR"/>
        </w:rPr>
        <w:t>uc</w:t>
      </w:r>
      <w:r w:rsidRPr="00F81237">
        <w:rPr>
          <w:lang w:val="fr-FR"/>
        </w:rPr>
        <w:t xml:space="preserve"> calculé à l'aide de la formule (17) ou (21), l'affaiblissement de diffraction au point de </w:t>
      </w:r>
      <w:proofErr w:type="spellStart"/>
      <w:r w:rsidRPr="00F81237">
        <w:rPr>
          <w:lang w:val="fr-FR"/>
        </w:rPr>
        <w:t>Bullington</w:t>
      </w:r>
      <w:proofErr w:type="spellEnd"/>
      <w:r w:rsidRPr="00F81237">
        <w:rPr>
          <w:lang w:val="fr-FR"/>
        </w:rPr>
        <w:t xml:space="preserve"> pour le trajet est maintenant donné </w:t>
      </w:r>
      <w:proofErr w:type="gramStart"/>
      <w:r w:rsidRPr="00F81237">
        <w:rPr>
          <w:lang w:val="fr-FR"/>
        </w:rPr>
        <w:t>par:</w:t>
      </w:r>
      <w:proofErr w:type="gramEnd"/>
    </w:p>
    <w:p w14:paraId="639E6A0E" w14:textId="77777777" w:rsidR="00946DA8" w:rsidRPr="003579CC" w:rsidRDefault="00946DA8" w:rsidP="00C15FA3">
      <w:pPr>
        <w:pStyle w:val="Equation"/>
      </w:pPr>
      <w:r w:rsidRPr="00F81237">
        <w:rPr>
          <w:i/>
          <w:iCs/>
          <w:lang w:val="fr-FR"/>
        </w:rPr>
        <w:tab/>
      </w:r>
      <w:r w:rsidRPr="00F81237">
        <w:rPr>
          <w:i/>
          <w:iCs/>
          <w:lang w:val="fr-FR"/>
        </w:rPr>
        <w:tab/>
      </w:r>
      <w:proofErr w:type="spellStart"/>
      <w:r w:rsidRPr="003579CC">
        <w:rPr>
          <w:i/>
          <w:iCs/>
        </w:rPr>
        <w:t>L</w:t>
      </w:r>
      <w:r w:rsidRPr="003579CC">
        <w:rPr>
          <w:i/>
          <w:iCs/>
          <w:vertAlign w:val="subscript"/>
        </w:rPr>
        <w:t>bull</w:t>
      </w:r>
      <w:proofErr w:type="spellEnd"/>
      <w:r w:rsidRPr="003579CC">
        <w:t xml:space="preserve"> = </w:t>
      </w:r>
      <w:r w:rsidRPr="003579CC">
        <w:rPr>
          <w:i/>
        </w:rPr>
        <w:t>L</w:t>
      </w:r>
      <w:r w:rsidRPr="003579CC">
        <w:rPr>
          <w:i/>
          <w:vertAlign w:val="subscript"/>
        </w:rPr>
        <w:t>uc</w:t>
      </w:r>
      <w:r w:rsidRPr="003579CC">
        <w:t xml:space="preserve"> + [1 – exp(–</w:t>
      </w:r>
      <w:r w:rsidRPr="003579CC">
        <w:rPr>
          <w:i/>
        </w:rPr>
        <w:t>L</w:t>
      </w:r>
      <w:r w:rsidRPr="003579CC">
        <w:rPr>
          <w:i/>
          <w:vertAlign w:val="subscript"/>
        </w:rPr>
        <w:t>uc</w:t>
      </w:r>
      <w:r w:rsidRPr="003579CC">
        <w:t>/6</w:t>
      </w:r>
      <w:proofErr w:type="gramStart"/>
      <w:r w:rsidRPr="003579CC">
        <w:t>)](</w:t>
      </w:r>
      <w:proofErr w:type="gramEnd"/>
      <w:r w:rsidRPr="003579CC">
        <w:t xml:space="preserve">10+0,02 </w:t>
      </w:r>
      <w:r w:rsidRPr="003579CC">
        <w:rPr>
          <w:i/>
          <w:iCs/>
        </w:rPr>
        <w:t>d</w:t>
      </w:r>
      <w:r w:rsidRPr="003579CC">
        <w:t>)        dB</w:t>
      </w:r>
      <w:r w:rsidRPr="003579CC">
        <w:tab/>
        <w:t>(22)</w:t>
      </w:r>
    </w:p>
    <w:p w14:paraId="4F578A21" w14:textId="77777777" w:rsidR="00946DA8" w:rsidRPr="00F81237" w:rsidRDefault="00946DA8" w:rsidP="00C15FA3">
      <w:pPr>
        <w:pStyle w:val="Heading3"/>
        <w:rPr>
          <w:lang w:val="fr-FR"/>
        </w:rPr>
      </w:pPr>
      <w:r w:rsidRPr="00F81237">
        <w:rPr>
          <w:lang w:val="fr-FR"/>
        </w:rPr>
        <w:t>4.2.2</w:t>
      </w:r>
      <w:r w:rsidRPr="00F81237">
        <w:rPr>
          <w:lang w:val="fr-FR"/>
        </w:rPr>
        <w:tab/>
        <w:t>Affaiblissement de diffraction pour une Terre sphérique</w:t>
      </w:r>
    </w:p>
    <w:p w14:paraId="6C5AF52B" w14:textId="77777777" w:rsidR="00946DA8" w:rsidRPr="00F81237" w:rsidRDefault="00946DA8" w:rsidP="00C15FA3">
      <w:pPr>
        <w:rPr>
          <w:lang w:val="fr-FR"/>
        </w:rPr>
      </w:pPr>
      <w:r w:rsidRPr="00F81237">
        <w:rPr>
          <w:lang w:val="fr-FR"/>
        </w:rPr>
        <w:t xml:space="preserve">L'affaiblissement de diffraction pour une Terre sphérique pour des hauteurs d'antenne </w:t>
      </w:r>
      <w:proofErr w:type="spellStart"/>
      <w:r w:rsidRPr="00F81237">
        <w:rPr>
          <w:i/>
          <w:iCs/>
          <w:lang w:val="fr-FR"/>
        </w:rPr>
        <w:t>h</w:t>
      </w:r>
      <w:r w:rsidRPr="00F81237">
        <w:rPr>
          <w:i/>
          <w:iCs/>
          <w:vertAlign w:val="subscript"/>
          <w:lang w:val="fr-FR"/>
        </w:rPr>
        <w:t>te</w:t>
      </w:r>
      <w:proofErr w:type="spellEnd"/>
      <w:r w:rsidRPr="00F81237">
        <w:rPr>
          <w:lang w:val="fr-FR"/>
        </w:rPr>
        <w:t xml:space="preserve"> et </w:t>
      </w:r>
      <w:r w:rsidRPr="00F81237">
        <w:rPr>
          <w:i/>
          <w:iCs/>
          <w:lang w:val="fr-FR"/>
        </w:rPr>
        <w:t>h</w:t>
      </w:r>
      <w:r w:rsidRPr="00F81237">
        <w:rPr>
          <w:i/>
          <w:iCs/>
          <w:vertAlign w:val="subscript"/>
          <w:lang w:val="fr-FR"/>
        </w:rPr>
        <w:t>re</w:t>
      </w:r>
      <w:r w:rsidRPr="00F81237">
        <w:rPr>
          <w:lang w:val="fr-FR"/>
        </w:rPr>
        <w:t xml:space="preserve"> (m), </w:t>
      </w:r>
      <w:proofErr w:type="spellStart"/>
      <w:r w:rsidRPr="00F81237">
        <w:rPr>
          <w:i/>
          <w:iCs/>
          <w:lang w:val="fr-FR"/>
        </w:rPr>
        <w:t>L</w:t>
      </w:r>
      <w:r w:rsidRPr="00F81237">
        <w:rPr>
          <w:i/>
          <w:iCs/>
          <w:vertAlign w:val="subscript"/>
          <w:lang w:val="fr-FR"/>
        </w:rPr>
        <w:t>dsph</w:t>
      </w:r>
      <w:proofErr w:type="spellEnd"/>
      <w:r w:rsidRPr="00F81237">
        <w:rPr>
          <w:lang w:val="fr-FR"/>
        </w:rPr>
        <w:t xml:space="preserve">, est calculé comme </w:t>
      </w:r>
      <w:proofErr w:type="gramStart"/>
      <w:r w:rsidRPr="00F81237">
        <w:rPr>
          <w:lang w:val="fr-FR"/>
        </w:rPr>
        <w:t>suit:</w:t>
      </w:r>
      <w:proofErr w:type="gramEnd"/>
    </w:p>
    <w:p w14:paraId="787C6303" w14:textId="77777777" w:rsidR="00946DA8" w:rsidRPr="00F81237" w:rsidRDefault="00946DA8" w:rsidP="00C15FA3">
      <w:pPr>
        <w:rPr>
          <w:lang w:val="fr-FR"/>
        </w:rPr>
      </w:pPr>
      <w:r w:rsidRPr="00F81237">
        <w:rPr>
          <w:lang w:val="fr-FR"/>
        </w:rPr>
        <w:t xml:space="preserve">Calculer la distance marginale en visibilité directe pour un trajet </w:t>
      </w:r>
      <w:proofErr w:type="gramStart"/>
      <w:r w:rsidRPr="00F81237">
        <w:rPr>
          <w:lang w:val="fr-FR"/>
        </w:rPr>
        <w:t>régulier:</w:t>
      </w:r>
      <w:proofErr w:type="gramEnd"/>
    </w:p>
    <w:p w14:paraId="56EF559C"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16"/>
          <w:lang w:val="fr-FR"/>
        </w:rPr>
        <w:object w:dxaOrig="3840" w:dyaOrig="440" w14:anchorId="04AA8A51">
          <v:shape id="_x0000_i1039" type="#_x0000_t75" style="width:194pt;height:22.5pt" o:ole="" fillcolor="window">
            <v:imagedata r:id="rId57" o:title=""/>
          </v:shape>
          <o:OLEObject Type="Embed" ProgID="Equation.3" ShapeID="_x0000_i1039" DrawAspect="Content" ObjectID="_1776145984" r:id="rId58"/>
        </w:object>
      </w:r>
      <w:r w:rsidRPr="00F81237">
        <w:rPr>
          <w:lang w:val="fr-FR"/>
        </w:rPr>
        <w:t>                </w:t>
      </w:r>
      <w:proofErr w:type="gramStart"/>
      <w:r w:rsidRPr="00F81237">
        <w:rPr>
          <w:lang w:val="fr-FR"/>
        </w:rPr>
        <w:t>km</w:t>
      </w:r>
      <w:proofErr w:type="gramEnd"/>
      <w:r w:rsidRPr="00F81237">
        <w:rPr>
          <w:lang w:val="fr-FR"/>
        </w:rPr>
        <w:tab/>
        <w:t>(23)</w:t>
      </w:r>
    </w:p>
    <w:p w14:paraId="36B434B0" w14:textId="77777777" w:rsidR="00946DA8" w:rsidRPr="00F81237" w:rsidRDefault="00946DA8" w:rsidP="00C15FA3">
      <w:pPr>
        <w:rPr>
          <w:lang w:val="fr-FR"/>
        </w:rPr>
      </w:pPr>
      <w:r w:rsidRPr="00F81237">
        <w:rPr>
          <w:lang w:val="fr-FR"/>
        </w:rPr>
        <w:t xml:space="preserve">Les valeurs à utiliser pour </w:t>
      </w:r>
      <w:proofErr w:type="spellStart"/>
      <w:r w:rsidRPr="00F81237">
        <w:rPr>
          <w:i/>
          <w:iCs/>
          <w:lang w:val="fr-FR"/>
        </w:rPr>
        <w:t>a</w:t>
      </w:r>
      <w:r w:rsidRPr="00F81237">
        <w:rPr>
          <w:i/>
          <w:iCs/>
          <w:vertAlign w:val="subscript"/>
          <w:lang w:val="fr-FR"/>
        </w:rPr>
        <w:t>p</w:t>
      </w:r>
      <w:proofErr w:type="spellEnd"/>
      <w:r w:rsidRPr="00F81237">
        <w:rPr>
          <w:lang w:val="fr-FR"/>
        </w:rPr>
        <w:t xml:space="preserve"> sont indiquées dans le § 4.2.4. Les hauteurs équivalentes d'antennes </w:t>
      </w:r>
      <w:proofErr w:type="spellStart"/>
      <w:r w:rsidRPr="00F81237">
        <w:rPr>
          <w:i/>
          <w:iCs/>
          <w:lang w:val="fr-FR"/>
        </w:rPr>
        <w:t>h</w:t>
      </w:r>
      <w:r w:rsidRPr="00F81237">
        <w:rPr>
          <w:i/>
          <w:iCs/>
          <w:vertAlign w:val="subscript"/>
          <w:lang w:val="fr-FR"/>
        </w:rPr>
        <w:t>te</w:t>
      </w:r>
      <w:proofErr w:type="spellEnd"/>
      <w:r w:rsidRPr="00F81237">
        <w:rPr>
          <w:lang w:val="fr-FR"/>
        </w:rPr>
        <w:t xml:space="preserve"> et </w:t>
      </w:r>
      <w:r w:rsidRPr="00F81237">
        <w:rPr>
          <w:i/>
          <w:iCs/>
          <w:lang w:val="fr-FR"/>
        </w:rPr>
        <w:t>h</w:t>
      </w:r>
      <w:r w:rsidRPr="00F81237">
        <w:rPr>
          <w:i/>
          <w:iCs/>
          <w:vertAlign w:val="subscript"/>
          <w:lang w:val="fr-FR"/>
        </w:rPr>
        <w:t>re</w:t>
      </w:r>
      <w:r w:rsidRPr="00F81237">
        <w:rPr>
          <w:lang w:val="fr-FR"/>
        </w:rPr>
        <w:t xml:space="preserve"> sont définies dans les équations (39a) et (39b).</w:t>
      </w:r>
    </w:p>
    <w:p w14:paraId="3A5616CF" w14:textId="77777777" w:rsidR="00946DA8" w:rsidRPr="00F81237" w:rsidRDefault="00946DA8" w:rsidP="00C15FA3">
      <w:pPr>
        <w:rPr>
          <w:lang w:val="fr-FR"/>
        </w:rPr>
      </w:pPr>
      <w:r w:rsidRPr="00F81237">
        <w:rPr>
          <w:lang w:val="fr-FR"/>
        </w:rPr>
        <w:t xml:space="preserve">Si </w:t>
      </w:r>
      <w:r w:rsidRPr="00F81237">
        <w:rPr>
          <w:i/>
          <w:iCs/>
          <w:lang w:val="fr-FR"/>
        </w:rPr>
        <w:t>d</w:t>
      </w:r>
      <w:r w:rsidRPr="00F81237">
        <w:rPr>
          <w:lang w:val="fr-FR"/>
        </w:rPr>
        <w:t> ≥ </w:t>
      </w:r>
      <w:proofErr w:type="spellStart"/>
      <w:r w:rsidRPr="00F81237">
        <w:rPr>
          <w:i/>
          <w:iCs/>
          <w:lang w:val="fr-FR"/>
        </w:rPr>
        <w:t>d</w:t>
      </w:r>
      <w:r w:rsidRPr="00F81237">
        <w:rPr>
          <w:i/>
          <w:iCs/>
          <w:vertAlign w:val="subscript"/>
          <w:lang w:val="fr-FR"/>
        </w:rPr>
        <w:t>los</w:t>
      </w:r>
      <w:proofErr w:type="spellEnd"/>
      <w:r w:rsidRPr="00F81237">
        <w:rPr>
          <w:lang w:val="fr-FR"/>
        </w:rPr>
        <w:t xml:space="preserve">, calculer l'affaiblissement de diffraction selon la méthode du § 4.2.2.1 ci-après pour </w:t>
      </w:r>
      <w:proofErr w:type="spellStart"/>
      <w:r w:rsidRPr="00F81237">
        <w:rPr>
          <w:i/>
          <w:iCs/>
          <w:lang w:val="fr-FR"/>
        </w:rPr>
        <w:t>a</w:t>
      </w:r>
      <w:r w:rsidRPr="00F81237">
        <w:rPr>
          <w:i/>
          <w:iCs/>
          <w:vertAlign w:val="subscript"/>
          <w:lang w:val="fr-FR"/>
        </w:rPr>
        <w:t>dft</w:t>
      </w:r>
      <w:proofErr w:type="spellEnd"/>
      <w:r w:rsidRPr="00F81237">
        <w:rPr>
          <w:lang w:val="fr-FR"/>
        </w:rPr>
        <w:t> = </w:t>
      </w:r>
      <w:proofErr w:type="spellStart"/>
      <w:r w:rsidRPr="00F81237">
        <w:rPr>
          <w:i/>
          <w:iCs/>
          <w:lang w:val="fr-FR"/>
        </w:rPr>
        <w:t>a</w:t>
      </w:r>
      <w:r w:rsidRPr="00F81237">
        <w:rPr>
          <w:i/>
          <w:iCs/>
          <w:vertAlign w:val="subscript"/>
          <w:lang w:val="fr-FR"/>
        </w:rPr>
        <w:t>p</w:t>
      </w:r>
      <w:proofErr w:type="spellEnd"/>
      <w:r w:rsidRPr="00F81237">
        <w:rPr>
          <w:lang w:val="fr-FR"/>
        </w:rPr>
        <w:t xml:space="preserve"> afin d'obtenir </w:t>
      </w:r>
      <w:proofErr w:type="spellStart"/>
      <w:r w:rsidRPr="00F81237">
        <w:rPr>
          <w:i/>
          <w:iCs/>
          <w:lang w:val="fr-FR"/>
        </w:rPr>
        <w:t>L</w:t>
      </w:r>
      <w:r w:rsidRPr="00F81237">
        <w:rPr>
          <w:i/>
          <w:iCs/>
          <w:vertAlign w:val="subscript"/>
          <w:lang w:val="fr-FR"/>
        </w:rPr>
        <w:t>dft</w:t>
      </w:r>
      <w:proofErr w:type="spellEnd"/>
      <w:r w:rsidRPr="00F81237">
        <w:rPr>
          <w:lang w:val="fr-FR"/>
        </w:rPr>
        <w:t xml:space="preserve"> et prendre </w:t>
      </w:r>
      <w:proofErr w:type="spellStart"/>
      <w:r w:rsidRPr="00F81237">
        <w:rPr>
          <w:i/>
          <w:iCs/>
          <w:lang w:val="fr-FR"/>
        </w:rPr>
        <w:t>L</w:t>
      </w:r>
      <w:r w:rsidRPr="00F81237">
        <w:rPr>
          <w:i/>
          <w:iCs/>
          <w:vertAlign w:val="subscript"/>
          <w:lang w:val="fr-FR"/>
        </w:rPr>
        <w:t>dsph</w:t>
      </w:r>
      <w:proofErr w:type="spellEnd"/>
      <w:r w:rsidRPr="00F81237">
        <w:rPr>
          <w:lang w:val="fr-FR"/>
        </w:rPr>
        <w:t xml:space="preserve"> égal à </w:t>
      </w:r>
      <w:proofErr w:type="spellStart"/>
      <w:r w:rsidRPr="00F81237">
        <w:rPr>
          <w:i/>
          <w:iCs/>
          <w:lang w:val="fr-FR"/>
        </w:rPr>
        <w:t>L</w:t>
      </w:r>
      <w:r w:rsidRPr="00F81237">
        <w:rPr>
          <w:i/>
          <w:iCs/>
          <w:vertAlign w:val="subscript"/>
          <w:lang w:val="fr-FR"/>
        </w:rPr>
        <w:t>dft</w:t>
      </w:r>
      <w:proofErr w:type="spellEnd"/>
      <w:r w:rsidRPr="00F81237">
        <w:rPr>
          <w:lang w:val="fr-FR"/>
        </w:rPr>
        <w:t>. Aucun autre calcul de diffraction pour une Terre sphérique n'est nécessaire.</w:t>
      </w:r>
    </w:p>
    <w:p w14:paraId="13B5D8FF" w14:textId="77777777" w:rsidR="00946DA8" w:rsidRPr="00F81237" w:rsidRDefault="00946DA8" w:rsidP="00C15FA3">
      <w:pPr>
        <w:keepNext/>
        <w:keepLines/>
        <w:rPr>
          <w:lang w:val="fr-FR"/>
        </w:rPr>
      </w:pPr>
      <w:r w:rsidRPr="00F81237">
        <w:rPr>
          <w:lang w:val="fr-FR"/>
        </w:rPr>
        <w:t xml:space="preserve">Sinon continuer comme </w:t>
      </w:r>
      <w:proofErr w:type="gramStart"/>
      <w:r w:rsidRPr="00F81237">
        <w:rPr>
          <w:lang w:val="fr-FR"/>
        </w:rPr>
        <w:t>suit:</w:t>
      </w:r>
      <w:proofErr w:type="gramEnd"/>
    </w:p>
    <w:p w14:paraId="4252614A" w14:textId="77777777" w:rsidR="00946DA8" w:rsidRPr="00F81237" w:rsidRDefault="00946DA8" w:rsidP="00C15FA3">
      <w:pPr>
        <w:rPr>
          <w:lang w:val="fr-FR"/>
        </w:rPr>
      </w:pPr>
      <w:r w:rsidRPr="00F81237">
        <w:rPr>
          <w:lang w:val="fr-FR"/>
        </w:rPr>
        <w:t xml:space="preserve">Calculer la plus petite valeur de la hauteur de dégagement entre le trajet suivant la courbure de la Terre et le rayon entre les antennes, </w:t>
      </w:r>
      <w:proofErr w:type="spellStart"/>
      <w:r w:rsidRPr="00F81237">
        <w:rPr>
          <w:i/>
          <w:iCs/>
          <w:lang w:val="fr-FR"/>
        </w:rPr>
        <w:t>h</w:t>
      </w:r>
      <w:r w:rsidRPr="00F81237">
        <w:rPr>
          <w:i/>
          <w:iCs/>
          <w:vertAlign w:val="subscript"/>
          <w:lang w:val="fr-FR"/>
        </w:rPr>
        <w:t>se</w:t>
      </w:r>
      <w:proofErr w:type="spellEnd"/>
      <w:r w:rsidRPr="00F81237">
        <w:rPr>
          <w:lang w:val="fr-FR"/>
        </w:rPr>
        <w:t xml:space="preserve">, donné </w:t>
      </w:r>
      <w:proofErr w:type="gramStart"/>
      <w:r w:rsidRPr="00F81237">
        <w:rPr>
          <w:lang w:val="fr-FR"/>
        </w:rPr>
        <w:t>par:</w:t>
      </w:r>
      <w:proofErr w:type="gramEnd"/>
    </w:p>
    <w:p w14:paraId="6D6B25A1"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4"/>
          <w:lang w:val="fr-FR"/>
        </w:rPr>
        <w:object w:dxaOrig="5300" w:dyaOrig="1100" w14:anchorId="1D890079">
          <v:shape id="_x0000_i1040" type="#_x0000_t75" style="width:266pt;height:58pt" o:ole="" fillcolor="window">
            <v:imagedata r:id="rId59" o:title=""/>
          </v:shape>
          <o:OLEObject Type="Embed" ProgID="Equation.3" ShapeID="_x0000_i1040" DrawAspect="Content" ObjectID="_1776145985" r:id="rId60"/>
        </w:object>
      </w:r>
      <w:r w:rsidRPr="00F81237">
        <w:rPr>
          <w:lang w:val="fr-FR"/>
        </w:rPr>
        <w:t>                </w:t>
      </w:r>
      <w:proofErr w:type="gramStart"/>
      <w:r w:rsidRPr="00F81237">
        <w:rPr>
          <w:lang w:val="fr-FR"/>
        </w:rPr>
        <w:t>m</w:t>
      </w:r>
      <w:proofErr w:type="gramEnd"/>
      <w:r w:rsidRPr="00F81237">
        <w:rPr>
          <w:lang w:val="fr-FR"/>
        </w:rPr>
        <w:tab/>
        <w:t>(24)</w:t>
      </w:r>
    </w:p>
    <w:p w14:paraId="428F71D9" w14:textId="77777777" w:rsidR="00946DA8" w:rsidRPr="00F81237" w:rsidRDefault="00946DA8" w:rsidP="00C15FA3">
      <w:pPr>
        <w:keepNext/>
        <w:rPr>
          <w:lang w:val="fr-FR"/>
        </w:rPr>
      </w:pPr>
      <w:proofErr w:type="gramStart"/>
      <w:r w:rsidRPr="00F81237">
        <w:rPr>
          <w:lang w:val="fr-FR"/>
        </w:rPr>
        <w:t>où:</w:t>
      </w:r>
      <w:proofErr w:type="gramEnd"/>
    </w:p>
    <w:p w14:paraId="140F5C17"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4"/>
          <w:lang w:val="fr-FR"/>
        </w:rPr>
        <w:object w:dxaOrig="2120" w:dyaOrig="620" w14:anchorId="2BE3DA88">
          <v:shape id="_x0000_i1041" type="#_x0000_t75" style="width:109.5pt;height:29.5pt" o:ole="" fillcolor="window">
            <v:imagedata r:id="rId61" o:title=""/>
          </v:shape>
          <o:OLEObject Type="Embed" ProgID="Equation.3" ShapeID="_x0000_i1041" DrawAspect="Content" ObjectID="_1776145986" r:id="rId62"/>
        </w:object>
      </w:r>
      <w:r w:rsidRPr="00F81237">
        <w:rPr>
          <w:lang w:val="fr-FR"/>
        </w:rPr>
        <w:t>                </w:t>
      </w:r>
      <w:proofErr w:type="gramStart"/>
      <w:r w:rsidRPr="00F81237">
        <w:rPr>
          <w:lang w:val="fr-FR"/>
        </w:rPr>
        <w:t>km</w:t>
      </w:r>
      <w:proofErr w:type="gramEnd"/>
      <w:r w:rsidRPr="00F81237">
        <w:rPr>
          <w:lang w:val="fr-FR"/>
        </w:rPr>
        <w:tab/>
        <w:t>(25a)</w:t>
      </w:r>
    </w:p>
    <w:p w14:paraId="2C4C920F" w14:textId="45526C71" w:rsidR="00946DA8" w:rsidRPr="00F81237" w:rsidRDefault="00946DA8" w:rsidP="00C15FA3">
      <w:pPr>
        <w:pStyle w:val="Equation"/>
        <w:rPr>
          <w:lang w:val="fr-FR"/>
        </w:rPr>
      </w:pPr>
      <w:r w:rsidRPr="00F81237">
        <w:rPr>
          <w:lang w:val="fr-FR"/>
        </w:rPr>
        <w:tab/>
      </w:r>
      <w:r w:rsidRPr="00F81237">
        <w:rPr>
          <w:lang w:val="fr-FR"/>
        </w:rPr>
        <w:tab/>
      </w:r>
      <w:r w:rsidR="006D2132" w:rsidRPr="000350FE">
        <w:rPr>
          <w:position w:val="-12"/>
        </w:rPr>
        <w:object w:dxaOrig="1660" w:dyaOrig="360" w14:anchorId="13447BEA">
          <v:shape id="_x0000_i1042" type="#_x0000_t75" style="width:83pt;height:19pt" o:ole="" fillcolor="window">
            <v:imagedata r:id="rId63" o:title=""/>
          </v:shape>
          <o:OLEObject Type="Embed" ProgID="Equation.3" ShapeID="_x0000_i1042" DrawAspect="Content" ObjectID="_1776145987" r:id="rId64"/>
        </w:object>
      </w:r>
      <w:r w:rsidRPr="00F81237">
        <w:rPr>
          <w:lang w:val="fr-FR"/>
        </w:rPr>
        <w:t>                </w:t>
      </w:r>
      <w:proofErr w:type="gramStart"/>
      <w:r w:rsidRPr="00F81237">
        <w:rPr>
          <w:lang w:val="fr-FR"/>
        </w:rPr>
        <w:t>km</w:t>
      </w:r>
      <w:proofErr w:type="gramEnd"/>
      <w:r w:rsidRPr="00F81237">
        <w:rPr>
          <w:lang w:val="fr-FR"/>
        </w:rPr>
        <w:tab/>
        <w:t>(25b)</w:t>
      </w:r>
    </w:p>
    <w:p w14:paraId="108C09AA" w14:textId="77777777" w:rsidR="00946DA8" w:rsidRPr="00F81237" w:rsidRDefault="00946DA8" w:rsidP="00C15FA3">
      <w:pPr>
        <w:pStyle w:val="Equation"/>
        <w:rPr>
          <w:lang w:val="fr-FR"/>
        </w:rPr>
      </w:pPr>
      <w:r w:rsidRPr="00F81237">
        <w:rPr>
          <w:lang w:val="fr-FR"/>
        </w:rPr>
        <w:lastRenderedPageBreak/>
        <w:tab/>
      </w:r>
      <w:r w:rsidRPr="00F81237">
        <w:rPr>
          <w:lang w:val="fr-FR"/>
        </w:rPr>
        <w:tab/>
      </w:r>
      <w:r w:rsidRPr="00F81237">
        <w:rPr>
          <w:position w:val="-38"/>
          <w:lang w:val="fr-FR"/>
        </w:rPr>
        <w:object w:dxaOrig="5580" w:dyaOrig="880" w14:anchorId="33CF3498">
          <v:shape id="_x0000_i1043" type="#_x0000_t75" style="width:281pt;height:42.5pt" o:ole="" fillcolor="window">
            <v:imagedata r:id="rId65" o:title=""/>
          </v:shape>
          <o:OLEObject Type="Embed" ProgID="Equation.3" ShapeID="_x0000_i1043" DrawAspect="Content" ObjectID="_1776145988" r:id="rId66"/>
        </w:object>
      </w:r>
      <w:r w:rsidRPr="00F81237">
        <w:rPr>
          <w:lang w:val="fr-FR"/>
        </w:rPr>
        <w:tab/>
        <w:t>(25c)</w:t>
      </w:r>
    </w:p>
    <w:p w14:paraId="675B8BC8"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la fonction </w:t>
      </w:r>
      <w:proofErr w:type="spellStart"/>
      <w:r w:rsidRPr="00F81237">
        <w:rPr>
          <w:lang w:val="fr-FR"/>
        </w:rPr>
        <w:t>arccos</w:t>
      </w:r>
      <w:proofErr w:type="spellEnd"/>
      <w:r w:rsidRPr="00F81237">
        <w:rPr>
          <w:lang w:val="fr-FR"/>
        </w:rPr>
        <w:t xml:space="preserve"> donne un angle en radians.</w:t>
      </w:r>
    </w:p>
    <w:p w14:paraId="3E0E6D5E"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0"/>
          <w:lang w:val="fr-FR"/>
        </w:rPr>
        <w:object w:dxaOrig="1600" w:dyaOrig="680" w14:anchorId="2F216C8F">
          <v:shape id="_x0000_i1044" type="#_x0000_t75" style="width:79pt;height:37.5pt" o:ole="" fillcolor="window">
            <v:imagedata r:id="rId67" o:title=""/>
          </v:shape>
          <o:OLEObject Type="Embed" ProgID="Equation.3" ShapeID="_x0000_i1044" DrawAspect="Content" ObjectID="_1776145989" r:id="rId68"/>
        </w:object>
      </w:r>
      <w:r w:rsidRPr="00F81237">
        <w:rPr>
          <w:lang w:val="fr-FR"/>
        </w:rPr>
        <w:tab/>
        <w:t>(25d)</w:t>
      </w:r>
    </w:p>
    <w:p w14:paraId="4A8696B3" w14:textId="77777777" w:rsidR="00946DA8" w:rsidRPr="00F81237" w:rsidRDefault="00946DA8" w:rsidP="00C15FA3">
      <w:pPr>
        <w:pStyle w:val="Equation"/>
        <w:rPr>
          <w:lang w:val="fr-FR"/>
        </w:rPr>
      </w:pPr>
      <w:r w:rsidRPr="00F81237">
        <w:rPr>
          <w:lang w:val="fr-FR"/>
        </w:rPr>
        <w:tab/>
      </w:r>
      <w:r w:rsidRPr="00F81237">
        <w:rPr>
          <w:lang w:val="fr-FR"/>
        </w:rPr>
        <w:tab/>
      </w:r>
      <w:r w:rsidRPr="00F81237">
        <w:rPr>
          <w:lang w:val="fr-FR"/>
        </w:rPr>
        <w:object w:dxaOrig="1830" w:dyaOrig="735" w14:anchorId="304E6C69">
          <v:shape id="_x0000_i1045" type="#_x0000_t75" style="width:94.5pt;height:37.5pt" o:ole="" fillcolor="window">
            <v:imagedata r:id="rId69" o:title=""/>
          </v:shape>
          <o:OLEObject Type="Embed" ProgID="Equation.3" ShapeID="_x0000_i1045" DrawAspect="Content" ObjectID="_1776145990" r:id="rId70"/>
        </w:object>
      </w:r>
      <w:r w:rsidRPr="00F81237">
        <w:rPr>
          <w:lang w:val="fr-FR"/>
        </w:rPr>
        <w:tab/>
        <w:t>(25e)</w:t>
      </w:r>
    </w:p>
    <w:p w14:paraId="28502BEB" w14:textId="77777777" w:rsidR="00946DA8" w:rsidRPr="00F81237" w:rsidRDefault="00946DA8" w:rsidP="00C15FA3">
      <w:pPr>
        <w:rPr>
          <w:lang w:val="fr-FR"/>
        </w:rPr>
      </w:pPr>
      <w:r w:rsidRPr="00F81237">
        <w:rPr>
          <w:lang w:val="fr-FR"/>
        </w:rPr>
        <w:t xml:space="preserve">Calculer la hauteur de dégagement requise pour un affaiblissement de diffraction nul, </w:t>
      </w:r>
      <w:proofErr w:type="spellStart"/>
      <w:r w:rsidRPr="00F81237">
        <w:rPr>
          <w:i/>
          <w:lang w:val="fr-FR"/>
        </w:rPr>
        <w:t>h</w:t>
      </w:r>
      <w:r w:rsidRPr="00F81237">
        <w:rPr>
          <w:i/>
          <w:vertAlign w:val="subscript"/>
          <w:lang w:val="fr-FR"/>
        </w:rPr>
        <w:t>req</w:t>
      </w:r>
      <w:proofErr w:type="spellEnd"/>
      <w:r w:rsidRPr="00F81237">
        <w:rPr>
          <w:lang w:val="fr-FR"/>
        </w:rPr>
        <w:t xml:space="preserve">, donné </w:t>
      </w:r>
      <w:proofErr w:type="gramStart"/>
      <w:r w:rsidRPr="00F81237">
        <w:rPr>
          <w:lang w:val="fr-FR"/>
        </w:rPr>
        <w:t>par:</w:t>
      </w:r>
      <w:proofErr w:type="gramEnd"/>
    </w:p>
    <w:p w14:paraId="26B19683"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6"/>
          <w:lang w:val="fr-FR"/>
        </w:rPr>
        <w:object w:dxaOrig="2880" w:dyaOrig="700" w14:anchorId="4BA1D667">
          <v:shape id="_x0000_i1046" type="#_x0000_t75" style="width:2in;height:37.5pt" o:ole="" fillcolor="window">
            <v:imagedata r:id="rId71" o:title=""/>
          </v:shape>
          <o:OLEObject Type="Embed" ProgID="Equation.3" ShapeID="_x0000_i1046" DrawAspect="Content" ObjectID="_1776145991" r:id="rId72"/>
        </w:object>
      </w:r>
      <w:r w:rsidRPr="00F81237">
        <w:rPr>
          <w:lang w:val="fr-FR"/>
        </w:rPr>
        <w:t>                </w:t>
      </w:r>
      <w:proofErr w:type="gramStart"/>
      <w:r w:rsidRPr="00F81237">
        <w:rPr>
          <w:lang w:val="fr-FR"/>
        </w:rPr>
        <w:t>m</w:t>
      </w:r>
      <w:proofErr w:type="gramEnd"/>
      <w:r w:rsidRPr="00F81237">
        <w:rPr>
          <w:lang w:val="fr-FR"/>
        </w:rPr>
        <w:tab/>
        <w:t>(26)</w:t>
      </w:r>
    </w:p>
    <w:p w14:paraId="05E7E5A7" w14:textId="77777777" w:rsidR="00946DA8" w:rsidRPr="00F81237" w:rsidRDefault="00946DA8" w:rsidP="00C15FA3">
      <w:pPr>
        <w:rPr>
          <w:lang w:val="fr-FR"/>
        </w:rPr>
      </w:pPr>
      <w:r w:rsidRPr="00F81237">
        <w:rPr>
          <w:lang w:val="fr-FR"/>
        </w:rPr>
        <w:t xml:space="preserve">Si </w:t>
      </w:r>
      <w:proofErr w:type="spellStart"/>
      <w:r w:rsidRPr="00F81237">
        <w:rPr>
          <w:i/>
          <w:lang w:val="fr-FR"/>
        </w:rPr>
        <w:t>h</w:t>
      </w:r>
      <w:r w:rsidRPr="00F81237">
        <w:rPr>
          <w:i/>
          <w:vertAlign w:val="subscript"/>
          <w:lang w:val="fr-FR"/>
        </w:rPr>
        <w:t>se</w:t>
      </w:r>
      <w:proofErr w:type="spellEnd"/>
      <w:r w:rsidRPr="00F81237">
        <w:rPr>
          <w:lang w:val="fr-FR"/>
        </w:rPr>
        <w:t> &gt; </w:t>
      </w:r>
      <w:proofErr w:type="spellStart"/>
      <w:r w:rsidRPr="00F81237">
        <w:rPr>
          <w:i/>
          <w:lang w:val="fr-FR"/>
        </w:rPr>
        <w:t>h</w:t>
      </w:r>
      <w:r w:rsidRPr="00F81237">
        <w:rPr>
          <w:i/>
          <w:vertAlign w:val="subscript"/>
          <w:lang w:val="fr-FR"/>
        </w:rPr>
        <w:t>req</w:t>
      </w:r>
      <w:proofErr w:type="spellEnd"/>
      <w:r w:rsidRPr="00F81237">
        <w:rPr>
          <w:lang w:val="fr-FR"/>
        </w:rPr>
        <w:t xml:space="preserve">, l'affaiblissement de diffraction pour une Terre sphérique, </w:t>
      </w:r>
      <w:proofErr w:type="spellStart"/>
      <w:r w:rsidRPr="00F81237">
        <w:rPr>
          <w:i/>
          <w:lang w:val="fr-FR"/>
        </w:rPr>
        <w:t>L</w:t>
      </w:r>
      <w:r w:rsidRPr="00F81237">
        <w:rPr>
          <w:i/>
          <w:vertAlign w:val="subscript"/>
          <w:lang w:val="fr-FR"/>
        </w:rPr>
        <w:t>dsph</w:t>
      </w:r>
      <w:proofErr w:type="spellEnd"/>
      <w:r w:rsidRPr="00F81237">
        <w:rPr>
          <w:lang w:val="fr-FR"/>
        </w:rPr>
        <w:t>, est nul. Aucun autre calcul de diffraction pour une Terre sphérique n'est nécessaire.</w:t>
      </w:r>
    </w:p>
    <w:p w14:paraId="2C61E4C7" w14:textId="77777777" w:rsidR="00946DA8" w:rsidRPr="00F81237" w:rsidRDefault="00946DA8" w:rsidP="00C15FA3">
      <w:pPr>
        <w:keepNext/>
        <w:keepLines/>
        <w:rPr>
          <w:lang w:val="fr-FR"/>
        </w:rPr>
      </w:pPr>
      <w:r w:rsidRPr="00F81237">
        <w:rPr>
          <w:lang w:val="fr-FR"/>
        </w:rPr>
        <w:t xml:space="preserve">Sinon continuer comme </w:t>
      </w:r>
      <w:proofErr w:type="gramStart"/>
      <w:r w:rsidRPr="00F81237">
        <w:rPr>
          <w:lang w:val="fr-FR"/>
        </w:rPr>
        <w:t>suit:</w:t>
      </w:r>
      <w:proofErr w:type="gramEnd"/>
    </w:p>
    <w:p w14:paraId="4292671B" w14:textId="77777777" w:rsidR="00946DA8" w:rsidRPr="00F81237" w:rsidRDefault="00946DA8" w:rsidP="00C15FA3">
      <w:pPr>
        <w:keepNext/>
        <w:keepLines/>
        <w:rPr>
          <w:lang w:val="fr-FR"/>
        </w:rPr>
      </w:pPr>
      <w:r w:rsidRPr="00F81237">
        <w:rPr>
          <w:lang w:val="fr-FR"/>
        </w:rPr>
        <w:t xml:space="preserve">Calculer le rayon terrestre équivalent modifié, </w:t>
      </w:r>
      <w:proofErr w:type="spellStart"/>
      <w:r w:rsidRPr="00F81237">
        <w:rPr>
          <w:i/>
          <w:lang w:val="fr-FR"/>
        </w:rPr>
        <w:t>a</w:t>
      </w:r>
      <w:r w:rsidRPr="00F81237">
        <w:rPr>
          <w:i/>
          <w:vertAlign w:val="subscript"/>
          <w:lang w:val="fr-FR"/>
        </w:rPr>
        <w:t>em</w:t>
      </w:r>
      <w:proofErr w:type="spellEnd"/>
      <w:r w:rsidRPr="00F81237">
        <w:rPr>
          <w:lang w:val="fr-FR"/>
        </w:rPr>
        <w:t xml:space="preserve">, qui donne la visibilité directe marginale à la distance </w:t>
      </w:r>
      <w:r w:rsidRPr="00F81237">
        <w:rPr>
          <w:i/>
          <w:lang w:val="fr-FR"/>
        </w:rPr>
        <w:t>d</w:t>
      </w:r>
      <w:r w:rsidRPr="00F81237">
        <w:rPr>
          <w:lang w:val="fr-FR"/>
        </w:rPr>
        <w:t xml:space="preserve"> comme </w:t>
      </w:r>
      <w:proofErr w:type="gramStart"/>
      <w:r w:rsidRPr="00F81237">
        <w:rPr>
          <w:lang w:val="fr-FR"/>
        </w:rPr>
        <w:t>suit:</w:t>
      </w:r>
      <w:proofErr w:type="gramEnd"/>
    </w:p>
    <w:p w14:paraId="058A5539" w14:textId="77777777" w:rsidR="00946DA8" w:rsidRPr="00F81237" w:rsidRDefault="00946DA8" w:rsidP="00C15FA3">
      <w:pPr>
        <w:pStyle w:val="Equation"/>
        <w:keepNext/>
        <w:keepLines/>
        <w:rPr>
          <w:lang w:val="fr-FR"/>
        </w:rPr>
      </w:pPr>
      <w:r w:rsidRPr="00F81237">
        <w:rPr>
          <w:lang w:val="fr-FR"/>
        </w:rPr>
        <w:tab/>
      </w:r>
      <w:r w:rsidRPr="00F81237">
        <w:rPr>
          <w:lang w:val="fr-FR"/>
        </w:rPr>
        <w:tab/>
      </w:r>
      <w:r w:rsidRPr="00F81237">
        <w:rPr>
          <w:position w:val="-36"/>
          <w:lang w:val="fr-FR"/>
        </w:rPr>
        <w:object w:dxaOrig="2659" w:dyaOrig="900" w14:anchorId="1AAB1A97">
          <v:shape id="_x0000_i1047" type="#_x0000_t75" style="width:129.5pt;height:42.5pt" o:ole="" fillcolor="window">
            <v:imagedata r:id="rId73" o:title=""/>
          </v:shape>
          <o:OLEObject Type="Embed" ProgID="Equation.3" ShapeID="_x0000_i1047" DrawAspect="Content" ObjectID="_1776145992" r:id="rId74"/>
        </w:object>
      </w:r>
      <w:r w:rsidRPr="00F81237">
        <w:rPr>
          <w:lang w:val="fr-FR"/>
        </w:rPr>
        <w:t>                </w:t>
      </w:r>
      <w:proofErr w:type="gramStart"/>
      <w:r w:rsidRPr="00F81237">
        <w:rPr>
          <w:lang w:val="fr-FR"/>
        </w:rPr>
        <w:t>km</w:t>
      </w:r>
      <w:proofErr w:type="gramEnd"/>
      <w:r w:rsidRPr="00F81237">
        <w:rPr>
          <w:lang w:val="fr-FR"/>
        </w:rPr>
        <w:tab/>
        <w:t>(27)</w:t>
      </w:r>
    </w:p>
    <w:p w14:paraId="26F41A17" w14:textId="77777777" w:rsidR="00946DA8" w:rsidRPr="00F81237" w:rsidRDefault="00946DA8" w:rsidP="00C15FA3">
      <w:pPr>
        <w:rPr>
          <w:lang w:val="fr-FR"/>
        </w:rPr>
      </w:pPr>
      <w:r w:rsidRPr="00F81237">
        <w:rPr>
          <w:lang w:val="fr-FR"/>
        </w:rPr>
        <w:t xml:space="preserve">Utiliser la méthode décrite au § 4.2.2.1 pour </w:t>
      </w:r>
      <w:proofErr w:type="spellStart"/>
      <w:r w:rsidRPr="00F81237">
        <w:rPr>
          <w:i/>
          <w:lang w:val="fr-FR"/>
        </w:rPr>
        <w:t>a</w:t>
      </w:r>
      <w:r w:rsidRPr="00F81237">
        <w:rPr>
          <w:i/>
          <w:vertAlign w:val="subscript"/>
          <w:lang w:val="fr-FR"/>
        </w:rPr>
        <w:t>dft</w:t>
      </w:r>
      <w:proofErr w:type="spellEnd"/>
      <w:r w:rsidRPr="00F81237">
        <w:rPr>
          <w:lang w:val="fr-FR"/>
        </w:rPr>
        <w:t> = </w:t>
      </w:r>
      <w:proofErr w:type="spellStart"/>
      <w:r w:rsidRPr="00F81237">
        <w:rPr>
          <w:i/>
          <w:lang w:val="fr-FR"/>
        </w:rPr>
        <w:t>a</w:t>
      </w:r>
      <w:r w:rsidRPr="00F81237">
        <w:rPr>
          <w:i/>
          <w:vertAlign w:val="subscript"/>
          <w:lang w:val="fr-FR"/>
        </w:rPr>
        <w:t>em</w:t>
      </w:r>
      <w:proofErr w:type="spellEnd"/>
      <w:r w:rsidRPr="00F81237">
        <w:rPr>
          <w:lang w:val="fr-FR"/>
        </w:rPr>
        <w:t xml:space="preserve"> afin d'obtenir </w:t>
      </w:r>
      <w:proofErr w:type="spellStart"/>
      <w:r w:rsidRPr="00F81237">
        <w:rPr>
          <w:i/>
          <w:lang w:val="fr-FR"/>
        </w:rPr>
        <w:t>L</w:t>
      </w:r>
      <w:r w:rsidRPr="00F81237">
        <w:rPr>
          <w:i/>
          <w:vertAlign w:val="subscript"/>
          <w:lang w:val="fr-FR"/>
        </w:rPr>
        <w:t>dft</w:t>
      </w:r>
      <w:proofErr w:type="spellEnd"/>
      <w:r w:rsidRPr="00F81237">
        <w:rPr>
          <w:lang w:val="fr-FR"/>
        </w:rPr>
        <w:t>.</w:t>
      </w:r>
    </w:p>
    <w:p w14:paraId="7D99A889" w14:textId="77777777" w:rsidR="00946DA8" w:rsidRPr="00F81237" w:rsidRDefault="00946DA8" w:rsidP="00C15FA3">
      <w:pPr>
        <w:rPr>
          <w:lang w:val="fr-FR"/>
        </w:rPr>
      </w:pPr>
      <w:r w:rsidRPr="00F81237">
        <w:rPr>
          <w:lang w:val="fr-FR"/>
        </w:rPr>
        <w:t xml:space="preserve">Si </w:t>
      </w:r>
      <w:proofErr w:type="spellStart"/>
      <w:r w:rsidRPr="00F81237">
        <w:rPr>
          <w:i/>
          <w:lang w:val="fr-FR"/>
        </w:rPr>
        <w:t>L</w:t>
      </w:r>
      <w:r w:rsidRPr="00F81237">
        <w:rPr>
          <w:i/>
          <w:vertAlign w:val="subscript"/>
          <w:lang w:val="fr-FR"/>
        </w:rPr>
        <w:t>dft</w:t>
      </w:r>
      <w:proofErr w:type="spellEnd"/>
      <w:r w:rsidRPr="00F81237">
        <w:rPr>
          <w:lang w:val="fr-FR"/>
        </w:rPr>
        <w:t xml:space="preserve"> est négative, l'affaiblissement de diffraction pour une Terre sphérique </w:t>
      </w:r>
      <w:proofErr w:type="spellStart"/>
      <w:r w:rsidRPr="00F81237">
        <w:rPr>
          <w:i/>
          <w:lang w:val="fr-FR"/>
        </w:rPr>
        <w:t>L</w:t>
      </w:r>
      <w:r w:rsidRPr="00F81237">
        <w:rPr>
          <w:i/>
          <w:vertAlign w:val="subscript"/>
          <w:lang w:val="fr-FR"/>
        </w:rPr>
        <w:t>dsph</w:t>
      </w:r>
      <w:proofErr w:type="spellEnd"/>
      <w:r w:rsidRPr="00F81237">
        <w:rPr>
          <w:lang w:val="fr-FR"/>
        </w:rPr>
        <w:t xml:space="preserve"> est nul et aucun autre calcul de diffraction pour une Terre sphérique n'est nécessaire.</w:t>
      </w:r>
    </w:p>
    <w:p w14:paraId="0AE39B37" w14:textId="77777777" w:rsidR="00946DA8" w:rsidRPr="00F81237" w:rsidRDefault="00946DA8" w:rsidP="00C15FA3">
      <w:pPr>
        <w:keepNext/>
        <w:keepLines/>
        <w:rPr>
          <w:lang w:val="fr-FR"/>
        </w:rPr>
      </w:pPr>
      <w:r w:rsidRPr="00F81237">
        <w:rPr>
          <w:lang w:val="fr-FR"/>
        </w:rPr>
        <w:t xml:space="preserve">Sinon continuer comme </w:t>
      </w:r>
      <w:proofErr w:type="gramStart"/>
      <w:r w:rsidRPr="00F81237">
        <w:rPr>
          <w:lang w:val="fr-FR"/>
        </w:rPr>
        <w:t>suit:</w:t>
      </w:r>
      <w:proofErr w:type="gramEnd"/>
    </w:p>
    <w:p w14:paraId="58C641CE" w14:textId="77777777" w:rsidR="00946DA8" w:rsidRPr="00F81237" w:rsidRDefault="00946DA8" w:rsidP="00C15FA3">
      <w:pPr>
        <w:keepNext/>
        <w:keepLines/>
        <w:rPr>
          <w:lang w:val="fr-FR"/>
        </w:rPr>
      </w:pPr>
      <w:r w:rsidRPr="00F81237">
        <w:rPr>
          <w:lang w:val="fr-FR"/>
        </w:rPr>
        <w:t xml:space="preserve">Calculer l'affaiblissement de diffraction pour une Terre sphérique par </w:t>
      </w:r>
      <w:proofErr w:type="gramStart"/>
      <w:r w:rsidRPr="00F81237">
        <w:rPr>
          <w:lang w:val="fr-FR"/>
        </w:rPr>
        <w:t>interpolation:</w:t>
      </w:r>
      <w:proofErr w:type="gramEnd"/>
    </w:p>
    <w:p w14:paraId="48D757D9" w14:textId="77777777" w:rsidR="00946DA8" w:rsidRPr="00F81237" w:rsidRDefault="00946DA8" w:rsidP="00C15FA3">
      <w:pPr>
        <w:pStyle w:val="Equation"/>
        <w:keepNext/>
        <w:keepLines/>
        <w:rPr>
          <w:lang w:val="fr-FR"/>
        </w:rPr>
      </w:pPr>
      <w:r w:rsidRPr="00F81237">
        <w:rPr>
          <w:lang w:val="fr-FR"/>
        </w:rPr>
        <w:tab/>
      </w:r>
      <w:r w:rsidRPr="00F81237">
        <w:rPr>
          <w:lang w:val="fr-FR"/>
        </w:rPr>
        <w:tab/>
      </w:r>
      <w:r w:rsidRPr="00F81237">
        <w:rPr>
          <w:lang w:val="fr-FR"/>
        </w:rPr>
        <w:object w:dxaOrig="2520" w:dyaOrig="380" w14:anchorId="3127DF49">
          <v:shape id="_x0000_i1048" type="#_x0000_t75" style="width:130pt;height:29.5pt" o:ole="" fillcolor="window">
            <v:imagedata r:id="rId75" o:title="" croptop="-19876f"/>
            <o:lock v:ext="edit" aspectratio="f"/>
          </v:shape>
          <o:OLEObject Type="Embed" ProgID="Equation.3" ShapeID="_x0000_i1048" DrawAspect="Content" ObjectID="_1776145993" r:id="rId76"/>
        </w:object>
      </w:r>
      <w:r w:rsidRPr="00F81237">
        <w:rPr>
          <w:lang w:val="fr-FR"/>
        </w:rPr>
        <w:t>                </w:t>
      </w:r>
      <w:proofErr w:type="gramStart"/>
      <w:r w:rsidRPr="00F81237">
        <w:rPr>
          <w:lang w:val="fr-FR"/>
        </w:rPr>
        <w:t>dB</w:t>
      </w:r>
      <w:proofErr w:type="gramEnd"/>
      <w:r w:rsidRPr="00F81237">
        <w:rPr>
          <w:lang w:val="fr-FR"/>
        </w:rPr>
        <w:tab/>
        <w:t>(28)</w:t>
      </w:r>
    </w:p>
    <w:p w14:paraId="0851FBC6" w14:textId="77777777" w:rsidR="00946DA8" w:rsidRPr="00F81237" w:rsidRDefault="00946DA8" w:rsidP="00C15FA3">
      <w:pPr>
        <w:pStyle w:val="Heading4"/>
        <w:rPr>
          <w:rFonts w:ascii="Times New Roman Bold" w:hAnsi="Times New Roman Bold"/>
          <w:szCs w:val="24"/>
          <w:lang w:val="fr-FR"/>
        </w:rPr>
      </w:pPr>
      <w:r w:rsidRPr="00F81237">
        <w:rPr>
          <w:lang w:val="fr-FR"/>
        </w:rPr>
        <w:t>4.2.2.1</w:t>
      </w:r>
      <w:r w:rsidRPr="00F81237">
        <w:rPr>
          <w:lang w:val="fr-FR"/>
        </w:rPr>
        <w:tab/>
        <w:t>Premier terme de l'affaiblissement de diffraction pour une Terre sphérique</w:t>
      </w:r>
    </w:p>
    <w:p w14:paraId="4C348989" w14:textId="77777777" w:rsidR="00946DA8" w:rsidRPr="00F81237" w:rsidRDefault="00946DA8" w:rsidP="00C15FA3">
      <w:pPr>
        <w:rPr>
          <w:lang w:val="fr-FR"/>
        </w:rPr>
      </w:pPr>
      <w:r w:rsidRPr="00F81237">
        <w:rPr>
          <w:lang w:val="fr-FR"/>
        </w:rPr>
        <w:t xml:space="preserve">On décrit dans ce paragraphe la méthode de calcul de la diffraction pour une Terre sphérique en utilisant uniquement le premier terme de la série des résidus. On l'inclut dans la méthode de calcul de la diffraction globale décrite au § 4.2.2 ci-dessus afin d'obtenir le premier terme de l'affaiblissement de diffraction </w:t>
      </w:r>
      <w:proofErr w:type="spellStart"/>
      <w:r w:rsidRPr="00F81237">
        <w:rPr>
          <w:i/>
          <w:lang w:val="fr-FR"/>
        </w:rPr>
        <w:t>L</w:t>
      </w:r>
      <w:r w:rsidRPr="00F81237">
        <w:rPr>
          <w:i/>
          <w:vertAlign w:val="subscript"/>
          <w:lang w:val="fr-FR"/>
        </w:rPr>
        <w:t>dft</w:t>
      </w:r>
      <w:proofErr w:type="spellEnd"/>
      <w:r w:rsidRPr="00F81237">
        <w:rPr>
          <w:lang w:val="fr-FR"/>
        </w:rPr>
        <w:t xml:space="preserve"> pour une valeur donnée du rayon terrestre équivalent </w:t>
      </w:r>
      <w:proofErr w:type="spellStart"/>
      <w:r w:rsidRPr="00F81237">
        <w:rPr>
          <w:i/>
          <w:lang w:val="fr-FR"/>
        </w:rPr>
        <w:t>a</w:t>
      </w:r>
      <w:r w:rsidRPr="00F81237">
        <w:rPr>
          <w:i/>
          <w:vertAlign w:val="subscript"/>
          <w:lang w:val="fr-FR"/>
        </w:rPr>
        <w:t>dft</w:t>
      </w:r>
      <w:proofErr w:type="spellEnd"/>
      <w:r w:rsidRPr="00F81237">
        <w:rPr>
          <w:lang w:val="fr-FR"/>
        </w:rPr>
        <w:t xml:space="preserve">. La valeur de </w:t>
      </w:r>
      <w:proofErr w:type="spellStart"/>
      <w:r w:rsidRPr="00F81237">
        <w:rPr>
          <w:i/>
          <w:lang w:val="fr-FR"/>
        </w:rPr>
        <w:t>a</w:t>
      </w:r>
      <w:r w:rsidRPr="00F81237">
        <w:rPr>
          <w:i/>
          <w:vertAlign w:val="subscript"/>
          <w:lang w:val="fr-FR"/>
        </w:rPr>
        <w:t>dft</w:t>
      </w:r>
      <w:proofErr w:type="spellEnd"/>
      <w:r w:rsidRPr="00F81237">
        <w:rPr>
          <w:lang w:val="fr-FR"/>
        </w:rPr>
        <w:t xml:space="preserve"> à utiliser est donnée au § 4.2.2.</w:t>
      </w:r>
    </w:p>
    <w:p w14:paraId="168D25DD" w14:textId="77777777" w:rsidR="00946DA8" w:rsidRPr="00F81237" w:rsidRDefault="00946DA8" w:rsidP="00C15FA3">
      <w:pPr>
        <w:rPr>
          <w:lang w:val="fr-FR"/>
        </w:rPr>
      </w:pPr>
      <w:r w:rsidRPr="00F81237">
        <w:rPr>
          <w:lang w:val="fr-FR"/>
        </w:rPr>
        <w:t xml:space="preserve">Prendre les propriétés électriques du terrain types pour un trajet terrestre avec une permittivité relative </w:t>
      </w:r>
      <w:proofErr w:type="spellStart"/>
      <w:r w:rsidRPr="00F81237">
        <w:rPr>
          <w:lang w:val="fr-FR"/>
        </w:rPr>
        <w:t>ε</w:t>
      </w:r>
      <w:r w:rsidRPr="00F81237">
        <w:rPr>
          <w:i/>
          <w:iCs/>
          <w:vertAlign w:val="subscript"/>
          <w:lang w:val="fr-FR"/>
        </w:rPr>
        <w:t>r</w:t>
      </w:r>
      <w:proofErr w:type="spellEnd"/>
      <w:r w:rsidRPr="00F81237">
        <w:rPr>
          <w:lang w:val="fr-FR"/>
        </w:rPr>
        <w:t xml:space="preserve"> = 22,0 et une conductivité σ = 0,003 S/m et calculer </w:t>
      </w:r>
      <w:proofErr w:type="spellStart"/>
      <w:r w:rsidRPr="00F81237">
        <w:rPr>
          <w:i/>
          <w:lang w:val="fr-FR"/>
        </w:rPr>
        <w:t>L</w:t>
      </w:r>
      <w:r w:rsidRPr="00F81237">
        <w:rPr>
          <w:i/>
          <w:vertAlign w:val="subscript"/>
          <w:lang w:val="fr-FR"/>
        </w:rPr>
        <w:t>dft</w:t>
      </w:r>
      <w:proofErr w:type="spellEnd"/>
      <w:r w:rsidRPr="00F81237">
        <w:rPr>
          <w:lang w:val="fr-FR"/>
        </w:rPr>
        <w:t xml:space="preserve"> à l'aide des formules (30) à (37). Le résultat obtenu est </w:t>
      </w:r>
      <w:proofErr w:type="spellStart"/>
      <w:r w:rsidRPr="00F81237">
        <w:rPr>
          <w:i/>
          <w:lang w:val="fr-FR"/>
        </w:rPr>
        <w:t>L</w:t>
      </w:r>
      <w:r w:rsidRPr="00F81237">
        <w:rPr>
          <w:i/>
          <w:vertAlign w:val="subscript"/>
          <w:lang w:val="fr-FR"/>
        </w:rPr>
        <w:t>dftland</w:t>
      </w:r>
      <w:proofErr w:type="spellEnd"/>
      <w:r w:rsidRPr="00F81237">
        <w:rPr>
          <w:lang w:val="fr-FR"/>
        </w:rPr>
        <w:t>.</w:t>
      </w:r>
    </w:p>
    <w:p w14:paraId="3FF241A3" w14:textId="77777777" w:rsidR="00946DA8" w:rsidRPr="00F81237" w:rsidRDefault="00946DA8" w:rsidP="00C15FA3">
      <w:pPr>
        <w:rPr>
          <w:lang w:val="fr-FR"/>
        </w:rPr>
      </w:pPr>
      <w:r w:rsidRPr="00F81237">
        <w:rPr>
          <w:lang w:val="fr-FR"/>
        </w:rPr>
        <w:t xml:space="preserve">Prendre les propriétés électriques du terrain type pour un trajet maritime, avec une permittivité relative </w:t>
      </w:r>
      <w:proofErr w:type="spellStart"/>
      <w:r w:rsidRPr="00F81237">
        <w:rPr>
          <w:lang w:val="fr-FR"/>
        </w:rPr>
        <w:t>ε</w:t>
      </w:r>
      <w:r w:rsidRPr="00F81237">
        <w:rPr>
          <w:i/>
          <w:iCs/>
          <w:vertAlign w:val="subscript"/>
          <w:lang w:val="fr-FR"/>
        </w:rPr>
        <w:t>r</w:t>
      </w:r>
      <w:proofErr w:type="spellEnd"/>
      <w:r w:rsidRPr="00F81237">
        <w:rPr>
          <w:lang w:val="fr-FR"/>
        </w:rPr>
        <w:t xml:space="preserve"> = 80,0 et une conductivité σ = 5,0 S/m et calculer </w:t>
      </w:r>
      <w:proofErr w:type="spellStart"/>
      <w:r w:rsidRPr="00F81237">
        <w:rPr>
          <w:i/>
          <w:lang w:val="fr-FR"/>
        </w:rPr>
        <w:t>L</w:t>
      </w:r>
      <w:r w:rsidRPr="00F81237">
        <w:rPr>
          <w:i/>
          <w:vertAlign w:val="subscript"/>
          <w:lang w:val="fr-FR"/>
        </w:rPr>
        <w:t>dft</w:t>
      </w:r>
      <w:proofErr w:type="spellEnd"/>
      <w:r w:rsidRPr="00F81237">
        <w:rPr>
          <w:lang w:val="fr-FR"/>
        </w:rPr>
        <w:t xml:space="preserve"> à l'aide des formules (30) à (37). Le résultat obtenu est </w:t>
      </w:r>
      <w:proofErr w:type="spellStart"/>
      <w:r w:rsidRPr="00F81237">
        <w:rPr>
          <w:i/>
          <w:lang w:val="fr-FR"/>
        </w:rPr>
        <w:t>L</w:t>
      </w:r>
      <w:r w:rsidRPr="00F81237">
        <w:rPr>
          <w:i/>
          <w:vertAlign w:val="subscript"/>
          <w:lang w:val="fr-FR"/>
        </w:rPr>
        <w:t>dftsea</w:t>
      </w:r>
      <w:proofErr w:type="spellEnd"/>
      <w:r w:rsidRPr="00F81237">
        <w:rPr>
          <w:lang w:val="fr-FR"/>
        </w:rPr>
        <w:t>.</w:t>
      </w:r>
    </w:p>
    <w:p w14:paraId="4BCCE674" w14:textId="77777777" w:rsidR="00946DA8" w:rsidRPr="00F81237" w:rsidRDefault="00946DA8" w:rsidP="00C15FA3">
      <w:pPr>
        <w:keepNext/>
        <w:keepLines/>
        <w:rPr>
          <w:lang w:val="fr-FR"/>
        </w:rPr>
      </w:pPr>
      <w:r w:rsidRPr="00F81237">
        <w:rPr>
          <w:lang w:val="fr-FR"/>
        </w:rPr>
        <w:lastRenderedPageBreak/>
        <w:t xml:space="preserve">Le premier terme de l'affaiblissement de diffraction pour une Terre sphérique est maintenant donné </w:t>
      </w:r>
      <w:proofErr w:type="gramStart"/>
      <w:r w:rsidRPr="00F81237">
        <w:rPr>
          <w:lang w:val="fr-FR"/>
        </w:rPr>
        <w:t>par:</w:t>
      </w:r>
      <w:proofErr w:type="gramEnd"/>
    </w:p>
    <w:p w14:paraId="0EB1BA9F" w14:textId="77777777" w:rsidR="00946DA8" w:rsidRPr="003579CC" w:rsidRDefault="00946DA8" w:rsidP="00C15FA3">
      <w:pPr>
        <w:pStyle w:val="Equation"/>
        <w:keepNext/>
        <w:keepLines/>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dft</m:t>
            </m:r>
          </m:sub>
        </m:sSub>
        <m:r>
          <w:rPr>
            <w:rFonts w:ascii="Cambria Math" w:hAnsi="Cambria Math"/>
          </w:rPr>
          <m:t>=</m:t>
        </m:r>
        <m:sSub>
          <m:sSubPr>
            <m:ctrlPr>
              <w:rPr>
                <w:rFonts w:ascii="Cambria Math" w:hAnsi="Cambria Math"/>
                <w:i/>
                <w:lang w:val="fr-FR"/>
              </w:rPr>
            </m:ctrlPr>
          </m:sSubPr>
          <m:e>
            <m:r>
              <m:rPr>
                <m:sty m:val="p"/>
              </m:rPr>
              <w:rPr>
                <w:rFonts w:ascii="Cambria Math" w:hAnsi="Cambria Math"/>
                <w:lang w:val="fr-FR"/>
              </w:rPr>
              <m:t>ω</m:t>
            </m:r>
            <m:r>
              <w:rPr>
                <w:rFonts w:ascii="Cambria Math" w:hAnsi="Cambria Math"/>
                <w:lang w:val="fr-FR"/>
              </w:rPr>
              <m:t>L</m:t>
            </m:r>
          </m:e>
          <m:sub>
            <m:r>
              <w:rPr>
                <w:rFonts w:ascii="Cambria Math" w:hAnsi="Cambria Math"/>
                <w:lang w:val="fr-FR"/>
              </w:rPr>
              <m:t>dftsea</m:t>
            </m:r>
          </m:sub>
        </m:sSub>
        <m:r>
          <w:rPr>
            <w:rFonts w:ascii="Cambria Math" w:hAnsi="Cambria Math"/>
          </w:rPr>
          <m:t>+</m:t>
        </m:r>
        <m:d>
          <m:dPr>
            <m:ctrlPr>
              <w:rPr>
                <w:rFonts w:ascii="Cambria Math" w:hAnsi="Cambria Math"/>
                <w:i/>
                <w:lang w:val="fr-FR"/>
              </w:rPr>
            </m:ctrlPr>
          </m:dPr>
          <m:e>
            <m:r>
              <w:rPr>
                <w:rFonts w:ascii="Cambria Math" w:hAnsi="Cambria Math"/>
              </w:rPr>
              <m:t>1-</m:t>
            </m:r>
            <m:r>
              <m:rPr>
                <m:sty m:val="p"/>
              </m:rPr>
              <w:rPr>
                <w:rFonts w:ascii="Cambria Math" w:hAnsi="Cambria Math"/>
                <w:lang w:val="fr-FR"/>
              </w:rPr>
              <m:t>ω</m:t>
            </m:r>
          </m:e>
        </m:d>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dftland</m:t>
            </m:r>
          </m:sub>
        </m:sSub>
      </m:oMath>
      <w:r w:rsidRPr="003579CC">
        <w:t>  </w:t>
      </w:r>
      <w:r w:rsidRPr="003579CC">
        <w:rPr>
          <w:position w:val="-14"/>
        </w:rPr>
        <w:t>                dB</w:t>
      </w:r>
      <w:r w:rsidRPr="003579CC">
        <w:tab/>
        <w:t>(29)</w:t>
      </w:r>
    </w:p>
    <w:p w14:paraId="53512E5E"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r w:rsidRPr="00F81237">
        <w:rPr>
          <w:lang w:val="fr-FR"/>
        </w:rPr>
        <w:sym w:font="Symbol" w:char="F077"/>
      </w:r>
      <w:r w:rsidRPr="00F81237">
        <w:rPr>
          <w:lang w:val="fr-FR"/>
        </w:rPr>
        <w:t xml:space="preserve"> est le tronçon du trajet au-dessus de la mer.</w:t>
      </w:r>
    </w:p>
    <w:p w14:paraId="6C6CA65C" w14:textId="77777777" w:rsidR="00946DA8" w:rsidRPr="00F81237" w:rsidRDefault="00946DA8" w:rsidP="00C15FA3">
      <w:pPr>
        <w:rPr>
          <w:i/>
          <w:lang w:val="fr-FR"/>
        </w:rPr>
      </w:pPr>
      <w:r w:rsidRPr="00F81237">
        <w:rPr>
          <w:i/>
          <w:lang w:val="fr-FR"/>
        </w:rPr>
        <w:t>Début du calcul à effectuer deux fois comme indiqué ci-</w:t>
      </w:r>
      <w:proofErr w:type="gramStart"/>
      <w:r w:rsidRPr="00F81237">
        <w:rPr>
          <w:i/>
          <w:lang w:val="fr-FR"/>
        </w:rPr>
        <w:t>dessus:</w:t>
      </w:r>
      <w:proofErr w:type="gramEnd"/>
    </w:p>
    <w:p w14:paraId="1F370BF0" w14:textId="77777777" w:rsidR="00946DA8" w:rsidRPr="00F81237" w:rsidRDefault="00946DA8" w:rsidP="00C15FA3">
      <w:pPr>
        <w:rPr>
          <w:lang w:val="fr-FR"/>
        </w:rPr>
      </w:pPr>
      <w:r w:rsidRPr="00F81237">
        <w:rPr>
          <w:lang w:val="fr-FR"/>
        </w:rPr>
        <w:t xml:space="preserve">Facteur normalisé d'admittance de surface pour une polarisation horizontale et une polarisation </w:t>
      </w:r>
      <w:proofErr w:type="gramStart"/>
      <w:r w:rsidRPr="00F81237">
        <w:rPr>
          <w:lang w:val="fr-FR"/>
        </w:rPr>
        <w:t>verticale:</w:t>
      </w:r>
      <w:proofErr w:type="gramEnd"/>
    </w:p>
    <w:p w14:paraId="1DD1BB0D" w14:textId="77777777" w:rsidR="00946DA8" w:rsidRPr="00F81237" w:rsidRDefault="00946DA8" w:rsidP="00C15FA3">
      <w:pPr>
        <w:pStyle w:val="Equation"/>
        <w:rPr>
          <w:lang w:val="fr-FR"/>
        </w:rPr>
      </w:pPr>
      <w:r w:rsidRPr="00F81237">
        <w:rPr>
          <w:rStyle w:val="EquationChar"/>
          <w:lang w:val="fr-FR"/>
        </w:rPr>
        <w:tab/>
      </w:r>
      <w:r w:rsidRPr="00F81237">
        <w:rPr>
          <w:rStyle w:val="EquationChar"/>
          <w:lang w:val="fr-FR"/>
        </w:rPr>
        <w:tab/>
      </w:r>
      <w:r w:rsidRPr="00F81237">
        <w:rPr>
          <w:rStyle w:val="EquationChar"/>
          <w:lang w:val="fr-FR"/>
        </w:rPr>
        <w:object w:dxaOrig="5280" w:dyaOrig="600" w14:anchorId="61ADB17C">
          <v:shape id="_x0000_i1049" type="#_x0000_t75" style="width:265.5pt;height:29.5pt" o:ole="">
            <v:imagedata r:id="rId77" o:title=""/>
          </v:shape>
          <o:OLEObject Type="Embed" ProgID="Equation.3" ShapeID="_x0000_i1049" DrawAspect="Content" ObjectID="_1776145994" r:id="rId78"/>
        </w:object>
      </w:r>
      <w:r w:rsidRPr="00F81237">
        <w:rPr>
          <w:lang w:val="fr-FR"/>
        </w:rPr>
        <w:t xml:space="preserve">   (</w:t>
      </w:r>
      <w:proofErr w:type="gramStart"/>
      <w:r w:rsidRPr="00F81237">
        <w:rPr>
          <w:lang w:val="fr-FR"/>
        </w:rPr>
        <w:t>horizontale</w:t>
      </w:r>
      <w:proofErr w:type="gramEnd"/>
      <w:r w:rsidRPr="00F81237">
        <w:rPr>
          <w:lang w:val="fr-FR"/>
        </w:rPr>
        <w:t>)</w:t>
      </w:r>
      <w:r w:rsidRPr="00F81237">
        <w:rPr>
          <w:lang w:val="fr-FR"/>
        </w:rPr>
        <w:tab/>
        <w:t>(30a)</w:t>
      </w:r>
    </w:p>
    <w:p w14:paraId="1201926E" w14:textId="77777777" w:rsidR="00946DA8" w:rsidRPr="00F81237" w:rsidRDefault="00946DA8" w:rsidP="00C15FA3">
      <w:pPr>
        <w:rPr>
          <w:lang w:val="fr-FR"/>
        </w:rPr>
      </w:pPr>
      <w:proofErr w:type="gramStart"/>
      <w:r w:rsidRPr="00F81237">
        <w:rPr>
          <w:lang w:val="fr-FR"/>
        </w:rPr>
        <w:t>et</w:t>
      </w:r>
      <w:proofErr w:type="gramEnd"/>
    </w:p>
    <w:p w14:paraId="615B3BFC"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12"/>
          <w:lang w:val="fr-FR"/>
        </w:rPr>
        <w:object w:dxaOrig="3280" w:dyaOrig="580" w14:anchorId="5F7EC434">
          <v:shape id="_x0000_i1050" type="#_x0000_t75" style="width:166pt;height:29.5pt" o:ole="">
            <v:imagedata r:id="rId79" o:title=""/>
          </v:shape>
          <o:OLEObject Type="Embed" ProgID="Equation.3" ShapeID="_x0000_i1050" DrawAspect="Content" ObjectID="_1776145995" r:id="rId80"/>
        </w:object>
      </w:r>
      <w:r w:rsidRPr="00F81237">
        <w:rPr>
          <w:lang w:val="fr-FR"/>
        </w:rPr>
        <w:t xml:space="preserve">   (</w:t>
      </w:r>
      <w:proofErr w:type="gramStart"/>
      <w:r w:rsidRPr="00F81237">
        <w:rPr>
          <w:lang w:val="fr-FR"/>
        </w:rPr>
        <w:t>verticale</w:t>
      </w:r>
      <w:proofErr w:type="gramEnd"/>
      <w:r w:rsidRPr="00F81237">
        <w:rPr>
          <w:lang w:val="fr-FR"/>
        </w:rPr>
        <w:t>)</w:t>
      </w:r>
      <w:r w:rsidRPr="00F81237">
        <w:rPr>
          <w:lang w:val="fr-FR"/>
        </w:rPr>
        <w:tab/>
        <w:t>(30b)</w:t>
      </w:r>
    </w:p>
    <w:p w14:paraId="04190AF7" w14:textId="77777777" w:rsidR="00946DA8" w:rsidRPr="00F81237" w:rsidRDefault="00946DA8" w:rsidP="00C15FA3">
      <w:pPr>
        <w:rPr>
          <w:lang w:val="fr-FR"/>
        </w:rPr>
      </w:pPr>
      <w:r w:rsidRPr="00F81237">
        <w:rPr>
          <w:lang w:val="fr-FR"/>
        </w:rPr>
        <w:t>Si le vecteur de polarisation a une composante horizontale et une composante verticale, comme dans le cas de la polarisation circulaire ou oblique, décomposer le vecteur en composantes horizontale et verticale, calculer chacune des composantes séparément à partir des formules (30a) et (30b) et combiner les résultats en calculant une somme vectorielle du champ. Dans la pratique, cette décomposition sera généralement inutile car au-delà de 300 MHz, on peut utiliser une valeur de 1 pour β</w:t>
      </w:r>
      <w:proofErr w:type="spellStart"/>
      <w:r w:rsidRPr="00F81237">
        <w:rPr>
          <w:i/>
          <w:vertAlign w:val="subscript"/>
          <w:lang w:val="fr-FR"/>
        </w:rPr>
        <w:t>dft</w:t>
      </w:r>
      <w:proofErr w:type="spellEnd"/>
      <w:r w:rsidRPr="00F81237">
        <w:rPr>
          <w:lang w:val="fr-FR"/>
        </w:rPr>
        <w:t xml:space="preserve"> dans la formule (31).</w:t>
      </w:r>
    </w:p>
    <w:p w14:paraId="4FC66618" w14:textId="77777777" w:rsidR="00946DA8" w:rsidRPr="00F81237" w:rsidRDefault="00946DA8" w:rsidP="00C15FA3">
      <w:pPr>
        <w:keepNext/>
        <w:rPr>
          <w:lang w:val="fr-FR"/>
        </w:rPr>
      </w:pPr>
      <w:r w:rsidRPr="00F81237">
        <w:rPr>
          <w:lang w:val="fr-FR"/>
        </w:rPr>
        <w:t>Calculer le paramètre sol terrestre/</w:t>
      </w:r>
      <w:proofErr w:type="gramStart"/>
      <w:r w:rsidRPr="00F81237">
        <w:rPr>
          <w:lang w:val="fr-FR"/>
        </w:rPr>
        <w:t>polarisation:</w:t>
      </w:r>
      <w:proofErr w:type="gramEnd"/>
    </w:p>
    <w:p w14:paraId="094781AF"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0"/>
          <w:lang w:val="fr-FR"/>
        </w:rPr>
        <w:object w:dxaOrig="2540" w:dyaOrig="740" w14:anchorId="1D39D6C9">
          <v:shape id="_x0000_i1051" type="#_x0000_t75" style="width:130pt;height:37.5pt" o:ole="" fillcolor="window">
            <v:imagedata r:id="rId81" o:title=""/>
          </v:shape>
          <o:OLEObject Type="Embed" ProgID="Equation.3" ShapeID="_x0000_i1051" DrawAspect="Content" ObjectID="_1776145996" r:id="rId82"/>
        </w:object>
      </w:r>
      <w:r w:rsidRPr="00F81237">
        <w:rPr>
          <w:lang w:val="fr-FR"/>
        </w:rPr>
        <w:tab/>
        <w:t>(31)</w:t>
      </w:r>
    </w:p>
    <w:p w14:paraId="1746DDAF"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r w:rsidRPr="00F81237">
        <w:rPr>
          <w:i/>
          <w:lang w:val="fr-FR"/>
        </w:rPr>
        <w:t>K</w:t>
      </w:r>
      <w:r w:rsidRPr="00F81237">
        <w:rPr>
          <w:lang w:val="fr-FR"/>
        </w:rPr>
        <w:t xml:space="preserve"> vaut </w:t>
      </w:r>
      <w:r w:rsidRPr="00F81237">
        <w:rPr>
          <w:i/>
          <w:lang w:val="fr-FR"/>
        </w:rPr>
        <w:t>K</w:t>
      </w:r>
      <w:r w:rsidRPr="00F81237">
        <w:rPr>
          <w:i/>
          <w:vertAlign w:val="subscript"/>
          <w:lang w:val="fr-FR"/>
        </w:rPr>
        <w:t>H</w:t>
      </w:r>
      <w:r w:rsidRPr="00F81237">
        <w:rPr>
          <w:lang w:val="fr-FR"/>
        </w:rPr>
        <w:t xml:space="preserve"> ou </w:t>
      </w:r>
      <w:r w:rsidRPr="00F81237">
        <w:rPr>
          <w:i/>
          <w:lang w:val="fr-FR"/>
        </w:rPr>
        <w:t>K</w:t>
      </w:r>
      <w:r w:rsidRPr="00F81237">
        <w:rPr>
          <w:i/>
          <w:vertAlign w:val="subscript"/>
          <w:lang w:val="fr-FR"/>
        </w:rPr>
        <w:t>V</w:t>
      </w:r>
      <w:r w:rsidRPr="00F81237">
        <w:rPr>
          <w:lang w:val="fr-FR"/>
        </w:rPr>
        <w:t xml:space="preserve"> selon la polarisation.</w:t>
      </w:r>
    </w:p>
    <w:p w14:paraId="14B34484" w14:textId="77777777" w:rsidR="00946DA8" w:rsidRPr="00F81237" w:rsidRDefault="00946DA8" w:rsidP="00C15FA3">
      <w:pPr>
        <w:keepNext/>
        <w:keepLines/>
        <w:rPr>
          <w:lang w:val="fr-FR"/>
        </w:rPr>
      </w:pPr>
      <w:r w:rsidRPr="00F81237">
        <w:rPr>
          <w:lang w:val="fr-FR"/>
        </w:rPr>
        <w:t xml:space="preserve">Distance </w:t>
      </w:r>
      <w:proofErr w:type="gramStart"/>
      <w:r w:rsidRPr="00F81237">
        <w:rPr>
          <w:lang w:val="fr-FR"/>
        </w:rPr>
        <w:t>normalisée:</w:t>
      </w:r>
      <w:proofErr w:type="gramEnd"/>
    </w:p>
    <w:p w14:paraId="3C58296F" w14:textId="77777777" w:rsidR="00946DA8" w:rsidRPr="00F81237" w:rsidRDefault="00946DA8" w:rsidP="00C15FA3">
      <w:pPr>
        <w:pStyle w:val="Equation"/>
        <w:keepNext/>
        <w:keepLines/>
        <w:rPr>
          <w:lang w:val="fr-FR"/>
        </w:rPr>
      </w:pPr>
      <w:r w:rsidRPr="00F81237">
        <w:rPr>
          <w:lang w:val="fr-FR"/>
        </w:rPr>
        <w:tab/>
      </w:r>
      <w:r w:rsidRPr="00F81237">
        <w:rPr>
          <w:lang w:val="fr-FR"/>
        </w:rPr>
        <w:tab/>
      </w:r>
      <w:r w:rsidRPr="00F81237">
        <w:rPr>
          <w:position w:val="-34"/>
          <w:lang w:val="fr-FR"/>
        </w:rPr>
        <w:object w:dxaOrig="2620" w:dyaOrig="859" w14:anchorId="4EF192F8">
          <v:shape id="_x0000_i1052" type="#_x0000_t75" style="width:130pt;height:42.5pt" o:ole="">
            <v:imagedata r:id="rId83" o:title=""/>
          </v:shape>
          <o:OLEObject Type="Embed" ProgID="Equation.3" ShapeID="_x0000_i1052" DrawAspect="Content" ObjectID="_1776145997" r:id="rId84"/>
        </w:object>
      </w:r>
      <w:r w:rsidRPr="00F81237">
        <w:rPr>
          <w:lang w:val="fr-FR"/>
        </w:rPr>
        <w:tab/>
        <w:t>(32)</w:t>
      </w:r>
    </w:p>
    <w:p w14:paraId="1D3A6AFB" w14:textId="77777777" w:rsidR="00946DA8" w:rsidRPr="00F81237" w:rsidRDefault="00946DA8" w:rsidP="00C15FA3">
      <w:pPr>
        <w:keepNext/>
        <w:keepLines/>
        <w:rPr>
          <w:lang w:val="fr-FR"/>
        </w:rPr>
      </w:pPr>
      <w:r w:rsidRPr="00F81237">
        <w:rPr>
          <w:lang w:val="fr-FR"/>
        </w:rPr>
        <w:t xml:space="preserve">Hauteurs normalisées de l'émetteur et du </w:t>
      </w:r>
      <w:proofErr w:type="gramStart"/>
      <w:r w:rsidRPr="00F81237">
        <w:rPr>
          <w:lang w:val="fr-FR"/>
        </w:rPr>
        <w:t>récepteur:</w:t>
      </w:r>
      <w:proofErr w:type="gramEnd"/>
    </w:p>
    <w:p w14:paraId="6526E8FC" w14:textId="77777777" w:rsidR="00946DA8" w:rsidRPr="00F81237" w:rsidRDefault="00946DA8" w:rsidP="00C15FA3">
      <w:pPr>
        <w:pStyle w:val="Equation"/>
        <w:keepNext/>
        <w:keepLines/>
        <w:rPr>
          <w:lang w:val="fr-FR"/>
        </w:rPr>
      </w:pPr>
      <w:r w:rsidRPr="00F81237">
        <w:rPr>
          <w:lang w:val="fr-FR"/>
        </w:rPr>
        <w:tab/>
      </w:r>
      <w:r w:rsidRPr="00F81237">
        <w:rPr>
          <w:lang w:val="fr-FR"/>
        </w:rPr>
        <w:tab/>
      </w:r>
      <w:r w:rsidRPr="00F81237">
        <w:rPr>
          <w:position w:val="-34"/>
          <w:lang w:val="fr-FR"/>
        </w:rPr>
        <w:object w:dxaOrig="2780" w:dyaOrig="859" w14:anchorId="24A0058B">
          <v:shape id="_x0000_i1053" type="#_x0000_t75" style="width:137pt;height:42.5pt" o:ole="">
            <v:imagedata r:id="rId85" o:title=""/>
          </v:shape>
          <o:OLEObject Type="Embed" ProgID="Equation.3" ShapeID="_x0000_i1053" DrawAspect="Content" ObjectID="_1776145998" r:id="rId86"/>
        </w:object>
      </w:r>
      <w:r w:rsidRPr="00F81237">
        <w:rPr>
          <w:lang w:val="fr-FR"/>
        </w:rPr>
        <w:tab/>
        <w:t>(33a)</w:t>
      </w:r>
    </w:p>
    <w:p w14:paraId="20C50888"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4"/>
          <w:lang w:val="fr-FR"/>
        </w:rPr>
        <w:object w:dxaOrig="2820" w:dyaOrig="859" w14:anchorId="2A0169FB">
          <v:shape id="_x0000_i1054" type="#_x0000_t75" style="width:2in;height:42.5pt" o:ole="">
            <v:imagedata r:id="rId87" o:title=""/>
          </v:shape>
          <o:OLEObject Type="Embed" ProgID="Equation.3" ShapeID="_x0000_i1054" DrawAspect="Content" ObjectID="_1776145999" r:id="rId88"/>
        </w:object>
      </w:r>
      <w:r w:rsidRPr="00F81237">
        <w:rPr>
          <w:lang w:val="fr-FR"/>
        </w:rPr>
        <w:tab/>
        <w:t>(33b)</w:t>
      </w:r>
    </w:p>
    <w:p w14:paraId="41E4FBFC" w14:textId="77777777" w:rsidR="00946DA8" w:rsidRPr="00F81237" w:rsidRDefault="00946DA8" w:rsidP="00C15FA3">
      <w:pPr>
        <w:keepNext/>
        <w:keepLines/>
        <w:rPr>
          <w:lang w:val="fr-FR"/>
        </w:rPr>
      </w:pPr>
      <w:r w:rsidRPr="00F81237">
        <w:rPr>
          <w:lang w:val="fr-FR"/>
        </w:rPr>
        <w:t xml:space="preserve">Calculer le terme de distance donné </w:t>
      </w:r>
      <w:proofErr w:type="gramStart"/>
      <w:r w:rsidRPr="00F81237">
        <w:rPr>
          <w:lang w:val="fr-FR"/>
        </w:rPr>
        <w:t>par:</w:t>
      </w:r>
      <w:proofErr w:type="gramEnd"/>
    </w:p>
    <w:p w14:paraId="0CA2FDA2" w14:textId="10D18B1C"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X</m:t>
            </m:r>
          </m:sub>
        </m:sSub>
        <m:r>
          <w:rPr>
            <w:rFonts w:ascii="Cambria Math" w:hAnsi="Cambria Math"/>
            <w:lang w:val="fr-FR"/>
          </w:rPr>
          <m:t>=</m:t>
        </m:r>
        <m:d>
          <m:dPr>
            <m:begChr m:val="{"/>
            <m:endChr m:val=""/>
            <m:ctrlPr>
              <w:rPr>
                <w:rFonts w:ascii="Cambria Math" w:hAnsi="Cambria Math"/>
                <w:i/>
                <w:lang w:val="fr-FR"/>
              </w:rPr>
            </m:ctrlPr>
          </m:dPr>
          <m:e>
            <m:m>
              <m:mPr>
                <m:mcs>
                  <m:mc>
                    <m:mcPr>
                      <m:count m:val="2"/>
                      <m:mcJc m:val="center"/>
                    </m:mcPr>
                  </m:mc>
                </m:mcs>
                <m:ctrlPr>
                  <w:rPr>
                    <w:rFonts w:ascii="Cambria Math" w:hAnsi="Cambria Math"/>
                    <w:i/>
                    <w:lang w:val="fr-FR"/>
                  </w:rPr>
                </m:ctrlPr>
              </m:mPr>
              <m:mr>
                <m:e>
                  <m:r>
                    <w:rPr>
                      <w:rFonts w:ascii="Cambria Math" w:hAnsi="Cambria Math"/>
                      <w:lang w:val="fr-FR"/>
                    </w:rPr>
                    <m:t>11+10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d>
                        <m:dPr>
                          <m:ctrlPr>
                            <w:rPr>
                              <w:rFonts w:ascii="Cambria Math" w:hAnsi="Cambria Math"/>
                              <w:i/>
                              <w:lang w:val="fr-FR"/>
                            </w:rPr>
                          </m:ctrlPr>
                        </m:dPr>
                        <m:e>
                          <m:r>
                            <w:rPr>
                              <w:rFonts w:ascii="Cambria Math" w:hAnsi="Cambria Math"/>
                              <w:lang w:val="fr-FR"/>
                            </w:rPr>
                            <m:t>X</m:t>
                          </m:r>
                        </m:e>
                      </m:d>
                      <m:r>
                        <w:rPr>
                          <w:rFonts w:ascii="Cambria Math" w:hAnsi="Cambria Math"/>
                          <w:lang w:val="fr-FR"/>
                        </w:rPr>
                        <m:t>-17,6X</m:t>
                      </m:r>
                    </m:e>
                  </m:func>
                </m:e>
                <m:e>
                  <m:r>
                    <m:rPr>
                      <m:sty m:val="p"/>
                    </m:rPr>
                    <w:rPr>
                      <w:rFonts w:ascii="Cambria Math" w:hAnsi="Cambria Math"/>
                      <w:lang w:val="fr-FR"/>
                    </w:rPr>
                    <m:t>pour</m:t>
                  </m:r>
                  <m:r>
                    <w:rPr>
                      <w:rFonts w:ascii="Cambria Math" w:hAnsi="Cambria Math"/>
                      <w:lang w:val="fr-FR"/>
                    </w:rPr>
                    <m:t xml:space="preserve"> X≥1,6</m:t>
                  </m:r>
                </m:e>
              </m:mr>
              <m:mr>
                <m:e>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d>
                        <m:dPr>
                          <m:ctrlPr>
                            <w:rPr>
                              <w:rFonts w:ascii="Cambria Math" w:hAnsi="Cambria Math"/>
                              <w:i/>
                              <w:lang w:val="fr-FR"/>
                            </w:rPr>
                          </m:ctrlPr>
                        </m:dPr>
                        <m:e>
                          <m:r>
                            <w:rPr>
                              <w:rFonts w:ascii="Cambria Math" w:hAnsi="Cambria Math"/>
                              <w:lang w:val="fr-FR"/>
                            </w:rPr>
                            <m:t>X</m:t>
                          </m:r>
                        </m:e>
                      </m:d>
                      <m:r>
                        <w:rPr>
                          <w:rFonts w:ascii="Cambria Math" w:hAnsi="Cambria Math"/>
                          <w:lang w:val="fr-FR"/>
                        </w:rPr>
                        <m:t>-5,6488</m:t>
                      </m:r>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1,425</m:t>
                          </m:r>
                        </m:sup>
                      </m:sSup>
                    </m:e>
                  </m:func>
                </m:e>
                <m:e>
                  <m:r>
                    <m:rPr>
                      <m:sty m:val="p"/>
                    </m:rPr>
                    <w:rPr>
                      <w:rFonts w:ascii="Cambria Math" w:hAnsi="Cambria Math"/>
                      <w:lang w:val="fr-FR"/>
                    </w:rPr>
                    <m:t>ou</m:t>
                  </m:r>
                  <m:r>
                    <w:rPr>
                      <w:rFonts w:ascii="Cambria Math" w:hAnsi="Cambria Math"/>
                      <w:lang w:val="fr-FR"/>
                    </w:rPr>
                    <m:t xml:space="preserve"> X&lt;1,6</m:t>
                  </m:r>
                </m:e>
              </m:mr>
            </m:m>
          </m:e>
        </m:d>
      </m:oMath>
      <w:r w:rsidRPr="00F81237">
        <w:rPr>
          <w:lang w:val="fr-FR"/>
        </w:rPr>
        <w:tab/>
        <w:t>(34)</w:t>
      </w:r>
    </w:p>
    <w:p w14:paraId="63E8F994" w14:textId="77777777" w:rsidR="00946DA8" w:rsidRPr="00F81237" w:rsidRDefault="00946DA8" w:rsidP="00C15FA3">
      <w:pPr>
        <w:keepNext/>
        <w:rPr>
          <w:lang w:val="fr-FR"/>
        </w:rPr>
      </w:pPr>
      <w:r w:rsidRPr="00F81237">
        <w:rPr>
          <w:lang w:val="fr-FR"/>
        </w:rPr>
        <w:t xml:space="preserve">Définir une fonction de hauteur normalisée donnée </w:t>
      </w:r>
      <w:proofErr w:type="gramStart"/>
      <w:r w:rsidRPr="00F81237">
        <w:rPr>
          <w:lang w:val="fr-FR"/>
        </w:rPr>
        <w:t>par:</w:t>
      </w:r>
      <w:proofErr w:type="gramEnd"/>
    </w:p>
    <w:p w14:paraId="66E0E75A" w14:textId="501C7CEE" w:rsidR="00946DA8" w:rsidRPr="00F81237" w:rsidRDefault="00946DA8" w:rsidP="00C15FA3">
      <w:pPr>
        <w:pStyle w:val="Equation"/>
        <w:rPr>
          <w:lang w:val="fr-FR"/>
        </w:rPr>
      </w:pPr>
      <w:r w:rsidRPr="00F81237">
        <w:rPr>
          <w:lang w:val="fr-FR"/>
        </w:rPr>
        <w:tab/>
      </w:r>
      <w:r w:rsidRPr="00F81237">
        <w:rPr>
          <w:lang w:val="fr-FR"/>
        </w:rPr>
        <w:tab/>
      </w:r>
      <m:oMath>
        <m:r>
          <w:rPr>
            <w:rFonts w:ascii="Cambria Math" w:hAnsi="Cambria Math"/>
            <w:lang w:val="fr-FR"/>
          </w:rPr>
          <m:t>G(</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t/r</m:t>
            </m:r>
          </m:sub>
        </m:sSub>
        <m:r>
          <w:rPr>
            <w:rFonts w:ascii="Cambria Math" w:hAnsi="Cambria Math"/>
            <w:lang w:val="fr-FR"/>
          </w:rPr>
          <m:t>)=</m:t>
        </m:r>
        <m:d>
          <m:dPr>
            <m:begChr m:val="{"/>
            <m:endChr m:val=""/>
            <m:ctrlPr>
              <w:rPr>
                <w:rFonts w:ascii="Cambria Math" w:hAnsi="Cambria Math"/>
                <w:i/>
                <w:lang w:val="fr-FR"/>
              </w:rPr>
            </m:ctrlPr>
          </m:dPr>
          <m:e>
            <m:m>
              <m:mPr>
                <m:mcs>
                  <m:mc>
                    <m:mcPr>
                      <m:count m:val="2"/>
                      <m:mcJc m:val="center"/>
                    </m:mcPr>
                  </m:mc>
                </m:mcs>
                <m:ctrlPr>
                  <w:rPr>
                    <w:rFonts w:ascii="Cambria Math" w:hAnsi="Cambria Math"/>
                    <w:i/>
                    <w:lang w:val="fr-FR"/>
                  </w:rPr>
                </m:ctrlPr>
              </m:mPr>
              <m:mr>
                <m:e>
                  <m:r>
                    <w:rPr>
                      <w:rFonts w:ascii="Cambria Math" w:hAnsi="Cambria Math"/>
                      <w:lang w:val="fr-FR"/>
                    </w:rPr>
                    <m:t>17,6</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t/r</m:t>
                              </m:r>
                            </m:sub>
                          </m:sSub>
                          <m:r>
                            <w:rPr>
                              <w:rFonts w:ascii="Cambria Math" w:hAnsi="Cambria Math"/>
                              <w:lang w:val="fr-FR"/>
                            </w:rPr>
                            <m:t>-1,1</m:t>
                          </m:r>
                        </m:e>
                      </m:d>
                    </m:e>
                    <m:sup>
                      <m:r>
                        <w:rPr>
                          <w:rFonts w:ascii="Cambria Math" w:hAnsi="Cambria Math"/>
                          <w:lang w:val="fr-FR"/>
                        </w:rPr>
                        <m:t>0.5</m:t>
                      </m:r>
                    </m:sup>
                  </m:sSup>
                  <m:r>
                    <w:rPr>
                      <w:rFonts w:ascii="Cambria Math" w:hAnsi="Cambria Math"/>
                      <w:lang w:val="fr-FR"/>
                    </w:rPr>
                    <m:t>-5</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t/r</m:t>
                              </m:r>
                            </m:sub>
                          </m:sSub>
                          <m:r>
                            <w:rPr>
                              <w:rFonts w:ascii="Cambria Math" w:hAnsi="Cambria Math"/>
                              <w:lang w:val="fr-FR"/>
                            </w:rPr>
                            <m:t>-1,1</m:t>
                          </m:r>
                        </m:e>
                      </m:d>
                      <m:r>
                        <w:rPr>
                          <w:rFonts w:ascii="Cambria Math" w:hAnsi="Cambria Math"/>
                          <w:lang w:val="fr-FR"/>
                        </w:rPr>
                        <m:t>-8</m:t>
                      </m:r>
                    </m:e>
                  </m:func>
                </m:e>
                <m:e>
                  <m:r>
                    <m:rPr>
                      <m:sty m:val="p"/>
                    </m:rPr>
                    <w:rPr>
                      <w:rFonts w:ascii="Cambria Math" w:hAnsi="Cambria Math"/>
                      <w:lang w:val="fr-FR"/>
                    </w:rPr>
                    <m:t>pour</m:t>
                  </m:r>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t/r</m:t>
                      </m:r>
                    </m:sub>
                  </m:sSub>
                  <m:r>
                    <w:rPr>
                      <w:rFonts w:ascii="Cambria Math" w:hAnsi="Cambria Math"/>
                      <w:lang w:val="fr-FR"/>
                    </w:rPr>
                    <m:t>&gt;2</m:t>
                  </m:r>
                </m:e>
              </m:mr>
              <m:mr>
                <m:e>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t/r</m:t>
                              </m:r>
                            </m:sub>
                          </m:sSub>
                          <m:r>
                            <w:rPr>
                              <w:rFonts w:ascii="Cambria Math" w:hAnsi="Cambria Math"/>
                              <w:lang w:val="fr-FR"/>
                            </w:rPr>
                            <m:t>+0,1</m:t>
                          </m:r>
                          <m:sSubSup>
                            <m:sSubSupPr>
                              <m:ctrlPr>
                                <w:rPr>
                                  <w:rFonts w:ascii="Cambria Math" w:hAnsi="Cambria Math"/>
                                  <w:i/>
                                  <w:lang w:val="fr-FR"/>
                                </w:rPr>
                              </m:ctrlPr>
                            </m:sSubSupPr>
                            <m:e>
                              <m:r>
                                <w:rPr>
                                  <w:rFonts w:ascii="Cambria Math" w:hAnsi="Cambria Math"/>
                                  <w:lang w:val="fr-FR"/>
                                </w:rPr>
                                <m:t>B</m:t>
                              </m:r>
                            </m:e>
                            <m:sub>
                              <m:r>
                                <w:rPr>
                                  <w:rFonts w:ascii="Cambria Math" w:hAnsi="Cambria Math"/>
                                  <w:lang w:val="fr-FR"/>
                                </w:rPr>
                                <m:t>t/r</m:t>
                              </m:r>
                            </m:sub>
                            <m:sup>
                              <m:r>
                                <w:rPr>
                                  <w:rFonts w:ascii="Cambria Math" w:hAnsi="Cambria Math"/>
                                  <w:lang w:val="fr-FR"/>
                                </w:rPr>
                                <m:t>3</m:t>
                              </m:r>
                            </m:sup>
                          </m:sSubSup>
                          <m:r>
                            <w:rPr>
                              <w:rFonts w:ascii="Cambria Math" w:hAnsi="Cambria Math"/>
                              <w:lang w:val="fr-FR"/>
                            </w:rPr>
                            <m:t xml:space="preserve"> </m:t>
                          </m:r>
                        </m:e>
                      </m:d>
                    </m:e>
                  </m:func>
                </m:e>
                <m:e>
                  <m:r>
                    <m:rPr>
                      <m:sty m:val="p"/>
                    </m:rPr>
                    <w:rPr>
                      <w:rFonts w:ascii="Cambria Math" w:hAnsi="Cambria Math"/>
                      <w:lang w:val="fr-FR"/>
                    </w:rPr>
                    <m:t>dans les autres cas</m:t>
                  </m:r>
                </m:e>
              </m:mr>
            </m:m>
          </m:e>
        </m:d>
      </m:oMath>
      <w:r w:rsidRPr="00F81237">
        <w:rPr>
          <w:lang w:val="fr-FR"/>
        </w:rPr>
        <w:tab/>
        <w:t>(35)</w:t>
      </w:r>
    </w:p>
    <w:p w14:paraId="5D18589C" w14:textId="77777777" w:rsidR="00946DA8" w:rsidRPr="00F81237" w:rsidRDefault="00946DA8" w:rsidP="00C15FA3">
      <w:pPr>
        <w:rPr>
          <w:lang w:val="fr-FR"/>
        </w:rPr>
      </w:pPr>
      <w:proofErr w:type="gramStart"/>
      <w:r w:rsidRPr="00F81237">
        <w:rPr>
          <w:lang w:val="fr-FR"/>
        </w:rPr>
        <w:lastRenderedPageBreak/>
        <w:t>où:</w:t>
      </w:r>
      <w:proofErr w:type="gramEnd"/>
    </w:p>
    <w:p w14:paraId="0A0C4E9D" w14:textId="51D0F488" w:rsidR="00946DA8" w:rsidRPr="00F81237" w:rsidRDefault="00946DA8" w:rsidP="00C15FA3">
      <w:pPr>
        <w:pStyle w:val="Equation"/>
        <w:rPr>
          <w:lang w:val="fr-FR"/>
        </w:rPr>
      </w:pPr>
      <w:r w:rsidRPr="00F81237">
        <w:rPr>
          <w:lang w:val="fr-FR"/>
        </w:rPr>
        <w:tab/>
      </w:r>
      <w:r w:rsidRPr="00F81237">
        <w:rPr>
          <w:lang w:val="fr-FR"/>
        </w:rPr>
        <w:tab/>
      </w:r>
      <w:r w:rsidR="00467BD6" w:rsidRPr="000350FE">
        <w:rPr>
          <w:position w:val="-14"/>
        </w:rPr>
        <w:object w:dxaOrig="1040" w:dyaOrig="380" w14:anchorId="7A9218DE">
          <v:shape id="_x0000_i1055" type="#_x0000_t75" style="width:57pt;height:19pt" o:ole="" fillcolor="window">
            <v:imagedata r:id="rId89" o:title=""/>
          </v:shape>
          <o:OLEObject Type="Embed" ProgID="Equation.DSMT4" ShapeID="_x0000_i1055" DrawAspect="Content" ObjectID="_1776146000" r:id="rId90"/>
        </w:object>
      </w:r>
      <w:r w:rsidRPr="00F81237">
        <w:rPr>
          <w:lang w:val="fr-FR"/>
        </w:rPr>
        <w:tab/>
        <w:t>(36a)</w:t>
      </w:r>
    </w:p>
    <w:p w14:paraId="15308CC4" w14:textId="0830DFBF" w:rsidR="00946DA8" w:rsidRPr="00F81237" w:rsidRDefault="00946DA8" w:rsidP="00C15FA3">
      <w:pPr>
        <w:pStyle w:val="Equation"/>
        <w:rPr>
          <w:lang w:val="fr-FR"/>
        </w:rPr>
      </w:pPr>
      <w:r w:rsidRPr="00F81237">
        <w:rPr>
          <w:lang w:val="fr-FR"/>
        </w:rPr>
        <w:tab/>
      </w:r>
      <w:r w:rsidRPr="00F81237">
        <w:rPr>
          <w:lang w:val="fr-FR"/>
        </w:rPr>
        <w:tab/>
      </w:r>
      <w:r w:rsidR="00467BD6" w:rsidRPr="000350FE">
        <w:rPr>
          <w:position w:val="-14"/>
        </w:rPr>
        <w:object w:dxaOrig="1080" w:dyaOrig="380" w14:anchorId="0C893E8A">
          <v:shape id="_x0000_i1056" type="#_x0000_t75" style="width:56.5pt;height:19pt" o:ole="" fillcolor="window">
            <v:imagedata r:id="rId91" o:title=""/>
          </v:shape>
          <o:OLEObject Type="Embed" ProgID="Equation.DSMT4" ShapeID="_x0000_i1056" DrawAspect="Content" ObjectID="_1776146001" r:id="rId92"/>
        </w:object>
      </w:r>
      <w:r w:rsidRPr="00F81237">
        <w:rPr>
          <w:lang w:val="fr-FR"/>
        </w:rPr>
        <w:tab/>
        <w:t>(36b)</w:t>
      </w:r>
    </w:p>
    <w:p w14:paraId="029509BB" w14:textId="615CAFCB" w:rsidR="00946DA8" w:rsidRPr="00F81237" w:rsidRDefault="00946DA8" w:rsidP="00C15FA3">
      <w:pPr>
        <w:rPr>
          <w:lang w:val="fr-FR"/>
        </w:rPr>
      </w:pPr>
      <w:r w:rsidRPr="00F81237">
        <w:rPr>
          <w:lang w:val="fr-FR"/>
        </w:rPr>
        <w:t xml:space="preserve">Si </w:t>
      </w:r>
      <w:r w:rsidRPr="00F81237">
        <w:rPr>
          <w:i/>
          <w:lang w:val="fr-FR"/>
        </w:rPr>
        <w:t>G</w:t>
      </w:r>
      <w:r w:rsidRPr="00F81237">
        <w:rPr>
          <w:lang w:val="fr-FR"/>
        </w:rPr>
        <w:t>(</w:t>
      </w:r>
      <w:r w:rsidRPr="00F81237">
        <w:rPr>
          <w:i/>
          <w:lang w:val="fr-FR"/>
        </w:rPr>
        <w:t>Y</w:t>
      </w:r>
      <w:r w:rsidRPr="00F81237">
        <w:rPr>
          <w:lang w:val="fr-FR"/>
        </w:rPr>
        <w:t>) est inférieur à</w:t>
      </w:r>
      <w:r w:rsidR="00467BD6">
        <w:rPr>
          <w:lang w:val="fr-FR"/>
        </w:rPr>
        <w:t xml:space="preserve"> </w:t>
      </w:r>
      <m:oMath>
        <m:r>
          <w:rPr>
            <w:rFonts w:ascii="Cambria Math" w:hAnsi="Cambria Math"/>
            <w:lang w:val="fr-FR"/>
          </w:rPr>
          <m:t>2+20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r>
              <w:rPr>
                <w:rFonts w:ascii="Cambria Math" w:hAnsi="Cambria Math"/>
                <w:lang w:val="fr-FR"/>
              </w:rPr>
              <m:t>K</m:t>
            </m:r>
          </m:e>
        </m:func>
      </m:oMath>
      <w:r w:rsidRPr="00F81237">
        <w:rPr>
          <w:lang w:val="fr-FR"/>
        </w:rPr>
        <w:t>, prendre la valeur limite</w:t>
      </w:r>
      <w:r w:rsidR="00293C33" w:rsidRPr="00F81237">
        <w:rPr>
          <w:lang w:val="fr-FR"/>
        </w:rPr>
        <w:t xml:space="preserve"> </w:t>
      </w:r>
      <m:oMath>
        <m:r>
          <w:rPr>
            <w:rFonts w:ascii="Cambria Math" w:hAnsi="Cambria Math"/>
            <w:lang w:val="fr-FR"/>
          </w:rPr>
          <m:t>G</m:t>
        </m:r>
        <m:d>
          <m:dPr>
            <m:ctrlPr>
              <w:rPr>
                <w:rFonts w:ascii="Cambria Math" w:hAnsi="Cambria Math"/>
                <w:i/>
                <w:lang w:val="fr-FR"/>
              </w:rPr>
            </m:ctrlPr>
          </m:dPr>
          <m:e>
            <m:r>
              <w:rPr>
                <w:rFonts w:ascii="Cambria Math" w:hAnsi="Cambria Math"/>
                <w:lang w:val="fr-FR"/>
              </w:rPr>
              <m:t>Y</m:t>
            </m:r>
          </m:e>
        </m:d>
        <m:r>
          <w:rPr>
            <w:rFonts w:ascii="Cambria Math" w:hAnsi="Cambria Math"/>
            <w:lang w:val="fr-FR"/>
          </w:rPr>
          <m:t>=2+20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r>
              <w:rPr>
                <w:rFonts w:ascii="Cambria Math" w:hAnsi="Cambria Math"/>
                <w:lang w:val="fr-FR"/>
              </w:rPr>
              <m:t>K</m:t>
            </m:r>
          </m:e>
        </m:func>
      </m:oMath>
      <w:r w:rsidRPr="00F81237">
        <w:rPr>
          <w:lang w:val="fr-FR"/>
        </w:rPr>
        <w:t>.</w:t>
      </w:r>
    </w:p>
    <w:p w14:paraId="2AA30C33" w14:textId="77777777" w:rsidR="00946DA8" w:rsidRPr="00F81237" w:rsidRDefault="00946DA8" w:rsidP="00C15FA3">
      <w:pPr>
        <w:keepNext/>
        <w:keepLines/>
        <w:rPr>
          <w:lang w:val="fr-FR"/>
        </w:rPr>
      </w:pPr>
      <w:r w:rsidRPr="00F81237">
        <w:rPr>
          <w:lang w:val="fr-FR"/>
        </w:rPr>
        <w:t xml:space="preserve">Le premier terme de l'affaiblissement de diffraction pour une Terre sphérique est maintenant donné </w:t>
      </w:r>
      <w:proofErr w:type="gramStart"/>
      <w:r w:rsidRPr="00F81237">
        <w:rPr>
          <w:lang w:val="fr-FR"/>
        </w:rPr>
        <w:t>par:</w:t>
      </w:r>
      <w:proofErr w:type="gramEnd"/>
    </w:p>
    <w:p w14:paraId="4C17BC06" w14:textId="161E6597" w:rsidR="00946DA8" w:rsidRPr="00F81237" w:rsidRDefault="00946DA8" w:rsidP="00C15FA3">
      <w:pPr>
        <w:pStyle w:val="Equation"/>
        <w:rPr>
          <w:lang w:val="fr-FR"/>
        </w:rPr>
      </w:pPr>
      <w:r w:rsidRPr="00F81237">
        <w:rPr>
          <w:lang w:val="fr-FR"/>
        </w:rPr>
        <w:tab/>
      </w:r>
      <w:r w:rsidRPr="00F81237">
        <w:rPr>
          <w:lang w:val="fr-FR"/>
        </w:rPr>
        <w:tab/>
      </w:r>
      <w:r w:rsidR="00467BD6" w:rsidRPr="000350FE">
        <w:rPr>
          <w:position w:val="-14"/>
        </w:rPr>
        <w:object w:dxaOrig="2680" w:dyaOrig="380" w14:anchorId="5FBDF9A0">
          <v:shape id="_x0000_i1057" type="#_x0000_t75" style="width:133pt;height:19.5pt" o:ole="" fillcolor="window">
            <v:imagedata r:id="rId93" o:title=""/>
            <o:lock v:ext="edit" aspectratio="f"/>
          </v:shape>
          <o:OLEObject Type="Embed" ProgID="Equation.3" ShapeID="_x0000_i1057" DrawAspect="Content" ObjectID="_1776146002" r:id="rId94"/>
        </w:object>
      </w:r>
      <w:r w:rsidRPr="00F81237">
        <w:rPr>
          <w:lang w:val="fr-FR"/>
        </w:rPr>
        <w:t>       </w:t>
      </w:r>
      <w:proofErr w:type="gramStart"/>
      <w:r w:rsidRPr="00F81237">
        <w:rPr>
          <w:lang w:val="fr-FR"/>
        </w:rPr>
        <w:t>dB</w:t>
      </w:r>
      <w:proofErr w:type="gramEnd"/>
      <w:r w:rsidRPr="00F81237">
        <w:rPr>
          <w:lang w:val="fr-FR"/>
        </w:rPr>
        <w:tab/>
        <w:t>(37)</w:t>
      </w:r>
    </w:p>
    <w:p w14:paraId="45950533" w14:textId="77777777" w:rsidR="00946DA8" w:rsidRPr="00F81237" w:rsidRDefault="00946DA8" w:rsidP="00C15FA3">
      <w:pPr>
        <w:pStyle w:val="Heading3"/>
        <w:rPr>
          <w:rFonts w:ascii="Times New Roman Bold" w:hAnsi="Times New Roman Bold"/>
          <w:szCs w:val="24"/>
          <w:lang w:val="fr-FR"/>
        </w:rPr>
      </w:pPr>
      <w:r w:rsidRPr="00F81237">
        <w:rPr>
          <w:lang w:val="fr-FR"/>
        </w:rPr>
        <w:t>4.2.3</w:t>
      </w:r>
      <w:r w:rsidRPr="00F81237">
        <w:rPr>
          <w:lang w:val="fr-FR"/>
        </w:rPr>
        <w:tab/>
        <w:t>Modèle complet d'affaiblissement dit</w:t>
      </w:r>
      <w:proofErr w:type="gramStart"/>
      <w:r w:rsidRPr="00F81237">
        <w:rPr>
          <w:lang w:val="fr-FR"/>
        </w:rPr>
        <w:t xml:space="preserve"> «delta</w:t>
      </w:r>
      <w:proofErr w:type="gramEnd"/>
      <w:r w:rsidRPr="00F81237">
        <w:rPr>
          <w:lang w:val="fr-FR"/>
        </w:rPr>
        <w:t>-</w:t>
      </w:r>
      <w:proofErr w:type="spellStart"/>
      <w:r w:rsidRPr="00F81237">
        <w:rPr>
          <w:lang w:val="fr-FR"/>
        </w:rPr>
        <w:t>Bullington</w:t>
      </w:r>
      <w:proofErr w:type="spellEnd"/>
      <w:r w:rsidRPr="00F81237">
        <w:rPr>
          <w:lang w:val="fr-FR"/>
        </w:rPr>
        <w:t>»</w:t>
      </w:r>
    </w:p>
    <w:p w14:paraId="00F55943" w14:textId="77777777" w:rsidR="00946DA8" w:rsidRPr="00F81237" w:rsidRDefault="00946DA8" w:rsidP="00C15FA3">
      <w:pPr>
        <w:rPr>
          <w:lang w:val="fr-FR"/>
        </w:rPr>
      </w:pPr>
      <w:r w:rsidRPr="00F81237">
        <w:rPr>
          <w:lang w:val="fr-FR"/>
        </w:rPr>
        <w:t>Utiliser la méthode décrite au § 4.2.1 pour obtenir les hauteurs du profil du trajet (</w:t>
      </w:r>
      <w:r w:rsidRPr="00F81237">
        <w:rPr>
          <w:i/>
          <w:lang w:val="fr-FR"/>
        </w:rPr>
        <w:t>g</w:t>
      </w:r>
      <w:r w:rsidRPr="00F81237">
        <w:rPr>
          <w:vertAlign w:val="subscript"/>
          <w:lang w:val="fr-FR"/>
        </w:rPr>
        <w:t>i</w:t>
      </w:r>
      <w:r w:rsidRPr="00F81237">
        <w:rPr>
          <w:lang w:val="fr-FR"/>
        </w:rPr>
        <w:t xml:space="preserve">) et les hauteurs d'antenne. Prendre l'affaiblissement de diffraction au point de </w:t>
      </w:r>
      <w:proofErr w:type="spellStart"/>
      <w:r w:rsidRPr="00F81237">
        <w:rPr>
          <w:lang w:val="fr-FR"/>
        </w:rPr>
        <w:t>Bullington</w:t>
      </w:r>
      <w:proofErr w:type="spellEnd"/>
      <w:r w:rsidRPr="00F81237">
        <w:rPr>
          <w:lang w:val="fr-FR"/>
        </w:rPr>
        <w:t xml:space="preserve"> résultant pour le trajet effectif, </w:t>
      </w:r>
      <w:proofErr w:type="spellStart"/>
      <w:r w:rsidRPr="00F81237">
        <w:rPr>
          <w:i/>
          <w:lang w:val="fr-FR"/>
        </w:rPr>
        <w:t>L</w:t>
      </w:r>
      <w:r w:rsidRPr="00F81237">
        <w:rPr>
          <w:i/>
          <w:vertAlign w:val="subscript"/>
          <w:lang w:val="fr-FR"/>
        </w:rPr>
        <w:t>bulla</w:t>
      </w:r>
      <w:proofErr w:type="spellEnd"/>
      <w:r w:rsidRPr="00F81237">
        <w:rPr>
          <w:lang w:val="fr-FR"/>
        </w:rPr>
        <w:t xml:space="preserve"> égal à </w:t>
      </w:r>
      <w:proofErr w:type="spellStart"/>
      <w:r w:rsidRPr="00F81237">
        <w:rPr>
          <w:i/>
          <w:lang w:val="fr-FR"/>
        </w:rPr>
        <w:t>L</w:t>
      </w:r>
      <w:r w:rsidRPr="00F81237">
        <w:rPr>
          <w:i/>
          <w:vertAlign w:val="subscript"/>
          <w:lang w:val="fr-FR"/>
        </w:rPr>
        <w:t>bull</w:t>
      </w:r>
      <w:proofErr w:type="spellEnd"/>
      <w:r w:rsidRPr="00F81237">
        <w:rPr>
          <w:lang w:val="fr-FR"/>
        </w:rPr>
        <w:t xml:space="preserve"> donné par la formule (22).</w:t>
      </w:r>
    </w:p>
    <w:p w14:paraId="5F6E09BF" w14:textId="4FA30042" w:rsidR="00946DA8" w:rsidRPr="00F81237" w:rsidRDefault="00946DA8" w:rsidP="00C15FA3">
      <w:pPr>
        <w:keepNext/>
        <w:keepLines/>
        <w:rPr>
          <w:lang w:val="fr-FR"/>
        </w:rPr>
      </w:pPr>
      <w:r w:rsidRPr="00F81237">
        <w:rPr>
          <w:lang w:val="fr-FR"/>
        </w:rPr>
        <w:t xml:space="preserve">Utiliser la méthode décrite au § 4.2.1 une seconde fois, avec toutes les hauteurs du profil, </w:t>
      </w:r>
      <w:r w:rsidRPr="00F81237">
        <w:rPr>
          <w:i/>
          <w:lang w:val="fr-FR"/>
        </w:rPr>
        <w:t>g</w:t>
      </w:r>
      <w:r w:rsidRPr="00F81237">
        <w:rPr>
          <w:i/>
          <w:iCs/>
          <w:vertAlign w:val="subscript"/>
          <w:lang w:val="fr-FR"/>
        </w:rPr>
        <w:t>i</w:t>
      </w:r>
      <w:r w:rsidRPr="00F81237">
        <w:rPr>
          <w:lang w:val="fr-FR"/>
        </w:rPr>
        <w:t>, mises à</w:t>
      </w:r>
      <w:r w:rsidR="00653A19" w:rsidRPr="00F81237">
        <w:rPr>
          <w:lang w:val="fr-FR"/>
        </w:rPr>
        <w:t> </w:t>
      </w:r>
      <w:r w:rsidRPr="00F81237">
        <w:rPr>
          <w:lang w:val="fr-FR"/>
        </w:rPr>
        <w:t xml:space="preserve">zéro et les hauteurs d'antenne modifiées données </w:t>
      </w:r>
      <w:proofErr w:type="gramStart"/>
      <w:r w:rsidRPr="00F81237">
        <w:rPr>
          <w:lang w:val="fr-FR"/>
        </w:rPr>
        <w:t>par:</w:t>
      </w:r>
      <w:proofErr w:type="gramEnd"/>
    </w:p>
    <w:p w14:paraId="1B78DD40" w14:textId="11AA1DB6" w:rsidR="00946DA8" w:rsidRPr="00D35E04" w:rsidRDefault="00946DA8" w:rsidP="00C15FA3">
      <w:pPr>
        <w:pStyle w:val="Equation"/>
        <w:keepNext/>
        <w:keepLines/>
        <w:rPr>
          <w:lang w:val="fr-CH"/>
        </w:rPr>
      </w:pPr>
      <w:r w:rsidRPr="00F81237">
        <w:rPr>
          <w:lang w:val="fr-FR"/>
        </w:rPr>
        <w:tab/>
      </w:r>
      <w:r w:rsidRPr="00F81237">
        <w:rPr>
          <w:lang w:val="fr-FR"/>
        </w:rPr>
        <w:tab/>
      </w:r>
      <w:r w:rsidRPr="00F81237">
        <w:rPr>
          <w:position w:val="-12"/>
          <w:lang w:val="fr-FR"/>
        </w:rPr>
        <w:object w:dxaOrig="1420" w:dyaOrig="420" w14:anchorId="4A7919BF">
          <v:shape id="_x0000_i1058" type="#_x0000_t75" style="width:1in;height:22.5pt" o:ole="">
            <v:imagedata r:id="rId95" o:title=""/>
          </v:shape>
          <o:OLEObject Type="Embed" ProgID="Equation.3" ShapeID="_x0000_i1058" DrawAspect="Content" ObjectID="_1776146003" r:id="rId96"/>
        </w:object>
      </w:r>
      <w:r w:rsidRPr="00D35E04">
        <w:rPr>
          <w:lang w:val="fr-CH"/>
        </w:rPr>
        <w:t>    </w:t>
      </w:r>
      <w:proofErr w:type="gramStart"/>
      <w:r w:rsidRPr="00D35E04">
        <w:rPr>
          <w:lang w:val="fr-CH"/>
        </w:rPr>
        <w:t>m</w:t>
      </w:r>
      <w:proofErr w:type="gramEnd"/>
      <w:r w:rsidRPr="00D35E04">
        <w:rPr>
          <w:lang w:val="fr-CH"/>
        </w:rPr>
        <w:t xml:space="preserve"> (</w:t>
      </w:r>
      <w:proofErr w:type="spellStart"/>
      <w:r w:rsidRPr="00D35E04">
        <w:rPr>
          <w:lang w:val="fr-CH"/>
        </w:rPr>
        <w:t>amsl</w:t>
      </w:r>
      <w:proofErr w:type="spellEnd"/>
      <w:r w:rsidRPr="00D35E04">
        <w:rPr>
          <w:lang w:val="fr-CH"/>
        </w:rPr>
        <w:t>)</w:t>
      </w:r>
      <w:r w:rsidRPr="00D35E04">
        <w:rPr>
          <w:lang w:val="fr-CH"/>
        </w:rPr>
        <w:tab/>
        <w:t>(38a)</w:t>
      </w:r>
    </w:p>
    <w:p w14:paraId="06CC9EAB" w14:textId="0DA5FDED" w:rsidR="00946DA8" w:rsidRPr="00D35E04" w:rsidRDefault="00946DA8" w:rsidP="00C15FA3">
      <w:pPr>
        <w:pStyle w:val="Equation"/>
        <w:keepNext/>
        <w:keepLines/>
        <w:rPr>
          <w:lang w:val="fr-CH"/>
        </w:rPr>
      </w:pPr>
      <w:r w:rsidRPr="00D35E04">
        <w:rPr>
          <w:lang w:val="fr-CH"/>
        </w:rPr>
        <w:tab/>
      </w:r>
      <w:r w:rsidRPr="00D35E04">
        <w:rPr>
          <w:lang w:val="fr-CH"/>
        </w:rPr>
        <w:tab/>
      </w:r>
      <w:r w:rsidRPr="00F81237">
        <w:rPr>
          <w:position w:val="-12"/>
          <w:lang w:val="fr-FR"/>
        </w:rPr>
        <w:object w:dxaOrig="1460" w:dyaOrig="420" w14:anchorId="22DD834A">
          <v:shape id="_x0000_i1059" type="#_x0000_t75" style="width:1in;height:22.5pt" o:ole="">
            <v:imagedata r:id="rId97" o:title=""/>
          </v:shape>
          <o:OLEObject Type="Embed" ProgID="Equation.3" ShapeID="_x0000_i1059" DrawAspect="Content" ObjectID="_1776146004" r:id="rId98"/>
        </w:object>
      </w:r>
      <w:r w:rsidRPr="00D35E04">
        <w:rPr>
          <w:lang w:val="fr-CH"/>
        </w:rPr>
        <w:t>    </w:t>
      </w:r>
      <w:proofErr w:type="gramStart"/>
      <w:r w:rsidRPr="00D35E04">
        <w:rPr>
          <w:lang w:val="fr-CH"/>
        </w:rPr>
        <w:t>m</w:t>
      </w:r>
      <w:proofErr w:type="gramEnd"/>
      <w:r w:rsidRPr="00D35E04">
        <w:rPr>
          <w:lang w:val="fr-CH"/>
        </w:rPr>
        <w:t xml:space="preserve"> (</w:t>
      </w:r>
      <w:proofErr w:type="spellStart"/>
      <w:r w:rsidRPr="00D35E04">
        <w:rPr>
          <w:lang w:val="fr-CH"/>
        </w:rPr>
        <w:t>amsl</w:t>
      </w:r>
      <w:proofErr w:type="spellEnd"/>
      <w:r w:rsidRPr="00D35E04">
        <w:rPr>
          <w:lang w:val="fr-CH"/>
        </w:rPr>
        <w:t>)</w:t>
      </w:r>
      <w:r w:rsidRPr="00D35E04">
        <w:rPr>
          <w:lang w:val="fr-CH"/>
        </w:rPr>
        <w:tab/>
        <w:t>(38b)</w:t>
      </w:r>
    </w:p>
    <w:p w14:paraId="72EFC55C"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les hauteurs, pour une Terre régulière, de l'émetteur et du récepteur, </w:t>
      </w:r>
      <w:proofErr w:type="spellStart"/>
      <w:r w:rsidRPr="00F81237">
        <w:rPr>
          <w:i/>
          <w:lang w:val="fr-FR"/>
        </w:rPr>
        <w:t>h</w:t>
      </w:r>
      <w:r w:rsidRPr="00F81237">
        <w:rPr>
          <w:i/>
          <w:vertAlign w:val="subscript"/>
          <w:lang w:val="fr-FR"/>
        </w:rPr>
        <w:t>std</w:t>
      </w:r>
      <w:proofErr w:type="spellEnd"/>
      <w:r w:rsidRPr="00F81237">
        <w:rPr>
          <w:lang w:val="fr-FR"/>
        </w:rPr>
        <w:t xml:space="preserve"> et </w:t>
      </w:r>
      <w:proofErr w:type="spellStart"/>
      <w:r w:rsidRPr="00F81237">
        <w:rPr>
          <w:i/>
          <w:lang w:val="fr-FR"/>
        </w:rPr>
        <w:t>h</w:t>
      </w:r>
      <w:r w:rsidRPr="00F81237">
        <w:rPr>
          <w:i/>
          <w:vertAlign w:val="subscript"/>
          <w:lang w:val="fr-FR"/>
        </w:rPr>
        <w:t>srd</w:t>
      </w:r>
      <w:proofErr w:type="spellEnd"/>
      <w:r w:rsidRPr="00F81237">
        <w:rPr>
          <w:lang w:val="fr-FR"/>
        </w:rPr>
        <w:t xml:space="preserve">, sont données au § 5.1.6.3 de la Pièce jointe 2. Prendre l'affaiblissement de diffraction au point de </w:t>
      </w:r>
      <w:proofErr w:type="spellStart"/>
      <w:r w:rsidRPr="00F81237">
        <w:rPr>
          <w:lang w:val="fr-FR"/>
        </w:rPr>
        <w:t>Bullington</w:t>
      </w:r>
      <w:proofErr w:type="spellEnd"/>
      <w:r w:rsidRPr="00F81237">
        <w:rPr>
          <w:lang w:val="fr-FR"/>
        </w:rPr>
        <w:t xml:space="preserve"> résultant, pour ce trajet régulier, </w:t>
      </w:r>
      <w:proofErr w:type="spellStart"/>
      <w:r w:rsidRPr="00F81237">
        <w:rPr>
          <w:i/>
          <w:lang w:val="fr-FR"/>
        </w:rPr>
        <w:t>L</w:t>
      </w:r>
      <w:r w:rsidRPr="00F81237">
        <w:rPr>
          <w:i/>
          <w:vertAlign w:val="subscript"/>
          <w:lang w:val="fr-FR"/>
        </w:rPr>
        <w:t>bulls</w:t>
      </w:r>
      <w:proofErr w:type="spellEnd"/>
      <w:r w:rsidRPr="00F81237">
        <w:rPr>
          <w:lang w:val="fr-FR"/>
        </w:rPr>
        <w:t xml:space="preserve"> égal à </w:t>
      </w:r>
      <w:proofErr w:type="spellStart"/>
      <w:r w:rsidRPr="00F81237">
        <w:rPr>
          <w:i/>
          <w:lang w:val="fr-FR"/>
        </w:rPr>
        <w:t>L</w:t>
      </w:r>
      <w:r w:rsidRPr="00F81237">
        <w:rPr>
          <w:i/>
          <w:vertAlign w:val="subscript"/>
          <w:lang w:val="fr-FR"/>
        </w:rPr>
        <w:t>bull</w:t>
      </w:r>
      <w:proofErr w:type="spellEnd"/>
      <w:r w:rsidRPr="00F81237">
        <w:rPr>
          <w:lang w:val="fr-FR"/>
        </w:rPr>
        <w:t xml:space="preserve"> donné par la formule (22).</w:t>
      </w:r>
    </w:p>
    <w:p w14:paraId="73733FF2" w14:textId="77777777" w:rsidR="00946DA8" w:rsidRPr="00F81237" w:rsidRDefault="00946DA8" w:rsidP="00C15FA3">
      <w:pPr>
        <w:keepNext/>
        <w:keepLines/>
        <w:rPr>
          <w:lang w:val="fr-FR"/>
        </w:rPr>
      </w:pPr>
      <w:r w:rsidRPr="00F81237">
        <w:rPr>
          <w:lang w:val="fr-FR"/>
        </w:rPr>
        <w:t xml:space="preserve">Utiliser la méthode décrite au § 4.2.2 pour calculer l'affaiblissement de diffraction pour une Terre sphérique </w:t>
      </w:r>
      <w:proofErr w:type="spellStart"/>
      <w:r w:rsidRPr="00F81237">
        <w:rPr>
          <w:i/>
          <w:lang w:val="fr-FR"/>
        </w:rPr>
        <w:t>L</w:t>
      </w:r>
      <w:r w:rsidRPr="00F81237">
        <w:rPr>
          <w:i/>
          <w:vertAlign w:val="subscript"/>
          <w:lang w:val="fr-FR"/>
        </w:rPr>
        <w:t>dsph</w:t>
      </w:r>
      <w:proofErr w:type="spellEnd"/>
      <w:r w:rsidRPr="00F81237">
        <w:rPr>
          <w:lang w:val="fr-FR"/>
        </w:rPr>
        <w:t xml:space="preserve"> pour la longueur du trajet effectif </w:t>
      </w:r>
      <w:r w:rsidRPr="00F81237">
        <w:rPr>
          <w:i/>
          <w:lang w:val="fr-FR"/>
        </w:rPr>
        <w:t>d</w:t>
      </w:r>
      <w:r w:rsidRPr="00F81237">
        <w:rPr>
          <w:lang w:val="fr-FR"/>
        </w:rPr>
        <w:t xml:space="preserve"> km et </w:t>
      </w:r>
      <w:proofErr w:type="gramStart"/>
      <w:r w:rsidRPr="00F81237">
        <w:rPr>
          <w:lang w:val="fr-FR"/>
        </w:rPr>
        <w:t>avec:</w:t>
      </w:r>
      <w:proofErr w:type="gramEnd"/>
    </w:p>
    <w:p w14:paraId="27692BEA" w14:textId="77777777" w:rsidR="00946DA8" w:rsidRPr="00D35E04" w:rsidRDefault="00946DA8" w:rsidP="00C15FA3">
      <w:pPr>
        <w:pStyle w:val="Equation"/>
        <w:keepNext/>
        <w:keepLines/>
        <w:rPr>
          <w:lang w:val="fr-CH"/>
        </w:rPr>
      </w:pPr>
      <w:r w:rsidRPr="00F81237">
        <w:rPr>
          <w:lang w:val="fr-FR"/>
        </w:rPr>
        <w:tab/>
      </w:r>
      <w:r w:rsidRPr="00F81237">
        <w:rPr>
          <w:lang w:val="fr-FR"/>
        </w:rPr>
        <w:tab/>
      </w:r>
      <w:r w:rsidRPr="00F81237">
        <w:rPr>
          <w:position w:val="-12"/>
          <w:lang w:val="fr-FR"/>
        </w:rPr>
        <w:object w:dxaOrig="820" w:dyaOrig="420" w14:anchorId="27026BA0">
          <v:shape id="_x0000_i1060" type="#_x0000_t75" style="width:42.5pt;height:22.5pt" o:ole="">
            <v:imagedata r:id="rId99" o:title=""/>
          </v:shape>
          <o:OLEObject Type="Embed" ProgID="Equation.3" ShapeID="_x0000_i1060" DrawAspect="Content" ObjectID="_1776146005" r:id="rId100"/>
        </w:object>
      </w:r>
      <w:r w:rsidRPr="00D35E04">
        <w:rPr>
          <w:lang w:val="fr-CH"/>
        </w:rPr>
        <w:t>    </w:t>
      </w:r>
      <w:proofErr w:type="gramStart"/>
      <w:r w:rsidRPr="00D35E04">
        <w:rPr>
          <w:lang w:val="fr-CH"/>
        </w:rPr>
        <w:t>m</w:t>
      </w:r>
      <w:proofErr w:type="gramEnd"/>
      <w:r w:rsidRPr="00D35E04">
        <w:rPr>
          <w:lang w:val="fr-CH"/>
        </w:rPr>
        <w:t xml:space="preserve"> (</w:t>
      </w:r>
      <w:proofErr w:type="spellStart"/>
      <w:r w:rsidRPr="00D35E04">
        <w:rPr>
          <w:lang w:val="fr-CH"/>
        </w:rPr>
        <w:t>amsl</w:t>
      </w:r>
      <w:proofErr w:type="spellEnd"/>
      <w:r w:rsidRPr="00D35E04">
        <w:rPr>
          <w:lang w:val="fr-CH"/>
        </w:rPr>
        <w:t>)</w:t>
      </w:r>
      <w:r w:rsidRPr="00D35E04">
        <w:rPr>
          <w:lang w:val="fr-CH"/>
        </w:rPr>
        <w:tab/>
        <w:t>(39a)</w:t>
      </w:r>
    </w:p>
    <w:p w14:paraId="08C6735F" w14:textId="77777777" w:rsidR="00946DA8" w:rsidRPr="00D35E04" w:rsidRDefault="00946DA8" w:rsidP="00C15FA3">
      <w:pPr>
        <w:pStyle w:val="Equation"/>
        <w:rPr>
          <w:lang w:val="fr-CH"/>
        </w:rPr>
      </w:pPr>
      <w:r w:rsidRPr="00D35E04">
        <w:rPr>
          <w:lang w:val="fr-CH"/>
        </w:rPr>
        <w:tab/>
      </w:r>
      <w:r w:rsidRPr="00D35E04">
        <w:rPr>
          <w:lang w:val="fr-CH"/>
        </w:rPr>
        <w:tab/>
      </w:r>
      <w:r w:rsidRPr="00F81237">
        <w:rPr>
          <w:position w:val="-12"/>
          <w:lang w:val="fr-FR"/>
        </w:rPr>
        <w:object w:dxaOrig="859" w:dyaOrig="420" w14:anchorId="22E7A661">
          <v:shape id="_x0000_i1061" type="#_x0000_t75" style="width:42.5pt;height:22.5pt" o:ole="">
            <v:imagedata r:id="rId101" o:title=""/>
          </v:shape>
          <o:OLEObject Type="Embed" ProgID="Equation.3" ShapeID="_x0000_i1061" DrawAspect="Content" ObjectID="_1776146006" r:id="rId102"/>
        </w:object>
      </w:r>
      <w:r w:rsidRPr="00D35E04">
        <w:rPr>
          <w:lang w:val="fr-CH"/>
        </w:rPr>
        <w:t>    </w:t>
      </w:r>
      <w:proofErr w:type="gramStart"/>
      <w:r w:rsidRPr="00D35E04">
        <w:rPr>
          <w:lang w:val="fr-CH"/>
        </w:rPr>
        <w:t>m</w:t>
      </w:r>
      <w:proofErr w:type="gramEnd"/>
      <w:r w:rsidRPr="00D35E04">
        <w:rPr>
          <w:lang w:val="fr-CH"/>
        </w:rPr>
        <w:t xml:space="preserve"> (</w:t>
      </w:r>
      <w:proofErr w:type="spellStart"/>
      <w:r w:rsidRPr="00D35E04">
        <w:rPr>
          <w:lang w:val="fr-CH"/>
        </w:rPr>
        <w:t>amsl</w:t>
      </w:r>
      <w:proofErr w:type="spellEnd"/>
      <w:r w:rsidRPr="00D35E04">
        <w:rPr>
          <w:lang w:val="fr-CH"/>
        </w:rPr>
        <w:t>)</w:t>
      </w:r>
      <w:r w:rsidRPr="00D35E04">
        <w:rPr>
          <w:lang w:val="fr-CH"/>
        </w:rPr>
        <w:tab/>
        <w:t>(39b)</w:t>
      </w:r>
    </w:p>
    <w:p w14:paraId="4044C24D" w14:textId="77777777" w:rsidR="00946DA8" w:rsidRPr="00F81237" w:rsidRDefault="00946DA8" w:rsidP="00C15FA3">
      <w:pPr>
        <w:keepNext/>
        <w:keepLines/>
        <w:rPr>
          <w:lang w:val="fr-FR"/>
        </w:rPr>
      </w:pPr>
      <w:r w:rsidRPr="00F81237">
        <w:rPr>
          <w:lang w:val="fr-FR"/>
        </w:rPr>
        <w:t xml:space="preserve">L'affaiblissement de diffraction pour le trajet général est maintenant donné </w:t>
      </w:r>
      <w:proofErr w:type="gramStart"/>
      <w:r w:rsidRPr="00F81237">
        <w:rPr>
          <w:lang w:val="fr-FR"/>
        </w:rPr>
        <w:t>par:</w:t>
      </w:r>
      <w:proofErr w:type="gramEnd"/>
    </w:p>
    <w:p w14:paraId="28DEE60E" w14:textId="1824237B" w:rsidR="00946DA8" w:rsidRPr="00F81237" w:rsidRDefault="00946DA8" w:rsidP="00C15FA3">
      <w:pPr>
        <w:pStyle w:val="Equation"/>
        <w:keepNext/>
        <w:keepLines/>
        <w:rPr>
          <w:lang w:val="fr-FR"/>
        </w:rPr>
      </w:pPr>
      <w:r w:rsidRPr="00F81237">
        <w:rPr>
          <w:lang w:val="fr-FR"/>
        </w:rPr>
        <w:tab/>
      </w:r>
      <w:r w:rsidRPr="00F81237">
        <w:rPr>
          <w:lang w:val="fr-FR"/>
        </w:rPr>
        <w:tab/>
      </w:r>
      <w:r w:rsidR="00467BD6" w:rsidRPr="000350FE">
        <w:rPr>
          <w:position w:val="-14"/>
        </w:rPr>
        <w:object w:dxaOrig="3500" w:dyaOrig="380" w14:anchorId="60221FA0">
          <v:shape id="_x0000_i1062" type="#_x0000_t75" style="width:175pt;height:19pt" o:ole="">
            <v:imagedata r:id="rId103" o:title=""/>
          </v:shape>
          <o:OLEObject Type="Embed" ProgID="Equation.3" ShapeID="_x0000_i1062" DrawAspect="Content" ObjectID="_1776146007" r:id="rId104"/>
        </w:object>
      </w:r>
      <w:r w:rsidRPr="00F81237">
        <w:rPr>
          <w:lang w:val="fr-FR"/>
        </w:rPr>
        <w:fldChar w:fldCharType="begin"/>
      </w:r>
      <w:r w:rsidRPr="00F81237">
        <w:rPr>
          <w:lang w:val="fr-FR"/>
        </w:rPr>
        <w:fldChar w:fldCharType="end"/>
      </w:r>
      <w:r w:rsidRPr="00F81237">
        <w:rPr>
          <w:lang w:val="fr-FR"/>
        </w:rPr>
        <w:t>                </w:t>
      </w:r>
      <w:proofErr w:type="gramStart"/>
      <w:r w:rsidRPr="00F81237">
        <w:rPr>
          <w:lang w:val="fr-FR"/>
        </w:rPr>
        <w:t>dB</w:t>
      </w:r>
      <w:proofErr w:type="gramEnd"/>
      <w:r w:rsidRPr="00F81237">
        <w:rPr>
          <w:lang w:val="fr-FR"/>
        </w:rPr>
        <w:tab/>
        <w:t>(40)</w:t>
      </w:r>
    </w:p>
    <w:p w14:paraId="0A2C7803" w14:textId="77777777" w:rsidR="00946DA8" w:rsidRPr="00F81237" w:rsidRDefault="00946DA8" w:rsidP="00C15FA3">
      <w:pPr>
        <w:pStyle w:val="Heading3"/>
        <w:rPr>
          <w:rFonts w:ascii="Times New Roman Bold" w:hAnsi="Times New Roman Bold"/>
          <w:szCs w:val="24"/>
          <w:lang w:val="fr-FR"/>
        </w:rPr>
      </w:pPr>
      <w:r w:rsidRPr="00F81237">
        <w:rPr>
          <w:lang w:val="fr-FR"/>
        </w:rPr>
        <w:t>4.2.4</w:t>
      </w:r>
      <w:r w:rsidRPr="00F81237">
        <w:rPr>
          <w:lang w:val="fr-FR"/>
        </w:rPr>
        <w:tab/>
        <w:t xml:space="preserve">Affaiblissement dû à la diffraction non dépassé pendant </w:t>
      </w:r>
      <w:r w:rsidRPr="00F81237">
        <w:rPr>
          <w:i/>
          <w:lang w:val="fr-FR"/>
        </w:rPr>
        <w:t>p</w:t>
      </w:r>
      <w:r w:rsidRPr="00F81237">
        <w:rPr>
          <w:rFonts w:ascii="Times New Roman Bold" w:hAnsi="Times New Roman Bold"/>
          <w:szCs w:val="24"/>
          <w:lang w:val="fr-FR"/>
        </w:rPr>
        <w:t xml:space="preserve">% du temps </w:t>
      </w:r>
    </w:p>
    <w:p w14:paraId="6704C528" w14:textId="77777777" w:rsidR="00946DA8" w:rsidRPr="00F81237" w:rsidRDefault="00946DA8" w:rsidP="00C15FA3">
      <w:pPr>
        <w:rPr>
          <w:lang w:val="fr-FR"/>
        </w:rPr>
      </w:pPr>
      <w:r w:rsidRPr="00F81237">
        <w:rPr>
          <w:lang w:val="fr-FR"/>
        </w:rPr>
        <w:t xml:space="preserve">Utiliser la méthode décrite au § 4.2.3 pour calculer l'affaiblissement de diffraction </w:t>
      </w:r>
      <w:proofErr w:type="spellStart"/>
      <w:r w:rsidRPr="00F81237">
        <w:rPr>
          <w:i/>
          <w:lang w:val="fr-FR"/>
        </w:rPr>
        <w:t>L</w:t>
      </w:r>
      <w:r w:rsidRPr="00F81237">
        <w:rPr>
          <w:i/>
          <w:vertAlign w:val="subscript"/>
          <w:lang w:val="fr-FR"/>
        </w:rPr>
        <w:t>d</w:t>
      </w:r>
      <w:proofErr w:type="spellEnd"/>
      <w:r w:rsidRPr="00F81237">
        <w:rPr>
          <w:lang w:val="fr-FR"/>
        </w:rPr>
        <w:t xml:space="preserve"> pour le rayon terrestre équivalent </w:t>
      </w:r>
      <w:proofErr w:type="spellStart"/>
      <w:r w:rsidRPr="00F81237">
        <w:rPr>
          <w:i/>
          <w:lang w:val="fr-FR"/>
        </w:rPr>
        <w:t>a</w:t>
      </w:r>
      <w:r w:rsidRPr="00F81237">
        <w:rPr>
          <w:i/>
          <w:vertAlign w:val="subscript"/>
          <w:lang w:val="fr-FR"/>
        </w:rPr>
        <w:t>p</w:t>
      </w:r>
      <w:proofErr w:type="spellEnd"/>
      <w:r w:rsidRPr="00F81237">
        <w:rPr>
          <w:lang w:val="fr-FR"/>
        </w:rPr>
        <w:t>=</w:t>
      </w:r>
      <w:proofErr w:type="spellStart"/>
      <w:r w:rsidRPr="00F81237">
        <w:rPr>
          <w:i/>
          <w:lang w:val="fr-FR"/>
        </w:rPr>
        <w:t>a</w:t>
      </w:r>
      <w:r w:rsidRPr="00F81237">
        <w:rPr>
          <w:i/>
          <w:vertAlign w:val="subscript"/>
          <w:lang w:val="fr-FR"/>
        </w:rPr>
        <w:t>e</w:t>
      </w:r>
      <w:proofErr w:type="spellEnd"/>
      <w:r w:rsidRPr="00F81237">
        <w:rPr>
          <w:lang w:val="fr-FR"/>
        </w:rPr>
        <w:t xml:space="preserve"> donné par la formule (6a). La valeur médiane de l'affaiblissement de diffraction </w:t>
      </w:r>
      <w:r w:rsidRPr="00F81237">
        <w:rPr>
          <w:i/>
          <w:iCs/>
          <w:lang w:val="fr-FR"/>
        </w:rPr>
        <w:t>L</w:t>
      </w:r>
      <w:r w:rsidRPr="00F81237">
        <w:rPr>
          <w:i/>
          <w:vertAlign w:val="subscript"/>
          <w:lang w:val="fr-FR"/>
        </w:rPr>
        <w:t>d</w:t>
      </w:r>
      <w:r w:rsidRPr="00F81237">
        <w:rPr>
          <w:iCs/>
          <w:vertAlign w:val="subscript"/>
          <w:lang w:val="fr-FR"/>
        </w:rPr>
        <w:t>50</w:t>
      </w:r>
      <w:r w:rsidRPr="00F81237">
        <w:rPr>
          <w:lang w:val="fr-FR"/>
        </w:rPr>
        <w:t xml:space="preserve"> est prise égale à </w:t>
      </w:r>
      <w:proofErr w:type="spellStart"/>
      <w:r w:rsidRPr="00F81237">
        <w:rPr>
          <w:i/>
          <w:lang w:val="fr-FR"/>
        </w:rPr>
        <w:t>L</w:t>
      </w:r>
      <w:r w:rsidRPr="00F81237">
        <w:rPr>
          <w:i/>
          <w:vertAlign w:val="subscript"/>
          <w:lang w:val="fr-FR"/>
        </w:rPr>
        <w:t>d</w:t>
      </w:r>
      <w:proofErr w:type="spellEnd"/>
      <w:r w:rsidRPr="00F81237">
        <w:rPr>
          <w:lang w:val="fr-FR"/>
        </w:rPr>
        <w:t>.</w:t>
      </w:r>
    </w:p>
    <w:p w14:paraId="3D0C86F8" w14:textId="77777777" w:rsidR="00946DA8" w:rsidRPr="00F81237" w:rsidRDefault="00946DA8" w:rsidP="00C15FA3">
      <w:pPr>
        <w:rPr>
          <w:lang w:val="fr-FR"/>
        </w:rPr>
      </w:pPr>
      <w:r w:rsidRPr="00F81237">
        <w:rPr>
          <w:lang w:val="fr-FR"/>
        </w:rPr>
        <w:t xml:space="preserve">Si </w:t>
      </w:r>
      <w:r w:rsidRPr="00F81237">
        <w:rPr>
          <w:i/>
          <w:iCs/>
          <w:lang w:val="fr-FR"/>
        </w:rPr>
        <w:t>p</w:t>
      </w:r>
      <w:r w:rsidRPr="00F81237">
        <w:rPr>
          <w:lang w:val="fr-FR"/>
        </w:rPr>
        <w:t xml:space="preserve"> = 50%, l'affaiblissement de diffraction non dépassé pendant </w:t>
      </w:r>
      <w:r w:rsidRPr="00F81237">
        <w:rPr>
          <w:i/>
          <w:iCs/>
          <w:lang w:val="fr-FR"/>
        </w:rPr>
        <w:t>p</w:t>
      </w:r>
      <w:r w:rsidRPr="00F81237">
        <w:rPr>
          <w:lang w:val="fr-FR"/>
        </w:rPr>
        <w:t xml:space="preserve">% du temps, </w:t>
      </w:r>
      <w:proofErr w:type="spellStart"/>
      <w:r w:rsidRPr="00F81237">
        <w:rPr>
          <w:i/>
          <w:lang w:val="fr-FR"/>
        </w:rPr>
        <w:t>L</w:t>
      </w:r>
      <w:r w:rsidRPr="00F81237">
        <w:rPr>
          <w:i/>
          <w:vertAlign w:val="subscript"/>
          <w:lang w:val="fr-FR"/>
        </w:rPr>
        <w:t>dp</w:t>
      </w:r>
      <w:proofErr w:type="spellEnd"/>
      <w:r w:rsidRPr="00F81237">
        <w:rPr>
          <w:lang w:val="fr-FR"/>
        </w:rPr>
        <w:t xml:space="preserve">, est donné par </w:t>
      </w:r>
      <w:r w:rsidRPr="00F81237">
        <w:rPr>
          <w:i/>
          <w:lang w:val="fr-FR"/>
        </w:rPr>
        <w:t>L</w:t>
      </w:r>
      <w:r w:rsidRPr="00F81237">
        <w:rPr>
          <w:i/>
          <w:vertAlign w:val="subscript"/>
          <w:lang w:val="fr-FR"/>
        </w:rPr>
        <w:t>d</w:t>
      </w:r>
      <w:r w:rsidRPr="00F81237">
        <w:rPr>
          <w:iCs/>
          <w:vertAlign w:val="subscript"/>
          <w:lang w:val="fr-FR"/>
        </w:rPr>
        <w:t>50</w:t>
      </w:r>
      <w:r w:rsidRPr="00F81237">
        <w:rPr>
          <w:lang w:val="fr-FR"/>
        </w:rPr>
        <w:t>, et les calculs de diffraction sont alors achevés.</w:t>
      </w:r>
    </w:p>
    <w:p w14:paraId="24A2A01A" w14:textId="77777777" w:rsidR="00946DA8" w:rsidRPr="00F81237" w:rsidRDefault="00946DA8" w:rsidP="00C15FA3">
      <w:pPr>
        <w:rPr>
          <w:lang w:val="fr-FR"/>
        </w:rPr>
      </w:pPr>
      <w:r w:rsidRPr="00F81237">
        <w:rPr>
          <w:lang w:val="fr-FR"/>
        </w:rPr>
        <w:t xml:space="preserve">Si </w:t>
      </w:r>
      <w:r w:rsidRPr="00F81237">
        <w:rPr>
          <w:i/>
          <w:iCs/>
          <w:lang w:val="fr-FR"/>
        </w:rPr>
        <w:t>p</w:t>
      </w:r>
      <w:r w:rsidRPr="00F81237">
        <w:rPr>
          <w:lang w:val="fr-FR"/>
        </w:rPr>
        <w:t xml:space="preserve"> &lt; 50%, continuer comme suit.</w:t>
      </w:r>
    </w:p>
    <w:p w14:paraId="0DE4CE47" w14:textId="77777777" w:rsidR="00946DA8" w:rsidRPr="00F81237" w:rsidRDefault="00946DA8" w:rsidP="00C15FA3">
      <w:pPr>
        <w:rPr>
          <w:lang w:val="fr-FR"/>
        </w:rPr>
      </w:pPr>
      <w:r w:rsidRPr="00F81237">
        <w:rPr>
          <w:lang w:val="fr-FR"/>
        </w:rPr>
        <w:t xml:space="preserve">Utiliser la méthode décrite au § 4.2.3 pour calculer l'affaiblissement de diffraction </w:t>
      </w:r>
      <w:proofErr w:type="spellStart"/>
      <w:r w:rsidRPr="00F81237">
        <w:rPr>
          <w:i/>
          <w:lang w:val="fr-FR"/>
        </w:rPr>
        <w:t>L</w:t>
      </w:r>
      <w:r w:rsidRPr="00F81237">
        <w:rPr>
          <w:i/>
          <w:vertAlign w:val="subscript"/>
          <w:lang w:val="fr-FR"/>
        </w:rPr>
        <w:t>d</w:t>
      </w:r>
      <w:proofErr w:type="spellEnd"/>
      <w:r w:rsidRPr="00F81237">
        <w:rPr>
          <w:lang w:val="fr-FR"/>
        </w:rPr>
        <w:t xml:space="preserve"> pour le rayon terrestre équivalent </w:t>
      </w:r>
      <w:proofErr w:type="spellStart"/>
      <w:r w:rsidRPr="00F81237">
        <w:rPr>
          <w:i/>
          <w:lang w:val="fr-FR"/>
        </w:rPr>
        <w:t>a</w:t>
      </w:r>
      <w:r w:rsidRPr="00F81237">
        <w:rPr>
          <w:i/>
          <w:vertAlign w:val="subscript"/>
          <w:lang w:val="fr-FR"/>
        </w:rPr>
        <w:t>p</w:t>
      </w:r>
      <w:proofErr w:type="spellEnd"/>
      <w:r w:rsidRPr="00F81237">
        <w:rPr>
          <w:lang w:val="fr-FR"/>
        </w:rPr>
        <w:t>=</w:t>
      </w:r>
      <w:r w:rsidRPr="00F81237">
        <w:rPr>
          <w:i/>
          <w:lang w:val="fr-FR"/>
        </w:rPr>
        <w:t>a</w:t>
      </w:r>
      <w:r w:rsidRPr="00F81237">
        <w:rPr>
          <w:iCs/>
          <w:vertAlign w:val="subscript"/>
          <w:lang w:val="fr-FR"/>
        </w:rPr>
        <w:sym w:font="Symbol" w:char="F062"/>
      </w:r>
      <w:r w:rsidRPr="00F81237">
        <w:rPr>
          <w:lang w:val="fr-FR"/>
        </w:rPr>
        <w:t xml:space="preserve"> donné par la formule (6b). L'affaiblissement de diffraction non dépassé pendant β</w:t>
      </w:r>
      <w:r w:rsidRPr="00F81237">
        <w:rPr>
          <w:vertAlign w:val="subscript"/>
          <w:lang w:val="fr-FR"/>
        </w:rPr>
        <w:t>0</w:t>
      </w:r>
      <w:r w:rsidRPr="00F81237">
        <w:rPr>
          <w:lang w:val="fr-FR"/>
        </w:rPr>
        <w:t xml:space="preserve">% du temps </w:t>
      </w:r>
      <w:proofErr w:type="spellStart"/>
      <w:r w:rsidRPr="00F81237">
        <w:rPr>
          <w:i/>
          <w:lang w:val="fr-FR"/>
        </w:rPr>
        <w:t>L</w:t>
      </w:r>
      <w:r w:rsidRPr="00F81237">
        <w:rPr>
          <w:i/>
          <w:vertAlign w:val="subscript"/>
          <w:lang w:val="fr-FR"/>
        </w:rPr>
        <w:t>d</w:t>
      </w:r>
      <w:proofErr w:type="spellEnd"/>
      <w:r w:rsidRPr="00F81237">
        <w:rPr>
          <w:vertAlign w:val="subscript"/>
          <w:lang w:val="fr-FR"/>
        </w:rPr>
        <w:t>β</w:t>
      </w:r>
      <w:r w:rsidRPr="00F81237">
        <w:rPr>
          <w:lang w:val="fr-FR"/>
        </w:rPr>
        <w:t xml:space="preserve"> est pris égal à </w:t>
      </w:r>
      <w:proofErr w:type="spellStart"/>
      <w:r w:rsidRPr="00F81237">
        <w:rPr>
          <w:i/>
          <w:lang w:val="fr-FR"/>
        </w:rPr>
        <w:t>L</w:t>
      </w:r>
      <w:r w:rsidRPr="00F81237">
        <w:rPr>
          <w:i/>
          <w:vertAlign w:val="subscript"/>
          <w:lang w:val="fr-FR"/>
        </w:rPr>
        <w:t>d</w:t>
      </w:r>
      <w:proofErr w:type="spellEnd"/>
      <w:r w:rsidRPr="00F81237">
        <w:rPr>
          <w:lang w:val="fr-FR"/>
        </w:rPr>
        <w:t>.</w:t>
      </w:r>
    </w:p>
    <w:p w14:paraId="1DCA428D" w14:textId="77777777" w:rsidR="00946DA8" w:rsidRPr="00F81237" w:rsidRDefault="00946DA8" w:rsidP="00C15FA3">
      <w:pPr>
        <w:rPr>
          <w:lang w:val="fr-FR"/>
        </w:rPr>
      </w:pPr>
      <w:r w:rsidRPr="00F81237">
        <w:rPr>
          <w:lang w:val="fr-FR"/>
        </w:rPr>
        <w:t xml:space="preserve">L'application des deux valeurs possibles du facteur multiplicatif du rayon terrestre équivalent est contrôlée par une fonction d'interpolation, </w:t>
      </w:r>
      <w:r w:rsidRPr="00F81237">
        <w:rPr>
          <w:i/>
          <w:lang w:val="fr-FR"/>
        </w:rPr>
        <w:t>F</w:t>
      </w:r>
      <w:r w:rsidRPr="00F81237">
        <w:rPr>
          <w:i/>
          <w:vertAlign w:val="subscript"/>
          <w:lang w:val="fr-FR"/>
        </w:rPr>
        <w:t>i,</w:t>
      </w:r>
      <w:r w:rsidRPr="00F81237">
        <w:rPr>
          <w:lang w:val="fr-FR"/>
        </w:rPr>
        <w:t xml:space="preserve"> fondée sur la distribution normale de l'affaiblissement dû à la diffraction dans la plage β</w:t>
      </w:r>
      <w:r w:rsidRPr="00F81237">
        <w:rPr>
          <w:vertAlign w:val="subscript"/>
          <w:lang w:val="fr-FR"/>
        </w:rPr>
        <w:t>0</w:t>
      </w:r>
      <w:r w:rsidRPr="00F81237">
        <w:rPr>
          <w:lang w:val="fr-FR"/>
        </w:rPr>
        <w:t>% &lt; </w:t>
      </w:r>
      <w:r w:rsidRPr="00F81237">
        <w:rPr>
          <w:i/>
          <w:lang w:val="fr-FR"/>
        </w:rPr>
        <w:t>p</w:t>
      </w:r>
      <w:r w:rsidRPr="00F81237">
        <w:rPr>
          <w:lang w:val="fr-FR"/>
        </w:rPr>
        <w:t xml:space="preserve"> &lt; 50%, donnée </w:t>
      </w:r>
      <w:proofErr w:type="gramStart"/>
      <w:r w:rsidRPr="00F81237">
        <w:rPr>
          <w:lang w:val="fr-FR"/>
        </w:rPr>
        <w:t>par:</w:t>
      </w:r>
      <w:proofErr w:type="gramEnd"/>
    </w:p>
    <w:p w14:paraId="7367DD02" w14:textId="77777777" w:rsidR="00946DA8" w:rsidRPr="00F81237" w:rsidRDefault="00946DA8" w:rsidP="00C15FA3">
      <w:pPr>
        <w:pStyle w:val="Equation"/>
        <w:tabs>
          <w:tab w:val="clear" w:pos="4820"/>
          <w:tab w:val="left" w:pos="3686"/>
          <w:tab w:val="left" w:pos="5670"/>
        </w:tabs>
        <w:rPr>
          <w:lang w:val="fr-FR"/>
        </w:rPr>
      </w:pPr>
      <w:r w:rsidRPr="00F81237">
        <w:rPr>
          <w:lang w:val="fr-FR"/>
        </w:rPr>
        <w:lastRenderedPageBreak/>
        <w:tab/>
      </w:r>
      <w:r w:rsidRPr="00F81237">
        <w:rPr>
          <w:lang w:val="fr-FR"/>
        </w:rPr>
        <w:tab/>
      </w:r>
      <w:r w:rsidRPr="00F81237">
        <w:rPr>
          <w:i/>
          <w:lang w:val="fr-FR"/>
        </w:rPr>
        <w:t>F</w:t>
      </w:r>
      <w:r w:rsidRPr="00F81237">
        <w:rPr>
          <w:i/>
          <w:vertAlign w:val="subscript"/>
          <w:lang w:val="fr-FR"/>
        </w:rPr>
        <w:t>i</w:t>
      </w:r>
      <w:r w:rsidRPr="00F81237">
        <w:rPr>
          <w:lang w:val="fr-FR"/>
        </w:rPr>
        <w:t xml:space="preserve"> = </w:t>
      </w:r>
      <w:r w:rsidRPr="00F81237">
        <w:rPr>
          <w:position w:val="-60"/>
          <w:lang w:val="fr-FR"/>
        </w:rPr>
        <w:object w:dxaOrig="840" w:dyaOrig="1320" w14:anchorId="47F3EE2D">
          <v:shape id="_x0000_i1063" type="#_x0000_t75" style="width:42.5pt;height:65pt" o:ole="">
            <v:imagedata r:id="rId105" o:title=""/>
          </v:shape>
          <o:OLEObject Type="Embed" ProgID="Equation.3" ShapeID="_x0000_i1063" DrawAspect="Content" ObjectID="_1776146008" r:id="rId106"/>
        </w:object>
      </w:r>
      <w:r w:rsidRPr="00F81237">
        <w:rPr>
          <w:lang w:val="fr-FR"/>
        </w:rPr>
        <w:tab/>
        <w:t>pour 50% &gt; </w:t>
      </w:r>
      <w:r w:rsidRPr="00F81237">
        <w:rPr>
          <w:i/>
          <w:iCs/>
          <w:lang w:val="fr-FR"/>
        </w:rPr>
        <w:t>p</w:t>
      </w:r>
      <w:r w:rsidRPr="00F81237">
        <w:rPr>
          <w:lang w:val="fr-FR"/>
        </w:rPr>
        <w:t> &gt; β</w:t>
      </w:r>
      <w:r w:rsidRPr="00F81237">
        <w:rPr>
          <w:vertAlign w:val="subscript"/>
          <w:lang w:val="fr-FR"/>
        </w:rPr>
        <w:t>0</w:t>
      </w:r>
      <w:r w:rsidRPr="00F81237">
        <w:rPr>
          <w:lang w:val="fr-FR"/>
        </w:rPr>
        <w:t>%</w:t>
      </w:r>
      <w:r w:rsidRPr="00F81237">
        <w:rPr>
          <w:lang w:val="fr-FR"/>
        </w:rPr>
        <w:tab/>
        <w:t>(41a)</w:t>
      </w:r>
    </w:p>
    <w:p w14:paraId="729681FF" w14:textId="59979B64" w:rsidR="00946DA8" w:rsidRPr="00F81237" w:rsidRDefault="00946DA8" w:rsidP="00C15FA3">
      <w:pPr>
        <w:pStyle w:val="Equation"/>
        <w:tabs>
          <w:tab w:val="clear" w:pos="4820"/>
          <w:tab w:val="left" w:pos="3686"/>
          <w:tab w:val="left" w:pos="5670"/>
        </w:tabs>
        <w:rPr>
          <w:lang w:val="fr-FR"/>
        </w:rPr>
      </w:pPr>
      <w:r w:rsidRPr="00F81237">
        <w:rPr>
          <w:lang w:val="fr-FR"/>
        </w:rPr>
        <w:tab/>
      </w:r>
      <w:r w:rsidRPr="00F81237">
        <w:rPr>
          <w:lang w:val="fr-FR"/>
        </w:rPr>
        <w:tab/>
        <w:t>= 1</w:t>
      </w:r>
      <w:r w:rsidRPr="00F81237">
        <w:rPr>
          <w:lang w:val="fr-FR"/>
        </w:rPr>
        <w:tab/>
        <w:t>pour β</w:t>
      </w:r>
      <w:r w:rsidRPr="00F81237">
        <w:rPr>
          <w:vertAlign w:val="subscript"/>
          <w:lang w:val="fr-FR"/>
        </w:rPr>
        <w:t>0</w:t>
      </w:r>
      <w:r w:rsidRPr="00F81237">
        <w:rPr>
          <w:lang w:val="fr-FR"/>
        </w:rPr>
        <w:t>% </w:t>
      </w:r>
      <w:r w:rsidRPr="00F81237">
        <w:rPr>
          <w:noProof/>
          <w:lang w:val="fr-FR"/>
        </w:rPr>
        <w:drawing>
          <wp:inline distT="0" distB="0" distL="0" distR="0" wp14:anchorId="2B684B77" wp14:editId="5B23D4F8">
            <wp:extent cx="124460" cy="1543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a:stretch>
                      <a:fillRect/>
                    </a:stretch>
                  </pic:blipFill>
                  <pic:spPr bwMode="auto">
                    <a:xfrm>
                      <a:off x="0" y="0"/>
                      <a:ext cx="124460" cy="154305"/>
                    </a:xfrm>
                    <a:prstGeom prst="rect">
                      <a:avLst/>
                    </a:prstGeom>
                    <a:noFill/>
                    <a:ln w="9525">
                      <a:noFill/>
                      <a:miter lim="800000"/>
                      <a:headEnd/>
                      <a:tailEnd/>
                    </a:ln>
                  </pic:spPr>
                </pic:pic>
              </a:graphicData>
            </a:graphic>
          </wp:inline>
        </w:drawing>
      </w:r>
      <w:r w:rsidRPr="00F81237">
        <w:rPr>
          <w:lang w:val="fr-FR"/>
        </w:rPr>
        <w:t> </w:t>
      </w:r>
      <w:r w:rsidRPr="00F81237">
        <w:rPr>
          <w:i/>
          <w:iCs/>
          <w:lang w:val="fr-FR"/>
        </w:rPr>
        <w:t>p</w:t>
      </w:r>
      <w:r w:rsidRPr="00F81237">
        <w:rPr>
          <w:lang w:val="fr-FR"/>
        </w:rPr>
        <w:tab/>
        <w:t>(41b)</w:t>
      </w:r>
    </w:p>
    <w:p w14:paraId="1305FF9D"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r w:rsidRPr="00F81237">
        <w:rPr>
          <w:i/>
          <w:iCs/>
          <w:lang w:val="fr-FR"/>
        </w:rPr>
        <w:t>I</w:t>
      </w:r>
      <w:r w:rsidRPr="00F81237">
        <w:rPr>
          <w:lang w:val="fr-FR"/>
        </w:rPr>
        <w:t>(</w:t>
      </w:r>
      <w:r w:rsidRPr="00F81237">
        <w:rPr>
          <w:i/>
          <w:lang w:val="fr-FR"/>
        </w:rPr>
        <w:t>x</w:t>
      </w:r>
      <w:r w:rsidRPr="00F81237">
        <w:rPr>
          <w:lang w:val="fr-FR"/>
        </w:rPr>
        <w:t xml:space="preserve">) est la fonction de distribution normale cumulative complémentaire inverse. La Pièce jointe 3 à l'Annexe 1 donne une approximation de </w:t>
      </w:r>
      <w:r w:rsidRPr="00F81237">
        <w:rPr>
          <w:i/>
          <w:iCs/>
          <w:lang w:val="fr-FR"/>
        </w:rPr>
        <w:t>I</w:t>
      </w:r>
      <w:r w:rsidRPr="00F81237">
        <w:rPr>
          <w:lang w:val="fr-FR"/>
        </w:rPr>
        <w:t>(</w:t>
      </w:r>
      <w:r w:rsidRPr="00F81237">
        <w:rPr>
          <w:i/>
          <w:lang w:val="fr-FR"/>
        </w:rPr>
        <w:t>x</w:t>
      </w:r>
      <w:r w:rsidRPr="00F81237">
        <w:rPr>
          <w:lang w:val="fr-FR"/>
        </w:rPr>
        <w:t xml:space="preserve">), que l'on peut utiliser en toute confiance pour </w:t>
      </w:r>
      <w:r w:rsidRPr="00F81237">
        <w:rPr>
          <w:i/>
          <w:lang w:val="fr-FR"/>
        </w:rPr>
        <w:t>x</w:t>
      </w:r>
      <w:r w:rsidRPr="00F81237">
        <w:rPr>
          <w:lang w:val="fr-FR"/>
        </w:rPr>
        <w:t> &lt; 0,5.</w:t>
      </w:r>
    </w:p>
    <w:p w14:paraId="682BD3C5" w14:textId="77777777" w:rsidR="00946DA8" w:rsidRPr="00F81237" w:rsidRDefault="00946DA8" w:rsidP="00C15FA3">
      <w:pPr>
        <w:rPr>
          <w:lang w:val="fr-FR"/>
        </w:rPr>
      </w:pPr>
      <w:r w:rsidRPr="00F81237">
        <w:rPr>
          <w:lang w:val="fr-FR"/>
        </w:rPr>
        <w:t xml:space="preserve">L'affaiblissement dû à la diffraction, </w:t>
      </w:r>
      <w:proofErr w:type="spellStart"/>
      <w:r w:rsidRPr="00F81237">
        <w:rPr>
          <w:i/>
          <w:lang w:val="fr-FR"/>
        </w:rPr>
        <w:t>L</w:t>
      </w:r>
      <w:r w:rsidRPr="00F81237">
        <w:rPr>
          <w:i/>
          <w:vertAlign w:val="subscript"/>
          <w:lang w:val="fr-FR"/>
        </w:rPr>
        <w:t>dp</w:t>
      </w:r>
      <w:proofErr w:type="spellEnd"/>
      <w:r w:rsidRPr="00F81237">
        <w:rPr>
          <w:lang w:val="fr-FR"/>
        </w:rPr>
        <w:t xml:space="preserve">, non dépassé pendant </w:t>
      </w:r>
      <w:r w:rsidRPr="00F81237">
        <w:rPr>
          <w:i/>
          <w:lang w:val="fr-FR"/>
        </w:rPr>
        <w:t>p</w:t>
      </w:r>
      <w:r w:rsidRPr="00F81237">
        <w:rPr>
          <w:lang w:val="fr-FR"/>
        </w:rPr>
        <w:t xml:space="preserve">% du temps est ainsi donné </w:t>
      </w:r>
      <w:proofErr w:type="gramStart"/>
      <w:r w:rsidRPr="00F81237">
        <w:rPr>
          <w:lang w:val="fr-FR"/>
        </w:rPr>
        <w:t>par:</w:t>
      </w:r>
      <w:proofErr w:type="gramEnd"/>
    </w:p>
    <w:p w14:paraId="74680D12" w14:textId="77777777" w:rsidR="00946DA8" w:rsidRPr="003579CC" w:rsidRDefault="00946DA8" w:rsidP="00C15FA3">
      <w:pPr>
        <w:pStyle w:val="Equation"/>
      </w:pPr>
      <w:r w:rsidRPr="00F81237">
        <w:rPr>
          <w:lang w:val="fr-FR"/>
        </w:rPr>
        <w:tab/>
      </w:r>
      <w:r w:rsidRPr="00F81237">
        <w:rPr>
          <w:lang w:val="fr-FR"/>
        </w:rPr>
        <w:tab/>
      </w:r>
      <w:proofErr w:type="spellStart"/>
      <w:r w:rsidRPr="003579CC">
        <w:rPr>
          <w:i/>
        </w:rPr>
        <w:t>L</w:t>
      </w:r>
      <w:r w:rsidRPr="003579CC">
        <w:rPr>
          <w:i/>
          <w:vertAlign w:val="subscript"/>
        </w:rPr>
        <w:t>dp</w:t>
      </w:r>
      <w:proofErr w:type="spellEnd"/>
      <w:r w:rsidRPr="003579CC">
        <w:t xml:space="preserve"> = </w:t>
      </w:r>
      <w:r w:rsidRPr="003579CC">
        <w:rPr>
          <w:i/>
          <w:iCs/>
        </w:rPr>
        <w:t>L</w:t>
      </w:r>
      <w:r w:rsidRPr="003579CC">
        <w:rPr>
          <w:i/>
          <w:iCs/>
          <w:vertAlign w:val="subscript"/>
        </w:rPr>
        <w:t>d</w:t>
      </w:r>
      <w:r w:rsidRPr="003579CC">
        <w:rPr>
          <w:vertAlign w:val="subscript"/>
        </w:rPr>
        <w:t>50</w:t>
      </w:r>
      <w:r w:rsidRPr="003579CC">
        <w:t xml:space="preserve"> + </w:t>
      </w:r>
      <w:r w:rsidRPr="003579CC">
        <w:rPr>
          <w:i/>
          <w:iCs/>
        </w:rPr>
        <w:t>F</w:t>
      </w:r>
      <w:r w:rsidRPr="003579CC">
        <w:rPr>
          <w:i/>
          <w:iCs/>
          <w:vertAlign w:val="subscript"/>
        </w:rPr>
        <w:t>i</w:t>
      </w:r>
      <w:r w:rsidRPr="003579CC">
        <w:t xml:space="preserve"> (</w:t>
      </w:r>
      <w:proofErr w:type="spellStart"/>
      <w:r w:rsidRPr="003579CC">
        <w:rPr>
          <w:i/>
          <w:iCs/>
        </w:rPr>
        <w:t>L</w:t>
      </w:r>
      <w:r w:rsidRPr="003579CC">
        <w:rPr>
          <w:i/>
          <w:iCs/>
          <w:vertAlign w:val="subscript"/>
        </w:rPr>
        <w:t>d</w:t>
      </w:r>
      <w:proofErr w:type="spellEnd"/>
      <w:r w:rsidRPr="00F81237">
        <w:rPr>
          <w:iCs/>
          <w:vertAlign w:val="subscript"/>
          <w:lang w:val="fr-FR"/>
        </w:rPr>
        <w:sym w:font="Symbol" w:char="F062"/>
      </w:r>
      <w:r w:rsidRPr="003579CC">
        <w:t xml:space="preserve"> </w:t>
      </w:r>
      <w:r w:rsidRPr="003579CC">
        <w:rPr>
          <w:i/>
        </w:rPr>
        <w:t>–</w:t>
      </w:r>
      <w:r w:rsidRPr="003579CC">
        <w:t xml:space="preserve"> </w:t>
      </w:r>
      <w:r w:rsidRPr="003579CC">
        <w:rPr>
          <w:i/>
          <w:iCs/>
        </w:rPr>
        <w:t>L</w:t>
      </w:r>
      <w:r w:rsidRPr="003579CC">
        <w:rPr>
          <w:i/>
          <w:iCs/>
          <w:vertAlign w:val="subscript"/>
        </w:rPr>
        <w:t>d</w:t>
      </w:r>
      <w:r w:rsidRPr="003579CC">
        <w:rPr>
          <w:vertAlign w:val="subscript"/>
        </w:rPr>
        <w:t>50</w:t>
      </w:r>
      <w:r w:rsidRPr="003579CC">
        <w:t>)                </w:t>
      </w:r>
      <w:r w:rsidRPr="003579CC">
        <w:rPr>
          <w:iCs/>
        </w:rPr>
        <w:t>dB</w:t>
      </w:r>
      <w:r w:rsidRPr="003579CC">
        <w:tab/>
        <w:t>(42)</w:t>
      </w:r>
    </w:p>
    <w:p w14:paraId="56CA69F1"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r w:rsidRPr="00F81237">
        <w:rPr>
          <w:i/>
          <w:lang w:val="fr-FR"/>
        </w:rPr>
        <w:t>L</w:t>
      </w:r>
      <w:r w:rsidRPr="00F81237">
        <w:rPr>
          <w:i/>
          <w:vertAlign w:val="subscript"/>
          <w:lang w:val="fr-FR"/>
        </w:rPr>
        <w:t>d</w:t>
      </w:r>
      <w:r w:rsidRPr="00F81237">
        <w:rPr>
          <w:iCs/>
          <w:vertAlign w:val="subscript"/>
          <w:lang w:val="fr-FR"/>
        </w:rPr>
        <w:t>50</w:t>
      </w:r>
      <w:r w:rsidRPr="00F81237">
        <w:rPr>
          <w:lang w:val="fr-FR"/>
        </w:rPr>
        <w:t xml:space="preserve"> et </w:t>
      </w:r>
      <w:proofErr w:type="spellStart"/>
      <w:r w:rsidRPr="00F81237">
        <w:rPr>
          <w:i/>
          <w:lang w:val="fr-FR"/>
        </w:rPr>
        <w:t>L</w:t>
      </w:r>
      <w:r w:rsidRPr="00F81237">
        <w:rPr>
          <w:i/>
          <w:vertAlign w:val="subscript"/>
          <w:lang w:val="fr-FR"/>
        </w:rPr>
        <w:t>d</w:t>
      </w:r>
      <w:proofErr w:type="spellEnd"/>
      <w:r w:rsidRPr="00F81237">
        <w:rPr>
          <w:iCs/>
          <w:vertAlign w:val="subscript"/>
          <w:lang w:val="fr-FR"/>
        </w:rPr>
        <w:sym w:font="Symbol" w:char="F062"/>
      </w:r>
      <w:r w:rsidRPr="00F81237">
        <w:rPr>
          <w:lang w:val="fr-FR"/>
        </w:rPr>
        <w:t xml:space="preserve"> sont définis par les équations ci</w:t>
      </w:r>
      <w:r w:rsidRPr="00F81237">
        <w:rPr>
          <w:lang w:val="fr-FR"/>
        </w:rPr>
        <w:noBreakHyphen/>
        <w:t xml:space="preserve">dessus, et </w:t>
      </w:r>
      <w:r w:rsidRPr="00F81237">
        <w:rPr>
          <w:i/>
          <w:iCs/>
          <w:lang w:val="fr-FR"/>
        </w:rPr>
        <w:t>F</w:t>
      </w:r>
      <w:r w:rsidRPr="00F81237">
        <w:rPr>
          <w:i/>
          <w:iCs/>
          <w:vertAlign w:val="subscript"/>
          <w:lang w:val="fr-FR"/>
        </w:rPr>
        <w:t>i</w:t>
      </w:r>
      <w:r w:rsidRPr="00F81237">
        <w:rPr>
          <w:lang w:val="fr-FR"/>
        </w:rPr>
        <w:t xml:space="preserve"> est défini par les équations </w:t>
      </w:r>
      <w:r w:rsidRPr="00F81237">
        <w:rPr>
          <w:szCs w:val="24"/>
          <w:lang w:val="fr-FR"/>
        </w:rPr>
        <w:t>(41a)</w:t>
      </w:r>
      <w:r w:rsidRPr="00F81237">
        <w:rPr>
          <w:lang w:val="fr-FR"/>
        </w:rPr>
        <w:t xml:space="preserve"> et (</w:t>
      </w:r>
      <w:r w:rsidRPr="00F81237">
        <w:rPr>
          <w:szCs w:val="24"/>
          <w:lang w:val="fr-FR"/>
        </w:rPr>
        <w:t xml:space="preserve">41b), </w:t>
      </w:r>
      <w:r w:rsidRPr="00F81237">
        <w:rPr>
          <w:lang w:val="fr-FR"/>
        </w:rPr>
        <w:t xml:space="preserve">en fonction des valeurs de </w:t>
      </w:r>
      <w:r w:rsidRPr="00F81237">
        <w:rPr>
          <w:i/>
          <w:lang w:val="fr-FR"/>
        </w:rPr>
        <w:t>p</w:t>
      </w:r>
      <w:r w:rsidRPr="00F81237">
        <w:rPr>
          <w:lang w:val="fr-FR"/>
        </w:rPr>
        <w:t xml:space="preserve"> et de </w:t>
      </w:r>
      <w:r w:rsidRPr="00F81237">
        <w:rPr>
          <w:iCs/>
          <w:lang w:val="fr-FR"/>
        </w:rPr>
        <w:sym w:font="Symbol" w:char="F062"/>
      </w:r>
      <w:r w:rsidRPr="00F81237">
        <w:rPr>
          <w:iCs/>
          <w:vertAlign w:val="subscript"/>
          <w:lang w:val="fr-FR"/>
        </w:rPr>
        <w:t>0</w:t>
      </w:r>
      <w:r w:rsidRPr="00F81237">
        <w:rPr>
          <w:lang w:val="fr-FR"/>
        </w:rPr>
        <w:t>.</w:t>
      </w:r>
    </w:p>
    <w:p w14:paraId="2E4F2CE0" w14:textId="77777777" w:rsidR="00946DA8" w:rsidRPr="00F81237" w:rsidRDefault="00946DA8" w:rsidP="00C15FA3">
      <w:pPr>
        <w:rPr>
          <w:lang w:val="fr-FR"/>
        </w:rPr>
      </w:pPr>
      <w:r w:rsidRPr="00F81237">
        <w:rPr>
          <w:lang w:val="fr-FR"/>
        </w:rPr>
        <w:t xml:space="preserve">La valeur médiane de l'affaiblissement de transmission de référence associé à la diffraction, </w:t>
      </w:r>
      <w:r w:rsidRPr="00F81237">
        <w:rPr>
          <w:i/>
          <w:lang w:val="fr-FR"/>
        </w:rPr>
        <w:t>L</w:t>
      </w:r>
      <w:r w:rsidRPr="00F81237">
        <w:rPr>
          <w:i/>
          <w:vertAlign w:val="subscript"/>
          <w:lang w:val="fr-FR"/>
        </w:rPr>
        <w:t>bd</w:t>
      </w:r>
      <w:r w:rsidRPr="00F81237">
        <w:rPr>
          <w:vertAlign w:val="subscript"/>
          <w:lang w:val="fr-FR"/>
        </w:rPr>
        <w:t>50</w:t>
      </w:r>
      <w:r w:rsidRPr="00F81237">
        <w:rPr>
          <w:lang w:val="fr-FR"/>
        </w:rPr>
        <w:t xml:space="preserve">, est donnée </w:t>
      </w:r>
      <w:proofErr w:type="gramStart"/>
      <w:r w:rsidRPr="00F81237">
        <w:rPr>
          <w:lang w:val="fr-FR"/>
        </w:rPr>
        <w:t>par:</w:t>
      </w:r>
      <w:proofErr w:type="gramEnd"/>
    </w:p>
    <w:p w14:paraId="2E795D8D" w14:textId="77777777" w:rsidR="00946DA8" w:rsidRPr="00F81237" w:rsidRDefault="00946DA8" w:rsidP="00C15FA3">
      <w:pPr>
        <w:pStyle w:val="Equation"/>
        <w:rPr>
          <w:lang w:val="fr-FR"/>
        </w:rPr>
      </w:pPr>
      <w:r w:rsidRPr="00F81237">
        <w:rPr>
          <w:lang w:val="fr-FR"/>
        </w:rPr>
        <w:tab/>
      </w:r>
      <w:r w:rsidRPr="00F81237">
        <w:rPr>
          <w:lang w:val="fr-FR"/>
        </w:rPr>
        <w:tab/>
      </w:r>
      <w:r w:rsidRPr="00F81237">
        <w:rPr>
          <w:i/>
          <w:lang w:val="fr-FR"/>
        </w:rPr>
        <w:t>L</w:t>
      </w:r>
      <w:r w:rsidRPr="00F81237">
        <w:rPr>
          <w:i/>
          <w:vertAlign w:val="subscript"/>
          <w:lang w:val="fr-FR"/>
        </w:rPr>
        <w:t>bd</w:t>
      </w:r>
      <w:r w:rsidRPr="00F81237">
        <w:rPr>
          <w:iCs/>
          <w:vertAlign w:val="subscript"/>
          <w:lang w:val="fr-FR"/>
        </w:rPr>
        <w:t>50</w:t>
      </w:r>
      <w:r w:rsidRPr="00F81237">
        <w:rPr>
          <w:lang w:val="fr-FR"/>
        </w:rPr>
        <w:t> = </w:t>
      </w:r>
      <w:proofErr w:type="spellStart"/>
      <w:r w:rsidRPr="00F81237">
        <w:rPr>
          <w:i/>
          <w:lang w:val="fr-FR"/>
        </w:rPr>
        <w:t>L</w:t>
      </w:r>
      <w:r w:rsidRPr="00F81237">
        <w:rPr>
          <w:i/>
          <w:vertAlign w:val="subscript"/>
          <w:lang w:val="fr-FR"/>
        </w:rPr>
        <w:t>bfsg</w:t>
      </w:r>
      <w:proofErr w:type="spellEnd"/>
      <w:r w:rsidRPr="00F81237">
        <w:rPr>
          <w:lang w:val="fr-FR"/>
        </w:rPr>
        <w:t> + </w:t>
      </w:r>
      <w:r w:rsidRPr="00F81237">
        <w:rPr>
          <w:i/>
          <w:lang w:val="fr-FR"/>
        </w:rPr>
        <w:t>L</w:t>
      </w:r>
      <w:r w:rsidRPr="00F81237">
        <w:rPr>
          <w:i/>
          <w:vertAlign w:val="subscript"/>
          <w:lang w:val="fr-FR"/>
        </w:rPr>
        <w:t>d</w:t>
      </w:r>
      <w:r w:rsidRPr="00F81237">
        <w:rPr>
          <w:iCs/>
          <w:vertAlign w:val="subscript"/>
          <w:lang w:val="fr-FR"/>
        </w:rPr>
        <w:t>50</w:t>
      </w:r>
      <w:r w:rsidRPr="00F81237">
        <w:rPr>
          <w:lang w:val="fr-FR"/>
        </w:rPr>
        <w:t>                dB</w:t>
      </w:r>
      <w:r w:rsidRPr="00F81237">
        <w:rPr>
          <w:lang w:val="fr-FR"/>
        </w:rPr>
        <w:fldChar w:fldCharType="begin"/>
      </w:r>
      <w:r w:rsidRPr="00F81237">
        <w:rPr>
          <w:lang w:val="fr-FR"/>
        </w:rPr>
        <w:instrText xml:space="preserve"> </w:instrText>
      </w:r>
      <w:r w:rsidRPr="00F81237">
        <w:rPr>
          <w:lang w:val="fr-FR"/>
        </w:rPr>
        <w:fldChar w:fldCharType="begin"/>
      </w:r>
      <w:r w:rsidRPr="00F81237">
        <w:rPr>
          <w:lang w:val="fr-FR"/>
        </w:rPr>
        <w:instrText xml:space="preserve">eq </w:instrText>
      </w:r>
      <w:r w:rsidRPr="00F81237">
        <w:rPr>
          <w:i/>
          <w:lang w:val="fr-FR"/>
        </w:rPr>
        <w:instrText>a</w:instrText>
      </w:r>
      <w:r w:rsidRPr="00F81237">
        <w:rPr>
          <w:lang w:val="fr-FR"/>
        </w:rPr>
        <w:instrText>(</w:instrText>
      </w:r>
      <w:r w:rsidRPr="00F81237">
        <w:rPr>
          <w:sz w:val="12"/>
          <w:lang w:val="fr-FR"/>
        </w:rPr>
        <w:instrText> </w:instrText>
      </w:r>
      <w:r w:rsidRPr="00F81237">
        <w:rPr>
          <w:i/>
          <w:lang w:val="fr-FR"/>
        </w:rPr>
        <w:instrText>p</w:instrText>
      </w:r>
      <w:r w:rsidRPr="00F81237">
        <w:rPr>
          <w:lang w:val="fr-FR"/>
        </w:rPr>
        <w:instrText>) = 6</w:instrText>
      </w:r>
      <w:r w:rsidRPr="00F81237">
        <w:rPr>
          <w:sz w:val="12"/>
          <w:lang w:val="fr-FR"/>
        </w:rPr>
        <w:instrText xml:space="preserve"> </w:instrText>
      </w:r>
      <w:r w:rsidRPr="00F81237">
        <w:rPr>
          <w:lang w:val="fr-FR"/>
        </w:rPr>
        <w:instrText xml:space="preserve">371 · </w:instrText>
      </w:r>
      <w:r w:rsidRPr="00F81237">
        <w:rPr>
          <w:i/>
          <w:lang w:val="fr-FR"/>
        </w:rPr>
        <w:instrText>k</w:instrText>
      </w:r>
      <w:r w:rsidRPr="00F81237">
        <w:rPr>
          <w:lang w:val="fr-FR"/>
        </w:rPr>
        <w:instrText>(</w:instrText>
      </w:r>
      <w:r w:rsidRPr="00F81237">
        <w:rPr>
          <w:sz w:val="12"/>
          <w:lang w:val="fr-FR"/>
        </w:rPr>
        <w:instrText> </w:instrText>
      </w:r>
      <w:r w:rsidRPr="00F81237">
        <w:rPr>
          <w:i/>
          <w:lang w:val="fr-FR"/>
        </w:rPr>
        <w:instrText>p</w:instrText>
      </w:r>
      <w:r w:rsidRPr="00F81237">
        <w:rPr>
          <w:lang w:val="fr-FR"/>
        </w:rPr>
        <w:instrText>)               km</w:instrText>
      </w:r>
      <w:r w:rsidRPr="00F81237">
        <w:rPr>
          <w:lang w:val="fr-FR"/>
        </w:rPr>
        <w:fldChar w:fldCharType="end"/>
      </w:r>
      <w:r w:rsidRPr="00F81237">
        <w:rPr>
          <w:lang w:val="fr-FR"/>
        </w:rPr>
        <w:instrText xml:space="preserve"> </w:instrText>
      </w:r>
      <w:r w:rsidRPr="00F81237">
        <w:rPr>
          <w:lang w:val="fr-FR"/>
        </w:rPr>
        <w:fldChar w:fldCharType="end"/>
      </w:r>
      <w:r w:rsidRPr="00F81237">
        <w:rPr>
          <w:lang w:val="fr-FR"/>
        </w:rPr>
        <w:tab/>
        <w:t>(43)</w:t>
      </w:r>
    </w:p>
    <w:p w14:paraId="0106AB57"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proofErr w:type="spellStart"/>
      <w:r w:rsidRPr="00F81237">
        <w:rPr>
          <w:i/>
          <w:lang w:val="fr-FR"/>
        </w:rPr>
        <w:t>L</w:t>
      </w:r>
      <w:r w:rsidRPr="00F81237">
        <w:rPr>
          <w:i/>
          <w:vertAlign w:val="subscript"/>
          <w:lang w:val="fr-FR"/>
        </w:rPr>
        <w:t>bfsg</w:t>
      </w:r>
      <w:proofErr w:type="spellEnd"/>
      <w:r w:rsidRPr="00F81237">
        <w:rPr>
          <w:lang w:val="fr-FR"/>
        </w:rPr>
        <w:t xml:space="preserve"> est donné par l'équation (8).</w:t>
      </w:r>
    </w:p>
    <w:p w14:paraId="77E7D629" w14:textId="77777777" w:rsidR="00946DA8" w:rsidRPr="00F81237" w:rsidRDefault="00946DA8" w:rsidP="00C15FA3">
      <w:pPr>
        <w:rPr>
          <w:lang w:val="fr-FR"/>
        </w:rPr>
      </w:pPr>
      <w:r w:rsidRPr="00F81237">
        <w:rPr>
          <w:lang w:val="fr-FR"/>
        </w:rPr>
        <w:t xml:space="preserve">L'affaiblissement de transmission de référence associé à la diffraction non dépassé pendant </w:t>
      </w:r>
      <w:r w:rsidRPr="00F81237">
        <w:rPr>
          <w:i/>
          <w:lang w:val="fr-FR"/>
        </w:rPr>
        <w:t>p</w:t>
      </w:r>
      <w:r w:rsidRPr="00F81237">
        <w:rPr>
          <w:lang w:val="fr-FR"/>
        </w:rPr>
        <w:t xml:space="preserve">% du temps est donné </w:t>
      </w:r>
      <w:proofErr w:type="gramStart"/>
      <w:r w:rsidRPr="00F81237">
        <w:rPr>
          <w:lang w:val="fr-FR"/>
        </w:rPr>
        <w:t>par:</w:t>
      </w:r>
      <w:proofErr w:type="gramEnd"/>
    </w:p>
    <w:p w14:paraId="140FCD86" w14:textId="77777777" w:rsidR="00946DA8" w:rsidRPr="00F81237" w:rsidRDefault="00946DA8" w:rsidP="00C15FA3">
      <w:pPr>
        <w:pStyle w:val="Equation"/>
        <w:rPr>
          <w:lang w:val="fr-FR"/>
        </w:rPr>
      </w:pPr>
      <w:r w:rsidRPr="00F81237">
        <w:rPr>
          <w:lang w:val="fr-FR"/>
        </w:rPr>
        <w:tab/>
      </w:r>
      <w:r w:rsidRPr="00F81237">
        <w:rPr>
          <w:lang w:val="fr-FR"/>
        </w:rPr>
        <w:tab/>
      </w:r>
      <w:proofErr w:type="spellStart"/>
      <w:r w:rsidRPr="00F81237">
        <w:rPr>
          <w:i/>
          <w:lang w:val="fr-FR"/>
        </w:rPr>
        <w:t>L</w:t>
      </w:r>
      <w:r w:rsidRPr="00F81237">
        <w:rPr>
          <w:i/>
          <w:vertAlign w:val="subscript"/>
          <w:lang w:val="fr-FR"/>
        </w:rPr>
        <w:t>bd</w:t>
      </w:r>
      <w:proofErr w:type="spellEnd"/>
      <w:r w:rsidRPr="00F81237">
        <w:rPr>
          <w:lang w:val="fr-FR"/>
        </w:rPr>
        <w:t> = </w:t>
      </w:r>
      <w:r w:rsidRPr="00F81237">
        <w:rPr>
          <w:i/>
          <w:lang w:val="fr-FR"/>
        </w:rPr>
        <w:t>L</w:t>
      </w:r>
      <w:r w:rsidRPr="00F81237">
        <w:rPr>
          <w:i/>
          <w:vertAlign w:val="subscript"/>
          <w:lang w:val="fr-FR"/>
        </w:rPr>
        <w:t>b</w:t>
      </w:r>
      <w:r w:rsidRPr="00F81237">
        <w:rPr>
          <w:vertAlign w:val="subscript"/>
          <w:lang w:val="fr-FR"/>
        </w:rPr>
        <w:t>0</w:t>
      </w:r>
      <w:r w:rsidRPr="00F81237">
        <w:rPr>
          <w:i/>
          <w:vertAlign w:val="subscript"/>
          <w:lang w:val="fr-FR"/>
        </w:rPr>
        <w:t>p</w:t>
      </w:r>
      <w:r w:rsidRPr="00F81237">
        <w:rPr>
          <w:lang w:val="fr-FR"/>
        </w:rPr>
        <w:t> + </w:t>
      </w:r>
      <w:proofErr w:type="spellStart"/>
      <w:r w:rsidRPr="00F81237">
        <w:rPr>
          <w:i/>
          <w:lang w:val="fr-FR"/>
        </w:rPr>
        <w:t>L</w:t>
      </w:r>
      <w:r w:rsidRPr="00F81237">
        <w:rPr>
          <w:i/>
          <w:vertAlign w:val="subscript"/>
          <w:lang w:val="fr-FR"/>
        </w:rPr>
        <w:t>dp</w:t>
      </w:r>
      <w:proofErr w:type="spellEnd"/>
      <w:r w:rsidRPr="00F81237">
        <w:rPr>
          <w:lang w:val="fr-FR"/>
        </w:rPr>
        <w:t>                dB</w:t>
      </w:r>
      <w:r w:rsidRPr="00F81237">
        <w:rPr>
          <w:lang w:val="fr-FR"/>
        </w:rPr>
        <w:fldChar w:fldCharType="begin"/>
      </w:r>
      <w:r w:rsidRPr="00F81237">
        <w:rPr>
          <w:lang w:val="fr-FR"/>
        </w:rPr>
        <w:instrText xml:space="preserve"> </w:instrText>
      </w:r>
      <w:r w:rsidRPr="00F81237">
        <w:rPr>
          <w:lang w:val="fr-FR"/>
        </w:rPr>
        <w:fldChar w:fldCharType="begin"/>
      </w:r>
      <w:r w:rsidRPr="00F81237">
        <w:rPr>
          <w:lang w:val="fr-FR"/>
        </w:rPr>
        <w:instrText xml:space="preserve">eq </w:instrText>
      </w:r>
      <w:r w:rsidRPr="00F81237">
        <w:rPr>
          <w:i/>
          <w:lang w:val="fr-FR"/>
        </w:rPr>
        <w:instrText>a</w:instrText>
      </w:r>
      <w:r w:rsidRPr="00F81237">
        <w:rPr>
          <w:lang w:val="fr-FR"/>
        </w:rPr>
        <w:instrText>(</w:instrText>
      </w:r>
      <w:r w:rsidRPr="00F81237">
        <w:rPr>
          <w:sz w:val="12"/>
          <w:lang w:val="fr-FR"/>
        </w:rPr>
        <w:instrText> </w:instrText>
      </w:r>
      <w:r w:rsidRPr="00F81237">
        <w:rPr>
          <w:i/>
          <w:lang w:val="fr-FR"/>
        </w:rPr>
        <w:instrText>p</w:instrText>
      </w:r>
      <w:r w:rsidRPr="00F81237">
        <w:rPr>
          <w:lang w:val="fr-FR"/>
        </w:rPr>
        <w:instrText>) = 6</w:instrText>
      </w:r>
      <w:r w:rsidRPr="00F81237">
        <w:rPr>
          <w:sz w:val="12"/>
          <w:lang w:val="fr-FR"/>
        </w:rPr>
        <w:instrText xml:space="preserve"> </w:instrText>
      </w:r>
      <w:r w:rsidRPr="00F81237">
        <w:rPr>
          <w:lang w:val="fr-FR"/>
        </w:rPr>
        <w:instrText xml:space="preserve">371 · </w:instrText>
      </w:r>
      <w:r w:rsidRPr="00F81237">
        <w:rPr>
          <w:i/>
          <w:lang w:val="fr-FR"/>
        </w:rPr>
        <w:instrText>k</w:instrText>
      </w:r>
      <w:r w:rsidRPr="00F81237">
        <w:rPr>
          <w:lang w:val="fr-FR"/>
        </w:rPr>
        <w:instrText>(</w:instrText>
      </w:r>
      <w:r w:rsidRPr="00F81237">
        <w:rPr>
          <w:sz w:val="12"/>
          <w:lang w:val="fr-FR"/>
        </w:rPr>
        <w:instrText> </w:instrText>
      </w:r>
      <w:r w:rsidRPr="00F81237">
        <w:rPr>
          <w:i/>
          <w:lang w:val="fr-FR"/>
        </w:rPr>
        <w:instrText>p</w:instrText>
      </w:r>
      <w:r w:rsidRPr="00F81237">
        <w:rPr>
          <w:lang w:val="fr-FR"/>
        </w:rPr>
        <w:instrText>)               km</w:instrText>
      </w:r>
      <w:r w:rsidRPr="00F81237">
        <w:rPr>
          <w:lang w:val="fr-FR"/>
        </w:rPr>
        <w:fldChar w:fldCharType="end"/>
      </w:r>
      <w:r w:rsidRPr="00F81237">
        <w:rPr>
          <w:lang w:val="fr-FR"/>
        </w:rPr>
        <w:instrText xml:space="preserve"> </w:instrText>
      </w:r>
      <w:r w:rsidRPr="00F81237">
        <w:rPr>
          <w:lang w:val="fr-FR"/>
        </w:rPr>
        <w:fldChar w:fldCharType="end"/>
      </w:r>
      <w:r w:rsidRPr="00F81237">
        <w:rPr>
          <w:lang w:val="fr-FR"/>
        </w:rPr>
        <w:tab/>
        <w:t>(44)</w:t>
      </w:r>
    </w:p>
    <w:p w14:paraId="3D4C389D"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r w:rsidRPr="00F81237">
        <w:rPr>
          <w:i/>
          <w:lang w:val="fr-FR"/>
        </w:rPr>
        <w:t>L</w:t>
      </w:r>
      <w:r w:rsidRPr="00F81237">
        <w:rPr>
          <w:i/>
          <w:vertAlign w:val="subscript"/>
          <w:lang w:val="fr-FR"/>
        </w:rPr>
        <w:t>b</w:t>
      </w:r>
      <w:r w:rsidRPr="00F81237">
        <w:rPr>
          <w:vertAlign w:val="subscript"/>
          <w:lang w:val="fr-FR"/>
        </w:rPr>
        <w:t>0</w:t>
      </w:r>
      <w:r w:rsidRPr="00F81237">
        <w:rPr>
          <w:i/>
          <w:vertAlign w:val="subscript"/>
          <w:lang w:val="fr-FR"/>
        </w:rPr>
        <w:t>p</w:t>
      </w:r>
      <w:r w:rsidRPr="00F81237">
        <w:rPr>
          <w:lang w:val="fr-FR"/>
        </w:rPr>
        <w:t xml:space="preserve"> est donné par l'équation (11).</w:t>
      </w:r>
    </w:p>
    <w:p w14:paraId="3024BBF3" w14:textId="77777777" w:rsidR="00946DA8" w:rsidRPr="00F81237" w:rsidRDefault="00946DA8" w:rsidP="00C15FA3">
      <w:pPr>
        <w:pStyle w:val="Heading2"/>
        <w:rPr>
          <w:lang w:val="fr-FR"/>
        </w:rPr>
      </w:pPr>
      <w:bookmarkStart w:id="36" w:name="_Toc165467587"/>
      <w:bookmarkStart w:id="37" w:name="_Toc110838693"/>
      <w:bookmarkStart w:id="38" w:name="_Toc115590175"/>
      <w:r w:rsidRPr="00F81237">
        <w:rPr>
          <w:lang w:val="fr-FR"/>
        </w:rPr>
        <w:t>4.3</w:t>
      </w:r>
      <w:r w:rsidRPr="00F81237">
        <w:rPr>
          <w:lang w:val="fr-FR"/>
        </w:rPr>
        <w:tab/>
        <w:t>Diffusion troposphérique</w:t>
      </w:r>
      <w:bookmarkEnd w:id="36"/>
      <w:r w:rsidRPr="00F81237">
        <w:rPr>
          <w:lang w:val="fr-FR"/>
        </w:rPr>
        <w:t xml:space="preserve"> </w:t>
      </w:r>
      <w:bookmarkEnd w:id="37"/>
      <w:bookmarkEnd w:id="38"/>
    </w:p>
    <w:p w14:paraId="0C4B15BF" w14:textId="77777777" w:rsidR="00946DA8" w:rsidRPr="00F81237" w:rsidRDefault="00946DA8" w:rsidP="00C15FA3">
      <w:pPr>
        <w:pStyle w:val="Note"/>
        <w:rPr>
          <w:lang w:val="fr-FR"/>
        </w:rPr>
      </w:pPr>
      <w:r w:rsidRPr="00F81237">
        <w:rPr>
          <w:lang w:val="fr-FR"/>
        </w:rPr>
        <w:t>NOTE 1 – Aux pourcentages de temps très inférieurs à 50%, il est difficile de séparer le mode vrai de diffusion troposphérique des autres phénomènes de propagation secondaires qui produisent des effets de propagation similaires. Le modèle de</w:t>
      </w:r>
      <w:proofErr w:type="gramStart"/>
      <w:r w:rsidRPr="00F81237">
        <w:rPr>
          <w:lang w:val="fr-FR"/>
        </w:rPr>
        <w:t xml:space="preserve"> «diffusion</w:t>
      </w:r>
      <w:proofErr w:type="gramEnd"/>
      <w:r w:rsidRPr="00F81237">
        <w:rPr>
          <w:lang w:val="fr-FR"/>
        </w:rPr>
        <w:t xml:space="preserve">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F81237">
        <w:rPr>
          <w:i/>
          <w:iCs/>
          <w:lang w:val="fr-FR"/>
        </w:rPr>
        <w:t>p</w:t>
      </w:r>
      <w:r w:rsidRPr="00F81237">
        <w:rPr>
          <w:lang w:val="fr-FR"/>
        </w:rPr>
        <w:t xml:space="preserve"> allant de 0,001% à 50</w:t>
      </w:r>
      <w:proofErr w:type="gramStart"/>
      <w:r w:rsidRPr="00F81237">
        <w:rPr>
          <w:lang w:val="fr-FR"/>
        </w:rPr>
        <w:t>%;</w:t>
      </w:r>
      <w:proofErr w:type="gramEnd"/>
      <w:r w:rsidRPr="00F81237">
        <w:rPr>
          <w:lang w:val="fr-FR"/>
        </w:rPr>
        <w:t xml:space="preserve"> cela permet d'établir un lien entre, d'une part, le modèle «formation de conduits et réflexion sur des couches» applicable aux petits pourcentages de temps et, d'autre part, le «mode diffusion» vrai applicable au faible champ résiduel qui est dépassé pendant les plus grands pourcentages de temps.</w:t>
      </w:r>
    </w:p>
    <w:p w14:paraId="378E0A44" w14:textId="1EF96300" w:rsidR="00946DA8" w:rsidRPr="00F81237" w:rsidRDefault="00946DA8" w:rsidP="00C15FA3">
      <w:pPr>
        <w:pStyle w:val="Note"/>
        <w:rPr>
          <w:lang w:val="fr-FR"/>
        </w:rPr>
      </w:pPr>
      <w:r w:rsidRPr="00F81237">
        <w:rPr>
          <w:lang w:val="fr-FR"/>
        </w:rPr>
        <w:t>NOTE 2 – Le modèle de prévision de la diffusion troposphérique a été élaboré pour les besoins de la prévision des brouillages. Il ne convient pas pour le calcul des conditions de propagation qui existent pendant plus de</w:t>
      </w:r>
      <w:r w:rsidR="00263F0F" w:rsidRPr="00F81237">
        <w:rPr>
          <w:lang w:val="fr-FR"/>
        </w:rPr>
        <w:t> </w:t>
      </w:r>
      <w:r w:rsidRPr="00F81237">
        <w:rPr>
          <w:lang w:val="fr-FR"/>
        </w:rPr>
        <w:t>50% du temps et qui influencent la qualité de fonctionnement des faisceaux hertziens transhorizon.</w:t>
      </w:r>
    </w:p>
    <w:p w14:paraId="5F2CB049" w14:textId="77777777" w:rsidR="00946DA8" w:rsidRPr="00F81237" w:rsidRDefault="00946DA8" w:rsidP="00C15FA3">
      <w:pPr>
        <w:rPr>
          <w:lang w:val="fr-FR"/>
        </w:rPr>
      </w:pPr>
      <w:r w:rsidRPr="00F81237">
        <w:rPr>
          <w:lang w:val="fr-FR"/>
        </w:rPr>
        <w:t xml:space="preserve">L'affaiblissement de transmission de référence dû à la diffusion troposphérique, </w:t>
      </w:r>
      <w:proofErr w:type="spellStart"/>
      <w:r w:rsidRPr="00F81237">
        <w:rPr>
          <w:i/>
          <w:lang w:val="fr-FR"/>
        </w:rPr>
        <w:t>L</w:t>
      </w:r>
      <w:r w:rsidRPr="00F81237">
        <w:rPr>
          <w:i/>
          <w:vertAlign w:val="subscript"/>
          <w:lang w:val="fr-FR"/>
        </w:rPr>
        <w:t>bs</w:t>
      </w:r>
      <w:proofErr w:type="spellEnd"/>
      <w:r w:rsidRPr="00F81237">
        <w:rPr>
          <w:lang w:val="fr-FR"/>
        </w:rPr>
        <w:t xml:space="preserve"> (dB), non dépassé pendant un pourcentage de temps </w:t>
      </w:r>
      <w:r w:rsidRPr="00F81237">
        <w:rPr>
          <w:i/>
          <w:lang w:val="fr-FR"/>
        </w:rPr>
        <w:t>p</w:t>
      </w:r>
      <w:r w:rsidRPr="00F81237">
        <w:rPr>
          <w:lang w:val="fr-FR"/>
        </w:rPr>
        <w:t xml:space="preserve"> quelconque mais inférieur à 50%, est donné </w:t>
      </w:r>
      <w:proofErr w:type="gramStart"/>
      <w:r w:rsidRPr="00F81237">
        <w:rPr>
          <w:lang w:val="fr-FR"/>
        </w:rPr>
        <w:t>par:</w:t>
      </w:r>
      <w:proofErr w:type="gramEnd"/>
    </w:p>
    <w:p w14:paraId="45B0EA36" w14:textId="77777777" w:rsidR="00263F0F" w:rsidRPr="00F81237" w:rsidRDefault="00263F0F" w:rsidP="00C15FA3">
      <w:pPr>
        <w:pStyle w:val="Blanc"/>
        <w:rPr>
          <w:lang w:val="fr-FR"/>
        </w:rPr>
      </w:pPr>
    </w:p>
    <w:p w14:paraId="5073DBB3" w14:textId="0A9B6B8B" w:rsidR="00946DA8" w:rsidRPr="003579CC" w:rsidRDefault="00166E18" w:rsidP="00C15FA3">
      <w:pPr>
        <w:pStyle w:val="Equation"/>
      </w:p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bs</m:t>
            </m:r>
          </m:sub>
        </m:sSub>
        <m:r>
          <m:rPr>
            <m:sty m:val="p"/>
          </m:rPr>
          <w:rPr>
            <w:rFonts w:ascii="Cambria Math" w:hAnsi="Cambria Math"/>
          </w:rPr>
          <m:t>=190+</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f</m:t>
            </m:r>
          </m:sub>
        </m:sSub>
        <m:r>
          <m:rPr>
            <m:sty m:val="p"/>
          </m:rPr>
          <w:rPr>
            <w:rFonts w:ascii="Cambria Math" w:hAnsi="Cambria Math"/>
          </w:rPr>
          <m:t>+20</m:t>
        </m:r>
        <m:func>
          <m:funcPr>
            <m:ctrlPr>
              <w:rPr>
                <w:rFonts w:ascii="Cambria Math" w:hAnsi="Cambria Math"/>
                <w:lang w:val="fr-FR"/>
              </w:rPr>
            </m:ctrlPr>
          </m:funcPr>
          <m:fName>
            <m:r>
              <m:rPr>
                <m:sty m:val="p"/>
              </m:rPr>
              <w:rPr>
                <w:rFonts w:ascii="Cambria Math" w:hAnsi="Cambria Math"/>
              </w:rPr>
              <m:t xml:space="preserve"> </m:t>
            </m:r>
          </m:fName>
          <m:e>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rPr>
                      <m:t>log</m:t>
                    </m:r>
                  </m:e>
                  <m:sub>
                    <m:r>
                      <w:rPr>
                        <w:rFonts w:ascii="Cambria Math" w:hAnsi="Cambria Math"/>
                      </w:rPr>
                      <m:t>10</m:t>
                    </m:r>
                  </m:sub>
                </m:sSub>
              </m:fName>
              <m:e>
                <m:r>
                  <w:rPr>
                    <w:rFonts w:ascii="Cambria Math" w:hAnsi="Cambria Math"/>
                    <w:lang w:val="fr-FR"/>
                  </w:rPr>
                  <m:t>d</m:t>
                </m:r>
              </m:e>
            </m:func>
          </m:e>
        </m:func>
        <m:r>
          <m:rPr>
            <m:sty m:val="p"/>
          </m:rPr>
          <w:rPr>
            <w:rFonts w:ascii="Cambria Math" w:hAnsi="Cambria Math"/>
          </w:rPr>
          <m:t>+0,573</m:t>
        </m:r>
        <m:r>
          <m:rPr>
            <m:sty m:val="p"/>
          </m:rPr>
          <w:rPr>
            <w:rFonts w:ascii="Cambria Math" w:hAnsi="Cambria Math"/>
            <w:lang w:val="fr-FR"/>
          </w:rPr>
          <m:t>θ</m:t>
        </m:r>
        <m:r>
          <m:rPr>
            <m:sty m:val="p"/>
          </m:rPr>
          <w:rPr>
            <w:rFonts w:ascii="Cambria Math" w:hAnsi="Cambria Math"/>
          </w:rPr>
          <m:t xml:space="preserve">-0,15 </m:t>
        </m:r>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rPr>
              <m:t>0</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rPr>
          <m:t>-10,1</m:t>
        </m:r>
        <m:sSup>
          <m:sSupPr>
            <m:ctrlPr>
              <w:rPr>
                <w:rFonts w:ascii="Cambria Math" w:hAnsi="Cambria Math"/>
                <w:lang w:val="fr-FR"/>
              </w:rPr>
            </m:ctrlPr>
          </m:sSupPr>
          <m:e>
            <m:d>
              <m:dPr>
                <m:begChr m:val="["/>
                <m:endChr m:val="]"/>
                <m:ctrlPr>
                  <w:rPr>
                    <w:rFonts w:ascii="Cambria Math" w:hAnsi="Cambria Math"/>
                    <w:lang w:val="fr-FR"/>
                  </w:rPr>
                </m:ctrlPr>
              </m:dPr>
              <m:e>
                <m:r>
                  <m:rPr>
                    <m:sty m:val="p"/>
                  </m:rPr>
                  <w:rPr>
                    <w:rFonts w:ascii="Cambria Math" w:hAnsi="Cambria Math"/>
                  </w:rPr>
                  <m:t>-</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rPr>
                          <m:t>log</m:t>
                        </m:r>
                      </m:e>
                      <m:sub>
                        <m:r>
                          <w:rPr>
                            <w:rFonts w:ascii="Cambria Math" w:hAnsi="Cambria Math"/>
                          </w:rPr>
                          <m:t>10</m:t>
                        </m:r>
                      </m:sub>
                    </m:sSub>
                  </m:fName>
                  <m:e>
                    <m:func>
                      <m:funcPr>
                        <m:ctrlPr>
                          <w:rPr>
                            <w:rFonts w:ascii="Cambria Math" w:hAnsi="Cambria Math"/>
                            <w:lang w:val="fr-FR"/>
                          </w:rPr>
                        </m:ctrlPr>
                      </m:funcPr>
                      <m:fName>
                        <m:r>
                          <m:rPr>
                            <m:sty m:val="p"/>
                          </m:rPr>
                          <w:rPr>
                            <w:rFonts w:ascii="Cambria Math" w:hAnsi="Cambria Math"/>
                          </w:rPr>
                          <m:t xml:space="preserve"> </m:t>
                        </m:r>
                      </m:fName>
                      <m:e>
                        <m:d>
                          <m:dPr>
                            <m:ctrlPr>
                              <w:rPr>
                                <w:rFonts w:ascii="Cambria Math" w:hAnsi="Cambria Math"/>
                                <w:lang w:val="fr-FR"/>
                              </w:rPr>
                            </m:ctrlPr>
                          </m:dPr>
                          <m:e>
                            <m:f>
                              <m:fPr>
                                <m:type m:val="lin"/>
                                <m:ctrlPr>
                                  <w:rPr>
                                    <w:rFonts w:ascii="Cambria Math" w:hAnsi="Cambria Math"/>
                                    <w:lang w:val="fr-FR"/>
                                  </w:rPr>
                                </m:ctrlPr>
                              </m:fPr>
                              <m:num>
                                <m:r>
                                  <w:rPr>
                                    <w:rFonts w:ascii="Cambria Math" w:hAnsi="Cambria Math"/>
                                    <w:lang w:val="fr-FR"/>
                                  </w:rPr>
                                  <m:t>p</m:t>
                                </m:r>
                              </m:num>
                              <m:den>
                                <m:r>
                                  <m:rPr>
                                    <m:sty m:val="p"/>
                                  </m:rPr>
                                  <w:rPr>
                                    <w:rFonts w:ascii="Cambria Math" w:hAnsi="Cambria Math"/>
                                  </w:rPr>
                                  <m:t>50</m:t>
                                </m:r>
                              </m:den>
                            </m:f>
                          </m:e>
                        </m:d>
                      </m:e>
                    </m:func>
                  </m:e>
                </m:func>
              </m:e>
            </m:d>
          </m:e>
          <m:sup>
            <m:r>
              <m:rPr>
                <m:sty m:val="p"/>
              </m:rPr>
              <w:rPr>
                <w:rFonts w:ascii="Cambria Math" w:hAnsi="Cambria Math"/>
              </w:rPr>
              <m:t>0,7</m:t>
            </m:r>
          </m:sup>
        </m:sSup>
      </m:oMath>
      <w:r w:rsidR="00946DA8" w:rsidRPr="003579CC">
        <w:t> d</w:t>
      </w:r>
      <w:r w:rsidR="00946DA8" w:rsidRPr="003579CC">
        <w:rPr>
          <w:iCs/>
        </w:rPr>
        <w:t>B</w:t>
      </w:r>
      <w:r w:rsidR="00946DA8" w:rsidRPr="003579CC">
        <w:rPr>
          <w:iCs/>
        </w:rPr>
        <w:tab/>
        <w:t>(45)</w:t>
      </w:r>
    </w:p>
    <w:p w14:paraId="07C0538C" w14:textId="77777777" w:rsidR="00946DA8" w:rsidRPr="00F81237" w:rsidRDefault="00946DA8" w:rsidP="00C15FA3">
      <w:pPr>
        <w:rPr>
          <w:lang w:val="fr-FR"/>
        </w:rPr>
      </w:pPr>
      <w:proofErr w:type="gramStart"/>
      <w:r w:rsidRPr="00F81237">
        <w:rPr>
          <w:lang w:val="fr-FR"/>
        </w:rPr>
        <w:t>où:</w:t>
      </w:r>
      <w:proofErr w:type="gramEnd"/>
    </w:p>
    <w:p w14:paraId="7851DC73" w14:textId="77777777" w:rsidR="00946DA8" w:rsidRPr="00F81237" w:rsidRDefault="00946DA8" w:rsidP="00C15FA3">
      <w:pPr>
        <w:pStyle w:val="Equationlegend"/>
        <w:rPr>
          <w:lang w:val="fr-FR"/>
        </w:rPr>
      </w:pPr>
      <w:r w:rsidRPr="00F81237">
        <w:rPr>
          <w:i/>
          <w:lang w:val="fr-FR"/>
        </w:rPr>
        <w:tab/>
      </w:r>
      <w:proofErr w:type="spellStart"/>
      <w:r w:rsidRPr="00F81237">
        <w:rPr>
          <w:i/>
          <w:lang w:val="fr-FR"/>
        </w:rPr>
        <w:t>L</w:t>
      </w:r>
      <w:r w:rsidRPr="00F81237">
        <w:rPr>
          <w:i/>
          <w:vertAlign w:val="subscript"/>
          <w:lang w:val="fr-FR"/>
        </w:rPr>
        <w:t>ƒ</w:t>
      </w:r>
      <w:proofErr w:type="spellEnd"/>
      <w:r w:rsidRPr="00F81237">
        <w:rPr>
          <w:vertAlign w:val="subscript"/>
          <w:lang w:val="fr-FR"/>
        </w:rPr>
        <w:t> </w:t>
      </w:r>
      <w:r w:rsidRPr="00F81237">
        <w:rPr>
          <w:lang w:val="fr-FR"/>
        </w:rPr>
        <w:t>:</w:t>
      </w:r>
      <w:r w:rsidRPr="00F81237">
        <w:rPr>
          <w:lang w:val="fr-FR"/>
        </w:rPr>
        <w:tab/>
        <w:t xml:space="preserve"> affaiblissement en fonction de la </w:t>
      </w:r>
      <w:proofErr w:type="gramStart"/>
      <w:r w:rsidRPr="00F81237">
        <w:rPr>
          <w:lang w:val="fr-FR"/>
        </w:rPr>
        <w:t>fréquence:</w:t>
      </w:r>
      <w:proofErr w:type="gramEnd"/>
    </w:p>
    <w:p w14:paraId="778329A0" w14:textId="77777777" w:rsidR="00946DA8" w:rsidRPr="00F81237" w:rsidRDefault="00946DA8" w:rsidP="00C15FA3">
      <w:pPr>
        <w:pStyle w:val="Blanc"/>
        <w:rPr>
          <w:lang w:val="fr-FR"/>
        </w:rPr>
      </w:pPr>
    </w:p>
    <w:p w14:paraId="7DE0D715" w14:textId="77777777" w:rsidR="00946DA8" w:rsidRPr="003579CC" w:rsidRDefault="00946DA8" w:rsidP="00C15FA3">
      <w:pPr>
        <w:pStyle w:val="Equation"/>
      </w:pPr>
      <w:r w:rsidRPr="00F81237">
        <w:rPr>
          <w:lang w:val="fr-FR"/>
        </w:rPr>
        <w:tab/>
      </w:r>
      <w:r w:rsidRPr="00F81237">
        <w:rPr>
          <w:lang w:val="fr-FR"/>
        </w:rPr>
        <w:tab/>
      </w:r>
      <w:proofErr w:type="spellStart"/>
      <w:proofErr w:type="gramStart"/>
      <w:r w:rsidRPr="003579CC">
        <w:rPr>
          <w:i/>
        </w:rPr>
        <w:t>L</w:t>
      </w:r>
      <w:r w:rsidRPr="003579CC">
        <w:rPr>
          <w:i/>
          <w:vertAlign w:val="subscript"/>
        </w:rPr>
        <w:t>f</w:t>
      </w:r>
      <w:proofErr w:type="spellEnd"/>
      <w:r w:rsidRPr="003579CC">
        <w:t xml:space="preserve">  </w:t>
      </w:r>
      <w:r w:rsidRPr="00F81237">
        <w:rPr>
          <w:rFonts w:ascii="Symbol" w:hAnsi="Symbol"/>
          <w:lang w:val="fr-FR"/>
        </w:rPr>
        <w:t></w:t>
      </w:r>
      <w:proofErr w:type="gramEnd"/>
      <w:r w:rsidRPr="003579CC">
        <w:t> 25 log</w:t>
      </w:r>
      <w:r w:rsidRPr="003579CC">
        <w:rPr>
          <w:vertAlign w:val="subscript"/>
        </w:rPr>
        <w:t>10</w:t>
      </w:r>
      <w:r w:rsidRPr="003579CC">
        <w:rPr>
          <w:i/>
        </w:rPr>
        <w:t>f</w:t>
      </w:r>
      <w:r w:rsidRPr="003579CC">
        <w:t xml:space="preserve"> – 2,5 </w:t>
      </w:r>
      <w:r w:rsidRPr="003579CC">
        <w:rPr>
          <w:sz w:val="28"/>
        </w:rPr>
        <w:t>[</w:t>
      </w:r>
      <w:r w:rsidRPr="003579CC">
        <w:t>log</w:t>
      </w:r>
      <w:r w:rsidRPr="003579CC">
        <w:rPr>
          <w:vertAlign w:val="subscript"/>
        </w:rPr>
        <w:t>10</w:t>
      </w:r>
      <w:r w:rsidRPr="003579CC">
        <w:t xml:space="preserve"> (</w:t>
      </w:r>
      <w:r w:rsidRPr="003579CC">
        <w:rPr>
          <w:sz w:val="16"/>
        </w:rPr>
        <w:t> </w:t>
      </w:r>
      <w:r w:rsidRPr="003579CC">
        <w:rPr>
          <w:i/>
        </w:rPr>
        <w:t>f</w:t>
      </w:r>
      <w:r w:rsidRPr="003579CC">
        <w:t xml:space="preserve"> / 2)</w:t>
      </w:r>
      <w:r w:rsidRPr="003579CC">
        <w:rPr>
          <w:sz w:val="28"/>
        </w:rPr>
        <w:t>]</w:t>
      </w:r>
      <w:r w:rsidRPr="003579CC">
        <w:rPr>
          <w:position w:val="12"/>
          <w:sz w:val="20"/>
        </w:rPr>
        <w:t>2</w:t>
      </w:r>
      <w:r w:rsidRPr="003579CC">
        <w:t>                dB</w:t>
      </w:r>
      <w:r w:rsidRPr="003579CC">
        <w:tab/>
        <w:t>(45a)</w:t>
      </w:r>
    </w:p>
    <w:p w14:paraId="11B249CE" w14:textId="77777777" w:rsidR="00946DA8" w:rsidRPr="00F81237" w:rsidRDefault="00946DA8" w:rsidP="00C15FA3">
      <w:pPr>
        <w:pStyle w:val="Equationlegend"/>
        <w:keepNext/>
        <w:keepLines/>
        <w:rPr>
          <w:lang w:val="fr-FR"/>
        </w:rPr>
      </w:pPr>
      <w:r w:rsidRPr="003579CC">
        <w:rPr>
          <w:i/>
          <w:lang w:val="en-GB"/>
        </w:rPr>
        <w:lastRenderedPageBreak/>
        <w:tab/>
      </w:r>
      <w:proofErr w:type="spellStart"/>
      <w:r w:rsidRPr="00F81237">
        <w:rPr>
          <w:i/>
          <w:lang w:val="fr-FR"/>
        </w:rPr>
        <w:t>L</w:t>
      </w:r>
      <w:r w:rsidRPr="00F81237">
        <w:rPr>
          <w:i/>
          <w:vertAlign w:val="subscript"/>
          <w:lang w:val="fr-FR"/>
        </w:rPr>
        <w:t>c</w:t>
      </w:r>
      <w:proofErr w:type="spellEnd"/>
      <w:r w:rsidRPr="00F81237">
        <w:rPr>
          <w:vertAlign w:val="subscript"/>
          <w:lang w:val="fr-FR"/>
        </w:rPr>
        <w:t> </w:t>
      </w:r>
      <w:r w:rsidRPr="00F81237">
        <w:rPr>
          <w:lang w:val="fr-FR"/>
        </w:rPr>
        <w:t>:</w:t>
      </w:r>
      <w:r w:rsidRPr="00F81237">
        <w:rPr>
          <w:lang w:val="fr-FR"/>
        </w:rPr>
        <w:tab/>
        <w:t>affaiblissement par couplage entre l'ouverture et le milieu ambiant (dB</w:t>
      </w:r>
      <w:proofErr w:type="gramStart"/>
      <w:r w:rsidRPr="00F81237">
        <w:rPr>
          <w:lang w:val="fr-FR"/>
        </w:rPr>
        <w:t>):</w:t>
      </w:r>
      <w:proofErr w:type="gramEnd"/>
    </w:p>
    <w:p w14:paraId="7FC60BB2" w14:textId="77777777" w:rsidR="00946DA8" w:rsidRPr="00F81237" w:rsidRDefault="00946DA8" w:rsidP="00C15FA3">
      <w:pPr>
        <w:pStyle w:val="Blanc"/>
        <w:rPr>
          <w:lang w:val="fr-FR"/>
        </w:rPr>
      </w:pPr>
    </w:p>
    <w:p w14:paraId="6BBB9DC7" w14:textId="77777777" w:rsidR="00946DA8" w:rsidRPr="003579CC" w:rsidRDefault="00946DA8" w:rsidP="00C15FA3">
      <w:pPr>
        <w:pStyle w:val="Equation"/>
        <w:keepNext/>
        <w:keepLines/>
      </w:pPr>
      <w:r w:rsidRPr="00F81237">
        <w:rPr>
          <w:lang w:val="fr-FR"/>
        </w:rPr>
        <w:tab/>
      </w:r>
      <w:r w:rsidRPr="00F81237">
        <w:rPr>
          <w:lang w:val="fr-FR"/>
        </w:rPr>
        <w:tab/>
      </w:r>
      <m:oMath>
        <m:sSub>
          <m:sSubPr>
            <m:ctrlPr>
              <w:rPr>
                <w:rFonts w:ascii="Cambria Math" w:hAnsi="Cambria Math"/>
                <w:i/>
                <w:lang w:val="fr-FR"/>
              </w:rPr>
            </m:ctrlPr>
          </m:sSubPr>
          <m:e>
            <m:r>
              <w:rPr>
                <w:rFonts w:ascii="Cambria Math"/>
                <w:lang w:val="fr-FR"/>
              </w:rPr>
              <m:t>L</m:t>
            </m:r>
          </m:e>
          <m:sub>
            <m:r>
              <w:rPr>
                <w:rFonts w:ascii="Cambria Math"/>
                <w:lang w:val="fr-FR"/>
              </w:rPr>
              <m:t>c</m:t>
            </m:r>
          </m:sub>
        </m:sSub>
        <m:r>
          <w:rPr>
            <w:rFonts w:ascii="Cambria Math"/>
          </w:rPr>
          <m:t> </m:t>
        </m:r>
        <m:r>
          <w:rPr>
            <w:rFonts w:ascii="Cambria Math"/>
          </w:rPr>
          <m:t>=</m:t>
        </m:r>
        <m:r>
          <w:rPr>
            <w:rFonts w:ascii="Cambria Math"/>
          </w:rPr>
          <m:t> </m:t>
        </m:r>
        <m:r>
          <w:rPr>
            <w:rFonts w:ascii="Cambria Math"/>
          </w:rPr>
          <m:t>0,051</m:t>
        </m:r>
        <m:r>
          <w:rPr>
            <w:rFonts w:ascii="Cambria Math"/>
          </w:rPr>
          <m:t> </m:t>
        </m:r>
        <m:r>
          <w:rPr>
            <w:rFonts w:ascii="Cambria Math" w:hAnsi="Cambria Math" w:cs="Cambria Math"/>
          </w:rPr>
          <m:t>⋅</m:t>
        </m:r>
        <m:r>
          <w:rPr>
            <w:rFonts w:ascii="Cambria Math" w:hAnsi="Cambria Math"/>
          </w:rPr>
          <m:t> </m:t>
        </m:r>
        <m:sSup>
          <m:sSupPr>
            <m:ctrlPr>
              <w:rPr>
                <w:rFonts w:ascii="Cambria Math" w:hAnsi="Cambria Math"/>
                <w:i/>
                <w:lang w:val="fr-FR"/>
              </w:rPr>
            </m:ctrlPr>
          </m:sSupPr>
          <m:e>
            <m:r>
              <w:rPr>
                <w:rFonts w:ascii="Cambria Math"/>
                <w:lang w:val="fr-FR"/>
              </w:rPr>
              <m:t>e</m:t>
            </m:r>
          </m:e>
          <m:sup>
            <m:r>
              <m:rPr>
                <m:nor/>
              </m:rPr>
              <w:rPr>
                <w:rFonts w:ascii="Cambria Math"/>
              </w:rPr>
              <m:t>0,055</m:t>
            </m:r>
            <m:r>
              <m:rPr>
                <m:sty m:val="p"/>
              </m:rPr>
              <w:rPr>
                <w:rFonts w:ascii="Cambria Math"/>
              </w:rPr>
              <m:t>(</m:t>
            </m:r>
            <m:sSub>
              <m:sSubPr>
                <m:ctrlPr>
                  <w:rPr>
                    <w:rFonts w:ascii="Cambria Math" w:hAnsi="Cambria Math"/>
                    <w:lang w:val="fr-FR"/>
                  </w:rPr>
                </m:ctrlPr>
              </m:sSubPr>
              <m:e>
                <m:r>
                  <w:rPr>
                    <w:rFonts w:ascii="Cambria Math"/>
                    <w:lang w:val="fr-FR"/>
                  </w:rPr>
                  <m:t>G</m:t>
                </m:r>
              </m:e>
              <m:sub>
                <m:r>
                  <w:rPr>
                    <w:rFonts w:ascii="Cambria Math"/>
                    <w:lang w:val="fr-FR"/>
                  </w:rPr>
                  <m:t>t</m:t>
                </m:r>
                <m:ctrlPr>
                  <w:rPr>
                    <w:rFonts w:ascii="Cambria Math" w:hAnsi="Cambria Math"/>
                    <w:i/>
                    <w:lang w:val="fr-FR"/>
                  </w:rPr>
                </m:ctrlPr>
              </m:sub>
            </m:sSub>
            <m:r>
              <w:rPr>
                <w:rFonts w:ascii="Cambria Math"/>
              </w:rPr>
              <m:t> </m:t>
            </m:r>
            <m:r>
              <w:rPr>
                <w:rFonts w:ascii="Cambria Math"/>
              </w:rPr>
              <m:t>+</m:t>
            </m:r>
            <m:r>
              <w:rPr>
                <w:rFonts w:ascii="Cambria Math"/>
              </w:rPr>
              <m:t> </m:t>
            </m:r>
            <m:sSub>
              <m:sSubPr>
                <m:ctrlPr>
                  <w:rPr>
                    <w:rFonts w:ascii="Cambria Math" w:hAnsi="Cambria Math"/>
                    <w:i/>
                    <w:lang w:val="fr-FR"/>
                  </w:rPr>
                </m:ctrlPr>
              </m:sSubPr>
              <m:e>
                <m:r>
                  <w:rPr>
                    <w:rFonts w:ascii="Cambria Math"/>
                    <w:lang w:val="fr-FR"/>
                  </w:rPr>
                  <m:t>G</m:t>
                </m:r>
              </m:e>
              <m:sub>
                <m:r>
                  <w:rPr>
                    <w:rFonts w:ascii="Cambria Math"/>
                    <w:lang w:val="fr-FR"/>
                  </w:rPr>
                  <m:t>r</m:t>
                </m:r>
              </m:sub>
            </m:sSub>
            <m:r>
              <w:rPr>
                <w:rFonts w:ascii="Cambria Math"/>
              </w:rPr>
              <m:t>)</m:t>
            </m:r>
          </m:sup>
        </m:sSup>
      </m:oMath>
      <w:r w:rsidRPr="003579CC">
        <w:t>                dB</w:t>
      </w:r>
      <w:r w:rsidRPr="003579CC">
        <w:tab/>
        <w:t>(45b)</w:t>
      </w:r>
    </w:p>
    <w:p w14:paraId="17A0CDB6" w14:textId="77777777" w:rsidR="00946DA8" w:rsidRPr="003579CC" w:rsidRDefault="00946DA8" w:rsidP="00C15FA3">
      <w:pPr>
        <w:pStyle w:val="Blanc"/>
      </w:pPr>
    </w:p>
    <w:p w14:paraId="0F0080AF" w14:textId="77777777" w:rsidR="00946DA8" w:rsidRPr="00F81237" w:rsidRDefault="00946DA8" w:rsidP="00C15FA3">
      <w:pPr>
        <w:pStyle w:val="Equationlegend"/>
        <w:rPr>
          <w:lang w:val="fr-FR"/>
        </w:rPr>
      </w:pPr>
      <w:r w:rsidRPr="003579CC">
        <w:rPr>
          <w:i/>
          <w:lang w:val="en-GB"/>
        </w:rPr>
        <w:tab/>
      </w:r>
      <w:r w:rsidRPr="00F81237">
        <w:rPr>
          <w:i/>
          <w:lang w:val="fr-FR"/>
        </w:rPr>
        <w:t>N</w:t>
      </w:r>
      <w:r w:rsidRPr="00F81237">
        <w:rPr>
          <w:vertAlign w:val="subscript"/>
          <w:lang w:val="fr-FR"/>
        </w:rPr>
        <w:t>0 </w:t>
      </w:r>
      <w:r w:rsidRPr="00F81237">
        <w:rPr>
          <w:lang w:val="fr-FR"/>
        </w:rPr>
        <w:t>:</w:t>
      </w:r>
      <w:r w:rsidRPr="00F81237">
        <w:rPr>
          <w:lang w:val="fr-FR"/>
        </w:rPr>
        <w:tab/>
        <w:t>réfractivité au sol ramené au niveau de la mer, à partir des cartes de la Pièce jointe 1 de l'Annexe 1</w:t>
      </w:r>
    </w:p>
    <w:p w14:paraId="21556A94" w14:textId="77777777" w:rsidR="00946DA8" w:rsidRPr="00F81237" w:rsidRDefault="00946DA8" w:rsidP="00C15FA3">
      <w:pPr>
        <w:pStyle w:val="Equationlegend"/>
        <w:rPr>
          <w:lang w:val="fr-FR"/>
        </w:rPr>
      </w:pPr>
      <w:r w:rsidRPr="00F81237">
        <w:rPr>
          <w:i/>
          <w:lang w:val="fr-FR"/>
        </w:rPr>
        <w:tab/>
      </w:r>
      <w:proofErr w:type="gramStart"/>
      <w:r w:rsidRPr="00F81237">
        <w:rPr>
          <w:i/>
          <w:lang w:val="fr-FR"/>
        </w:rPr>
        <w:t>A</w:t>
      </w:r>
      <w:r w:rsidRPr="00F81237">
        <w:rPr>
          <w:i/>
          <w:vertAlign w:val="subscript"/>
          <w:lang w:val="fr-FR"/>
        </w:rPr>
        <w:t>g</w:t>
      </w:r>
      <w:r w:rsidRPr="00F81237">
        <w:rPr>
          <w:lang w:val="fr-FR"/>
        </w:rPr>
        <w:t>:</w:t>
      </w:r>
      <w:proofErr w:type="gramEnd"/>
      <w:r w:rsidRPr="00F81237">
        <w:rPr>
          <w:lang w:val="fr-FR"/>
        </w:rPr>
        <w:tab/>
        <w:t xml:space="preserve">absorption par les gaz, calculée à l'aide de l'équation (9), en adoptant </w:t>
      </w:r>
      <w:r w:rsidRPr="00F81237">
        <w:rPr>
          <w:rFonts w:ascii="Symbol" w:hAnsi="Symbol"/>
          <w:lang w:val="fr-FR"/>
        </w:rPr>
        <w:sym w:font="Symbol" w:char="F072"/>
      </w:r>
      <w:r w:rsidRPr="00F81237">
        <w:rPr>
          <w:lang w:val="fr-FR"/>
        </w:rPr>
        <w:t> </w:t>
      </w:r>
      <w:r w:rsidRPr="00F81237">
        <w:rPr>
          <w:rFonts w:ascii="Symbol" w:hAnsi="Symbol"/>
          <w:lang w:val="fr-FR"/>
        </w:rPr>
        <w:t></w:t>
      </w:r>
      <w:r w:rsidRPr="00F81237">
        <w:rPr>
          <w:lang w:val="fr-FR"/>
        </w:rPr>
        <w:t> 3 g/m</w:t>
      </w:r>
      <w:r w:rsidRPr="00F81237">
        <w:rPr>
          <w:vertAlign w:val="superscript"/>
          <w:lang w:val="fr-FR"/>
        </w:rPr>
        <w:t>3</w:t>
      </w:r>
      <w:r w:rsidRPr="00F81237">
        <w:rPr>
          <w:lang w:val="fr-FR"/>
        </w:rPr>
        <w:t xml:space="preserve"> pour toute la longueur du trajet.</w:t>
      </w:r>
    </w:p>
    <w:p w14:paraId="64E681A9" w14:textId="77777777" w:rsidR="00946DA8" w:rsidRPr="00F81237" w:rsidRDefault="00946DA8" w:rsidP="00C15FA3">
      <w:pPr>
        <w:pStyle w:val="Heading2"/>
        <w:rPr>
          <w:bCs/>
          <w:lang w:val="fr-FR"/>
        </w:rPr>
      </w:pPr>
      <w:bookmarkStart w:id="39" w:name="_Toc110838694"/>
      <w:bookmarkStart w:id="40" w:name="_Toc115590176"/>
      <w:bookmarkStart w:id="41" w:name="_Toc165467588"/>
      <w:r w:rsidRPr="00F81237">
        <w:rPr>
          <w:bCs/>
          <w:lang w:val="fr-FR"/>
        </w:rPr>
        <w:t>4.4</w:t>
      </w:r>
      <w:r w:rsidRPr="00F81237">
        <w:rPr>
          <w:bCs/>
          <w:lang w:val="fr-FR"/>
        </w:rPr>
        <w:tab/>
        <w:t>Phénomène de conduit/réflexion sur les couches</w:t>
      </w:r>
      <w:bookmarkEnd w:id="39"/>
      <w:bookmarkEnd w:id="40"/>
      <w:bookmarkEnd w:id="41"/>
    </w:p>
    <w:p w14:paraId="7A091EB0" w14:textId="77777777" w:rsidR="00946DA8" w:rsidRPr="00F81237" w:rsidRDefault="00946DA8" w:rsidP="00C15FA3">
      <w:pPr>
        <w:rPr>
          <w:lang w:val="fr-FR"/>
        </w:rPr>
      </w:pPr>
      <w:r w:rsidRPr="00F81237">
        <w:rPr>
          <w:lang w:val="fr-FR"/>
        </w:rPr>
        <w:t xml:space="preserve">On utilise la fonction suivante pour prévoir l'affaiblissement de transmission de référence, </w:t>
      </w:r>
      <w:proofErr w:type="spellStart"/>
      <w:proofErr w:type="gramStart"/>
      <w:r w:rsidRPr="00F81237">
        <w:rPr>
          <w:i/>
          <w:lang w:val="fr-FR"/>
        </w:rPr>
        <w:t>L</w:t>
      </w:r>
      <w:r w:rsidRPr="00F81237">
        <w:rPr>
          <w:i/>
          <w:vertAlign w:val="subscript"/>
          <w:lang w:val="fr-FR"/>
        </w:rPr>
        <w:t>ba</w:t>
      </w:r>
      <w:proofErr w:type="spellEnd"/>
      <w:r w:rsidRPr="00F81237">
        <w:rPr>
          <w:vertAlign w:val="subscript"/>
          <w:lang w:val="fr-FR"/>
        </w:rPr>
        <w:t> </w:t>
      </w:r>
      <w:r w:rsidRPr="00F81237">
        <w:rPr>
          <w:lang w:val="fr-FR"/>
        </w:rPr>
        <w:t> (</w:t>
      </w:r>
      <w:proofErr w:type="gramEnd"/>
      <w:r w:rsidRPr="00F81237">
        <w:rPr>
          <w:lang w:val="fr-FR"/>
        </w:rPr>
        <w:t>dB), qui survient pendant des périodes de propagation anormale (phénomène de conduit et réflexion sur les couches):</w:t>
      </w:r>
    </w:p>
    <w:p w14:paraId="4AEB2E2A" w14:textId="77777777" w:rsidR="00946DA8" w:rsidRPr="00F81237" w:rsidRDefault="00946DA8" w:rsidP="00C15FA3">
      <w:pPr>
        <w:pStyle w:val="Blanc"/>
        <w:rPr>
          <w:lang w:val="fr-FR"/>
        </w:rPr>
      </w:pPr>
    </w:p>
    <w:p w14:paraId="3B56CE36" w14:textId="77777777" w:rsidR="00946DA8" w:rsidRPr="003579CC" w:rsidRDefault="00946DA8" w:rsidP="00C15FA3">
      <w:pPr>
        <w:pStyle w:val="Equation"/>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ba</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f</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t>
            </m:r>
          </m:sub>
        </m:sSub>
        <m:d>
          <m:dPr>
            <m:ctrlPr>
              <w:rPr>
                <w:rFonts w:ascii="Cambria Math" w:hAnsi="Cambria Math"/>
                <w:i/>
                <w:lang w:val="fr-FR"/>
              </w:rPr>
            </m:ctrlPr>
          </m:dPr>
          <m:e>
            <m:r>
              <w:rPr>
                <w:rFonts w:ascii="Cambria Math" w:hAnsi="Cambria Math"/>
                <w:lang w:val="fr-FR"/>
              </w:rPr>
              <m:t>p</m:t>
            </m:r>
          </m:e>
        </m:d>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g</m:t>
            </m:r>
          </m:sub>
        </m:sSub>
      </m:oMath>
      <w:r w:rsidRPr="003579CC">
        <w:t>                dB</w:t>
      </w:r>
      <w:r w:rsidRPr="003579CC">
        <w:tab/>
        <w:t>(46)</w:t>
      </w:r>
    </w:p>
    <w:p w14:paraId="0C31B600" w14:textId="77777777" w:rsidR="00946DA8" w:rsidRPr="00F81237" w:rsidRDefault="00946DA8" w:rsidP="00C15FA3">
      <w:pPr>
        <w:rPr>
          <w:lang w:val="fr-FR"/>
        </w:rPr>
      </w:pPr>
      <w:proofErr w:type="gramStart"/>
      <w:r w:rsidRPr="00F81237">
        <w:rPr>
          <w:lang w:val="fr-FR"/>
        </w:rPr>
        <w:t>où:</w:t>
      </w:r>
      <w:proofErr w:type="gramEnd"/>
    </w:p>
    <w:p w14:paraId="6A1FE34E" w14:textId="4AC8D586" w:rsidR="00946DA8" w:rsidRPr="00F81237" w:rsidRDefault="00946DA8" w:rsidP="00C15FA3">
      <w:pPr>
        <w:pStyle w:val="Equationlegend"/>
        <w:rPr>
          <w:lang w:val="fr-FR"/>
        </w:rPr>
      </w:pPr>
      <w:r w:rsidRPr="00F81237">
        <w:rPr>
          <w:i/>
          <w:lang w:val="fr-FR"/>
        </w:rPr>
        <w:tab/>
      </w:r>
      <w:proofErr w:type="spellStart"/>
      <w:r w:rsidRPr="00F81237">
        <w:rPr>
          <w:i/>
          <w:lang w:val="fr-FR"/>
        </w:rPr>
        <w:t>A</w:t>
      </w:r>
      <w:r w:rsidRPr="00F81237">
        <w:rPr>
          <w:i/>
          <w:vertAlign w:val="subscript"/>
          <w:lang w:val="fr-FR"/>
        </w:rPr>
        <w:t>f</w:t>
      </w:r>
      <w:proofErr w:type="spellEnd"/>
      <w:r w:rsidRPr="00F81237">
        <w:rPr>
          <w:vertAlign w:val="subscript"/>
          <w:lang w:val="fr-FR"/>
        </w:rPr>
        <w:t> </w:t>
      </w:r>
      <w:r w:rsidRPr="00F81237">
        <w:rPr>
          <w:lang w:val="fr-FR"/>
        </w:rPr>
        <w:t>:</w:t>
      </w:r>
      <w:r w:rsidRPr="00F81237">
        <w:rPr>
          <w:lang w:val="fr-FR"/>
        </w:rPr>
        <w:tab/>
        <w:t xml:space="preserve">valeur totale des affaiblissements fixes par couplage entre les antennes et la structure de la propagation anormale dans </w:t>
      </w:r>
      <w:proofErr w:type="gramStart"/>
      <w:r w:rsidRPr="00F81237">
        <w:rPr>
          <w:lang w:val="fr-FR"/>
        </w:rPr>
        <w:t>l'atmosphère:</w:t>
      </w:r>
      <w:proofErr w:type="gramEnd"/>
    </w:p>
    <w:p w14:paraId="64602836" w14:textId="77777777" w:rsidR="00946DA8" w:rsidRPr="00F81237" w:rsidRDefault="00946DA8" w:rsidP="00C15FA3">
      <w:pPr>
        <w:pStyle w:val="Equationlegend"/>
        <w:tabs>
          <w:tab w:val="right" w:pos="9639"/>
        </w:tabs>
        <w:rPr>
          <w:lang w:val="fr-FR"/>
        </w:rPr>
      </w:pPr>
      <w:r w:rsidRPr="00F81237">
        <w:rPr>
          <w:lang w:val="fr-FR"/>
        </w:rPr>
        <w:tab/>
      </w:r>
      <w:proofErr w:type="spellStart"/>
      <w:proofErr w:type="gramStart"/>
      <w:r w:rsidRPr="00F81237">
        <w:rPr>
          <w:i/>
          <w:lang w:val="fr-FR"/>
        </w:rPr>
        <w:t>A</w:t>
      </w:r>
      <w:r w:rsidRPr="00F81237">
        <w:rPr>
          <w:i/>
          <w:vertAlign w:val="subscript"/>
          <w:lang w:val="fr-FR"/>
        </w:rPr>
        <w:t>f</w:t>
      </w:r>
      <w:proofErr w:type="spellEnd"/>
      <w:r w:rsidRPr="00F81237">
        <w:rPr>
          <w:lang w:val="fr-FR"/>
        </w:rPr>
        <w:t xml:space="preserve">  </w:t>
      </w:r>
      <w:r w:rsidRPr="00F81237">
        <w:rPr>
          <w:rFonts w:ascii="Symbol" w:hAnsi="Symbol"/>
          <w:lang w:val="fr-FR"/>
        </w:rPr>
        <w:t></w:t>
      </w:r>
      <w:proofErr w:type="gramEnd"/>
      <w:r w:rsidRPr="00F81237">
        <w:rPr>
          <w:lang w:val="fr-FR"/>
        </w:rPr>
        <w:tab/>
        <w:t xml:space="preserve">102,45 </w:t>
      </w:r>
      <w:r w:rsidRPr="00F81237">
        <w:rPr>
          <w:rFonts w:ascii="Symbol" w:hAnsi="Symbol"/>
          <w:lang w:val="fr-FR"/>
        </w:rPr>
        <w:t></w:t>
      </w:r>
      <w:r w:rsidRPr="00F81237">
        <w:rPr>
          <w:lang w:val="fr-FR"/>
        </w:rPr>
        <w:t xml:space="preserve"> 20 log</w:t>
      </w:r>
      <w:r w:rsidRPr="00F81237">
        <w:rPr>
          <w:vertAlign w:val="subscript"/>
          <w:lang w:val="fr-FR"/>
        </w:rPr>
        <w:t>10</w:t>
      </w:r>
      <w:r w:rsidRPr="00F81237">
        <w:rPr>
          <w:i/>
          <w:lang w:val="fr-FR"/>
        </w:rPr>
        <w:t>f</w:t>
      </w:r>
      <w:r w:rsidRPr="00F81237">
        <w:rPr>
          <w:lang w:val="fr-FR"/>
        </w:rPr>
        <w:t xml:space="preserve"> </w:t>
      </w:r>
      <w:r w:rsidRPr="00F81237">
        <w:rPr>
          <w:rFonts w:ascii="Symbol" w:hAnsi="Symbol"/>
          <w:lang w:val="fr-FR"/>
        </w:rPr>
        <w:t></w:t>
      </w:r>
      <w:r w:rsidRPr="00F81237">
        <w:rPr>
          <w:lang w:val="fr-FR"/>
        </w:rPr>
        <w:t xml:space="preserve"> 20 log</w:t>
      </w:r>
      <w:r w:rsidRPr="00F81237">
        <w:rPr>
          <w:vertAlign w:val="subscript"/>
          <w:lang w:val="fr-FR"/>
        </w:rPr>
        <w:t>10</w:t>
      </w:r>
      <w:r w:rsidRPr="00F81237">
        <w:rPr>
          <w:lang w:val="fr-FR"/>
        </w:rPr>
        <w:t xml:space="preserve"> (</w:t>
      </w:r>
      <w:proofErr w:type="spellStart"/>
      <w:r w:rsidRPr="00F81237">
        <w:rPr>
          <w:i/>
          <w:lang w:val="fr-FR"/>
        </w:rPr>
        <w:t>d</w:t>
      </w:r>
      <w:r w:rsidRPr="00F81237">
        <w:rPr>
          <w:i/>
          <w:vertAlign w:val="subscript"/>
          <w:lang w:val="fr-FR"/>
        </w:rPr>
        <w:t>lt</w:t>
      </w:r>
      <w:proofErr w:type="spellEnd"/>
      <w:r w:rsidRPr="00F81237">
        <w:rPr>
          <w:lang w:val="fr-FR"/>
        </w:rPr>
        <w:t xml:space="preserve"> </w:t>
      </w:r>
      <w:r w:rsidRPr="00F81237">
        <w:rPr>
          <w:rFonts w:ascii="Symbol" w:hAnsi="Symbol"/>
          <w:lang w:val="fr-FR"/>
        </w:rPr>
        <w:t></w:t>
      </w:r>
      <w:r w:rsidRPr="00F81237">
        <w:rPr>
          <w:lang w:val="fr-FR"/>
        </w:rPr>
        <w:t xml:space="preserve"> </w:t>
      </w:r>
      <w:r w:rsidRPr="00F81237">
        <w:rPr>
          <w:i/>
          <w:lang w:val="fr-FR"/>
        </w:rPr>
        <w:t>d</w:t>
      </w:r>
      <w:r w:rsidRPr="00F81237">
        <w:rPr>
          <w:i/>
          <w:vertAlign w:val="subscript"/>
          <w:lang w:val="fr-FR"/>
        </w:rPr>
        <w:t>lr</w:t>
      </w:r>
      <w:r w:rsidRPr="00F81237">
        <w:rPr>
          <w:lang w:val="fr-FR"/>
        </w:rPr>
        <w:t xml:space="preserve">) </w:t>
      </w:r>
      <w:r w:rsidRPr="00F81237">
        <w:rPr>
          <w:rFonts w:ascii="Symbol" w:hAnsi="Symbol"/>
          <w:lang w:val="fr-FR"/>
        </w:rPr>
        <w:t></w:t>
      </w:r>
      <w:r w:rsidRPr="00F81237">
        <w:rPr>
          <w:lang w:val="fr-FR"/>
        </w:rPr>
        <w:t xml:space="preserve"> </w:t>
      </w:r>
      <w:proofErr w:type="spellStart"/>
      <w:r w:rsidRPr="00F81237">
        <w:rPr>
          <w:i/>
          <w:lang w:val="fr-FR"/>
        </w:rPr>
        <w:t>A</w:t>
      </w:r>
      <w:r w:rsidRPr="00F81237">
        <w:rPr>
          <w:i/>
          <w:vertAlign w:val="subscript"/>
          <w:lang w:val="fr-FR"/>
        </w:rPr>
        <w:t>st</w:t>
      </w:r>
      <w:proofErr w:type="spellEnd"/>
      <w:r w:rsidRPr="00F81237">
        <w:rPr>
          <w:lang w:val="fr-FR"/>
        </w:rPr>
        <w:t xml:space="preserve"> </w:t>
      </w:r>
      <w:r w:rsidRPr="00F81237">
        <w:rPr>
          <w:rFonts w:ascii="Symbol" w:hAnsi="Symbol"/>
          <w:lang w:val="fr-FR"/>
        </w:rPr>
        <w:t></w:t>
      </w:r>
      <w:r w:rsidRPr="00F81237">
        <w:rPr>
          <w:lang w:val="fr-FR"/>
        </w:rPr>
        <w:t xml:space="preserve"> </w:t>
      </w:r>
      <w:proofErr w:type="spellStart"/>
      <w:r w:rsidRPr="00F81237">
        <w:rPr>
          <w:i/>
          <w:lang w:val="fr-FR"/>
        </w:rPr>
        <w:t>A</w:t>
      </w:r>
      <w:r w:rsidRPr="00F81237">
        <w:rPr>
          <w:i/>
          <w:vertAlign w:val="subscript"/>
          <w:lang w:val="fr-FR"/>
        </w:rPr>
        <w:t>sr</w:t>
      </w:r>
      <w:proofErr w:type="spellEnd"/>
      <w:r w:rsidRPr="00F81237">
        <w:rPr>
          <w:lang w:val="fr-FR"/>
        </w:rPr>
        <w:t xml:space="preserve"> </w:t>
      </w:r>
      <w:r w:rsidRPr="00F81237">
        <w:rPr>
          <w:rFonts w:ascii="Symbol" w:hAnsi="Symbol"/>
          <w:lang w:val="fr-FR"/>
        </w:rPr>
        <w:t></w:t>
      </w:r>
      <w:r w:rsidRPr="00F81237">
        <w:rPr>
          <w:lang w:val="fr-FR"/>
        </w:rPr>
        <w:t xml:space="preserve"> </w:t>
      </w:r>
      <w:proofErr w:type="spellStart"/>
      <w:r w:rsidRPr="00F81237">
        <w:rPr>
          <w:i/>
          <w:lang w:val="fr-FR"/>
        </w:rPr>
        <w:t>A</w:t>
      </w:r>
      <w:r w:rsidRPr="00F81237">
        <w:rPr>
          <w:i/>
          <w:vertAlign w:val="subscript"/>
          <w:lang w:val="fr-FR"/>
        </w:rPr>
        <w:t>ct</w:t>
      </w:r>
      <w:proofErr w:type="spellEnd"/>
      <w:r w:rsidRPr="00F81237">
        <w:rPr>
          <w:lang w:val="fr-FR"/>
        </w:rPr>
        <w:t xml:space="preserve"> </w:t>
      </w:r>
      <w:r w:rsidRPr="00F81237">
        <w:rPr>
          <w:rFonts w:ascii="Symbol" w:hAnsi="Symbol"/>
          <w:lang w:val="fr-FR"/>
        </w:rPr>
        <w:t></w:t>
      </w:r>
      <w:r w:rsidRPr="00F81237">
        <w:rPr>
          <w:lang w:val="fr-FR"/>
        </w:rPr>
        <w:t xml:space="preserve"> </w:t>
      </w:r>
      <w:proofErr w:type="spellStart"/>
      <w:r w:rsidRPr="00F81237">
        <w:rPr>
          <w:i/>
          <w:lang w:val="fr-FR"/>
        </w:rPr>
        <w:t>A</w:t>
      </w:r>
      <w:r w:rsidRPr="00F81237">
        <w:rPr>
          <w:i/>
          <w:vertAlign w:val="subscript"/>
          <w:lang w:val="fr-FR"/>
        </w:rPr>
        <w:t>cr</w:t>
      </w:r>
      <w:proofErr w:type="spellEnd"/>
      <w:r w:rsidRPr="00F81237">
        <w:rPr>
          <w:lang w:val="fr-FR"/>
        </w:rPr>
        <w:t>                dB</w:t>
      </w:r>
      <w:r w:rsidRPr="00F81237">
        <w:rPr>
          <w:lang w:val="fr-FR"/>
        </w:rPr>
        <w:tab/>
        <w:t>(47)</w:t>
      </w:r>
    </w:p>
    <w:p w14:paraId="57F389A4" w14:textId="77777777" w:rsidR="00946DA8" w:rsidRPr="00F81237" w:rsidRDefault="00946DA8" w:rsidP="00C15FA3">
      <w:pPr>
        <w:pStyle w:val="Equationlegend"/>
        <w:rPr>
          <w:lang w:val="fr-FR"/>
        </w:rPr>
      </w:pPr>
      <w:r w:rsidRPr="00F81237">
        <w:rPr>
          <w:szCs w:val="24"/>
          <w:lang w:val="fr-FR"/>
        </w:rPr>
        <w:tab/>
      </w:r>
      <w:proofErr w:type="gramStart"/>
      <w:r w:rsidRPr="00F81237">
        <w:rPr>
          <w:i/>
          <w:lang w:val="fr-FR"/>
        </w:rPr>
        <w:t>A</w:t>
      </w:r>
      <w:r w:rsidRPr="00F81237">
        <w:rPr>
          <w:i/>
          <w:vertAlign w:val="subscript"/>
          <w:lang w:val="fr-FR"/>
        </w:rPr>
        <w:t>lf</w:t>
      </w:r>
      <w:r w:rsidRPr="00F81237">
        <w:rPr>
          <w:lang w:val="fr-FR"/>
        </w:rPr>
        <w:t xml:space="preserve">  </w:t>
      </w:r>
      <w:r w:rsidRPr="00F81237">
        <w:rPr>
          <w:lang w:val="fr-FR"/>
        </w:rPr>
        <w:tab/>
      </w:r>
      <w:proofErr w:type="gramEnd"/>
      <w:r w:rsidRPr="00F81237">
        <w:rPr>
          <w:lang w:val="fr-FR"/>
        </w:rPr>
        <w:t>correction empirique pour tenir compte de l'accroissement de l'affaiblissement avec la longueur d'onde dû à la propagation par conduits:</w:t>
      </w:r>
    </w:p>
    <w:p w14:paraId="34F4333E" w14:textId="77777777" w:rsidR="00946DA8" w:rsidRPr="00F81237" w:rsidRDefault="00946DA8" w:rsidP="00C15FA3">
      <w:pPr>
        <w:pStyle w:val="Equation"/>
        <w:tabs>
          <w:tab w:val="clear" w:pos="4820"/>
          <w:tab w:val="left" w:pos="1843"/>
          <w:tab w:val="left" w:pos="7371"/>
        </w:tabs>
        <w:rPr>
          <w:lang w:val="fr-FR"/>
        </w:rPr>
      </w:pPr>
      <w:r w:rsidRPr="00F81237">
        <w:rPr>
          <w:lang w:val="fr-FR"/>
        </w:rPr>
        <w:tab/>
      </w:r>
      <w:r w:rsidRPr="00F81237">
        <w:rPr>
          <w:lang w:val="fr-FR"/>
        </w:rPr>
        <w:tab/>
      </w:r>
      <w:r w:rsidRPr="00F81237">
        <w:rPr>
          <w:i/>
          <w:lang w:val="fr-FR"/>
        </w:rPr>
        <w:t>A</w:t>
      </w:r>
      <w:r w:rsidRPr="00F81237">
        <w:rPr>
          <w:i/>
          <w:vertAlign w:val="subscript"/>
          <w:lang w:val="fr-FR"/>
        </w:rPr>
        <w:t>lf</w:t>
      </w:r>
      <w:r w:rsidRPr="00F81237">
        <w:rPr>
          <w:lang w:val="fr-FR"/>
        </w:rPr>
        <w:t>(</w:t>
      </w:r>
      <w:r w:rsidRPr="00F81237">
        <w:rPr>
          <w:i/>
          <w:lang w:val="fr-FR"/>
        </w:rPr>
        <w:t>f</w:t>
      </w:r>
      <w:r w:rsidRPr="00F81237">
        <w:rPr>
          <w:lang w:val="fr-FR"/>
        </w:rPr>
        <w:t>) = 45,375 – 137,0 </w:t>
      </w:r>
      <w:r w:rsidRPr="00F81237" w:rsidDel="00C5184E">
        <w:rPr>
          <w:lang w:val="fr-FR"/>
        </w:rPr>
        <w:t>·</w:t>
      </w:r>
      <w:r w:rsidRPr="00F81237">
        <w:rPr>
          <w:lang w:val="fr-FR"/>
        </w:rPr>
        <w:t> </w:t>
      </w:r>
      <w:r w:rsidRPr="00F81237">
        <w:rPr>
          <w:i/>
          <w:lang w:val="fr-FR"/>
        </w:rPr>
        <w:t>f</w:t>
      </w:r>
      <w:r w:rsidRPr="00F81237">
        <w:rPr>
          <w:lang w:val="fr-FR"/>
        </w:rPr>
        <w:t xml:space="preserve"> + 92,5 </w:t>
      </w:r>
      <w:r w:rsidRPr="00F81237" w:rsidDel="00C5184E">
        <w:rPr>
          <w:lang w:val="fr-FR"/>
        </w:rPr>
        <w:t>·</w:t>
      </w:r>
      <w:r w:rsidRPr="00F81237">
        <w:rPr>
          <w:lang w:val="fr-FR"/>
        </w:rPr>
        <w:t> </w:t>
      </w:r>
      <w:r w:rsidRPr="00F81237">
        <w:rPr>
          <w:i/>
          <w:lang w:val="fr-FR"/>
        </w:rPr>
        <w:t xml:space="preserve">f </w:t>
      </w:r>
      <w:r w:rsidRPr="00F81237">
        <w:rPr>
          <w:vertAlign w:val="superscript"/>
          <w:lang w:val="fr-FR"/>
        </w:rPr>
        <w:t>2</w:t>
      </w:r>
      <w:r w:rsidRPr="00F81237">
        <w:rPr>
          <w:lang w:val="fr-FR"/>
        </w:rPr>
        <w:t>          dB</w:t>
      </w:r>
      <w:r w:rsidRPr="00F81237">
        <w:rPr>
          <w:lang w:val="fr-FR"/>
        </w:rPr>
        <w:tab/>
        <w:t xml:space="preserve">si </w:t>
      </w:r>
      <w:r w:rsidRPr="00F81237">
        <w:rPr>
          <w:i/>
          <w:iCs/>
          <w:lang w:val="fr-FR"/>
        </w:rPr>
        <w:t>f</w:t>
      </w:r>
      <w:r w:rsidRPr="00F81237">
        <w:rPr>
          <w:lang w:val="fr-FR"/>
        </w:rPr>
        <w:t xml:space="preserve"> &lt; 0,5 GHz</w:t>
      </w:r>
      <w:r w:rsidRPr="00F81237">
        <w:rPr>
          <w:i/>
          <w:iCs/>
          <w:lang w:val="fr-FR"/>
        </w:rPr>
        <w:tab/>
      </w:r>
      <w:r w:rsidRPr="00F81237">
        <w:rPr>
          <w:lang w:val="fr-FR"/>
        </w:rPr>
        <w:t>(47a)</w:t>
      </w:r>
    </w:p>
    <w:p w14:paraId="175EA320" w14:textId="77777777" w:rsidR="00946DA8" w:rsidRPr="00F81237" w:rsidRDefault="00946DA8" w:rsidP="00C15FA3">
      <w:pPr>
        <w:pStyle w:val="Equationlegend"/>
        <w:rPr>
          <w:lang w:val="fr-FR"/>
        </w:rPr>
      </w:pPr>
      <w:r w:rsidRPr="00F81237">
        <w:rPr>
          <w:lang w:val="fr-FR"/>
        </w:rPr>
        <w:tab/>
      </w:r>
      <w:r w:rsidRPr="00F81237">
        <w:rPr>
          <w:lang w:val="fr-FR"/>
        </w:rPr>
        <w:tab/>
        <w:t>      </w:t>
      </w:r>
      <w:r w:rsidRPr="009E2276">
        <w:rPr>
          <w:i/>
          <w:iCs/>
          <w:lang w:val="fr-FR"/>
        </w:rPr>
        <w:t>A</w:t>
      </w:r>
      <w:r w:rsidRPr="009E2276">
        <w:rPr>
          <w:i/>
          <w:iCs/>
          <w:vertAlign w:val="subscript"/>
          <w:lang w:val="fr-FR"/>
        </w:rPr>
        <w:t>lf</w:t>
      </w:r>
      <w:r w:rsidRPr="00F81237">
        <w:rPr>
          <w:lang w:val="fr-FR"/>
        </w:rPr>
        <w:t>(</w:t>
      </w:r>
      <w:r w:rsidRPr="009E2276">
        <w:rPr>
          <w:i/>
          <w:iCs/>
          <w:lang w:val="fr-FR"/>
        </w:rPr>
        <w:t>f</w:t>
      </w:r>
      <w:r w:rsidRPr="00F81237">
        <w:rPr>
          <w:lang w:val="fr-FR"/>
        </w:rPr>
        <w:t>) = 0,0 dB</w:t>
      </w:r>
      <w:r w:rsidRPr="00F81237">
        <w:rPr>
          <w:lang w:val="fr-FR"/>
        </w:rPr>
        <w:tab/>
      </w:r>
      <w:r w:rsidRPr="00F81237">
        <w:rPr>
          <w:lang w:val="fr-FR"/>
        </w:rPr>
        <w:tab/>
        <w:t>autrement</w:t>
      </w:r>
    </w:p>
    <w:p w14:paraId="24A4AEAF" w14:textId="77777777" w:rsidR="00946DA8" w:rsidRPr="00F81237" w:rsidRDefault="00946DA8" w:rsidP="00C15FA3">
      <w:pPr>
        <w:pStyle w:val="Equationlegend"/>
        <w:keepNext/>
        <w:keepLines/>
        <w:rPr>
          <w:lang w:val="fr-FR"/>
        </w:rPr>
      </w:pPr>
      <w:r w:rsidRPr="00F81237">
        <w:rPr>
          <w:i/>
          <w:lang w:val="fr-FR"/>
        </w:rPr>
        <w:tab/>
      </w:r>
      <w:proofErr w:type="spellStart"/>
      <w:proofErr w:type="gramStart"/>
      <w:r w:rsidRPr="00F81237">
        <w:rPr>
          <w:i/>
          <w:lang w:val="fr-FR"/>
        </w:rPr>
        <w:t>A</w:t>
      </w:r>
      <w:r w:rsidRPr="00F81237">
        <w:rPr>
          <w:i/>
          <w:vertAlign w:val="subscript"/>
          <w:lang w:val="fr-FR"/>
        </w:rPr>
        <w:t>st</w:t>
      </w:r>
      <w:proofErr w:type="spellEnd"/>
      <w:r w:rsidRPr="00F81237">
        <w:rPr>
          <w:sz w:val="12"/>
          <w:lang w:val="fr-FR"/>
        </w:rPr>
        <w:t> </w:t>
      </w:r>
      <w:r w:rsidRPr="00F81237">
        <w:rPr>
          <w:lang w:val="fr-FR"/>
        </w:rPr>
        <w:t>,</w:t>
      </w:r>
      <w:proofErr w:type="gramEnd"/>
      <w:r w:rsidRPr="00F81237">
        <w:rPr>
          <w:lang w:val="fr-FR"/>
        </w:rPr>
        <w:t> </w:t>
      </w:r>
      <w:proofErr w:type="spellStart"/>
      <w:r w:rsidRPr="00F81237">
        <w:rPr>
          <w:i/>
          <w:lang w:val="fr-FR"/>
        </w:rPr>
        <w:t>A</w:t>
      </w:r>
      <w:r w:rsidRPr="00F81237">
        <w:rPr>
          <w:i/>
          <w:vertAlign w:val="subscript"/>
          <w:lang w:val="fr-FR"/>
        </w:rPr>
        <w:t>sr</w:t>
      </w:r>
      <w:proofErr w:type="spellEnd"/>
      <w:r w:rsidRPr="00F81237">
        <w:rPr>
          <w:position w:val="-4"/>
          <w:sz w:val="12"/>
          <w:lang w:val="fr-FR"/>
        </w:rPr>
        <w:t> </w:t>
      </w:r>
      <w:r w:rsidRPr="00F81237">
        <w:rPr>
          <w:lang w:val="fr-FR"/>
        </w:rPr>
        <w:t>:</w:t>
      </w:r>
      <w:r w:rsidRPr="00F81237">
        <w:rPr>
          <w:lang w:val="fr-FR"/>
        </w:rPr>
        <w:tab/>
        <w:t>affaiblissements par diffraction dus à l'effet d'écran du terrain, respectivement pour la station brouilleuse et pour la station brouillée:</w:t>
      </w:r>
    </w:p>
    <w:bookmarkStart w:id="42" w:name="F025"/>
    <w:p w14:paraId="44941609" w14:textId="124B86E6" w:rsidR="00946DA8" w:rsidRPr="00F81237" w:rsidRDefault="00166E18" w:rsidP="00C15FA3">
      <w:pPr>
        <w:keepNext/>
        <w:keepLines/>
        <w:tabs>
          <w:tab w:val="clear" w:pos="794"/>
          <w:tab w:val="clear" w:pos="1191"/>
          <w:tab w:val="clear" w:pos="1588"/>
          <w:tab w:val="clear" w:pos="1985"/>
          <w:tab w:val="left" w:pos="993"/>
          <w:tab w:val="left" w:pos="1276"/>
          <w:tab w:val="left" w:pos="1701"/>
          <w:tab w:val="center" w:pos="4848"/>
          <w:tab w:val="right" w:pos="9696"/>
        </w:tabs>
        <w:ind w:left="2835" w:hanging="2835"/>
        <w:rPr>
          <w:lang w:val="fr-FR"/>
        </w:rPr>
      </w:pPr>
      <m:oMath>
        <m:sSub>
          <m:sSubPr>
            <m:ctrlPr>
              <w:rPr>
                <w:rFonts w:ascii="Cambria Math" w:hAnsi="Cambria Math"/>
                <w:i/>
                <w:sz w:val="22"/>
                <w:szCs w:val="18"/>
                <w:lang w:val="fr-FR"/>
              </w:rPr>
            </m:ctrlPr>
          </m:sSubPr>
          <m:e>
            <m:r>
              <w:rPr>
                <w:rFonts w:ascii="Cambria Math" w:hAnsi="Cambria Math"/>
                <w:sz w:val="22"/>
                <w:szCs w:val="18"/>
                <w:lang w:val="fr-FR"/>
              </w:rPr>
              <m:t>A</m:t>
            </m:r>
          </m:e>
          <m:sub>
            <m:r>
              <w:rPr>
                <w:rFonts w:ascii="Cambria Math" w:hAnsi="Cambria Math"/>
                <w:sz w:val="22"/>
                <w:szCs w:val="18"/>
                <w:lang w:val="fr-FR"/>
              </w:rPr>
              <m:t>st,sr</m:t>
            </m:r>
          </m:sub>
        </m:sSub>
        <m:r>
          <w:rPr>
            <w:rFonts w:ascii="Cambria Math" w:hAnsi="Cambria Math"/>
            <w:sz w:val="22"/>
            <w:szCs w:val="18"/>
            <w:lang w:val="fr-FR"/>
          </w:rPr>
          <m:t>=</m:t>
        </m:r>
        <m:d>
          <m:dPr>
            <m:begChr m:val="{"/>
            <m:endChr m:val=""/>
            <m:ctrlPr>
              <w:rPr>
                <w:rFonts w:ascii="Cambria Math" w:hAnsi="Cambria Math"/>
                <w:i/>
                <w:sz w:val="22"/>
                <w:szCs w:val="18"/>
                <w:lang w:val="fr-FR"/>
              </w:rPr>
            </m:ctrlPr>
          </m:dPr>
          <m:e>
            <m:m>
              <m:mPr>
                <m:mcs>
                  <m:mc>
                    <m:mcPr>
                      <m:count m:val="3"/>
                      <m:mcJc m:val="center"/>
                    </m:mcPr>
                  </m:mc>
                </m:mcs>
                <m:ctrlPr>
                  <w:rPr>
                    <w:rFonts w:ascii="Cambria Math" w:hAnsi="Cambria Math"/>
                    <w:i/>
                    <w:sz w:val="22"/>
                    <w:szCs w:val="18"/>
                    <w:lang w:val="fr-FR"/>
                  </w:rPr>
                </m:ctrlPr>
              </m:mPr>
              <m:mr>
                <m:e>
                  <m:r>
                    <w:rPr>
                      <w:rFonts w:ascii="Cambria Math" w:hAnsi="Cambria Math"/>
                      <w:sz w:val="22"/>
                      <w:szCs w:val="18"/>
                      <w:lang w:val="fr-FR"/>
                    </w:rPr>
                    <m:t>20</m:t>
                  </m:r>
                  <m:func>
                    <m:funcPr>
                      <m:ctrlPr>
                        <w:rPr>
                          <w:rFonts w:ascii="Cambria Math" w:hAnsi="Cambria Math"/>
                          <w:i/>
                          <w:sz w:val="22"/>
                          <w:szCs w:val="18"/>
                          <w:lang w:val="fr-FR"/>
                        </w:rPr>
                      </m:ctrlPr>
                    </m:funcPr>
                    <m:fName>
                      <m:sSub>
                        <m:sSubPr>
                          <m:ctrlPr>
                            <w:rPr>
                              <w:rFonts w:ascii="Cambria Math" w:hAnsi="Cambria Math"/>
                              <w:i/>
                              <w:sz w:val="22"/>
                              <w:szCs w:val="18"/>
                              <w:lang w:val="fr-FR"/>
                            </w:rPr>
                          </m:ctrlPr>
                        </m:sSubPr>
                        <m:e>
                          <m:r>
                            <m:rPr>
                              <m:sty m:val="p"/>
                            </m:rPr>
                            <w:rPr>
                              <w:rFonts w:ascii="Cambria Math" w:hAnsi="Cambria Math"/>
                              <w:sz w:val="22"/>
                              <w:szCs w:val="18"/>
                              <w:lang w:val="fr-FR"/>
                            </w:rPr>
                            <m:t>log</m:t>
                          </m:r>
                          <m:ctrlPr>
                            <w:rPr>
                              <w:rFonts w:ascii="Cambria Math" w:hAnsi="Cambria Math"/>
                              <w:sz w:val="22"/>
                              <w:szCs w:val="18"/>
                              <w:lang w:val="fr-FR"/>
                            </w:rPr>
                          </m:ctrlPr>
                        </m:e>
                        <m:sub>
                          <m:r>
                            <w:rPr>
                              <w:rFonts w:ascii="Cambria Math" w:hAnsi="Cambria Math"/>
                              <w:sz w:val="22"/>
                              <w:szCs w:val="18"/>
                              <w:lang w:val="fr-FR"/>
                            </w:rPr>
                            <m:t>10</m:t>
                          </m:r>
                          <m:ctrlPr>
                            <w:rPr>
                              <w:rFonts w:ascii="Cambria Math" w:hAnsi="Cambria Math"/>
                              <w:sz w:val="22"/>
                              <w:szCs w:val="18"/>
                              <w:lang w:val="fr-FR"/>
                            </w:rPr>
                          </m:ctrlPr>
                        </m:sub>
                      </m:sSub>
                    </m:fName>
                    <m:e>
                      <m:d>
                        <m:dPr>
                          <m:begChr m:val="["/>
                          <m:endChr m:val="]"/>
                          <m:ctrlPr>
                            <w:rPr>
                              <w:rFonts w:ascii="Cambria Math" w:hAnsi="Cambria Math"/>
                              <w:i/>
                              <w:sz w:val="22"/>
                              <w:szCs w:val="18"/>
                              <w:lang w:val="fr-FR"/>
                            </w:rPr>
                          </m:ctrlPr>
                        </m:dPr>
                        <m:e>
                          <m:r>
                            <w:rPr>
                              <w:rFonts w:ascii="Cambria Math" w:hAnsi="Cambria Math"/>
                              <w:sz w:val="22"/>
                              <w:szCs w:val="18"/>
                              <w:lang w:val="fr-FR"/>
                            </w:rPr>
                            <m:t>1+0,361</m:t>
                          </m:r>
                          <m:sSubSup>
                            <m:sSubSupPr>
                              <m:ctrlPr>
                                <w:rPr>
                                  <w:rFonts w:ascii="Cambria Math" w:hAnsi="Cambria Math"/>
                                  <w:i/>
                                  <w:sz w:val="22"/>
                                  <w:szCs w:val="18"/>
                                  <w:lang w:val="fr-FR"/>
                                </w:rPr>
                              </m:ctrlPr>
                            </m:sSubSupPr>
                            <m:e>
                              <m:r>
                                <m:rPr>
                                  <m:sty m:val="p"/>
                                </m:rPr>
                                <w:rPr>
                                  <w:rFonts w:ascii="Cambria Math" w:hAnsi="Cambria Math"/>
                                  <w:sz w:val="22"/>
                                  <w:szCs w:val="18"/>
                                  <w:lang w:val="fr-FR"/>
                                </w:rPr>
                                <m:t>θ</m:t>
                              </m:r>
                            </m:e>
                            <m:sub>
                              <m:r>
                                <w:rPr>
                                  <w:rFonts w:ascii="Cambria Math" w:hAnsi="Cambria Math"/>
                                  <w:sz w:val="22"/>
                                  <w:szCs w:val="18"/>
                                  <w:lang w:val="fr-FR"/>
                                </w:rPr>
                                <m:t>t,r</m:t>
                              </m:r>
                            </m:sub>
                            <m:sup>
                              <m:r>
                                <w:rPr>
                                  <w:rFonts w:ascii="Cambria Math" w:hAnsi="Cambria Math"/>
                                  <w:sz w:val="22"/>
                                  <w:szCs w:val="18"/>
                                  <w:lang w:val="fr-FR"/>
                                </w:rPr>
                                <m:t>''</m:t>
                              </m:r>
                            </m:sup>
                          </m:sSubSup>
                          <m:sSup>
                            <m:sSupPr>
                              <m:ctrlPr>
                                <w:rPr>
                                  <w:rFonts w:ascii="Cambria Math" w:hAnsi="Cambria Math"/>
                                  <w:i/>
                                  <w:sz w:val="22"/>
                                  <w:szCs w:val="18"/>
                                  <w:lang w:val="fr-FR"/>
                                </w:rPr>
                              </m:ctrlPr>
                            </m:sSupPr>
                            <m:e>
                              <m:d>
                                <m:dPr>
                                  <m:ctrlPr>
                                    <w:rPr>
                                      <w:rFonts w:ascii="Cambria Math" w:hAnsi="Cambria Math"/>
                                      <w:i/>
                                      <w:sz w:val="22"/>
                                      <w:szCs w:val="18"/>
                                      <w:lang w:val="fr-FR"/>
                                    </w:rPr>
                                  </m:ctrlPr>
                                </m:dPr>
                                <m:e>
                                  <m:r>
                                    <w:rPr>
                                      <w:rFonts w:ascii="Cambria Math" w:hAnsi="Cambria Math"/>
                                      <w:sz w:val="22"/>
                                      <w:szCs w:val="18"/>
                                      <w:lang w:val="fr-FR"/>
                                    </w:rPr>
                                    <m:t>f⋅</m:t>
                                  </m:r>
                                  <m:sSub>
                                    <m:sSubPr>
                                      <m:ctrlPr>
                                        <w:rPr>
                                          <w:rFonts w:ascii="Cambria Math" w:hAnsi="Cambria Math"/>
                                          <w:i/>
                                          <w:sz w:val="22"/>
                                          <w:szCs w:val="18"/>
                                          <w:lang w:val="fr-FR"/>
                                        </w:rPr>
                                      </m:ctrlPr>
                                    </m:sSubPr>
                                    <m:e>
                                      <m:r>
                                        <w:rPr>
                                          <w:rFonts w:ascii="Cambria Math" w:hAnsi="Cambria Math"/>
                                          <w:sz w:val="22"/>
                                          <w:szCs w:val="18"/>
                                          <w:lang w:val="fr-FR"/>
                                        </w:rPr>
                                        <m:t>d</m:t>
                                      </m:r>
                                    </m:e>
                                    <m:sub>
                                      <m:r>
                                        <w:rPr>
                                          <w:rFonts w:ascii="Cambria Math" w:hAnsi="Cambria Math"/>
                                          <w:sz w:val="22"/>
                                          <w:szCs w:val="18"/>
                                          <w:lang w:val="fr-FR"/>
                                        </w:rPr>
                                        <m:t>lt,lr</m:t>
                                      </m:r>
                                    </m:sub>
                                  </m:sSub>
                                </m:e>
                              </m:d>
                            </m:e>
                            <m:sup>
                              <m:r>
                                <w:rPr>
                                  <w:rFonts w:ascii="Cambria Math" w:hAnsi="Cambria Math"/>
                                  <w:sz w:val="22"/>
                                  <w:szCs w:val="18"/>
                                  <w:lang w:val="fr-FR"/>
                                </w:rPr>
                                <m:t>1/2</m:t>
                              </m:r>
                            </m:sup>
                          </m:sSup>
                        </m:e>
                      </m:d>
                      <m:r>
                        <w:rPr>
                          <w:rFonts w:ascii="Cambria Math" w:hAnsi="Cambria Math"/>
                          <w:sz w:val="22"/>
                          <w:szCs w:val="18"/>
                          <w:lang w:val="fr-FR"/>
                        </w:rPr>
                        <m:t>+0,264</m:t>
                      </m:r>
                      <m:sSubSup>
                        <m:sSubSupPr>
                          <m:ctrlPr>
                            <w:rPr>
                              <w:rFonts w:ascii="Cambria Math" w:hAnsi="Cambria Math"/>
                              <w:i/>
                              <w:sz w:val="22"/>
                              <w:szCs w:val="18"/>
                              <w:lang w:val="fr-FR"/>
                            </w:rPr>
                          </m:ctrlPr>
                        </m:sSubSupPr>
                        <m:e>
                          <m:r>
                            <m:rPr>
                              <m:sty m:val="p"/>
                            </m:rPr>
                            <w:rPr>
                              <w:rFonts w:ascii="Cambria Math" w:hAnsi="Cambria Math"/>
                              <w:sz w:val="22"/>
                              <w:szCs w:val="18"/>
                              <w:lang w:val="fr-FR"/>
                            </w:rPr>
                            <m:t>θ</m:t>
                          </m:r>
                        </m:e>
                        <m:sub>
                          <m:r>
                            <w:rPr>
                              <w:rFonts w:ascii="Cambria Math" w:hAnsi="Cambria Math"/>
                              <w:sz w:val="22"/>
                              <w:szCs w:val="18"/>
                              <w:lang w:val="fr-FR"/>
                            </w:rPr>
                            <m:t>t,r</m:t>
                          </m:r>
                        </m:sub>
                        <m:sup>
                          <m:r>
                            <w:rPr>
                              <w:rFonts w:ascii="Cambria Math" w:hAnsi="Cambria Math"/>
                              <w:sz w:val="22"/>
                              <w:szCs w:val="18"/>
                              <w:lang w:val="fr-FR"/>
                            </w:rPr>
                            <m:t>''</m:t>
                          </m:r>
                        </m:sup>
                      </m:sSubSup>
                      <m:sSup>
                        <m:sSupPr>
                          <m:ctrlPr>
                            <w:rPr>
                              <w:rFonts w:ascii="Cambria Math" w:hAnsi="Cambria Math"/>
                              <w:i/>
                              <w:sz w:val="22"/>
                              <w:szCs w:val="18"/>
                              <w:lang w:val="fr-FR"/>
                            </w:rPr>
                          </m:ctrlPr>
                        </m:sSupPr>
                        <m:e>
                          <m:r>
                            <w:rPr>
                              <w:rFonts w:ascii="Cambria Math" w:hAnsi="Cambria Math"/>
                              <w:sz w:val="22"/>
                              <w:szCs w:val="18"/>
                              <w:lang w:val="fr-FR"/>
                            </w:rPr>
                            <m:t>f</m:t>
                          </m:r>
                        </m:e>
                        <m:sup>
                          <m:r>
                            <w:rPr>
                              <w:rFonts w:ascii="Cambria Math" w:hAnsi="Cambria Math"/>
                              <w:sz w:val="22"/>
                              <w:szCs w:val="18"/>
                              <w:lang w:val="fr-FR"/>
                            </w:rPr>
                            <m:t>1/3</m:t>
                          </m:r>
                        </m:sup>
                      </m:sSup>
                    </m:e>
                  </m:func>
                </m:e>
                <m:e>
                  <m:r>
                    <m:rPr>
                      <m:sty m:val="p"/>
                    </m:rPr>
                    <w:rPr>
                      <w:rFonts w:ascii="Cambria Math" w:hAnsi="Cambria Math"/>
                      <w:sz w:val="22"/>
                      <w:szCs w:val="18"/>
                      <w:lang w:val="fr-FR"/>
                    </w:rPr>
                    <m:t>dB</m:t>
                  </m:r>
                </m:e>
                <m:e>
                  <m:r>
                    <m:rPr>
                      <m:sty m:val="p"/>
                    </m:rPr>
                    <w:rPr>
                      <w:rFonts w:ascii="Cambria Math" w:hAnsi="Cambria Math"/>
                      <w:sz w:val="22"/>
                      <w:szCs w:val="18"/>
                      <w:lang w:val="fr-FR"/>
                    </w:rPr>
                    <m:t xml:space="preserve">pour </m:t>
                  </m:r>
                  <m:sSubSup>
                    <m:sSubSupPr>
                      <m:ctrlPr>
                        <w:rPr>
                          <w:rFonts w:ascii="Cambria Math" w:hAnsi="Cambria Math"/>
                          <w:i/>
                          <w:sz w:val="22"/>
                          <w:szCs w:val="18"/>
                          <w:lang w:val="fr-FR"/>
                        </w:rPr>
                      </m:ctrlPr>
                    </m:sSubSupPr>
                    <m:e>
                      <m:r>
                        <m:rPr>
                          <m:sty m:val="p"/>
                        </m:rPr>
                        <w:rPr>
                          <w:rFonts w:ascii="Cambria Math" w:hAnsi="Cambria Math"/>
                          <w:sz w:val="22"/>
                          <w:szCs w:val="18"/>
                          <w:lang w:val="fr-FR"/>
                        </w:rPr>
                        <m:t>θ</m:t>
                      </m:r>
                    </m:e>
                    <m:sub>
                      <m:r>
                        <w:rPr>
                          <w:rFonts w:ascii="Cambria Math" w:hAnsi="Cambria Math"/>
                          <w:sz w:val="22"/>
                          <w:szCs w:val="18"/>
                          <w:lang w:val="fr-FR"/>
                        </w:rPr>
                        <m:t>t,r</m:t>
                      </m:r>
                    </m:sub>
                    <m:sup>
                      <m:r>
                        <w:rPr>
                          <w:rFonts w:ascii="Cambria Math" w:hAnsi="Cambria Math"/>
                          <w:sz w:val="22"/>
                          <w:szCs w:val="18"/>
                          <w:lang w:val="fr-FR"/>
                        </w:rPr>
                        <m:t>''</m:t>
                      </m:r>
                    </m:sup>
                  </m:sSubSup>
                  <m:r>
                    <w:rPr>
                      <w:rFonts w:ascii="Cambria Math" w:hAnsi="Cambria Math"/>
                      <w:sz w:val="22"/>
                      <w:szCs w:val="18"/>
                      <w:lang w:val="fr-FR"/>
                    </w:rPr>
                    <m:t xml:space="preserve">&gt;0 </m:t>
                  </m:r>
                  <m:r>
                    <m:rPr>
                      <m:sty m:val="p"/>
                    </m:rPr>
                    <w:rPr>
                      <w:rFonts w:ascii="Cambria Math" w:hAnsi="Cambria Math"/>
                      <w:sz w:val="22"/>
                      <w:szCs w:val="18"/>
                      <w:lang w:val="fr-FR"/>
                    </w:rPr>
                    <m:t>mrad</m:t>
                  </m:r>
                </m:e>
              </m:mr>
              <m:mr>
                <m:e>
                  <m:r>
                    <w:rPr>
                      <w:rFonts w:ascii="Cambria Math" w:hAnsi="Cambria Math"/>
                      <w:sz w:val="22"/>
                      <w:szCs w:val="18"/>
                      <w:lang w:val="fr-FR"/>
                    </w:rPr>
                    <m:t>0</m:t>
                  </m:r>
                </m:e>
                <m:e>
                  <m:r>
                    <m:rPr>
                      <m:sty m:val="p"/>
                    </m:rPr>
                    <w:rPr>
                      <w:rFonts w:ascii="Cambria Math" w:hAnsi="Cambria Math"/>
                      <w:sz w:val="22"/>
                      <w:szCs w:val="18"/>
                      <w:lang w:val="fr-FR"/>
                    </w:rPr>
                    <m:t>dB</m:t>
                  </m:r>
                </m:e>
                <m:e>
                  <m:r>
                    <m:rPr>
                      <m:sty m:val="p"/>
                    </m:rPr>
                    <w:rPr>
                      <w:rFonts w:ascii="Cambria Math" w:hAnsi="Cambria Math"/>
                      <w:sz w:val="22"/>
                      <w:szCs w:val="18"/>
                      <w:lang w:val="fr-FR"/>
                    </w:rPr>
                    <m:t xml:space="preserve">pour </m:t>
                  </m:r>
                  <m:sSubSup>
                    <m:sSubSupPr>
                      <m:ctrlPr>
                        <w:rPr>
                          <w:rFonts w:ascii="Cambria Math" w:hAnsi="Cambria Math"/>
                          <w:i/>
                          <w:sz w:val="22"/>
                          <w:szCs w:val="18"/>
                          <w:lang w:val="fr-FR"/>
                        </w:rPr>
                      </m:ctrlPr>
                    </m:sSubSupPr>
                    <m:e>
                      <m:r>
                        <m:rPr>
                          <m:sty m:val="p"/>
                        </m:rPr>
                        <w:rPr>
                          <w:rFonts w:ascii="Cambria Math" w:hAnsi="Cambria Math"/>
                          <w:sz w:val="22"/>
                          <w:szCs w:val="18"/>
                          <w:lang w:val="fr-FR"/>
                        </w:rPr>
                        <m:t>θ</m:t>
                      </m:r>
                    </m:e>
                    <m:sub>
                      <m:r>
                        <w:rPr>
                          <w:rFonts w:ascii="Cambria Math" w:hAnsi="Cambria Math"/>
                          <w:sz w:val="22"/>
                          <w:szCs w:val="18"/>
                          <w:lang w:val="fr-FR"/>
                        </w:rPr>
                        <m:t>t,r</m:t>
                      </m:r>
                    </m:sub>
                    <m:sup>
                      <m:r>
                        <w:rPr>
                          <w:rFonts w:ascii="Cambria Math" w:hAnsi="Cambria Math"/>
                          <w:sz w:val="22"/>
                          <w:szCs w:val="18"/>
                          <w:lang w:val="fr-FR"/>
                        </w:rPr>
                        <m:t>''</m:t>
                      </m:r>
                    </m:sup>
                  </m:sSubSup>
                  <m:r>
                    <w:rPr>
                      <w:rFonts w:ascii="Cambria Math" w:hAnsi="Cambria Math"/>
                      <w:sz w:val="22"/>
                      <w:szCs w:val="18"/>
                      <w:lang w:val="fr-FR"/>
                    </w:rPr>
                    <m:t xml:space="preserve">≤0 </m:t>
                  </m:r>
                  <m:r>
                    <m:rPr>
                      <m:sty m:val="p"/>
                    </m:rPr>
                    <w:rPr>
                      <w:rFonts w:ascii="Cambria Math" w:hAnsi="Cambria Math"/>
                      <w:sz w:val="22"/>
                      <w:szCs w:val="18"/>
                      <w:lang w:val="fr-FR"/>
                    </w:rPr>
                    <m:t>mrad</m:t>
                  </m:r>
                </m:e>
              </m:mr>
            </m:m>
          </m:e>
        </m:d>
      </m:oMath>
      <w:r w:rsidR="00263F0F" w:rsidRPr="00F81237">
        <w:rPr>
          <w:lang w:val="fr-FR"/>
        </w:rPr>
        <w:tab/>
        <w:t>(48)</w:t>
      </w:r>
    </w:p>
    <w:p w14:paraId="001E2679" w14:textId="77777777" w:rsidR="00946DA8" w:rsidRPr="00F81237" w:rsidRDefault="00946DA8" w:rsidP="00C15FA3">
      <w:pPr>
        <w:tabs>
          <w:tab w:val="clear" w:pos="794"/>
          <w:tab w:val="clear" w:pos="1191"/>
          <w:tab w:val="clear" w:pos="1588"/>
          <w:tab w:val="clear" w:pos="1985"/>
          <w:tab w:val="left" w:pos="993"/>
          <w:tab w:val="left" w:pos="1276"/>
          <w:tab w:val="left" w:pos="1701"/>
          <w:tab w:val="center" w:pos="4848"/>
          <w:tab w:val="right" w:pos="9696"/>
        </w:tabs>
        <w:ind w:left="2835" w:hanging="2835"/>
        <w:rPr>
          <w:lang w:val="fr-FR"/>
        </w:rPr>
      </w:pPr>
      <w:proofErr w:type="gramStart"/>
      <w:r w:rsidRPr="00F81237">
        <w:rPr>
          <w:lang w:val="fr-FR"/>
        </w:rPr>
        <w:t>où:</w:t>
      </w:r>
      <w:proofErr w:type="gramEnd"/>
    </w:p>
    <w:bookmarkEnd w:id="42"/>
    <w:p w14:paraId="1FB6A336" w14:textId="77777777" w:rsidR="00946DA8" w:rsidRPr="00F81237" w:rsidRDefault="00946DA8" w:rsidP="00C15FA3">
      <w:pPr>
        <w:pStyle w:val="Blanc"/>
        <w:rPr>
          <w:lang w:val="fr-FR"/>
        </w:rPr>
      </w:pPr>
    </w:p>
    <w:p w14:paraId="3CA00B63" w14:textId="14BD5843" w:rsidR="00946DA8" w:rsidRPr="00F81237" w:rsidRDefault="00946DA8" w:rsidP="00C15FA3">
      <w:pPr>
        <w:pStyle w:val="Equation"/>
        <w:rPr>
          <w:lang w:val="fr-FR"/>
        </w:rPr>
      </w:pPr>
      <w:r w:rsidRPr="00F81237">
        <w:rPr>
          <w:lang w:val="fr-FR"/>
        </w:rPr>
        <w:tab/>
      </w:r>
      <w:r w:rsidRPr="00F81237">
        <w:rPr>
          <w:lang w:val="fr-FR"/>
        </w:rPr>
        <w:tab/>
      </w:r>
      <w:r w:rsidR="009E2276" w:rsidRPr="000350FE">
        <w:rPr>
          <w:position w:val="-14"/>
        </w:rPr>
        <w:object w:dxaOrig="3420" w:dyaOrig="380" w14:anchorId="4AB1AD74">
          <v:shape id="_x0000_i1064" type="#_x0000_t75" style="width:173.5pt;height:19pt" o:ole="">
            <v:imagedata r:id="rId108" o:title=""/>
          </v:shape>
          <o:OLEObject Type="Embed" ProgID="Equation.DSMT4" ShapeID="_x0000_i1064" DrawAspect="Content" ObjectID="_1776146009" r:id="rId109"/>
        </w:object>
      </w:r>
      <w:r w:rsidRPr="00F81237">
        <w:rPr>
          <w:lang w:val="fr-FR"/>
        </w:rPr>
        <w:tab/>
        <w:t>(48a)</w:t>
      </w:r>
    </w:p>
    <w:p w14:paraId="62E1A2BD" w14:textId="77777777" w:rsidR="00946DA8" w:rsidRPr="00F81237" w:rsidRDefault="00946DA8" w:rsidP="00C15FA3">
      <w:pPr>
        <w:pStyle w:val="Equationlegend"/>
        <w:rPr>
          <w:lang w:val="fr-FR"/>
        </w:rPr>
      </w:pPr>
      <w:r w:rsidRPr="00F81237">
        <w:rPr>
          <w:lang w:val="fr-FR"/>
        </w:rPr>
        <w:tab/>
      </w:r>
      <w:proofErr w:type="spellStart"/>
      <w:proofErr w:type="gramStart"/>
      <w:r w:rsidRPr="00F81237">
        <w:rPr>
          <w:i/>
          <w:lang w:val="fr-FR"/>
        </w:rPr>
        <w:t>A</w:t>
      </w:r>
      <w:r w:rsidRPr="00F81237">
        <w:rPr>
          <w:i/>
          <w:vertAlign w:val="subscript"/>
          <w:lang w:val="fr-FR"/>
        </w:rPr>
        <w:t>ct</w:t>
      </w:r>
      <w:proofErr w:type="spellEnd"/>
      <w:r w:rsidRPr="00F81237">
        <w:rPr>
          <w:sz w:val="12"/>
          <w:lang w:val="fr-FR"/>
        </w:rPr>
        <w:t> </w:t>
      </w:r>
      <w:r w:rsidRPr="00F81237">
        <w:rPr>
          <w:lang w:val="fr-FR"/>
        </w:rPr>
        <w:t>,</w:t>
      </w:r>
      <w:proofErr w:type="gramEnd"/>
      <w:r w:rsidRPr="00F81237">
        <w:rPr>
          <w:lang w:val="fr-FR"/>
        </w:rPr>
        <w:t xml:space="preserve"> </w:t>
      </w:r>
      <w:proofErr w:type="spellStart"/>
      <w:r w:rsidRPr="00F81237">
        <w:rPr>
          <w:i/>
          <w:lang w:val="fr-FR"/>
        </w:rPr>
        <w:t>A</w:t>
      </w:r>
      <w:r w:rsidRPr="00F81237">
        <w:rPr>
          <w:i/>
          <w:vertAlign w:val="subscript"/>
          <w:lang w:val="fr-FR"/>
        </w:rPr>
        <w:t>cr</w:t>
      </w:r>
      <w:proofErr w:type="spellEnd"/>
      <w:r w:rsidRPr="00F81237">
        <w:rPr>
          <w:position w:val="-4"/>
          <w:sz w:val="12"/>
          <w:lang w:val="fr-FR"/>
        </w:rPr>
        <w:t> </w:t>
      </w:r>
      <w:r w:rsidRPr="00F81237">
        <w:rPr>
          <w:lang w:val="fr-FR"/>
        </w:rPr>
        <w:t>:</w:t>
      </w:r>
      <w:r w:rsidRPr="00F81237">
        <w:rPr>
          <w:lang w:val="fr-FR"/>
        </w:rPr>
        <w:tab/>
        <w:t>corrections pour tenir compte du couplage des conduits en surface au</w:t>
      </w:r>
      <w:r w:rsidRPr="00F81237">
        <w:rPr>
          <w:lang w:val="fr-FR"/>
        </w:rPr>
        <w:noBreakHyphen/>
        <w:t>dessus des étendues d'eau, respectivement pour la station brouilleuse et pour la station brouillée:</w:t>
      </w:r>
    </w:p>
    <w:p w14:paraId="052D1B55" w14:textId="77777777" w:rsidR="00946DA8" w:rsidRPr="00F81237" w:rsidRDefault="00946DA8" w:rsidP="00C15FA3">
      <w:pPr>
        <w:pStyle w:val="Blanc"/>
        <w:rPr>
          <w:lang w:val="fr-FR"/>
        </w:rPr>
      </w:pPr>
    </w:p>
    <w:p w14:paraId="2E7E4A38" w14:textId="77777777" w:rsidR="00946DA8" w:rsidRPr="00F81237" w:rsidRDefault="00946DA8" w:rsidP="00C15FA3">
      <w:pPr>
        <w:pStyle w:val="Equation"/>
        <w:tabs>
          <w:tab w:val="clear" w:pos="794"/>
          <w:tab w:val="clear" w:pos="4820"/>
          <w:tab w:val="left" w:pos="567"/>
          <w:tab w:val="left" w:pos="1985"/>
          <w:tab w:val="center" w:pos="4536"/>
          <w:tab w:val="left" w:pos="5670"/>
          <w:tab w:val="left" w:pos="6521"/>
          <w:tab w:val="left" w:pos="7230"/>
          <w:tab w:val="left" w:pos="7797"/>
        </w:tabs>
        <w:rPr>
          <w:lang w:val="fr-FR"/>
        </w:rPr>
      </w:pPr>
      <w:r w:rsidRPr="00F81237">
        <w:rPr>
          <w:lang w:val="fr-FR"/>
        </w:rPr>
        <w:tab/>
      </w:r>
      <w:r w:rsidRPr="00F81237">
        <w:rPr>
          <w:position w:val="-30"/>
          <w:lang w:val="fr-FR"/>
        </w:rPr>
        <w:object w:dxaOrig="4700" w:dyaOrig="720" w14:anchorId="0151755D">
          <v:shape id="_x0000_i1065" type="#_x0000_t75" style="width:223pt;height:37.5pt" o:ole="">
            <v:imagedata r:id="rId110" o:title=""/>
          </v:shape>
          <o:OLEObject Type="Embed" ProgID="Equation.3" ShapeID="_x0000_i1065" DrawAspect="Content" ObjectID="_1776146010" r:id="rId111"/>
        </w:object>
      </w:r>
      <w:r w:rsidRPr="00F81237">
        <w:rPr>
          <w:lang w:val="fr-FR"/>
        </w:rPr>
        <w:tab/>
      </w:r>
      <w:proofErr w:type="gramStart"/>
      <w:r w:rsidRPr="00F81237">
        <w:rPr>
          <w:lang w:val="fr-FR"/>
        </w:rPr>
        <w:t>dB</w:t>
      </w:r>
      <w:proofErr w:type="gramEnd"/>
      <w:r w:rsidRPr="00F81237">
        <w:rPr>
          <w:sz w:val="20"/>
          <w:lang w:val="fr-FR"/>
        </w:rPr>
        <w:tab/>
      </w:r>
      <w:r w:rsidRPr="00F81237">
        <w:rPr>
          <w:lang w:val="fr-FR"/>
        </w:rPr>
        <w:t>pour</w:t>
      </w:r>
      <w:r w:rsidRPr="00F81237">
        <w:rPr>
          <w:lang w:val="fr-FR"/>
        </w:rPr>
        <w:tab/>
      </w:r>
      <w:r w:rsidRPr="00F81237">
        <w:rPr>
          <w:lang w:val="fr-FR"/>
        </w:rPr>
        <w:sym w:font="Symbol" w:char="F077"/>
      </w:r>
      <w:r w:rsidRPr="00F81237">
        <w:rPr>
          <w:lang w:val="fr-FR"/>
        </w:rPr>
        <w:t> </w:t>
      </w:r>
      <w:r w:rsidRPr="00F81237">
        <w:rPr>
          <w:lang w:val="fr-FR"/>
        </w:rPr>
        <w:tab/>
      </w:r>
      <w:r w:rsidRPr="00F81237">
        <w:rPr>
          <w:lang w:val="fr-FR"/>
        </w:rPr>
        <w:sym w:font="Symbol" w:char="F0B3"/>
      </w:r>
      <w:r w:rsidRPr="00F81237">
        <w:rPr>
          <w:lang w:val="fr-FR"/>
        </w:rPr>
        <w:t> 0,75</w:t>
      </w:r>
    </w:p>
    <w:p w14:paraId="3DF224FB" w14:textId="77777777" w:rsidR="00946DA8" w:rsidRPr="00F81237" w:rsidRDefault="00946DA8" w:rsidP="00C15FA3">
      <w:pPr>
        <w:pStyle w:val="Equation"/>
        <w:tabs>
          <w:tab w:val="clear" w:pos="794"/>
          <w:tab w:val="clear" w:pos="4820"/>
          <w:tab w:val="left" w:pos="567"/>
          <w:tab w:val="center" w:pos="4536"/>
          <w:tab w:val="left" w:pos="5670"/>
          <w:tab w:val="left" w:pos="7230"/>
          <w:tab w:val="left" w:pos="7797"/>
        </w:tabs>
        <w:spacing w:before="0"/>
        <w:rPr>
          <w:lang w:val="fr-FR"/>
        </w:rPr>
      </w:pPr>
      <w:r w:rsidRPr="00F81237">
        <w:rPr>
          <w:lang w:val="fr-FR"/>
        </w:rPr>
        <w:tab/>
      </w:r>
      <w:r w:rsidRPr="00F81237">
        <w:rPr>
          <w:lang w:val="fr-FR"/>
        </w:rPr>
        <w:tab/>
      </w:r>
      <w:proofErr w:type="spellStart"/>
      <w:proofErr w:type="gramStart"/>
      <w:r w:rsidRPr="00F81237">
        <w:rPr>
          <w:i/>
          <w:iCs/>
          <w:lang w:val="fr-FR"/>
        </w:rPr>
        <w:t>d</w:t>
      </w:r>
      <w:r w:rsidRPr="00F81237">
        <w:rPr>
          <w:i/>
          <w:iCs/>
          <w:vertAlign w:val="subscript"/>
          <w:lang w:val="fr-FR"/>
        </w:rPr>
        <w:t>ct,cr</w:t>
      </w:r>
      <w:proofErr w:type="spellEnd"/>
      <w:proofErr w:type="gramEnd"/>
      <w:r w:rsidRPr="00F81237">
        <w:rPr>
          <w:lang w:val="fr-FR"/>
        </w:rPr>
        <w:tab/>
      </w:r>
      <w:r w:rsidRPr="00F81237">
        <w:rPr>
          <w:lang w:val="fr-FR"/>
        </w:rPr>
        <w:sym w:font="Symbol" w:char="F0A3"/>
      </w:r>
      <w:r w:rsidRPr="00F81237">
        <w:rPr>
          <w:lang w:val="fr-FR"/>
        </w:rPr>
        <w:t> </w:t>
      </w:r>
      <w:proofErr w:type="spellStart"/>
      <w:r w:rsidRPr="00F81237">
        <w:rPr>
          <w:i/>
          <w:iCs/>
          <w:lang w:val="fr-FR"/>
        </w:rPr>
        <w:t>d</w:t>
      </w:r>
      <w:r w:rsidRPr="00F81237">
        <w:rPr>
          <w:i/>
          <w:iCs/>
          <w:vertAlign w:val="subscript"/>
          <w:lang w:val="fr-FR"/>
        </w:rPr>
        <w:t>lt,lr</w:t>
      </w:r>
      <w:proofErr w:type="spellEnd"/>
      <w:r w:rsidRPr="00F81237">
        <w:rPr>
          <w:i/>
          <w:iCs/>
          <w:lang w:val="fr-FR"/>
        </w:rPr>
        <w:tab/>
      </w:r>
      <w:r w:rsidRPr="00F81237">
        <w:rPr>
          <w:i/>
          <w:iCs/>
          <w:lang w:val="fr-FR"/>
        </w:rPr>
        <w:tab/>
      </w:r>
      <w:r w:rsidRPr="00F81237">
        <w:rPr>
          <w:i/>
          <w:iCs/>
          <w:lang w:val="fr-FR"/>
        </w:rPr>
        <w:tab/>
      </w:r>
      <w:r w:rsidRPr="00F81237">
        <w:rPr>
          <w:lang w:val="fr-FR"/>
        </w:rPr>
        <w:t>(49)</w:t>
      </w:r>
    </w:p>
    <w:p w14:paraId="0D817479" w14:textId="77777777" w:rsidR="00946DA8" w:rsidRPr="00F81237" w:rsidRDefault="00946DA8" w:rsidP="00C15FA3">
      <w:pPr>
        <w:pStyle w:val="Equation"/>
        <w:tabs>
          <w:tab w:val="clear" w:pos="794"/>
          <w:tab w:val="clear" w:pos="4820"/>
          <w:tab w:val="left" w:pos="567"/>
          <w:tab w:val="center" w:pos="4536"/>
          <w:tab w:val="left" w:pos="5670"/>
          <w:tab w:val="left" w:pos="7230"/>
          <w:tab w:val="left" w:pos="7797"/>
        </w:tabs>
        <w:rPr>
          <w:lang w:val="fr-FR"/>
        </w:rPr>
      </w:pPr>
      <w:r w:rsidRPr="00F81237">
        <w:rPr>
          <w:lang w:val="fr-FR"/>
        </w:rPr>
        <w:tab/>
      </w:r>
      <w:r w:rsidRPr="00F81237">
        <w:rPr>
          <w:lang w:val="fr-FR"/>
        </w:rPr>
        <w:tab/>
      </w:r>
      <w:proofErr w:type="spellStart"/>
      <w:proofErr w:type="gramStart"/>
      <w:r w:rsidRPr="00F81237">
        <w:rPr>
          <w:i/>
          <w:iCs/>
          <w:lang w:val="fr-FR"/>
        </w:rPr>
        <w:t>d</w:t>
      </w:r>
      <w:r w:rsidRPr="00F81237">
        <w:rPr>
          <w:i/>
          <w:iCs/>
          <w:vertAlign w:val="subscript"/>
          <w:lang w:val="fr-FR"/>
        </w:rPr>
        <w:t>ct,cr</w:t>
      </w:r>
      <w:proofErr w:type="spellEnd"/>
      <w:proofErr w:type="gramEnd"/>
      <w:r w:rsidRPr="00F81237">
        <w:rPr>
          <w:lang w:val="fr-FR"/>
        </w:rPr>
        <w:tab/>
      </w:r>
      <w:r w:rsidRPr="00F81237">
        <w:rPr>
          <w:lang w:val="fr-FR"/>
        </w:rPr>
        <w:sym w:font="Symbol" w:char="F0A3"/>
      </w:r>
      <w:r w:rsidRPr="00F81237">
        <w:rPr>
          <w:lang w:val="fr-FR"/>
        </w:rPr>
        <w:t> 5 km</w:t>
      </w:r>
    </w:p>
    <w:p w14:paraId="3A5DFDC7" w14:textId="3B31061D" w:rsidR="00946DA8" w:rsidRPr="00F81237" w:rsidRDefault="00946DA8" w:rsidP="00C15FA3">
      <w:pPr>
        <w:pStyle w:val="Equation"/>
        <w:tabs>
          <w:tab w:val="clear" w:pos="794"/>
          <w:tab w:val="clear" w:pos="4820"/>
          <w:tab w:val="left" w:pos="567"/>
          <w:tab w:val="center" w:pos="4536"/>
          <w:tab w:val="left" w:pos="5670"/>
          <w:tab w:val="left" w:pos="6521"/>
          <w:tab w:val="left" w:pos="7229"/>
        </w:tabs>
        <w:rPr>
          <w:lang w:val="fr-FR"/>
        </w:rPr>
      </w:pPr>
      <w:r w:rsidRPr="00F81237">
        <w:rPr>
          <w:lang w:val="fr-FR"/>
        </w:rPr>
        <w:tab/>
      </w:r>
      <w:r w:rsidRPr="00F81237">
        <w:rPr>
          <w:lang w:val="fr-FR"/>
        </w:rPr>
        <w:tab/>
      </w:r>
      <w:r w:rsidR="009E2276" w:rsidRPr="000350FE">
        <w:rPr>
          <w:position w:val="-14"/>
        </w:rPr>
        <w:object w:dxaOrig="960" w:dyaOrig="380" w14:anchorId="16EA7256">
          <v:shape id="_x0000_i1066" type="#_x0000_t75" style="width:47pt;height:19pt" o:ole="">
            <v:imagedata r:id="rId112" o:title=""/>
          </v:shape>
          <o:OLEObject Type="Embed" ProgID="Equation.3" ShapeID="_x0000_i1066" DrawAspect="Content" ObjectID="_1776146011" r:id="rId113"/>
        </w:object>
      </w:r>
      <w:r w:rsidRPr="00F81237">
        <w:rPr>
          <w:lang w:val="fr-FR"/>
        </w:rPr>
        <w:tab/>
      </w:r>
      <w:proofErr w:type="gramStart"/>
      <w:r w:rsidRPr="00F81237">
        <w:rPr>
          <w:lang w:val="fr-FR"/>
        </w:rPr>
        <w:t>dB</w:t>
      </w:r>
      <w:proofErr w:type="gramEnd"/>
      <w:r w:rsidRPr="00F81237">
        <w:rPr>
          <w:lang w:val="fr-FR"/>
        </w:rPr>
        <w:tab/>
        <w:t>dans tous les autres cas</w:t>
      </w:r>
      <w:r w:rsidRPr="00F81237">
        <w:rPr>
          <w:lang w:val="fr-FR"/>
        </w:rPr>
        <w:tab/>
        <w:t>(49a)</w:t>
      </w:r>
    </w:p>
    <w:p w14:paraId="42DDA17F" w14:textId="77777777" w:rsidR="00946DA8" w:rsidRPr="00F81237" w:rsidRDefault="00946DA8" w:rsidP="00C15FA3">
      <w:pPr>
        <w:rPr>
          <w:lang w:val="fr-FR"/>
        </w:rPr>
      </w:pPr>
      <w:r w:rsidRPr="00F81237">
        <w:rPr>
          <w:lang w:val="fr-FR"/>
        </w:rPr>
        <w:t>Il convient de noter le domaine limité de conditions pour lequel l'équation (49) est nécessaire.</w:t>
      </w:r>
      <w:r w:rsidRPr="00F81237">
        <w:rPr>
          <w:position w:val="-10"/>
          <w:lang w:val="fr-FR"/>
        </w:rPr>
        <w:object w:dxaOrig="180" w:dyaOrig="320" w14:anchorId="5E93F84A">
          <v:shape id="_x0000_i1067" type="#_x0000_t75" style="width:7pt;height:14pt" o:ole="">
            <v:imagedata r:id="rId114" o:title=""/>
          </v:shape>
          <o:OLEObject Type="Embed" ProgID="Equation.3" ShapeID="_x0000_i1067" DrawAspect="Content" ObjectID="_1776146012" r:id="rId115"/>
        </w:object>
      </w:r>
    </w:p>
    <w:p w14:paraId="4B8955AF" w14:textId="77777777" w:rsidR="00946DA8" w:rsidRPr="00F81237" w:rsidRDefault="00946DA8" w:rsidP="00C15FA3">
      <w:pPr>
        <w:pStyle w:val="Equationlegend"/>
        <w:keepNext/>
        <w:rPr>
          <w:lang w:val="fr-FR"/>
        </w:rPr>
      </w:pPr>
      <w:r w:rsidRPr="00F81237">
        <w:rPr>
          <w:i/>
          <w:lang w:val="fr-FR"/>
        </w:rPr>
        <w:lastRenderedPageBreak/>
        <w:tab/>
        <w:t>A</w:t>
      </w:r>
      <w:r w:rsidRPr="00F81237">
        <w:rPr>
          <w:i/>
          <w:vertAlign w:val="subscript"/>
          <w:lang w:val="fr-FR"/>
        </w:rPr>
        <w:t>d</w:t>
      </w:r>
      <w:r w:rsidRPr="00F81237">
        <w:rPr>
          <w:vertAlign w:val="subscript"/>
          <w:lang w:val="fr-FR"/>
        </w:rPr>
        <w:t> </w:t>
      </w:r>
      <w:proofErr w:type="gramStart"/>
      <w:r w:rsidRPr="00F81237">
        <w:rPr>
          <w:lang w:val="fr-FR"/>
        </w:rPr>
        <w:t>(</w:t>
      </w:r>
      <w:r w:rsidRPr="00F81237">
        <w:rPr>
          <w:sz w:val="12"/>
          <w:lang w:val="fr-FR"/>
        </w:rPr>
        <w:t> </w:t>
      </w:r>
      <w:r w:rsidRPr="00F81237">
        <w:rPr>
          <w:i/>
          <w:lang w:val="fr-FR"/>
        </w:rPr>
        <w:t>p</w:t>
      </w:r>
      <w:proofErr w:type="gramEnd"/>
      <w:r w:rsidRPr="00F81237">
        <w:rPr>
          <w:lang w:val="fr-FR"/>
        </w:rPr>
        <w:t>)</w:t>
      </w:r>
      <w:r w:rsidRPr="00F81237">
        <w:rPr>
          <w:sz w:val="12"/>
          <w:lang w:val="fr-FR"/>
        </w:rPr>
        <w:t> </w:t>
      </w:r>
      <w:r w:rsidRPr="00F81237">
        <w:rPr>
          <w:lang w:val="fr-FR"/>
        </w:rPr>
        <w:t>:</w:t>
      </w:r>
      <w:r w:rsidRPr="00F81237">
        <w:rPr>
          <w:lang w:val="fr-FR"/>
        </w:rPr>
        <w:tab/>
        <w:t>affaiblissements en fonction du pourcentage de temps et de la distance angulaire, à l'intérieur du phénomène de propagation anormale:</w:t>
      </w:r>
    </w:p>
    <w:p w14:paraId="6EA8FE87" w14:textId="77777777" w:rsidR="00946DA8" w:rsidRPr="00F81237" w:rsidRDefault="00946DA8" w:rsidP="00C15FA3">
      <w:pPr>
        <w:pStyle w:val="Blanc"/>
        <w:rPr>
          <w:lang w:val="fr-FR"/>
        </w:rPr>
      </w:pPr>
    </w:p>
    <w:p w14:paraId="643966B8" w14:textId="77777777" w:rsidR="00946DA8" w:rsidRPr="00D35E04" w:rsidRDefault="00946DA8" w:rsidP="00C15FA3">
      <w:pPr>
        <w:pStyle w:val="Equation"/>
        <w:rPr>
          <w:lang w:val="fr-CH"/>
        </w:rPr>
      </w:pPr>
      <w:r w:rsidRPr="00F81237">
        <w:rPr>
          <w:lang w:val="fr-FR"/>
        </w:rPr>
        <w:tab/>
      </w:r>
      <w:r w:rsidRPr="00F81237">
        <w:rPr>
          <w:lang w:val="fr-FR"/>
        </w:rPr>
        <w:tab/>
      </w:r>
      <w:r w:rsidRPr="00D35E04">
        <w:rPr>
          <w:i/>
          <w:lang w:val="fr-CH"/>
        </w:rPr>
        <w:t>A</w:t>
      </w:r>
      <w:r w:rsidRPr="00D35E04">
        <w:rPr>
          <w:i/>
          <w:vertAlign w:val="subscript"/>
          <w:lang w:val="fr-CH"/>
        </w:rPr>
        <w:t>d</w:t>
      </w:r>
      <w:r w:rsidRPr="00D35E04">
        <w:rPr>
          <w:sz w:val="12"/>
          <w:lang w:val="fr-CH"/>
        </w:rPr>
        <w:t> </w:t>
      </w:r>
      <w:proofErr w:type="gramStart"/>
      <w:r w:rsidRPr="00D35E04">
        <w:rPr>
          <w:lang w:val="fr-CH"/>
        </w:rPr>
        <w:t>(</w:t>
      </w:r>
      <w:r w:rsidRPr="00D35E04">
        <w:rPr>
          <w:sz w:val="12"/>
          <w:lang w:val="fr-CH"/>
        </w:rPr>
        <w:t> </w:t>
      </w:r>
      <w:r w:rsidRPr="00D35E04">
        <w:rPr>
          <w:i/>
          <w:lang w:val="fr-CH"/>
        </w:rPr>
        <w:t>p</w:t>
      </w:r>
      <w:proofErr w:type="gramEnd"/>
      <w:r w:rsidRPr="00D35E04">
        <w:rPr>
          <w:lang w:val="fr-CH"/>
        </w:rPr>
        <w:t xml:space="preserve">) </w:t>
      </w:r>
      <w:r w:rsidRPr="00F81237">
        <w:rPr>
          <w:rFonts w:ascii="Symbol" w:hAnsi="Symbol"/>
          <w:lang w:val="fr-FR"/>
        </w:rPr>
        <w:t></w:t>
      </w:r>
      <w:r w:rsidRPr="00D35E04">
        <w:rPr>
          <w:lang w:val="fr-CH"/>
        </w:rPr>
        <w:t xml:space="preserve"> </w:t>
      </w:r>
      <w:r w:rsidRPr="00F81237">
        <w:rPr>
          <w:rFonts w:ascii="Symbol" w:hAnsi="Symbol"/>
          <w:lang w:val="fr-FR"/>
        </w:rPr>
        <w:sym w:font="Symbol" w:char="F067"/>
      </w:r>
      <w:r w:rsidRPr="00D35E04">
        <w:rPr>
          <w:i/>
          <w:vertAlign w:val="subscript"/>
          <w:lang w:val="fr-CH"/>
        </w:rPr>
        <w:t>d</w:t>
      </w:r>
      <w:r w:rsidRPr="00D35E04">
        <w:rPr>
          <w:lang w:val="fr-CH"/>
        </w:rPr>
        <w:t xml:space="preserve"> · </w:t>
      </w:r>
      <w:r w:rsidRPr="00F81237">
        <w:rPr>
          <w:rFonts w:ascii="Symbol" w:hAnsi="Symbol"/>
          <w:lang w:val="fr-FR"/>
        </w:rPr>
        <w:sym w:font="Symbol" w:char="F071"/>
      </w:r>
      <w:r w:rsidRPr="00F81237">
        <w:rPr>
          <w:rFonts w:ascii="Symbol" w:hAnsi="Symbol"/>
          <w:lang w:val="fr-FR"/>
        </w:rPr>
        <w:sym w:font="Symbol" w:char="F0A2"/>
      </w:r>
      <w:r w:rsidRPr="00D35E04">
        <w:rPr>
          <w:lang w:val="fr-CH"/>
        </w:rPr>
        <w:t xml:space="preserve"> </w:t>
      </w:r>
      <w:r w:rsidRPr="00F81237">
        <w:rPr>
          <w:rFonts w:ascii="Symbol" w:hAnsi="Symbol"/>
          <w:lang w:val="fr-FR"/>
        </w:rPr>
        <w:t></w:t>
      </w:r>
      <w:r w:rsidRPr="00D35E04">
        <w:rPr>
          <w:lang w:val="fr-CH"/>
        </w:rPr>
        <w:t xml:space="preserve"> </w:t>
      </w:r>
      <w:r w:rsidRPr="00D35E04">
        <w:rPr>
          <w:i/>
          <w:lang w:val="fr-CH"/>
        </w:rPr>
        <w:t>A</w:t>
      </w:r>
      <w:r w:rsidRPr="00D35E04">
        <w:rPr>
          <w:sz w:val="12"/>
          <w:lang w:val="fr-CH"/>
        </w:rPr>
        <w:t> </w:t>
      </w:r>
      <w:r w:rsidRPr="00D35E04">
        <w:rPr>
          <w:lang w:val="fr-CH"/>
        </w:rPr>
        <w:t>(</w:t>
      </w:r>
      <w:r w:rsidRPr="00D35E04">
        <w:rPr>
          <w:sz w:val="12"/>
          <w:lang w:val="fr-CH"/>
        </w:rPr>
        <w:t> </w:t>
      </w:r>
      <w:r w:rsidRPr="00D35E04">
        <w:rPr>
          <w:i/>
          <w:lang w:val="fr-CH"/>
        </w:rPr>
        <w:t>p</w:t>
      </w:r>
      <w:r w:rsidRPr="00D35E04">
        <w:rPr>
          <w:lang w:val="fr-CH"/>
        </w:rPr>
        <w:t>)                dB</w:t>
      </w:r>
      <w:r w:rsidRPr="00D35E04">
        <w:rPr>
          <w:lang w:val="fr-CH"/>
        </w:rPr>
        <w:tab/>
        <w:t>(50)</w:t>
      </w:r>
    </w:p>
    <w:p w14:paraId="09268D6B" w14:textId="77777777" w:rsidR="00946DA8" w:rsidRPr="00D35E04" w:rsidRDefault="00946DA8" w:rsidP="00C15FA3">
      <w:pPr>
        <w:tabs>
          <w:tab w:val="clear" w:pos="794"/>
          <w:tab w:val="left" w:pos="993"/>
        </w:tabs>
        <w:rPr>
          <w:lang w:val="fr-CH"/>
        </w:rPr>
      </w:pPr>
      <w:proofErr w:type="gramStart"/>
      <w:r w:rsidRPr="00D35E04">
        <w:rPr>
          <w:lang w:val="fr-CH"/>
        </w:rPr>
        <w:t>où:</w:t>
      </w:r>
      <w:proofErr w:type="gramEnd"/>
    </w:p>
    <w:p w14:paraId="270BFCEB" w14:textId="77777777" w:rsidR="00946DA8" w:rsidRPr="00F81237" w:rsidRDefault="00946DA8" w:rsidP="00C15FA3">
      <w:pPr>
        <w:pStyle w:val="Equationlegend"/>
        <w:ind w:left="2268" w:hanging="2268"/>
        <w:rPr>
          <w:lang w:val="fr-FR"/>
        </w:rPr>
      </w:pPr>
      <w:r w:rsidRPr="00D35E04">
        <w:rPr>
          <w:lang w:val="fr-CH"/>
        </w:rPr>
        <w:tab/>
      </w:r>
      <w:r w:rsidRPr="00F81237">
        <w:rPr>
          <w:rFonts w:ascii="Symbol" w:hAnsi="Symbol"/>
          <w:lang w:val="fr-FR"/>
        </w:rPr>
        <w:sym w:font="Symbol" w:char="F067"/>
      </w:r>
      <w:proofErr w:type="gramStart"/>
      <w:r w:rsidRPr="00F81237">
        <w:rPr>
          <w:i/>
          <w:vertAlign w:val="subscript"/>
          <w:lang w:val="fr-FR"/>
        </w:rPr>
        <w:t>d</w:t>
      </w:r>
      <w:proofErr w:type="gramEnd"/>
      <w:r w:rsidRPr="00F81237">
        <w:rPr>
          <w:rFonts w:ascii="Tms Rmn" w:hAnsi="Tms Rmn"/>
          <w:sz w:val="12"/>
          <w:lang w:val="fr-FR"/>
        </w:rPr>
        <w:t> </w:t>
      </w:r>
      <w:r w:rsidRPr="00F81237">
        <w:rPr>
          <w:lang w:val="fr-FR"/>
        </w:rPr>
        <w:t>:</w:t>
      </w:r>
      <w:r w:rsidRPr="00F81237">
        <w:rPr>
          <w:lang w:val="fr-FR"/>
        </w:rPr>
        <w:tab/>
        <w:t>affaiblissement linéique:</w:t>
      </w:r>
    </w:p>
    <w:p w14:paraId="11F27BF2" w14:textId="77777777" w:rsidR="00946DA8" w:rsidRPr="00F81237" w:rsidRDefault="00946DA8" w:rsidP="00C15FA3">
      <w:pPr>
        <w:pStyle w:val="Blanc"/>
        <w:rPr>
          <w:lang w:val="fr-FR"/>
        </w:rPr>
      </w:pPr>
    </w:p>
    <w:p w14:paraId="1E89ABB6" w14:textId="77777777" w:rsidR="00946DA8" w:rsidRPr="00D35E04" w:rsidRDefault="00946DA8" w:rsidP="00C15FA3">
      <w:pPr>
        <w:pStyle w:val="Equation"/>
      </w:pPr>
      <w:r w:rsidRPr="00F81237">
        <w:rPr>
          <w:lang w:val="fr-FR"/>
        </w:rPr>
        <w:tab/>
      </w:r>
      <w:r w:rsidRPr="00F81237">
        <w:rPr>
          <w:lang w:val="fr-FR"/>
        </w:rPr>
        <w:tab/>
      </w:r>
      <w:r w:rsidRPr="00F81237">
        <w:rPr>
          <w:rFonts w:ascii="Symbol" w:hAnsi="Symbol"/>
          <w:lang w:val="fr-FR"/>
        </w:rPr>
        <w:sym w:font="Symbol" w:char="F067"/>
      </w:r>
      <w:r w:rsidRPr="00D35E04">
        <w:rPr>
          <w:i/>
          <w:vertAlign w:val="subscript"/>
        </w:rPr>
        <w:t>d</w:t>
      </w:r>
      <w:r w:rsidRPr="00D35E04">
        <w:t xml:space="preserve"> </w:t>
      </w:r>
      <w:r w:rsidRPr="00F81237">
        <w:rPr>
          <w:rFonts w:ascii="Symbol" w:hAnsi="Symbol"/>
          <w:lang w:val="fr-FR"/>
        </w:rPr>
        <w:t></w:t>
      </w:r>
      <w:r w:rsidRPr="00D35E04">
        <w:t xml:space="preserve"> 5 </w:t>
      </w:r>
      <w:r w:rsidRPr="00F81237">
        <w:rPr>
          <w:rFonts w:ascii="Symbol" w:hAnsi="Symbol"/>
          <w:lang w:val="fr-FR"/>
        </w:rPr>
        <w:sym w:font="Symbol" w:char="F0B4"/>
      </w:r>
      <w:r w:rsidRPr="00D35E04">
        <w:t xml:space="preserve"> 10</w:t>
      </w:r>
      <w:r w:rsidRPr="00D35E04">
        <w:rPr>
          <w:sz w:val="12"/>
        </w:rPr>
        <w:t> </w:t>
      </w:r>
      <w:r w:rsidRPr="00D35E04">
        <w:rPr>
          <w:position w:val="8"/>
          <w:sz w:val="18"/>
        </w:rPr>
        <w:t>–5</w:t>
      </w:r>
      <w:r w:rsidRPr="00D35E04">
        <w:t xml:space="preserve"> </w:t>
      </w:r>
      <w:r w:rsidRPr="00D35E04">
        <w:rPr>
          <w:i/>
        </w:rPr>
        <w:t>a</w:t>
      </w:r>
      <w:r w:rsidRPr="00D35E04">
        <w:rPr>
          <w:i/>
          <w:vertAlign w:val="subscript"/>
        </w:rPr>
        <w:t>e</w:t>
      </w:r>
      <w:r w:rsidRPr="00D35E04">
        <w:t xml:space="preserve"> </w:t>
      </w:r>
      <w:r w:rsidRPr="00D35E04">
        <w:rPr>
          <w:i/>
        </w:rPr>
        <w:t>f</w:t>
      </w:r>
      <w:r w:rsidRPr="00D35E04">
        <w:rPr>
          <w:sz w:val="14"/>
        </w:rPr>
        <w:t> </w:t>
      </w:r>
      <w:r w:rsidRPr="00D35E04">
        <w:rPr>
          <w:position w:val="14"/>
          <w:sz w:val="16"/>
        </w:rPr>
        <w:t>1/3</w:t>
      </w:r>
      <w:r w:rsidRPr="00D35E04">
        <w:t>                dB/</w:t>
      </w:r>
      <w:proofErr w:type="spellStart"/>
      <w:r w:rsidRPr="00D35E04">
        <w:t>mrad</w:t>
      </w:r>
      <w:proofErr w:type="spellEnd"/>
      <w:r w:rsidRPr="00D35E04">
        <w:tab/>
        <w:t>(51)</w:t>
      </w:r>
    </w:p>
    <w:p w14:paraId="228D32D2" w14:textId="77777777" w:rsidR="00946DA8" w:rsidRPr="00D35E04" w:rsidRDefault="00946DA8" w:rsidP="00C15FA3">
      <w:pPr>
        <w:pStyle w:val="Blanc"/>
      </w:pPr>
    </w:p>
    <w:p w14:paraId="1DE363A1" w14:textId="77777777" w:rsidR="00946DA8" w:rsidRPr="00F81237" w:rsidRDefault="00946DA8" w:rsidP="00C15FA3">
      <w:pPr>
        <w:pStyle w:val="Equationlegend"/>
        <w:rPr>
          <w:lang w:val="fr-FR"/>
        </w:rPr>
      </w:pPr>
      <w:r w:rsidRPr="00D35E04">
        <w:rPr>
          <w:lang w:val="en-GB"/>
        </w:rPr>
        <w:tab/>
      </w:r>
      <w:r w:rsidRPr="00F81237">
        <w:rPr>
          <w:rFonts w:ascii="Symbol" w:hAnsi="Symbol"/>
          <w:lang w:val="fr-FR"/>
        </w:rPr>
        <w:sym w:font="Symbol" w:char="F071"/>
      </w:r>
      <w:r w:rsidRPr="00F81237">
        <w:rPr>
          <w:rFonts w:ascii="Symbol" w:hAnsi="Symbol"/>
          <w:lang w:val="fr-FR"/>
        </w:rPr>
        <w:sym w:font="Symbol" w:char="F0A2"/>
      </w:r>
      <w:r w:rsidRPr="00F81237">
        <w:rPr>
          <w:lang w:val="fr-FR"/>
        </w:rPr>
        <w:t>:</w:t>
      </w:r>
      <w:r w:rsidRPr="00F81237">
        <w:rPr>
          <w:lang w:val="fr-FR"/>
        </w:rPr>
        <w:tab/>
        <w:t>distance angulaire (corrigée, le cas échéant à l'aide de l'équation (52a)), pour permettre l'application du modèle d'effet d'écran du terrain de l'équation (48</w:t>
      </w:r>
      <w:proofErr w:type="gramStart"/>
      <w:r w:rsidRPr="00F81237">
        <w:rPr>
          <w:lang w:val="fr-FR"/>
        </w:rPr>
        <w:t>):</w:t>
      </w:r>
      <w:proofErr w:type="gramEnd"/>
    </w:p>
    <w:p w14:paraId="3771D9F3" w14:textId="77777777" w:rsidR="00946DA8" w:rsidRPr="00F81237" w:rsidRDefault="00946DA8" w:rsidP="00C15FA3">
      <w:pPr>
        <w:pStyle w:val="Blanc"/>
        <w:rPr>
          <w:lang w:val="fr-FR"/>
        </w:rPr>
      </w:pPr>
    </w:p>
    <w:p w14:paraId="25C31D8A"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0"/>
          <w:lang w:val="fr-FR"/>
        </w:rPr>
        <w:object w:dxaOrig="3019" w:dyaOrig="740" w14:anchorId="6DA90EFA">
          <v:shape id="_x0000_i1068" type="#_x0000_t75" style="width:151pt;height:37.5pt" o:ole="">
            <v:imagedata r:id="rId116" o:title=""/>
          </v:shape>
          <o:OLEObject Type="Embed" ProgID="Equation.3" ShapeID="_x0000_i1068" DrawAspect="Content" ObjectID="_1776146013" r:id="rId117"/>
        </w:object>
      </w:r>
      <w:r w:rsidRPr="00F81237">
        <w:rPr>
          <w:lang w:val="fr-FR"/>
        </w:rPr>
        <w:tab/>
        <w:t>(52)</w:t>
      </w:r>
    </w:p>
    <w:p w14:paraId="4950FDF1" w14:textId="77777777" w:rsidR="00946DA8" w:rsidRPr="00F81237" w:rsidRDefault="00946DA8" w:rsidP="00C15FA3">
      <w:pPr>
        <w:pStyle w:val="Blanc"/>
        <w:rPr>
          <w:lang w:val="fr-FR"/>
        </w:rPr>
      </w:pPr>
    </w:p>
    <w:p w14:paraId="432AD2FA" w14:textId="77777777" w:rsidR="00946DA8" w:rsidRPr="00F81237" w:rsidRDefault="00946DA8" w:rsidP="00C15FA3">
      <w:pPr>
        <w:pStyle w:val="Equation"/>
        <w:spacing w:before="0"/>
        <w:rPr>
          <w:lang w:val="fr-FR"/>
        </w:rPr>
      </w:pPr>
      <w:r w:rsidRPr="00F81237">
        <w:rPr>
          <w:lang w:val="fr-FR"/>
        </w:rPr>
        <w:tab/>
      </w:r>
      <w:r w:rsidRPr="00F81237">
        <w:rPr>
          <w:lang w:val="fr-FR"/>
        </w:rPr>
        <w:tab/>
      </w:r>
      <w:r w:rsidRPr="00F81237">
        <w:rPr>
          <w:position w:val="-52"/>
          <w:lang w:val="fr-FR"/>
        </w:rPr>
        <w:object w:dxaOrig="6360" w:dyaOrig="1160" w14:anchorId="09B0781F">
          <v:shape id="_x0000_i1069" type="#_x0000_t75" style="width:315.5pt;height:58pt" o:ole="">
            <v:imagedata r:id="rId118" o:title=""/>
          </v:shape>
          <o:OLEObject Type="Embed" ProgID="Equation.3" ShapeID="_x0000_i1069" DrawAspect="Content" ObjectID="_1776146014" r:id="rId119"/>
        </w:object>
      </w:r>
      <w:r w:rsidRPr="00F81237">
        <w:rPr>
          <w:lang w:val="fr-FR"/>
        </w:rPr>
        <w:tab/>
        <w:t>(52a)</w:t>
      </w:r>
    </w:p>
    <w:p w14:paraId="5CECA526" w14:textId="77777777" w:rsidR="00946DA8" w:rsidRPr="00F81237" w:rsidRDefault="00946DA8" w:rsidP="00C15FA3">
      <w:pPr>
        <w:pStyle w:val="Equationlegend"/>
        <w:rPr>
          <w:lang w:val="fr-FR"/>
        </w:rPr>
      </w:pPr>
      <w:r w:rsidRPr="00F81237">
        <w:rPr>
          <w:lang w:val="fr-FR"/>
        </w:rPr>
        <w:tab/>
      </w:r>
      <w:proofErr w:type="gramStart"/>
      <w:r w:rsidRPr="00F81237">
        <w:rPr>
          <w:i/>
          <w:lang w:val="fr-FR"/>
        </w:rPr>
        <w:t>A</w:t>
      </w:r>
      <w:r w:rsidRPr="00F81237">
        <w:rPr>
          <w:lang w:val="fr-FR"/>
        </w:rPr>
        <w:t>(</w:t>
      </w:r>
      <w:r w:rsidRPr="00F81237">
        <w:rPr>
          <w:sz w:val="12"/>
          <w:lang w:val="fr-FR"/>
        </w:rPr>
        <w:t> </w:t>
      </w:r>
      <w:r w:rsidRPr="00F81237">
        <w:rPr>
          <w:i/>
          <w:lang w:val="fr-FR"/>
        </w:rPr>
        <w:t>p</w:t>
      </w:r>
      <w:proofErr w:type="gramEnd"/>
      <w:r w:rsidRPr="00F81237">
        <w:rPr>
          <w:lang w:val="fr-FR"/>
        </w:rPr>
        <w:t>)</w:t>
      </w:r>
      <w:r w:rsidRPr="00F81237">
        <w:rPr>
          <w:sz w:val="12"/>
          <w:lang w:val="fr-FR"/>
        </w:rPr>
        <w:t> </w:t>
      </w:r>
      <w:r w:rsidRPr="00F81237">
        <w:rPr>
          <w:lang w:val="fr-FR"/>
        </w:rPr>
        <w:t>:</w:t>
      </w:r>
      <w:r w:rsidRPr="00F81237">
        <w:rPr>
          <w:lang w:val="fr-FR"/>
        </w:rPr>
        <w:tab/>
        <w:t>variabilité en pourcentage de temps (distribution cumulative):</w:t>
      </w:r>
    </w:p>
    <w:p w14:paraId="7D8884F5" w14:textId="77777777" w:rsidR="00946DA8" w:rsidRPr="00F81237" w:rsidRDefault="00946DA8" w:rsidP="00C15FA3">
      <w:pPr>
        <w:pStyle w:val="Blanc"/>
        <w:rPr>
          <w:lang w:val="fr-FR"/>
        </w:rPr>
      </w:pPr>
      <w:bookmarkStart w:id="43" w:name="F033"/>
    </w:p>
    <w:p w14:paraId="32A7255D" w14:textId="737B3EAB" w:rsidR="00946DA8" w:rsidRPr="00F81237" w:rsidRDefault="00946DA8" w:rsidP="00C15FA3">
      <w:pPr>
        <w:pStyle w:val="Equation"/>
        <w:rPr>
          <w:lang w:val="fr-FR"/>
        </w:rPr>
      </w:pPr>
      <w:r w:rsidRPr="00F81237">
        <w:rPr>
          <w:lang w:val="fr-FR"/>
        </w:rPr>
        <w:tab/>
      </w:r>
      <w:r w:rsidR="00263F0F" w:rsidRPr="00F81237">
        <w:rPr>
          <w:lang w:val="fr-FR"/>
        </w:rPr>
        <w:tab/>
      </w:r>
      <m:oMath>
        <m:r>
          <w:rPr>
            <w:rFonts w:ascii="Cambria Math" w:hAnsi="Cambria Math"/>
            <w:lang w:val="fr-FR"/>
          </w:rPr>
          <m:t>A</m:t>
        </m:r>
        <m:d>
          <m:dPr>
            <m:ctrlPr>
              <w:rPr>
                <w:rFonts w:ascii="Cambria Math" w:hAnsi="Cambria Math"/>
                <w:i/>
                <w:lang w:val="fr-FR"/>
              </w:rPr>
            </m:ctrlPr>
          </m:dPr>
          <m:e>
            <m:r>
              <w:rPr>
                <w:rFonts w:ascii="Cambria Math" w:hAnsi="Cambria Math"/>
                <w:lang w:val="fr-FR"/>
              </w:rPr>
              <m:t>p</m:t>
            </m:r>
          </m:e>
        </m:d>
        <m:r>
          <w:rPr>
            <w:rFonts w:ascii="Cambria Math" w:hAnsi="Cambria Math"/>
            <w:lang w:val="fr-FR"/>
          </w:rPr>
          <m:t>=-12+</m:t>
        </m:r>
        <m:d>
          <m:dPr>
            <m:ctrlPr>
              <w:rPr>
                <w:rFonts w:ascii="Cambria Math" w:hAnsi="Cambria Math"/>
                <w:i/>
                <w:lang w:val="fr-FR"/>
              </w:rPr>
            </m:ctrlPr>
          </m:dPr>
          <m:e>
            <m:r>
              <w:rPr>
                <w:rFonts w:ascii="Cambria Math" w:hAnsi="Cambria Math"/>
                <w:lang w:val="fr-FR"/>
              </w:rPr>
              <m:t>1,2+3,7×</m:t>
            </m:r>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-3</m:t>
                </m:r>
              </m:sup>
            </m:sSup>
            <m:r>
              <w:rPr>
                <w:rFonts w:ascii="Cambria Math" w:hAnsi="Cambria Math"/>
                <w:lang w:val="fr-FR"/>
              </w:rPr>
              <m:t>d</m:t>
            </m:r>
          </m:e>
        </m:d>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ctrlPr>
                  <w:rPr>
                    <w:rFonts w:ascii="Cambria Math" w:hAnsi="Cambria Math"/>
                    <w:lang w:val="fr-FR"/>
                  </w:rPr>
                </m:ctrlPr>
              </m:e>
              <m:sub>
                <m:r>
                  <w:rPr>
                    <w:rFonts w:ascii="Cambria Math" w:hAnsi="Cambria Math"/>
                    <w:lang w:val="fr-FR"/>
                  </w:rPr>
                  <m:t>10</m:t>
                </m:r>
                <m:ctrlPr>
                  <w:rPr>
                    <w:rFonts w:ascii="Cambria Math" w:hAnsi="Cambria Math"/>
                    <w:lang w:val="fr-FR"/>
                  </w:rPr>
                </m:ctrlPr>
              </m:sub>
            </m:sSub>
          </m:fName>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p</m:t>
                    </m:r>
                  </m:num>
                  <m:den>
                    <m:r>
                      <m:rPr>
                        <m:sty m:val="p"/>
                      </m:rPr>
                      <w:rPr>
                        <w:rFonts w:ascii="Cambria Math" w:hAnsi="Cambria Math"/>
                        <w:lang w:val="fr-FR"/>
                      </w:rPr>
                      <m:t>β</m:t>
                    </m:r>
                  </m:den>
                </m:f>
              </m:e>
            </m:d>
          </m:e>
        </m:func>
        <m:r>
          <w:rPr>
            <w:rFonts w:ascii="Cambria Math" w:hAnsi="Cambria Math"/>
            <w:lang w:val="fr-FR"/>
          </w:rPr>
          <m:t>+12</m:t>
        </m:r>
        <m:sSup>
          <m:sSupPr>
            <m:ctrlPr>
              <w:rPr>
                <w:rFonts w:ascii="Cambria Math" w:hAnsi="Cambria Math"/>
                <w:i/>
                <w:lang w:val="fr-FR"/>
              </w:rPr>
            </m:ctrlPr>
          </m:sSup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p</m:t>
                    </m:r>
                  </m:num>
                  <m:den>
                    <m:r>
                      <m:rPr>
                        <m:sty m:val="p"/>
                      </m:rPr>
                      <w:rPr>
                        <w:rFonts w:ascii="Cambria Math" w:hAnsi="Cambria Math"/>
                        <w:lang w:val="fr-FR"/>
                      </w:rPr>
                      <m:t>β</m:t>
                    </m:r>
                  </m:den>
                </m:f>
              </m:e>
            </m:d>
          </m:e>
          <m:sup>
            <m:r>
              <m:rPr>
                <m:sty m:val="p"/>
              </m:rPr>
              <w:rPr>
                <w:rFonts w:ascii="Cambria Math" w:hAnsi="Cambria Math"/>
                <w:lang w:val="fr-FR"/>
              </w:rPr>
              <m:t>Γ</m:t>
            </m:r>
          </m:sup>
        </m:sSup>
      </m:oMath>
      <w:r w:rsidRPr="00F81237">
        <w:rPr>
          <w:lang w:val="fr-FR"/>
        </w:rPr>
        <w:tab/>
        <w:t>(53)</w:t>
      </w:r>
    </w:p>
    <w:p w14:paraId="43504278" w14:textId="77817AED" w:rsidR="00946DA8" w:rsidRPr="00D35E04" w:rsidRDefault="00263F0F" w:rsidP="00C15FA3">
      <w:pPr>
        <w:pStyle w:val="Equation"/>
        <w:rPr>
          <w:lang w:val="fr-CH"/>
        </w:rPr>
      </w:pPr>
      <w:r w:rsidRPr="00F81237">
        <w:rPr>
          <w:lang w:val="fr-FR"/>
        </w:rPr>
        <w:tab/>
      </w:r>
      <w:r w:rsidRPr="00F81237">
        <w:rPr>
          <w:lang w:val="fr-FR"/>
        </w:rPr>
        <w:tab/>
      </w:r>
      <m:oMath>
        <m:r>
          <m:rPr>
            <m:sty m:val="p"/>
          </m:rPr>
          <w:rPr>
            <w:rFonts w:ascii="Cambria Math" w:hAnsi="Cambria Math"/>
            <w:lang w:val="fr-FR"/>
          </w:rPr>
          <m:t>Γ</m:t>
        </m:r>
        <m:r>
          <m:rPr>
            <m:sty m:val="p"/>
          </m:rPr>
          <w:rPr>
            <w:rFonts w:ascii="Cambria Math" w:hAnsi="Cambria Math"/>
            <w:lang w:val="fr-CH"/>
          </w:rPr>
          <m:t>=</m:t>
        </m:r>
        <m:f>
          <m:fPr>
            <m:ctrlPr>
              <w:rPr>
                <w:rFonts w:ascii="Cambria Math" w:hAnsi="Cambria Math"/>
                <w:lang w:val="fr-FR"/>
              </w:rPr>
            </m:ctrlPr>
          </m:fPr>
          <m:num>
            <m:r>
              <m:rPr>
                <m:sty m:val="p"/>
              </m:rPr>
              <w:rPr>
                <w:rFonts w:ascii="Cambria Math" w:hAnsi="Cambria Math"/>
                <w:lang w:val="fr-CH"/>
              </w:rPr>
              <m:t>1,076</m:t>
            </m:r>
          </m:num>
          <m:den>
            <m:sSup>
              <m:sSupPr>
                <m:ctrlPr>
                  <w:rPr>
                    <w:rFonts w:ascii="Cambria Math" w:hAnsi="Cambria Math"/>
                    <w:lang w:val="fr-FR"/>
                  </w:rPr>
                </m:ctrlPr>
              </m:sSupPr>
              <m:e>
                <m:d>
                  <m:dPr>
                    <m:ctrlPr>
                      <w:rPr>
                        <w:rFonts w:ascii="Cambria Math" w:hAnsi="Cambria Math"/>
                        <w:lang w:val="fr-FR"/>
                      </w:rPr>
                    </m:ctrlPr>
                  </m:dPr>
                  <m:e>
                    <m:r>
                      <m:rPr>
                        <m:sty m:val="p"/>
                      </m:rPr>
                      <w:rPr>
                        <w:rFonts w:ascii="Cambria Math" w:hAnsi="Cambria Math"/>
                        <w:lang w:val="fr-CH"/>
                      </w:rPr>
                      <m:t>2,0058-</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CH"/>
                              </w:rPr>
                              <m:t>log</m:t>
                            </m:r>
                          </m:e>
                          <m:sub>
                            <m:r>
                              <m:rPr>
                                <m:sty m:val="p"/>
                              </m:rPr>
                              <w:rPr>
                                <w:rFonts w:ascii="Cambria Math" w:hAnsi="Cambria Math"/>
                                <w:lang w:val="fr-CH"/>
                              </w:rPr>
                              <m:t>10</m:t>
                            </m:r>
                          </m:sub>
                        </m:sSub>
                      </m:fName>
                      <m:e>
                        <m:r>
                          <m:rPr>
                            <m:sty m:val="p"/>
                          </m:rPr>
                          <w:rPr>
                            <w:rFonts w:ascii="Cambria Math" w:hAnsi="Cambria Math"/>
                            <w:lang w:val="fr-FR"/>
                          </w:rPr>
                          <m:t>β</m:t>
                        </m:r>
                      </m:e>
                    </m:func>
                  </m:e>
                </m:d>
              </m:e>
              <m:sup>
                <m:r>
                  <m:rPr>
                    <m:sty m:val="p"/>
                  </m:rPr>
                  <w:rPr>
                    <w:rFonts w:ascii="Cambria Math" w:hAnsi="Cambria Math"/>
                    <w:lang w:val="fr-CH"/>
                  </w:rPr>
                  <m:t>1,012</m:t>
                </m:r>
              </m:sup>
            </m:sSup>
          </m:den>
        </m:f>
        <m:r>
          <m:rPr>
            <m:sty m:val="p"/>
          </m:rPr>
          <w:rPr>
            <w:rFonts w:ascii="Cambria Math" w:hAnsi="Cambria Math"/>
            <w:lang w:val="fr-CH"/>
          </w:rPr>
          <m:t>×</m:t>
        </m:r>
        <m:sSup>
          <m:sSupPr>
            <m:ctrlPr>
              <w:rPr>
                <w:rFonts w:ascii="Cambria Math" w:hAnsi="Cambria Math"/>
                <w:lang w:val="fr-FR"/>
              </w:rPr>
            </m:ctrlPr>
          </m:sSupPr>
          <m:e>
            <m:r>
              <m:rPr>
                <m:sty m:val="p"/>
              </m:rPr>
              <w:rPr>
                <w:rFonts w:ascii="Cambria Math" w:hAnsi="Cambria Math"/>
                <w:lang w:val="fr-CH"/>
              </w:rPr>
              <m:t>e</m:t>
            </m:r>
          </m:e>
          <m:sup>
            <m:r>
              <m:rPr>
                <m:sty m:val="p"/>
              </m:rPr>
              <w:rPr>
                <w:rFonts w:ascii="Cambria Math" w:hAnsi="Cambria Math"/>
                <w:lang w:val="fr-CH"/>
              </w:rPr>
              <m:t>-</m:t>
            </m:r>
            <m:d>
              <m:dPr>
                <m:ctrlPr>
                  <w:rPr>
                    <w:rFonts w:ascii="Cambria Math" w:hAnsi="Cambria Math"/>
                    <w:lang w:val="fr-FR"/>
                  </w:rPr>
                </m:ctrlPr>
              </m:dPr>
              <m:e>
                <m:r>
                  <m:rPr>
                    <m:sty m:val="p"/>
                  </m:rPr>
                  <w:rPr>
                    <w:rFonts w:ascii="Cambria Math" w:hAnsi="Cambria Math"/>
                    <w:lang w:val="fr-CH"/>
                  </w:rPr>
                  <m:t>9,51-4,8</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CH"/>
                          </w:rPr>
                          <m:t>log</m:t>
                        </m:r>
                      </m:e>
                      <m:sub>
                        <m:r>
                          <m:rPr>
                            <m:sty m:val="p"/>
                          </m:rPr>
                          <w:rPr>
                            <w:rFonts w:ascii="Cambria Math" w:hAnsi="Cambria Math"/>
                            <w:lang w:val="fr-CH"/>
                          </w:rPr>
                          <m:t>10</m:t>
                        </m:r>
                      </m:sub>
                    </m:sSub>
                  </m:fName>
                  <m:e>
                    <m:r>
                      <m:rPr>
                        <m:sty m:val="p"/>
                      </m:rPr>
                      <w:rPr>
                        <w:rFonts w:ascii="Cambria Math" w:hAnsi="Cambria Math"/>
                        <w:lang w:val="fr-FR"/>
                      </w:rPr>
                      <m:t>β</m:t>
                    </m:r>
                  </m:e>
                </m:func>
                <m:r>
                  <m:rPr>
                    <m:sty m:val="p"/>
                  </m:rPr>
                  <w:rPr>
                    <w:rFonts w:ascii="Cambria Math" w:hAnsi="Cambria Math"/>
                    <w:lang w:val="fr-CH"/>
                  </w:rPr>
                  <m:t>+0,198</m:t>
                </m:r>
                <m:sSup>
                  <m:sSupPr>
                    <m:ctrlPr>
                      <w:rPr>
                        <w:rFonts w:ascii="Cambria Math" w:hAnsi="Cambria Math"/>
                        <w:lang w:val="fr-FR"/>
                      </w:rPr>
                    </m:ctrlPr>
                  </m:sSupPr>
                  <m:e>
                    <m:d>
                      <m:dPr>
                        <m:ctrlPr>
                          <w:rPr>
                            <w:rFonts w:ascii="Cambria Math" w:hAnsi="Cambria Math"/>
                            <w:lang w:val="fr-FR"/>
                          </w:rPr>
                        </m:ctrlPr>
                      </m:dPr>
                      <m:e>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CH"/>
                                  </w:rPr>
                                  <m:t>log</m:t>
                                </m:r>
                              </m:e>
                              <m:sub>
                                <m:r>
                                  <m:rPr>
                                    <m:sty m:val="p"/>
                                  </m:rPr>
                                  <w:rPr>
                                    <w:rFonts w:ascii="Cambria Math" w:hAnsi="Cambria Math"/>
                                    <w:lang w:val="fr-CH"/>
                                  </w:rPr>
                                  <m:t>10</m:t>
                                </m:r>
                              </m:sub>
                            </m:sSub>
                          </m:fName>
                          <m:e>
                            <m:r>
                              <m:rPr>
                                <m:sty m:val="p"/>
                              </m:rPr>
                              <w:rPr>
                                <w:rFonts w:ascii="Cambria Math" w:hAnsi="Cambria Math"/>
                                <w:lang w:val="fr-FR"/>
                              </w:rPr>
                              <m:t>β</m:t>
                            </m:r>
                          </m:e>
                        </m:func>
                      </m:e>
                    </m:d>
                  </m:e>
                  <m:sup>
                    <m:r>
                      <m:rPr>
                        <m:sty m:val="p"/>
                      </m:rPr>
                      <w:rPr>
                        <w:rFonts w:ascii="Cambria Math" w:hAnsi="Cambria Math"/>
                        <w:lang w:val="fr-CH"/>
                      </w:rPr>
                      <m:t>2</m:t>
                    </m:r>
                  </m:sup>
                </m:sSup>
              </m:e>
            </m:d>
            <m:r>
              <m:rPr>
                <m:sty m:val="p"/>
              </m:rPr>
              <w:rPr>
                <w:rFonts w:ascii="Cambria Math" w:hAnsi="Cambria Math"/>
                <w:lang w:val="fr-CH"/>
              </w:rPr>
              <m:t>×</m:t>
            </m:r>
            <m:sSup>
              <m:sSupPr>
                <m:ctrlPr>
                  <w:rPr>
                    <w:rFonts w:ascii="Cambria Math" w:hAnsi="Cambria Math"/>
                    <w:lang w:val="fr-FR"/>
                  </w:rPr>
                </m:ctrlPr>
              </m:sSupPr>
              <m:e>
                <m:r>
                  <m:rPr>
                    <m:sty m:val="p"/>
                  </m:rPr>
                  <w:rPr>
                    <w:rFonts w:ascii="Cambria Math" w:hAnsi="Cambria Math"/>
                    <w:lang w:val="fr-CH"/>
                  </w:rPr>
                  <m:t>10</m:t>
                </m:r>
              </m:e>
              <m:sup>
                <m:r>
                  <m:rPr>
                    <m:sty m:val="p"/>
                  </m:rPr>
                  <w:rPr>
                    <w:rFonts w:ascii="Cambria Math" w:hAnsi="Cambria Math"/>
                    <w:lang w:val="fr-CH"/>
                  </w:rPr>
                  <m:t>-6</m:t>
                </m:r>
              </m:sup>
            </m:sSup>
            <m:r>
              <m:rPr>
                <m:sty m:val="p"/>
              </m:rPr>
              <w:rPr>
                <w:rFonts w:ascii="Cambria Math" w:hAnsi="Cambria Math"/>
                <w:lang w:val="fr-CH"/>
              </w:rPr>
              <m:t>⋅</m:t>
            </m:r>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lang w:val="fr-CH"/>
                  </w:rPr>
                  <m:t>1,13</m:t>
                </m:r>
              </m:sup>
            </m:sSup>
          </m:sup>
        </m:sSup>
      </m:oMath>
      <w:r w:rsidR="00946DA8" w:rsidRPr="00D35E04">
        <w:rPr>
          <w:lang w:val="fr-CH"/>
        </w:rPr>
        <w:tab/>
        <w:t>(53a)</w:t>
      </w:r>
    </w:p>
    <w:bookmarkEnd w:id="43"/>
    <w:p w14:paraId="7912BD12" w14:textId="77777777" w:rsidR="00946DA8" w:rsidRPr="00F81237" w:rsidRDefault="00946DA8" w:rsidP="00C15FA3">
      <w:pPr>
        <w:pStyle w:val="Equation"/>
        <w:rPr>
          <w:lang w:val="fr-FR"/>
        </w:rPr>
      </w:pPr>
      <w:r w:rsidRPr="00D35E04">
        <w:rPr>
          <w:lang w:val="fr-CH"/>
        </w:rPr>
        <w:tab/>
      </w:r>
      <w:r w:rsidRPr="00D35E04">
        <w:rPr>
          <w:lang w:val="fr-CH"/>
        </w:rPr>
        <w:tab/>
      </w:r>
      <w:r w:rsidRPr="00F81237">
        <w:rPr>
          <w:rFonts w:ascii="Symbol" w:hAnsi="Symbol"/>
          <w:lang w:val="fr-FR"/>
        </w:rPr>
        <w:sym w:font="Symbol" w:char="F062"/>
      </w:r>
      <w:r w:rsidRPr="00F81237">
        <w:rPr>
          <w:lang w:val="fr-FR"/>
        </w:rPr>
        <w:t> </w:t>
      </w:r>
      <w:r w:rsidRPr="00F81237">
        <w:rPr>
          <w:rFonts w:ascii="Symbol" w:hAnsi="Symbol"/>
          <w:lang w:val="fr-FR"/>
        </w:rPr>
        <w:t></w:t>
      </w:r>
      <w:r w:rsidRPr="00F81237">
        <w:rPr>
          <w:lang w:val="fr-FR"/>
        </w:rPr>
        <w:t> </w:t>
      </w:r>
      <w:r w:rsidRPr="00F81237">
        <w:rPr>
          <w:rFonts w:ascii="Symbol" w:hAnsi="Symbol"/>
          <w:lang w:val="fr-FR"/>
        </w:rPr>
        <w:sym w:font="Symbol" w:char="F062"/>
      </w:r>
      <w:r w:rsidRPr="00F81237">
        <w:rPr>
          <w:vertAlign w:val="subscript"/>
          <w:lang w:val="fr-FR"/>
        </w:rPr>
        <w:t>0</w:t>
      </w:r>
      <w:r w:rsidRPr="00F81237">
        <w:rPr>
          <w:lang w:val="fr-FR"/>
        </w:rPr>
        <w:t> · </w:t>
      </w:r>
      <w:r w:rsidRPr="00F81237">
        <w:rPr>
          <w:rFonts w:ascii="Symbol" w:hAnsi="Symbol"/>
          <w:lang w:val="fr-FR"/>
        </w:rPr>
        <w:sym w:font="Symbol" w:char="F06D"/>
      </w:r>
      <w:r w:rsidRPr="00F81237">
        <w:rPr>
          <w:vertAlign w:val="subscript"/>
          <w:lang w:val="fr-FR"/>
        </w:rPr>
        <w:t>2</w:t>
      </w:r>
      <w:r w:rsidRPr="00F81237">
        <w:rPr>
          <w:lang w:val="fr-FR"/>
        </w:rPr>
        <w:t> · </w:t>
      </w:r>
      <w:r w:rsidRPr="00F81237">
        <w:rPr>
          <w:rFonts w:ascii="Symbol" w:hAnsi="Symbol"/>
          <w:lang w:val="fr-FR"/>
        </w:rPr>
        <w:sym w:font="Symbol" w:char="F06D"/>
      </w:r>
      <w:r w:rsidRPr="00F81237">
        <w:rPr>
          <w:vertAlign w:val="subscript"/>
          <w:lang w:val="fr-FR"/>
        </w:rPr>
        <w:t>3</w:t>
      </w:r>
      <w:r w:rsidRPr="00F81237">
        <w:rPr>
          <w:lang w:val="fr-FR"/>
        </w:rPr>
        <w:t>                %</w:t>
      </w:r>
      <w:r w:rsidRPr="00F81237">
        <w:rPr>
          <w:lang w:val="fr-FR"/>
        </w:rPr>
        <w:tab/>
        <w:t>(54)</w:t>
      </w:r>
    </w:p>
    <w:p w14:paraId="5EEC66AE" w14:textId="77777777" w:rsidR="00946DA8" w:rsidRPr="00F81237" w:rsidRDefault="00946DA8" w:rsidP="00C15FA3">
      <w:pPr>
        <w:pStyle w:val="Blanc"/>
        <w:rPr>
          <w:lang w:val="fr-FR"/>
        </w:rPr>
      </w:pPr>
    </w:p>
    <w:p w14:paraId="2E2C06E4" w14:textId="77777777" w:rsidR="00946DA8" w:rsidRPr="00F81237" w:rsidRDefault="00946DA8" w:rsidP="00C15FA3">
      <w:pPr>
        <w:pStyle w:val="Equationlegend"/>
        <w:rPr>
          <w:lang w:val="fr-FR"/>
        </w:rPr>
      </w:pPr>
      <w:r w:rsidRPr="00F81237">
        <w:rPr>
          <w:lang w:val="fr-FR"/>
        </w:rPr>
        <w:tab/>
      </w:r>
      <w:r w:rsidRPr="00F81237">
        <w:rPr>
          <w:rFonts w:ascii="Symbol" w:hAnsi="Symbol"/>
          <w:lang w:val="fr-FR"/>
        </w:rPr>
        <w:sym w:font="Symbol" w:char="F06D"/>
      </w:r>
      <w:r w:rsidRPr="00F81237">
        <w:rPr>
          <w:vertAlign w:val="subscript"/>
          <w:lang w:val="fr-FR"/>
        </w:rPr>
        <w:t>2</w:t>
      </w:r>
      <w:r w:rsidRPr="00F81237">
        <w:rPr>
          <w:sz w:val="12"/>
          <w:lang w:val="fr-FR"/>
        </w:rPr>
        <w:t> </w:t>
      </w:r>
      <w:r w:rsidRPr="00F81237">
        <w:rPr>
          <w:lang w:val="fr-FR"/>
        </w:rPr>
        <w:t>:</w:t>
      </w:r>
      <w:r w:rsidRPr="00F81237">
        <w:rPr>
          <w:lang w:val="fr-FR"/>
        </w:rPr>
        <w:tab/>
        <w:t xml:space="preserve">terme correctif pour tenir compte de la géométrie du </w:t>
      </w:r>
      <w:proofErr w:type="gramStart"/>
      <w:r w:rsidRPr="00F81237">
        <w:rPr>
          <w:lang w:val="fr-FR"/>
        </w:rPr>
        <w:t>trajet:</w:t>
      </w:r>
      <w:proofErr w:type="gramEnd"/>
    </w:p>
    <w:p w14:paraId="6A111EF5"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44"/>
          <w:lang w:val="fr-FR"/>
        </w:rPr>
        <w:object w:dxaOrig="2960" w:dyaOrig="1080" w14:anchorId="51FCF4EF">
          <v:shape id="_x0000_i1070" type="#_x0000_t75" style="width:151pt;height:58pt" o:ole="">
            <v:imagedata r:id="rId120" o:title=""/>
          </v:shape>
          <o:OLEObject Type="Embed" ProgID="Equation.3" ShapeID="_x0000_i1070" DrawAspect="Content" ObjectID="_1776146015" r:id="rId121"/>
        </w:object>
      </w:r>
      <w:r w:rsidRPr="00F81237">
        <w:rPr>
          <w:lang w:val="fr-FR"/>
        </w:rPr>
        <w:tab/>
        <w:t>(55)</w:t>
      </w:r>
    </w:p>
    <w:p w14:paraId="2DDD9DCF" w14:textId="77777777" w:rsidR="00946DA8" w:rsidRPr="00F81237" w:rsidRDefault="00946DA8" w:rsidP="00C15FA3">
      <w:pPr>
        <w:rPr>
          <w:lang w:val="fr-FR"/>
        </w:rPr>
      </w:pPr>
      <w:r w:rsidRPr="00F81237">
        <w:rPr>
          <w:lang w:val="fr-FR"/>
        </w:rPr>
        <w:t xml:space="preserve">La valeur de </w:t>
      </w:r>
      <w:r w:rsidRPr="00F81237">
        <w:rPr>
          <w:rFonts w:ascii="Symbol" w:hAnsi="Symbol"/>
          <w:lang w:val="fr-FR"/>
        </w:rPr>
        <w:sym w:font="Symbol" w:char="F06D"/>
      </w:r>
      <w:r w:rsidRPr="00F81237">
        <w:rPr>
          <w:vertAlign w:val="subscript"/>
          <w:lang w:val="fr-FR"/>
        </w:rPr>
        <w:t>2</w:t>
      </w:r>
      <w:r w:rsidRPr="00F81237">
        <w:rPr>
          <w:lang w:val="fr-FR"/>
        </w:rPr>
        <w:t xml:space="preserve"> ne doit jamais être supérieure à 1.</w:t>
      </w:r>
    </w:p>
    <w:p w14:paraId="29FBCAE5" w14:textId="77777777" w:rsidR="00946DA8" w:rsidRPr="00F81237" w:rsidRDefault="00946DA8" w:rsidP="00C15FA3">
      <w:pPr>
        <w:rPr>
          <w:lang w:val="fr-FR"/>
        </w:rPr>
      </w:pPr>
      <w:r w:rsidRPr="00F81237">
        <w:rPr>
          <w:lang w:val="fr-FR"/>
        </w:rPr>
        <w:t xml:space="preserve">Les hauteurs équivalentes des antennes </w:t>
      </w:r>
      <w:proofErr w:type="spellStart"/>
      <w:r w:rsidRPr="00F81237">
        <w:rPr>
          <w:i/>
          <w:iCs/>
          <w:lang w:val="fr-FR"/>
        </w:rPr>
        <w:t>h</w:t>
      </w:r>
      <w:r w:rsidRPr="00F81237">
        <w:rPr>
          <w:i/>
          <w:iCs/>
          <w:vertAlign w:val="subscript"/>
          <w:lang w:val="fr-FR"/>
        </w:rPr>
        <w:t>te</w:t>
      </w:r>
      <w:proofErr w:type="spellEnd"/>
      <w:r w:rsidRPr="00F81237">
        <w:rPr>
          <w:lang w:val="fr-FR"/>
        </w:rPr>
        <w:t xml:space="preserve"> et </w:t>
      </w:r>
      <w:r w:rsidRPr="00F81237">
        <w:rPr>
          <w:i/>
          <w:iCs/>
          <w:lang w:val="fr-FR"/>
        </w:rPr>
        <w:t>h</w:t>
      </w:r>
      <w:r w:rsidRPr="00F81237">
        <w:rPr>
          <w:i/>
          <w:iCs/>
          <w:vertAlign w:val="subscript"/>
          <w:lang w:val="fr-FR"/>
        </w:rPr>
        <w:t>re</w:t>
      </w:r>
      <w:r w:rsidRPr="00F81237">
        <w:rPr>
          <w:lang w:val="fr-FR"/>
        </w:rPr>
        <w:t xml:space="preserve"> sont définies dans l'équation (156).</w:t>
      </w:r>
    </w:p>
    <w:p w14:paraId="3BA36B9D" w14:textId="77777777" w:rsidR="00946DA8" w:rsidRPr="00F81237" w:rsidRDefault="00946DA8" w:rsidP="00C15FA3">
      <w:pPr>
        <w:pStyle w:val="Blanc"/>
        <w:rPr>
          <w:lang w:val="fr-FR"/>
        </w:rPr>
      </w:pPr>
    </w:p>
    <w:p w14:paraId="07643743"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10"/>
          <w:lang w:val="fr-FR"/>
        </w:rPr>
        <w:object w:dxaOrig="2620" w:dyaOrig="420" w14:anchorId="704D4D16">
          <v:shape id="_x0000_i1071" type="#_x0000_t75" style="width:130pt;height:22.5pt" o:ole="">
            <v:imagedata r:id="rId122" o:title=""/>
          </v:shape>
          <o:OLEObject Type="Embed" ProgID="Equation.3" ShapeID="_x0000_i1071" DrawAspect="Content" ObjectID="_1776146016" r:id="rId123"/>
        </w:object>
      </w:r>
      <w:r w:rsidRPr="00F81237">
        <w:rPr>
          <w:lang w:val="fr-FR"/>
        </w:rPr>
        <w:tab/>
        <w:t>(55a)</w:t>
      </w:r>
    </w:p>
    <w:p w14:paraId="2AA8B4EC" w14:textId="77777777" w:rsidR="00946DA8" w:rsidRPr="00F81237" w:rsidRDefault="00946DA8" w:rsidP="00C15FA3">
      <w:pPr>
        <w:rPr>
          <w:lang w:val="fr-FR"/>
        </w:rPr>
      </w:pPr>
      <w:proofErr w:type="gramStart"/>
      <w:r w:rsidRPr="00F81237">
        <w:rPr>
          <w:lang w:val="fr-FR"/>
        </w:rPr>
        <w:t>où:</w:t>
      </w:r>
      <w:proofErr w:type="gramEnd"/>
    </w:p>
    <w:p w14:paraId="25318253" w14:textId="77777777" w:rsidR="00946DA8" w:rsidRPr="00F81237" w:rsidRDefault="00946DA8" w:rsidP="00C15FA3">
      <w:pPr>
        <w:pStyle w:val="Equationlegend"/>
        <w:ind w:left="2410" w:hanging="2410"/>
        <w:rPr>
          <w:lang w:val="fr-FR"/>
        </w:rPr>
      </w:pPr>
      <w:r w:rsidRPr="00F81237">
        <w:rPr>
          <w:lang w:val="fr-FR"/>
        </w:rPr>
        <w:tab/>
      </w:r>
      <w:r w:rsidRPr="00F81237">
        <w:rPr>
          <w:lang w:val="fr-FR"/>
        </w:rPr>
        <w:tab/>
      </w:r>
      <w:r w:rsidRPr="00F81237">
        <w:rPr>
          <w:lang w:val="fr-FR"/>
        </w:rPr>
        <w:sym w:font="Symbol" w:char="F065"/>
      </w:r>
      <w:r w:rsidRPr="00F81237">
        <w:rPr>
          <w:lang w:val="fr-FR"/>
        </w:rPr>
        <w:t> </w:t>
      </w:r>
      <w:r w:rsidRPr="00F81237">
        <w:rPr>
          <w:rFonts w:ascii="Symbol" w:hAnsi="Symbol"/>
          <w:lang w:val="fr-FR"/>
        </w:rPr>
        <w:t></w:t>
      </w:r>
      <w:r w:rsidRPr="00F81237">
        <w:rPr>
          <w:lang w:val="fr-FR"/>
        </w:rPr>
        <w:t> 3,5</w:t>
      </w:r>
    </w:p>
    <w:p w14:paraId="776173A7" w14:textId="77777777" w:rsidR="00946DA8" w:rsidRPr="00F81237" w:rsidRDefault="00946DA8" w:rsidP="00C15FA3">
      <w:pPr>
        <w:pStyle w:val="Equationlegend"/>
        <w:ind w:left="2410" w:hanging="2268"/>
        <w:rPr>
          <w:lang w:val="fr-FR"/>
        </w:rPr>
      </w:pPr>
      <w:r w:rsidRPr="00F81237">
        <w:rPr>
          <w:lang w:val="fr-FR"/>
        </w:rPr>
        <w:tab/>
      </w:r>
      <w:r w:rsidRPr="00F81237">
        <w:rPr>
          <w:lang w:val="fr-FR"/>
        </w:rPr>
        <w:tab/>
      </w:r>
      <w:r w:rsidRPr="00F81237">
        <w:rPr>
          <w:lang w:val="fr-FR"/>
        </w:rPr>
        <w:sym w:font="Symbol" w:char="F074"/>
      </w:r>
      <w:r w:rsidRPr="00F81237">
        <w:rPr>
          <w:rFonts w:ascii="Tms Rmn" w:hAnsi="Tms Rmn"/>
          <w:sz w:val="12"/>
          <w:lang w:val="fr-FR"/>
        </w:rPr>
        <w:t> </w:t>
      </w:r>
      <w:r w:rsidRPr="00F81237">
        <w:rPr>
          <w:lang w:val="fr-FR"/>
        </w:rPr>
        <w:t>:</w:t>
      </w:r>
      <w:r w:rsidRPr="00F81237">
        <w:rPr>
          <w:lang w:val="fr-FR"/>
        </w:rPr>
        <w:tab/>
        <w:t>défini dans l'équation (3a)</w:t>
      </w:r>
    </w:p>
    <w:p w14:paraId="709ED523" w14:textId="77777777" w:rsidR="00946DA8" w:rsidRPr="00F81237" w:rsidRDefault="00946DA8" w:rsidP="00C15FA3">
      <w:pPr>
        <w:pStyle w:val="Equationlegend"/>
        <w:tabs>
          <w:tab w:val="clear" w:pos="1985"/>
          <w:tab w:val="left" w:pos="2268"/>
        </w:tabs>
        <w:ind w:left="2410" w:hanging="2410"/>
        <w:rPr>
          <w:lang w:val="fr-FR"/>
        </w:rPr>
      </w:pPr>
      <w:r w:rsidRPr="00F81237">
        <w:rPr>
          <w:lang w:val="fr-FR"/>
        </w:rPr>
        <w:tab/>
      </w:r>
      <w:r w:rsidRPr="00F81237">
        <w:rPr>
          <w:lang w:val="fr-FR"/>
        </w:rPr>
        <w:tab/>
      </w:r>
      <w:r w:rsidRPr="00F81237">
        <w:rPr>
          <w:lang w:val="fr-FR"/>
        </w:rPr>
        <w:tab/>
      </w:r>
      <w:proofErr w:type="gramStart"/>
      <w:r w:rsidRPr="00F81237">
        <w:rPr>
          <w:lang w:val="fr-FR"/>
        </w:rPr>
        <w:t>et</w:t>
      </w:r>
      <w:proofErr w:type="gramEnd"/>
      <w:r w:rsidRPr="00F81237">
        <w:rPr>
          <w:lang w:val="fr-FR"/>
        </w:rPr>
        <w:t xml:space="preserve"> </w:t>
      </w:r>
      <w:r w:rsidRPr="00F81237">
        <w:rPr>
          <w:lang w:val="fr-FR"/>
        </w:rPr>
        <w:sym w:font="Symbol" w:char="F061"/>
      </w:r>
      <w:r w:rsidRPr="00F81237">
        <w:rPr>
          <w:lang w:val="fr-FR"/>
        </w:rPr>
        <w:t xml:space="preserve"> doit toujours être égal ou supérieur à –3,4</w:t>
      </w:r>
    </w:p>
    <w:p w14:paraId="18638924" w14:textId="77777777" w:rsidR="00946DA8" w:rsidRPr="00F81237" w:rsidRDefault="00946DA8" w:rsidP="00C15FA3">
      <w:pPr>
        <w:pStyle w:val="Equationlegend"/>
        <w:keepNext/>
        <w:rPr>
          <w:lang w:val="fr-FR"/>
        </w:rPr>
      </w:pPr>
      <w:r w:rsidRPr="00F81237">
        <w:rPr>
          <w:lang w:val="fr-FR"/>
        </w:rPr>
        <w:lastRenderedPageBreak/>
        <w:tab/>
      </w:r>
      <w:r w:rsidRPr="00F81237">
        <w:rPr>
          <w:rFonts w:ascii="Symbol" w:hAnsi="Symbol"/>
          <w:lang w:val="fr-FR"/>
        </w:rPr>
        <w:sym w:font="Symbol" w:char="F06D"/>
      </w:r>
      <w:r w:rsidRPr="00F81237">
        <w:rPr>
          <w:vertAlign w:val="subscript"/>
          <w:lang w:val="fr-FR"/>
        </w:rPr>
        <w:t>3</w:t>
      </w:r>
      <w:r w:rsidRPr="00F81237">
        <w:rPr>
          <w:rFonts w:ascii="Tms Rmn" w:hAnsi="Tms Rmn"/>
          <w:sz w:val="12"/>
          <w:lang w:val="fr-FR"/>
        </w:rPr>
        <w:t> </w:t>
      </w:r>
      <w:r w:rsidRPr="00F81237">
        <w:rPr>
          <w:lang w:val="fr-FR"/>
        </w:rPr>
        <w:t>:</w:t>
      </w:r>
      <w:r w:rsidRPr="00F81237">
        <w:rPr>
          <w:lang w:val="fr-FR"/>
        </w:rPr>
        <w:tab/>
        <w:t xml:space="preserve">terme correctif pour tenir compte de l'irrégularité du </w:t>
      </w:r>
      <w:proofErr w:type="gramStart"/>
      <w:r w:rsidRPr="00F81237">
        <w:rPr>
          <w:lang w:val="fr-FR"/>
        </w:rPr>
        <w:t>terrain:</w:t>
      </w:r>
      <w:proofErr w:type="gramEnd"/>
    </w:p>
    <w:p w14:paraId="3D90F36F" w14:textId="77777777" w:rsidR="00946DA8" w:rsidRPr="00F81237" w:rsidRDefault="00946DA8" w:rsidP="00C15FA3">
      <w:pPr>
        <w:pStyle w:val="Blanc"/>
        <w:rPr>
          <w:lang w:val="fr-FR"/>
        </w:rPr>
      </w:pPr>
    </w:p>
    <w:p w14:paraId="7CD7BC7E" w14:textId="77777777" w:rsidR="00946DA8" w:rsidRPr="00D35E04" w:rsidRDefault="00946DA8" w:rsidP="00C15FA3">
      <w:pPr>
        <w:pStyle w:val="Equationlegend"/>
        <w:tabs>
          <w:tab w:val="clear" w:pos="1985"/>
          <w:tab w:val="left" w:pos="1843"/>
          <w:tab w:val="right" w:pos="9639"/>
        </w:tabs>
        <w:ind w:left="2410" w:hanging="2552"/>
        <w:rPr>
          <w:lang w:val="it-IT"/>
        </w:rPr>
      </w:pPr>
      <w:r w:rsidRPr="00F81237">
        <w:rPr>
          <w:lang w:val="fr-FR"/>
        </w:rPr>
        <w:tab/>
      </w:r>
      <w:r w:rsidRPr="00F81237">
        <w:rPr>
          <w:lang w:val="fr-FR"/>
        </w:rPr>
        <w:tab/>
      </w:r>
      <w:r w:rsidRPr="00F81237">
        <w:rPr>
          <w:position w:val="-50"/>
          <w:lang w:val="fr-FR"/>
        </w:rPr>
        <w:object w:dxaOrig="6360" w:dyaOrig="1120" w14:anchorId="60934425">
          <v:shape id="_x0000_i1072" type="#_x0000_t75" style="width:315.5pt;height:58pt" o:ole="">
            <v:imagedata r:id="rId124" o:title=""/>
          </v:shape>
          <o:OLEObject Type="Embed" ProgID="Equation.3" ShapeID="_x0000_i1072" DrawAspect="Content" ObjectID="_1776146017" r:id="rId125"/>
        </w:object>
      </w:r>
      <w:r w:rsidRPr="00D35E04">
        <w:rPr>
          <w:lang w:val="it-IT"/>
        </w:rPr>
        <w:tab/>
        <w:t>(56)</w:t>
      </w:r>
    </w:p>
    <w:p w14:paraId="7B671F70" w14:textId="77777777" w:rsidR="00946DA8" w:rsidRPr="00D35E04" w:rsidRDefault="00946DA8" w:rsidP="00C15FA3">
      <w:pPr>
        <w:pStyle w:val="Blanc"/>
        <w:rPr>
          <w:lang w:val="it-IT"/>
        </w:rPr>
      </w:pPr>
    </w:p>
    <w:p w14:paraId="3E2DFAA8" w14:textId="77777777" w:rsidR="00946DA8" w:rsidRPr="00D35E04" w:rsidRDefault="00946DA8" w:rsidP="00C15FA3">
      <w:pPr>
        <w:pStyle w:val="Equation"/>
        <w:rPr>
          <w:lang w:val="it-IT"/>
        </w:rPr>
      </w:pPr>
      <w:r w:rsidRPr="00D35E04">
        <w:rPr>
          <w:lang w:val="it-IT"/>
        </w:rPr>
        <w:tab/>
      </w:r>
      <w:r w:rsidRPr="00D35E04">
        <w:rPr>
          <w:lang w:val="it-IT"/>
        </w:rPr>
        <w:tab/>
      </w:r>
      <w:r w:rsidRPr="00D35E04">
        <w:rPr>
          <w:i/>
          <w:lang w:val="it-IT"/>
        </w:rPr>
        <w:t>d</w:t>
      </w:r>
      <w:r w:rsidRPr="00D35E04">
        <w:rPr>
          <w:i/>
          <w:vertAlign w:val="subscript"/>
          <w:lang w:val="it-IT"/>
        </w:rPr>
        <w:t>I</w:t>
      </w:r>
      <w:r w:rsidRPr="00D35E04">
        <w:rPr>
          <w:lang w:val="it-IT"/>
        </w:rPr>
        <w:t> </w:t>
      </w:r>
      <w:r w:rsidRPr="00F81237">
        <w:rPr>
          <w:rFonts w:ascii="Symbol" w:hAnsi="Symbol"/>
          <w:lang w:val="fr-FR"/>
        </w:rPr>
        <w:t></w:t>
      </w:r>
      <w:r w:rsidRPr="00D35E04">
        <w:rPr>
          <w:lang w:val="it-IT"/>
        </w:rPr>
        <w:t> min (</w:t>
      </w:r>
      <w:r w:rsidRPr="00D35E04">
        <w:rPr>
          <w:i/>
          <w:lang w:val="it-IT"/>
        </w:rPr>
        <w:t>d</w:t>
      </w:r>
      <w:r w:rsidRPr="00D35E04">
        <w:rPr>
          <w:lang w:val="it-IT"/>
        </w:rPr>
        <w:t> – </w:t>
      </w:r>
      <w:r w:rsidRPr="00D35E04">
        <w:rPr>
          <w:i/>
          <w:lang w:val="it-IT"/>
        </w:rPr>
        <w:t>d</w:t>
      </w:r>
      <w:r w:rsidRPr="00D35E04">
        <w:rPr>
          <w:i/>
          <w:vertAlign w:val="subscript"/>
          <w:lang w:val="it-IT"/>
        </w:rPr>
        <w:t>lt</w:t>
      </w:r>
      <w:r w:rsidRPr="00D35E04">
        <w:rPr>
          <w:lang w:val="it-IT"/>
        </w:rPr>
        <w:t> – </w:t>
      </w:r>
      <w:r w:rsidRPr="00D35E04">
        <w:rPr>
          <w:i/>
          <w:lang w:val="it-IT"/>
        </w:rPr>
        <w:t>d</w:t>
      </w:r>
      <w:r w:rsidRPr="00D35E04">
        <w:rPr>
          <w:i/>
          <w:vertAlign w:val="subscript"/>
          <w:lang w:val="it-IT"/>
        </w:rPr>
        <w:t>lr</w:t>
      </w:r>
      <w:r w:rsidRPr="00D35E04">
        <w:rPr>
          <w:lang w:val="it-IT"/>
        </w:rPr>
        <w:t>, 40)               km</w:t>
      </w:r>
      <w:r w:rsidRPr="00D35E04">
        <w:rPr>
          <w:lang w:val="it-IT"/>
        </w:rPr>
        <w:tab/>
        <w:t>(57)</w:t>
      </w:r>
    </w:p>
    <w:p w14:paraId="04F5D953" w14:textId="77777777" w:rsidR="00946DA8" w:rsidRPr="00D35E04" w:rsidRDefault="00946DA8" w:rsidP="00C15FA3">
      <w:pPr>
        <w:pStyle w:val="Blanc"/>
        <w:rPr>
          <w:lang w:val="it-IT"/>
        </w:rPr>
      </w:pPr>
    </w:p>
    <w:p w14:paraId="669EF3E8" w14:textId="77777777" w:rsidR="00946DA8" w:rsidRPr="00F81237" w:rsidRDefault="00946DA8" w:rsidP="00C15FA3">
      <w:pPr>
        <w:pStyle w:val="Equationlegend"/>
        <w:rPr>
          <w:lang w:val="fr-FR"/>
        </w:rPr>
      </w:pPr>
      <w:r w:rsidRPr="00D35E04">
        <w:rPr>
          <w:lang w:val="it-IT"/>
        </w:rPr>
        <w:tab/>
      </w:r>
      <w:r w:rsidRPr="00F81237">
        <w:rPr>
          <w:i/>
          <w:lang w:val="fr-FR"/>
        </w:rPr>
        <w:t>A</w:t>
      </w:r>
      <w:r w:rsidRPr="00F81237">
        <w:rPr>
          <w:i/>
          <w:vertAlign w:val="subscript"/>
          <w:lang w:val="fr-FR"/>
        </w:rPr>
        <w:t>g</w:t>
      </w:r>
      <w:r w:rsidRPr="00F81237">
        <w:rPr>
          <w:rFonts w:ascii="Tms Rmn" w:hAnsi="Tms Rmn"/>
          <w:sz w:val="12"/>
          <w:lang w:val="fr-FR"/>
        </w:rPr>
        <w:t> </w:t>
      </w:r>
      <w:r w:rsidRPr="00F81237">
        <w:rPr>
          <w:lang w:val="fr-FR"/>
        </w:rPr>
        <w:t>:</w:t>
      </w:r>
      <w:r w:rsidRPr="00F81237">
        <w:rPr>
          <w:lang w:val="fr-FR"/>
        </w:rPr>
        <w:tab/>
        <w:t>absorption totale par les gaz, déterminée à l'aide des équations (9) et (9a).</w:t>
      </w:r>
    </w:p>
    <w:p w14:paraId="7AFFF24E" w14:textId="77777777" w:rsidR="00946DA8" w:rsidRPr="00F81237" w:rsidRDefault="00946DA8" w:rsidP="00C15FA3">
      <w:pPr>
        <w:rPr>
          <w:lang w:val="fr-FR"/>
        </w:rPr>
      </w:pPr>
      <w:r w:rsidRPr="00F81237">
        <w:rPr>
          <w:lang w:val="fr-FR"/>
        </w:rPr>
        <w:t>Les autres termes ont été définis dans les Tableaux 1 et 2 et dans la Pièce jointe 2 de l'Annexe 1.</w:t>
      </w:r>
    </w:p>
    <w:p w14:paraId="06EEBABC" w14:textId="77777777" w:rsidR="00946DA8" w:rsidRPr="00F81237" w:rsidRDefault="00946DA8" w:rsidP="00C15FA3">
      <w:pPr>
        <w:pStyle w:val="Heading2"/>
        <w:rPr>
          <w:lang w:val="fr-FR"/>
        </w:rPr>
      </w:pPr>
      <w:bookmarkStart w:id="44" w:name="_Toc110838696"/>
      <w:bookmarkStart w:id="45" w:name="_Toc115590178"/>
      <w:bookmarkStart w:id="46" w:name="_Toc165467589"/>
      <w:r w:rsidRPr="00F81237">
        <w:rPr>
          <w:lang w:val="fr-FR"/>
        </w:rPr>
        <w:t>4.5</w:t>
      </w:r>
      <w:r w:rsidRPr="00F81237">
        <w:rPr>
          <w:lang w:val="fr-FR"/>
        </w:rPr>
        <w:tab/>
        <w:t>Prévision globale</w:t>
      </w:r>
      <w:bookmarkEnd w:id="44"/>
      <w:bookmarkEnd w:id="45"/>
      <w:bookmarkEnd w:id="46"/>
      <w:r w:rsidRPr="00F81237">
        <w:rPr>
          <w:lang w:val="fr-FR"/>
        </w:rPr>
        <w:t xml:space="preserve"> </w:t>
      </w:r>
    </w:p>
    <w:p w14:paraId="0F7E76A5" w14:textId="77777777" w:rsidR="00946DA8" w:rsidRPr="00F81237" w:rsidRDefault="00946DA8" w:rsidP="00C15FA3">
      <w:pPr>
        <w:rPr>
          <w:lang w:val="fr-FR"/>
        </w:rPr>
      </w:pPr>
      <w:r w:rsidRPr="00F81237">
        <w:rPr>
          <w:lang w:val="fr-FR"/>
        </w:rPr>
        <w:t>Il convient d'appliquer la procédure suivante aux résultats des calculs précédents pour tous les trajets.</w:t>
      </w:r>
    </w:p>
    <w:p w14:paraId="019A6233" w14:textId="77777777" w:rsidR="00946DA8" w:rsidRPr="00F81237" w:rsidRDefault="00946DA8" w:rsidP="00C15FA3">
      <w:pPr>
        <w:rPr>
          <w:lang w:val="fr-FR"/>
        </w:rPr>
      </w:pPr>
      <w:r w:rsidRPr="00F81237">
        <w:rPr>
          <w:lang w:val="fr-FR"/>
        </w:rPr>
        <w:t xml:space="preserve">On calcule un facteur d'interpolation, </w:t>
      </w:r>
      <w:proofErr w:type="spellStart"/>
      <w:r w:rsidRPr="00F81237">
        <w:rPr>
          <w:i/>
          <w:lang w:val="fr-FR"/>
        </w:rPr>
        <w:t>F</w:t>
      </w:r>
      <w:r w:rsidRPr="00F81237">
        <w:rPr>
          <w:i/>
          <w:vertAlign w:val="subscript"/>
          <w:lang w:val="fr-FR"/>
        </w:rPr>
        <w:t>j</w:t>
      </w:r>
      <w:proofErr w:type="spellEnd"/>
      <w:r w:rsidRPr="00F81237">
        <w:rPr>
          <w:lang w:val="fr-FR"/>
        </w:rPr>
        <w:t>, pour tenir compte du paramètre de pente :</w:t>
      </w:r>
    </w:p>
    <w:p w14:paraId="1AB5F23B"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0"/>
          <w:lang w:val="fr-FR"/>
        </w:rPr>
        <w:object w:dxaOrig="4340" w:dyaOrig="720" w14:anchorId="0CAA22BA">
          <v:shape id="_x0000_i1073" type="#_x0000_t75" style="width:3in;height:37.5pt" o:ole="" fillcolor="window">
            <v:imagedata r:id="rId126" o:title=""/>
          </v:shape>
          <o:OLEObject Type="Embed" ProgID="Equation.3" ShapeID="_x0000_i1073" DrawAspect="Content" ObjectID="_1776146018" r:id="rId127"/>
        </w:object>
      </w:r>
      <w:r w:rsidRPr="00F81237">
        <w:rPr>
          <w:lang w:val="fr-FR"/>
        </w:rPr>
        <w:tab/>
        <w:t>(58)</w:t>
      </w:r>
    </w:p>
    <w:p w14:paraId="511A81A6" w14:textId="77777777" w:rsidR="00946DA8" w:rsidRPr="00F81237" w:rsidRDefault="00946DA8" w:rsidP="00C15FA3">
      <w:pPr>
        <w:rPr>
          <w:lang w:val="fr-FR"/>
        </w:rPr>
      </w:pPr>
      <w:proofErr w:type="gramStart"/>
      <w:r w:rsidRPr="00F81237">
        <w:rPr>
          <w:lang w:val="fr-FR"/>
        </w:rPr>
        <w:t>où:</w:t>
      </w:r>
      <w:proofErr w:type="gramEnd"/>
    </w:p>
    <w:p w14:paraId="00EC95D6" w14:textId="77777777" w:rsidR="00946DA8" w:rsidRPr="00F81237" w:rsidRDefault="00946DA8" w:rsidP="00C15FA3">
      <w:pPr>
        <w:pStyle w:val="Equationlegend"/>
        <w:rPr>
          <w:lang w:val="fr-FR"/>
        </w:rPr>
      </w:pPr>
      <w:r w:rsidRPr="00F81237">
        <w:rPr>
          <w:lang w:val="fr-FR"/>
        </w:rPr>
        <w:tab/>
      </w:r>
      <w:proofErr w:type="gramStart"/>
      <w:r w:rsidRPr="00F81237">
        <w:rPr>
          <w:lang w:val="fr-FR"/>
        </w:rPr>
        <w:t>ξ:</w:t>
      </w:r>
      <w:proofErr w:type="gramEnd"/>
      <w:r w:rsidRPr="00F81237">
        <w:rPr>
          <w:lang w:val="fr-FR"/>
        </w:rPr>
        <w:tab/>
        <w:t>paramètre réglable défini actuellement comme étant égal à 0,8</w:t>
      </w:r>
    </w:p>
    <w:p w14:paraId="0F3CEA58" w14:textId="233AE5CE" w:rsidR="00946DA8" w:rsidRPr="00F81237" w:rsidRDefault="00946DA8" w:rsidP="00C15FA3">
      <w:pPr>
        <w:pStyle w:val="Equationlegend"/>
        <w:rPr>
          <w:lang w:val="fr-FR"/>
        </w:rPr>
      </w:pPr>
      <w:r w:rsidRPr="00F81237">
        <w:rPr>
          <w:lang w:val="fr-FR"/>
        </w:rPr>
        <w:tab/>
        <w:t>(</w:t>
      </w:r>
      <w:proofErr w:type="spellStart"/>
      <w:r w:rsidRPr="00F81237">
        <w:rPr>
          <w:i/>
          <w:lang w:val="fr-FR"/>
        </w:rPr>
        <w:t>S</w:t>
      </w:r>
      <w:r w:rsidRPr="00F81237">
        <w:rPr>
          <w:i/>
          <w:vertAlign w:val="subscript"/>
          <w:lang w:val="fr-FR"/>
        </w:rPr>
        <w:t>tim</w:t>
      </w:r>
      <w:proofErr w:type="spellEnd"/>
      <w:r w:rsidRPr="00F81237">
        <w:rPr>
          <w:lang w:val="fr-FR"/>
        </w:rPr>
        <w:t xml:space="preserve"> – </w:t>
      </w:r>
      <w:proofErr w:type="spellStart"/>
      <w:r w:rsidRPr="00F81237">
        <w:rPr>
          <w:i/>
          <w:lang w:val="fr-FR"/>
        </w:rPr>
        <w:t>S</w:t>
      </w:r>
      <w:r w:rsidRPr="00F81237">
        <w:rPr>
          <w:i/>
          <w:vertAlign w:val="subscript"/>
          <w:lang w:val="fr-FR"/>
        </w:rPr>
        <w:t>tr</w:t>
      </w:r>
      <w:proofErr w:type="spellEnd"/>
      <w:proofErr w:type="gramStart"/>
      <w:r w:rsidRPr="00F81237">
        <w:rPr>
          <w:lang w:val="fr-FR"/>
        </w:rPr>
        <w:t>):</w:t>
      </w:r>
      <w:proofErr w:type="gramEnd"/>
      <w:r w:rsidRPr="00F81237">
        <w:rPr>
          <w:lang w:val="fr-FR"/>
        </w:rPr>
        <w:tab/>
        <w:t xml:space="preserve">paramètres de pente définis dans les formules (14) et (15), à l'exception de l'utilisation de </w:t>
      </w:r>
      <w:r w:rsidRPr="00F81237">
        <w:rPr>
          <w:i/>
          <w:iCs/>
          <w:lang w:val="fr-FR"/>
        </w:rPr>
        <w:t>h</w:t>
      </w:r>
      <w:r w:rsidRPr="00F81237">
        <w:rPr>
          <w:i/>
          <w:iCs/>
          <w:vertAlign w:val="subscript"/>
          <w:lang w:val="fr-FR"/>
        </w:rPr>
        <w:t>i</w:t>
      </w:r>
      <w:r w:rsidRPr="00F81237">
        <w:rPr>
          <w:lang w:val="fr-FR"/>
        </w:rPr>
        <w:t xml:space="preserve"> au lieu de </w:t>
      </w:r>
      <w:r w:rsidRPr="00F81237">
        <w:rPr>
          <w:i/>
          <w:iCs/>
          <w:lang w:val="fr-FR"/>
        </w:rPr>
        <w:t>g</w:t>
      </w:r>
      <w:r w:rsidRPr="00F81237">
        <w:rPr>
          <w:i/>
          <w:iCs/>
          <w:vertAlign w:val="subscript"/>
          <w:lang w:val="fr-FR"/>
        </w:rPr>
        <w:t>i</w:t>
      </w:r>
      <w:r w:rsidRPr="00F81237">
        <w:rPr>
          <w:vertAlign w:val="subscript"/>
          <w:lang w:val="fr-FR"/>
        </w:rPr>
        <w:t xml:space="preserve"> </w:t>
      </w:r>
      <w:r w:rsidRPr="00F81237">
        <w:rPr>
          <w:lang w:val="fr-FR"/>
        </w:rPr>
        <w:t>dans l'équation (14)</w:t>
      </w:r>
    </w:p>
    <w:p w14:paraId="2EF6DCE8" w14:textId="77777777" w:rsidR="00946DA8" w:rsidRPr="00F81237" w:rsidRDefault="00946DA8" w:rsidP="00C15FA3">
      <w:pPr>
        <w:pStyle w:val="Equationlegend"/>
        <w:rPr>
          <w:lang w:val="fr-FR"/>
        </w:rPr>
      </w:pPr>
      <w:r w:rsidRPr="00F81237">
        <w:rPr>
          <w:lang w:val="fr-FR"/>
        </w:rPr>
        <w:tab/>
      </w:r>
      <w:proofErr w:type="gramStart"/>
      <w:r w:rsidRPr="00F81237">
        <w:rPr>
          <w:lang w:val="fr-FR"/>
        </w:rPr>
        <w:t>Θ:</w:t>
      </w:r>
      <w:proofErr w:type="gramEnd"/>
      <w:r w:rsidRPr="00F81237">
        <w:rPr>
          <w:lang w:val="fr-FR"/>
        </w:rPr>
        <w:tab/>
        <w:t>paramètre réglable défini actuellement comme étant égal à 0,3 </w:t>
      </w:r>
      <w:proofErr w:type="spellStart"/>
      <w:r w:rsidRPr="00F81237">
        <w:rPr>
          <w:lang w:val="fr-FR"/>
        </w:rPr>
        <w:t>mrad</w:t>
      </w:r>
      <w:proofErr w:type="spellEnd"/>
      <w:r w:rsidRPr="00F81237">
        <w:rPr>
          <w:lang w:val="fr-FR"/>
        </w:rPr>
        <w:t>.</w:t>
      </w:r>
    </w:p>
    <w:p w14:paraId="4F857254" w14:textId="77777777" w:rsidR="00946DA8" w:rsidRPr="00F81237" w:rsidRDefault="00946DA8" w:rsidP="00C15FA3">
      <w:pPr>
        <w:rPr>
          <w:lang w:val="fr-FR"/>
        </w:rPr>
      </w:pPr>
      <w:r w:rsidRPr="00F81237">
        <w:rPr>
          <w:lang w:val="fr-FR"/>
        </w:rPr>
        <w:t xml:space="preserve">On calcule un facteur d'interpolation, </w:t>
      </w:r>
      <w:proofErr w:type="spellStart"/>
      <w:r w:rsidRPr="00F81237">
        <w:rPr>
          <w:i/>
          <w:lang w:val="fr-FR"/>
        </w:rPr>
        <w:t>F</w:t>
      </w:r>
      <w:r w:rsidRPr="00F81237">
        <w:rPr>
          <w:i/>
          <w:vertAlign w:val="subscript"/>
          <w:lang w:val="fr-FR"/>
        </w:rPr>
        <w:t>k</w:t>
      </w:r>
      <w:proofErr w:type="spellEnd"/>
      <w:r w:rsidRPr="00F81237">
        <w:rPr>
          <w:lang w:val="fr-FR"/>
        </w:rPr>
        <w:t xml:space="preserve">, pour tenir compte de la distance du trajet le long du grand </w:t>
      </w:r>
      <w:proofErr w:type="gramStart"/>
      <w:r w:rsidRPr="00F81237">
        <w:rPr>
          <w:lang w:val="fr-FR"/>
        </w:rPr>
        <w:t>cercle:</w:t>
      </w:r>
      <w:proofErr w:type="gramEnd"/>
    </w:p>
    <w:p w14:paraId="4D7FF1FE"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4"/>
          <w:lang w:val="fr-FR"/>
        </w:rPr>
        <w:object w:dxaOrig="4040" w:dyaOrig="800" w14:anchorId="7602E088">
          <v:shape id="_x0000_i1074" type="#_x0000_t75" style="width:202pt;height:42.5pt" o:ole="" fillcolor="window">
            <v:imagedata r:id="rId128" o:title=""/>
          </v:shape>
          <o:OLEObject Type="Embed" ProgID="Equation.3" ShapeID="_x0000_i1074" DrawAspect="Content" ObjectID="_1776146019" r:id="rId129"/>
        </w:object>
      </w:r>
      <w:r w:rsidRPr="00F81237">
        <w:rPr>
          <w:lang w:val="fr-FR"/>
        </w:rPr>
        <w:tab/>
        <w:t>(59)</w:t>
      </w:r>
    </w:p>
    <w:p w14:paraId="40738DF7" w14:textId="77777777" w:rsidR="00946DA8" w:rsidRPr="00F81237" w:rsidRDefault="00946DA8" w:rsidP="00C15FA3">
      <w:pPr>
        <w:rPr>
          <w:lang w:val="fr-FR"/>
        </w:rPr>
      </w:pPr>
      <w:proofErr w:type="gramStart"/>
      <w:r w:rsidRPr="00F81237">
        <w:rPr>
          <w:lang w:val="fr-FR"/>
        </w:rPr>
        <w:t>où:</w:t>
      </w:r>
      <w:proofErr w:type="gramEnd"/>
    </w:p>
    <w:p w14:paraId="2C1A1DC4" w14:textId="77777777" w:rsidR="00946DA8" w:rsidRPr="00F81237" w:rsidRDefault="00946DA8" w:rsidP="00C15FA3">
      <w:pPr>
        <w:pStyle w:val="Equationlegend"/>
        <w:rPr>
          <w:lang w:val="fr-FR"/>
        </w:rPr>
      </w:pPr>
      <w:r w:rsidRPr="00F81237">
        <w:rPr>
          <w:lang w:val="fr-FR"/>
        </w:rPr>
        <w:tab/>
      </w:r>
      <w:proofErr w:type="gramStart"/>
      <w:r w:rsidRPr="00F81237">
        <w:rPr>
          <w:i/>
          <w:iCs/>
          <w:lang w:val="fr-FR"/>
        </w:rPr>
        <w:t>d</w:t>
      </w:r>
      <w:r w:rsidRPr="00F81237">
        <w:rPr>
          <w:lang w:val="fr-FR"/>
        </w:rPr>
        <w:t>:</w:t>
      </w:r>
      <w:proofErr w:type="gramEnd"/>
      <w:r w:rsidRPr="00F81237">
        <w:rPr>
          <w:lang w:val="fr-FR"/>
        </w:rPr>
        <w:tab/>
        <w:t>longueur du trajet le long du grand cercle (km) (définie dans le Tableau 4)</w:t>
      </w:r>
    </w:p>
    <w:p w14:paraId="00F4A44D" w14:textId="77777777" w:rsidR="00946DA8" w:rsidRPr="00F81237" w:rsidRDefault="00946DA8" w:rsidP="00C15FA3">
      <w:pPr>
        <w:pStyle w:val="Equationlegend"/>
        <w:rPr>
          <w:lang w:val="fr-FR"/>
        </w:rPr>
      </w:pPr>
      <w:r w:rsidRPr="00F81237">
        <w:rPr>
          <w:i/>
          <w:lang w:val="fr-FR"/>
        </w:rPr>
        <w:tab/>
      </w:r>
      <w:proofErr w:type="spellStart"/>
      <w:proofErr w:type="gramStart"/>
      <w:r w:rsidRPr="00F81237">
        <w:rPr>
          <w:i/>
          <w:lang w:val="fr-FR"/>
        </w:rPr>
        <w:t>d</w:t>
      </w:r>
      <w:r w:rsidRPr="00F81237">
        <w:rPr>
          <w:i/>
          <w:vertAlign w:val="subscript"/>
          <w:lang w:val="fr-FR"/>
        </w:rPr>
        <w:t>sw</w:t>
      </w:r>
      <w:proofErr w:type="spellEnd"/>
      <w:r w:rsidRPr="00F81237">
        <w:rPr>
          <w:lang w:val="fr-FR"/>
        </w:rPr>
        <w:t>:</w:t>
      </w:r>
      <w:proofErr w:type="gramEnd"/>
      <w:r w:rsidRPr="00F81237">
        <w:rPr>
          <w:lang w:val="fr-FR"/>
        </w:rPr>
        <w:tab/>
        <w:t xml:space="preserve">paramètre constant déterminant la gamme des distances pour la technique associant les différents mécanismes de propagation </w:t>
      </w:r>
      <w:proofErr w:type="spellStart"/>
      <w:r w:rsidRPr="00F81237">
        <w:rPr>
          <w:lang w:val="fr-FR"/>
        </w:rPr>
        <w:t>blending</w:t>
      </w:r>
      <w:proofErr w:type="spellEnd"/>
      <w:r w:rsidRPr="00F81237">
        <w:rPr>
          <w:lang w:val="fr-FR"/>
        </w:rPr>
        <w:t xml:space="preserve"> (valeur fixée à 20)</w:t>
      </w:r>
    </w:p>
    <w:p w14:paraId="444FC503" w14:textId="77777777" w:rsidR="00946DA8" w:rsidRPr="00F81237" w:rsidRDefault="00946DA8" w:rsidP="00C15FA3">
      <w:pPr>
        <w:pStyle w:val="Equationlegend"/>
        <w:rPr>
          <w:lang w:val="fr-FR"/>
        </w:rPr>
      </w:pPr>
      <w:r w:rsidRPr="00F81237">
        <w:rPr>
          <w:i/>
          <w:lang w:val="fr-FR"/>
        </w:rPr>
        <w:tab/>
      </w:r>
      <w:proofErr w:type="gramStart"/>
      <w:r w:rsidRPr="00F81237">
        <w:rPr>
          <w:iCs/>
          <w:lang w:val="fr-FR"/>
        </w:rPr>
        <w:t>κ</w:t>
      </w:r>
      <w:r w:rsidRPr="00F81237">
        <w:rPr>
          <w:lang w:val="fr-FR"/>
        </w:rPr>
        <w:t>:</w:t>
      </w:r>
      <w:proofErr w:type="gramEnd"/>
      <w:r w:rsidRPr="00F81237">
        <w:rPr>
          <w:lang w:val="fr-FR"/>
        </w:rPr>
        <w:tab/>
        <w:t xml:space="preserve">paramètre constant déterminant la pente du </w:t>
      </w:r>
      <w:proofErr w:type="spellStart"/>
      <w:r w:rsidRPr="00F81237">
        <w:rPr>
          <w:lang w:val="fr-FR"/>
        </w:rPr>
        <w:t>blending</w:t>
      </w:r>
      <w:proofErr w:type="spellEnd"/>
      <w:r w:rsidRPr="00F81237">
        <w:rPr>
          <w:lang w:val="fr-FR"/>
        </w:rPr>
        <w:t xml:space="preserve"> aux extrémités de la gamme (valeur fixée à 0,5).</w:t>
      </w:r>
    </w:p>
    <w:p w14:paraId="4345CFEB" w14:textId="77777777" w:rsidR="00946DA8" w:rsidRPr="00F81237" w:rsidRDefault="00946DA8" w:rsidP="00C15FA3">
      <w:pPr>
        <w:rPr>
          <w:lang w:val="fr-FR"/>
        </w:rPr>
      </w:pPr>
      <w:r w:rsidRPr="00F81237">
        <w:rPr>
          <w:lang w:val="fr-FR"/>
        </w:rPr>
        <w:t xml:space="preserve">On calcule une valeur minimale théorique pour l'affaiblissement de transmission de référence, </w:t>
      </w:r>
      <w:r w:rsidRPr="00F81237">
        <w:rPr>
          <w:i/>
          <w:lang w:val="fr-FR"/>
        </w:rPr>
        <w:t>L</w:t>
      </w:r>
      <w:r w:rsidRPr="00F81237">
        <w:rPr>
          <w:i/>
          <w:vertAlign w:val="subscript"/>
          <w:lang w:val="fr-FR"/>
        </w:rPr>
        <w:t>minb</w:t>
      </w:r>
      <w:r w:rsidRPr="00F81237">
        <w:rPr>
          <w:vertAlign w:val="subscript"/>
          <w:lang w:val="fr-FR"/>
        </w:rPr>
        <w:t>0</w:t>
      </w:r>
      <w:r w:rsidRPr="00F81237">
        <w:rPr>
          <w:i/>
          <w:vertAlign w:val="subscript"/>
          <w:lang w:val="fr-FR"/>
        </w:rPr>
        <w:t>p</w:t>
      </w:r>
      <w:r w:rsidRPr="00F81237">
        <w:rPr>
          <w:lang w:val="fr-FR"/>
        </w:rPr>
        <w:t xml:space="preserve"> (dB), associée à la propagation en </w:t>
      </w:r>
      <w:proofErr w:type="spellStart"/>
      <w:r w:rsidRPr="00F81237">
        <w:rPr>
          <w:lang w:val="fr-FR"/>
        </w:rPr>
        <w:t>LoS</w:t>
      </w:r>
      <w:proofErr w:type="spellEnd"/>
      <w:r w:rsidRPr="00F81237">
        <w:rPr>
          <w:lang w:val="fr-FR"/>
        </w:rPr>
        <w:t xml:space="preserve"> et à la diffraction par des obstacles situés sous le trajet au-dessus de la mer.</w:t>
      </w:r>
    </w:p>
    <w:p w14:paraId="684648C7"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2"/>
          <w:lang w:val="fr-FR"/>
        </w:rPr>
        <w:object w:dxaOrig="6960" w:dyaOrig="760" w14:anchorId="676CACA0">
          <v:shape id="_x0000_i1075" type="#_x0000_t75" style="width:346pt;height:34.5pt" o:ole="" fillcolor="window">
            <v:imagedata r:id="rId130" o:title=""/>
          </v:shape>
          <o:OLEObject Type="Embed" ProgID="Equation.3" ShapeID="_x0000_i1075" DrawAspect="Content" ObjectID="_1776146020" r:id="rId131"/>
        </w:object>
      </w:r>
      <w:r w:rsidRPr="00F81237">
        <w:rPr>
          <w:lang w:val="fr-FR"/>
        </w:rPr>
        <w:t xml:space="preserve">     </w:t>
      </w:r>
      <w:proofErr w:type="gramStart"/>
      <w:r w:rsidRPr="00F81237">
        <w:rPr>
          <w:lang w:val="fr-FR"/>
        </w:rPr>
        <w:t>dB</w:t>
      </w:r>
      <w:proofErr w:type="gramEnd"/>
      <w:r w:rsidRPr="00F81237">
        <w:rPr>
          <w:lang w:val="fr-FR"/>
        </w:rPr>
        <w:tab/>
        <w:t>(60)</w:t>
      </w:r>
    </w:p>
    <w:p w14:paraId="6B62F566" w14:textId="77777777" w:rsidR="00946DA8" w:rsidRPr="00F81237" w:rsidRDefault="00946DA8" w:rsidP="00C15FA3">
      <w:pPr>
        <w:rPr>
          <w:lang w:val="fr-FR"/>
        </w:rPr>
      </w:pPr>
      <w:proofErr w:type="gramStart"/>
      <w:r w:rsidRPr="00F81237">
        <w:rPr>
          <w:lang w:val="fr-FR"/>
        </w:rPr>
        <w:t>où:</w:t>
      </w:r>
      <w:proofErr w:type="gramEnd"/>
    </w:p>
    <w:p w14:paraId="4E6D349A" w14:textId="77777777" w:rsidR="00946DA8" w:rsidRPr="00F81237" w:rsidRDefault="00946DA8" w:rsidP="00C15FA3">
      <w:pPr>
        <w:pStyle w:val="Equationlegend"/>
        <w:rPr>
          <w:lang w:val="fr-FR"/>
        </w:rPr>
      </w:pPr>
      <w:r w:rsidRPr="00F81237">
        <w:rPr>
          <w:lang w:val="fr-FR"/>
        </w:rPr>
        <w:tab/>
      </w:r>
      <w:r w:rsidRPr="00F81237">
        <w:rPr>
          <w:i/>
          <w:lang w:val="fr-FR"/>
        </w:rPr>
        <w:t>L</w:t>
      </w:r>
      <w:r w:rsidRPr="00F81237">
        <w:rPr>
          <w:i/>
          <w:vertAlign w:val="subscript"/>
          <w:lang w:val="fr-FR"/>
        </w:rPr>
        <w:t>b</w:t>
      </w:r>
      <w:r w:rsidRPr="00F81237">
        <w:rPr>
          <w:vertAlign w:val="subscript"/>
          <w:lang w:val="fr-FR"/>
        </w:rPr>
        <w:t>0</w:t>
      </w:r>
      <w:proofErr w:type="gramStart"/>
      <w:r w:rsidRPr="00F81237">
        <w:rPr>
          <w:i/>
          <w:vertAlign w:val="subscript"/>
          <w:lang w:val="fr-FR"/>
        </w:rPr>
        <w:t>p</w:t>
      </w:r>
      <w:r w:rsidRPr="00F81237">
        <w:rPr>
          <w:lang w:val="fr-FR"/>
        </w:rPr>
        <w:t>:</w:t>
      </w:r>
      <w:proofErr w:type="gramEnd"/>
      <w:r w:rsidRPr="00F81237">
        <w:rPr>
          <w:lang w:val="fr-FR"/>
        </w:rPr>
        <w:tab/>
        <w:t xml:space="preserve">valeur théorique de l'affaiblissement de transmission de référence en visibilité directe non dépassé pendant </w:t>
      </w:r>
      <w:r w:rsidRPr="00F81237">
        <w:rPr>
          <w:i/>
          <w:iCs/>
          <w:lang w:val="fr-FR"/>
        </w:rPr>
        <w:t>p</w:t>
      </w:r>
      <w:r w:rsidRPr="00F81237">
        <w:rPr>
          <w:lang w:val="fr-FR"/>
        </w:rPr>
        <w:t>% du temps, indiquée par l'équation (11)</w:t>
      </w:r>
    </w:p>
    <w:p w14:paraId="4E87DD2C" w14:textId="77777777" w:rsidR="00946DA8" w:rsidRPr="00F81237" w:rsidRDefault="00946DA8" w:rsidP="00C15FA3">
      <w:pPr>
        <w:pStyle w:val="Equationlegend"/>
        <w:rPr>
          <w:lang w:val="fr-FR"/>
        </w:rPr>
      </w:pPr>
      <w:r w:rsidRPr="00F81237">
        <w:rPr>
          <w:lang w:val="fr-FR"/>
        </w:rPr>
        <w:lastRenderedPageBreak/>
        <w:tab/>
      </w:r>
      <w:r w:rsidRPr="00F81237">
        <w:rPr>
          <w:i/>
          <w:lang w:val="fr-FR"/>
        </w:rPr>
        <w:t>L</w:t>
      </w:r>
      <w:r w:rsidRPr="00F81237">
        <w:rPr>
          <w:i/>
          <w:vertAlign w:val="subscript"/>
          <w:lang w:val="fr-FR"/>
        </w:rPr>
        <w:t>b</w:t>
      </w:r>
      <w:r w:rsidRPr="00F81237">
        <w:rPr>
          <w:vertAlign w:val="subscript"/>
          <w:lang w:val="fr-FR"/>
        </w:rPr>
        <w:t>0</w:t>
      </w:r>
      <w:r w:rsidRPr="00F81237">
        <w:rPr>
          <w:vertAlign w:val="subscript"/>
          <w:lang w:val="fr-FR"/>
        </w:rPr>
        <w:sym w:font="Symbol" w:char="F062"/>
      </w:r>
      <w:r w:rsidRPr="00F81237">
        <w:rPr>
          <w:lang w:val="fr-FR"/>
        </w:rPr>
        <w:t>:</w:t>
      </w:r>
      <w:r w:rsidRPr="00F81237">
        <w:rPr>
          <w:lang w:val="fr-FR"/>
        </w:rPr>
        <w:tab/>
        <w:t xml:space="preserve">valeur théorique de l'affaiblissement de transmission de référence en </w:t>
      </w:r>
      <w:proofErr w:type="spellStart"/>
      <w:r w:rsidRPr="00F81237">
        <w:rPr>
          <w:lang w:val="fr-FR"/>
        </w:rPr>
        <w:t>LoS</w:t>
      </w:r>
      <w:proofErr w:type="spellEnd"/>
      <w:r w:rsidRPr="00F81237">
        <w:rPr>
          <w:lang w:val="fr-FR"/>
        </w:rPr>
        <w:t xml:space="preserve"> non dépassé pendant </w:t>
      </w:r>
      <w:r w:rsidRPr="00F81237">
        <w:rPr>
          <w:lang w:val="fr-FR"/>
        </w:rPr>
        <w:sym w:font="Symbol" w:char="F062"/>
      </w:r>
      <w:r w:rsidRPr="00F81237">
        <w:rPr>
          <w:lang w:val="fr-FR"/>
        </w:rPr>
        <w:t>% du temps, donnée par l'équation (12)</w:t>
      </w:r>
    </w:p>
    <w:p w14:paraId="4D3CCA09" w14:textId="77777777" w:rsidR="00946DA8" w:rsidRPr="00F81237" w:rsidRDefault="00946DA8" w:rsidP="00C15FA3">
      <w:pPr>
        <w:pStyle w:val="Equationlegend"/>
        <w:rPr>
          <w:lang w:val="fr-FR"/>
        </w:rPr>
      </w:pPr>
      <w:r w:rsidRPr="00F81237">
        <w:rPr>
          <w:i/>
          <w:lang w:val="fr-FR"/>
        </w:rPr>
        <w:tab/>
      </w:r>
      <w:proofErr w:type="spellStart"/>
      <w:proofErr w:type="gramStart"/>
      <w:r w:rsidRPr="00F81237">
        <w:rPr>
          <w:i/>
          <w:lang w:val="fr-FR"/>
        </w:rPr>
        <w:t>L</w:t>
      </w:r>
      <w:r w:rsidRPr="00F81237">
        <w:rPr>
          <w:i/>
          <w:vertAlign w:val="subscript"/>
          <w:lang w:val="fr-FR"/>
        </w:rPr>
        <w:t>dp</w:t>
      </w:r>
      <w:proofErr w:type="spellEnd"/>
      <w:r w:rsidRPr="00F81237">
        <w:rPr>
          <w:lang w:val="fr-FR"/>
        </w:rPr>
        <w:t>:</w:t>
      </w:r>
      <w:proofErr w:type="gramEnd"/>
      <w:r w:rsidRPr="00F81237">
        <w:rPr>
          <w:lang w:val="fr-FR"/>
        </w:rPr>
        <w:tab/>
        <w:t xml:space="preserve">affaiblissement dû à la diffraction non dépassé pendant </w:t>
      </w:r>
      <w:r w:rsidRPr="00F81237">
        <w:rPr>
          <w:i/>
          <w:iCs/>
          <w:lang w:val="fr-FR"/>
        </w:rPr>
        <w:t>p</w:t>
      </w:r>
      <w:r w:rsidRPr="00F81237">
        <w:rPr>
          <w:lang w:val="fr-FR"/>
        </w:rPr>
        <w:t>% du temps, calculé selon la méthode indiquée dans le § 4.2</w:t>
      </w:r>
    </w:p>
    <w:p w14:paraId="301F8813" w14:textId="77777777" w:rsidR="00946DA8" w:rsidRPr="00F81237" w:rsidRDefault="00946DA8" w:rsidP="00C15FA3">
      <w:pPr>
        <w:pStyle w:val="Equationlegend"/>
        <w:rPr>
          <w:iCs/>
          <w:lang w:val="fr-FR"/>
        </w:rPr>
      </w:pPr>
      <w:r w:rsidRPr="00F81237">
        <w:rPr>
          <w:i/>
          <w:lang w:val="fr-FR"/>
        </w:rPr>
        <w:tab/>
        <w:t>F</w:t>
      </w:r>
      <w:r w:rsidRPr="00F81237">
        <w:rPr>
          <w:i/>
          <w:vertAlign w:val="subscript"/>
          <w:lang w:val="fr-FR"/>
        </w:rPr>
        <w:t>i</w:t>
      </w:r>
      <w:r w:rsidRPr="00F81237">
        <w:rPr>
          <w:i/>
          <w:lang w:val="fr-FR"/>
        </w:rPr>
        <w:t xml:space="preserve"> </w:t>
      </w:r>
      <w:r w:rsidRPr="00F81237">
        <w:rPr>
          <w:iCs/>
          <w:lang w:val="fr-FR"/>
        </w:rPr>
        <w:t>:</w:t>
      </w:r>
      <w:r w:rsidRPr="00F81237">
        <w:rPr>
          <w:iCs/>
          <w:lang w:val="fr-FR"/>
        </w:rPr>
        <w:tab/>
      </w:r>
      <w:r w:rsidRPr="00F81237">
        <w:rPr>
          <w:szCs w:val="24"/>
          <w:lang w:val="fr-FR"/>
        </w:rPr>
        <w:t>facteur d'interpolation de la diffraction, donné par l'équation (41).</w:t>
      </w:r>
    </w:p>
    <w:p w14:paraId="44B3FB59" w14:textId="77777777" w:rsidR="00946DA8" w:rsidRPr="00F81237" w:rsidRDefault="00946DA8" w:rsidP="00C15FA3">
      <w:pPr>
        <w:rPr>
          <w:lang w:val="fr-FR"/>
        </w:rPr>
      </w:pPr>
      <w:r w:rsidRPr="00F81237">
        <w:rPr>
          <w:lang w:val="fr-FR"/>
        </w:rPr>
        <w:t xml:space="preserve">On calcule une valeur minimale théorique pour l'affaiblissement de transmission de référence, </w:t>
      </w:r>
      <w:proofErr w:type="spellStart"/>
      <w:r w:rsidRPr="00F81237">
        <w:rPr>
          <w:i/>
          <w:lang w:val="fr-FR"/>
        </w:rPr>
        <w:t>L</w:t>
      </w:r>
      <w:r w:rsidRPr="00F81237">
        <w:rPr>
          <w:i/>
          <w:vertAlign w:val="subscript"/>
          <w:lang w:val="fr-FR"/>
        </w:rPr>
        <w:t>minbap</w:t>
      </w:r>
      <w:proofErr w:type="spellEnd"/>
      <w:r w:rsidRPr="00F81237">
        <w:rPr>
          <w:lang w:val="fr-FR"/>
        </w:rPr>
        <w:t xml:space="preserve"> (dB), associée aux renforcements du signal dus aux trajets en </w:t>
      </w:r>
      <w:proofErr w:type="spellStart"/>
      <w:r w:rsidRPr="00F81237">
        <w:rPr>
          <w:lang w:val="fr-FR"/>
        </w:rPr>
        <w:t>LoS</w:t>
      </w:r>
      <w:proofErr w:type="spellEnd"/>
      <w:r w:rsidRPr="00F81237">
        <w:rPr>
          <w:lang w:val="fr-FR"/>
        </w:rPr>
        <w:t xml:space="preserve"> et </w:t>
      </w:r>
      <w:proofErr w:type="spellStart"/>
      <w:proofErr w:type="gramStart"/>
      <w:r w:rsidRPr="00F81237">
        <w:rPr>
          <w:lang w:val="fr-FR"/>
        </w:rPr>
        <w:t>transhorizons</w:t>
      </w:r>
      <w:proofErr w:type="spellEnd"/>
      <w:r w:rsidRPr="00F81237">
        <w:rPr>
          <w:lang w:val="fr-FR"/>
        </w:rPr>
        <w:t>:</w:t>
      </w:r>
      <w:proofErr w:type="gramEnd"/>
    </w:p>
    <w:p w14:paraId="47BE52E2"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4"/>
          <w:lang w:val="fr-FR"/>
        </w:rPr>
        <w:object w:dxaOrig="4000" w:dyaOrig="800" w14:anchorId="4F2773A1">
          <v:shape id="_x0000_i1076" type="#_x0000_t75" style="width:202pt;height:42.5pt" o:ole="" fillcolor="window">
            <v:imagedata r:id="rId132" o:title=""/>
          </v:shape>
          <o:OLEObject Type="Embed" ProgID="Equation.3" ShapeID="_x0000_i1076" DrawAspect="Content" ObjectID="_1776146021" r:id="rId133"/>
        </w:object>
      </w:r>
      <w:r w:rsidRPr="00F81237">
        <w:rPr>
          <w:lang w:val="fr-FR"/>
        </w:rPr>
        <w:t xml:space="preserve">      </w:t>
      </w:r>
      <w:proofErr w:type="gramStart"/>
      <w:r w:rsidRPr="00F81237">
        <w:rPr>
          <w:lang w:val="fr-FR"/>
        </w:rPr>
        <w:t>dB</w:t>
      </w:r>
      <w:proofErr w:type="gramEnd"/>
      <w:r w:rsidRPr="00F81237">
        <w:rPr>
          <w:lang w:val="fr-FR"/>
        </w:rPr>
        <w:tab/>
        <w:t>(61)</w:t>
      </w:r>
    </w:p>
    <w:p w14:paraId="6B7E81DD" w14:textId="77777777" w:rsidR="00946DA8" w:rsidRPr="00F81237" w:rsidRDefault="00946DA8" w:rsidP="00C15FA3">
      <w:pPr>
        <w:rPr>
          <w:lang w:val="fr-FR"/>
        </w:rPr>
      </w:pPr>
      <w:proofErr w:type="gramStart"/>
      <w:r w:rsidRPr="00F81237">
        <w:rPr>
          <w:lang w:val="fr-FR"/>
        </w:rPr>
        <w:t>où:</w:t>
      </w:r>
      <w:proofErr w:type="gramEnd"/>
    </w:p>
    <w:p w14:paraId="6F48EC59" w14:textId="77777777" w:rsidR="00946DA8" w:rsidRPr="00F81237" w:rsidRDefault="00946DA8" w:rsidP="00C15FA3">
      <w:pPr>
        <w:pStyle w:val="Equationlegend"/>
        <w:rPr>
          <w:lang w:val="fr-FR"/>
        </w:rPr>
      </w:pPr>
      <w:r w:rsidRPr="00F81237">
        <w:rPr>
          <w:i/>
          <w:lang w:val="fr-FR"/>
        </w:rPr>
        <w:tab/>
      </w:r>
      <w:proofErr w:type="spellStart"/>
      <w:proofErr w:type="gramStart"/>
      <w:r w:rsidRPr="00F81237">
        <w:rPr>
          <w:i/>
          <w:lang w:val="fr-FR"/>
        </w:rPr>
        <w:t>L</w:t>
      </w:r>
      <w:r w:rsidRPr="00F81237">
        <w:rPr>
          <w:i/>
          <w:vertAlign w:val="subscript"/>
          <w:lang w:val="fr-FR"/>
        </w:rPr>
        <w:t>ba</w:t>
      </w:r>
      <w:proofErr w:type="spellEnd"/>
      <w:r w:rsidRPr="00F81237">
        <w:rPr>
          <w:lang w:val="fr-FR"/>
        </w:rPr>
        <w:t>:</w:t>
      </w:r>
      <w:proofErr w:type="gramEnd"/>
      <w:r w:rsidRPr="00F81237">
        <w:rPr>
          <w:lang w:val="fr-FR"/>
        </w:rPr>
        <w:tab/>
        <w:t xml:space="preserve">affaiblissement de transmission de référence dû à la propagation par conduits/réflexion sur des couches non dépassé pendant </w:t>
      </w:r>
      <w:r w:rsidRPr="00F81237">
        <w:rPr>
          <w:i/>
          <w:iCs/>
          <w:lang w:val="fr-FR"/>
        </w:rPr>
        <w:t>p</w:t>
      </w:r>
      <w:r w:rsidRPr="00F81237">
        <w:rPr>
          <w:lang w:val="fr-FR"/>
        </w:rPr>
        <w:t>% du temps, donné par l'équation (46)</w:t>
      </w:r>
    </w:p>
    <w:p w14:paraId="5BA01648" w14:textId="77777777" w:rsidR="00946DA8" w:rsidRPr="00F81237" w:rsidRDefault="00946DA8" w:rsidP="00C15FA3">
      <w:pPr>
        <w:pStyle w:val="Equationlegend"/>
        <w:rPr>
          <w:lang w:val="fr-FR"/>
        </w:rPr>
      </w:pPr>
      <w:r w:rsidRPr="00F81237">
        <w:rPr>
          <w:i/>
          <w:lang w:val="fr-FR"/>
        </w:rPr>
        <w:tab/>
        <w:t>L</w:t>
      </w:r>
      <w:r w:rsidRPr="00F81237">
        <w:rPr>
          <w:i/>
          <w:vertAlign w:val="subscript"/>
          <w:lang w:val="fr-FR"/>
        </w:rPr>
        <w:t>b</w:t>
      </w:r>
      <w:r w:rsidRPr="00F81237">
        <w:rPr>
          <w:iCs/>
          <w:vertAlign w:val="subscript"/>
          <w:lang w:val="fr-FR"/>
        </w:rPr>
        <w:t>0</w:t>
      </w:r>
      <w:proofErr w:type="gramStart"/>
      <w:r w:rsidRPr="00F81237">
        <w:rPr>
          <w:i/>
          <w:vertAlign w:val="subscript"/>
          <w:lang w:val="fr-FR"/>
        </w:rPr>
        <w:t>p</w:t>
      </w:r>
      <w:r w:rsidRPr="00F81237">
        <w:rPr>
          <w:lang w:val="fr-FR"/>
        </w:rPr>
        <w:t>:</w:t>
      </w:r>
      <w:proofErr w:type="gramEnd"/>
      <w:r w:rsidRPr="00F81237">
        <w:rPr>
          <w:lang w:val="fr-FR"/>
        </w:rPr>
        <w:tab/>
        <w:t xml:space="preserve">valeur théorique de l'affaiblissement de transmission de référence sur le trajet en visibilité directe non dépassé pendant </w:t>
      </w:r>
      <w:r w:rsidRPr="00F81237">
        <w:rPr>
          <w:i/>
          <w:iCs/>
          <w:lang w:val="fr-FR"/>
        </w:rPr>
        <w:t>p</w:t>
      </w:r>
      <w:r w:rsidRPr="00F81237">
        <w:rPr>
          <w:lang w:val="fr-FR"/>
        </w:rPr>
        <w:t>% du temps, donnée par l'équation (11)</w:t>
      </w:r>
    </w:p>
    <w:p w14:paraId="27839D0D" w14:textId="77777777" w:rsidR="00946DA8" w:rsidRPr="00F81237" w:rsidRDefault="00946DA8" w:rsidP="00C15FA3">
      <w:pPr>
        <w:pStyle w:val="Equationlegend"/>
        <w:rPr>
          <w:lang w:val="fr-FR"/>
        </w:rPr>
      </w:pPr>
      <w:r w:rsidRPr="00F81237">
        <w:rPr>
          <w:lang w:val="fr-FR"/>
        </w:rPr>
        <w:tab/>
      </w:r>
      <w:proofErr w:type="gramStart"/>
      <w:r w:rsidRPr="00F81237">
        <w:rPr>
          <w:lang w:val="fr-FR"/>
        </w:rPr>
        <w:t>η</w:t>
      </w:r>
      <w:proofErr w:type="gramEnd"/>
      <w:r w:rsidRPr="00F81237">
        <w:rPr>
          <w:lang w:val="fr-FR"/>
        </w:rPr>
        <w:t> =</w:t>
      </w:r>
      <w:r w:rsidRPr="00F81237">
        <w:rPr>
          <w:lang w:val="fr-FR"/>
        </w:rPr>
        <w:tab/>
        <w:t>2,5</w:t>
      </w:r>
    </w:p>
    <w:p w14:paraId="7F2CCDD7" w14:textId="77777777" w:rsidR="00946DA8" w:rsidRPr="00F81237" w:rsidRDefault="00946DA8" w:rsidP="00C15FA3">
      <w:pPr>
        <w:rPr>
          <w:lang w:val="fr-FR"/>
        </w:rPr>
      </w:pPr>
      <w:r w:rsidRPr="00F81237">
        <w:rPr>
          <w:lang w:val="fr-FR"/>
        </w:rPr>
        <w:t xml:space="preserve">On calcule une valeur théorique pour l'affaiblissement de transmission de référence, </w:t>
      </w:r>
      <w:proofErr w:type="spellStart"/>
      <w:r w:rsidRPr="00F81237">
        <w:rPr>
          <w:i/>
          <w:lang w:val="fr-FR"/>
        </w:rPr>
        <w:t>L</w:t>
      </w:r>
      <w:r w:rsidRPr="00F81237">
        <w:rPr>
          <w:i/>
          <w:vertAlign w:val="subscript"/>
          <w:lang w:val="fr-FR"/>
        </w:rPr>
        <w:t>bda</w:t>
      </w:r>
      <w:proofErr w:type="spellEnd"/>
      <w:r w:rsidRPr="00F81237">
        <w:rPr>
          <w:lang w:val="fr-FR"/>
        </w:rPr>
        <w:t xml:space="preserve"> (dB), associé à la diffraction et aux renforcements du signal dus au trajet en </w:t>
      </w:r>
      <w:proofErr w:type="spellStart"/>
      <w:r w:rsidRPr="00F81237">
        <w:rPr>
          <w:lang w:val="fr-FR"/>
        </w:rPr>
        <w:t>LoS</w:t>
      </w:r>
      <w:proofErr w:type="spellEnd"/>
      <w:r w:rsidRPr="00F81237">
        <w:rPr>
          <w:lang w:val="fr-FR"/>
        </w:rPr>
        <w:t xml:space="preserve"> et à la propagation par conduits/réflexion sur des </w:t>
      </w:r>
      <w:proofErr w:type="gramStart"/>
      <w:r w:rsidRPr="00F81237">
        <w:rPr>
          <w:lang w:val="fr-FR"/>
        </w:rPr>
        <w:t>couches:</w:t>
      </w:r>
      <w:proofErr w:type="gramEnd"/>
    </w:p>
    <w:p w14:paraId="74E1B44D"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34"/>
          <w:lang w:val="fr-FR"/>
        </w:rPr>
        <w:object w:dxaOrig="6720" w:dyaOrig="800" w14:anchorId="378BCAD8">
          <v:shape id="_x0000_i1077" type="#_x0000_t75" style="width:337.5pt;height:42.5pt" o:ole="">
            <v:imagedata r:id="rId134" o:title=""/>
          </v:shape>
          <o:OLEObject Type="Embed" ProgID="Equation.3" ShapeID="_x0000_i1077" DrawAspect="Content" ObjectID="_1776146022" r:id="rId135"/>
        </w:object>
      </w:r>
      <w:r w:rsidRPr="00F81237">
        <w:rPr>
          <w:lang w:val="fr-FR"/>
        </w:rPr>
        <w:t xml:space="preserve">     </w:t>
      </w:r>
      <w:proofErr w:type="gramStart"/>
      <w:r w:rsidRPr="00F81237">
        <w:rPr>
          <w:lang w:val="fr-FR"/>
        </w:rPr>
        <w:t>dB</w:t>
      </w:r>
      <w:proofErr w:type="gramEnd"/>
      <w:r w:rsidRPr="00F81237">
        <w:rPr>
          <w:lang w:val="fr-FR"/>
        </w:rPr>
        <w:tab/>
        <w:t>(62)</w:t>
      </w:r>
    </w:p>
    <w:p w14:paraId="11CEF047" w14:textId="77777777" w:rsidR="00946DA8" w:rsidRPr="00F81237" w:rsidRDefault="00946DA8" w:rsidP="00C15FA3">
      <w:pPr>
        <w:rPr>
          <w:lang w:val="fr-FR"/>
        </w:rPr>
      </w:pPr>
      <w:proofErr w:type="gramStart"/>
      <w:r w:rsidRPr="00F81237">
        <w:rPr>
          <w:lang w:val="fr-FR"/>
        </w:rPr>
        <w:t>où:</w:t>
      </w:r>
      <w:proofErr w:type="gramEnd"/>
    </w:p>
    <w:p w14:paraId="4AE48279" w14:textId="77777777" w:rsidR="00946DA8" w:rsidRPr="00F81237" w:rsidRDefault="00946DA8" w:rsidP="00C15FA3">
      <w:pPr>
        <w:pStyle w:val="Equationlegend"/>
        <w:rPr>
          <w:lang w:val="fr-FR"/>
        </w:rPr>
      </w:pPr>
      <w:r w:rsidRPr="00F81237">
        <w:rPr>
          <w:i/>
          <w:lang w:val="fr-FR"/>
        </w:rPr>
        <w:tab/>
      </w:r>
      <w:proofErr w:type="spellStart"/>
      <w:r w:rsidRPr="00F81237">
        <w:rPr>
          <w:i/>
          <w:lang w:val="fr-FR"/>
        </w:rPr>
        <w:t>L</w:t>
      </w:r>
      <w:r w:rsidRPr="00F81237">
        <w:rPr>
          <w:i/>
          <w:vertAlign w:val="subscript"/>
          <w:lang w:val="fr-FR"/>
        </w:rPr>
        <w:t>bd</w:t>
      </w:r>
      <w:proofErr w:type="spellEnd"/>
      <w:r w:rsidRPr="00F81237">
        <w:rPr>
          <w:rFonts w:ascii="Tms Rmn" w:hAnsi="Tms Rmn"/>
          <w:iCs/>
          <w:sz w:val="12"/>
          <w:lang w:val="fr-FR"/>
        </w:rPr>
        <w:t> </w:t>
      </w:r>
      <w:r w:rsidRPr="00F81237">
        <w:rPr>
          <w:lang w:val="fr-FR"/>
        </w:rPr>
        <w:t>:</w:t>
      </w:r>
      <w:r w:rsidRPr="00F81237">
        <w:rPr>
          <w:lang w:val="fr-FR"/>
        </w:rPr>
        <w:tab/>
        <w:t xml:space="preserve">affaiblissement de transmission de référence pour </w:t>
      </w:r>
      <w:proofErr w:type="gramStart"/>
      <w:r w:rsidRPr="00F81237">
        <w:rPr>
          <w:lang w:val="fr-FR"/>
        </w:rPr>
        <w:t>la diffraction non dépassé</w:t>
      </w:r>
      <w:proofErr w:type="gramEnd"/>
      <w:r w:rsidRPr="00F81237">
        <w:rPr>
          <w:lang w:val="fr-FR"/>
        </w:rPr>
        <w:t xml:space="preserve"> pendant </w:t>
      </w:r>
      <w:r w:rsidRPr="00F81237">
        <w:rPr>
          <w:i/>
          <w:iCs/>
          <w:lang w:val="fr-FR"/>
        </w:rPr>
        <w:t>p</w:t>
      </w:r>
      <w:r w:rsidRPr="00F81237">
        <w:rPr>
          <w:lang w:val="fr-FR"/>
        </w:rPr>
        <w:t>% du temps d'après l'équation (44)</w:t>
      </w:r>
    </w:p>
    <w:p w14:paraId="3B6E3C04" w14:textId="77777777" w:rsidR="00946DA8" w:rsidRPr="00F81237" w:rsidRDefault="00946DA8" w:rsidP="00C15FA3">
      <w:pPr>
        <w:pStyle w:val="Equationlegend"/>
        <w:rPr>
          <w:lang w:val="fr-FR"/>
        </w:rPr>
      </w:pPr>
      <w:r w:rsidRPr="00F81237">
        <w:rPr>
          <w:i/>
          <w:lang w:val="fr-FR"/>
        </w:rPr>
        <w:tab/>
      </w:r>
      <w:proofErr w:type="spellStart"/>
      <w:r w:rsidRPr="00F81237">
        <w:rPr>
          <w:i/>
          <w:lang w:val="fr-FR"/>
        </w:rPr>
        <w:t>F</w:t>
      </w:r>
      <w:r w:rsidRPr="00F81237">
        <w:rPr>
          <w:i/>
          <w:vertAlign w:val="subscript"/>
          <w:lang w:val="fr-FR"/>
        </w:rPr>
        <w:t>k</w:t>
      </w:r>
      <w:proofErr w:type="spellEnd"/>
      <w:r w:rsidRPr="00F81237">
        <w:rPr>
          <w:rFonts w:ascii="Tms Rmn" w:hAnsi="Tms Rmn"/>
          <w:iCs/>
          <w:sz w:val="12"/>
          <w:lang w:val="fr-FR"/>
        </w:rPr>
        <w:t> </w:t>
      </w:r>
      <w:r w:rsidRPr="00F81237">
        <w:rPr>
          <w:lang w:val="fr-FR"/>
        </w:rPr>
        <w:t>:</w:t>
      </w:r>
      <w:r w:rsidRPr="00F81237">
        <w:rPr>
          <w:lang w:val="fr-FR"/>
        </w:rPr>
        <w:tab/>
        <w:t xml:space="preserve">facteur d'interpolation donné par l'équation (59) conformément à la valeur de la distance du trajet du grand cercle </w:t>
      </w:r>
      <w:r w:rsidRPr="00F81237">
        <w:rPr>
          <w:i/>
          <w:lang w:val="fr-FR"/>
        </w:rPr>
        <w:t>d</w:t>
      </w:r>
      <w:r w:rsidRPr="00F81237">
        <w:rPr>
          <w:lang w:val="fr-FR"/>
        </w:rPr>
        <w:t xml:space="preserve">. </w:t>
      </w:r>
    </w:p>
    <w:p w14:paraId="0F013A0D" w14:textId="77777777" w:rsidR="00946DA8" w:rsidRPr="00F81237" w:rsidRDefault="00946DA8" w:rsidP="00C15FA3">
      <w:pPr>
        <w:rPr>
          <w:lang w:val="fr-FR"/>
        </w:rPr>
      </w:pPr>
      <w:r w:rsidRPr="00F81237">
        <w:rPr>
          <w:lang w:val="fr-FR"/>
        </w:rPr>
        <w:t xml:space="preserve">On calcule une valeur modifiée de l'affaiblissement de transmission de référence, </w:t>
      </w:r>
      <w:proofErr w:type="spellStart"/>
      <w:r w:rsidRPr="00F81237">
        <w:rPr>
          <w:i/>
          <w:lang w:val="fr-FR"/>
        </w:rPr>
        <w:t>L</w:t>
      </w:r>
      <w:r w:rsidRPr="00F81237">
        <w:rPr>
          <w:i/>
          <w:vertAlign w:val="subscript"/>
          <w:lang w:val="fr-FR"/>
        </w:rPr>
        <w:t>bam</w:t>
      </w:r>
      <w:proofErr w:type="spellEnd"/>
      <w:r w:rsidRPr="00F81237">
        <w:rPr>
          <w:lang w:val="fr-FR"/>
        </w:rPr>
        <w:t xml:space="preserve"> (dB), qui tient compte de la diffraction ainsi que des renforcements du signal dus au trajet en visibilité directe ou à la propagation par conduits/réflexion sur des </w:t>
      </w:r>
      <w:proofErr w:type="gramStart"/>
      <w:r w:rsidRPr="00F81237">
        <w:rPr>
          <w:lang w:val="fr-FR"/>
        </w:rPr>
        <w:t>couches:</w:t>
      </w:r>
      <w:proofErr w:type="gramEnd"/>
    </w:p>
    <w:p w14:paraId="3D1CBAF9"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bam</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bda</m:t>
            </m:r>
          </m:sub>
        </m:sSub>
        <m:r>
          <w:rPr>
            <w:rFonts w:ascii="Cambria Math" w:hAnsi="Cambria Math"/>
            <w:lang w:val="fr-FR"/>
          </w:rPr>
          <m:t>+</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m:rPr>
                    <m:sty m:val="p"/>
                  </m:rPr>
                  <w:rPr>
                    <w:rFonts w:ascii="Cambria Math" w:hAnsi="Cambria Math"/>
                    <w:lang w:val="fr-FR"/>
                  </w:rPr>
                  <m:t>min</m:t>
                </m:r>
                <m:r>
                  <w:rPr>
                    <w:rFonts w:ascii="Cambria Math" w:hAnsi="Cambria Math"/>
                    <w:lang w:val="fr-FR"/>
                  </w:rPr>
                  <m:t>b0p</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bda</m:t>
                </m:r>
              </m:sub>
            </m:sSub>
          </m:e>
        </m:d>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j</m:t>
            </m:r>
          </m:sub>
        </m:sSub>
        <m:r>
          <w:rPr>
            <w:rFonts w:ascii="Cambria Math" w:hAnsi="Cambria Math"/>
            <w:lang w:val="fr-FR"/>
          </w:rPr>
          <m:t xml:space="preserve">                                 </m:t>
        </m:r>
        <m:r>
          <m:rPr>
            <m:sty m:val="p"/>
          </m:rPr>
          <w:rPr>
            <w:rFonts w:ascii="Cambria Math" w:hAnsi="Cambria Math"/>
            <w:lang w:val="fr-FR"/>
          </w:rPr>
          <m:t>dB</m:t>
        </m:r>
      </m:oMath>
      <w:r w:rsidRPr="00F81237">
        <w:rPr>
          <w:lang w:val="fr-FR"/>
        </w:rPr>
        <w:tab/>
        <w:t>(63)</w:t>
      </w:r>
    </w:p>
    <w:p w14:paraId="123DA96B" w14:textId="77777777" w:rsidR="00946DA8" w:rsidRPr="00F81237" w:rsidRDefault="00946DA8" w:rsidP="00C15FA3">
      <w:pPr>
        <w:rPr>
          <w:lang w:val="fr-FR"/>
        </w:rPr>
      </w:pPr>
      <w:r w:rsidRPr="00F81237">
        <w:rPr>
          <w:lang w:val="fr-FR"/>
        </w:rPr>
        <w:t xml:space="preserve">On calcule l'affaiblissement de transmission de référence final non dépassé pendant </w:t>
      </w:r>
      <w:r w:rsidRPr="00F81237">
        <w:rPr>
          <w:i/>
          <w:iCs/>
          <w:lang w:val="fr-FR"/>
        </w:rPr>
        <w:t>p</w:t>
      </w:r>
      <w:r w:rsidRPr="00F81237">
        <w:rPr>
          <w:lang w:val="fr-FR"/>
        </w:rPr>
        <w:t xml:space="preserve">% du temps, </w:t>
      </w:r>
      <w:r w:rsidRPr="00F81237">
        <w:rPr>
          <w:i/>
          <w:lang w:val="fr-FR"/>
        </w:rPr>
        <w:t>L</w:t>
      </w:r>
      <w:r w:rsidRPr="00F81237">
        <w:rPr>
          <w:i/>
          <w:vertAlign w:val="subscript"/>
          <w:lang w:val="fr-FR"/>
        </w:rPr>
        <w:t>b</w:t>
      </w:r>
      <w:r w:rsidRPr="00F81237">
        <w:rPr>
          <w:lang w:val="fr-FR"/>
        </w:rPr>
        <w:t xml:space="preserve"> (dB), donné </w:t>
      </w:r>
      <w:proofErr w:type="gramStart"/>
      <w:r w:rsidRPr="00F81237">
        <w:rPr>
          <w:lang w:val="fr-FR"/>
        </w:rPr>
        <w:t>par:</w:t>
      </w:r>
      <w:proofErr w:type="gramEnd"/>
    </w:p>
    <w:p w14:paraId="629921DF" w14:textId="77777777" w:rsidR="00946DA8" w:rsidRPr="003579CC" w:rsidRDefault="00946DA8" w:rsidP="00C15FA3">
      <w:pPr>
        <w:pStyle w:val="Equation"/>
      </w:pPr>
      <w:r w:rsidRPr="00F81237">
        <w:rPr>
          <w:lang w:val="fr-FR"/>
        </w:rPr>
        <w:tab/>
      </w:r>
      <w:r w:rsidRPr="00F81237">
        <w:rPr>
          <w:lang w:val="fr-FR"/>
        </w:rPr>
        <w:tab/>
      </w:r>
      <m:oMath>
        <m:sSub>
          <m:sSubPr>
            <m:ctrlPr>
              <w:rPr>
                <w:rFonts w:ascii="Cambria Math" w:hAnsi="Cambria Math"/>
                <w:i/>
                <w:lang w:val="fr-FR"/>
              </w:rPr>
            </m:ctrlPr>
          </m:sSubPr>
          <m:e>
            <m:r>
              <w:rPr>
                <w:rFonts w:ascii="Cambria Math"/>
                <w:lang w:val="fr-FR"/>
              </w:rPr>
              <m:t>L</m:t>
            </m:r>
          </m:e>
          <m:sub>
            <m:r>
              <w:rPr>
                <w:rFonts w:ascii="Cambria Math"/>
                <w:lang w:val="fr-FR"/>
              </w:rPr>
              <m:t>b</m:t>
            </m:r>
          </m:sub>
        </m:sSub>
        <m:r>
          <w:rPr>
            <w:rFonts w:ascii="Cambria Math"/>
          </w:rPr>
          <m:t>=</m:t>
        </m:r>
        <m:r>
          <w:rPr>
            <w:rFonts w:ascii="Cambria Math"/>
          </w:rPr>
          <m:t>-</m:t>
        </m:r>
        <m:r>
          <w:rPr>
            <w:rFonts w:ascii="Cambria Math"/>
          </w:rPr>
          <m:t>5</m:t>
        </m:r>
        <m:func>
          <m:funcPr>
            <m:ctrlPr>
              <w:rPr>
                <w:rFonts w:ascii="Cambria Math" w:hAnsi="Cambria Math"/>
                <w:i/>
                <w:lang w:val="fr-FR"/>
              </w:rPr>
            </m:ctrlPr>
          </m:funcPr>
          <m:fName>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fr-FR"/>
                      </w:rPr>
                    </m:ctrlPr>
                  </m:dPr>
                  <m:e>
                    <m:r>
                      <w:rPr>
                        <w:rFonts w:ascii="Cambria Math"/>
                      </w:rPr>
                      <m:t>1</m:t>
                    </m:r>
                    <m:sSup>
                      <m:sSupPr>
                        <m:ctrlPr>
                          <w:rPr>
                            <w:rFonts w:ascii="Cambria Math" w:hAnsi="Cambria Math"/>
                            <w:i/>
                            <w:lang w:val="fr-FR"/>
                          </w:rPr>
                        </m:ctrlPr>
                      </m:sSupPr>
                      <m:e>
                        <m:r>
                          <w:rPr>
                            <w:rFonts w:ascii="Cambria Math"/>
                          </w:rPr>
                          <m:t>0</m:t>
                        </m:r>
                      </m:e>
                      <m:sup>
                        <m:r>
                          <w:rPr>
                            <w:rFonts w:ascii="Cambria Math"/>
                          </w:rPr>
                          <m:t>-</m:t>
                        </m:r>
                        <m:r>
                          <w:rPr>
                            <w:rFonts w:ascii="Cambria Math"/>
                          </w:rPr>
                          <m:t>0,2</m:t>
                        </m:r>
                        <m:sSub>
                          <m:sSubPr>
                            <m:ctrlPr>
                              <w:rPr>
                                <w:rFonts w:ascii="Cambria Math" w:hAnsi="Cambria Math"/>
                                <w:i/>
                                <w:lang w:val="fr-FR"/>
                              </w:rPr>
                            </m:ctrlPr>
                          </m:sSubPr>
                          <m:e>
                            <m:r>
                              <w:rPr>
                                <w:rFonts w:ascii="Cambria Math"/>
                                <w:lang w:val="fr-FR"/>
                              </w:rPr>
                              <m:t>L</m:t>
                            </m:r>
                          </m:e>
                          <m:sub>
                            <m:r>
                              <w:rPr>
                                <w:rFonts w:ascii="Cambria Math"/>
                                <w:lang w:val="fr-FR"/>
                              </w:rPr>
                              <m:t>bs</m:t>
                            </m:r>
                          </m:sub>
                        </m:sSub>
                      </m:sup>
                    </m:sSup>
                    <m:r>
                      <w:rPr>
                        <w:rFonts w:ascii="Cambria Math"/>
                      </w:rPr>
                      <m:t>+1</m:t>
                    </m:r>
                    <m:sSup>
                      <m:sSupPr>
                        <m:ctrlPr>
                          <w:rPr>
                            <w:rFonts w:ascii="Cambria Math" w:hAnsi="Cambria Math"/>
                            <w:i/>
                            <w:lang w:val="fr-FR"/>
                          </w:rPr>
                        </m:ctrlPr>
                      </m:sSupPr>
                      <m:e>
                        <m:r>
                          <w:rPr>
                            <w:rFonts w:ascii="Cambria Math"/>
                          </w:rPr>
                          <m:t>0</m:t>
                        </m:r>
                      </m:e>
                      <m:sup>
                        <m:r>
                          <w:rPr>
                            <w:rFonts w:ascii="Cambria Math"/>
                          </w:rPr>
                          <m:t>-</m:t>
                        </m:r>
                        <m:r>
                          <w:rPr>
                            <w:rFonts w:ascii="Cambria Math"/>
                          </w:rPr>
                          <m:t>0,2</m:t>
                        </m:r>
                        <m:sSub>
                          <m:sSubPr>
                            <m:ctrlPr>
                              <w:rPr>
                                <w:rFonts w:ascii="Cambria Math" w:hAnsi="Cambria Math"/>
                                <w:i/>
                                <w:lang w:val="fr-FR"/>
                              </w:rPr>
                            </m:ctrlPr>
                          </m:sSubPr>
                          <m:e>
                            <m:r>
                              <w:rPr>
                                <w:rFonts w:ascii="Cambria Math"/>
                                <w:lang w:val="fr-FR"/>
                              </w:rPr>
                              <m:t>L</m:t>
                            </m:r>
                          </m:e>
                          <m:sub>
                            <m:r>
                              <w:rPr>
                                <w:rFonts w:ascii="Cambria Math"/>
                                <w:lang w:val="fr-FR"/>
                              </w:rPr>
                              <m:t>bam</m:t>
                            </m:r>
                          </m:sub>
                        </m:sSub>
                      </m:sup>
                    </m:sSup>
                  </m:e>
                </m:d>
              </m:e>
            </m:func>
          </m:fName>
          <m:e>
            <m:r>
              <w:rPr>
                <w:rFonts w:ascii="Cambria Math" w:hAnsi="Cambria Math"/>
              </w:rPr>
              <m:t xml:space="preserve"> </m:t>
            </m:r>
          </m:e>
        </m:func>
      </m:oMath>
      <w:r w:rsidRPr="003579CC">
        <w:t>                dB</w:t>
      </w:r>
      <w:r w:rsidRPr="003579CC">
        <w:tab/>
        <w:t>(64)</w:t>
      </w:r>
    </w:p>
    <w:p w14:paraId="700255FC" w14:textId="77777777" w:rsidR="00946DA8" w:rsidRPr="00F81237" w:rsidRDefault="00946DA8" w:rsidP="00C15FA3">
      <w:pPr>
        <w:pStyle w:val="Heading2"/>
        <w:rPr>
          <w:lang w:val="fr-FR"/>
        </w:rPr>
      </w:pPr>
      <w:bookmarkStart w:id="47" w:name="_Toc165467590"/>
      <w:r w:rsidRPr="00F81237">
        <w:rPr>
          <w:lang w:val="fr-FR"/>
        </w:rPr>
        <w:t>4.6</w:t>
      </w:r>
      <w:r w:rsidRPr="00F81237">
        <w:rPr>
          <w:lang w:val="fr-FR"/>
        </w:rPr>
        <w:tab/>
        <w:t>Calcul de l'affaiblissement de transmission</w:t>
      </w:r>
      <w:bookmarkEnd w:id="47"/>
    </w:p>
    <w:p w14:paraId="24A99BC3" w14:textId="77777777" w:rsidR="00946DA8" w:rsidRPr="00F81237" w:rsidRDefault="00946DA8" w:rsidP="00C15FA3">
      <w:pPr>
        <w:rPr>
          <w:lang w:val="fr-FR"/>
        </w:rPr>
      </w:pPr>
      <w:r w:rsidRPr="00F81237">
        <w:rPr>
          <w:lang w:val="fr-FR"/>
        </w:rPr>
        <w:t xml:space="preserve">La méthode décrite aux § 4.1 à 4.5 donne l'affaiblissement de transmission de référence entre les deux stations. Pour calculer le niveau de signal reçu dans une station par suite du brouillage imputable à l'autre station, il faut connaître l'affaiblissement de transmission, qui tient compte des gains d'antenne des deux stations dans la direction du trajet radioélectrique (en l'occurrence, le trajet de brouillage) qui les relie. Lorsque l'angle d'incidence des ondes radioélectriques est connu, le gain d'antenne dans la direction de l'angle d'incidence considéré </w:t>
      </w:r>
      <w:proofErr w:type="gramStart"/>
      <w:r w:rsidRPr="00F81237">
        <w:rPr>
          <w:lang w:val="fr-FR"/>
        </w:rPr>
        <w:t>peut être</w:t>
      </w:r>
      <w:proofErr w:type="gramEnd"/>
      <w:r w:rsidRPr="00F81237">
        <w:rPr>
          <w:lang w:val="fr-FR"/>
        </w:rPr>
        <w:t xml:space="preserve"> utilisé.</w:t>
      </w:r>
    </w:p>
    <w:p w14:paraId="19C93B05" w14:textId="77777777" w:rsidR="00946DA8" w:rsidRPr="00F81237" w:rsidRDefault="00946DA8" w:rsidP="00C15FA3">
      <w:pPr>
        <w:rPr>
          <w:lang w:val="fr-FR"/>
        </w:rPr>
      </w:pPr>
      <w:r w:rsidRPr="00F81237">
        <w:rPr>
          <w:lang w:val="fr-FR"/>
        </w:rPr>
        <w:lastRenderedPageBreak/>
        <w:t>La procédure qui suit fournit une méthode pour le calcul de l'affaiblissement de transmission entre deux stations de Terre. Étape intermédiaire de la méthode, elle fournit aussi des formules pour le calcul de la longueur du trajet le long du grand cercle et pour le calcul de la distance angulaire du trajet. Ces formules reposent sur les coordonnées géographiques des stations, par opposition au calcul de ces valeurs effectué à partir du profil du trajet, selon l'hypothèse formulée dans le Tableau 3.</w:t>
      </w:r>
    </w:p>
    <w:p w14:paraId="57E9E49D" w14:textId="77777777" w:rsidR="00946DA8" w:rsidRPr="00F81237" w:rsidRDefault="00946DA8" w:rsidP="00C15FA3">
      <w:pPr>
        <w:rPr>
          <w:lang w:val="fr-FR"/>
        </w:rPr>
      </w:pPr>
      <w:r w:rsidRPr="00F81237">
        <w:rPr>
          <w:lang w:val="fr-FR"/>
        </w:rPr>
        <w:t xml:space="preserve">On calcule l'angle </w:t>
      </w:r>
      <w:r w:rsidRPr="00F81237">
        <w:rPr>
          <w:lang w:val="fr-FR"/>
        </w:rPr>
        <w:sym w:font="Symbol" w:char="F064"/>
      </w:r>
      <w:r w:rsidRPr="00F81237">
        <w:rPr>
          <w:lang w:val="fr-FR"/>
        </w:rPr>
        <w:t xml:space="preserve"> formé par les droites passant par le centre de la Terre et chacune des deux stations, en utilisant la formule </w:t>
      </w:r>
      <w:proofErr w:type="gramStart"/>
      <w:r w:rsidRPr="00F81237">
        <w:rPr>
          <w:lang w:val="fr-FR"/>
        </w:rPr>
        <w:t>suivante:</w:t>
      </w:r>
      <w:proofErr w:type="gramEnd"/>
    </w:p>
    <w:p w14:paraId="42F444E9" w14:textId="77777777" w:rsidR="00946DA8" w:rsidRPr="00F81237" w:rsidRDefault="00946DA8" w:rsidP="00C15FA3">
      <w:pPr>
        <w:pStyle w:val="Blanc"/>
        <w:rPr>
          <w:lang w:val="fr-FR"/>
        </w:rPr>
      </w:pPr>
    </w:p>
    <w:p w14:paraId="30046B5F" w14:textId="77777777" w:rsidR="00946DA8" w:rsidRPr="00D35E04" w:rsidRDefault="00946DA8" w:rsidP="00C15FA3">
      <w:pPr>
        <w:pStyle w:val="Equation"/>
        <w:tabs>
          <w:tab w:val="left" w:pos="6237"/>
        </w:tabs>
        <w:rPr>
          <w:lang w:val="es-ES"/>
        </w:rPr>
      </w:pPr>
      <w:r w:rsidRPr="00F81237">
        <w:rPr>
          <w:lang w:val="fr-FR"/>
        </w:rPr>
        <w:tab/>
      </w:r>
      <w:r w:rsidRPr="00F81237">
        <w:rPr>
          <w:lang w:val="fr-FR"/>
        </w:rPr>
        <w:tab/>
      </w:r>
      <w:r w:rsidRPr="00F81237">
        <w:rPr>
          <w:lang w:val="fr-FR"/>
        </w:rPr>
        <w:sym w:font="Symbol" w:char="F064"/>
      </w:r>
      <w:r w:rsidRPr="00D35E04">
        <w:rPr>
          <w:lang w:val="es-ES"/>
        </w:rPr>
        <w:t> = </w:t>
      </w:r>
      <w:proofErr w:type="spellStart"/>
      <w:r w:rsidRPr="00D35E04">
        <w:rPr>
          <w:lang w:val="es-ES"/>
        </w:rPr>
        <w:t>arccos</w:t>
      </w:r>
      <w:proofErr w:type="spellEnd"/>
      <w:r w:rsidRPr="00D35E04">
        <w:rPr>
          <w:lang w:val="es-ES"/>
        </w:rPr>
        <w:t>(sin(</w:t>
      </w:r>
      <w:r w:rsidRPr="00F81237">
        <w:rPr>
          <w:rFonts w:ascii="Symbol" w:hAnsi="Symbol"/>
          <w:lang w:val="fr-FR"/>
        </w:rPr>
        <w:sym w:font="Symbol" w:char="F06A"/>
      </w:r>
      <w:r w:rsidRPr="00D35E04">
        <w:rPr>
          <w:i/>
          <w:iCs/>
          <w:vertAlign w:val="subscript"/>
          <w:lang w:val="es-ES"/>
        </w:rPr>
        <w:t>t</w:t>
      </w:r>
      <w:r w:rsidRPr="00D35E04">
        <w:rPr>
          <w:lang w:val="es-ES"/>
        </w:rPr>
        <w:t>) sin(</w:t>
      </w:r>
      <w:r w:rsidRPr="00F81237">
        <w:rPr>
          <w:rFonts w:ascii="Symbol" w:hAnsi="Symbol"/>
          <w:lang w:val="fr-FR"/>
        </w:rPr>
        <w:sym w:font="Symbol" w:char="F06A"/>
      </w:r>
      <w:r w:rsidRPr="00D35E04">
        <w:rPr>
          <w:i/>
          <w:iCs/>
          <w:vertAlign w:val="subscript"/>
          <w:lang w:val="es-ES"/>
        </w:rPr>
        <w:t>r</w:t>
      </w:r>
      <w:r w:rsidRPr="00D35E04">
        <w:rPr>
          <w:lang w:val="es-ES"/>
        </w:rPr>
        <w:t>) + cos(</w:t>
      </w:r>
      <w:r w:rsidRPr="00F81237">
        <w:rPr>
          <w:rFonts w:ascii="Symbol" w:hAnsi="Symbol"/>
          <w:lang w:val="fr-FR"/>
        </w:rPr>
        <w:sym w:font="Symbol" w:char="F06A"/>
      </w:r>
      <w:r w:rsidRPr="00D35E04">
        <w:rPr>
          <w:i/>
          <w:iCs/>
          <w:vertAlign w:val="subscript"/>
          <w:lang w:val="es-ES"/>
        </w:rPr>
        <w:t>t</w:t>
      </w:r>
      <w:r w:rsidRPr="00D35E04">
        <w:rPr>
          <w:lang w:val="es-ES"/>
        </w:rPr>
        <w:t>) cos(</w:t>
      </w:r>
      <w:r w:rsidRPr="00F81237">
        <w:rPr>
          <w:rFonts w:ascii="Symbol" w:hAnsi="Symbol"/>
          <w:lang w:val="fr-FR"/>
        </w:rPr>
        <w:sym w:font="Symbol" w:char="F06A"/>
      </w:r>
      <w:r w:rsidRPr="00D35E04">
        <w:rPr>
          <w:i/>
          <w:iCs/>
          <w:vertAlign w:val="subscript"/>
          <w:lang w:val="es-ES"/>
        </w:rPr>
        <w:t>r</w:t>
      </w:r>
      <w:r w:rsidRPr="00D35E04">
        <w:rPr>
          <w:lang w:val="es-ES"/>
        </w:rPr>
        <w:t xml:space="preserve">) </w:t>
      </w:r>
      <w:proofErr w:type="gramStart"/>
      <w:r w:rsidRPr="00D35E04">
        <w:rPr>
          <w:lang w:val="es-ES"/>
        </w:rPr>
        <w:t>cos(</w:t>
      </w:r>
      <w:proofErr w:type="gramEnd"/>
      <w:r w:rsidRPr="00F81237">
        <w:rPr>
          <w:rFonts w:ascii="Symbol" w:hAnsi="Symbol"/>
          <w:lang w:val="fr-FR"/>
        </w:rPr>
        <w:sym w:font="Symbol" w:char="F079"/>
      </w:r>
      <w:r w:rsidRPr="00D35E04">
        <w:rPr>
          <w:i/>
          <w:iCs/>
          <w:vertAlign w:val="subscript"/>
          <w:lang w:val="es-ES"/>
        </w:rPr>
        <w:t>t</w:t>
      </w:r>
      <w:r w:rsidRPr="00D35E04">
        <w:rPr>
          <w:lang w:val="es-ES"/>
        </w:rPr>
        <w:t xml:space="preserve"> – </w:t>
      </w:r>
      <w:r w:rsidRPr="00F81237">
        <w:rPr>
          <w:rFonts w:ascii="Symbol" w:hAnsi="Symbol"/>
          <w:lang w:val="fr-FR"/>
        </w:rPr>
        <w:sym w:font="Symbol" w:char="F079"/>
      </w:r>
      <w:r w:rsidRPr="00D35E04">
        <w:rPr>
          <w:i/>
          <w:iCs/>
          <w:vertAlign w:val="subscript"/>
          <w:lang w:val="es-ES"/>
        </w:rPr>
        <w:t>r</w:t>
      </w:r>
      <w:r w:rsidRPr="00D35E04">
        <w:rPr>
          <w:lang w:val="es-ES"/>
        </w:rPr>
        <w:t>))                rad</w:t>
      </w:r>
      <w:r w:rsidRPr="00D35E04">
        <w:rPr>
          <w:lang w:val="es-ES"/>
        </w:rPr>
        <w:tab/>
        <w:t>(65)</w:t>
      </w:r>
    </w:p>
    <w:p w14:paraId="3497F55A" w14:textId="77777777" w:rsidR="00946DA8" w:rsidRPr="00F81237" w:rsidRDefault="00946DA8" w:rsidP="00C15FA3">
      <w:pPr>
        <w:keepNext/>
        <w:keepLines/>
        <w:rPr>
          <w:lang w:val="fr-FR"/>
        </w:rPr>
      </w:pPr>
      <w:proofErr w:type="gramStart"/>
      <w:r w:rsidRPr="00F81237">
        <w:rPr>
          <w:i/>
          <w:iCs/>
          <w:lang w:val="fr-FR"/>
        </w:rPr>
        <w:t>d</w:t>
      </w:r>
      <w:proofErr w:type="gramEnd"/>
      <w:r w:rsidRPr="00F81237">
        <w:rPr>
          <w:lang w:val="fr-FR"/>
        </w:rPr>
        <w:t>, distance entre les stations le long du grand cercle, est égale à:</w:t>
      </w:r>
    </w:p>
    <w:p w14:paraId="44AC4F5E" w14:textId="77777777" w:rsidR="00946DA8" w:rsidRPr="00F81237" w:rsidRDefault="00946DA8" w:rsidP="00C15FA3">
      <w:pPr>
        <w:pStyle w:val="Blanc"/>
        <w:rPr>
          <w:lang w:val="fr-FR"/>
        </w:rPr>
      </w:pPr>
    </w:p>
    <w:p w14:paraId="216DA28A" w14:textId="77777777" w:rsidR="00946DA8" w:rsidRPr="00F81237" w:rsidRDefault="00946DA8" w:rsidP="00C15FA3">
      <w:pPr>
        <w:pStyle w:val="Equation"/>
        <w:tabs>
          <w:tab w:val="left" w:pos="2552"/>
          <w:tab w:val="left" w:pos="6237"/>
        </w:tabs>
        <w:rPr>
          <w:lang w:val="fr-FR"/>
        </w:rPr>
      </w:pPr>
      <w:r w:rsidRPr="00F81237">
        <w:rPr>
          <w:lang w:val="fr-FR"/>
        </w:rPr>
        <w:tab/>
      </w:r>
      <w:r w:rsidRPr="00F81237">
        <w:rPr>
          <w:lang w:val="fr-FR"/>
        </w:rPr>
        <w:tab/>
      </w:r>
      <w:r w:rsidRPr="00F81237">
        <w:rPr>
          <w:lang w:val="fr-FR"/>
        </w:rPr>
        <w:tab/>
      </w:r>
      <w:proofErr w:type="gramStart"/>
      <w:r w:rsidRPr="00F81237">
        <w:rPr>
          <w:i/>
          <w:iCs/>
          <w:lang w:val="fr-FR"/>
        </w:rPr>
        <w:t>d</w:t>
      </w:r>
      <w:proofErr w:type="gramEnd"/>
      <w:r w:rsidRPr="00F81237">
        <w:rPr>
          <w:lang w:val="fr-FR"/>
        </w:rPr>
        <w:t> </w:t>
      </w:r>
      <w:r w:rsidRPr="00F81237">
        <w:rPr>
          <w:rFonts w:ascii="Symbol" w:hAnsi="Symbol"/>
          <w:lang w:val="fr-FR"/>
        </w:rPr>
        <w:t></w:t>
      </w:r>
      <w:r w:rsidRPr="00F81237">
        <w:rPr>
          <w:lang w:val="fr-FR"/>
        </w:rPr>
        <w:t> 6</w:t>
      </w:r>
      <w:r w:rsidRPr="00F81237">
        <w:rPr>
          <w:sz w:val="12"/>
          <w:lang w:val="fr-FR"/>
        </w:rPr>
        <w:t xml:space="preserve"> </w:t>
      </w:r>
      <w:r w:rsidRPr="00F81237">
        <w:rPr>
          <w:lang w:val="fr-FR"/>
        </w:rPr>
        <w:t xml:space="preserve">371 · </w:t>
      </w:r>
      <w:r w:rsidRPr="00F81237">
        <w:rPr>
          <w:rFonts w:ascii="Symbol" w:hAnsi="Symbol"/>
          <w:lang w:val="fr-FR"/>
        </w:rPr>
        <w:sym w:font="Symbol" w:char="F064"/>
      </w:r>
      <w:r w:rsidRPr="00F81237">
        <w:rPr>
          <w:lang w:val="fr-FR"/>
        </w:rPr>
        <w:t>                km</w:t>
      </w:r>
      <w:r w:rsidRPr="00F81237">
        <w:rPr>
          <w:lang w:val="fr-FR"/>
        </w:rPr>
        <w:tab/>
      </w:r>
      <w:r w:rsidRPr="00F81237">
        <w:rPr>
          <w:lang w:val="fr-FR"/>
        </w:rPr>
        <w:tab/>
        <w:t>(66)</w:t>
      </w:r>
    </w:p>
    <w:p w14:paraId="0601565D" w14:textId="77777777" w:rsidR="00946DA8" w:rsidRPr="00F81237" w:rsidRDefault="00946DA8" w:rsidP="00C15FA3">
      <w:pPr>
        <w:rPr>
          <w:lang w:val="fr-FR"/>
        </w:rPr>
      </w:pPr>
      <w:r w:rsidRPr="00F81237">
        <w:rPr>
          <w:lang w:val="fr-FR"/>
        </w:rPr>
        <w:t xml:space="preserve">On calcule l'angle azimutal (direction azimutale suivant le nord géographique, dans le sens des aiguilles d'une montre) de la station </w:t>
      </w:r>
      <w:r w:rsidRPr="00F81237">
        <w:rPr>
          <w:i/>
          <w:iCs/>
          <w:lang w:val="fr-FR"/>
        </w:rPr>
        <w:t>t</w:t>
      </w:r>
      <w:r w:rsidRPr="00F81237">
        <w:rPr>
          <w:lang w:val="fr-FR"/>
        </w:rPr>
        <w:t xml:space="preserve"> à la station </w:t>
      </w:r>
      <w:r w:rsidRPr="00F81237">
        <w:rPr>
          <w:i/>
          <w:iCs/>
          <w:lang w:val="fr-FR"/>
        </w:rPr>
        <w:t>r</w:t>
      </w:r>
      <w:r w:rsidRPr="00F81237">
        <w:rPr>
          <w:lang w:val="fr-FR"/>
        </w:rPr>
        <w:t xml:space="preserve"> en utilisant l'expression </w:t>
      </w:r>
      <w:proofErr w:type="gramStart"/>
      <w:r w:rsidRPr="00F81237">
        <w:rPr>
          <w:lang w:val="fr-FR"/>
        </w:rPr>
        <w:t>suivante:</w:t>
      </w:r>
      <w:proofErr w:type="gramEnd"/>
    </w:p>
    <w:p w14:paraId="7C5AD32C" w14:textId="77777777" w:rsidR="00946DA8" w:rsidRPr="00F81237" w:rsidRDefault="00946DA8" w:rsidP="00C15FA3">
      <w:pPr>
        <w:pStyle w:val="Blanc"/>
        <w:rPr>
          <w:lang w:val="fr-FR"/>
        </w:rPr>
      </w:pPr>
    </w:p>
    <w:p w14:paraId="43643153" w14:textId="77777777" w:rsidR="00946DA8" w:rsidRPr="00D35E04" w:rsidRDefault="00946DA8" w:rsidP="00C15FA3">
      <w:pPr>
        <w:pStyle w:val="Equation"/>
        <w:tabs>
          <w:tab w:val="left" w:pos="8222"/>
        </w:tabs>
        <w:rPr>
          <w:lang w:val="es-ES"/>
        </w:rPr>
      </w:pPr>
      <w:r w:rsidRPr="00F81237">
        <w:rPr>
          <w:lang w:val="fr-FR"/>
        </w:rPr>
        <w:tab/>
      </w:r>
      <w:r w:rsidRPr="00F81237">
        <w:rPr>
          <w:lang w:val="fr-FR"/>
        </w:rPr>
        <w:tab/>
      </w:r>
      <w:r w:rsidRPr="00F81237">
        <w:rPr>
          <w:rFonts w:ascii="Symbol" w:hAnsi="Symbol"/>
          <w:lang w:val="fr-FR"/>
        </w:rPr>
        <w:sym w:font="Symbol" w:char="F061"/>
      </w:r>
      <w:proofErr w:type="spellStart"/>
      <w:r w:rsidRPr="00D35E04">
        <w:rPr>
          <w:i/>
          <w:iCs/>
          <w:vertAlign w:val="subscript"/>
          <w:lang w:val="es-ES"/>
        </w:rPr>
        <w:t>tr</w:t>
      </w:r>
      <w:proofErr w:type="spellEnd"/>
      <w:r w:rsidRPr="00D35E04">
        <w:rPr>
          <w:lang w:val="es-ES"/>
        </w:rPr>
        <w:t xml:space="preserve"> </w:t>
      </w:r>
      <w:r w:rsidRPr="00F81237">
        <w:rPr>
          <w:rFonts w:ascii="Symbol" w:hAnsi="Symbol"/>
          <w:lang w:val="fr-FR"/>
        </w:rPr>
        <w:t></w:t>
      </w:r>
      <w:r w:rsidRPr="00D35E04">
        <w:rPr>
          <w:lang w:val="es-ES"/>
        </w:rPr>
        <w:t xml:space="preserve"> </w:t>
      </w:r>
      <w:proofErr w:type="spellStart"/>
      <w:r w:rsidRPr="00D35E04">
        <w:rPr>
          <w:lang w:val="es-ES"/>
        </w:rPr>
        <w:t>arccos</w:t>
      </w:r>
      <w:proofErr w:type="spellEnd"/>
      <w:r w:rsidRPr="00D35E04">
        <w:rPr>
          <w:lang w:val="es-ES"/>
        </w:rPr>
        <w:t>({sin(</w:t>
      </w:r>
      <w:r w:rsidRPr="00F81237">
        <w:rPr>
          <w:rFonts w:ascii="Symbol" w:hAnsi="Symbol"/>
          <w:lang w:val="fr-FR"/>
        </w:rPr>
        <w:sym w:font="Symbol" w:char="F06A"/>
      </w:r>
      <w:r w:rsidRPr="00D35E04">
        <w:rPr>
          <w:i/>
          <w:iCs/>
          <w:vertAlign w:val="subscript"/>
          <w:lang w:val="es-ES"/>
        </w:rPr>
        <w:t>r</w:t>
      </w:r>
      <w:r w:rsidRPr="00D35E04">
        <w:rPr>
          <w:lang w:val="es-ES"/>
        </w:rPr>
        <w:t>) – sin(</w:t>
      </w:r>
      <w:r w:rsidRPr="00F81237">
        <w:rPr>
          <w:rFonts w:ascii="Symbol" w:hAnsi="Symbol"/>
          <w:lang w:val="fr-FR"/>
        </w:rPr>
        <w:sym w:font="Symbol" w:char="F06A"/>
      </w:r>
      <w:r w:rsidRPr="00D35E04">
        <w:rPr>
          <w:i/>
          <w:iCs/>
          <w:vertAlign w:val="subscript"/>
          <w:lang w:val="es-ES"/>
        </w:rPr>
        <w:t>t</w:t>
      </w:r>
      <w:r w:rsidRPr="00D35E04">
        <w:rPr>
          <w:lang w:val="es-ES"/>
        </w:rPr>
        <w:t>) cos(</w:t>
      </w:r>
      <w:r w:rsidRPr="00F81237">
        <w:rPr>
          <w:rFonts w:ascii="Symbol" w:hAnsi="Symbol"/>
          <w:lang w:val="fr-FR"/>
        </w:rPr>
        <w:sym w:font="Symbol" w:char="F064"/>
      </w:r>
      <w:proofErr w:type="gramStart"/>
      <w:r w:rsidRPr="00D35E04">
        <w:rPr>
          <w:lang w:val="es-ES"/>
        </w:rPr>
        <w:t>)}/</w:t>
      </w:r>
      <w:proofErr w:type="gramEnd"/>
      <w:r w:rsidRPr="00D35E04">
        <w:rPr>
          <w:lang w:val="es-ES"/>
        </w:rPr>
        <w:t>sin(</w:t>
      </w:r>
      <w:r w:rsidRPr="00F81237">
        <w:rPr>
          <w:rFonts w:ascii="Symbol" w:hAnsi="Symbol"/>
          <w:lang w:val="fr-FR"/>
        </w:rPr>
        <w:sym w:font="Symbol" w:char="F064"/>
      </w:r>
      <w:r w:rsidRPr="00D35E04">
        <w:rPr>
          <w:lang w:val="es-ES"/>
        </w:rPr>
        <w:t>) cos(</w:t>
      </w:r>
      <w:r w:rsidRPr="00F81237">
        <w:rPr>
          <w:rFonts w:ascii="Symbol" w:hAnsi="Symbol"/>
          <w:lang w:val="fr-FR"/>
        </w:rPr>
        <w:sym w:font="Symbol" w:char="F06A"/>
      </w:r>
      <w:r w:rsidRPr="00D35E04">
        <w:rPr>
          <w:i/>
          <w:iCs/>
          <w:vertAlign w:val="subscript"/>
          <w:lang w:val="es-ES"/>
        </w:rPr>
        <w:t>t</w:t>
      </w:r>
      <w:r w:rsidRPr="00D35E04">
        <w:rPr>
          <w:lang w:val="es-ES"/>
        </w:rPr>
        <w:t>))                rad</w:t>
      </w:r>
      <w:r w:rsidRPr="00D35E04">
        <w:rPr>
          <w:lang w:val="es-ES"/>
        </w:rPr>
        <w:tab/>
      </w:r>
      <w:r w:rsidRPr="00D35E04">
        <w:rPr>
          <w:lang w:val="es-ES"/>
        </w:rPr>
        <w:tab/>
        <w:t>(67)</w:t>
      </w:r>
    </w:p>
    <w:p w14:paraId="75C51E2E" w14:textId="77777777" w:rsidR="00946DA8" w:rsidRPr="00F81237" w:rsidRDefault="00946DA8" w:rsidP="00C15FA3">
      <w:pPr>
        <w:keepNext/>
        <w:keepLines/>
        <w:rPr>
          <w:lang w:val="fr-FR"/>
        </w:rPr>
      </w:pPr>
      <w:r w:rsidRPr="00F81237">
        <w:rPr>
          <w:lang w:val="fr-FR"/>
        </w:rPr>
        <w:t xml:space="preserve">Après avoir appliqué l'expression (67), si </w:t>
      </w:r>
      <w:r w:rsidRPr="00F81237">
        <w:rPr>
          <w:rFonts w:ascii="Symbol" w:hAnsi="Symbol"/>
          <w:lang w:val="fr-FR"/>
        </w:rPr>
        <w:sym w:font="Symbol" w:char="F079"/>
      </w:r>
      <w:r w:rsidRPr="00F81237">
        <w:rPr>
          <w:i/>
          <w:iCs/>
          <w:vertAlign w:val="subscript"/>
          <w:lang w:val="fr-FR"/>
        </w:rPr>
        <w:t>t</w:t>
      </w:r>
      <w:r w:rsidRPr="00F81237">
        <w:rPr>
          <w:lang w:val="fr-FR"/>
        </w:rPr>
        <w:t> – </w:t>
      </w:r>
      <w:r w:rsidRPr="00F81237">
        <w:rPr>
          <w:rFonts w:ascii="Symbol" w:hAnsi="Symbol"/>
          <w:lang w:val="fr-FR"/>
        </w:rPr>
        <w:sym w:font="Symbol" w:char="F079"/>
      </w:r>
      <w:r w:rsidRPr="00F81237">
        <w:rPr>
          <w:i/>
          <w:iCs/>
          <w:vertAlign w:val="subscript"/>
          <w:lang w:val="fr-FR"/>
        </w:rPr>
        <w:t>r</w:t>
      </w:r>
      <w:r w:rsidRPr="00F81237">
        <w:rPr>
          <w:lang w:val="fr-FR"/>
        </w:rPr>
        <w:t> </w:t>
      </w:r>
      <w:r w:rsidRPr="00F81237">
        <w:rPr>
          <w:rFonts w:ascii="Symbol" w:hAnsi="Symbol"/>
          <w:lang w:val="fr-FR"/>
        </w:rPr>
        <w:t></w:t>
      </w:r>
      <w:r w:rsidRPr="00F81237">
        <w:rPr>
          <w:lang w:val="fr-FR"/>
        </w:rPr>
        <w:t> </w:t>
      </w:r>
      <w:proofErr w:type="gramStart"/>
      <w:r w:rsidRPr="00F81237">
        <w:rPr>
          <w:lang w:val="fr-FR"/>
        </w:rPr>
        <w:t>0;</w:t>
      </w:r>
      <w:proofErr w:type="gramEnd"/>
      <w:r w:rsidRPr="00F81237">
        <w:rPr>
          <w:lang w:val="fr-FR"/>
        </w:rPr>
        <w:t xml:space="preserve"> alors:</w:t>
      </w:r>
    </w:p>
    <w:p w14:paraId="2623D388" w14:textId="77777777" w:rsidR="00946DA8" w:rsidRPr="00F81237" w:rsidRDefault="00946DA8" w:rsidP="00C15FA3">
      <w:pPr>
        <w:pStyle w:val="Blanc"/>
        <w:rPr>
          <w:lang w:val="fr-FR"/>
        </w:rPr>
      </w:pPr>
    </w:p>
    <w:p w14:paraId="4776D5F5" w14:textId="77777777" w:rsidR="00946DA8" w:rsidRPr="00D35E04" w:rsidRDefault="00946DA8" w:rsidP="00C15FA3">
      <w:pPr>
        <w:pStyle w:val="Equation"/>
        <w:keepNext/>
        <w:keepLines/>
        <w:rPr>
          <w:lang w:val="it-IT"/>
        </w:rPr>
      </w:pPr>
      <w:r w:rsidRPr="00F81237">
        <w:rPr>
          <w:lang w:val="fr-FR"/>
        </w:rPr>
        <w:tab/>
      </w:r>
      <w:r w:rsidRPr="00F81237">
        <w:rPr>
          <w:lang w:val="fr-FR"/>
        </w:rPr>
        <w:tab/>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tr</m:t>
            </m:r>
          </m:sub>
        </m:sSub>
        <m:r>
          <w:rPr>
            <w:rFonts w:ascii="Cambria Math" w:hAnsi="Cambria Math"/>
            <w:lang w:val="it-IT"/>
          </w:rPr>
          <m:t>=2</m:t>
        </m:r>
        <m:r>
          <m:rPr>
            <m:sty m:val="p"/>
          </m:rPr>
          <w:rPr>
            <w:rFonts w:ascii="Cambria Math" w:hAnsi="Cambria Math"/>
            <w:lang w:val="fr-FR"/>
          </w:rPr>
          <m:t>π</m:t>
        </m:r>
        <m:r>
          <w:rPr>
            <w:rFonts w:ascii="Cambria Math" w:hAnsi="Cambria Math"/>
            <w:lang w:val="it-IT"/>
          </w:rPr>
          <m:t>-</m:t>
        </m:r>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tr</m:t>
            </m:r>
          </m:sub>
        </m:sSub>
      </m:oMath>
      <w:r w:rsidRPr="00D35E04">
        <w:rPr>
          <w:lang w:val="it-IT"/>
        </w:rPr>
        <w:t>rad</w:t>
      </w:r>
      <w:r w:rsidRPr="00D35E04">
        <w:rPr>
          <w:lang w:val="it-IT"/>
        </w:rPr>
        <w:tab/>
        <w:t>(68)</w:t>
      </w:r>
    </w:p>
    <w:p w14:paraId="34FAF1C5" w14:textId="77777777" w:rsidR="00946DA8" w:rsidRPr="00F81237" w:rsidRDefault="00946DA8" w:rsidP="00C15FA3">
      <w:pPr>
        <w:rPr>
          <w:lang w:val="fr-FR"/>
        </w:rPr>
      </w:pPr>
      <w:r w:rsidRPr="00F81237">
        <w:rPr>
          <w:lang w:val="fr-FR"/>
        </w:rPr>
        <w:t xml:space="preserve">On calcule l'angle azimutal de la station </w:t>
      </w:r>
      <w:r w:rsidRPr="00F81237">
        <w:rPr>
          <w:i/>
          <w:iCs/>
          <w:lang w:val="fr-FR"/>
        </w:rPr>
        <w:t>r</w:t>
      </w:r>
      <w:r w:rsidRPr="00F81237">
        <w:rPr>
          <w:lang w:val="fr-FR"/>
        </w:rPr>
        <w:t xml:space="preserve"> à la station </w:t>
      </w:r>
      <w:r w:rsidRPr="00F81237">
        <w:rPr>
          <w:i/>
          <w:iCs/>
          <w:lang w:val="fr-FR"/>
        </w:rPr>
        <w:t>t</w:t>
      </w:r>
      <w:r w:rsidRPr="00F81237">
        <w:rPr>
          <w:lang w:val="fr-FR"/>
        </w:rPr>
        <w:t xml:space="preserve">, </w:t>
      </w:r>
      <w:r w:rsidRPr="00F81237">
        <w:rPr>
          <w:rFonts w:ascii="Symbol" w:hAnsi="Symbol"/>
          <w:lang w:val="fr-FR"/>
        </w:rPr>
        <w:sym w:font="Symbol" w:char="F061"/>
      </w:r>
      <w:proofErr w:type="spellStart"/>
      <w:r w:rsidRPr="00F81237">
        <w:rPr>
          <w:i/>
          <w:iCs/>
          <w:vertAlign w:val="subscript"/>
          <w:lang w:val="fr-FR"/>
        </w:rPr>
        <w:t>rt</w:t>
      </w:r>
      <w:proofErr w:type="spellEnd"/>
      <w:r w:rsidRPr="00F81237">
        <w:rPr>
          <w:lang w:val="fr-FR"/>
        </w:rPr>
        <w:t>, par symétrie à partir des équations (67) et (68).</w:t>
      </w:r>
    </w:p>
    <w:p w14:paraId="1A19DD46" w14:textId="63C680C9" w:rsidR="00946DA8" w:rsidRPr="00F81237" w:rsidRDefault="00946DA8" w:rsidP="00C15FA3">
      <w:pPr>
        <w:rPr>
          <w:lang w:val="fr-FR"/>
        </w:rPr>
      </w:pPr>
      <w:r w:rsidRPr="00F81237">
        <w:rPr>
          <w:lang w:val="fr-FR"/>
        </w:rPr>
        <w:t xml:space="preserve">On suppose ensuite que la direction du faisceau principal (axe de visée) de la station </w:t>
      </w:r>
      <w:r w:rsidRPr="00F81237">
        <w:rPr>
          <w:i/>
          <w:iCs/>
          <w:lang w:val="fr-FR"/>
        </w:rPr>
        <w:t>t</w:t>
      </w:r>
      <w:r w:rsidRPr="00F81237">
        <w:rPr>
          <w:lang w:val="fr-FR"/>
        </w:rPr>
        <w:t xml:space="preserve"> est donnée par les angles d'élévation et de visée (</w:t>
      </w:r>
      <w:r w:rsidRPr="00F81237">
        <w:rPr>
          <w:rFonts w:ascii="Symbol" w:hAnsi="Symbol"/>
          <w:lang w:val="fr-FR"/>
        </w:rPr>
        <w:sym w:font="Symbol" w:char="F065"/>
      </w:r>
      <w:r w:rsidRPr="00F81237">
        <w:rPr>
          <w:i/>
          <w:iCs/>
          <w:vertAlign w:val="subscript"/>
          <w:lang w:val="fr-FR"/>
        </w:rPr>
        <w:t>t</w:t>
      </w:r>
      <w:r w:rsidRPr="00F81237">
        <w:rPr>
          <w:lang w:val="fr-FR"/>
        </w:rPr>
        <w:t xml:space="preserve">, </w:t>
      </w:r>
      <w:r w:rsidRPr="00F81237">
        <w:rPr>
          <w:rFonts w:ascii="Symbol" w:hAnsi="Symbol"/>
          <w:lang w:val="fr-FR"/>
        </w:rPr>
        <w:sym w:font="Symbol" w:char="F061"/>
      </w:r>
      <w:r w:rsidRPr="00F81237">
        <w:rPr>
          <w:i/>
          <w:iCs/>
          <w:vertAlign w:val="subscript"/>
          <w:lang w:val="fr-FR"/>
        </w:rPr>
        <w:t>t</w:t>
      </w:r>
      <w:r w:rsidRPr="00F81237">
        <w:rPr>
          <w:lang w:val="fr-FR"/>
        </w:rPr>
        <w:t xml:space="preserve">), et que la direction du faisceau principal de la station </w:t>
      </w:r>
      <w:r w:rsidRPr="00F81237">
        <w:rPr>
          <w:i/>
          <w:iCs/>
          <w:lang w:val="fr-FR"/>
        </w:rPr>
        <w:t xml:space="preserve">r </w:t>
      </w:r>
      <w:r w:rsidRPr="00F81237">
        <w:rPr>
          <w:lang w:val="fr-FR"/>
        </w:rPr>
        <w:t>est désignée par les angles (</w:t>
      </w:r>
      <w:r w:rsidRPr="00F81237">
        <w:rPr>
          <w:rFonts w:ascii="Symbol" w:hAnsi="Symbol"/>
          <w:lang w:val="fr-FR"/>
        </w:rPr>
        <w:sym w:font="Symbol" w:char="F065"/>
      </w:r>
      <w:r w:rsidRPr="00F81237">
        <w:rPr>
          <w:i/>
          <w:iCs/>
          <w:vertAlign w:val="subscript"/>
          <w:lang w:val="fr-FR"/>
        </w:rPr>
        <w:t>r</w:t>
      </w:r>
      <w:r w:rsidRPr="00F81237">
        <w:rPr>
          <w:lang w:val="fr-FR"/>
        </w:rPr>
        <w:t xml:space="preserve">, </w:t>
      </w:r>
      <w:r w:rsidRPr="00F81237">
        <w:rPr>
          <w:rFonts w:ascii="Symbol" w:hAnsi="Symbol"/>
          <w:lang w:val="fr-FR"/>
        </w:rPr>
        <w:sym w:font="Symbol" w:char="F061"/>
      </w:r>
      <w:r w:rsidRPr="00F81237">
        <w:rPr>
          <w:i/>
          <w:iCs/>
          <w:vertAlign w:val="subscript"/>
          <w:lang w:val="fr-FR"/>
        </w:rPr>
        <w:t>r</w:t>
      </w:r>
      <w:r w:rsidRPr="00F81237">
        <w:rPr>
          <w:lang w:val="fr-FR"/>
        </w:rPr>
        <w:t xml:space="preserve">). Pour obtenir les angles d'élévation du trajet radioélectrique (en l'occurrence, le trajet de brouillage) relatifs aux stations </w:t>
      </w:r>
      <w:r w:rsidRPr="00F81237">
        <w:rPr>
          <w:i/>
          <w:iCs/>
          <w:lang w:val="fr-FR"/>
        </w:rPr>
        <w:t>t</w:t>
      </w:r>
      <w:r w:rsidRPr="00F81237">
        <w:rPr>
          <w:lang w:val="fr-FR"/>
        </w:rPr>
        <w:t xml:space="preserve"> et </w:t>
      </w:r>
      <w:r w:rsidRPr="00F81237">
        <w:rPr>
          <w:i/>
          <w:iCs/>
          <w:lang w:val="fr-FR"/>
        </w:rPr>
        <w:t>r</w:t>
      </w:r>
      <w:r w:rsidRPr="00F81237">
        <w:rPr>
          <w:lang w:val="fr-FR"/>
        </w:rPr>
        <w:t xml:space="preserve">, notés respectivement </w:t>
      </w:r>
      <w:r w:rsidRPr="00F81237">
        <w:rPr>
          <w:rFonts w:ascii="Symbol" w:hAnsi="Symbol"/>
          <w:lang w:val="fr-FR"/>
        </w:rPr>
        <w:sym w:font="Symbol" w:char="F065"/>
      </w:r>
      <w:r w:rsidRPr="00F81237">
        <w:rPr>
          <w:i/>
          <w:iCs/>
          <w:vertAlign w:val="subscript"/>
          <w:lang w:val="fr-FR"/>
        </w:rPr>
        <w:t xml:space="preserve">pt </w:t>
      </w:r>
      <w:r w:rsidRPr="00F81237">
        <w:rPr>
          <w:lang w:val="fr-FR"/>
        </w:rPr>
        <w:t xml:space="preserve">et </w:t>
      </w:r>
      <w:r w:rsidRPr="00F81237">
        <w:rPr>
          <w:rFonts w:ascii="Symbol" w:hAnsi="Symbol"/>
          <w:lang w:val="fr-FR"/>
        </w:rPr>
        <w:sym w:font="Symbol" w:char="F065"/>
      </w:r>
      <w:proofErr w:type="spellStart"/>
      <w:r w:rsidRPr="00F81237">
        <w:rPr>
          <w:i/>
          <w:iCs/>
          <w:vertAlign w:val="subscript"/>
          <w:lang w:val="fr-FR"/>
        </w:rPr>
        <w:t>pr</w:t>
      </w:r>
      <w:proofErr w:type="spellEnd"/>
      <w:r w:rsidRPr="00F81237">
        <w:rPr>
          <w:lang w:val="fr-FR"/>
        </w:rPr>
        <w:t xml:space="preserve">, il faut opérer une distinction entre les trajets en visibilité directe et les trajets transhorizon. Par exemple, pour les trajets en visibilité </w:t>
      </w:r>
      <w:proofErr w:type="gramStart"/>
      <w:r w:rsidRPr="00F81237">
        <w:rPr>
          <w:lang w:val="fr-FR"/>
        </w:rPr>
        <w:t>directe:</w:t>
      </w:r>
      <w:proofErr w:type="gramEnd"/>
    </w:p>
    <w:p w14:paraId="5DC0649D" w14:textId="30680A22" w:rsidR="00946DA8" w:rsidRPr="00F81237" w:rsidRDefault="00946DA8" w:rsidP="00C15FA3">
      <w:pPr>
        <w:pStyle w:val="Equation"/>
        <w:rPr>
          <w:lang w:val="fr-FR"/>
        </w:rPr>
      </w:pPr>
      <w:r w:rsidRPr="00F81237">
        <w:rPr>
          <w:lang w:val="fr-FR"/>
        </w:rPr>
        <w:tab/>
      </w:r>
      <w:r w:rsidRPr="00F81237">
        <w:rPr>
          <w:lang w:val="fr-FR"/>
        </w:rPr>
        <w:tab/>
      </w:r>
      <w:r w:rsidR="00CD697C" w:rsidRPr="000350FE">
        <w:rPr>
          <w:position w:val="-30"/>
        </w:rPr>
        <w:object w:dxaOrig="1880" w:dyaOrig="680" w14:anchorId="14BCF74D">
          <v:shape id="_x0000_i1078" type="#_x0000_t75" style="width:94.5pt;height:33.5pt" o:ole="">
            <v:imagedata r:id="rId136" o:title=""/>
          </v:shape>
          <o:OLEObject Type="Embed" ProgID="Equation.3" ShapeID="_x0000_i1078" DrawAspect="Content" ObjectID="_1776146023" r:id="rId137"/>
        </w:object>
      </w:r>
      <w:r w:rsidRPr="00F81237">
        <w:rPr>
          <w:lang w:val="fr-FR"/>
        </w:rPr>
        <w:t>        </w:t>
      </w:r>
      <w:proofErr w:type="gramStart"/>
      <w:r w:rsidRPr="00F81237">
        <w:rPr>
          <w:lang w:val="fr-FR"/>
        </w:rPr>
        <w:t>rad</w:t>
      </w:r>
      <w:proofErr w:type="gramEnd"/>
      <w:r w:rsidRPr="00F81237">
        <w:rPr>
          <w:lang w:val="fr-FR"/>
        </w:rPr>
        <w:tab/>
        <w:t>(69a)</w:t>
      </w:r>
    </w:p>
    <w:p w14:paraId="38E0D0C0" w14:textId="77777777" w:rsidR="00946DA8" w:rsidRPr="00F81237" w:rsidRDefault="00946DA8" w:rsidP="00C15FA3">
      <w:pPr>
        <w:rPr>
          <w:lang w:val="fr-FR"/>
        </w:rPr>
      </w:pPr>
      <w:proofErr w:type="gramStart"/>
      <w:r w:rsidRPr="00F81237">
        <w:rPr>
          <w:lang w:val="fr-FR"/>
        </w:rPr>
        <w:t>et</w:t>
      </w:r>
      <w:proofErr w:type="gramEnd"/>
    </w:p>
    <w:p w14:paraId="23B516F1" w14:textId="54421764" w:rsidR="00946DA8" w:rsidRPr="00F81237" w:rsidRDefault="00946DA8" w:rsidP="00C15FA3">
      <w:pPr>
        <w:pStyle w:val="Equation"/>
        <w:rPr>
          <w:lang w:val="fr-FR"/>
        </w:rPr>
      </w:pPr>
      <w:r w:rsidRPr="00F81237">
        <w:rPr>
          <w:lang w:val="fr-FR"/>
        </w:rPr>
        <w:tab/>
      </w:r>
      <w:r w:rsidRPr="00F81237">
        <w:rPr>
          <w:lang w:val="fr-FR"/>
        </w:rPr>
        <w:tab/>
      </w:r>
      <w:r w:rsidR="00CD697C" w:rsidRPr="000350FE">
        <w:rPr>
          <w:position w:val="-30"/>
        </w:rPr>
        <w:object w:dxaOrig="1900" w:dyaOrig="680" w14:anchorId="6874648B">
          <v:shape id="_x0000_i1079" type="#_x0000_t75" style="width:88pt;height:35pt" o:ole="">
            <v:imagedata r:id="rId138" o:title=""/>
          </v:shape>
          <o:OLEObject Type="Embed" ProgID="Equation.3" ShapeID="_x0000_i1079" DrawAspect="Content" ObjectID="_1776146024" r:id="rId139"/>
        </w:object>
      </w:r>
      <w:r w:rsidRPr="00F81237">
        <w:rPr>
          <w:lang w:val="fr-FR"/>
        </w:rPr>
        <w:t>       </w:t>
      </w:r>
      <w:proofErr w:type="gramStart"/>
      <w:r w:rsidRPr="00F81237">
        <w:rPr>
          <w:lang w:val="fr-FR"/>
        </w:rPr>
        <w:t>rad</w:t>
      </w:r>
      <w:proofErr w:type="gramEnd"/>
      <w:r w:rsidRPr="00F81237">
        <w:rPr>
          <w:lang w:val="fr-FR"/>
        </w:rPr>
        <w:tab/>
        <w:t>(69b)</w:t>
      </w:r>
    </w:p>
    <w:p w14:paraId="753DD013" w14:textId="77777777" w:rsidR="00946DA8" w:rsidRPr="00F81237" w:rsidRDefault="00946DA8" w:rsidP="00C15FA3">
      <w:pPr>
        <w:rPr>
          <w:lang w:val="fr-FR"/>
        </w:rPr>
      </w:pPr>
      <w:proofErr w:type="gramStart"/>
      <w:r w:rsidRPr="00F81237">
        <w:rPr>
          <w:lang w:val="fr-FR"/>
        </w:rPr>
        <w:t>où</w:t>
      </w:r>
      <w:proofErr w:type="gramEnd"/>
      <w:r w:rsidRPr="00F81237">
        <w:rPr>
          <w:lang w:val="fr-FR"/>
        </w:rPr>
        <w:t xml:space="preserve"> </w:t>
      </w:r>
      <w:proofErr w:type="spellStart"/>
      <w:r w:rsidRPr="00F81237">
        <w:rPr>
          <w:i/>
          <w:iCs/>
          <w:lang w:val="fr-FR"/>
        </w:rPr>
        <w:t>h</w:t>
      </w:r>
      <w:r w:rsidRPr="00F81237">
        <w:rPr>
          <w:i/>
          <w:iCs/>
          <w:vertAlign w:val="subscript"/>
          <w:lang w:val="fr-FR"/>
        </w:rPr>
        <w:t>t</w:t>
      </w:r>
      <w:proofErr w:type="spellEnd"/>
      <w:r w:rsidRPr="00F81237">
        <w:rPr>
          <w:lang w:val="fr-FR"/>
        </w:rPr>
        <w:t xml:space="preserve"> et </w:t>
      </w:r>
      <w:proofErr w:type="spellStart"/>
      <w:r w:rsidRPr="00F81237">
        <w:rPr>
          <w:i/>
          <w:iCs/>
          <w:lang w:val="fr-FR"/>
        </w:rPr>
        <w:t>h</w:t>
      </w:r>
      <w:r w:rsidRPr="00F81237">
        <w:rPr>
          <w:i/>
          <w:iCs/>
          <w:vertAlign w:val="subscript"/>
          <w:lang w:val="fr-FR"/>
        </w:rPr>
        <w:t>r</w:t>
      </w:r>
      <w:proofErr w:type="spellEnd"/>
      <w:r w:rsidRPr="00F81237">
        <w:rPr>
          <w:lang w:val="fr-FR"/>
        </w:rPr>
        <w:t xml:space="preserve"> sont les hauteurs des stations au</w:t>
      </w:r>
      <w:r w:rsidRPr="00F81237">
        <w:rPr>
          <w:lang w:val="fr-FR"/>
        </w:rPr>
        <w:noBreakHyphen/>
        <w:t>dessus du niveau moyen de la mer (km), tandis que pour les trajets transhorizon, les angles d'élévation sont donnés par leur angle respectif par rapport à l'horizon, à savoir:</w:t>
      </w:r>
    </w:p>
    <w:p w14:paraId="5F644F67" w14:textId="77777777" w:rsidR="00946DA8" w:rsidRPr="00F81237" w:rsidRDefault="00946DA8" w:rsidP="00C15FA3">
      <w:pPr>
        <w:pStyle w:val="Blanc"/>
        <w:rPr>
          <w:lang w:val="fr-FR"/>
        </w:rPr>
      </w:pPr>
    </w:p>
    <w:p w14:paraId="26470ED7"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4"/>
          <w:lang w:val="fr-FR"/>
        </w:rPr>
        <w:object w:dxaOrig="1120" w:dyaOrig="620" w14:anchorId="06096BFF">
          <v:shape id="_x0000_i1080" type="#_x0000_t75" style="width:58pt;height:29.5pt" o:ole="">
            <v:imagedata r:id="rId140" o:title=""/>
          </v:shape>
          <o:OLEObject Type="Embed" ProgID="Equation.3" ShapeID="_x0000_i1080" DrawAspect="Content" ObjectID="_1776146025" r:id="rId141"/>
        </w:object>
      </w:r>
      <w:r w:rsidRPr="00F81237">
        <w:rPr>
          <w:lang w:val="fr-FR"/>
        </w:rPr>
        <w:t>                 </w:t>
      </w:r>
      <w:proofErr w:type="gramStart"/>
      <w:r w:rsidRPr="00F81237">
        <w:rPr>
          <w:lang w:val="fr-FR"/>
        </w:rPr>
        <w:t>rad</w:t>
      </w:r>
      <w:proofErr w:type="gramEnd"/>
      <w:r w:rsidRPr="00F81237">
        <w:rPr>
          <w:lang w:val="fr-FR"/>
        </w:rPr>
        <w:tab/>
        <w:t>(70a)</w:t>
      </w:r>
    </w:p>
    <w:p w14:paraId="0F112194" w14:textId="77777777" w:rsidR="00946DA8" w:rsidRPr="00F81237" w:rsidRDefault="00946DA8" w:rsidP="00C15FA3">
      <w:pPr>
        <w:rPr>
          <w:lang w:val="fr-FR"/>
        </w:rPr>
      </w:pPr>
      <w:proofErr w:type="gramStart"/>
      <w:r w:rsidRPr="00F81237">
        <w:rPr>
          <w:lang w:val="fr-FR"/>
        </w:rPr>
        <w:t>et</w:t>
      </w:r>
      <w:proofErr w:type="gramEnd"/>
    </w:p>
    <w:p w14:paraId="1F41EB95" w14:textId="77777777" w:rsidR="00946DA8" w:rsidRPr="00F81237" w:rsidRDefault="00946DA8" w:rsidP="00C15FA3">
      <w:pPr>
        <w:pStyle w:val="Equation"/>
        <w:rPr>
          <w:lang w:val="fr-FR"/>
        </w:rPr>
      </w:pPr>
      <w:r w:rsidRPr="00F81237">
        <w:rPr>
          <w:lang w:val="fr-FR"/>
        </w:rPr>
        <w:tab/>
      </w:r>
      <w:r w:rsidRPr="00F81237">
        <w:rPr>
          <w:lang w:val="fr-FR"/>
        </w:rPr>
        <w:tab/>
      </w:r>
      <w:r w:rsidRPr="00F81237">
        <w:rPr>
          <w:position w:val="-24"/>
          <w:lang w:val="fr-FR"/>
        </w:rPr>
        <w:object w:dxaOrig="1140" w:dyaOrig="620" w14:anchorId="3280C824">
          <v:shape id="_x0000_i1081" type="#_x0000_t75" style="width:58pt;height:29.5pt" o:ole="">
            <v:imagedata r:id="rId142" o:title=""/>
          </v:shape>
          <o:OLEObject Type="Embed" ProgID="Equation.3" ShapeID="_x0000_i1081" DrawAspect="Content" ObjectID="_1776146026" r:id="rId143"/>
        </w:object>
      </w:r>
      <w:r w:rsidRPr="00F81237">
        <w:rPr>
          <w:lang w:val="fr-FR"/>
        </w:rPr>
        <w:t>                 </w:t>
      </w:r>
      <w:proofErr w:type="gramStart"/>
      <w:r w:rsidRPr="00F81237">
        <w:rPr>
          <w:lang w:val="fr-FR"/>
        </w:rPr>
        <w:t>rad</w:t>
      </w:r>
      <w:proofErr w:type="gramEnd"/>
      <w:r w:rsidRPr="00F81237">
        <w:rPr>
          <w:lang w:val="fr-FR"/>
        </w:rPr>
        <w:tab/>
        <w:t>(70b)</w:t>
      </w:r>
    </w:p>
    <w:p w14:paraId="3EF76B2D" w14:textId="77777777" w:rsidR="00946DA8" w:rsidRPr="00F81237" w:rsidRDefault="00946DA8" w:rsidP="00C15FA3">
      <w:pPr>
        <w:rPr>
          <w:lang w:val="fr-FR"/>
        </w:rPr>
      </w:pPr>
      <w:r w:rsidRPr="00F81237">
        <w:rPr>
          <w:lang w:val="fr-FR"/>
        </w:rPr>
        <w:lastRenderedPageBreak/>
        <w:t xml:space="preserve">À noter que les angles par rapport à l'horizon radioélectrique, </w:t>
      </w:r>
      <w:r w:rsidRPr="00F81237">
        <w:rPr>
          <w:rFonts w:ascii="Symbol" w:hAnsi="Symbol"/>
          <w:lang w:val="fr-FR"/>
        </w:rPr>
        <w:sym w:font="Symbol" w:char="F071"/>
      </w:r>
      <w:r w:rsidRPr="00F81237">
        <w:rPr>
          <w:i/>
          <w:iCs/>
          <w:vertAlign w:val="subscript"/>
          <w:lang w:val="fr-FR"/>
        </w:rPr>
        <w:t>t</w:t>
      </w:r>
      <w:r w:rsidRPr="00F81237">
        <w:rPr>
          <w:lang w:val="fr-FR"/>
        </w:rPr>
        <w:t xml:space="preserve"> et </w:t>
      </w:r>
      <w:r w:rsidRPr="00F81237">
        <w:rPr>
          <w:rFonts w:ascii="Symbol" w:hAnsi="Symbol"/>
          <w:lang w:val="fr-FR"/>
        </w:rPr>
        <w:sym w:font="Symbol" w:char="F071"/>
      </w:r>
      <w:r w:rsidRPr="00F81237">
        <w:rPr>
          <w:i/>
          <w:iCs/>
          <w:vertAlign w:val="subscript"/>
          <w:lang w:val="fr-FR"/>
        </w:rPr>
        <w:t>r</w:t>
      </w:r>
      <w:r w:rsidRPr="00F81237">
        <w:rPr>
          <w:lang w:val="fr-FR"/>
        </w:rPr>
        <w:t xml:space="preserve"> (</w:t>
      </w:r>
      <w:proofErr w:type="spellStart"/>
      <w:r w:rsidRPr="00F81237">
        <w:rPr>
          <w:lang w:val="fr-FR"/>
        </w:rPr>
        <w:t>mrad</w:t>
      </w:r>
      <w:proofErr w:type="spellEnd"/>
      <w:r w:rsidRPr="00F81237">
        <w:rPr>
          <w:lang w:val="fr-FR"/>
        </w:rPr>
        <w:t>), apparaissent pour la première fois dans le Tableau 4 et sont définis respectivement aux § 5.1.1 et § 5.1.3 de la Pièce jointe 2 à l'Annexe 1.</w:t>
      </w:r>
    </w:p>
    <w:p w14:paraId="34D77218" w14:textId="77777777" w:rsidR="00946DA8" w:rsidRPr="00F81237" w:rsidRDefault="00946DA8" w:rsidP="00C15FA3">
      <w:pPr>
        <w:rPr>
          <w:lang w:val="fr-FR"/>
        </w:rPr>
      </w:pPr>
      <w:r w:rsidRPr="00F81237">
        <w:rPr>
          <w:lang w:val="fr-FR"/>
        </w:rPr>
        <w:t xml:space="preserve">Pour calculer les angles entre les axes de visée des stations </w:t>
      </w:r>
      <w:r w:rsidRPr="00F81237">
        <w:rPr>
          <w:i/>
          <w:iCs/>
          <w:lang w:val="fr-FR"/>
        </w:rPr>
        <w:t>t</w:t>
      </w:r>
      <w:r w:rsidRPr="00F81237">
        <w:rPr>
          <w:lang w:val="fr-FR"/>
        </w:rPr>
        <w:t xml:space="preserve"> et </w:t>
      </w:r>
      <w:r w:rsidRPr="00F81237">
        <w:rPr>
          <w:i/>
          <w:iCs/>
          <w:lang w:val="fr-FR"/>
        </w:rPr>
        <w:t>r</w:t>
      </w:r>
      <w:r w:rsidRPr="00F81237">
        <w:rPr>
          <w:lang w:val="fr-FR"/>
        </w:rPr>
        <w:t>, χ</w:t>
      </w:r>
      <w:r w:rsidRPr="00F81237">
        <w:rPr>
          <w:rFonts w:ascii="Tms Rmn" w:hAnsi="Tms Rmn"/>
          <w:sz w:val="12"/>
          <w:lang w:val="fr-FR"/>
        </w:rPr>
        <w:t> </w:t>
      </w:r>
      <w:r w:rsidRPr="00F81237">
        <w:rPr>
          <w:i/>
          <w:iCs/>
          <w:vertAlign w:val="subscript"/>
          <w:lang w:val="fr-FR"/>
        </w:rPr>
        <w:t>t</w:t>
      </w:r>
      <w:r w:rsidRPr="00F81237">
        <w:rPr>
          <w:lang w:val="fr-FR"/>
        </w:rPr>
        <w:t xml:space="preserve"> et χ</w:t>
      </w:r>
      <w:r w:rsidRPr="00F81237">
        <w:rPr>
          <w:rFonts w:ascii="Tms Rmn" w:hAnsi="Tms Rmn"/>
          <w:sz w:val="12"/>
          <w:lang w:val="fr-FR"/>
        </w:rPr>
        <w:t> </w:t>
      </w:r>
      <w:r w:rsidRPr="00F81237">
        <w:rPr>
          <w:i/>
          <w:iCs/>
          <w:vertAlign w:val="subscript"/>
          <w:lang w:val="fr-FR"/>
        </w:rPr>
        <w:t>r</w:t>
      </w:r>
      <w:r w:rsidRPr="00F81237">
        <w:rPr>
          <w:lang w:val="fr-FR"/>
        </w:rPr>
        <w:t xml:space="preserve">, respectivement, et la direction du trajet de brouillage au niveau des stations </w:t>
      </w:r>
      <w:r w:rsidRPr="00F81237">
        <w:rPr>
          <w:i/>
          <w:iCs/>
          <w:lang w:val="fr-FR"/>
        </w:rPr>
        <w:t>t</w:t>
      </w:r>
      <w:r w:rsidRPr="00F81237">
        <w:rPr>
          <w:lang w:val="fr-FR"/>
        </w:rPr>
        <w:t xml:space="preserve"> et </w:t>
      </w:r>
      <w:r w:rsidRPr="00F81237">
        <w:rPr>
          <w:i/>
          <w:iCs/>
          <w:lang w:val="fr-FR"/>
        </w:rPr>
        <w:t>r</w:t>
      </w:r>
      <w:r w:rsidRPr="00F81237">
        <w:rPr>
          <w:lang w:val="fr-FR"/>
        </w:rPr>
        <w:t xml:space="preserve">, il est recommandé d'utiliser l'expression </w:t>
      </w:r>
      <w:proofErr w:type="gramStart"/>
      <w:r w:rsidRPr="00F81237">
        <w:rPr>
          <w:lang w:val="fr-FR"/>
        </w:rPr>
        <w:t>suivante:</w:t>
      </w:r>
      <w:proofErr w:type="gramEnd"/>
    </w:p>
    <w:p w14:paraId="4840C6E7" w14:textId="77777777" w:rsidR="00946DA8" w:rsidRPr="00F81237" w:rsidRDefault="00946DA8" w:rsidP="00C15FA3">
      <w:pPr>
        <w:pStyle w:val="Blanc"/>
        <w:rPr>
          <w:lang w:val="fr-FR"/>
        </w:rPr>
      </w:pPr>
    </w:p>
    <w:p w14:paraId="781B70FE" w14:textId="77777777" w:rsidR="00946DA8" w:rsidRPr="00D35E04" w:rsidRDefault="00946DA8" w:rsidP="00C15FA3">
      <w:pPr>
        <w:pStyle w:val="Equation"/>
        <w:rPr>
          <w:lang w:val="es-ES"/>
        </w:rPr>
      </w:pPr>
      <w:r w:rsidRPr="00F81237">
        <w:rPr>
          <w:lang w:val="fr-FR"/>
        </w:rPr>
        <w:tab/>
      </w:r>
      <w:r w:rsidRPr="00F81237">
        <w:rPr>
          <w:lang w:val="fr-FR"/>
        </w:rPr>
        <w:tab/>
      </w:r>
      <w:proofErr w:type="gramStart"/>
      <w:r w:rsidRPr="00F81237">
        <w:rPr>
          <w:lang w:val="fr-FR"/>
        </w:rPr>
        <w:t>χ</w:t>
      </w:r>
      <w:proofErr w:type="gramEnd"/>
      <w:r w:rsidRPr="00D35E04">
        <w:rPr>
          <w:i/>
          <w:iCs/>
          <w:vertAlign w:val="subscript"/>
          <w:lang w:val="es-ES"/>
        </w:rPr>
        <w:t>t</w:t>
      </w:r>
      <w:r w:rsidRPr="00D35E04">
        <w:rPr>
          <w:lang w:val="es-ES"/>
        </w:rPr>
        <w:t xml:space="preserve"> </w:t>
      </w:r>
      <w:r w:rsidRPr="00F81237">
        <w:rPr>
          <w:rFonts w:ascii="Symbol" w:hAnsi="Symbol"/>
          <w:lang w:val="fr-FR"/>
        </w:rPr>
        <w:t></w:t>
      </w:r>
      <w:r w:rsidRPr="00D35E04">
        <w:rPr>
          <w:lang w:val="es-ES"/>
        </w:rPr>
        <w:t xml:space="preserve"> </w:t>
      </w:r>
      <w:proofErr w:type="spellStart"/>
      <w:r w:rsidRPr="00D35E04">
        <w:rPr>
          <w:lang w:val="es-ES"/>
        </w:rPr>
        <w:t>arccos</w:t>
      </w:r>
      <w:proofErr w:type="spellEnd"/>
      <w:r w:rsidRPr="00D35E04">
        <w:rPr>
          <w:lang w:val="es-ES"/>
        </w:rPr>
        <w:t>(cos(</w:t>
      </w:r>
      <w:r w:rsidRPr="00F81237">
        <w:rPr>
          <w:lang w:val="fr-FR"/>
        </w:rPr>
        <w:t>ε</w:t>
      </w:r>
      <w:r w:rsidRPr="00D35E04">
        <w:rPr>
          <w:i/>
          <w:iCs/>
          <w:vertAlign w:val="subscript"/>
          <w:lang w:val="es-ES"/>
        </w:rPr>
        <w:t>t</w:t>
      </w:r>
      <w:r w:rsidRPr="00D35E04">
        <w:rPr>
          <w:lang w:val="es-ES"/>
        </w:rPr>
        <w:t>) cos(</w:t>
      </w:r>
      <w:r w:rsidRPr="00F81237">
        <w:rPr>
          <w:lang w:val="fr-FR"/>
        </w:rPr>
        <w:t>ε</w:t>
      </w:r>
      <w:r w:rsidRPr="00D35E04">
        <w:rPr>
          <w:i/>
          <w:iCs/>
          <w:vertAlign w:val="subscript"/>
          <w:lang w:val="es-ES"/>
        </w:rPr>
        <w:t>pt</w:t>
      </w:r>
      <w:r w:rsidRPr="00D35E04">
        <w:rPr>
          <w:lang w:val="es-ES"/>
        </w:rPr>
        <w:t>) cos(</w:t>
      </w:r>
      <w:r w:rsidRPr="00F81237">
        <w:rPr>
          <w:rFonts w:ascii="Symbol" w:hAnsi="Symbol"/>
          <w:lang w:val="fr-FR"/>
        </w:rPr>
        <w:sym w:font="Symbol" w:char="F061"/>
      </w:r>
      <w:proofErr w:type="spellStart"/>
      <w:r w:rsidRPr="00D35E04">
        <w:rPr>
          <w:i/>
          <w:iCs/>
          <w:vertAlign w:val="subscript"/>
          <w:lang w:val="es-ES"/>
        </w:rPr>
        <w:t>tr</w:t>
      </w:r>
      <w:proofErr w:type="spellEnd"/>
      <w:r w:rsidRPr="00D35E04">
        <w:rPr>
          <w:lang w:val="es-ES"/>
        </w:rPr>
        <w:t xml:space="preserve"> – </w:t>
      </w:r>
      <w:r w:rsidRPr="00F81237">
        <w:rPr>
          <w:rFonts w:ascii="Symbol" w:hAnsi="Symbol"/>
          <w:lang w:val="fr-FR"/>
        </w:rPr>
        <w:sym w:font="Symbol" w:char="F061"/>
      </w:r>
      <w:r w:rsidRPr="00D35E04">
        <w:rPr>
          <w:i/>
          <w:iCs/>
          <w:vertAlign w:val="subscript"/>
          <w:lang w:val="es-ES"/>
        </w:rPr>
        <w:t>t</w:t>
      </w:r>
      <w:r w:rsidRPr="00D35E04">
        <w:rPr>
          <w:lang w:val="es-ES"/>
        </w:rPr>
        <w:t>) + sin(</w:t>
      </w:r>
      <w:r w:rsidRPr="00F81237">
        <w:rPr>
          <w:lang w:val="fr-FR"/>
        </w:rPr>
        <w:t>ε</w:t>
      </w:r>
      <w:r w:rsidRPr="00D35E04">
        <w:rPr>
          <w:i/>
          <w:iCs/>
          <w:vertAlign w:val="subscript"/>
          <w:lang w:val="es-ES"/>
        </w:rPr>
        <w:t>t</w:t>
      </w:r>
      <w:r w:rsidRPr="00D35E04">
        <w:rPr>
          <w:lang w:val="es-ES"/>
        </w:rPr>
        <w:t>) sin(</w:t>
      </w:r>
      <w:r w:rsidRPr="00F81237">
        <w:rPr>
          <w:lang w:val="fr-FR"/>
        </w:rPr>
        <w:t>ε</w:t>
      </w:r>
      <w:r w:rsidRPr="00D35E04">
        <w:rPr>
          <w:i/>
          <w:iCs/>
          <w:vertAlign w:val="subscript"/>
          <w:lang w:val="es-ES"/>
        </w:rPr>
        <w:t>pt</w:t>
      </w:r>
      <w:r w:rsidRPr="00D35E04">
        <w:rPr>
          <w:lang w:val="es-ES"/>
        </w:rPr>
        <w:t>))</w:t>
      </w:r>
      <w:r w:rsidRPr="00D35E04">
        <w:rPr>
          <w:lang w:val="es-ES"/>
        </w:rPr>
        <w:tab/>
        <w:t>(71a)</w:t>
      </w:r>
    </w:p>
    <w:p w14:paraId="4FCAC1C0" w14:textId="77777777" w:rsidR="00946DA8" w:rsidRPr="00D35E04" w:rsidRDefault="00946DA8" w:rsidP="00C15FA3">
      <w:pPr>
        <w:rPr>
          <w:lang w:val="es-ES"/>
        </w:rPr>
      </w:pPr>
      <w:r w:rsidRPr="00D35E04">
        <w:rPr>
          <w:lang w:val="es-ES"/>
        </w:rPr>
        <w:t>et</w:t>
      </w:r>
    </w:p>
    <w:p w14:paraId="3077B7CB" w14:textId="77777777" w:rsidR="00946DA8" w:rsidRPr="00D35E04" w:rsidRDefault="00946DA8" w:rsidP="00C15FA3">
      <w:pPr>
        <w:pStyle w:val="Equation"/>
        <w:rPr>
          <w:lang w:val="es-ES"/>
        </w:rPr>
      </w:pPr>
      <w:r w:rsidRPr="00D35E04">
        <w:rPr>
          <w:lang w:val="es-ES"/>
        </w:rPr>
        <w:tab/>
      </w:r>
      <w:r w:rsidRPr="00D35E04">
        <w:rPr>
          <w:lang w:val="es-ES"/>
        </w:rPr>
        <w:tab/>
      </w:r>
      <w:proofErr w:type="gramStart"/>
      <w:r w:rsidRPr="00F81237">
        <w:rPr>
          <w:lang w:val="fr-FR"/>
        </w:rPr>
        <w:t>χ</w:t>
      </w:r>
      <w:proofErr w:type="gramEnd"/>
      <w:r w:rsidRPr="00D35E04">
        <w:rPr>
          <w:i/>
          <w:iCs/>
          <w:vertAlign w:val="subscript"/>
          <w:lang w:val="es-ES"/>
        </w:rPr>
        <w:t>r</w:t>
      </w:r>
      <w:r w:rsidRPr="00D35E04">
        <w:rPr>
          <w:lang w:val="es-ES"/>
        </w:rPr>
        <w:t xml:space="preserve"> </w:t>
      </w:r>
      <w:r w:rsidRPr="00F81237">
        <w:rPr>
          <w:rFonts w:ascii="Symbol" w:hAnsi="Symbol"/>
          <w:lang w:val="fr-FR"/>
        </w:rPr>
        <w:t></w:t>
      </w:r>
      <w:r w:rsidRPr="00D35E04">
        <w:rPr>
          <w:lang w:val="es-ES"/>
        </w:rPr>
        <w:t xml:space="preserve"> </w:t>
      </w:r>
      <w:proofErr w:type="spellStart"/>
      <w:r w:rsidRPr="00D35E04">
        <w:rPr>
          <w:lang w:val="es-ES"/>
        </w:rPr>
        <w:t>arccos</w:t>
      </w:r>
      <w:proofErr w:type="spellEnd"/>
      <w:r w:rsidRPr="00D35E04">
        <w:rPr>
          <w:lang w:val="es-ES"/>
        </w:rPr>
        <w:t>(cos(</w:t>
      </w:r>
      <w:r w:rsidRPr="00F81237">
        <w:rPr>
          <w:lang w:val="fr-FR"/>
        </w:rPr>
        <w:t>ε</w:t>
      </w:r>
      <w:r w:rsidRPr="00D35E04">
        <w:rPr>
          <w:i/>
          <w:iCs/>
          <w:vertAlign w:val="subscript"/>
          <w:lang w:val="es-ES"/>
        </w:rPr>
        <w:t>r</w:t>
      </w:r>
      <w:r w:rsidRPr="00D35E04">
        <w:rPr>
          <w:lang w:val="es-ES"/>
        </w:rPr>
        <w:t>) cos(</w:t>
      </w:r>
      <w:r w:rsidRPr="00F81237">
        <w:rPr>
          <w:lang w:val="fr-FR"/>
        </w:rPr>
        <w:t>ε</w:t>
      </w:r>
      <w:proofErr w:type="spellStart"/>
      <w:r w:rsidRPr="00D35E04">
        <w:rPr>
          <w:i/>
          <w:iCs/>
          <w:vertAlign w:val="subscript"/>
          <w:lang w:val="es-ES"/>
        </w:rPr>
        <w:t>pr</w:t>
      </w:r>
      <w:proofErr w:type="spellEnd"/>
      <w:r w:rsidRPr="00D35E04">
        <w:rPr>
          <w:lang w:val="es-ES"/>
        </w:rPr>
        <w:t>) cos(</w:t>
      </w:r>
      <w:r w:rsidRPr="00F81237">
        <w:rPr>
          <w:rFonts w:ascii="Symbol" w:hAnsi="Symbol"/>
          <w:lang w:val="fr-FR"/>
        </w:rPr>
        <w:sym w:font="Symbol" w:char="F061"/>
      </w:r>
      <w:proofErr w:type="spellStart"/>
      <w:r w:rsidRPr="00D35E04">
        <w:rPr>
          <w:i/>
          <w:iCs/>
          <w:vertAlign w:val="subscript"/>
          <w:lang w:val="es-ES"/>
        </w:rPr>
        <w:t>rt</w:t>
      </w:r>
      <w:proofErr w:type="spellEnd"/>
      <w:r w:rsidRPr="00D35E04">
        <w:rPr>
          <w:lang w:val="es-ES"/>
        </w:rPr>
        <w:t xml:space="preserve"> – </w:t>
      </w:r>
      <w:r w:rsidRPr="00F81237">
        <w:rPr>
          <w:rFonts w:ascii="Symbol" w:hAnsi="Symbol"/>
          <w:lang w:val="fr-FR"/>
        </w:rPr>
        <w:sym w:font="Symbol" w:char="F061"/>
      </w:r>
      <w:r w:rsidRPr="00D35E04">
        <w:rPr>
          <w:i/>
          <w:iCs/>
          <w:vertAlign w:val="subscript"/>
          <w:lang w:val="es-ES"/>
        </w:rPr>
        <w:t>r</w:t>
      </w:r>
      <w:r w:rsidRPr="00D35E04">
        <w:rPr>
          <w:lang w:val="es-ES"/>
        </w:rPr>
        <w:t>) + sin(</w:t>
      </w:r>
      <w:r w:rsidRPr="00F81237">
        <w:rPr>
          <w:lang w:val="fr-FR"/>
        </w:rPr>
        <w:t>ε</w:t>
      </w:r>
      <w:r w:rsidRPr="00D35E04">
        <w:rPr>
          <w:i/>
          <w:iCs/>
          <w:vertAlign w:val="subscript"/>
          <w:lang w:val="es-ES"/>
        </w:rPr>
        <w:t>r</w:t>
      </w:r>
      <w:r w:rsidRPr="00D35E04">
        <w:rPr>
          <w:lang w:val="es-ES"/>
        </w:rPr>
        <w:t>) sin(</w:t>
      </w:r>
      <w:r w:rsidRPr="00F81237">
        <w:rPr>
          <w:lang w:val="fr-FR"/>
        </w:rPr>
        <w:t>ε</w:t>
      </w:r>
      <w:proofErr w:type="spellStart"/>
      <w:r w:rsidRPr="00D35E04">
        <w:rPr>
          <w:i/>
          <w:iCs/>
          <w:vertAlign w:val="subscript"/>
          <w:lang w:val="es-ES"/>
        </w:rPr>
        <w:t>pr</w:t>
      </w:r>
      <w:proofErr w:type="spellEnd"/>
      <w:r w:rsidRPr="00D35E04">
        <w:rPr>
          <w:lang w:val="es-ES"/>
        </w:rPr>
        <w:t>))</w:t>
      </w:r>
      <w:r w:rsidRPr="00D35E04">
        <w:rPr>
          <w:lang w:val="es-ES"/>
        </w:rPr>
        <w:tab/>
        <w:t>(71b)</w:t>
      </w:r>
    </w:p>
    <w:p w14:paraId="7BD2C6CD" w14:textId="2D05A2F3" w:rsidR="00946DA8" w:rsidRPr="00CD697C" w:rsidRDefault="00946DA8" w:rsidP="00C15FA3">
      <w:pPr>
        <w:rPr>
          <w:lang w:val="fr-FR"/>
        </w:rPr>
      </w:pPr>
      <w:r w:rsidRPr="00F81237">
        <w:rPr>
          <w:lang w:val="fr-FR"/>
        </w:rPr>
        <w:t xml:space="preserve">En utilisant leur angle respectif par rapport à l'axe de visée, on obtient les gains d'antenne des stations </w:t>
      </w:r>
      <w:r w:rsidRPr="00F81237">
        <w:rPr>
          <w:i/>
          <w:iCs/>
          <w:lang w:val="fr-FR"/>
        </w:rPr>
        <w:t>t</w:t>
      </w:r>
      <w:r w:rsidRPr="00F81237">
        <w:rPr>
          <w:lang w:val="fr-FR"/>
        </w:rPr>
        <w:t xml:space="preserve"> et </w:t>
      </w:r>
      <w:r w:rsidRPr="00F81237">
        <w:rPr>
          <w:i/>
          <w:iCs/>
          <w:lang w:val="fr-FR"/>
        </w:rPr>
        <w:t>r</w:t>
      </w:r>
      <w:r w:rsidRPr="00F81237">
        <w:rPr>
          <w:lang w:val="fr-FR"/>
        </w:rPr>
        <w:t xml:space="preserve">, notés respectivement </w:t>
      </w:r>
      <w:r w:rsidRPr="00F81237">
        <w:rPr>
          <w:i/>
          <w:iCs/>
          <w:lang w:val="fr-FR"/>
        </w:rPr>
        <w:t>G</w:t>
      </w:r>
      <w:r w:rsidRPr="00F81237">
        <w:rPr>
          <w:i/>
          <w:iCs/>
          <w:vertAlign w:val="subscript"/>
          <w:lang w:val="fr-FR"/>
        </w:rPr>
        <w:t>t</w:t>
      </w:r>
      <w:r w:rsidRPr="00F81237">
        <w:rPr>
          <w:vertAlign w:val="subscript"/>
          <w:lang w:val="fr-FR"/>
        </w:rPr>
        <w:t xml:space="preserve"> </w:t>
      </w:r>
      <w:r w:rsidRPr="00F81237">
        <w:rPr>
          <w:lang w:val="fr-FR"/>
        </w:rPr>
        <w:t xml:space="preserve">et </w:t>
      </w:r>
      <w:r w:rsidRPr="00F81237">
        <w:rPr>
          <w:i/>
          <w:iCs/>
          <w:lang w:val="fr-FR"/>
        </w:rPr>
        <w:t>G</w:t>
      </w:r>
      <w:r w:rsidRPr="00F81237">
        <w:rPr>
          <w:i/>
          <w:iCs/>
          <w:vertAlign w:val="subscript"/>
          <w:lang w:val="fr-FR"/>
        </w:rPr>
        <w:t>r</w:t>
      </w:r>
      <w:r w:rsidRPr="00F81237">
        <w:rPr>
          <w:lang w:val="fr-FR"/>
        </w:rPr>
        <w:t xml:space="preserve"> (dB). Si les diagrammes de rayonnement réels des antennes ne sont pas disponibles, on peut obtenir la variation du gain en fonction de l'angle par rapport à l'axe de </w:t>
      </w:r>
      <w:r w:rsidRPr="00CD697C">
        <w:rPr>
          <w:lang w:val="fr-FR"/>
        </w:rPr>
        <w:t xml:space="preserve">visée, à partir des informations contenues dans la Recommandation </w:t>
      </w:r>
      <w:hyperlink r:id="rId144" w:history="1">
        <w:r w:rsidRPr="00CD697C">
          <w:rPr>
            <w:rStyle w:val="Hyperlink"/>
            <w:color w:val="auto"/>
            <w:u w:val="none"/>
            <w:lang w:val="fr-FR"/>
          </w:rPr>
          <w:t>UIT</w:t>
        </w:r>
        <w:r w:rsidRPr="00CD697C">
          <w:rPr>
            <w:rStyle w:val="Hyperlink"/>
            <w:color w:val="auto"/>
            <w:u w:val="none"/>
            <w:lang w:val="fr-FR"/>
          </w:rPr>
          <w:noBreakHyphen/>
          <w:t>R S.465</w:t>
        </w:r>
      </w:hyperlink>
      <w:r w:rsidRPr="00CD697C">
        <w:rPr>
          <w:lang w:val="fr-FR"/>
        </w:rPr>
        <w:t>.</w:t>
      </w:r>
    </w:p>
    <w:p w14:paraId="6021A16E" w14:textId="77777777" w:rsidR="00946DA8" w:rsidRPr="00F81237" w:rsidRDefault="00946DA8" w:rsidP="00C15FA3">
      <w:pPr>
        <w:rPr>
          <w:lang w:val="fr-FR"/>
        </w:rPr>
      </w:pPr>
      <w:r w:rsidRPr="00F81237">
        <w:rPr>
          <w:lang w:val="fr-FR"/>
        </w:rPr>
        <w:t xml:space="preserve">Pour obtenir l'affaiblissement de transmission, </w:t>
      </w:r>
      <w:r w:rsidRPr="00F81237">
        <w:rPr>
          <w:i/>
          <w:iCs/>
          <w:lang w:val="fr-FR"/>
        </w:rPr>
        <w:t>L</w:t>
      </w:r>
      <w:r w:rsidRPr="00F81237">
        <w:rPr>
          <w:lang w:val="fr-FR"/>
        </w:rPr>
        <w:t xml:space="preserve">, on utilise la formule </w:t>
      </w:r>
      <w:proofErr w:type="gramStart"/>
      <w:r w:rsidRPr="00F81237">
        <w:rPr>
          <w:lang w:val="fr-FR"/>
        </w:rPr>
        <w:t>suivante:</w:t>
      </w:r>
      <w:proofErr w:type="gramEnd"/>
    </w:p>
    <w:p w14:paraId="053AD5A7" w14:textId="77777777" w:rsidR="00946DA8" w:rsidRPr="00F81237" w:rsidRDefault="00946DA8" w:rsidP="00C15FA3">
      <w:pPr>
        <w:pStyle w:val="Blanc"/>
        <w:rPr>
          <w:lang w:val="fr-FR"/>
        </w:rPr>
      </w:pPr>
    </w:p>
    <w:p w14:paraId="3D230F3B" w14:textId="77777777" w:rsidR="00946DA8" w:rsidRPr="003579CC" w:rsidRDefault="00946DA8" w:rsidP="00C15FA3">
      <w:pPr>
        <w:pStyle w:val="Equation"/>
        <w:tabs>
          <w:tab w:val="left" w:pos="6237"/>
        </w:tabs>
      </w:pPr>
      <w:r w:rsidRPr="00F81237">
        <w:rPr>
          <w:lang w:val="fr-FR"/>
        </w:rPr>
        <w:tab/>
      </w:r>
      <w:r w:rsidRPr="00F81237">
        <w:rPr>
          <w:lang w:val="fr-FR"/>
        </w:rPr>
        <w:tab/>
      </w:r>
      <m:oMath>
        <m:r>
          <w:rPr>
            <w:rFonts w:ascii="Cambria Math" w:hAnsi="Cambria Math"/>
            <w:lang w:val="fr-FR"/>
          </w:rPr>
          <m:t>L</m:t>
        </m:r>
        <m:r>
          <w:rPr>
            <w:rFonts w:ascii="Cambria Math" w:hAnsi="Cambria Math"/>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i/>
                <w:lang w:val="fr-FR"/>
              </w:rPr>
            </m:ctrlPr>
          </m:dPr>
          <m:e>
            <m:r>
              <w:rPr>
                <w:rFonts w:ascii="Cambria Math" w:hAnsi="Cambria Math"/>
                <w:lang w:val="fr-FR"/>
              </w:rPr>
              <m:t>p</m:t>
            </m:r>
          </m:e>
        </m:d>
        <m:r>
          <w:rPr>
            <w:rFonts w:ascii="Cambria Math" w:hAnsi="Cambria Math"/>
          </w:rPr>
          <m:t>-</m:t>
        </m:r>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t</m:t>
            </m:r>
          </m:sub>
        </m:sSub>
        <m:r>
          <w:rPr>
            <w:rFonts w:ascii="Cambria Math" w:hAnsi="Cambria Math"/>
          </w:rPr>
          <m:t>-</m:t>
        </m:r>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r</m:t>
            </m:r>
          </m:sub>
        </m:sSub>
      </m:oMath>
      <w:r w:rsidRPr="003579CC">
        <w:t>                dB</w:t>
      </w:r>
      <w:r w:rsidRPr="003579CC">
        <w:rPr>
          <w:vertAlign w:val="subscript"/>
        </w:rPr>
        <w:tab/>
      </w:r>
      <w:r w:rsidRPr="003579CC">
        <w:t>(72)</w:t>
      </w:r>
    </w:p>
    <w:p w14:paraId="3D4E694F" w14:textId="77777777" w:rsidR="00946DA8" w:rsidRPr="00F81237" w:rsidRDefault="00946DA8" w:rsidP="00C15FA3">
      <w:pPr>
        <w:rPr>
          <w:lang w:val="fr-FR"/>
        </w:rPr>
      </w:pPr>
      <w:r w:rsidRPr="00F81237">
        <w:rPr>
          <w:lang w:val="fr-FR"/>
        </w:rPr>
        <w:t xml:space="preserve">Dans le cas de scénarios de brouillages par temps clair pour lesquels la propagation radioélectrique est dominée par la diffusion troposphérique, les angles d'élévation seront légèrement supérieurs aux angles par rapport à l'horizon radioélectrique, </w:t>
      </w:r>
      <w:r w:rsidRPr="00F81237">
        <w:rPr>
          <w:rFonts w:ascii="Symbol" w:hAnsi="Symbol"/>
          <w:lang w:val="fr-FR"/>
        </w:rPr>
        <w:sym w:font="Symbol" w:char="F071"/>
      </w:r>
      <w:r w:rsidRPr="00F81237">
        <w:rPr>
          <w:i/>
          <w:iCs/>
          <w:vertAlign w:val="subscript"/>
          <w:lang w:val="fr-FR"/>
        </w:rPr>
        <w:t>t</w:t>
      </w:r>
      <w:r w:rsidRPr="00F81237">
        <w:rPr>
          <w:lang w:val="fr-FR"/>
        </w:rPr>
        <w:t xml:space="preserve"> et </w:t>
      </w:r>
      <w:r w:rsidRPr="00F81237">
        <w:rPr>
          <w:rFonts w:ascii="Symbol" w:hAnsi="Symbol"/>
          <w:lang w:val="fr-FR"/>
        </w:rPr>
        <w:sym w:font="Symbol" w:char="F071"/>
      </w:r>
      <w:r w:rsidRPr="00F81237">
        <w:rPr>
          <w:i/>
          <w:iCs/>
          <w:vertAlign w:val="subscript"/>
          <w:lang w:val="fr-FR"/>
        </w:rPr>
        <w:t>r</w:t>
      </w:r>
      <w:r w:rsidRPr="00F81237">
        <w:rPr>
          <w:lang w:val="fr-FR"/>
        </w:rPr>
        <w:t>. L'utilisation de ces derniers ne devrait introduire qu'une erreur négligeable, à moins qu'ils ne coïncident également avec les directions d'axe de visée de leur station respective.</w:t>
      </w:r>
    </w:p>
    <w:p w14:paraId="042ADB16" w14:textId="77777777" w:rsidR="00946DA8" w:rsidRPr="00F81237" w:rsidRDefault="00946DA8" w:rsidP="00C15FA3">
      <w:pPr>
        <w:pStyle w:val="Heading1"/>
        <w:rPr>
          <w:lang w:val="fr-FR"/>
        </w:rPr>
      </w:pPr>
      <w:bookmarkStart w:id="48" w:name="_Toc165467591"/>
      <w:r w:rsidRPr="00F81237">
        <w:rPr>
          <w:lang w:val="fr-FR"/>
        </w:rPr>
        <w:t>5</w:t>
      </w:r>
      <w:r w:rsidRPr="00F81237">
        <w:rPr>
          <w:lang w:val="fr-FR"/>
        </w:rPr>
        <w:tab/>
        <w:t>Prévision des brouillages dus à la diffusion par les hydrométéores</w:t>
      </w:r>
      <w:bookmarkEnd w:id="48"/>
    </w:p>
    <w:p w14:paraId="7B23973B" w14:textId="6E37C08B" w:rsidR="00946DA8" w:rsidRPr="00F81237" w:rsidRDefault="00946DA8" w:rsidP="00C15FA3">
      <w:pPr>
        <w:rPr>
          <w:lang w:val="fr-FR"/>
        </w:rPr>
      </w:pPr>
      <w:r w:rsidRPr="00F81237">
        <w:rPr>
          <w:lang w:val="fr-FR"/>
        </w:rPr>
        <w:t>Aux fréquences supérieures à 5</w:t>
      </w:r>
      <w:r w:rsidR="005B01A7" w:rsidRPr="00F81237">
        <w:rPr>
          <w:lang w:val="fr-FR"/>
        </w:rPr>
        <w:t> </w:t>
      </w:r>
      <w:r w:rsidRPr="00F81237">
        <w:rPr>
          <w:lang w:val="fr-FR"/>
        </w:rPr>
        <w:t>GHz environ, où les dimensions des hydrométéores sont comparables ou supérieures aux longueurs d'onde, les brouillages dus à la diffusion par les hydrométéores peuvent avoir des interactions significatives. Contrairement aux méthodes de prévision des brouillages par temps clair décrites ci</w:t>
      </w:r>
      <w:r w:rsidRPr="00F81237">
        <w:rPr>
          <w:lang w:val="fr-FR"/>
        </w:rPr>
        <w:noBreakHyphen/>
        <w:t>dessus, la méthode de prévision des brouillages dus à la diffusion par les hydrométéores (décrite ci-après) utilise des expressions pour l'affaiblissement de transmission entre deux stations directement étant donné qu'elle suppose que les diagrammes de rayonnement de la station brouilleuse et de la station brouillée soient connus.</w:t>
      </w:r>
    </w:p>
    <w:p w14:paraId="1F6DB423" w14:textId="6D9808AD" w:rsidR="00946DA8" w:rsidRPr="00F81237" w:rsidRDefault="00946DA8" w:rsidP="00C15FA3">
      <w:pPr>
        <w:rPr>
          <w:lang w:val="fr-FR"/>
        </w:rPr>
      </w:pPr>
      <w:r w:rsidRPr="00F81237">
        <w:rPr>
          <w:lang w:val="fr-FR"/>
        </w:rPr>
        <w:t>Cette méthode est assez générale et peut être utilisée avec n'importe quel diagramme</w:t>
      </w:r>
      <w:r w:rsidR="00BB6575" w:rsidRPr="00F81237">
        <w:rPr>
          <w:lang w:val="fr-FR"/>
        </w:rPr>
        <w:t xml:space="preserve"> </w:t>
      </w:r>
      <w:r w:rsidRPr="00F81237">
        <w:rPr>
          <w:lang w:val="fr-FR"/>
        </w:rPr>
        <w:t xml:space="preserve">de rayonnement d'antenne permettant de déterminer le gain de l'antenne pour tout angle par rapport à l'axe de visée. </w:t>
      </w:r>
      <w:r w:rsidRPr="00CD697C">
        <w:rPr>
          <w:lang w:val="fr-FR"/>
        </w:rPr>
        <w:t xml:space="preserve">Les diagrammes de rayonnement des Recommandations </w:t>
      </w:r>
      <w:hyperlink r:id="rId145" w:history="1">
        <w:r w:rsidRPr="00CD697C">
          <w:rPr>
            <w:rStyle w:val="Hyperlink"/>
            <w:color w:val="auto"/>
            <w:u w:val="none"/>
            <w:lang w:val="fr-FR"/>
          </w:rPr>
          <w:t>UIT-R F.699</w:t>
        </w:r>
      </w:hyperlink>
      <w:r w:rsidRPr="00CD697C">
        <w:rPr>
          <w:lang w:val="fr-FR"/>
        </w:rPr>
        <w:t xml:space="preserve">, </w:t>
      </w:r>
      <w:hyperlink r:id="rId146" w:history="1">
        <w:r w:rsidRPr="00CD697C">
          <w:rPr>
            <w:rStyle w:val="Hyperlink"/>
            <w:color w:val="auto"/>
            <w:u w:val="none"/>
            <w:lang w:val="fr-FR"/>
          </w:rPr>
          <w:t>UIT-R F.1245</w:t>
        </w:r>
      </w:hyperlink>
      <w:r w:rsidRPr="00CD697C">
        <w:rPr>
          <w:lang w:val="fr-FR"/>
        </w:rPr>
        <w:t xml:space="preserve">, </w:t>
      </w:r>
      <w:hyperlink r:id="rId147" w:history="1">
        <w:r w:rsidRPr="00CD697C">
          <w:rPr>
            <w:rStyle w:val="Hyperlink"/>
            <w:color w:val="auto"/>
            <w:u w:val="none"/>
            <w:lang w:val="fr-FR"/>
          </w:rPr>
          <w:t>UIT-R S.465</w:t>
        </w:r>
      </w:hyperlink>
      <w:r w:rsidRPr="00CD697C">
        <w:rPr>
          <w:lang w:val="fr-FR"/>
        </w:rPr>
        <w:t xml:space="preserve"> et </w:t>
      </w:r>
      <w:hyperlink r:id="rId148" w:history="1">
        <w:r w:rsidRPr="00CD697C">
          <w:rPr>
            <w:rStyle w:val="Hyperlink"/>
            <w:color w:val="auto"/>
            <w:u w:val="none"/>
            <w:lang w:val="fr-FR"/>
          </w:rPr>
          <w:t>UIT-R S.580</w:t>
        </w:r>
      </w:hyperlink>
      <w:r w:rsidRPr="00CD697C">
        <w:rPr>
          <w:lang w:val="fr-FR"/>
        </w:rPr>
        <w:t xml:space="preserve">, par exemple, peuvent tous être utilisés, tout comme des diagrammes plus complexes basés sur des fonctions de Bessel ou des diagrammes réels mesurés, s'ils sont disponibles. Cette méthode peut également être utilisée avec des antennes </w:t>
      </w:r>
      <w:proofErr w:type="spellStart"/>
      <w:r w:rsidRPr="00CD697C">
        <w:rPr>
          <w:lang w:val="fr-FR"/>
        </w:rPr>
        <w:t>équidirectives</w:t>
      </w:r>
      <w:proofErr w:type="spellEnd"/>
      <w:r w:rsidRPr="00CD697C">
        <w:rPr>
          <w:lang w:val="fr-FR"/>
        </w:rPr>
        <w:t xml:space="preserve"> ou des antennes sectorielles, comme celles dont les caractéristiques sont données dans la Recommandation </w:t>
      </w:r>
      <w:hyperlink r:id="rId149" w:history="1">
        <w:r w:rsidRPr="00CD697C">
          <w:rPr>
            <w:rStyle w:val="Hyperlink"/>
            <w:color w:val="auto"/>
            <w:u w:val="none"/>
            <w:lang w:val="fr-FR"/>
          </w:rPr>
          <w:t>UIT-R F.1336</w:t>
        </w:r>
      </w:hyperlink>
      <w:r w:rsidRPr="00CD697C">
        <w:rPr>
          <w:lang w:val="fr-FR"/>
        </w:rPr>
        <w:t xml:space="preserve">, </w:t>
      </w:r>
      <w:r w:rsidRPr="00F81237">
        <w:rPr>
          <w:lang w:val="fr-FR"/>
        </w:rPr>
        <w:t>antennes dont le gain est en général déterminé à partir de l'angle vertical par rapport à l'axe de visée (c'est-à-dire l'élévation par rapport à l'angle de gain maximal).</w:t>
      </w:r>
    </w:p>
    <w:p w14:paraId="4EA46660" w14:textId="15738377" w:rsidR="00946DA8" w:rsidRPr="00F81237" w:rsidRDefault="00946DA8" w:rsidP="00C15FA3">
      <w:pPr>
        <w:rPr>
          <w:lang w:val="fr-FR"/>
        </w:rPr>
      </w:pPr>
      <w:r w:rsidRPr="00F81237">
        <w:rPr>
          <w:lang w:val="fr-FR"/>
        </w:rPr>
        <w:t xml:space="preserve">La méthode est générale aussi en raison du fait qu'elle n'est pas limitée à une géométrie particulière si l'on dispose de diagrammes de rayonnement d'antenne. Sont ainsi couverts le couplage faisceau principal-faisceau principal ainsi que le couplage lobe latéral-faisceau principal et les géométries de diffusion sur le grand cercle et de diffusion latérale. Cette méthode permet de calculer les niveaux de brouillage à la fois pour de longs trajets (&gt; 100 km) et pour des trajets plus courts (quelques kilomètres seulement), les angles d'élévation et d'azimut mesurés au niveau de l'une ou l'autre station </w:t>
      </w:r>
      <w:r w:rsidRPr="00F81237">
        <w:rPr>
          <w:lang w:val="fr-FR"/>
        </w:rPr>
        <w:lastRenderedPageBreak/>
        <w:t>étant choisis arbitrairement. Cette méthode est donc tout indiquée pour toute une série de scénarios et de services, notamment pour déterminer le brouillage dû à la diffusion par la pluie entre deux</w:t>
      </w:r>
      <w:r w:rsidR="00797E3B">
        <w:rPr>
          <w:lang w:val="fr-FR"/>
        </w:rPr>
        <w:t> </w:t>
      </w:r>
      <w:r w:rsidRPr="00F81237">
        <w:rPr>
          <w:lang w:val="fr-FR"/>
        </w:rPr>
        <w:t>stations de Terre, entre une station de Terre et une station terrienne et entre deux stations terriennes exploitées dans des bandes de fréquences attribuées dans les deux sens de transmission. La méthode est fondée sur une formule mathématique décrivant l'affaiblissement de transmission entre deux</w:t>
      </w:r>
      <w:r w:rsidR="00BB6575" w:rsidRPr="00F81237">
        <w:rPr>
          <w:lang w:val="fr-FR"/>
        </w:rPr>
        <w:t> </w:t>
      </w:r>
      <w:r w:rsidRPr="00F81237">
        <w:rPr>
          <w:lang w:val="fr-FR"/>
        </w:rPr>
        <w:t xml:space="preserve">stations dû à la diffusion par les hydrométéores. La formule de l'affaiblissement de transmission ne tient compte que de la diffusion unique de gouttes de pluie. La diffusion multiple n'est pas prise en compte en raison des valeurs d'affaiblissement plus élevées attribuées à la fois aux gaz atmosphériques et aux précipitations. En outre, la diffusion par les hydrométéores peut être ignorée dans les cas </w:t>
      </w:r>
      <w:proofErr w:type="gramStart"/>
      <w:r w:rsidRPr="00F81237">
        <w:rPr>
          <w:lang w:val="fr-FR"/>
        </w:rPr>
        <w:t>suivants:</w:t>
      </w:r>
      <w:proofErr w:type="gramEnd"/>
    </w:p>
    <w:p w14:paraId="13F84B8B" w14:textId="53E30AA3" w:rsidR="00946DA8" w:rsidRPr="00F81237" w:rsidRDefault="000A262D" w:rsidP="00C15FA3">
      <w:pPr>
        <w:pStyle w:val="enumlev1"/>
        <w:rPr>
          <w:lang w:val="fr-FR"/>
        </w:rPr>
      </w:pPr>
      <w:r w:rsidRPr="00F81237">
        <w:rPr>
          <w:lang w:val="fr-FR"/>
        </w:rPr>
        <w:t>–</w:t>
      </w:r>
      <w:r w:rsidRPr="00F81237">
        <w:rPr>
          <w:lang w:val="fr-FR"/>
        </w:rPr>
        <w:tab/>
      </w:r>
      <w:r w:rsidR="00946DA8" w:rsidRPr="00F81237">
        <w:rPr>
          <w:lang w:val="fr-FR"/>
        </w:rPr>
        <w:t xml:space="preserve">aucune précipitation entre deux </w:t>
      </w:r>
      <w:proofErr w:type="gramStart"/>
      <w:r w:rsidR="00946DA8" w:rsidRPr="00F81237">
        <w:rPr>
          <w:lang w:val="fr-FR"/>
        </w:rPr>
        <w:t>stations;</w:t>
      </w:r>
      <w:proofErr w:type="gramEnd"/>
    </w:p>
    <w:p w14:paraId="3776BEBB" w14:textId="08476AE9" w:rsidR="00946DA8" w:rsidRPr="00F81237" w:rsidRDefault="000A262D" w:rsidP="00C15FA3">
      <w:pPr>
        <w:pStyle w:val="enumlev1"/>
        <w:rPr>
          <w:lang w:val="fr-FR"/>
        </w:rPr>
      </w:pPr>
      <w:r w:rsidRPr="00F81237">
        <w:rPr>
          <w:lang w:val="fr-FR"/>
        </w:rPr>
        <w:t>–</w:t>
      </w:r>
      <w:r w:rsidRPr="00F81237">
        <w:rPr>
          <w:lang w:val="fr-FR"/>
        </w:rPr>
        <w:tab/>
      </w:r>
      <w:r w:rsidR="00946DA8" w:rsidRPr="00F81237">
        <w:rPr>
          <w:lang w:val="fr-FR"/>
        </w:rPr>
        <w:t>fréquences au-dessous de 5</w:t>
      </w:r>
      <w:r w:rsidR="00BB6575" w:rsidRPr="00F81237">
        <w:rPr>
          <w:lang w:val="fr-FR"/>
        </w:rPr>
        <w:t> </w:t>
      </w:r>
      <w:proofErr w:type="gramStart"/>
      <w:r w:rsidR="00946DA8" w:rsidRPr="00F81237">
        <w:rPr>
          <w:lang w:val="fr-FR"/>
        </w:rPr>
        <w:t>GHz;</w:t>
      </w:r>
      <w:proofErr w:type="gramEnd"/>
    </w:p>
    <w:p w14:paraId="617FDE5A" w14:textId="34DFC520" w:rsidR="00946DA8" w:rsidRPr="00F81237" w:rsidRDefault="000A262D" w:rsidP="00C15FA3">
      <w:pPr>
        <w:pStyle w:val="enumlev1"/>
        <w:rPr>
          <w:lang w:val="fr-FR"/>
        </w:rPr>
      </w:pPr>
      <w:r w:rsidRPr="00F81237">
        <w:rPr>
          <w:lang w:val="fr-FR"/>
        </w:rPr>
        <w:t>–</w:t>
      </w:r>
      <w:r w:rsidRPr="00F81237">
        <w:rPr>
          <w:lang w:val="fr-FR"/>
        </w:rPr>
        <w:tab/>
      </w:r>
      <w:r w:rsidR="00946DA8" w:rsidRPr="00F81237">
        <w:rPr>
          <w:lang w:val="fr-FR"/>
        </w:rPr>
        <w:t xml:space="preserve">les largeurs de bande des deux stations ne se chevauchent pas, car il est peu probable que ce mécanisme cause des brouillages dans les canaux </w:t>
      </w:r>
      <w:proofErr w:type="gramStart"/>
      <w:r w:rsidR="00946DA8" w:rsidRPr="00F81237">
        <w:rPr>
          <w:lang w:val="fr-FR"/>
        </w:rPr>
        <w:t>adjacents;</w:t>
      </w:r>
      <w:proofErr w:type="gramEnd"/>
    </w:p>
    <w:p w14:paraId="01821B69" w14:textId="5B8A49A3" w:rsidR="00946DA8" w:rsidRPr="00F81237" w:rsidRDefault="000A262D" w:rsidP="00C15FA3">
      <w:pPr>
        <w:pStyle w:val="enumlev1"/>
        <w:rPr>
          <w:lang w:val="fr-FR"/>
        </w:rPr>
      </w:pPr>
      <w:r w:rsidRPr="00F81237">
        <w:rPr>
          <w:lang w:val="fr-FR"/>
        </w:rPr>
        <w:t>–</w:t>
      </w:r>
      <w:r w:rsidRPr="00F81237">
        <w:rPr>
          <w:lang w:val="fr-FR"/>
        </w:rPr>
        <w:tab/>
      </w:r>
      <w:r w:rsidR="00946DA8" w:rsidRPr="00F81237">
        <w:rPr>
          <w:lang w:val="fr-FR"/>
        </w:rPr>
        <w:t>les faisceaux principaux des antennes de station sont parallèles entre eux (78</w:t>
      </w:r>
      <w:proofErr w:type="gramStart"/>
      <w:r w:rsidR="00946DA8" w:rsidRPr="00F81237">
        <w:rPr>
          <w:lang w:val="fr-FR"/>
        </w:rPr>
        <w:t>);</w:t>
      </w:r>
      <w:proofErr w:type="gramEnd"/>
    </w:p>
    <w:p w14:paraId="77623028" w14:textId="69685ED1" w:rsidR="00946DA8" w:rsidRPr="00F81237" w:rsidRDefault="000A262D" w:rsidP="00C15FA3">
      <w:pPr>
        <w:pStyle w:val="enumlev1"/>
        <w:rPr>
          <w:lang w:val="fr-FR"/>
        </w:rPr>
      </w:pPr>
      <w:r w:rsidRPr="00F81237">
        <w:rPr>
          <w:lang w:val="fr-FR"/>
        </w:rPr>
        <w:t>–</w:t>
      </w:r>
      <w:r w:rsidRPr="00F81237">
        <w:rPr>
          <w:lang w:val="fr-FR"/>
        </w:rPr>
        <w:tab/>
      </w:r>
      <w:r w:rsidR="00946DA8" w:rsidRPr="00F81237">
        <w:rPr>
          <w:lang w:val="fr-FR"/>
        </w:rPr>
        <w:t>l'angle de divergence hors axe d'une station (79) est supérieur à son ouverture de faisceau.</w:t>
      </w:r>
    </w:p>
    <w:p w14:paraId="0CDE6466" w14:textId="1AADE391" w:rsidR="00946DA8" w:rsidRPr="00F81237" w:rsidRDefault="00946DA8" w:rsidP="00C15FA3">
      <w:pPr>
        <w:rPr>
          <w:lang w:val="fr-FR"/>
        </w:rPr>
      </w:pPr>
      <w:r w:rsidRPr="00F81237">
        <w:rPr>
          <w:lang w:val="fr-FR"/>
        </w:rPr>
        <w:t>La méthode exposée ci-après permet de calculer l'affaiblissement dû à la diffusion par les hydrométéores pour un seul cas de couplage faisceau principal</w:t>
      </w:r>
      <w:r w:rsidR="00BB6575" w:rsidRPr="00F81237">
        <w:rPr>
          <w:lang w:val="fr-FR"/>
        </w:rPr>
        <w:t>-</w:t>
      </w:r>
      <w:r w:rsidRPr="00F81237">
        <w:rPr>
          <w:lang w:val="fr-FR"/>
        </w:rPr>
        <w:t>faisceau principal. Toutefois, elle peut être adaptée pour calculer l'affaiblissement dû à la diffusion par les hydrométéores due soit au couplage faisceau principal-lobe latéral, soit au couplage lobe latéral-faisceau principal. Pour ce faire, on peut remplacer les caractéristiques du faisceau principal de l'antenne de station requise par les caractéristiques du lobe latéral. Dans ce cas, tous les paramètres du lobe latéral remplacent les paramètres correspondants du faisceau principal remplacé. Par exemple, en remplaçant un faisceau principal par un lobe latéral, l'angle de diffusion (78) et les angles de divergence (79) sont mesurés par rapport à l'axe de visée du lobe latéral utilisé.</w:t>
      </w:r>
    </w:p>
    <w:p w14:paraId="4ABE516E" w14:textId="77777777" w:rsidR="00946DA8" w:rsidRPr="00F81237" w:rsidRDefault="00946DA8" w:rsidP="00C15FA3">
      <w:pPr>
        <w:pStyle w:val="FigureNo"/>
        <w:rPr>
          <w:lang w:val="fr-FR"/>
        </w:rPr>
      </w:pPr>
      <w:r w:rsidRPr="00F81237">
        <w:rPr>
          <w:lang w:val="fr-FR"/>
        </w:rPr>
        <w:t>FIGURE 3</w:t>
      </w:r>
    </w:p>
    <w:p w14:paraId="0246C188" w14:textId="77777777" w:rsidR="00946DA8" w:rsidRPr="00F81237" w:rsidRDefault="00946DA8" w:rsidP="00C15FA3">
      <w:pPr>
        <w:pStyle w:val="Figuretitle"/>
        <w:keepLines/>
        <w:rPr>
          <w:lang w:val="fr-FR"/>
        </w:rPr>
      </w:pPr>
      <w:r w:rsidRPr="00F81237">
        <w:rPr>
          <w:lang w:val="fr-FR"/>
        </w:rPr>
        <w:t>Organigramme de l'algorithme de diffusion par les hydrométéores</w:t>
      </w:r>
    </w:p>
    <w:p w14:paraId="6F7B2657" w14:textId="26732595" w:rsidR="00946DA8" w:rsidRPr="00F81237" w:rsidRDefault="00B92F6F" w:rsidP="00C15FA3">
      <w:pPr>
        <w:pStyle w:val="Figure"/>
        <w:keepNext/>
        <w:rPr>
          <w:lang w:val="fr-FR"/>
        </w:rPr>
      </w:pPr>
      <w:r w:rsidRPr="00F81237">
        <w:rPr>
          <w:lang w:val="fr-FR"/>
        </w:rPr>
        <w:object w:dxaOrig="5632" w:dyaOrig="3486" w14:anchorId="4715B2A4">
          <v:shape id="_x0000_i1082" type="#_x0000_t75" style="width:281pt;height:173.5pt" o:ole="">
            <v:imagedata r:id="rId150" o:title=""/>
          </v:shape>
          <o:OLEObject Type="Embed" ProgID="CorelDraw.Graphic.17" ShapeID="_x0000_i1082" DrawAspect="Content" ObjectID="_1776146027" r:id="rId151"/>
        </w:object>
      </w:r>
    </w:p>
    <w:p w14:paraId="1CA4F53D" w14:textId="77777777" w:rsidR="00946DA8" w:rsidRPr="00F81237" w:rsidRDefault="00946DA8" w:rsidP="00C15FA3">
      <w:pPr>
        <w:pStyle w:val="Heading2"/>
        <w:rPr>
          <w:lang w:val="fr-FR"/>
        </w:rPr>
      </w:pPr>
      <w:bookmarkStart w:id="49" w:name="_Toc150318636"/>
      <w:bookmarkStart w:id="50" w:name="_Toc165467592"/>
      <w:r w:rsidRPr="00F81237">
        <w:rPr>
          <w:lang w:val="fr-FR"/>
        </w:rPr>
        <w:t>5.1</w:t>
      </w:r>
      <w:r w:rsidRPr="00F81237">
        <w:rPr>
          <w:lang w:val="fr-FR"/>
        </w:rPr>
        <w:tab/>
        <w:t>Principe théorique de l'affaiblissement de transmission dû à la diffusion par les hydrométéores</w:t>
      </w:r>
      <w:bookmarkEnd w:id="49"/>
      <w:bookmarkEnd w:id="50"/>
    </w:p>
    <w:p w14:paraId="7F60DDF4" w14:textId="77777777" w:rsidR="00946DA8" w:rsidRPr="00F81237" w:rsidRDefault="00946DA8" w:rsidP="00C15FA3">
      <w:pPr>
        <w:spacing w:before="240" w:after="120"/>
        <w:rPr>
          <w:lang w:val="fr-FR"/>
        </w:rPr>
      </w:pPr>
      <w:r w:rsidRPr="00F81237">
        <w:rPr>
          <w:lang w:val="fr-FR"/>
        </w:rPr>
        <w:t xml:space="preserve">L'affaiblissement de transmission, (dB), dû à la diffusion par les hydrométéores entre deux stations, à savoir la Station 1 avec la polarisation </w:t>
      </w:r>
      <m:oMath>
        <m:r>
          <w:rPr>
            <w:rFonts w:ascii="Cambria Math" w:hAnsi="Cambria Math"/>
            <w:lang w:val="fr-FR"/>
          </w:rPr>
          <m:t xml:space="preserve">q </m:t>
        </m:r>
        <m:d>
          <m:dPr>
            <m:ctrlPr>
              <w:rPr>
                <w:rFonts w:ascii="Cambria Math" w:hAnsi="Cambria Math"/>
                <w:i/>
                <w:lang w:val="fr-FR"/>
              </w:rPr>
            </m:ctrlPr>
          </m:dPr>
          <m:e>
            <m:r>
              <w:rPr>
                <w:rFonts w:ascii="Cambria Math" w:hAnsi="Cambria Math"/>
                <w:lang w:val="fr-FR"/>
              </w:rPr>
              <m:t>q=v,h</m:t>
            </m:r>
          </m:e>
        </m:d>
      </m:oMath>
      <w:r w:rsidRPr="00F81237">
        <w:rPr>
          <w:lang w:val="fr-FR"/>
        </w:rPr>
        <w:t xml:space="preserve"> et la Station 2 avec la polarisation </w:t>
      </w:r>
      <m:oMath>
        <m:r>
          <w:rPr>
            <w:rFonts w:ascii="Cambria Math" w:hAnsi="Cambria Math"/>
            <w:lang w:val="fr-FR"/>
          </w:rPr>
          <m:t>p (p=v,h)</m:t>
        </m:r>
      </m:oMath>
      <w:r w:rsidRPr="00F81237">
        <w:rPr>
          <w:lang w:val="fr-FR"/>
        </w:rPr>
        <w:t xml:space="preserve">, compte tenu de la formule relative au radar bistatique, est exprimé comme </w:t>
      </w:r>
      <w:proofErr w:type="gramStart"/>
      <w:r w:rsidRPr="00F81237">
        <w:rPr>
          <w:lang w:val="fr-FR"/>
        </w:rPr>
        <w:t>suit:</w:t>
      </w:r>
      <w:proofErr w:type="gramEnd"/>
      <w:r w:rsidRPr="00F81237">
        <w:rPr>
          <w:lang w:val="fr-FR"/>
        </w:rPr>
        <w:t xml:space="preserve"> </w:t>
      </w:r>
    </w:p>
    <w:p w14:paraId="422FCDB4" w14:textId="77777777" w:rsidR="00946DA8" w:rsidRPr="00F81237" w:rsidRDefault="00946DA8" w:rsidP="00C15FA3">
      <w:pPr>
        <w:pStyle w:val="Equation"/>
        <w:rPr>
          <w:lang w:val="fr-FR"/>
        </w:rPr>
      </w:pPr>
      <w:r w:rsidRPr="00F81237">
        <w:rPr>
          <w:lang w:val="fr-FR"/>
        </w:rPr>
        <w:lastRenderedPageBreak/>
        <w:tab/>
      </w:r>
      <w:r w:rsidRPr="00F81237">
        <w:rPr>
          <w:lang w:val="fr-FR"/>
        </w:rPr>
        <w:tab/>
      </w:r>
      <m:oMath>
        <m:sSub>
          <m:sSubPr>
            <m:ctrlPr>
              <w:rPr>
                <w:rFonts w:ascii="Cambria Math" w:eastAsiaTheme="minorEastAsia" w:hAnsi="Cambria Math"/>
                <w:lang w:val="fr-FR"/>
              </w:rPr>
            </m:ctrlPr>
          </m:sSubPr>
          <m:e>
            <m:r>
              <w:rPr>
                <w:rFonts w:ascii="Cambria Math" w:eastAsiaTheme="minorEastAsia" w:hAnsi="Cambria Math"/>
                <w:lang w:val="fr-FR"/>
              </w:rPr>
              <m:t>L</m:t>
            </m:r>
          </m:e>
          <m:sub>
            <m:r>
              <w:rPr>
                <w:rFonts w:ascii="Cambria Math" w:eastAsiaTheme="minorEastAsia" w:hAnsi="Cambria Math"/>
                <w:lang w:val="fr-FR"/>
              </w:rPr>
              <m:t>pq</m:t>
            </m:r>
          </m:sub>
        </m:sSub>
        <m:r>
          <m:rPr>
            <m:sty m:val="p"/>
          </m:rPr>
          <w:rPr>
            <w:rFonts w:ascii="Cambria Math" w:eastAsiaTheme="minorEastAsia" w:hAnsi="Cambria Math"/>
            <w:lang w:val="fr-FR"/>
          </w:rPr>
          <m:t xml:space="preserve"> =73,4399+20</m:t>
        </m:r>
        <m:func>
          <m:funcPr>
            <m:ctrlPr>
              <w:rPr>
                <w:rFonts w:ascii="Cambria Math" w:eastAsiaTheme="minorEastAsia" w:hAnsi="Cambria Math"/>
                <w:lang w:val="fr-FR"/>
              </w:rPr>
            </m:ctrlPr>
          </m:funcPr>
          <m:fName>
            <m:sSub>
              <m:sSubPr>
                <m:ctrlPr>
                  <w:rPr>
                    <w:rFonts w:ascii="Cambria Math" w:eastAsiaTheme="minorEastAsia" w:hAnsi="Cambria Math"/>
                    <w:iCs/>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r>
              <w:rPr>
                <w:rFonts w:ascii="Cambria Math" w:eastAsiaTheme="minorEastAsia" w:hAnsi="Cambria Math"/>
                <w:lang w:val="fr-FR"/>
              </w:rPr>
              <m:t>f</m:t>
            </m:r>
          </m:e>
        </m:func>
        <m:r>
          <m:rPr>
            <m:sty m:val="p"/>
          </m:rPr>
          <w:rPr>
            <w:rFonts w:ascii="Cambria Math" w:eastAsiaTheme="minorEastAsia" w:hAnsi="Cambria Math"/>
            <w:lang w:val="fr-FR"/>
          </w:rPr>
          <m:t>-10</m:t>
        </m:r>
        <m:func>
          <m:funcPr>
            <m:ctrlPr>
              <w:rPr>
                <w:rFonts w:ascii="Cambria Math" w:eastAsiaTheme="minorEastAsia" w:hAnsi="Cambria Math"/>
                <w:lang w:val="fr-FR"/>
              </w:rPr>
            </m:ctrlPr>
          </m:funcPr>
          <m:fName>
            <m:sSub>
              <m:sSubPr>
                <m:ctrlPr>
                  <w:rPr>
                    <w:rFonts w:ascii="Cambria Math" w:eastAsiaTheme="minorEastAsia" w:hAnsi="Cambria Math"/>
                    <w:iCs/>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r>
              <m:rPr>
                <m:sty m:val="p"/>
              </m:rPr>
              <w:rPr>
                <w:rFonts w:ascii="Cambria Math" w:eastAsiaTheme="minorEastAsia" w:hAnsi="Cambria Math"/>
                <w:lang w:val="fr-FR"/>
              </w:rPr>
              <m:t xml:space="preserve"> </m:t>
            </m:r>
            <m:sSub>
              <m:sSubPr>
                <m:ctrlPr>
                  <w:rPr>
                    <w:rFonts w:ascii="Cambria Math" w:eastAsiaTheme="minorEastAsia" w:hAnsi="Cambria Math"/>
                    <w:lang w:val="fr-FR"/>
                  </w:rPr>
                </m:ctrlPr>
              </m:sSubPr>
              <m:e>
                <m:r>
                  <w:rPr>
                    <w:rFonts w:ascii="Cambria Math" w:eastAsiaTheme="minorEastAsia" w:hAnsi="Cambria Math"/>
                    <w:lang w:val="fr-FR"/>
                  </w:rPr>
                  <m:t>C</m:t>
                </m:r>
              </m:e>
              <m:sub>
                <m:r>
                  <w:rPr>
                    <w:rFonts w:ascii="Cambria Math" w:eastAsiaTheme="minorEastAsia" w:hAnsi="Cambria Math"/>
                    <w:lang w:val="fr-FR"/>
                  </w:rPr>
                  <m:t>pq</m:t>
                </m:r>
              </m:sub>
            </m:sSub>
          </m:e>
        </m:func>
        <m:r>
          <m:rPr>
            <m:sty m:val="p"/>
          </m:rPr>
          <w:rPr>
            <w:rFonts w:ascii="Cambria Math" w:hAnsi="Cambria Math"/>
            <w:lang w:val="fr-FR"/>
          </w:rPr>
          <m:t xml:space="preserve">           dB</m:t>
        </m:r>
      </m:oMath>
      <w:r w:rsidRPr="00F81237">
        <w:rPr>
          <w:lang w:val="fr-FR"/>
        </w:rPr>
        <w:tab/>
        <w:t>(73)</w:t>
      </w:r>
    </w:p>
    <w:p w14:paraId="3EF35A2B" w14:textId="77777777" w:rsidR="00946DA8" w:rsidRPr="00F81237" w:rsidRDefault="00946DA8" w:rsidP="00C15FA3">
      <w:pPr>
        <w:tabs>
          <w:tab w:val="center" w:pos="4820"/>
          <w:tab w:val="right" w:pos="9639"/>
        </w:tabs>
        <w:rPr>
          <w:lang w:val="fr-FR"/>
        </w:rPr>
      </w:pPr>
      <w:proofErr w:type="gramStart"/>
      <w:r w:rsidRPr="00F81237">
        <w:rPr>
          <w:lang w:val="fr-FR"/>
        </w:rPr>
        <w:t>où:</w:t>
      </w:r>
      <w:proofErr w:type="gramEnd"/>
    </w:p>
    <w:p w14:paraId="18D6ED0E" w14:textId="393D1CB9" w:rsidR="00946DA8" w:rsidRPr="00F81237" w:rsidRDefault="00946DA8" w:rsidP="00C15FA3">
      <w:pPr>
        <w:pStyle w:val="Equationlegend"/>
        <w:rPr>
          <w:lang w:val="fr-FR"/>
        </w:rPr>
      </w:pPr>
      <w:r w:rsidRPr="00F81237">
        <w:rPr>
          <w:i/>
          <w:iCs/>
          <w:lang w:val="fr-FR"/>
        </w:rPr>
        <w:tab/>
      </w:r>
      <w:proofErr w:type="gramStart"/>
      <w:r w:rsidRPr="00F81237">
        <w:rPr>
          <w:i/>
          <w:iCs/>
          <w:lang w:val="fr-FR"/>
        </w:rPr>
        <w:t>f</w:t>
      </w:r>
      <w:proofErr w:type="gramEnd"/>
      <w:r w:rsidRPr="00F81237">
        <w:rPr>
          <w:sz w:val="12"/>
          <w:lang w:val="fr-FR"/>
        </w:rPr>
        <w:t> </w:t>
      </w:r>
      <w:r w:rsidRPr="00F81237">
        <w:rPr>
          <w:lang w:val="fr-FR"/>
        </w:rPr>
        <w:t>:</w:t>
      </w:r>
      <w:r w:rsidRPr="00F81237">
        <w:rPr>
          <w:lang w:val="fr-FR"/>
        </w:rPr>
        <w:tab/>
        <w:t>fréquence (GHz)</w:t>
      </w:r>
    </w:p>
    <w:p w14:paraId="0850E5DD" w14:textId="77F3ABEA" w:rsidR="00946DA8" w:rsidRPr="00F81237" w:rsidRDefault="00946DA8" w:rsidP="00C15FA3">
      <w:pPr>
        <w:pStyle w:val="Equationlegend"/>
        <w:rPr>
          <w:lang w:val="fr-FR"/>
        </w:rPr>
      </w:pPr>
      <w:r w:rsidRPr="00F81237">
        <w:rPr>
          <w:lang w:val="fr-FR"/>
        </w:rPr>
        <w:tab/>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pq</m:t>
            </m:r>
          </m:sub>
        </m:sSub>
      </m:oMath>
      <w:r w:rsidRPr="00F81237">
        <w:rPr>
          <w:lang w:val="fr-FR"/>
        </w:rPr>
        <w:t>:</w:t>
      </w:r>
      <w:r w:rsidRPr="00F81237">
        <w:rPr>
          <w:lang w:val="fr-FR"/>
        </w:rPr>
        <w:tab/>
        <w:t>fonction de transfert de diffusion, y compris l'intégration volumique sur la cellule de pluie (m</w:t>
      </w:r>
      <w:r w:rsidRPr="00F81237">
        <w:rPr>
          <w:vertAlign w:val="superscript"/>
          <w:lang w:val="fr-FR"/>
        </w:rPr>
        <w:t>-1</w:t>
      </w:r>
      <w:r w:rsidRPr="00F81237">
        <w:rPr>
          <w:lang w:val="fr-FR"/>
        </w:rPr>
        <w:t>km</w:t>
      </w:r>
      <w:r w:rsidRPr="00F81237">
        <w:rPr>
          <w:vertAlign w:val="superscript"/>
          <w:lang w:val="fr-FR"/>
        </w:rPr>
        <w:t>-1</w:t>
      </w:r>
      <w:r w:rsidRPr="00F81237">
        <w:rPr>
          <w:lang w:val="fr-FR"/>
        </w:rPr>
        <w:t>)</w:t>
      </w:r>
    </w:p>
    <w:p w14:paraId="228F1678"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C</m:t>
            </m:r>
          </m:e>
          <m:sub>
            <m:r>
              <w:rPr>
                <w:rFonts w:ascii="Cambria Math" w:hAnsi="Cambria Math"/>
                <w:lang w:val="fr-FR"/>
              </w:rPr>
              <m:t>pq</m:t>
            </m:r>
          </m:sub>
        </m:sSub>
        <m:r>
          <m:rPr>
            <m:sty m:val="p"/>
          </m:rPr>
          <w:rPr>
            <w:rFonts w:ascii="Cambria Math" w:hAnsi="Cambria Math"/>
            <w:lang w:val="fr-FR"/>
          </w:rPr>
          <m:t xml:space="preserve">= </m:t>
        </m:r>
        <m:nary>
          <m:naryPr>
            <m:chr m:val="∭"/>
            <m:limLoc m:val="undOvr"/>
            <m:subHide m:val="1"/>
            <m:supHide m:val="1"/>
            <m:ctrlPr>
              <w:rPr>
                <w:rFonts w:ascii="Cambria Math" w:hAnsi="Cambria Math"/>
                <w:lang w:val="fr-FR"/>
              </w:rPr>
            </m:ctrlPr>
          </m:naryPr>
          <m:sub/>
          <m:sup/>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G</m:t>
                    </m:r>
                  </m:e>
                  <m:sub>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G</m:t>
                    </m:r>
                  </m:e>
                  <m:sub>
                    <m:r>
                      <m:rPr>
                        <m:sty m:val="p"/>
                      </m:rPr>
                      <w:rPr>
                        <w:rFonts w:ascii="Cambria Math" w:hAnsi="Cambria Math"/>
                        <w:lang w:val="fr-FR"/>
                      </w:rPr>
                      <m:t>2</m:t>
                    </m:r>
                  </m:sub>
                </m:sSub>
                <m:sSub>
                  <m:sSubPr>
                    <m:ctrlPr>
                      <w:rPr>
                        <w:rFonts w:ascii="Cambria Math" w:hAnsi="Cambria Math"/>
                        <w:lang w:val="fr-FR"/>
                      </w:rPr>
                    </m:ctrlPr>
                  </m:sSubPr>
                  <m:e>
                    <m:r>
                      <w:rPr>
                        <w:rFonts w:ascii="Cambria Math" w:hAnsi="Cambria Math"/>
                        <w:lang w:val="fr-FR"/>
                      </w:rPr>
                      <m:t>σ</m:t>
                    </m:r>
                  </m:e>
                  <m:sub>
                    <m:r>
                      <w:rPr>
                        <w:rFonts w:ascii="Cambria Math" w:hAnsi="Cambria Math"/>
                        <w:lang w:val="fr-FR"/>
                      </w:rPr>
                      <m:t>pq</m:t>
                    </m:r>
                  </m:sub>
                </m:sSub>
              </m:num>
              <m:den>
                <m:sSubSup>
                  <m:sSubSupPr>
                    <m:ctrlPr>
                      <w:rPr>
                        <w:rFonts w:ascii="Cambria Math" w:hAnsi="Cambria Math"/>
                        <w:lang w:val="fr-FR"/>
                      </w:rPr>
                    </m:ctrlPr>
                  </m:sSubSupPr>
                  <m:e>
                    <m:r>
                      <w:rPr>
                        <w:rFonts w:ascii="Cambria Math" w:hAnsi="Cambria Math"/>
                        <w:lang w:val="fr-FR"/>
                      </w:rPr>
                      <m:t>r</m:t>
                    </m:r>
                  </m:e>
                  <m:sub>
                    <m:r>
                      <w:rPr>
                        <w:rFonts w:ascii="Cambria Math" w:hAnsi="Cambria Math"/>
                        <w:lang w:val="fr-FR"/>
                      </w:rPr>
                      <m:t>A</m:t>
                    </m:r>
                    <m:r>
                      <m:rPr>
                        <m:sty m:val="p"/>
                      </m:rPr>
                      <w:rPr>
                        <w:rFonts w:ascii="Cambria Math" w:hAnsi="Cambria Math"/>
                        <w:lang w:val="fr-FR"/>
                      </w:rPr>
                      <m:t>1</m:t>
                    </m:r>
                  </m:sub>
                  <m:sup>
                    <m:r>
                      <m:rPr>
                        <m:sty m:val="p"/>
                      </m:rPr>
                      <w:rPr>
                        <w:rFonts w:ascii="Cambria Math" w:hAnsi="Cambria Math"/>
                        <w:lang w:val="fr-FR"/>
                      </w:rPr>
                      <m:t>2</m:t>
                    </m:r>
                  </m:sup>
                </m:sSubSup>
                <m:sSubSup>
                  <m:sSubSupPr>
                    <m:ctrlPr>
                      <w:rPr>
                        <w:rFonts w:ascii="Cambria Math" w:hAnsi="Cambria Math"/>
                        <w:lang w:val="fr-FR"/>
                      </w:rPr>
                    </m:ctrlPr>
                  </m:sSubSupPr>
                  <m:e>
                    <m:r>
                      <w:rPr>
                        <w:rFonts w:ascii="Cambria Math" w:hAnsi="Cambria Math"/>
                        <w:lang w:val="fr-FR"/>
                      </w:rPr>
                      <m:t>r</m:t>
                    </m:r>
                  </m:e>
                  <m:sub>
                    <m:r>
                      <w:rPr>
                        <w:rFonts w:ascii="Cambria Math" w:hAnsi="Cambria Math"/>
                        <w:lang w:val="fr-FR"/>
                      </w:rPr>
                      <m:t>A</m:t>
                    </m:r>
                    <m:r>
                      <m:rPr>
                        <m:sty m:val="p"/>
                      </m:rPr>
                      <w:rPr>
                        <w:rFonts w:ascii="Cambria Math" w:hAnsi="Cambria Math"/>
                        <w:lang w:val="fr-FR"/>
                      </w:rPr>
                      <m:t>2</m:t>
                    </m:r>
                  </m:sub>
                  <m:sup>
                    <m:r>
                      <m:rPr>
                        <m:sty m:val="p"/>
                      </m:rPr>
                      <w:rPr>
                        <w:rFonts w:ascii="Cambria Math" w:hAnsi="Cambria Math"/>
                        <w:lang w:val="fr-FR"/>
                      </w:rPr>
                      <m:t>2</m:t>
                    </m:r>
                  </m:sup>
                </m:sSubSup>
              </m:den>
            </m:f>
          </m:e>
        </m:nary>
        <m:r>
          <m:rPr>
            <m:sty m:val="p"/>
          </m:rPr>
          <w:rPr>
            <w:rFonts w:ascii="Cambria Math" w:hAnsi="Cambria Math"/>
            <w:lang w:val="fr-FR"/>
          </w:rPr>
          <m:t>exp</m:t>
        </m:r>
        <m:d>
          <m:dPr>
            <m:ctrlPr>
              <w:rPr>
                <w:rFonts w:ascii="Cambria Math" w:hAnsi="Cambria Math"/>
                <w:lang w:val="fr-FR"/>
              </w:rPr>
            </m:ctrlPr>
          </m:dPr>
          <m:e>
            <m:r>
              <m:rPr>
                <m:sty m:val="p"/>
              </m:rPr>
              <w:rPr>
                <w:rFonts w:ascii="Cambria Math" w:hAnsi="Cambria Math"/>
                <w:lang w:val="fr-FR"/>
              </w:rPr>
              <m:t>-</m:t>
            </m:r>
            <m:r>
              <w:rPr>
                <w:rFonts w:ascii="Cambria Math" w:hAnsi="Cambria Math"/>
                <w:lang w:val="fr-FR"/>
              </w:rPr>
              <m:t>c</m:t>
            </m:r>
            <m:d>
              <m:dPr>
                <m:begChr m:val="["/>
                <m:endChr m:val="]"/>
                <m:ctrlPr>
                  <w:rPr>
                    <w:rFonts w:ascii="Cambria Math" w:hAnsi="Cambria Math"/>
                    <w:lang w:val="fr-FR"/>
                  </w:rPr>
                </m:ctrlPr>
              </m:dPr>
              <m:e>
                <m:sSub>
                  <m:sSubPr>
                    <m:ctrlPr>
                      <w:rPr>
                        <w:rFonts w:ascii="Cambria Math" w:hAnsi="Cambria Math"/>
                        <w:lang w:val="fr-FR"/>
                      </w:rPr>
                    </m:ctrlPr>
                  </m:sSubPr>
                  <m:e>
                    <m:r>
                      <m:rPr>
                        <m:scr m:val="script"/>
                        <m:sty m:val="p"/>
                      </m:rPr>
                      <w:rPr>
                        <w:rFonts w:ascii="Cambria Math" w:hAnsi="Cambria Math"/>
                        <w:lang w:val="fr-FR"/>
                      </w:rPr>
                      <m:t>K</m:t>
                    </m:r>
                  </m:e>
                  <m:sub>
                    <m:r>
                      <w:rPr>
                        <w:rFonts w:ascii="Cambria Math" w:hAnsi="Cambria Math"/>
                        <w:lang w:val="fr-FR"/>
                      </w:rPr>
                      <m:t>atm</m:t>
                    </m:r>
                  </m:sub>
                </m:sSub>
                <m:r>
                  <m:rPr>
                    <m:sty m:val="p"/>
                  </m:rPr>
                  <w:rPr>
                    <w:rFonts w:ascii="Cambria Math" w:hAnsi="Cambria Math"/>
                    <w:lang w:val="fr-FR"/>
                  </w:rPr>
                  <m:t xml:space="preserve">+ </m:t>
                </m:r>
                <m:sSub>
                  <m:sSubPr>
                    <m:ctrlPr>
                      <w:rPr>
                        <w:rFonts w:ascii="Cambria Math" w:hAnsi="Cambria Math"/>
                        <w:lang w:val="fr-FR"/>
                      </w:rPr>
                    </m:ctrlPr>
                  </m:sSubPr>
                  <m:e>
                    <m:r>
                      <m:rPr>
                        <m:scr m:val="script"/>
                        <m:sty m:val="p"/>
                      </m:rPr>
                      <w:rPr>
                        <w:rFonts w:ascii="Cambria Math" w:hAnsi="Cambria Math"/>
                        <w:lang w:val="fr-FR"/>
                      </w:rPr>
                      <m:t>K</m:t>
                    </m:r>
                  </m:e>
                  <m:sub>
                    <m:r>
                      <w:rPr>
                        <w:rFonts w:ascii="Cambria Math" w:hAnsi="Cambria Math"/>
                        <w:lang w:val="fr-FR"/>
                      </w:rPr>
                      <m:t>rain</m:t>
                    </m:r>
                  </m:sub>
                </m:sSub>
              </m:e>
            </m:d>
          </m:e>
        </m:d>
        <m:r>
          <m:rPr>
            <m:sty m:val="p"/>
          </m:rPr>
          <w:rPr>
            <w:rFonts w:ascii="Cambria Math" w:hAnsi="Cambria Math"/>
            <w:lang w:val="fr-FR"/>
          </w:rPr>
          <m:t>ζ(</m:t>
        </m:r>
        <m:r>
          <w:rPr>
            <w:rFonts w:ascii="Cambria Math" w:hAnsi="Cambria Math"/>
            <w:lang w:val="fr-FR"/>
          </w:rPr>
          <m:t>h</m:t>
        </m:r>
        <m:r>
          <m:rPr>
            <m:sty m:val="p"/>
          </m:rPr>
          <w:rPr>
            <w:rFonts w:ascii="Cambria Math" w:hAnsi="Cambria Math"/>
            <w:lang w:val="fr-FR"/>
          </w:rPr>
          <m:t>)</m:t>
        </m:r>
        <m:r>
          <w:rPr>
            <w:rFonts w:ascii="Cambria Math" w:hAnsi="Cambria Math"/>
            <w:lang w:val="fr-FR"/>
          </w:rPr>
          <m:t>dV</m:t>
        </m:r>
        <m:r>
          <m:rPr>
            <m:sty m:val="p"/>
          </m:rPr>
          <w:rPr>
            <w:rFonts w:ascii="Cambria Math" w:hAnsi="Cambria Math"/>
            <w:lang w:val="fr-FR"/>
          </w:rPr>
          <m:t xml:space="preserve">        </m:t>
        </m:r>
      </m:oMath>
      <w:r w:rsidRPr="00F81237">
        <w:rPr>
          <w:lang w:val="fr-FR"/>
        </w:rPr>
        <w:tab/>
        <w:t>(74)</w:t>
      </w:r>
    </w:p>
    <w:p w14:paraId="665DC27F" w14:textId="77777777" w:rsidR="00946DA8" w:rsidRPr="00F81237" w:rsidRDefault="00946DA8" w:rsidP="00C15FA3">
      <w:pPr>
        <w:pStyle w:val="Note"/>
        <w:rPr>
          <w:lang w:val="fr-FR"/>
        </w:rPr>
      </w:pPr>
      <w:r w:rsidRPr="00F81237">
        <w:rPr>
          <w:lang w:val="fr-FR"/>
        </w:rPr>
        <w:t xml:space="preserve">NOTE – Une expression numérique de cette intégrale est donnée dans la suite de la présente Annexe sous la forme des équations (132) et (133). </w:t>
      </w:r>
    </w:p>
    <w:p w14:paraId="35FB783A" w14:textId="40F2078D" w:rsidR="00946DA8" w:rsidRPr="00F81237" w:rsidRDefault="00946DA8" w:rsidP="00C15FA3">
      <w:pPr>
        <w:pStyle w:val="Equationlegend"/>
        <w:rPr>
          <w:lang w:val="fr-FR"/>
        </w:rPr>
      </w:pPr>
      <w:r w:rsidRPr="00F81237">
        <w:rPr>
          <w:i/>
          <w:lang w:val="fr-FR"/>
        </w:rPr>
        <w:tab/>
        <w:t>G</w:t>
      </w:r>
      <w:r w:rsidRPr="00F81237">
        <w:rPr>
          <w:iCs/>
          <w:vertAlign w:val="subscript"/>
          <w:lang w:val="fr-FR"/>
        </w:rPr>
        <w:t>1,2</w:t>
      </w:r>
      <w:r w:rsidRPr="00F81237">
        <w:rPr>
          <w:sz w:val="12"/>
          <w:lang w:val="fr-FR"/>
        </w:rPr>
        <w:t> </w:t>
      </w:r>
      <w:r w:rsidRPr="00F81237">
        <w:rPr>
          <w:lang w:val="fr-FR"/>
        </w:rPr>
        <w:t>:</w:t>
      </w:r>
      <w:r w:rsidRPr="00F81237">
        <w:rPr>
          <w:lang w:val="fr-FR"/>
        </w:rPr>
        <w:tab/>
        <w:t>gains linéaires, respectivement de la Station 1 et de la Station 2</w:t>
      </w:r>
    </w:p>
    <w:p w14:paraId="0B4006BD" w14:textId="77777777" w:rsidR="00946DA8" w:rsidRPr="00F81237" w:rsidRDefault="00946DA8" w:rsidP="00C15FA3">
      <w:pPr>
        <w:pStyle w:val="Equationlegend"/>
        <w:rPr>
          <w:lang w:val="fr-FR"/>
        </w:rPr>
      </w:pPr>
      <w:r w:rsidRPr="00F81237">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1,2</m:t>
            </m:r>
          </m:sub>
        </m:sSub>
      </m:oMath>
      <w:r w:rsidRPr="00F81237">
        <w:rPr>
          <w:lang w:val="fr-FR"/>
        </w:rPr>
        <w:t>:</w:t>
      </w:r>
      <w:r w:rsidRPr="00F81237">
        <w:rPr>
          <w:lang w:val="fr-FR"/>
        </w:rPr>
        <w:tab/>
        <w:t xml:space="preserve">distances (km), entre l'élément d'intégration </w:t>
      </w:r>
      <w:proofErr w:type="spellStart"/>
      <w:r w:rsidRPr="00F81237">
        <w:rPr>
          <w:i/>
          <w:iCs/>
          <w:lang w:val="fr-FR"/>
        </w:rPr>
        <w:t>d</w:t>
      </w:r>
      <w:r w:rsidRPr="00990E77">
        <w:rPr>
          <w:i/>
          <w:iCs/>
          <w:lang w:val="fr-FR"/>
        </w:rPr>
        <w:t>V</w:t>
      </w:r>
      <w:proofErr w:type="spellEnd"/>
      <w:r w:rsidRPr="00F81237">
        <w:rPr>
          <w:lang w:val="fr-FR"/>
        </w:rPr>
        <w:t xml:space="preserve"> et la Station 1 et la Station 2</w:t>
      </w:r>
    </w:p>
    <w:p w14:paraId="324F46F2" w14:textId="74B3D722" w:rsidR="00946DA8" w:rsidRPr="00F81237" w:rsidRDefault="00946DA8" w:rsidP="00C15FA3">
      <w:pPr>
        <w:pStyle w:val="Equationlegend"/>
        <w:rPr>
          <w:lang w:val="fr-FR"/>
        </w:rPr>
      </w:pPr>
      <w:r w:rsidRPr="00F81237">
        <w:rPr>
          <w:lang w:val="fr-FR"/>
        </w:rPr>
        <w:tab/>
      </w:r>
      <m:oMath>
        <m:sSub>
          <m:sSubPr>
            <m:ctrlPr>
              <w:rPr>
                <w:rFonts w:ascii="Cambria Math" w:hAnsi="Cambria Math"/>
                <w:lang w:val="fr-FR"/>
              </w:rPr>
            </m:ctrlPr>
          </m:sSubPr>
          <m:e>
            <m:r>
              <m:rPr>
                <m:sty m:val="p"/>
              </m:rPr>
              <w:rPr>
                <w:rFonts w:ascii="Cambria Math" w:hAnsi="Cambria Math"/>
                <w:lang w:val="fr-FR"/>
              </w:rPr>
              <m:t>σ</m:t>
            </m:r>
          </m:e>
          <m:sub>
            <m:r>
              <w:rPr>
                <w:rFonts w:ascii="Cambria Math" w:hAnsi="Cambria Math"/>
                <w:lang w:val="fr-FR"/>
              </w:rPr>
              <m:t>pq</m:t>
            </m:r>
          </m:sub>
        </m:sSub>
      </m:oMath>
      <w:r w:rsidRPr="00F81237">
        <w:rPr>
          <w:lang w:val="fr-FR"/>
        </w:rPr>
        <w:t>:</w:t>
      </w:r>
      <w:r w:rsidRPr="00F81237">
        <w:rPr>
          <w:lang w:val="fr-FR"/>
        </w:rPr>
        <w:tab/>
        <w:t>section efficace bistatique de goutte de pluie par unité de volume (m</w:t>
      </w:r>
      <w:r w:rsidRPr="00F81237">
        <w:rPr>
          <w:vertAlign w:val="superscript"/>
          <w:lang w:val="fr-FR"/>
        </w:rPr>
        <w:t>2</w:t>
      </w:r>
      <w:r w:rsidRPr="00F81237">
        <w:rPr>
          <w:lang w:val="fr-FR"/>
        </w:rPr>
        <w:t>m</w:t>
      </w:r>
      <w:r w:rsidRPr="00F81237">
        <w:rPr>
          <w:vertAlign w:val="superscript"/>
          <w:lang w:val="fr-FR"/>
        </w:rPr>
        <w:t>-3</w:t>
      </w:r>
      <w:proofErr w:type="gramStart"/>
      <w:r w:rsidRPr="00F81237">
        <w:rPr>
          <w:lang w:val="fr-FR"/>
        </w:rPr>
        <w:t>);</w:t>
      </w:r>
      <w:proofErr w:type="gramEnd"/>
      <w:r w:rsidRPr="00F81237">
        <w:rPr>
          <w:lang w:val="fr-FR"/>
        </w:rPr>
        <w:t xml:space="preserve"> § 5.3.4.4</w:t>
      </w:r>
    </w:p>
    <w:p w14:paraId="266173EE" w14:textId="77777777" w:rsidR="00946DA8" w:rsidRPr="00F81237" w:rsidRDefault="00946DA8" w:rsidP="00C15FA3">
      <w:pPr>
        <w:pStyle w:val="Equationlegend"/>
        <w:rPr>
          <w:lang w:val="fr-FR"/>
        </w:rPr>
      </w:pPr>
      <w:r w:rsidRPr="00F81237">
        <w:rPr>
          <w:lang w:val="fr-FR"/>
        </w:rPr>
        <w:tab/>
      </w:r>
      <m:oMath>
        <m:r>
          <w:rPr>
            <w:rFonts w:ascii="Cambria Math" w:hAnsi="Cambria Math"/>
            <w:lang w:val="fr-FR"/>
          </w:rPr>
          <m:t>c</m:t>
        </m:r>
      </m:oMath>
      <w:r w:rsidRPr="00F81237">
        <w:rPr>
          <w:lang w:val="fr-FR"/>
        </w:rPr>
        <w:t> :</w:t>
      </w:r>
      <w:r w:rsidRPr="00F81237">
        <w:rPr>
          <w:lang w:val="fr-FR"/>
        </w:rPr>
        <w:tab/>
        <w:t xml:space="preserve">constante pour convertir l'affaiblissement (dB) en népers </w:t>
      </w:r>
      <m:oMath>
        <m:d>
          <m:dPr>
            <m:ctrlPr>
              <w:rPr>
                <w:rFonts w:ascii="Cambria Math" w:hAnsi="Cambria Math"/>
                <w:lang w:val="fr-FR"/>
              </w:rPr>
            </m:ctrlPr>
          </m:dPr>
          <m:e>
            <m:r>
              <w:rPr>
                <w:rFonts w:ascii="Cambria Math" w:hAnsi="Cambria Math"/>
                <w:lang w:val="fr-FR"/>
              </w:rPr>
              <m:t>c</m:t>
            </m:r>
            <m:r>
              <m:rPr>
                <m:sty m:val="p"/>
              </m:rPr>
              <w:rPr>
                <w:rFonts w:ascii="Cambria Math" w:hAnsi="Cambria Math"/>
                <w:lang w:val="fr-FR"/>
              </w:rPr>
              <m:t>=0,23026</m:t>
            </m:r>
          </m:e>
        </m:d>
      </m:oMath>
    </w:p>
    <w:p w14:paraId="03A925EA" w14:textId="77777777" w:rsidR="00946DA8" w:rsidRPr="00F81237" w:rsidRDefault="00946DA8" w:rsidP="00C15FA3">
      <w:pPr>
        <w:pStyle w:val="Equationlegend"/>
        <w:rPr>
          <w:lang w:val="fr-FR"/>
        </w:rPr>
      </w:pPr>
      <w:r w:rsidRPr="00F81237">
        <w:rPr>
          <w:lang w:val="fr-FR"/>
        </w:rPr>
        <w:tab/>
      </w:r>
      <m:oMath>
        <m:sSub>
          <m:sSubPr>
            <m:ctrlPr>
              <w:rPr>
                <w:rFonts w:ascii="Cambria Math" w:hAnsi="Cambria Math"/>
                <w:lang w:val="fr-FR"/>
              </w:rPr>
            </m:ctrlPr>
          </m:sSubPr>
          <m:e>
            <m:r>
              <m:rPr>
                <m:scr m:val="script"/>
                <m:sty m:val="p"/>
              </m:rPr>
              <w:rPr>
                <w:rFonts w:ascii="Cambria Math" w:hAnsi="Cambria Math"/>
                <w:lang w:val="fr-FR"/>
              </w:rPr>
              <m:t>K</m:t>
            </m:r>
          </m:e>
          <m:sub>
            <m:r>
              <w:rPr>
                <w:rFonts w:ascii="Cambria Math" w:hAnsi="Cambria Math"/>
                <w:lang w:val="fr-FR"/>
              </w:rPr>
              <m:t>atm</m:t>
            </m:r>
          </m:sub>
        </m:sSub>
      </m:oMath>
      <w:r w:rsidRPr="00F81237">
        <w:rPr>
          <w:lang w:val="fr-FR"/>
        </w:rPr>
        <w:t> :</w:t>
      </w:r>
      <w:r w:rsidRPr="00F81237">
        <w:rPr>
          <w:lang w:val="fr-FR"/>
        </w:rPr>
        <w:tab/>
        <w:t xml:space="preserve">affaiblissement dû aux gaz atmosphériques le long du trajet entre l'émetteur et le récepteur (dB) traversant l'élément </w:t>
      </w:r>
      <w:proofErr w:type="gramStart"/>
      <w:r w:rsidRPr="00F81237">
        <w:rPr>
          <w:lang w:val="fr-FR"/>
        </w:rPr>
        <w:t>d'intégration;</w:t>
      </w:r>
      <w:proofErr w:type="gramEnd"/>
      <w:r w:rsidRPr="00F81237">
        <w:rPr>
          <w:lang w:val="fr-FR"/>
        </w:rPr>
        <w:t xml:space="preserve"> § 5.3.4.2</w:t>
      </w:r>
    </w:p>
    <w:p w14:paraId="0B203B2F" w14:textId="1A91DAE1" w:rsidR="00946DA8" w:rsidRPr="00F81237" w:rsidRDefault="00946DA8" w:rsidP="00C15FA3">
      <w:pPr>
        <w:pStyle w:val="Equationlegend"/>
        <w:rPr>
          <w:lang w:val="fr-FR"/>
        </w:rPr>
      </w:pPr>
      <w:r w:rsidRPr="00F81237">
        <w:rPr>
          <w:lang w:val="fr-FR"/>
        </w:rPr>
        <w:tab/>
      </w:r>
      <m:oMath>
        <m:sSub>
          <m:sSubPr>
            <m:ctrlPr>
              <w:rPr>
                <w:rFonts w:ascii="Cambria Math" w:hAnsi="Cambria Math"/>
                <w:lang w:val="fr-FR"/>
              </w:rPr>
            </m:ctrlPr>
          </m:sSubPr>
          <m:e>
            <m:r>
              <m:rPr>
                <m:scr m:val="script"/>
                <m:sty m:val="p"/>
              </m:rPr>
              <w:rPr>
                <w:rFonts w:ascii="Cambria Math" w:hAnsi="Cambria Math"/>
                <w:lang w:val="fr-FR"/>
              </w:rPr>
              <m:t>K</m:t>
            </m:r>
          </m:e>
          <m:sub>
            <m:r>
              <w:rPr>
                <w:rFonts w:ascii="Cambria Math" w:hAnsi="Cambria Math"/>
                <w:lang w:val="fr-FR"/>
              </w:rPr>
              <m:t>rain</m:t>
            </m:r>
          </m:sub>
        </m:sSub>
      </m:oMath>
      <w:r w:rsidRPr="00F81237">
        <w:rPr>
          <w:lang w:val="fr-FR"/>
        </w:rPr>
        <w:t> :</w:t>
      </w:r>
      <w:r w:rsidRPr="00F81237">
        <w:rPr>
          <w:lang w:val="fr-FR"/>
        </w:rPr>
        <w:tab/>
        <w:t xml:space="preserve">affaiblissement dû à la pluie le long du trajet entre l'émetteur et le récepteur (dB) traversant l'élément </w:t>
      </w:r>
      <w:proofErr w:type="gramStart"/>
      <w:r w:rsidRPr="00F81237">
        <w:rPr>
          <w:lang w:val="fr-FR"/>
        </w:rPr>
        <w:t>d'intégration;</w:t>
      </w:r>
      <w:proofErr w:type="gramEnd"/>
      <w:r w:rsidRPr="00F81237">
        <w:rPr>
          <w:lang w:val="fr-FR"/>
        </w:rPr>
        <w:t xml:space="preserve"> § 5.3.4.3</w:t>
      </w:r>
    </w:p>
    <w:p w14:paraId="6E8B1DE3" w14:textId="74893CB7" w:rsidR="00946DA8" w:rsidRPr="00F81237" w:rsidRDefault="00946DA8" w:rsidP="00C15FA3">
      <w:pPr>
        <w:pStyle w:val="Equationlegend"/>
        <w:rPr>
          <w:lang w:val="fr-FR"/>
        </w:rPr>
      </w:pPr>
      <w:r w:rsidRPr="00F81237">
        <w:rPr>
          <w:lang w:val="fr-FR"/>
        </w:rPr>
        <w:tab/>
      </w:r>
      <m:oMath>
        <m:r>
          <m:rPr>
            <m:sty m:val="p"/>
          </m:rPr>
          <w:rPr>
            <w:rFonts w:ascii="Cambria Math" w:hAnsi="Cambria Math"/>
            <w:lang w:val="fr-FR"/>
          </w:rPr>
          <m:t>ζ</m:t>
        </m:r>
        <m:r>
          <w:rPr>
            <w:rFonts w:ascii="Cambria Math" w:hAnsi="Cambria Math"/>
            <w:lang w:val="fr-FR"/>
          </w:rPr>
          <m:t>(h)</m:t>
        </m:r>
      </m:oMath>
      <w:r w:rsidRPr="00F81237">
        <w:rPr>
          <w:lang w:val="fr-FR"/>
        </w:rPr>
        <w:t> :</w:t>
      </w:r>
      <w:r w:rsidRPr="00F81237">
        <w:rPr>
          <w:lang w:val="fr-FR"/>
        </w:rPr>
        <w:tab/>
        <w:t xml:space="preserve">corrélation entre la hauteur et la réflectivité du </w:t>
      </w:r>
      <w:proofErr w:type="gramStart"/>
      <w:r w:rsidRPr="00F81237">
        <w:rPr>
          <w:lang w:val="fr-FR"/>
        </w:rPr>
        <w:t>radar:</w:t>
      </w:r>
      <w:proofErr w:type="gramEnd"/>
    </w:p>
    <w:p w14:paraId="6A0686EC" w14:textId="77777777" w:rsidR="00946DA8" w:rsidRPr="00F81237" w:rsidRDefault="00946DA8" w:rsidP="00C15FA3">
      <w:pPr>
        <w:pStyle w:val="Equation"/>
        <w:rPr>
          <w:lang w:val="fr-FR"/>
        </w:rPr>
      </w:pPr>
      <w:r w:rsidRPr="00F81237">
        <w:rPr>
          <w:lang w:val="fr-FR"/>
        </w:rPr>
        <w:tab/>
      </w:r>
      <w:r w:rsidRPr="00F81237">
        <w:rPr>
          <w:lang w:val="fr-FR"/>
        </w:rPr>
        <w:tab/>
      </w:r>
      <m:oMath>
        <m:r>
          <w:rPr>
            <w:rFonts w:ascii="Cambria Math" w:hAnsi="Cambria Math"/>
            <w:lang w:val="fr-FR"/>
          </w:rPr>
          <m:t>ζ</m:t>
        </m:r>
        <m:r>
          <m:rPr>
            <m:sty m:val="p"/>
          </m:rPr>
          <w:rPr>
            <w:rFonts w:ascii="Cambria Math" w:hAnsi="Cambria Math"/>
            <w:lang w:val="fr-FR"/>
          </w:rPr>
          <m:t>(</m:t>
        </m:r>
        <m:r>
          <w:rPr>
            <w:rFonts w:ascii="Cambria Math" w:hAnsi="Cambria Math"/>
            <w:lang w:val="fr-FR"/>
          </w:rPr>
          <m:t>h</m:t>
        </m:r>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r>
                    <m:rPr>
                      <m:sty m:val="p"/>
                    </m:rPr>
                    <w:rPr>
                      <w:rFonts w:ascii="Cambria Math" w:hAnsi="Cambria Math"/>
                      <w:lang w:val="fr-FR"/>
                    </w:rPr>
                    <m:t xml:space="preserve">1                              pour </m:t>
                  </m:r>
                  <m:r>
                    <w:rPr>
                      <w:rFonts w:ascii="Cambria Math" w:hAnsi="Cambria Math"/>
                      <w:lang w:val="fr-FR"/>
                    </w:rPr>
                    <m:t>h</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e>
              </m:mr>
              <m:m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-0,65(</m:t>
                      </m:r>
                      <m:r>
                        <w:rPr>
                          <w:rFonts w:ascii="Cambria Math" w:hAnsi="Cambria Math"/>
                          <w:lang w:val="fr-FR"/>
                        </w:rPr>
                        <m:t>h</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r>
                        <m:rPr>
                          <m:sty m:val="p"/>
                        </m:rPr>
                        <w:rPr>
                          <w:rFonts w:ascii="Cambria Math" w:hAnsi="Cambria Math"/>
                          <w:lang w:val="fr-FR"/>
                        </w:rPr>
                        <m:t>)</m:t>
                      </m:r>
                    </m:sup>
                  </m:sSup>
                  <m:r>
                    <m:rPr>
                      <m:sty m:val="p"/>
                    </m:rPr>
                    <w:rPr>
                      <w:rFonts w:ascii="Cambria Math" w:hAnsi="Cambria Math"/>
                      <w:lang w:val="fr-FR"/>
                    </w:rPr>
                    <m:t xml:space="preserve">    pour </m:t>
                  </m:r>
                  <m:r>
                    <w:rPr>
                      <w:rFonts w:ascii="Cambria Math" w:hAnsi="Cambria Math"/>
                      <w:lang w:val="fr-FR"/>
                    </w:rPr>
                    <m:t>h</m:t>
                  </m:r>
                  <m:r>
                    <m:rPr>
                      <m:sty m:val="p"/>
                    </m:rPr>
                    <w:rPr>
                      <w:rFonts w:ascii="Cambria Math" w:hAnsi="Cambria Math"/>
                      <w:lang w:val="fr-FR"/>
                    </w:rPr>
                    <m:t>&gt;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r>
                    <m:rPr>
                      <m:sty m:val="p"/>
                    </m:rPr>
                    <w:rPr>
                      <w:rFonts w:ascii="Cambria Math" w:hAnsi="Cambria Math"/>
                      <w:lang w:val="fr-FR"/>
                    </w:rPr>
                    <m:t xml:space="preserve"> </m:t>
                  </m:r>
                </m:e>
              </m:mr>
            </m:m>
          </m:e>
        </m:d>
      </m:oMath>
      <w:r w:rsidRPr="00F81237">
        <w:rPr>
          <w:lang w:val="fr-FR"/>
        </w:rPr>
        <w:tab/>
        <w:t>(75)</w:t>
      </w:r>
    </w:p>
    <w:p w14:paraId="1772F683" w14:textId="77777777" w:rsidR="00946DA8" w:rsidRPr="00F81237" w:rsidRDefault="00946DA8" w:rsidP="00C15FA3">
      <w:pPr>
        <w:pStyle w:val="Equationlegend"/>
        <w:rPr>
          <w:lang w:val="fr-FR"/>
        </w:rPr>
      </w:pPr>
      <w:r w:rsidRPr="00F81237">
        <w:rPr>
          <w:i/>
          <w:lang w:val="fr-FR"/>
        </w:rPr>
        <w:tab/>
      </w:r>
      <w:proofErr w:type="spellStart"/>
      <w:proofErr w:type="gramStart"/>
      <w:r w:rsidRPr="00F81237">
        <w:rPr>
          <w:i/>
          <w:lang w:val="fr-FR"/>
        </w:rPr>
        <w:t>h</w:t>
      </w:r>
      <w:r w:rsidRPr="00F81237">
        <w:rPr>
          <w:i/>
          <w:vertAlign w:val="subscript"/>
          <w:lang w:val="fr-FR"/>
        </w:rPr>
        <w:t>R</w:t>
      </w:r>
      <w:proofErr w:type="spellEnd"/>
      <w:proofErr w:type="gramEnd"/>
      <w:r w:rsidRPr="00F81237">
        <w:rPr>
          <w:sz w:val="12"/>
          <w:lang w:val="fr-FR"/>
        </w:rPr>
        <w:t> </w:t>
      </w:r>
      <w:r w:rsidRPr="00F81237">
        <w:rPr>
          <w:lang w:val="fr-FR"/>
        </w:rPr>
        <w:t>:</w:t>
      </w:r>
      <w:r w:rsidRPr="00F81237">
        <w:rPr>
          <w:lang w:val="fr-FR"/>
        </w:rPr>
        <w:tab/>
        <w:t>hauteur de pluie (km);</w:t>
      </w:r>
    </w:p>
    <w:p w14:paraId="3067ACD9" w14:textId="77777777" w:rsidR="00946DA8" w:rsidRPr="00F81237" w:rsidRDefault="00946DA8" w:rsidP="00C15FA3">
      <w:pPr>
        <w:pStyle w:val="Equationlegend"/>
        <w:rPr>
          <w:lang w:val="fr-FR"/>
        </w:rPr>
      </w:pPr>
      <w:r w:rsidRPr="00F81237">
        <w:rPr>
          <w:lang w:val="fr-FR"/>
        </w:rPr>
        <w:tab/>
      </w:r>
      <m:oMath>
        <m:r>
          <w:rPr>
            <w:rFonts w:ascii="Cambria Math" w:hAnsi="Cambria Math"/>
            <w:lang w:val="fr-FR"/>
          </w:rPr>
          <m:t>dV</m:t>
        </m:r>
      </m:oMath>
      <w:r w:rsidRPr="00F81237">
        <w:rPr>
          <w:lang w:val="fr-FR"/>
        </w:rPr>
        <w:t>:</w:t>
      </w:r>
      <w:r w:rsidRPr="00F81237">
        <w:rPr>
          <w:lang w:val="fr-FR"/>
        </w:rPr>
        <w:tab/>
        <w:t>volume de l'élément d'intégration différentiel (</w:t>
      </w:r>
      <m:oMath>
        <m:sSup>
          <m:sSupPr>
            <m:ctrlPr>
              <w:rPr>
                <w:rFonts w:ascii="Cambria Math" w:hAnsi="Cambria Math"/>
                <w:i/>
                <w:lang w:val="fr-FR"/>
              </w:rPr>
            </m:ctrlPr>
          </m:sSupPr>
          <m:e>
            <m:r>
              <m:rPr>
                <m:sty m:val="p"/>
              </m:rPr>
              <w:rPr>
                <w:rFonts w:ascii="Cambria Math" w:hAnsi="Cambria Math"/>
                <w:lang w:val="fr-FR"/>
              </w:rPr>
              <m:t>km</m:t>
            </m:r>
          </m:e>
          <m:sup>
            <m:r>
              <w:rPr>
                <w:rFonts w:ascii="Cambria Math" w:hAnsi="Cambria Math"/>
                <w:lang w:val="fr-FR"/>
              </w:rPr>
              <m:t>3</m:t>
            </m:r>
          </m:sup>
        </m:sSup>
        <m:r>
          <w:rPr>
            <w:rFonts w:ascii="Cambria Math" w:hAnsi="Cambria Math"/>
            <w:lang w:val="fr-FR"/>
          </w:rPr>
          <m:t>)</m:t>
        </m:r>
      </m:oMath>
      <w:r w:rsidRPr="00F81237">
        <w:rPr>
          <w:lang w:val="fr-FR"/>
        </w:rPr>
        <w:t>.</w:t>
      </w:r>
    </w:p>
    <w:p w14:paraId="145ECF96" w14:textId="77777777" w:rsidR="00946DA8" w:rsidRPr="00F81237" w:rsidRDefault="00946DA8" w:rsidP="00C15FA3">
      <w:pPr>
        <w:pStyle w:val="Heading2"/>
        <w:rPr>
          <w:sz w:val="20"/>
          <w:lang w:val="fr-FR"/>
        </w:rPr>
      </w:pPr>
      <w:bookmarkStart w:id="51" w:name="_Toc150318637"/>
      <w:bookmarkStart w:id="52" w:name="_Toc165467593"/>
      <w:r w:rsidRPr="00F81237">
        <w:rPr>
          <w:lang w:val="fr-FR"/>
        </w:rPr>
        <w:t>5.2</w:t>
      </w:r>
      <w:r w:rsidRPr="00F81237">
        <w:rPr>
          <w:lang w:val="fr-FR"/>
        </w:rPr>
        <w:tab/>
      </w:r>
      <w:bookmarkEnd w:id="51"/>
      <w:r w:rsidRPr="00F81237">
        <w:rPr>
          <w:lang w:val="fr-FR"/>
        </w:rPr>
        <w:t>Paramètres d'entrée du modèle</w:t>
      </w:r>
      <w:bookmarkEnd w:id="52"/>
    </w:p>
    <w:p w14:paraId="144E5D4D" w14:textId="77777777" w:rsidR="00946DA8" w:rsidRPr="00F81237" w:rsidRDefault="00946DA8" w:rsidP="00C15FA3">
      <w:pPr>
        <w:pStyle w:val="TableNo"/>
        <w:rPr>
          <w:lang w:val="fr-FR"/>
        </w:rPr>
      </w:pPr>
      <w:r w:rsidRPr="00F81237">
        <w:rPr>
          <w:lang w:val="fr-FR"/>
        </w:rPr>
        <w:t>TABLEAU 5</w:t>
      </w:r>
    </w:p>
    <w:p w14:paraId="1D5E021B" w14:textId="77777777" w:rsidR="00946DA8" w:rsidRPr="00F81237" w:rsidRDefault="00946DA8" w:rsidP="00C15FA3">
      <w:pPr>
        <w:pStyle w:val="Tabletitle"/>
        <w:spacing w:after="60"/>
        <w:rPr>
          <w:lang w:val="fr-FR"/>
        </w:rPr>
      </w:pPr>
      <w:r w:rsidRPr="00F81237">
        <w:rPr>
          <w:lang w:val="fr-FR"/>
        </w:rPr>
        <w:t>Liste des paramètres d'entrée</w:t>
      </w:r>
    </w:p>
    <w:p w14:paraId="3A8382F3" w14:textId="77777777" w:rsidR="00946DA8" w:rsidRPr="00F81237" w:rsidRDefault="00946DA8" w:rsidP="00C15FA3">
      <w:pPr>
        <w:spacing w:before="0" w:after="40"/>
        <w:jc w:val="center"/>
        <w:rPr>
          <w:b/>
          <w:bCs/>
          <w:lang w:val="fr-FR"/>
        </w:rPr>
      </w:pPr>
      <w:r w:rsidRPr="00F81237">
        <w:rPr>
          <w:b/>
          <w:bCs/>
          <w:lang w:val="fr-FR"/>
        </w:rPr>
        <w:t xml:space="preserve">(Le suffixe 1 renvoie aux paramètres pour la Station 1 et le suffixe 2 aux </w:t>
      </w:r>
      <w:r w:rsidRPr="00F81237">
        <w:rPr>
          <w:b/>
          <w:bCs/>
          <w:lang w:val="fr-FR"/>
        </w:rPr>
        <w:br/>
        <w:t>paramètres pour la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900"/>
        <w:gridCol w:w="6940"/>
      </w:tblGrid>
      <w:tr w:rsidR="00946DA8" w:rsidRPr="00F81237" w14:paraId="482338E5" w14:textId="77777777" w:rsidTr="00BF1861">
        <w:trPr>
          <w:tblHeader/>
          <w:jc w:val="center"/>
        </w:trPr>
        <w:tc>
          <w:tcPr>
            <w:tcW w:w="1799" w:type="dxa"/>
            <w:vAlign w:val="center"/>
          </w:tcPr>
          <w:p w14:paraId="62438682" w14:textId="77777777" w:rsidR="00946DA8" w:rsidRPr="00F81237" w:rsidRDefault="00946DA8" w:rsidP="00C15FA3">
            <w:pPr>
              <w:pStyle w:val="Tablehead"/>
              <w:rPr>
                <w:sz w:val="20"/>
                <w:lang w:val="fr-FR"/>
              </w:rPr>
            </w:pPr>
            <w:r w:rsidRPr="00F81237">
              <w:rPr>
                <w:sz w:val="20"/>
                <w:lang w:val="fr-FR"/>
              </w:rPr>
              <w:t>Paramètre</w:t>
            </w:r>
          </w:p>
        </w:tc>
        <w:tc>
          <w:tcPr>
            <w:tcW w:w="900" w:type="dxa"/>
            <w:vAlign w:val="center"/>
          </w:tcPr>
          <w:p w14:paraId="538C0816" w14:textId="77777777" w:rsidR="00946DA8" w:rsidRPr="00F81237" w:rsidRDefault="00946DA8" w:rsidP="00C15FA3">
            <w:pPr>
              <w:pStyle w:val="Tablehead"/>
              <w:rPr>
                <w:sz w:val="20"/>
                <w:lang w:val="fr-FR"/>
              </w:rPr>
            </w:pPr>
            <w:r w:rsidRPr="00F81237">
              <w:rPr>
                <w:sz w:val="20"/>
                <w:lang w:val="fr-FR"/>
              </w:rPr>
              <w:t>Unité</w:t>
            </w:r>
          </w:p>
        </w:tc>
        <w:tc>
          <w:tcPr>
            <w:tcW w:w="6940" w:type="dxa"/>
            <w:vAlign w:val="center"/>
          </w:tcPr>
          <w:p w14:paraId="3E1F0C2F" w14:textId="77777777" w:rsidR="00946DA8" w:rsidRPr="00F81237" w:rsidRDefault="00946DA8" w:rsidP="00C15FA3">
            <w:pPr>
              <w:pStyle w:val="Tablehead"/>
              <w:rPr>
                <w:sz w:val="20"/>
                <w:lang w:val="fr-FR"/>
              </w:rPr>
            </w:pPr>
            <w:r w:rsidRPr="00F81237">
              <w:rPr>
                <w:sz w:val="20"/>
                <w:lang w:val="fr-FR"/>
              </w:rPr>
              <w:t>Description</w:t>
            </w:r>
          </w:p>
        </w:tc>
      </w:tr>
      <w:tr w:rsidR="00946DA8" w:rsidRPr="007802AD" w14:paraId="71406F40" w14:textId="77777777" w:rsidTr="003D6A78">
        <w:trPr>
          <w:jc w:val="center"/>
        </w:trPr>
        <w:tc>
          <w:tcPr>
            <w:tcW w:w="1799" w:type="dxa"/>
            <w:vAlign w:val="center"/>
          </w:tcPr>
          <w:p w14:paraId="0A4A9085" w14:textId="77777777" w:rsidR="00946DA8" w:rsidRPr="00F81237" w:rsidRDefault="00946DA8" w:rsidP="00C15FA3">
            <w:pPr>
              <w:pStyle w:val="Tabletext"/>
              <w:spacing w:before="36" w:after="36"/>
              <w:jc w:val="center"/>
              <w:rPr>
                <w:i/>
                <w:sz w:val="20"/>
                <w:lang w:val="fr-FR"/>
              </w:rPr>
            </w:pPr>
            <w:proofErr w:type="gramStart"/>
            <w:r w:rsidRPr="00F81237">
              <w:rPr>
                <w:i/>
                <w:sz w:val="20"/>
                <w:lang w:val="fr-FR"/>
              </w:rPr>
              <w:t>d</w:t>
            </w:r>
            <w:proofErr w:type="gramEnd"/>
          </w:p>
        </w:tc>
        <w:tc>
          <w:tcPr>
            <w:tcW w:w="900" w:type="dxa"/>
            <w:vAlign w:val="center"/>
          </w:tcPr>
          <w:p w14:paraId="6997044C"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km</w:t>
            </w:r>
            <w:proofErr w:type="gramEnd"/>
          </w:p>
        </w:tc>
        <w:tc>
          <w:tcPr>
            <w:tcW w:w="6940" w:type="dxa"/>
            <w:vAlign w:val="center"/>
          </w:tcPr>
          <w:p w14:paraId="618CCA79" w14:textId="2C2170D5" w:rsidR="00946DA8" w:rsidRPr="00F81237" w:rsidRDefault="00946DA8" w:rsidP="00C15FA3">
            <w:pPr>
              <w:pStyle w:val="Tabletext"/>
              <w:spacing w:before="36" w:after="36"/>
              <w:rPr>
                <w:sz w:val="20"/>
                <w:lang w:val="fr-FR"/>
              </w:rPr>
            </w:pPr>
            <w:r w:rsidRPr="00F81237">
              <w:rPr>
                <w:sz w:val="20"/>
                <w:lang w:val="fr-FR"/>
              </w:rPr>
              <w:t>Distance du trajet de grand cercle</w:t>
            </w:r>
          </w:p>
        </w:tc>
      </w:tr>
      <w:tr w:rsidR="00946DA8" w:rsidRPr="00F81237" w14:paraId="31C8651D" w14:textId="77777777" w:rsidTr="003D6A78">
        <w:trPr>
          <w:jc w:val="center"/>
        </w:trPr>
        <w:tc>
          <w:tcPr>
            <w:tcW w:w="1799" w:type="dxa"/>
            <w:vAlign w:val="center"/>
          </w:tcPr>
          <w:p w14:paraId="4FF8EEA6" w14:textId="77777777" w:rsidR="00946DA8" w:rsidRPr="00F81237" w:rsidRDefault="00946DA8" w:rsidP="00C15FA3">
            <w:pPr>
              <w:pStyle w:val="Tabletext"/>
              <w:spacing w:before="36" w:after="36"/>
              <w:jc w:val="center"/>
              <w:rPr>
                <w:i/>
                <w:sz w:val="20"/>
                <w:lang w:val="fr-FR"/>
              </w:rPr>
            </w:pPr>
            <w:proofErr w:type="gramStart"/>
            <w:r w:rsidRPr="00F81237">
              <w:rPr>
                <w:i/>
                <w:sz w:val="20"/>
                <w:lang w:val="fr-FR"/>
              </w:rPr>
              <w:t>f</w:t>
            </w:r>
            <w:proofErr w:type="gramEnd"/>
          </w:p>
        </w:tc>
        <w:tc>
          <w:tcPr>
            <w:tcW w:w="900" w:type="dxa"/>
            <w:vAlign w:val="center"/>
          </w:tcPr>
          <w:p w14:paraId="1BE82EA6" w14:textId="77777777" w:rsidR="00946DA8" w:rsidRPr="00F81237" w:rsidRDefault="00946DA8" w:rsidP="00C15FA3">
            <w:pPr>
              <w:pStyle w:val="Tabletext"/>
              <w:spacing w:before="36" w:after="36"/>
              <w:jc w:val="center"/>
              <w:rPr>
                <w:sz w:val="20"/>
                <w:lang w:val="fr-FR"/>
              </w:rPr>
            </w:pPr>
            <w:r w:rsidRPr="00F81237">
              <w:rPr>
                <w:sz w:val="20"/>
                <w:lang w:val="fr-FR"/>
              </w:rPr>
              <w:t>GHz</w:t>
            </w:r>
          </w:p>
        </w:tc>
        <w:tc>
          <w:tcPr>
            <w:tcW w:w="6940" w:type="dxa"/>
            <w:vAlign w:val="center"/>
          </w:tcPr>
          <w:p w14:paraId="35524FB3" w14:textId="77777777" w:rsidR="00946DA8" w:rsidRPr="00F81237" w:rsidRDefault="00946DA8" w:rsidP="00C15FA3">
            <w:pPr>
              <w:pStyle w:val="Tabletext"/>
              <w:spacing w:before="36" w:after="36"/>
              <w:rPr>
                <w:sz w:val="20"/>
                <w:lang w:val="fr-FR"/>
              </w:rPr>
            </w:pPr>
            <w:r w:rsidRPr="00F81237">
              <w:rPr>
                <w:sz w:val="20"/>
                <w:lang w:val="fr-FR"/>
              </w:rPr>
              <w:t>Fréquence</w:t>
            </w:r>
          </w:p>
        </w:tc>
      </w:tr>
      <w:tr w:rsidR="00946DA8" w:rsidRPr="007802AD" w14:paraId="6E3AA8A3" w14:textId="77777777" w:rsidTr="003D6A78">
        <w:trPr>
          <w:jc w:val="center"/>
        </w:trPr>
        <w:tc>
          <w:tcPr>
            <w:tcW w:w="1799" w:type="dxa"/>
            <w:vAlign w:val="center"/>
          </w:tcPr>
          <w:p w14:paraId="6FDBD044" w14:textId="77777777" w:rsidR="00946DA8" w:rsidRPr="00F81237" w:rsidRDefault="00946DA8" w:rsidP="00C15FA3">
            <w:pPr>
              <w:pStyle w:val="Tabletext"/>
              <w:spacing w:before="36" w:after="36"/>
              <w:jc w:val="center"/>
              <w:rPr>
                <w:i/>
                <w:sz w:val="20"/>
                <w:vertAlign w:val="subscript"/>
                <w:lang w:val="fr-FR"/>
              </w:rPr>
            </w:pPr>
            <w:proofErr w:type="gramStart"/>
            <w:r w:rsidRPr="00F81237">
              <w:rPr>
                <w:i/>
                <w:sz w:val="20"/>
                <w:lang w:val="fr-FR"/>
              </w:rPr>
              <w:t>h</w:t>
            </w:r>
            <w:proofErr w:type="gramEnd"/>
            <w:r w:rsidRPr="00F81237">
              <w:rPr>
                <w:sz w:val="20"/>
                <w:vertAlign w:val="subscript"/>
                <w:lang w:val="fr-FR"/>
              </w:rPr>
              <w:t>1_</w:t>
            </w:r>
            <w:r w:rsidRPr="00F81237">
              <w:rPr>
                <w:i/>
                <w:sz w:val="20"/>
                <w:vertAlign w:val="subscript"/>
                <w:lang w:val="fr-FR"/>
              </w:rPr>
              <w:t>loc</w:t>
            </w:r>
            <w:r w:rsidRPr="00F81237">
              <w:rPr>
                <w:sz w:val="20"/>
                <w:lang w:val="fr-FR"/>
              </w:rPr>
              <w:t xml:space="preserve">, </w:t>
            </w:r>
            <w:r w:rsidRPr="00F81237">
              <w:rPr>
                <w:i/>
                <w:sz w:val="20"/>
                <w:lang w:val="fr-FR"/>
              </w:rPr>
              <w:t>h</w:t>
            </w:r>
            <w:r w:rsidRPr="00F81237">
              <w:rPr>
                <w:sz w:val="20"/>
                <w:vertAlign w:val="subscript"/>
                <w:lang w:val="fr-FR"/>
              </w:rPr>
              <w:t>2_</w:t>
            </w:r>
            <w:r w:rsidRPr="00F81237">
              <w:rPr>
                <w:i/>
                <w:sz w:val="20"/>
                <w:vertAlign w:val="subscript"/>
                <w:lang w:val="fr-FR"/>
              </w:rPr>
              <w:t>loc</w:t>
            </w:r>
          </w:p>
        </w:tc>
        <w:tc>
          <w:tcPr>
            <w:tcW w:w="900" w:type="dxa"/>
            <w:vAlign w:val="center"/>
          </w:tcPr>
          <w:p w14:paraId="5ED1AC86"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km</w:t>
            </w:r>
            <w:proofErr w:type="gramEnd"/>
          </w:p>
        </w:tc>
        <w:tc>
          <w:tcPr>
            <w:tcW w:w="6940" w:type="dxa"/>
            <w:vAlign w:val="center"/>
          </w:tcPr>
          <w:p w14:paraId="2CD47935" w14:textId="77777777" w:rsidR="00946DA8" w:rsidRPr="00F81237" w:rsidRDefault="00946DA8" w:rsidP="00C15FA3">
            <w:pPr>
              <w:pStyle w:val="Tabletext"/>
              <w:spacing w:before="36" w:after="36"/>
              <w:jc w:val="left"/>
              <w:rPr>
                <w:sz w:val="20"/>
                <w:lang w:val="fr-FR"/>
              </w:rPr>
            </w:pPr>
            <w:r w:rsidRPr="00F81237">
              <w:rPr>
                <w:sz w:val="20"/>
                <w:lang w:val="fr-FR"/>
              </w:rPr>
              <w:t>Hauteur de la Station 1 et hauteur de la Station 2 au-dessus du niveau moyen de la mer (valeur locale)</w:t>
            </w:r>
          </w:p>
        </w:tc>
      </w:tr>
      <w:tr w:rsidR="00946DA8" w:rsidRPr="007802AD" w14:paraId="6433E1AF" w14:textId="77777777" w:rsidTr="003D6A78">
        <w:trPr>
          <w:jc w:val="center"/>
        </w:trPr>
        <w:tc>
          <w:tcPr>
            <w:tcW w:w="1799" w:type="dxa"/>
            <w:vAlign w:val="center"/>
          </w:tcPr>
          <w:p w14:paraId="5B6472DE" w14:textId="7807AF22" w:rsidR="00946DA8" w:rsidRPr="00F81237" w:rsidRDefault="00946DA8" w:rsidP="00C15FA3">
            <w:pPr>
              <w:pStyle w:val="Tabletext"/>
              <w:spacing w:before="36" w:after="36"/>
              <w:jc w:val="center"/>
              <w:rPr>
                <w:sz w:val="20"/>
                <w:vertAlign w:val="subscript"/>
                <w:lang w:val="fr-FR"/>
              </w:rPr>
            </w:pPr>
            <w:r w:rsidRPr="00F81237">
              <w:rPr>
                <w:i/>
                <w:iCs/>
                <w:lang w:val="fr-FR"/>
              </w:rPr>
              <w:t>G</w:t>
            </w:r>
            <w:r w:rsidRPr="00F81237">
              <w:rPr>
                <w:vertAlign w:val="subscript"/>
                <w:lang w:val="fr-FR"/>
              </w:rPr>
              <w:t>1</w:t>
            </w:r>
            <w:r w:rsidRPr="00F81237">
              <w:rPr>
                <w:lang w:val="fr-FR"/>
              </w:rPr>
              <w:t xml:space="preserve">, </w:t>
            </w:r>
            <w:r w:rsidRPr="00F81237">
              <w:rPr>
                <w:i/>
                <w:iCs/>
                <w:lang w:val="fr-FR"/>
              </w:rPr>
              <w:t>G</w:t>
            </w:r>
            <w:r w:rsidRPr="00F81237">
              <w:rPr>
                <w:vertAlign w:val="subscript"/>
                <w:lang w:val="fr-FR"/>
              </w:rPr>
              <w:t>2</w:t>
            </w:r>
          </w:p>
        </w:tc>
        <w:tc>
          <w:tcPr>
            <w:tcW w:w="900" w:type="dxa"/>
            <w:vAlign w:val="center"/>
          </w:tcPr>
          <w:p w14:paraId="3797A004"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dB</w:t>
            </w:r>
            <w:proofErr w:type="gramEnd"/>
          </w:p>
        </w:tc>
        <w:tc>
          <w:tcPr>
            <w:tcW w:w="6940" w:type="dxa"/>
            <w:vAlign w:val="center"/>
          </w:tcPr>
          <w:p w14:paraId="4EE28C79" w14:textId="77777777" w:rsidR="00946DA8" w:rsidRPr="00F81237" w:rsidRDefault="00946DA8" w:rsidP="00C15FA3">
            <w:pPr>
              <w:pStyle w:val="Tabletext"/>
              <w:spacing w:before="36" w:after="36"/>
              <w:jc w:val="left"/>
              <w:rPr>
                <w:sz w:val="20"/>
                <w:lang w:val="fr-FR"/>
              </w:rPr>
            </w:pPr>
            <w:r w:rsidRPr="00F81237">
              <w:rPr>
                <w:sz w:val="20"/>
                <w:lang w:val="fr-FR"/>
              </w:rPr>
              <w:t>Gain pour chaque antenne en fonction à la fois de l'angle de l'axe de visée et de la polarisation de l'antenne</w:t>
            </w:r>
          </w:p>
        </w:tc>
      </w:tr>
      <w:tr w:rsidR="00946DA8" w:rsidRPr="007802AD" w14:paraId="34E99CF4" w14:textId="77777777" w:rsidTr="003D6A78">
        <w:trPr>
          <w:jc w:val="center"/>
        </w:trPr>
        <w:tc>
          <w:tcPr>
            <w:tcW w:w="1799" w:type="dxa"/>
            <w:vAlign w:val="center"/>
          </w:tcPr>
          <w:p w14:paraId="3565EDB6" w14:textId="77777777" w:rsidR="00946DA8" w:rsidRPr="00F81237" w:rsidDel="00E20FA4" w:rsidRDefault="00166E18" w:rsidP="00C15FA3">
            <w:pPr>
              <w:pStyle w:val="Tabletext"/>
              <w:spacing w:before="36" w:after="36"/>
              <w:jc w:val="center"/>
              <w:rPr>
                <w:i/>
                <w:sz w:val="20"/>
                <w:lang w:val="fr-FR"/>
              </w:rPr>
            </w:pPr>
            <m:oMath>
              <m:sSub>
                <m:sSubPr>
                  <m:ctrlPr>
                    <w:rPr>
                      <w:rFonts w:ascii="Cambria Math" w:hAnsi="Cambria Math"/>
                      <w:lang w:val="fr-FR"/>
                    </w:rPr>
                  </m:ctrlPr>
                </m:sSubPr>
                <m:e>
                  <m:r>
                    <w:rPr>
                      <w:rFonts w:ascii="Cambria Math" w:hAnsi="Cambria Math"/>
                      <w:lang w:val="fr-FR"/>
                    </w:rPr>
                    <m:t>BW</m:t>
                  </m:r>
                </m:e>
                <m:sub>
                  <m:r>
                    <m:rPr>
                      <m:sty m:val="p"/>
                    </m:rPr>
                    <w:rPr>
                      <w:rFonts w:ascii="Cambria Math" w:hAnsi="Cambria Math"/>
                      <w:lang w:val="fr-FR"/>
                    </w:rPr>
                    <m:t>1</m:t>
                  </m:r>
                </m:sub>
              </m:sSub>
            </m:oMath>
            <w:r w:rsidR="00946DA8" w:rsidRPr="00F81237">
              <w:rPr>
                <w:lang w:val="fr-FR"/>
              </w:rPr>
              <w:t xml:space="preserve">, </w:t>
            </w:r>
            <m:oMath>
              <m:sSub>
                <m:sSubPr>
                  <m:ctrlPr>
                    <w:rPr>
                      <w:rFonts w:ascii="Cambria Math" w:hAnsi="Cambria Math"/>
                      <w:lang w:val="fr-FR"/>
                    </w:rPr>
                  </m:ctrlPr>
                </m:sSubPr>
                <m:e>
                  <m:r>
                    <w:rPr>
                      <w:rFonts w:ascii="Cambria Math" w:hAnsi="Cambria Math"/>
                      <w:lang w:val="fr-FR"/>
                    </w:rPr>
                    <m:t>BW</m:t>
                  </m:r>
                </m:e>
                <m:sub>
                  <m:r>
                    <m:rPr>
                      <m:sty m:val="p"/>
                    </m:rPr>
                    <w:rPr>
                      <w:rFonts w:ascii="Cambria Math" w:hAnsi="Cambria Math"/>
                      <w:lang w:val="fr-FR"/>
                    </w:rPr>
                    <m:t>2</m:t>
                  </m:r>
                </m:sub>
              </m:sSub>
            </m:oMath>
          </w:p>
        </w:tc>
        <w:tc>
          <w:tcPr>
            <w:tcW w:w="900" w:type="dxa"/>
            <w:vAlign w:val="center"/>
          </w:tcPr>
          <w:p w14:paraId="225D319E" w14:textId="77777777" w:rsidR="00946DA8" w:rsidRPr="00F81237" w:rsidRDefault="00946DA8" w:rsidP="00C15FA3">
            <w:pPr>
              <w:pStyle w:val="Tabletext"/>
              <w:spacing w:before="36" w:after="36"/>
              <w:jc w:val="center"/>
              <w:rPr>
                <w:sz w:val="20"/>
                <w:lang w:val="fr-FR"/>
              </w:rPr>
            </w:pPr>
            <w:proofErr w:type="gramStart"/>
            <w:r w:rsidRPr="00F81237">
              <w:rPr>
                <w:lang w:val="fr-FR"/>
              </w:rPr>
              <w:t>rad</w:t>
            </w:r>
            <w:proofErr w:type="gramEnd"/>
          </w:p>
        </w:tc>
        <w:tc>
          <w:tcPr>
            <w:tcW w:w="6940" w:type="dxa"/>
            <w:vAlign w:val="center"/>
          </w:tcPr>
          <w:p w14:paraId="6C452D59" w14:textId="77777777" w:rsidR="00946DA8" w:rsidRPr="00F81237" w:rsidDel="00E20FA4" w:rsidRDefault="00946DA8" w:rsidP="00C15FA3">
            <w:pPr>
              <w:pStyle w:val="Tabletext"/>
              <w:spacing w:before="36" w:after="36"/>
              <w:jc w:val="left"/>
              <w:rPr>
                <w:sz w:val="20"/>
                <w:lang w:val="fr-FR"/>
              </w:rPr>
            </w:pPr>
            <w:r w:rsidRPr="00F81237">
              <w:rPr>
                <w:sz w:val="20"/>
                <w:lang w:val="fr-FR"/>
              </w:rPr>
              <w:t>Ouvertures de faisceau d'antenne. Les ouvertures de faisceau peuvent concerner soit les faisceaux principaux soit les lobes latéraux, selon le couplage requis.</w:t>
            </w:r>
          </w:p>
        </w:tc>
      </w:tr>
      <w:tr w:rsidR="00946DA8" w:rsidRPr="007802AD" w14:paraId="7DD874B3" w14:textId="77777777" w:rsidTr="003D6A78">
        <w:trPr>
          <w:jc w:val="center"/>
        </w:trPr>
        <w:tc>
          <w:tcPr>
            <w:tcW w:w="1799" w:type="dxa"/>
            <w:vAlign w:val="center"/>
          </w:tcPr>
          <w:p w14:paraId="01370C98" w14:textId="6C9A9534" w:rsidR="00946DA8" w:rsidRPr="00F81237" w:rsidRDefault="00166E18" w:rsidP="00C15FA3">
            <w:pPr>
              <w:pStyle w:val="Tabletext"/>
              <w:spacing w:before="36" w:after="36"/>
              <w:jc w:val="center"/>
              <w:rPr>
                <w:sz w:val="20"/>
                <w:lang w:val="fr-FR"/>
              </w:rPr>
            </w:pPr>
            <m:oMathPara>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R</m:t>
                    </m:r>
                  </m:sub>
                </m:sSub>
                <m:d>
                  <m:dPr>
                    <m:ctrlPr>
                      <w:rPr>
                        <w:rFonts w:ascii="Cambria Math" w:hAnsi="Cambria Math"/>
                        <w:lang w:val="fr-FR"/>
                      </w:rPr>
                    </m:ctrlPr>
                  </m:dPr>
                  <m:e>
                    <m:r>
                      <w:rPr>
                        <w:rFonts w:ascii="Cambria Math" w:hAnsi="Cambria Math"/>
                        <w:lang w:val="fr-FR"/>
                      </w:rPr>
                      <m:t>R</m:t>
                    </m:r>
                  </m:e>
                </m:d>
              </m:oMath>
            </m:oMathPara>
          </w:p>
        </w:tc>
        <w:tc>
          <w:tcPr>
            <w:tcW w:w="900" w:type="dxa"/>
            <w:vAlign w:val="center"/>
          </w:tcPr>
          <w:p w14:paraId="37EACF6D" w14:textId="77777777" w:rsidR="00946DA8" w:rsidRPr="00F81237" w:rsidRDefault="00946DA8" w:rsidP="00C15FA3">
            <w:pPr>
              <w:pStyle w:val="Tabletext"/>
              <w:spacing w:before="36" w:after="36"/>
              <w:jc w:val="center"/>
              <w:rPr>
                <w:sz w:val="20"/>
                <w:lang w:val="fr-FR"/>
              </w:rPr>
            </w:pPr>
          </w:p>
        </w:tc>
        <w:tc>
          <w:tcPr>
            <w:tcW w:w="6940" w:type="dxa"/>
            <w:vAlign w:val="center"/>
          </w:tcPr>
          <w:p w14:paraId="462468E2" w14:textId="77777777" w:rsidR="00946DA8" w:rsidRPr="00F81237" w:rsidRDefault="00946DA8" w:rsidP="00C15FA3">
            <w:pPr>
              <w:pStyle w:val="Tabletext"/>
              <w:spacing w:before="36" w:after="36"/>
              <w:jc w:val="left"/>
              <w:rPr>
                <w:sz w:val="20"/>
                <w:lang w:val="fr-FR"/>
              </w:rPr>
            </w:pPr>
            <w:r w:rsidRPr="00F81237">
              <w:rPr>
                <w:sz w:val="20"/>
                <w:lang w:val="fr-FR"/>
              </w:rPr>
              <w:t>Distribution de probabilité du taux de précipitation</w:t>
            </w:r>
          </w:p>
        </w:tc>
      </w:tr>
      <w:tr w:rsidR="00946DA8" w:rsidRPr="007802AD" w14:paraId="25F367FA" w14:textId="77777777" w:rsidTr="003D6A78">
        <w:trPr>
          <w:jc w:val="center"/>
        </w:trPr>
        <w:tc>
          <w:tcPr>
            <w:tcW w:w="1799" w:type="dxa"/>
            <w:vAlign w:val="center"/>
          </w:tcPr>
          <w:p w14:paraId="7401E59E" w14:textId="77777777" w:rsidR="00946DA8" w:rsidRPr="00F81237" w:rsidRDefault="00946DA8" w:rsidP="00C15FA3">
            <w:pPr>
              <w:pStyle w:val="Tabletext"/>
              <w:spacing w:before="36" w:after="36"/>
              <w:jc w:val="center"/>
              <w:rPr>
                <w:i/>
                <w:sz w:val="20"/>
                <w:lang w:val="fr-FR"/>
              </w:rPr>
            </w:pPr>
            <w:r w:rsidRPr="00F81237">
              <w:rPr>
                <w:i/>
                <w:sz w:val="20"/>
                <w:lang w:val="fr-FR"/>
              </w:rPr>
              <w:t>M</w:t>
            </w:r>
          </w:p>
        </w:tc>
        <w:tc>
          <w:tcPr>
            <w:tcW w:w="900" w:type="dxa"/>
            <w:vAlign w:val="center"/>
          </w:tcPr>
          <w:p w14:paraId="07D2E280"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dB</w:t>
            </w:r>
            <w:proofErr w:type="gramEnd"/>
          </w:p>
        </w:tc>
        <w:tc>
          <w:tcPr>
            <w:tcW w:w="6940" w:type="dxa"/>
            <w:vAlign w:val="center"/>
          </w:tcPr>
          <w:p w14:paraId="404804F8" w14:textId="77777777" w:rsidR="00946DA8" w:rsidRPr="00F81237" w:rsidRDefault="00946DA8" w:rsidP="00C15FA3">
            <w:pPr>
              <w:pStyle w:val="Tabletext"/>
              <w:spacing w:before="36" w:after="36"/>
              <w:jc w:val="left"/>
              <w:rPr>
                <w:sz w:val="20"/>
                <w:lang w:val="fr-FR"/>
              </w:rPr>
            </w:pPr>
            <w:r w:rsidRPr="00F81237">
              <w:rPr>
                <w:sz w:val="20"/>
                <w:lang w:val="fr-FR"/>
              </w:rPr>
              <w:t>Désadaptation de polarisation entre les systèmes</w:t>
            </w:r>
          </w:p>
        </w:tc>
      </w:tr>
      <w:tr w:rsidR="00946DA8" w:rsidRPr="007802AD" w14:paraId="6AE73038" w14:textId="77777777" w:rsidTr="003D6A78">
        <w:trPr>
          <w:jc w:val="center"/>
        </w:trPr>
        <w:tc>
          <w:tcPr>
            <w:tcW w:w="1799" w:type="dxa"/>
            <w:vAlign w:val="center"/>
          </w:tcPr>
          <w:p w14:paraId="05E8990C" w14:textId="77777777" w:rsidR="00946DA8" w:rsidRPr="00F81237" w:rsidRDefault="00946DA8" w:rsidP="00C15FA3">
            <w:pPr>
              <w:pStyle w:val="Tabletext"/>
              <w:spacing w:before="36" w:after="36"/>
              <w:jc w:val="center"/>
              <w:rPr>
                <w:i/>
                <w:sz w:val="20"/>
                <w:lang w:val="fr-FR"/>
              </w:rPr>
            </w:pPr>
            <w:r w:rsidRPr="00F81237">
              <w:rPr>
                <w:i/>
                <w:sz w:val="20"/>
                <w:lang w:val="fr-FR"/>
              </w:rPr>
              <w:t>P</w:t>
            </w:r>
          </w:p>
        </w:tc>
        <w:tc>
          <w:tcPr>
            <w:tcW w:w="900" w:type="dxa"/>
            <w:vAlign w:val="center"/>
          </w:tcPr>
          <w:p w14:paraId="47440FD1"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hPa</w:t>
            </w:r>
            <w:proofErr w:type="gramEnd"/>
          </w:p>
        </w:tc>
        <w:tc>
          <w:tcPr>
            <w:tcW w:w="6940" w:type="dxa"/>
            <w:vAlign w:val="center"/>
          </w:tcPr>
          <w:p w14:paraId="191F9015" w14:textId="77777777" w:rsidR="00946DA8" w:rsidRPr="00F81237" w:rsidRDefault="00946DA8" w:rsidP="00C15FA3">
            <w:pPr>
              <w:pStyle w:val="Tabletext"/>
              <w:spacing w:before="36" w:after="36"/>
              <w:jc w:val="left"/>
              <w:rPr>
                <w:sz w:val="20"/>
                <w:lang w:val="fr-FR"/>
              </w:rPr>
            </w:pPr>
            <w:r w:rsidRPr="00F81237">
              <w:rPr>
                <w:sz w:val="20"/>
                <w:lang w:val="fr-FR"/>
              </w:rPr>
              <w:t>Pression à la surface (valeur par défaut 1 013,25 hPa)</w:t>
            </w:r>
          </w:p>
        </w:tc>
      </w:tr>
      <w:tr w:rsidR="00946DA8" w:rsidRPr="007802AD" w14:paraId="056D10B1" w14:textId="77777777" w:rsidTr="003D6A78">
        <w:trPr>
          <w:jc w:val="center"/>
        </w:trPr>
        <w:tc>
          <w:tcPr>
            <w:tcW w:w="1799" w:type="dxa"/>
            <w:vAlign w:val="center"/>
          </w:tcPr>
          <w:p w14:paraId="4231D632" w14:textId="2EB04739" w:rsidR="00946DA8" w:rsidRPr="00F81237" w:rsidRDefault="00166E18" w:rsidP="00C15FA3">
            <w:pPr>
              <w:pStyle w:val="Tabletext"/>
              <w:spacing w:before="36" w:after="36"/>
              <w:jc w:val="center"/>
              <w:rPr>
                <w:sz w:val="20"/>
                <w:lang w:val="fr-FR"/>
              </w:rPr>
            </w:pPr>
            <m:oMathPara>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h</m:t>
                    </m:r>
                  </m:sub>
                </m:sSub>
                <m:d>
                  <m:dPr>
                    <m:ctrlPr>
                      <w:rPr>
                        <w:rFonts w:ascii="Cambria Math" w:hAnsi="Cambria Math"/>
                        <w:lang w:val="fr-FR"/>
                      </w:rPr>
                    </m:ctrlPr>
                  </m:dPr>
                  <m:e>
                    <m:r>
                      <w:rPr>
                        <w:rFonts w:ascii="Cambria Math" w:hAnsi="Cambria Math"/>
                        <w:lang w:val="fr-FR"/>
                      </w:rPr>
                      <m:t>h</m:t>
                    </m:r>
                  </m:e>
                </m:d>
              </m:oMath>
            </m:oMathPara>
          </w:p>
        </w:tc>
        <w:tc>
          <w:tcPr>
            <w:tcW w:w="900" w:type="dxa"/>
            <w:vAlign w:val="center"/>
          </w:tcPr>
          <w:p w14:paraId="0CF30DC4" w14:textId="2C890178" w:rsidR="00946DA8" w:rsidRPr="00F81237" w:rsidRDefault="00946DA8" w:rsidP="00C15FA3">
            <w:pPr>
              <w:pStyle w:val="Tabletext"/>
              <w:spacing w:before="36" w:after="36"/>
              <w:jc w:val="center"/>
              <w:rPr>
                <w:sz w:val="20"/>
                <w:lang w:val="fr-FR"/>
              </w:rPr>
            </w:pPr>
          </w:p>
        </w:tc>
        <w:tc>
          <w:tcPr>
            <w:tcW w:w="6940" w:type="dxa"/>
            <w:vAlign w:val="center"/>
          </w:tcPr>
          <w:p w14:paraId="6363C442" w14:textId="77777777" w:rsidR="00946DA8" w:rsidRPr="00F81237" w:rsidRDefault="00946DA8" w:rsidP="00C15FA3">
            <w:pPr>
              <w:pStyle w:val="Tabletext"/>
              <w:spacing w:before="36" w:after="36"/>
              <w:jc w:val="left"/>
              <w:rPr>
                <w:iCs/>
                <w:sz w:val="20"/>
                <w:lang w:val="fr-FR"/>
              </w:rPr>
            </w:pPr>
            <w:r w:rsidRPr="00F81237">
              <w:rPr>
                <w:iCs/>
                <w:sz w:val="20"/>
                <w:lang w:val="fr-FR"/>
              </w:rPr>
              <w:t>Distribution de probabilité de la hauteur de pluie</w:t>
            </w:r>
          </w:p>
        </w:tc>
      </w:tr>
    </w:tbl>
    <w:p w14:paraId="78665B90" w14:textId="77777777" w:rsidR="00545062" w:rsidRPr="007802AD" w:rsidRDefault="00545062">
      <w:pPr>
        <w:rPr>
          <w:lang w:val="fr-CH"/>
        </w:rPr>
      </w:pPr>
      <w:r w:rsidRPr="007802AD">
        <w:rPr>
          <w:lang w:val="fr-CH"/>
        </w:rPr>
        <w:br w:type="page"/>
      </w:r>
    </w:p>
    <w:p w14:paraId="04CCE604" w14:textId="18EB6708" w:rsidR="00545062" w:rsidRPr="00F81237" w:rsidRDefault="00545062" w:rsidP="00545062">
      <w:pPr>
        <w:pStyle w:val="TableNo"/>
        <w:rPr>
          <w:lang w:val="fr-FR"/>
        </w:rPr>
      </w:pPr>
      <w:r w:rsidRPr="00F81237">
        <w:rPr>
          <w:lang w:val="fr-FR"/>
        </w:rPr>
        <w:lastRenderedPageBreak/>
        <w:t>TABLEAU 5</w:t>
      </w:r>
      <w:r>
        <w:rPr>
          <w:lang w:val="fr-FR"/>
        </w:rPr>
        <w:t xml:space="preserve"> (</w:t>
      </w:r>
      <w:r w:rsidRPr="00545062">
        <w:rPr>
          <w:i/>
          <w:iCs/>
          <w:lang w:val="fr-FR"/>
        </w:rPr>
        <w:t>fin</w:t>
      </w:r>
      <w:r>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900"/>
        <w:gridCol w:w="6940"/>
      </w:tblGrid>
      <w:tr w:rsidR="00545062" w:rsidRPr="00F81237" w14:paraId="4FB7DF08" w14:textId="77777777" w:rsidTr="00793DD4">
        <w:trPr>
          <w:tblHeader/>
          <w:jc w:val="center"/>
        </w:trPr>
        <w:tc>
          <w:tcPr>
            <w:tcW w:w="1799" w:type="dxa"/>
            <w:vAlign w:val="center"/>
          </w:tcPr>
          <w:p w14:paraId="7CB6F353" w14:textId="77777777" w:rsidR="00545062" w:rsidRPr="00F81237" w:rsidRDefault="00545062" w:rsidP="00793DD4">
            <w:pPr>
              <w:pStyle w:val="Tablehead"/>
              <w:rPr>
                <w:sz w:val="20"/>
                <w:lang w:val="fr-FR"/>
              </w:rPr>
            </w:pPr>
            <w:r w:rsidRPr="00F81237">
              <w:rPr>
                <w:sz w:val="20"/>
                <w:lang w:val="fr-FR"/>
              </w:rPr>
              <w:t>Paramètre</w:t>
            </w:r>
          </w:p>
        </w:tc>
        <w:tc>
          <w:tcPr>
            <w:tcW w:w="900" w:type="dxa"/>
            <w:vAlign w:val="center"/>
          </w:tcPr>
          <w:p w14:paraId="11A1ABD2" w14:textId="77777777" w:rsidR="00545062" w:rsidRPr="00F81237" w:rsidRDefault="00545062" w:rsidP="00793DD4">
            <w:pPr>
              <w:pStyle w:val="Tablehead"/>
              <w:rPr>
                <w:sz w:val="20"/>
                <w:lang w:val="fr-FR"/>
              </w:rPr>
            </w:pPr>
            <w:r w:rsidRPr="00F81237">
              <w:rPr>
                <w:sz w:val="20"/>
                <w:lang w:val="fr-FR"/>
              </w:rPr>
              <w:t>Unité</w:t>
            </w:r>
          </w:p>
        </w:tc>
        <w:tc>
          <w:tcPr>
            <w:tcW w:w="6940" w:type="dxa"/>
            <w:vAlign w:val="center"/>
          </w:tcPr>
          <w:p w14:paraId="024943BA" w14:textId="77777777" w:rsidR="00545062" w:rsidRPr="00F81237" w:rsidRDefault="00545062" w:rsidP="00793DD4">
            <w:pPr>
              <w:pStyle w:val="Tablehead"/>
              <w:rPr>
                <w:sz w:val="20"/>
                <w:lang w:val="fr-FR"/>
              </w:rPr>
            </w:pPr>
            <w:r w:rsidRPr="00F81237">
              <w:rPr>
                <w:sz w:val="20"/>
                <w:lang w:val="fr-FR"/>
              </w:rPr>
              <w:t>Description</w:t>
            </w:r>
          </w:p>
        </w:tc>
      </w:tr>
      <w:tr w:rsidR="00946DA8" w:rsidRPr="007802AD" w14:paraId="490B6D5B" w14:textId="77777777" w:rsidTr="003D6A78">
        <w:trPr>
          <w:jc w:val="center"/>
        </w:trPr>
        <w:tc>
          <w:tcPr>
            <w:tcW w:w="1799" w:type="dxa"/>
            <w:vAlign w:val="center"/>
          </w:tcPr>
          <w:p w14:paraId="4425FB51" w14:textId="19CA13CD" w:rsidR="00946DA8" w:rsidRPr="00F81237" w:rsidRDefault="00946DA8" w:rsidP="00C15FA3">
            <w:pPr>
              <w:pStyle w:val="Tabletext"/>
              <w:spacing w:before="36" w:after="36"/>
              <w:jc w:val="center"/>
              <w:rPr>
                <w:i/>
                <w:sz w:val="20"/>
                <w:lang w:val="fr-FR"/>
              </w:rPr>
            </w:pPr>
            <w:r w:rsidRPr="00F81237">
              <w:rPr>
                <w:i/>
                <w:sz w:val="20"/>
                <w:lang w:val="fr-FR"/>
              </w:rPr>
              <w:t>T</w:t>
            </w:r>
          </w:p>
        </w:tc>
        <w:tc>
          <w:tcPr>
            <w:tcW w:w="900" w:type="dxa"/>
            <w:vAlign w:val="center"/>
          </w:tcPr>
          <w:p w14:paraId="002721EE" w14:textId="77777777" w:rsidR="00946DA8" w:rsidRPr="00F81237" w:rsidRDefault="00946DA8" w:rsidP="00C15FA3">
            <w:pPr>
              <w:pStyle w:val="Tabletext"/>
              <w:spacing w:before="36" w:after="36"/>
              <w:jc w:val="center"/>
              <w:rPr>
                <w:sz w:val="20"/>
                <w:lang w:val="fr-FR"/>
              </w:rPr>
            </w:pPr>
            <w:r w:rsidRPr="00F81237">
              <w:rPr>
                <w:sz w:val="20"/>
                <w:lang w:val="fr-FR"/>
              </w:rPr>
              <w:sym w:font="Symbol" w:char="F0B0"/>
            </w:r>
            <w:r w:rsidRPr="00F81237">
              <w:rPr>
                <w:sz w:val="20"/>
                <w:lang w:val="fr-FR"/>
              </w:rPr>
              <w:t>C</w:t>
            </w:r>
          </w:p>
        </w:tc>
        <w:tc>
          <w:tcPr>
            <w:tcW w:w="6940" w:type="dxa"/>
            <w:vAlign w:val="center"/>
          </w:tcPr>
          <w:p w14:paraId="784D5038" w14:textId="77777777" w:rsidR="00946DA8" w:rsidRPr="00F81237" w:rsidRDefault="00946DA8" w:rsidP="00C15FA3">
            <w:pPr>
              <w:pStyle w:val="Tabletext"/>
              <w:spacing w:before="36" w:after="36"/>
              <w:jc w:val="left"/>
              <w:rPr>
                <w:sz w:val="20"/>
                <w:lang w:val="fr-FR"/>
              </w:rPr>
            </w:pPr>
            <w:r w:rsidRPr="00F81237">
              <w:rPr>
                <w:sz w:val="20"/>
                <w:lang w:val="fr-FR"/>
              </w:rPr>
              <w:t>Température à la surface (valeur par défaut 15° C)</w:t>
            </w:r>
          </w:p>
        </w:tc>
      </w:tr>
      <w:tr w:rsidR="00946DA8" w:rsidRPr="007802AD" w14:paraId="564A7CC7" w14:textId="77777777" w:rsidTr="003D6A78">
        <w:trPr>
          <w:jc w:val="center"/>
        </w:trPr>
        <w:tc>
          <w:tcPr>
            <w:tcW w:w="1799" w:type="dxa"/>
            <w:vAlign w:val="center"/>
          </w:tcPr>
          <w:p w14:paraId="566F0B68" w14:textId="77777777" w:rsidR="00946DA8" w:rsidRPr="00F81237" w:rsidRDefault="00946DA8" w:rsidP="00C15FA3">
            <w:pPr>
              <w:pStyle w:val="Tabletext"/>
              <w:spacing w:before="36" w:after="36"/>
              <w:jc w:val="center"/>
              <w:rPr>
                <w:i/>
                <w:sz w:val="20"/>
                <w:vertAlign w:val="subscript"/>
                <w:lang w:val="fr-FR"/>
              </w:rPr>
            </w:pPr>
            <w:r w:rsidRPr="00F81237">
              <w:rPr>
                <w:iCs/>
                <w:sz w:val="20"/>
                <w:lang w:val="fr-FR"/>
              </w:rPr>
              <w:sym w:font="Symbol" w:char="F061"/>
            </w:r>
            <w:r w:rsidRPr="00F81237">
              <w:rPr>
                <w:sz w:val="20"/>
                <w:vertAlign w:val="subscript"/>
                <w:lang w:val="fr-FR"/>
              </w:rPr>
              <w:t>1_</w:t>
            </w:r>
            <w:r w:rsidRPr="00F81237">
              <w:rPr>
                <w:i/>
                <w:sz w:val="20"/>
                <w:vertAlign w:val="subscript"/>
                <w:lang w:val="fr-FR"/>
              </w:rPr>
              <w:t>loc</w:t>
            </w:r>
            <w:r w:rsidRPr="00F81237">
              <w:rPr>
                <w:sz w:val="20"/>
                <w:lang w:val="fr-FR"/>
              </w:rPr>
              <w:t xml:space="preserve">, </w:t>
            </w:r>
            <w:r w:rsidRPr="00F81237">
              <w:rPr>
                <w:iCs/>
                <w:sz w:val="20"/>
                <w:lang w:val="fr-FR"/>
              </w:rPr>
              <w:sym w:font="Symbol" w:char="F061"/>
            </w:r>
            <w:r w:rsidRPr="00F81237">
              <w:rPr>
                <w:sz w:val="20"/>
                <w:vertAlign w:val="subscript"/>
                <w:lang w:val="fr-FR"/>
              </w:rPr>
              <w:t>2_</w:t>
            </w:r>
            <w:r w:rsidRPr="00F81237">
              <w:rPr>
                <w:i/>
                <w:sz w:val="20"/>
                <w:vertAlign w:val="subscript"/>
                <w:lang w:val="fr-FR"/>
              </w:rPr>
              <w:t>loc</w:t>
            </w:r>
          </w:p>
        </w:tc>
        <w:tc>
          <w:tcPr>
            <w:tcW w:w="900" w:type="dxa"/>
            <w:vAlign w:val="center"/>
          </w:tcPr>
          <w:p w14:paraId="7D157C54"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rad</w:t>
            </w:r>
            <w:proofErr w:type="gramEnd"/>
          </w:p>
        </w:tc>
        <w:tc>
          <w:tcPr>
            <w:tcW w:w="6940" w:type="dxa"/>
            <w:vAlign w:val="center"/>
          </w:tcPr>
          <w:p w14:paraId="3C4FA3C4" w14:textId="77777777" w:rsidR="00946DA8" w:rsidRPr="00F81237" w:rsidRDefault="00946DA8" w:rsidP="00C15FA3">
            <w:pPr>
              <w:pStyle w:val="Tabletext"/>
              <w:spacing w:before="36" w:after="36"/>
              <w:jc w:val="left"/>
              <w:rPr>
                <w:sz w:val="20"/>
                <w:lang w:val="fr-FR"/>
              </w:rPr>
            </w:pPr>
            <w:r w:rsidRPr="00F81237">
              <w:rPr>
                <w:sz w:val="20"/>
                <w:lang w:val="fr-FR"/>
              </w:rPr>
              <w:t>Azimut géographique de la Station 1 vers la Station 2 et azimut géographique de la Station 2 vers la Station 1, dans le sens des aiguilles d'une montre</w:t>
            </w:r>
          </w:p>
        </w:tc>
      </w:tr>
      <w:tr w:rsidR="00946DA8" w:rsidRPr="007802AD" w14:paraId="7BDD5068" w14:textId="77777777" w:rsidTr="003D6A78">
        <w:trPr>
          <w:jc w:val="center"/>
        </w:trPr>
        <w:tc>
          <w:tcPr>
            <w:tcW w:w="1799" w:type="dxa"/>
            <w:vAlign w:val="center"/>
          </w:tcPr>
          <w:p w14:paraId="02A1D1B0" w14:textId="77777777" w:rsidR="00946DA8" w:rsidRPr="00F81237" w:rsidRDefault="00946DA8" w:rsidP="00C15FA3">
            <w:pPr>
              <w:pStyle w:val="Tabletext"/>
              <w:spacing w:before="36" w:after="36"/>
              <w:jc w:val="center"/>
              <w:rPr>
                <w:sz w:val="20"/>
                <w:vertAlign w:val="subscript"/>
                <w:lang w:val="fr-FR"/>
              </w:rPr>
            </w:pPr>
            <w:r w:rsidRPr="00F81237">
              <w:rPr>
                <w:iCs/>
                <w:sz w:val="20"/>
                <w:lang w:val="fr-FR"/>
              </w:rPr>
              <w:sym w:font="Symbol" w:char="F065"/>
            </w:r>
            <w:r w:rsidRPr="00F81237">
              <w:rPr>
                <w:i/>
                <w:sz w:val="20"/>
                <w:vertAlign w:val="subscript"/>
                <w:lang w:val="fr-FR"/>
              </w:rPr>
              <w:t>H</w:t>
            </w:r>
            <w:r w:rsidRPr="00F81237">
              <w:rPr>
                <w:sz w:val="20"/>
                <w:vertAlign w:val="subscript"/>
                <w:lang w:val="fr-FR"/>
              </w:rPr>
              <w:t>1_</w:t>
            </w:r>
            <w:r w:rsidRPr="00F81237">
              <w:rPr>
                <w:i/>
                <w:sz w:val="20"/>
                <w:vertAlign w:val="subscript"/>
                <w:lang w:val="fr-FR"/>
              </w:rPr>
              <w:t>loc</w:t>
            </w:r>
            <w:r w:rsidRPr="00F81237">
              <w:rPr>
                <w:sz w:val="20"/>
                <w:lang w:val="fr-FR"/>
              </w:rPr>
              <w:t>,</w:t>
            </w:r>
            <w:r w:rsidRPr="00F81237">
              <w:rPr>
                <w:i/>
                <w:sz w:val="20"/>
                <w:lang w:val="fr-FR"/>
              </w:rPr>
              <w:t xml:space="preserve"> </w:t>
            </w:r>
            <w:r w:rsidRPr="00F81237">
              <w:rPr>
                <w:iCs/>
                <w:sz w:val="20"/>
                <w:lang w:val="fr-FR"/>
              </w:rPr>
              <w:sym w:font="Symbol" w:char="F065"/>
            </w:r>
            <w:r w:rsidRPr="00F81237">
              <w:rPr>
                <w:i/>
                <w:sz w:val="20"/>
                <w:vertAlign w:val="subscript"/>
                <w:lang w:val="fr-FR"/>
              </w:rPr>
              <w:t>H</w:t>
            </w:r>
            <w:r w:rsidRPr="00F81237">
              <w:rPr>
                <w:sz w:val="20"/>
                <w:vertAlign w:val="subscript"/>
                <w:lang w:val="fr-FR"/>
              </w:rPr>
              <w:t>2</w:t>
            </w:r>
            <w:r w:rsidRPr="00F81237">
              <w:rPr>
                <w:i/>
                <w:sz w:val="20"/>
                <w:vertAlign w:val="subscript"/>
                <w:lang w:val="fr-FR"/>
              </w:rPr>
              <w:t>_</w:t>
            </w:r>
            <w:r w:rsidRPr="00F81237">
              <w:rPr>
                <w:sz w:val="20"/>
                <w:vertAlign w:val="subscript"/>
                <w:lang w:val="fr-FR"/>
              </w:rPr>
              <w:t>loc</w:t>
            </w:r>
          </w:p>
        </w:tc>
        <w:tc>
          <w:tcPr>
            <w:tcW w:w="900" w:type="dxa"/>
            <w:vAlign w:val="center"/>
          </w:tcPr>
          <w:p w14:paraId="14F5F5ED"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rad</w:t>
            </w:r>
            <w:proofErr w:type="gramEnd"/>
          </w:p>
        </w:tc>
        <w:tc>
          <w:tcPr>
            <w:tcW w:w="6940" w:type="dxa"/>
            <w:vAlign w:val="center"/>
          </w:tcPr>
          <w:p w14:paraId="3AE8464A" w14:textId="77777777" w:rsidR="00946DA8" w:rsidRPr="00F81237" w:rsidRDefault="00946DA8" w:rsidP="00C15FA3">
            <w:pPr>
              <w:pStyle w:val="Tabletext"/>
              <w:spacing w:before="36" w:after="36"/>
              <w:jc w:val="left"/>
              <w:rPr>
                <w:sz w:val="20"/>
                <w:lang w:val="fr-FR"/>
              </w:rPr>
            </w:pPr>
            <w:r w:rsidRPr="00F81237">
              <w:rPr>
                <w:sz w:val="20"/>
                <w:lang w:val="fr-FR"/>
              </w:rPr>
              <w:t>Angles de site de l'horizon local pour la Station 1 et pour la Station 2</w:t>
            </w:r>
          </w:p>
        </w:tc>
      </w:tr>
      <w:tr w:rsidR="00946DA8" w:rsidRPr="007802AD" w14:paraId="5913AD04" w14:textId="77777777" w:rsidTr="003D6A78">
        <w:trPr>
          <w:jc w:val="center"/>
        </w:trPr>
        <w:tc>
          <w:tcPr>
            <w:tcW w:w="1799" w:type="dxa"/>
            <w:vAlign w:val="center"/>
          </w:tcPr>
          <w:p w14:paraId="7462A994" w14:textId="77777777" w:rsidR="00946DA8" w:rsidRPr="00F81237" w:rsidRDefault="00946DA8" w:rsidP="00C15FA3">
            <w:pPr>
              <w:pStyle w:val="Tabletext"/>
              <w:spacing w:before="36" w:after="36"/>
              <w:jc w:val="center"/>
              <w:rPr>
                <w:iCs/>
                <w:sz w:val="20"/>
                <w:lang w:val="fr-FR"/>
              </w:rPr>
            </w:pPr>
            <w:r w:rsidRPr="00F81237">
              <w:rPr>
                <w:iCs/>
                <w:sz w:val="20"/>
                <w:lang w:val="fr-FR"/>
              </w:rPr>
              <w:sym w:font="Symbol" w:char="F072"/>
            </w:r>
          </w:p>
        </w:tc>
        <w:tc>
          <w:tcPr>
            <w:tcW w:w="900" w:type="dxa"/>
            <w:vAlign w:val="center"/>
          </w:tcPr>
          <w:p w14:paraId="08108017" w14:textId="77777777" w:rsidR="00946DA8" w:rsidRPr="00F81237" w:rsidRDefault="00946DA8" w:rsidP="00C15FA3">
            <w:pPr>
              <w:pStyle w:val="Tabletext"/>
              <w:spacing w:before="36" w:after="36"/>
              <w:jc w:val="center"/>
              <w:rPr>
                <w:sz w:val="20"/>
                <w:vertAlign w:val="superscript"/>
                <w:lang w:val="fr-FR"/>
              </w:rPr>
            </w:pPr>
            <w:proofErr w:type="gramStart"/>
            <w:r w:rsidRPr="00F81237">
              <w:rPr>
                <w:sz w:val="20"/>
                <w:lang w:val="fr-FR"/>
              </w:rPr>
              <w:t>g</w:t>
            </w:r>
            <w:proofErr w:type="gramEnd"/>
            <w:r w:rsidRPr="00F81237">
              <w:rPr>
                <w:sz w:val="20"/>
                <w:lang w:val="fr-FR"/>
              </w:rPr>
              <w:t>/m</w:t>
            </w:r>
            <w:r w:rsidRPr="00F81237">
              <w:rPr>
                <w:sz w:val="20"/>
                <w:vertAlign w:val="superscript"/>
                <w:lang w:val="fr-FR"/>
              </w:rPr>
              <w:t>3</w:t>
            </w:r>
          </w:p>
        </w:tc>
        <w:tc>
          <w:tcPr>
            <w:tcW w:w="6940" w:type="dxa"/>
            <w:vAlign w:val="center"/>
          </w:tcPr>
          <w:p w14:paraId="7C0EA66D" w14:textId="77777777" w:rsidR="00946DA8" w:rsidRPr="00F81237" w:rsidRDefault="00946DA8" w:rsidP="00C15FA3">
            <w:pPr>
              <w:pStyle w:val="Tabletext"/>
              <w:spacing w:before="36" w:after="36"/>
              <w:jc w:val="left"/>
              <w:rPr>
                <w:sz w:val="20"/>
                <w:lang w:val="fr-FR"/>
              </w:rPr>
            </w:pPr>
            <w:r w:rsidRPr="00F81237">
              <w:rPr>
                <w:sz w:val="20"/>
                <w:lang w:val="fr-FR"/>
              </w:rPr>
              <w:t>Densité de vapeur d'eau à la surface (valeur par défaut 8 g/m</w:t>
            </w:r>
            <w:r w:rsidRPr="00F81237">
              <w:rPr>
                <w:sz w:val="20"/>
                <w:vertAlign w:val="superscript"/>
                <w:lang w:val="fr-FR"/>
              </w:rPr>
              <w:t>3</w:t>
            </w:r>
            <w:r w:rsidRPr="00F81237">
              <w:rPr>
                <w:sz w:val="20"/>
                <w:lang w:val="fr-FR"/>
              </w:rPr>
              <w:t>)</w:t>
            </w:r>
          </w:p>
        </w:tc>
      </w:tr>
      <w:tr w:rsidR="00946DA8" w:rsidRPr="007802AD" w14:paraId="0E449EEE" w14:textId="77777777" w:rsidTr="003D6A78">
        <w:trPr>
          <w:jc w:val="center"/>
        </w:trPr>
        <w:tc>
          <w:tcPr>
            <w:tcW w:w="1799" w:type="dxa"/>
            <w:tcBorders>
              <w:bottom w:val="single" w:sz="4" w:space="0" w:color="auto"/>
            </w:tcBorders>
            <w:vAlign w:val="center"/>
          </w:tcPr>
          <w:p w14:paraId="62E15163" w14:textId="77777777" w:rsidR="00946DA8" w:rsidRPr="00F81237" w:rsidRDefault="00946DA8" w:rsidP="00C15FA3">
            <w:pPr>
              <w:pStyle w:val="Tabletext"/>
              <w:spacing w:before="36" w:after="36"/>
              <w:jc w:val="center"/>
              <w:rPr>
                <w:iCs/>
                <w:sz w:val="20"/>
                <w:lang w:val="fr-FR"/>
              </w:rPr>
            </w:pPr>
            <w:r w:rsidRPr="00F81237">
              <w:rPr>
                <w:iCs/>
                <w:sz w:val="20"/>
                <w:lang w:val="fr-FR"/>
              </w:rPr>
              <w:sym w:font="Symbol" w:char="F074"/>
            </w:r>
          </w:p>
        </w:tc>
        <w:tc>
          <w:tcPr>
            <w:tcW w:w="900" w:type="dxa"/>
            <w:tcBorders>
              <w:bottom w:val="single" w:sz="4" w:space="0" w:color="auto"/>
            </w:tcBorders>
            <w:vAlign w:val="center"/>
          </w:tcPr>
          <w:p w14:paraId="78FC221F"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degrés</w:t>
            </w:r>
            <w:proofErr w:type="gramEnd"/>
          </w:p>
        </w:tc>
        <w:tc>
          <w:tcPr>
            <w:tcW w:w="6940" w:type="dxa"/>
            <w:tcBorders>
              <w:bottom w:val="single" w:sz="4" w:space="0" w:color="auto"/>
            </w:tcBorders>
            <w:vAlign w:val="center"/>
          </w:tcPr>
          <w:p w14:paraId="7BB5F353" w14:textId="77777777" w:rsidR="00946DA8" w:rsidRPr="00F81237" w:rsidRDefault="00946DA8" w:rsidP="00C15FA3">
            <w:pPr>
              <w:pStyle w:val="Tabletext"/>
              <w:spacing w:before="36" w:after="36"/>
              <w:jc w:val="left"/>
              <w:rPr>
                <w:sz w:val="20"/>
                <w:lang w:val="fr-FR"/>
              </w:rPr>
            </w:pPr>
            <w:r w:rsidRPr="00F81237">
              <w:rPr>
                <w:sz w:val="20"/>
                <w:lang w:val="fr-FR"/>
              </w:rPr>
              <w:t>Angle de polarisation de la liaison (0</w:t>
            </w:r>
            <w:r w:rsidRPr="00F81237">
              <w:rPr>
                <w:sz w:val="20"/>
                <w:lang w:val="fr-FR"/>
              </w:rPr>
              <w:sym w:font="Symbol" w:char="F0B0"/>
            </w:r>
            <w:r w:rsidRPr="00F81237">
              <w:rPr>
                <w:sz w:val="20"/>
                <w:lang w:val="fr-FR"/>
              </w:rPr>
              <w:t xml:space="preserve"> pour la polarisation horizontale, 90</w:t>
            </w:r>
            <w:r w:rsidRPr="00F81237">
              <w:rPr>
                <w:sz w:val="20"/>
                <w:lang w:val="fr-FR"/>
              </w:rPr>
              <w:sym w:font="Symbol" w:char="F0B0"/>
            </w:r>
            <w:r w:rsidRPr="00F81237">
              <w:rPr>
                <w:sz w:val="20"/>
                <w:lang w:val="fr-FR"/>
              </w:rPr>
              <w:t xml:space="preserve"> pour la polarisation verticale)</w:t>
            </w:r>
          </w:p>
        </w:tc>
      </w:tr>
      <w:tr w:rsidR="00946DA8" w:rsidRPr="007802AD" w14:paraId="1F8DAAFA" w14:textId="77777777" w:rsidTr="003D6A78">
        <w:trPr>
          <w:jc w:val="center"/>
        </w:trPr>
        <w:tc>
          <w:tcPr>
            <w:tcW w:w="1799" w:type="dxa"/>
            <w:tcBorders>
              <w:bottom w:val="single" w:sz="4" w:space="0" w:color="auto"/>
            </w:tcBorders>
            <w:vAlign w:val="center"/>
          </w:tcPr>
          <w:p w14:paraId="7991D9F6" w14:textId="77777777" w:rsidR="00946DA8" w:rsidRPr="00F81237" w:rsidRDefault="00946DA8" w:rsidP="00C15FA3">
            <w:pPr>
              <w:pStyle w:val="Tabletext"/>
              <w:spacing w:before="36" w:after="36"/>
              <w:jc w:val="center"/>
              <w:rPr>
                <w:iCs/>
                <w:sz w:val="20"/>
                <w:lang w:val="fr-FR"/>
              </w:rPr>
            </w:pPr>
            <w:r w:rsidRPr="00F81237">
              <w:rPr>
                <w:lang w:val="fr-FR"/>
              </w:rPr>
              <w:t>Lat_1,2 Lon_1,2</w:t>
            </w:r>
          </w:p>
        </w:tc>
        <w:tc>
          <w:tcPr>
            <w:tcW w:w="900" w:type="dxa"/>
            <w:tcBorders>
              <w:bottom w:val="single" w:sz="4" w:space="0" w:color="auto"/>
            </w:tcBorders>
            <w:vAlign w:val="center"/>
          </w:tcPr>
          <w:p w14:paraId="6B63B9D6" w14:textId="77777777" w:rsidR="00946DA8" w:rsidRPr="00F81237" w:rsidRDefault="00946DA8" w:rsidP="00C15FA3">
            <w:pPr>
              <w:pStyle w:val="Tabletext"/>
              <w:spacing w:before="36" w:after="36"/>
              <w:jc w:val="center"/>
              <w:rPr>
                <w:sz w:val="20"/>
                <w:lang w:val="fr-FR"/>
              </w:rPr>
            </w:pPr>
            <w:proofErr w:type="gramStart"/>
            <w:r w:rsidRPr="00F81237">
              <w:rPr>
                <w:sz w:val="20"/>
                <w:lang w:val="fr-FR"/>
              </w:rPr>
              <w:t>degrés</w:t>
            </w:r>
            <w:proofErr w:type="gramEnd"/>
          </w:p>
        </w:tc>
        <w:tc>
          <w:tcPr>
            <w:tcW w:w="6940" w:type="dxa"/>
            <w:tcBorders>
              <w:bottom w:val="single" w:sz="4" w:space="0" w:color="auto"/>
            </w:tcBorders>
            <w:vAlign w:val="center"/>
          </w:tcPr>
          <w:p w14:paraId="6BDD302A" w14:textId="77777777" w:rsidR="00946DA8" w:rsidRPr="00F81237" w:rsidRDefault="00946DA8" w:rsidP="00C15FA3">
            <w:pPr>
              <w:pStyle w:val="Tabletext"/>
              <w:spacing w:before="36" w:after="36"/>
              <w:jc w:val="left"/>
              <w:rPr>
                <w:sz w:val="20"/>
                <w:lang w:val="fr-FR"/>
              </w:rPr>
            </w:pPr>
            <w:r w:rsidRPr="00F81237">
              <w:rPr>
                <w:sz w:val="20"/>
                <w:lang w:val="fr-FR"/>
              </w:rPr>
              <w:t>Latitude et longitude de la Station 1 et de la Station 2</w:t>
            </w:r>
          </w:p>
        </w:tc>
      </w:tr>
      <w:tr w:rsidR="00946DA8" w:rsidRPr="007802AD" w14:paraId="744A0F0E" w14:textId="77777777" w:rsidTr="003D6A78">
        <w:trPr>
          <w:jc w:val="center"/>
        </w:trPr>
        <w:tc>
          <w:tcPr>
            <w:tcW w:w="1799" w:type="dxa"/>
            <w:tcBorders>
              <w:bottom w:val="single" w:sz="4" w:space="0" w:color="auto"/>
            </w:tcBorders>
            <w:vAlign w:val="center"/>
          </w:tcPr>
          <w:p w14:paraId="18E50C11" w14:textId="77777777" w:rsidR="00946DA8" w:rsidRPr="00F81237" w:rsidRDefault="00946DA8" w:rsidP="00C15FA3">
            <w:pPr>
              <w:pStyle w:val="Tabletext"/>
              <w:spacing w:before="36" w:after="36"/>
              <w:jc w:val="center"/>
              <w:rPr>
                <w:iCs/>
                <w:sz w:val="20"/>
                <w:lang w:val="fr-FR"/>
              </w:rPr>
            </w:pPr>
            <w:proofErr w:type="spellStart"/>
            <w:r w:rsidRPr="00F81237">
              <w:rPr>
                <w:i/>
                <w:iCs/>
                <w:lang w:val="fr-FR"/>
              </w:rPr>
              <w:t>R</w:t>
            </w:r>
            <w:r w:rsidRPr="00F81237">
              <w:rPr>
                <w:i/>
                <w:iCs/>
                <w:vertAlign w:val="subscript"/>
                <w:lang w:val="fr-FR"/>
              </w:rPr>
              <w:t>p</w:t>
            </w:r>
            <w:proofErr w:type="spellEnd"/>
          </w:p>
        </w:tc>
        <w:tc>
          <w:tcPr>
            <w:tcW w:w="900" w:type="dxa"/>
            <w:tcBorders>
              <w:bottom w:val="single" w:sz="4" w:space="0" w:color="auto"/>
            </w:tcBorders>
            <w:vAlign w:val="center"/>
          </w:tcPr>
          <w:p w14:paraId="260CBA73" w14:textId="77777777" w:rsidR="00946DA8" w:rsidRPr="00F81237" w:rsidRDefault="00946DA8" w:rsidP="00C15FA3">
            <w:pPr>
              <w:pStyle w:val="Tabletext"/>
              <w:spacing w:before="36" w:after="36"/>
              <w:jc w:val="center"/>
              <w:rPr>
                <w:sz w:val="20"/>
                <w:lang w:val="fr-FR"/>
              </w:rPr>
            </w:pPr>
          </w:p>
        </w:tc>
        <w:tc>
          <w:tcPr>
            <w:tcW w:w="6940" w:type="dxa"/>
            <w:tcBorders>
              <w:bottom w:val="single" w:sz="4" w:space="0" w:color="auto"/>
            </w:tcBorders>
            <w:vAlign w:val="center"/>
          </w:tcPr>
          <w:p w14:paraId="51599230" w14:textId="6A2174F1" w:rsidR="00946DA8" w:rsidRPr="00F81237" w:rsidRDefault="00946DA8" w:rsidP="00C15FA3">
            <w:pPr>
              <w:pStyle w:val="Tabletext"/>
              <w:spacing w:before="36" w:after="36"/>
              <w:jc w:val="left"/>
              <w:rPr>
                <w:sz w:val="20"/>
                <w:lang w:val="fr-FR"/>
              </w:rPr>
            </w:pPr>
            <w:r w:rsidRPr="00F81237">
              <w:rPr>
                <w:sz w:val="20"/>
                <w:lang w:val="fr-FR"/>
              </w:rPr>
              <w:t>Le pourcentage soumis à la quantité ne sera pas dépassé</w:t>
            </w:r>
          </w:p>
        </w:tc>
      </w:tr>
    </w:tbl>
    <w:p w14:paraId="4808FD07" w14:textId="77777777" w:rsidR="00946DA8" w:rsidRPr="00F81237" w:rsidRDefault="00946DA8" w:rsidP="00C15FA3">
      <w:pPr>
        <w:pStyle w:val="Tablefin"/>
        <w:rPr>
          <w:lang w:val="fr-FR"/>
        </w:rPr>
      </w:pPr>
      <w:bookmarkStart w:id="53" w:name="_Toc110838701"/>
      <w:bookmarkStart w:id="54" w:name="_Toc115590183"/>
    </w:p>
    <w:p w14:paraId="1BDFD4EE" w14:textId="77777777" w:rsidR="00946DA8" w:rsidRPr="00F81237" w:rsidRDefault="00946DA8" w:rsidP="00C15FA3">
      <w:pPr>
        <w:pStyle w:val="Heading3"/>
        <w:rPr>
          <w:lang w:val="fr-FR"/>
        </w:rPr>
      </w:pPr>
      <w:bookmarkStart w:id="55" w:name="_Toc150318638"/>
      <w:r w:rsidRPr="00F81237">
        <w:rPr>
          <w:lang w:val="fr-FR"/>
        </w:rPr>
        <w:t>5.2.1</w:t>
      </w:r>
      <w:r w:rsidRPr="00F81237">
        <w:rPr>
          <w:lang w:val="fr-FR"/>
        </w:rPr>
        <w:tab/>
      </w:r>
      <w:bookmarkEnd w:id="55"/>
      <w:r w:rsidRPr="00F81237">
        <w:rPr>
          <w:lang w:val="fr-FR"/>
        </w:rPr>
        <w:t>Paramètres géométriques de liaison</w:t>
      </w:r>
    </w:p>
    <w:p w14:paraId="74F86AB3" w14:textId="77777777" w:rsidR="00946DA8" w:rsidRPr="00F81237" w:rsidRDefault="00946DA8" w:rsidP="00C15FA3">
      <w:pPr>
        <w:rPr>
          <w:lang w:val="fr-FR"/>
        </w:rPr>
      </w:pPr>
      <w:r w:rsidRPr="00F81237">
        <w:rPr>
          <w:lang w:val="fr-FR"/>
        </w:rPr>
        <w:t>Outre les paramètres d'entrée ci-dessus, les paramètres géométriques de liaison peuvent être considérés comme des paramètres d'entrée. S'ils ne sont pas fournis, ces paramètres sont calculés et sauvegardés pour une utilisation ultérieure.</w:t>
      </w:r>
    </w:p>
    <w:p w14:paraId="792256BA" w14:textId="77777777" w:rsidR="00946DA8" w:rsidRPr="00F81237" w:rsidRDefault="00946DA8" w:rsidP="00C15FA3">
      <w:pPr>
        <w:pStyle w:val="FigureNo"/>
        <w:rPr>
          <w:lang w:val="fr-FR"/>
        </w:rPr>
      </w:pPr>
      <w:r w:rsidRPr="00F81237">
        <w:rPr>
          <w:lang w:val="fr-FR"/>
        </w:rPr>
        <w:t>figure 4</w:t>
      </w:r>
    </w:p>
    <w:p w14:paraId="35660798" w14:textId="77777777" w:rsidR="00946DA8" w:rsidRPr="00F81237" w:rsidRDefault="00946DA8" w:rsidP="00C15FA3">
      <w:pPr>
        <w:pStyle w:val="Figuretitle"/>
        <w:rPr>
          <w:lang w:val="fr-FR"/>
        </w:rPr>
      </w:pPr>
      <w:r w:rsidRPr="00F81237">
        <w:rPr>
          <w:lang w:val="fr-FR"/>
        </w:rPr>
        <w:t>Géométrie des stations pour une Terre courbe</w:t>
      </w:r>
    </w:p>
    <w:p w14:paraId="263E2CF5" w14:textId="68E23A0F" w:rsidR="00946DA8" w:rsidRPr="00F81237" w:rsidRDefault="00D1361D" w:rsidP="00C15FA3">
      <w:pPr>
        <w:pStyle w:val="Figure"/>
        <w:rPr>
          <w:lang w:val="fr-FR" w:eastAsia="zh-CN"/>
        </w:rPr>
      </w:pPr>
      <w:r w:rsidRPr="00F81237">
        <w:rPr>
          <w:lang w:val="fr-FR"/>
        </w:rPr>
        <w:object w:dxaOrig="8371" w:dyaOrig="6358" w14:anchorId="2A931D92">
          <v:shape id="_x0000_i1083" type="#_x0000_t75" style="width:417.5pt;height:317pt" o:ole="">
            <v:imagedata r:id="rId152" o:title=""/>
          </v:shape>
          <o:OLEObject Type="Embed" ProgID="CorelDraw.Graphic.17" ShapeID="_x0000_i1083" DrawAspect="Content" ObjectID="_1776146028" r:id="rId153"/>
        </w:object>
      </w:r>
    </w:p>
    <w:p w14:paraId="3A4F8B92" w14:textId="77777777" w:rsidR="00946DA8" w:rsidRPr="00F81237" w:rsidRDefault="00946DA8" w:rsidP="00C15FA3">
      <w:pPr>
        <w:pStyle w:val="Heading4"/>
        <w:rPr>
          <w:lang w:val="fr-FR"/>
        </w:rPr>
      </w:pPr>
      <w:r w:rsidRPr="00F81237">
        <w:rPr>
          <w:lang w:val="fr-FR"/>
        </w:rPr>
        <w:t>5.2.1.1</w:t>
      </w:r>
      <w:r w:rsidRPr="00F81237">
        <w:rPr>
          <w:lang w:val="fr-FR"/>
        </w:rPr>
        <w:tab/>
        <w:t>Axes de visée de l'antenne de la station (faisceaux principaux)</w:t>
      </w:r>
    </w:p>
    <w:p w14:paraId="18AA2E58" w14:textId="7C23E987" w:rsidR="00946DA8" w:rsidRPr="00F81237" w:rsidRDefault="00946DA8" w:rsidP="00C15FA3">
      <w:pPr>
        <w:rPr>
          <w:lang w:val="fr-FR"/>
        </w:rPr>
      </w:pPr>
      <w:r w:rsidRPr="00F81237">
        <w:rPr>
          <w:lang w:val="fr-FR"/>
        </w:rPr>
        <w:t>La Figure 5 illustre la configuration géométrique de la liaison de diffusion par les hydrométéores en utilisant la coordonnée cartésienne de la Station 1 comme coordonnée commune. Dans cette coordonnée, la Station 1 est située à l'origine (</w:t>
      </w:r>
      <m:oMath>
        <m:r>
          <w:rPr>
            <w:rFonts w:ascii="Cambria Math" w:hAnsi="Cambria Math"/>
            <w:lang w:val="fr-FR"/>
          </w:rPr>
          <m:t>0, 0, 0</m:t>
        </m:r>
      </m:oMath>
      <w:r w:rsidRPr="00F81237">
        <w:rPr>
          <w:lang w:val="fr-FR"/>
        </w:rPr>
        <w:t xml:space="preserve">), le plan </w:t>
      </w:r>
      <m:oMath>
        <m:r>
          <w:rPr>
            <w:rFonts w:ascii="Cambria Math" w:hAnsi="Cambria Math"/>
            <w:lang w:val="fr-FR"/>
          </w:rPr>
          <m:t>x</m:t>
        </m:r>
      </m:oMath>
      <w:r w:rsidRPr="00F81237">
        <w:rPr>
          <w:lang w:val="fr-FR"/>
        </w:rPr>
        <w:t>-</w:t>
      </w:r>
      <m:oMath>
        <m:r>
          <w:rPr>
            <w:rFonts w:ascii="Cambria Math" w:hAnsi="Cambria Math"/>
            <w:lang w:val="fr-FR"/>
          </w:rPr>
          <m:t>y</m:t>
        </m:r>
      </m:oMath>
      <w:r w:rsidRPr="00F81237">
        <w:rPr>
          <w:lang w:val="fr-FR"/>
        </w:rPr>
        <w:t xml:space="preserve"> est le plan horizontal, l'axe des</w:t>
      </w:r>
      <w:r w:rsidR="00C42AB7" w:rsidRPr="00F81237">
        <w:rPr>
          <w:lang w:val="fr-FR"/>
        </w:rPr>
        <w:t> </w:t>
      </w:r>
      <m:oMath>
        <m:r>
          <w:rPr>
            <w:rFonts w:ascii="Cambria Math" w:hAnsi="Cambria Math"/>
            <w:lang w:val="fr-FR"/>
          </w:rPr>
          <m:t>x</m:t>
        </m:r>
      </m:oMath>
      <w:r w:rsidRPr="00F81237">
        <w:rPr>
          <w:lang w:val="fr-FR"/>
        </w:rPr>
        <w:t xml:space="preserve"> </w:t>
      </w:r>
      <w:r w:rsidRPr="00F81237">
        <w:rPr>
          <w:lang w:val="fr-FR"/>
        </w:rPr>
        <w:lastRenderedPageBreak/>
        <w:t xml:space="preserve">pointe en direction de la Station 2 et l'axe des </w:t>
      </w:r>
      <m:oMath>
        <m:r>
          <w:rPr>
            <w:rFonts w:ascii="Cambria Math" w:hAnsi="Cambria Math"/>
            <w:lang w:val="fr-FR"/>
          </w:rPr>
          <m:t>z</m:t>
        </m:r>
      </m:oMath>
      <w:r w:rsidRPr="00F81237">
        <w:rPr>
          <w:lang w:val="fr-FR"/>
        </w:rPr>
        <w:t xml:space="preserve"> pointe verticalement vers le haut. L'axe de visée de l'antenne de la Station 1 est donné par le vecteur unitaire </w:t>
      </w:r>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10</m:t>
            </m:r>
          </m:sub>
        </m:sSub>
        <m:r>
          <m:rPr>
            <m:sty m:val="bi"/>
          </m:rPr>
          <w:rPr>
            <w:rFonts w:ascii="Cambria Math" w:hAnsi="Cambria Math"/>
            <w:lang w:val="fr-FR"/>
          </w:rPr>
          <m:t>:</m:t>
        </m:r>
      </m:oMath>
    </w:p>
    <w:p w14:paraId="53C09253"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10</m:t>
            </m:r>
          </m:sub>
        </m:sSub>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e>
                      </m:func>
                    </m:e>
                  </m:func>
                </m:e>
              </m:mr>
              <m:m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e>
                      </m:func>
                    </m:e>
                  </m:func>
                </m:e>
              </m:mr>
              <m:mr>
                <m:e>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e>
                  </m:func>
                </m:e>
              </m:mr>
            </m:m>
          </m:e>
        </m:d>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10</m:t>
                      </m:r>
                    </m:sub>
                  </m:sSub>
                </m:e>
              </m:m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10</m:t>
                      </m:r>
                    </m:sub>
                  </m:sSub>
                </m:e>
              </m:mr>
              <m:mr>
                <m:e>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10</m:t>
                      </m:r>
                    </m:sub>
                  </m:sSub>
                </m:e>
              </m:mr>
            </m:m>
          </m:e>
        </m:d>
      </m:oMath>
      <w:r w:rsidRPr="00F81237">
        <w:rPr>
          <w:lang w:val="fr-FR"/>
        </w:rPr>
        <w:tab/>
        <w:t>(76)</w:t>
      </w:r>
    </w:p>
    <w:p w14:paraId="1DBA6860" w14:textId="77777777" w:rsidR="00946DA8" w:rsidRPr="00F81237" w:rsidRDefault="00946DA8" w:rsidP="00C15FA3">
      <w:pPr>
        <w:tabs>
          <w:tab w:val="center" w:pos="4820"/>
          <w:tab w:val="right" w:pos="9639"/>
        </w:tabs>
        <w:spacing w:after="240"/>
        <w:rPr>
          <w:lang w:val="fr-FR"/>
        </w:rPr>
      </w:pPr>
      <w:r w:rsidRPr="00F81237">
        <w:rPr>
          <w:lang w:val="fr-FR"/>
        </w:rPr>
        <w:t xml:space="preserve">Dans l'équation (76), </w:t>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1</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1_loc</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1</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1_loc</m:t>
            </m:r>
          </m:sub>
        </m:sSub>
      </m:oMath>
      <w:r w:rsidRPr="00F81237">
        <w:rPr>
          <w:lang w:val="fr-FR"/>
        </w:rPr>
        <w:t xml:space="preserve"> , et </w:t>
      </w:r>
      <m:oMath>
        <m:sSub>
          <m:sSubPr>
            <m:ctrlPr>
              <w:rPr>
                <w:rFonts w:ascii="Cambria Math" w:hAnsi="Cambria Math"/>
                <w:i/>
                <w:lang w:val="fr-FR"/>
              </w:rPr>
            </m:ctrlPr>
          </m:sSubPr>
          <m:e>
            <m:r>
              <w:rPr>
                <w:rFonts w:ascii="Cambria Math" w:hAnsi="Cambria Math"/>
                <w:lang w:val="fr-FR"/>
              </w:rPr>
              <m:t>ε</m:t>
            </m:r>
          </m:e>
          <m:sub>
            <m:r>
              <w:rPr>
                <w:rFonts w:ascii="Cambria Math" w:hAnsi="Cambria Math"/>
                <w:lang w:val="fr-FR"/>
              </w:rPr>
              <m:t>1_loc</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1_loc</m:t>
            </m:r>
          </m:sub>
        </m:sSub>
      </m:oMath>
      <w:r w:rsidRPr="00F81237">
        <w:rPr>
          <w:lang w:val="fr-FR"/>
        </w:rPr>
        <w:t xml:space="preserve"> sont les angles d'élévation et d'azimut locaux de l'axe de visée de l'antenne de la Station 1. </w:t>
      </w:r>
    </w:p>
    <w:p w14:paraId="1342E5C6" w14:textId="77777777" w:rsidR="00946DA8" w:rsidRPr="00F81237" w:rsidRDefault="00946DA8" w:rsidP="00C15FA3">
      <w:pPr>
        <w:pStyle w:val="FigureNo"/>
        <w:rPr>
          <w:lang w:val="fr-FR"/>
        </w:rPr>
      </w:pPr>
      <w:r w:rsidRPr="00F81237">
        <w:rPr>
          <w:lang w:val="fr-FR"/>
        </w:rPr>
        <w:t>Figure 5</w:t>
      </w:r>
    </w:p>
    <w:p w14:paraId="08758791" w14:textId="77777777" w:rsidR="00946DA8" w:rsidRPr="00F81237" w:rsidRDefault="00946DA8" w:rsidP="00C15FA3">
      <w:pPr>
        <w:pStyle w:val="Figure"/>
        <w:keepNext/>
        <w:rPr>
          <w:rFonts w:ascii="Times New Roman Bold" w:hAnsi="Times New Roman Bold"/>
          <w:b/>
          <w:caps w:val="0"/>
          <w:lang w:val="fr-FR"/>
        </w:rPr>
      </w:pPr>
      <w:r w:rsidRPr="00F81237">
        <w:rPr>
          <w:rFonts w:ascii="Times New Roman Bold" w:hAnsi="Times New Roman Bold"/>
          <w:b/>
          <w:caps w:val="0"/>
          <w:lang w:val="fr-FR"/>
        </w:rPr>
        <w:t>Schéma de la géométrie de la diffusion par la pluie dans le cas général de la diffusion latérale</w:t>
      </w:r>
    </w:p>
    <w:p w14:paraId="1FDE86B7" w14:textId="6E2D6224" w:rsidR="00946DA8" w:rsidRPr="00F81237" w:rsidRDefault="007802AD" w:rsidP="00C15FA3">
      <w:pPr>
        <w:pStyle w:val="Figure"/>
        <w:rPr>
          <w:lang w:val="fr-FR"/>
        </w:rPr>
      </w:pPr>
      <w:r>
        <w:rPr>
          <w:noProof/>
        </w:rPr>
        <w:drawing>
          <wp:inline distT="0" distB="0" distL="0" distR="0" wp14:anchorId="5E1B01D4" wp14:editId="4D21FA81">
            <wp:extent cx="5641859" cy="4584201"/>
            <wp:effectExtent l="0" t="0" r="0" b="6985"/>
            <wp:docPr id="13" name="Picture 13" descr="A drawing of a cylinder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cylinder and a triangle&#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641859" cy="4584201"/>
                    </a:xfrm>
                    <a:prstGeom prst="rect">
                      <a:avLst/>
                    </a:prstGeom>
                  </pic:spPr>
                </pic:pic>
              </a:graphicData>
            </a:graphic>
          </wp:inline>
        </w:drawing>
      </w:r>
    </w:p>
    <w:p w14:paraId="36E2E76F" w14:textId="77777777" w:rsidR="00946DA8" w:rsidRPr="00F81237" w:rsidRDefault="00946DA8" w:rsidP="00545062">
      <w:pPr>
        <w:pStyle w:val="Normalaftertitle"/>
        <w:rPr>
          <w:lang w:val="fr-FR"/>
        </w:rPr>
      </w:pPr>
      <w:r w:rsidRPr="00F81237">
        <w:rPr>
          <w:lang w:val="fr-FR"/>
        </w:rPr>
        <w:t xml:space="preserve">L'axe de visée de l'antenne de la Station 2 est représenté par le vecteur unitaire de longueur </w:t>
      </w:r>
      <w:r w:rsidRPr="00F81237">
        <w:rPr>
          <w:b/>
          <w:lang w:val="fr-FR"/>
        </w:rPr>
        <w:t>V</w:t>
      </w:r>
      <w:proofErr w:type="gramStart"/>
      <w:r w:rsidRPr="00F81237">
        <w:rPr>
          <w:b/>
          <w:vertAlign w:val="subscript"/>
          <w:lang w:val="fr-FR"/>
        </w:rPr>
        <w:t>20</w:t>
      </w:r>
      <w:r w:rsidRPr="00F81237">
        <w:rPr>
          <w:lang w:val="fr-FR"/>
        </w:rPr>
        <w:t>:</w:t>
      </w:r>
      <w:proofErr w:type="gramEnd"/>
    </w:p>
    <w:p w14:paraId="39D555B5" w14:textId="77777777" w:rsidR="00946DA8" w:rsidRPr="00D35E04"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20</m:t>
            </m:r>
          </m:sub>
        </m:sSub>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w:rPr>
                              <w:rFonts w:ascii="Cambria Math" w:hAnsi="Cambria Math"/>
                              <w:lang w:val="fr-FR"/>
                            </w:rPr>
                            <m:t>ε</m:t>
                          </m:r>
                        </m:e>
                        <m:sub>
                          <m:r>
                            <m:rPr>
                              <m:sty m:val="p"/>
                            </m:rPr>
                            <w:rPr>
                              <w:rFonts w:ascii="Cambria Math" w:hAnsi="Cambria Math"/>
                              <w:lang w:val="fr-FR"/>
                            </w:rPr>
                            <m:t>2</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m:t>
                              </m:r>
                            </m:sub>
                          </m:sSub>
                        </m:e>
                      </m:func>
                    </m:e>
                  </m:func>
                </m:e>
              </m:mr>
              <m:m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m:t>
                              </m:r>
                            </m:sub>
                          </m:sSub>
                        </m:e>
                      </m:func>
                    </m:e>
                  </m:func>
                </m:e>
              </m:mr>
              <m:mr>
                <m:e>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e>
                  </m:func>
                </m:e>
              </m:mr>
            </m:m>
          </m:e>
        </m:d>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2_</m:t>
                          </m:r>
                          <m:r>
                            <w:rPr>
                              <w:rFonts w:ascii="Cambria Math" w:hAnsi="Cambria Math"/>
                              <w:lang w:val="fr-FR"/>
                            </w:rPr>
                            <m:t>loc</m:t>
                          </m:r>
                        </m:sub>
                      </m:sSub>
                    </m:e>
                  </m:func>
                  <m:func>
                    <m:funcPr>
                      <m:ctrlPr>
                        <w:rPr>
                          <w:rFonts w:ascii="Cambria Math" w:hAnsi="Cambria Math"/>
                          <w:lang w:val="fr-FR"/>
                        </w:rPr>
                      </m:ctrlPr>
                    </m:funcPr>
                    <m:fName>
                      <m:r>
                        <m:rPr>
                          <m:sty m:val="p"/>
                        </m:rPr>
                        <w:rPr>
                          <w:rFonts w:ascii="Cambria Math" w:hAnsi="Cambria Math"/>
                          <w:lang w:val="fr-FR"/>
                        </w:rPr>
                        <m:t>sin</m:t>
                      </m:r>
                    </m:fName>
                    <m:e>
                      <m:r>
                        <m:rPr>
                          <m:sty m:val="p"/>
                        </m:rPr>
                        <w:rPr>
                          <w:rFonts w:ascii="Cambria Math" w:hAnsi="Cambria Math"/>
                          <w:lang w:val="fr-FR"/>
                        </w:rPr>
                        <m:t>δ</m:t>
                      </m:r>
                    </m:e>
                  </m:func>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2_</m:t>
                          </m:r>
                          <m:r>
                            <w:rPr>
                              <w:rFonts w:ascii="Cambria Math" w:hAnsi="Cambria Math"/>
                              <w:lang w:val="fr-FR"/>
                            </w:rPr>
                            <m:t>loc</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2_</m:t>
                              </m:r>
                              <m:r>
                                <w:rPr>
                                  <w:rFonts w:ascii="Cambria Math" w:hAnsi="Cambria Math"/>
                                  <w:lang w:val="fr-FR"/>
                                </w:rPr>
                                <m:t>loc</m:t>
                              </m:r>
                            </m:sub>
                          </m:sSub>
                        </m:e>
                      </m:func>
                    </m:e>
                  </m:func>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δ</m:t>
                      </m:r>
                    </m:e>
                  </m:func>
                </m:e>
              </m:mr>
              <m:mr>
                <m:e>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2_</m:t>
                          </m:r>
                          <m:r>
                            <w:rPr>
                              <w:rFonts w:ascii="Cambria Math" w:hAnsi="Cambria Math"/>
                              <w:lang w:val="fr-FR"/>
                            </w:rPr>
                            <m:t>loc</m:t>
                          </m:r>
                        </m:sub>
                      </m:sSub>
                    </m:e>
                  </m:func>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2_</m:t>
                          </m:r>
                          <m:r>
                            <w:rPr>
                              <w:rFonts w:ascii="Cambria Math" w:hAnsi="Cambria Math"/>
                              <w:lang w:val="fr-FR"/>
                            </w:rPr>
                            <m:t>loc</m:t>
                          </m:r>
                        </m:sub>
                      </m:sSub>
                    </m:e>
                  </m:func>
                </m:e>
              </m:mr>
              <m:mr>
                <m:e>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2_</m:t>
                          </m:r>
                          <m:r>
                            <w:rPr>
                              <w:rFonts w:ascii="Cambria Math" w:hAnsi="Cambria Math"/>
                              <w:lang w:val="fr-FR"/>
                            </w:rPr>
                            <m:t>loc</m:t>
                          </m:r>
                        </m:sub>
                      </m:sSub>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δ</m:t>
                          </m:r>
                        </m:e>
                      </m:func>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2_</m:t>
                              </m:r>
                              <m:r>
                                <w:rPr>
                                  <w:rFonts w:ascii="Cambria Math" w:hAnsi="Cambria Math"/>
                                  <w:lang w:val="fr-FR"/>
                                </w:rPr>
                                <m:t>loc</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2_</m:t>
                                  </m:r>
                                  <m:r>
                                    <w:rPr>
                                      <w:rFonts w:ascii="Cambria Math" w:hAnsi="Cambria Math"/>
                                      <w:lang w:val="fr-FR"/>
                                    </w:rPr>
                                    <m:t>loc</m:t>
                                  </m:r>
                                </m:sub>
                              </m:sSub>
                            </m:e>
                          </m:func>
                        </m:e>
                      </m:func>
                      <m:r>
                        <m:rPr>
                          <m:sty m:val="p"/>
                        </m:rPr>
                        <w:rPr>
                          <w:rFonts w:ascii="Cambria Math" w:hAnsi="Cambria Math"/>
                          <w:lang w:val="fr-FR"/>
                        </w:rPr>
                        <m:t xml:space="preserve"> </m:t>
                      </m:r>
                    </m:e>
                  </m:func>
                  <m:func>
                    <m:funcPr>
                      <m:ctrlPr>
                        <w:rPr>
                          <w:rFonts w:ascii="Cambria Math" w:hAnsi="Cambria Math"/>
                          <w:lang w:val="fr-FR"/>
                        </w:rPr>
                      </m:ctrlPr>
                    </m:funcPr>
                    <m:fName>
                      <m:r>
                        <m:rPr>
                          <m:sty m:val="p"/>
                        </m:rPr>
                        <w:rPr>
                          <w:rFonts w:ascii="Cambria Math" w:hAnsi="Cambria Math"/>
                          <w:lang w:val="fr-FR"/>
                        </w:rPr>
                        <m:t>sin</m:t>
                      </m:r>
                    </m:fName>
                    <m:e>
                      <m:r>
                        <m:rPr>
                          <m:sty m:val="p"/>
                        </m:rPr>
                        <w:rPr>
                          <w:rFonts w:ascii="Cambria Math" w:hAnsi="Cambria Math"/>
                          <w:lang w:val="fr-FR"/>
                        </w:rPr>
                        <m:t>δ</m:t>
                      </m:r>
                    </m:e>
                  </m:func>
                </m:e>
              </m:mr>
            </m:m>
          </m:e>
        </m:d>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20</m:t>
                      </m:r>
                    </m:sub>
                  </m:sSub>
                </m:e>
              </m:m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20</m:t>
                      </m:r>
                    </m:sub>
                  </m:sSub>
                </m:e>
              </m:mr>
              <m:mr>
                <m:e>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20</m:t>
                      </m:r>
                    </m:sub>
                  </m:sSub>
                </m:e>
              </m:mr>
            </m:m>
          </m:e>
        </m:d>
      </m:oMath>
      <w:r w:rsidRPr="00D35E04">
        <w:rPr>
          <w:lang w:val="fr-FR"/>
        </w:rPr>
        <w:tab/>
        <w:t>(77a)</w:t>
      </w:r>
    </w:p>
    <w:p w14:paraId="4845C610" w14:textId="135C095F" w:rsidR="00946DA8" w:rsidRPr="00F81237" w:rsidRDefault="00946DA8" w:rsidP="00C15FA3">
      <w:pPr>
        <w:rPr>
          <w:lang w:val="fr-FR"/>
        </w:rPr>
      </w:pPr>
      <w:r w:rsidRPr="00F81237">
        <w:rPr>
          <w:lang w:val="fr-FR"/>
        </w:rPr>
        <w:t xml:space="preserve">Les angles </w:t>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2</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m:t>
            </m:r>
          </m:sub>
        </m:sSub>
      </m:oMath>
      <w:r w:rsidRPr="00F81237">
        <w:rPr>
          <w:lang w:val="fr-FR"/>
        </w:rPr>
        <w:t xml:space="preserve"> sont les angles d'élévation et d'azimut de la Station 2 depuis la Station 1 dans la trame </w:t>
      </w:r>
      <w:proofErr w:type="gramStart"/>
      <w:r w:rsidRPr="00F81237">
        <w:rPr>
          <w:lang w:val="fr-FR"/>
        </w:rPr>
        <w:t>commune;</w:t>
      </w:r>
      <w:proofErr w:type="gramEnd"/>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2_loc</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2_loc</m:t>
            </m:r>
          </m:sub>
        </m:sSub>
      </m:oMath>
      <w:r w:rsidRPr="00F81237">
        <w:rPr>
          <w:lang w:val="fr-FR"/>
        </w:rPr>
        <w:t xml:space="preserve"> sont les angles correspondants dans la trame locale de l'antenne de la Station 2. De plus, </w:t>
      </w:r>
      <m:oMath>
        <m:r>
          <m:rPr>
            <m:sty m:val="p"/>
          </m:rPr>
          <w:rPr>
            <w:rFonts w:ascii="Cambria Math" w:hAnsi="Cambria Math"/>
            <w:lang w:val="fr-FR"/>
          </w:rPr>
          <m:t>δ</m:t>
        </m:r>
      </m:oMath>
      <w:r w:rsidRPr="00F81237">
        <w:rPr>
          <w:lang w:val="fr-FR"/>
        </w:rPr>
        <w:t xml:space="preserve"> est l'angle sous-tendu par les deux stations au centre de la Terre </w:t>
      </w:r>
      <w:r w:rsidR="00C42AB7" w:rsidRPr="00F81237">
        <w:rPr>
          <w:lang w:val="fr-FR"/>
        </w:rPr>
        <w:br/>
      </w:r>
      <w:r w:rsidRPr="00F81237">
        <w:rPr>
          <w:lang w:val="fr-FR"/>
        </w:rPr>
        <w:t>(</w:t>
      </w:r>
      <m:oMath>
        <m:r>
          <m:rPr>
            <m:sty m:val="p"/>
          </m:rPr>
          <w:rPr>
            <w:rFonts w:ascii="Cambria Math" w:hAnsi="Cambria Math"/>
            <w:lang w:val="fr-FR"/>
          </w:rPr>
          <m:t>δ</m:t>
        </m:r>
        <m:r>
          <w:rPr>
            <w:rFonts w:ascii="Cambria Math" w:hAnsi="Cambria Math"/>
            <w:lang w:val="fr-FR"/>
          </w:rPr>
          <m:t>=d/</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eff</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eff</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50</m:t>
            </m:r>
          </m:sub>
        </m:sSub>
        <m:r>
          <w:rPr>
            <w:rFonts w:ascii="Cambria Math" w:hAnsi="Cambria Math"/>
            <w:lang w:val="fr-FR"/>
          </w:rPr>
          <m:t>a</m:t>
        </m:r>
      </m:oMath>
      <w:r w:rsidRPr="00F81237">
        <w:rPr>
          <w:lang w:val="fr-FR"/>
        </w:rPr>
        <w:t xml:space="preserve"> est la valeur (médiane) du rayon terrestre équivalent, </w:t>
      </w:r>
      <m:oMath>
        <m:r>
          <w:rPr>
            <w:rFonts w:ascii="Cambria Math" w:hAnsi="Cambria Math"/>
            <w:lang w:val="fr-FR"/>
          </w:rPr>
          <m:t>a</m:t>
        </m:r>
      </m:oMath>
      <w:r w:rsidRPr="00F81237">
        <w:rPr>
          <w:lang w:val="fr-FR"/>
        </w:rPr>
        <w:t xml:space="preserve"> est le rayon moyen de la Terre, </w:t>
      </w:r>
      <m:oMath>
        <m:r>
          <w:rPr>
            <w:rFonts w:ascii="Cambria Math" w:hAnsi="Cambria Math"/>
            <w:lang w:val="fr-FR"/>
          </w:rPr>
          <m:t>a</m:t>
        </m:r>
      </m:oMath>
      <w:r w:rsidRPr="00F81237">
        <w:rPr>
          <w:lang w:val="fr-FR"/>
        </w:rPr>
        <w:t xml:space="preserve"> (étant déterminé dans l'équation (6a)), et </w:t>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50</m:t>
            </m:r>
          </m:sub>
        </m:sSub>
      </m:oMath>
      <w:r w:rsidRPr="00F81237">
        <w:rPr>
          <w:lang w:val="fr-FR"/>
        </w:rPr>
        <w:t xml:space="preserve"> (étant déterminé dans </w:t>
      </w:r>
      <w:r w:rsidRPr="00F81237">
        <w:rPr>
          <w:lang w:val="fr-FR"/>
        </w:rPr>
        <w:lastRenderedPageBreak/>
        <w:t>l'équation</w:t>
      </w:r>
      <w:r w:rsidR="00C42AB7" w:rsidRPr="00F81237">
        <w:rPr>
          <w:lang w:val="fr-FR"/>
        </w:rPr>
        <w:t> </w:t>
      </w:r>
      <w:r w:rsidRPr="00F81237">
        <w:rPr>
          <w:lang w:val="fr-FR"/>
        </w:rPr>
        <w:t xml:space="preserve">(5)) est le facteur multiplicatif du rayon médian). Pour de faibles valeurs de </w:t>
      </w:r>
      <m:oMath>
        <m:r>
          <m:rPr>
            <m:sty m:val="p"/>
          </m:rPr>
          <w:rPr>
            <w:rFonts w:ascii="Cambria Math" w:hAnsi="Cambria Math"/>
            <w:lang w:val="fr-FR"/>
          </w:rPr>
          <m:t>δ</m:t>
        </m:r>
      </m:oMath>
      <w:r w:rsidRPr="00F81237">
        <w:rPr>
          <w:lang w:val="fr-FR"/>
        </w:rPr>
        <w:t xml:space="preserve">, la courbure de la Terre pourrait être </w:t>
      </w:r>
      <w:proofErr w:type="gramStart"/>
      <w:r w:rsidRPr="00F81237">
        <w:rPr>
          <w:lang w:val="fr-FR"/>
        </w:rPr>
        <w:t>ignorée;</w:t>
      </w:r>
      <w:proofErr w:type="gramEnd"/>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2</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m:t>
            </m:r>
          </m:sub>
        </m:sSub>
      </m:oMath>
      <w:r w:rsidRPr="00F81237">
        <w:rPr>
          <w:lang w:val="fr-FR"/>
        </w:rPr>
        <w:t xml:space="preserve"> sont égaux à </w:t>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2_loc</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2_loc</m:t>
            </m:r>
          </m:sub>
        </m:sSub>
        <m:r>
          <w:rPr>
            <w:rFonts w:ascii="Cambria Math" w:hAnsi="Cambria Math"/>
            <w:lang w:val="fr-FR"/>
          </w:rPr>
          <m:t>+</m:t>
        </m:r>
        <m:r>
          <m:rPr>
            <m:sty m:val="p"/>
          </m:rPr>
          <w:rPr>
            <w:rFonts w:ascii="Cambria Math" w:hAnsi="Cambria Math"/>
            <w:lang w:val="fr-FR"/>
          </w:rPr>
          <m:t>π</m:t>
        </m:r>
      </m:oMath>
      <w:r w:rsidRPr="00F81237">
        <w:rPr>
          <w:lang w:val="fr-FR"/>
        </w:rPr>
        <w:t xml:space="preserve"> respectivement. </w:t>
      </w:r>
    </w:p>
    <w:p w14:paraId="37CC2E54" w14:textId="77777777" w:rsidR="00946DA8" w:rsidRPr="00F81237" w:rsidRDefault="00946DA8" w:rsidP="00C15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240"/>
        <w:rPr>
          <w:szCs w:val="24"/>
          <w:lang w:val="fr-FR"/>
        </w:rPr>
      </w:pPr>
      <w:r w:rsidRPr="00F81237">
        <w:rPr>
          <w:szCs w:val="24"/>
          <w:lang w:val="fr-FR"/>
        </w:rPr>
        <w:t xml:space="preserve">Le vecteur de la Station 1 à la Station 2 est comme </w:t>
      </w:r>
      <w:proofErr w:type="gramStart"/>
      <w:r w:rsidRPr="00F81237">
        <w:rPr>
          <w:szCs w:val="24"/>
          <w:lang w:val="fr-FR"/>
        </w:rPr>
        <w:t>suit:</w:t>
      </w:r>
      <w:proofErr w:type="gramEnd"/>
    </w:p>
    <w:p w14:paraId="2F1A102D" w14:textId="77777777" w:rsidR="00946DA8" w:rsidRPr="00F81237" w:rsidRDefault="00946DA8" w:rsidP="00C15FA3">
      <w:pPr>
        <w:pStyle w:val="Equation"/>
        <w:rPr>
          <w:sz w:val="20"/>
          <w:lang w:val="fr-FR"/>
        </w:rPr>
      </w:pPr>
      <w:r w:rsidRPr="00F81237">
        <w:rPr>
          <w:b/>
          <w:lang w:val="fr-FR"/>
        </w:rPr>
        <w:tab/>
      </w:r>
      <w:r w:rsidRPr="00F81237">
        <w:rPr>
          <w:b/>
          <w:lang w:val="fr-FR"/>
        </w:rPr>
        <w:tab/>
      </w:r>
      <m:oMath>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12</m:t>
            </m:r>
          </m:sub>
        </m:sSub>
        <m:r>
          <m:rPr>
            <m:sty m:val="p"/>
          </m:rPr>
          <w:rPr>
            <w:rFonts w:ascii="Cambria Math" w:hAnsi="Cambria Math"/>
            <w:lang w:val="fr-FR"/>
          </w:rPr>
          <m:t>=</m:t>
        </m:r>
        <m:d>
          <m:dPr>
            <m:begChr m:val="["/>
            <m:endChr m:val="]"/>
            <m:ctrlPr>
              <w:rPr>
                <w:rFonts w:ascii="Cambria Math" w:hAnsi="Cambria Math"/>
                <w:sz w:val="20"/>
                <w:lang w:val="fr-FR"/>
              </w:rPr>
            </m:ctrlPr>
          </m:dPr>
          <m:e>
            <m:m>
              <m:mPr>
                <m:mcs>
                  <m:mc>
                    <m:mcPr>
                      <m:count m:val="1"/>
                      <m:mcJc m:val="center"/>
                    </m:mcPr>
                  </m:mc>
                </m:mcs>
                <m:ctrlPr>
                  <w:rPr>
                    <w:rFonts w:ascii="Cambria Math" w:hAnsi="Cambria Math"/>
                    <w:sz w:val="20"/>
                    <w:lang w:val="fr-FR"/>
                  </w:rPr>
                </m:ctrlPr>
              </m:mPr>
              <m:mr>
                <m:e>
                  <m:r>
                    <m:rPr>
                      <m:sty m:val="p"/>
                    </m:rPr>
                    <w:rPr>
                      <w:rFonts w:ascii="Cambria Math" w:hAnsi="Cambria Math"/>
                      <w:sz w:val="20"/>
                      <w:lang w:val="fr-FR"/>
                    </w:rPr>
                    <m:t>1</m:t>
                  </m:r>
                </m:e>
              </m:mr>
              <m:mr>
                <m:e>
                  <m:r>
                    <m:rPr>
                      <m:sty m:val="p"/>
                    </m:rPr>
                    <w:rPr>
                      <w:rFonts w:ascii="Cambria Math" w:hAnsi="Cambria Math"/>
                      <w:sz w:val="20"/>
                      <w:lang w:val="fr-FR"/>
                    </w:rPr>
                    <m:t>0</m:t>
                  </m:r>
                </m:e>
              </m:mr>
              <m:mr>
                <m:e>
                  <m:r>
                    <m:rPr>
                      <m:sty m:val="p"/>
                    </m:rPr>
                    <w:rPr>
                      <w:rFonts w:ascii="Cambria Math" w:hAnsi="Cambria Math"/>
                      <w:sz w:val="20"/>
                      <w:lang w:val="fr-FR"/>
                    </w:rPr>
                    <m:t>0</m:t>
                  </m:r>
                </m:e>
              </m:mr>
            </m:m>
          </m:e>
        </m:d>
      </m:oMath>
      <w:r w:rsidRPr="00F81237">
        <w:rPr>
          <w:lang w:val="fr-FR"/>
        </w:rPr>
        <w:t xml:space="preserve">     </w:t>
      </w:r>
      <w:proofErr w:type="gramStart"/>
      <w:r w:rsidRPr="00F81237">
        <w:rPr>
          <w:lang w:val="fr-FR"/>
        </w:rPr>
        <w:t>et</w:t>
      </w:r>
      <w:proofErr w:type="gramEnd"/>
      <w:r w:rsidRPr="00F81237">
        <w:rPr>
          <w:lang w:val="fr-FR"/>
        </w:rPr>
        <w:t xml:space="preserve">      </w:t>
      </w:r>
      <m:oMath>
        <m:sSub>
          <m:sSubPr>
            <m:ctrlPr>
              <w:rPr>
                <w:rFonts w:ascii="Cambria Math" w:hAnsi="Cambria Math"/>
                <w:b/>
                <w:lang w:val="fr-FR"/>
              </w:rPr>
            </m:ctrlPr>
          </m:sSubPr>
          <m:e>
            <m:r>
              <m:rPr>
                <m:sty m:val="bi"/>
              </m:rPr>
              <w:rPr>
                <w:rFonts w:ascii="Cambria Math" w:hAnsi="Cambria Math"/>
                <w:lang w:val="fr-FR"/>
              </w:rPr>
              <m:t>R</m:t>
            </m:r>
          </m:e>
          <m:sub>
            <m:r>
              <m:rPr>
                <m:sty m:val="b"/>
              </m:rPr>
              <w:rPr>
                <w:rFonts w:ascii="Cambria Math" w:hAnsi="Cambria Math"/>
                <w:lang w:val="fr-FR"/>
              </w:rPr>
              <m:t>12</m:t>
            </m:r>
          </m:sub>
        </m:sSub>
        <m:r>
          <m:rPr>
            <m:sty m:val="p"/>
          </m:rPr>
          <w:rPr>
            <w:rFonts w:ascii="Cambria Math" w:hAnsi="Cambria Math"/>
            <w:lang w:val="fr-FR"/>
          </w:rPr>
          <m:t>=</m:t>
        </m:r>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12</m:t>
            </m:r>
          </m:sub>
        </m:sSub>
        <m:r>
          <m:rPr>
            <m:sty m:val="p"/>
          </m:rPr>
          <w:rPr>
            <w:rFonts w:ascii="Cambria Math" w:hAnsi="Cambria Math"/>
            <w:lang w:val="fr-FR"/>
          </w:rPr>
          <m:t xml:space="preserve"> </m:t>
        </m:r>
      </m:oMath>
      <w:r w:rsidRPr="00F81237">
        <w:rPr>
          <w:lang w:val="fr-FR"/>
        </w:rPr>
        <w:tab/>
        <w:t>(77b)</w:t>
      </w:r>
    </w:p>
    <w:p w14:paraId="15EB6904" w14:textId="77777777" w:rsidR="00946DA8" w:rsidRPr="00F81237" w:rsidRDefault="00946DA8" w:rsidP="00C15FA3">
      <w:pPr>
        <w:pStyle w:val="Heading4"/>
        <w:rPr>
          <w:lang w:val="fr-FR"/>
        </w:rPr>
      </w:pPr>
      <w:r w:rsidRPr="00F81237">
        <w:rPr>
          <w:lang w:val="fr-FR"/>
        </w:rPr>
        <w:t>5.2.1.2</w:t>
      </w:r>
      <w:r w:rsidRPr="00F81237">
        <w:rPr>
          <w:lang w:val="fr-FR"/>
        </w:rPr>
        <w:tab/>
        <w:t>Angle de diffusion du faisceau principal</w:t>
      </w:r>
    </w:p>
    <w:p w14:paraId="032869B1" w14:textId="77777777" w:rsidR="00946DA8" w:rsidRPr="00F81237" w:rsidRDefault="00946DA8" w:rsidP="00C15FA3">
      <w:pPr>
        <w:keepNext/>
        <w:keepLines/>
        <w:rPr>
          <w:lang w:val="fr-FR"/>
        </w:rPr>
      </w:pPr>
      <w:r w:rsidRPr="00F81237">
        <w:rPr>
          <w:lang w:val="fr-FR"/>
        </w:rPr>
        <w:t>L'angle de diffusion du faisceau principal,</w:t>
      </w:r>
      <w:r w:rsidRPr="00F81237">
        <w:rPr>
          <w:iCs/>
          <w:lang w:val="fr-FR"/>
        </w:rPr>
        <w:t xml:space="preserve"> </w:t>
      </w:r>
      <m:oMath>
        <m:sSub>
          <m:sSubPr>
            <m:ctrlPr>
              <w:rPr>
                <w:rFonts w:ascii="Cambria Math" w:hAnsi="Cambria Math"/>
                <w:i/>
                <w:iCs/>
                <w:lang w:val="fr-FR"/>
              </w:rPr>
            </m:ctrlPr>
          </m:sSubPr>
          <m:e>
            <m:r>
              <m:rPr>
                <m:sty m:val="p"/>
              </m:rPr>
              <w:rPr>
                <w:rFonts w:ascii="Cambria Math" w:hAnsi="Cambria Math"/>
                <w:lang w:val="fr-FR"/>
              </w:rPr>
              <m:t>φ</m:t>
            </m:r>
          </m:e>
          <m:sub>
            <m:r>
              <w:rPr>
                <w:rFonts w:ascii="Cambria Math" w:hAnsi="Cambria Math"/>
                <w:lang w:val="fr-FR"/>
              </w:rPr>
              <m:t>ms</m:t>
            </m:r>
          </m:sub>
        </m:sSub>
      </m:oMath>
      <w:r w:rsidRPr="00F81237">
        <w:rPr>
          <w:lang w:val="fr-FR"/>
        </w:rPr>
        <w:t xml:space="preserve">, est l'angle entre les deux faisceaux principaux de l'antenne (axes de visée de l'antenne) et il est déterminé à partir du produit scalaire des deux vecteurs unitaires </w:t>
      </w:r>
      <w:r w:rsidRPr="00F81237">
        <w:rPr>
          <w:b/>
          <w:lang w:val="fr-FR"/>
        </w:rPr>
        <w:t>V</w:t>
      </w:r>
      <w:r w:rsidRPr="00F81237">
        <w:rPr>
          <w:b/>
          <w:vertAlign w:val="subscript"/>
          <w:lang w:val="fr-FR"/>
        </w:rPr>
        <w:t>10</w:t>
      </w:r>
      <w:r w:rsidRPr="00F81237">
        <w:rPr>
          <w:lang w:val="fr-FR"/>
        </w:rPr>
        <w:t xml:space="preserve"> and </w:t>
      </w:r>
      <w:r w:rsidRPr="00F81237">
        <w:rPr>
          <w:b/>
          <w:lang w:val="fr-FR"/>
        </w:rPr>
        <w:t>V</w:t>
      </w:r>
      <w:proofErr w:type="gramStart"/>
      <w:r w:rsidRPr="00F81237">
        <w:rPr>
          <w:b/>
          <w:vertAlign w:val="subscript"/>
          <w:lang w:val="fr-FR"/>
        </w:rPr>
        <w:t>20</w:t>
      </w:r>
      <w:r w:rsidRPr="00F81237">
        <w:rPr>
          <w:lang w:val="fr-FR"/>
        </w:rPr>
        <w:t>:</w:t>
      </w:r>
      <w:proofErr w:type="gramEnd"/>
    </w:p>
    <w:p w14:paraId="406B575C" w14:textId="77777777" w:rsidR="00946DA8" w:rsidRPr="00F81237" w:rsidRDefault="00946DA8" w:rsidP="00C15FA3">
      <w:pPr>
        <w:pStyle w:val="Equation"/>
        <w:keepNext/>
        <w:keepLines/>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ms</m:t>
            </m:r>
          </m:sub>
        </m:sSub>
        <m:r>
          <m:rPr>
            <m:sty m:val="p"/>
          </m:rPr>
          <w:rPr>
            <w:rFonts w:ascii="Cambria Math" w:hAnsi="Cambria Math"/>
            <w:lang w:val="fr-FR"/>
          </w:rPr>
          <m:t>=</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ctrlPr>
                  <w:rPr>
                    <w:rFonts w:ascii="Cambria Math" w:hAnsi="Cambria Math"/>
                    <w:lang w:val="fr-FR"/>
                  </w:rPr>
                </m:ctrlPr>
              </m:dPr>
              <m:e>
                <m:r>
                  <m:rPr>
                    <m:sty m:val="p"/>
                  </m:rPr>
                  <w:rPr>
                    <w:rFonts w:ascii="Cambria Math" w:hAnsi="Cambria Math"/>
                    <w:lang w:val="fr-FR"/>
                  </w:rPr>
                  <m:t>-</m:t>
                </m:r>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20</m:t>
                    </m:r>
                  </m:sub>
                </m:sSub>
                <m:r>
                  <m:rPr>
                    <m:sty m:val="b"/>
                  </m:rPr>
                  <w:rPr>
                    <w:rFonts w:ascii="Cambria Math" w:hAnsi="Cambria Math"/>
                    <w:lang w:val="fr-FR"/>
                  </w:rPr>
                  <m:t>.</m:t>
                </m:r>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10</m:t>
                    </m:r>
                  </m:sub>
                </m:sSub>
              </m:e>
            </m:d>
          </m:e>
        </m:func>
        <m:r>
          <m:rPr>
            <m:sty m:val="p"/>
          </m:rPr>
          <w:rPr>
            <w:rFonts w:ascii="Cambria Math" w:hAnsi="Cambria Math"/>
            <w:lang w:val="fr-FR"/>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ctrlPr>
                  <w:rPr>
                    <w:rFonts w:ascii="Cambria Math" w:hAnsi="Cambria Math"/>
                    <w:lang w:val="fr-FR"/>
                  </w:rPr>
                </m:ctrlPr>
              </m:dPr>
              <m:e>
                <m:r>
                  <m:rPr>
                    <m:sty m:val="p"/>
                  </m:rPr>
                  <w:rPr>
                    <w:rFonts w:ascii="Cambria Math" w:hAnsi="Cambria Math"/>
                    <w:lang w:val="fr-FR"/>
                  </w:rPr>
                  <m:t>-</m:t>
                </m:r>
                <m:d>
                  <m:dPr>
                    <m:begChr m:val="{"/>
                    <m:endChr m:val="}"/>
                    <m:ctrlPr>
                      <w:rPr>
                        <w:rFonts w:ascii="Cambria Math" w:hAnsi="Cambria Math"/>
                        <w:lang w:val="fr-FR"/>
                      </w:rPr>
                    </m:ctrlPr>
                  </m:dP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e>
                        </m:func>
                      </m:e>
                    </m:func>
                    <m:func>
                      <m:funcPr>
                        <m:ctrlPr>
                          <w:rPr>
                            <w:rFonts w:ascii="Cambria Math" w:hAnsi="Cambria Math"/>
                            <w:lang w:val="fr-FR"/>
                          </w:rPr>
                        </m:ctrlPr>
                      </m:funcPr>
                      <m:fName>
                        <m:r>
                          <m:rPr>
                            <m:sty m:val="p"/>
                          </m:rPr>
                          <w:rPr>
                            <w:rFonts w:ascii="Cambria Math" w:hAnsi="Cambria Math"/>
                            <w:lang w:val="fr-FR"/>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m:t>
                                </m:r>
                              </m:sub>
                            </m:sSub>
                          </m:e>
                        </m:d>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e>
                            </m:func>
                          </m:e>
                        </m:func>
                      </m:e>
                    </m:func>
                  </m:e>
                </m:d>
              </m:e>
            </m:d>
          </m:e>
        </m:func>
      </m:oMath>
      <w:r w:rsidRPr="00F81237">
        <w:rPr>
          <w:position w:val="-12"/>
          <w:lang w:val="fr-FR"/>
        </w:rPr>
        <w:tab/>
      </w:r>
      <w:r w:rsidRPr="00F81237">
        <w:rPr>
          <w:lang w:val="fr-FR"/>
        </w:rPr>
        <w:t>(78)</w:t>
      </w:r>
    </w:p>
    <w:p w14:paraId="710336C5" w14:textId="77777777" w:rsidR="00946DA8" w:rsidRPr="00F81237" w:rsidRDefault="00946DA8" w:rsidP="00C15FA3">
      <w:pPr>
        <w:rPr>
          <w:lang w:val="fr-FR"/>
        </w:rPr>
      </w:pPr>
      <w:r w:rsidRPr="00F81237">
        <w:rPr>
          <w:lang w:val="fr-FR"/>
        </w:rPr>
        <w:t xml:space="preserve">Si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ms</m:t>
            </m:r>
          </m:sub>
        </m:sSub>
      </m:oMath>
      <w:r w:rsidRPr="00F81237">
        <w:rPr>
          <w:lang w:val="fr-FR"/>
        </w:rPr>
        <w:t>&lt; 0,001 rad, les deux faisceaux d'antenne sont approximativement parallèles ou colinéaires. Si les faisceaux d'antenne sont à peu près parallèles les uns aux autres, le couplage par diffusion par la pluie est négligeable et il n'est pas nécessaire de calculer la diffusion par les hydrométéores.</w:t>
      </w:r>
    </w:p>
    <w:p w14:paraId="235905F3" w14:textId="77777777" w:rsidR="00946DA8" w:rsidRPr="00F81237" w:rsidRDefault="00946DA8" w:rsidP="00C15FA3">
      <w:pPr>
        <w:pStyle w:val="Heading4"/>
        <w:rPr>
          <w:b w:val="0"/>
          <w:lang w:val="fr-FR"/>
        </w:rPr>
      </w:pPr>
      <w:r w:rsidRPr="00F81237">
        <w:rPr>
          <w:lang w:val="fr-FR"/>
        </w:rPr>
        <w:t>5.2.1.3</w:t>
      </w:r>
      <w:r w:rsidRPr="00F81237">
        <w:rPr>
          <w:lang w:val="fr-FR"/>
        </w:rPr>
        <w:tab/>
        <w:t>Angles de divergence hors axe</w:t>
      </w:r>
    </w:p>
    <w:p w14:paraId="294601C9" w14:textId="77777777" w:rsidR="00946DA8" w:rsidRPr="00F81237" w:rsidRDefault="00946DA8" w:rsidP="00C15FA3">
      <w:pPr>
        <w:rPr>
          <w:lang w:val="fr-FR"/>
        </w:rPr>
      </w:pPr>
      <w:r w:rsidRPr="00F81237">
        <w:rPr>
          <w:lang w:val="fr-FR"/>
        </w:rPr>
        <w:t xml:space="preserve">Les angles de divergence hors axe </w:t>
      </w:r>
      <w:r w:rsidRPr="00F81237">
        <w:rPr>
          <w:lang w:val="fr-FR"/>
        </w:rPr>
        <w:sym w:font="Symbol" w:char="F079"/>
      </w:r>
      <w:r w:rsidRPr="00F81237">
        <w:rPr>
          <w:vertAlign w:val="subscript"/>
          <w:lang w:val="fr-FR"/>
        </w:rPr>
        <w:t>1,2</w:t>
      </w:r>
      <w:r w:rsidRPr="00F81237">
        <w:rPr>
          <w:lang w:val="fr-FR"/>
        </w:rPr>
        <w:t xml:space="preserve"> au niveau de la Station 1 ou 2 du point de rapprochement maximal sur l'axe du faisceau principal de l'autre station sont donnés par la formule </w:t>
      </w:r>
      <w:proofErr w:type="gramStart"/>
      <w:r w:rsidRPr="00F81237">
        <w:rPr>
          <w:lang w:val="fr-FR"/>
        </w:rPr>
        <w:t>suivante:</w:t>
      </w:r>
      <w:proofErr w:type="gramEnd"/>
      <w:r w:rsidRPr="00F81237">
        <w:rPr>
          <w:lang w:val="fr-FR"/>
        </w:rPr>
        <w:t xml:space="preserve"> </w:t>
      </w:r>
    </w:p>
    <w:p w14:paraId="7DBF52EF"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Ψ</m:t>
            </m:r>
          </m:e>
          <m:sub>
            <m:r>
              <m:rPr>
                <m:sty m:val="p"/>
              </m:rPr>
              <w:rPr>
                <w:rFonts w:ascii="Cambria Math" w:hAnsi="Cambria Math"/>
                <w:lang w:val="fr-FR"/>
              </w:rPr>
              <m:t>1,2</m:t>
            </m:r>
          </m:sub>
        </m:sSub>
        <m:r>
          <m:rPr>
            <m:sty m:val="p"/>
          </m:rPr>
          <w:rPr>
            <w:rFonts w:ascii="Cambria Math" w:hAnsi="Cambria Math"/>
            <w:lang w:val="fr-FR"/>
          </w:rPr>
          <m:t>=</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tan</m:t>
                </m:r>
              </m:e>
              <m:sup>
                <m:r>
                  <m:rPr>
                    <m:sty m:val="p"/>
                  </m:rPr>
                  <w:rPr>
                    <w:rFonts w:ascii="Cambria Math" w:hAnsi="Cambria Math"/>
                    <w:lang w:val="fr-FR"/>
                  </w:rPr>
                  <m:t>-1</m:t>
                </m:r>
              </m:sup>
            </m:sSup>
          </m:fName>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num>
                  <m:den>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1,2</m:t>
                        </m:r>
                      </m:sub>
                    </m:sSub>
                  </m:den>
                </m:f>
              </m:e>
            </m:d>
          </m:e>
        </m:func>
      </m:oMath>
      <w:r w:rsidRPr="00F81237">
        <w:rPr>
          <w:lang w:val="fr-FR"/>
        </w:rPr>
        <w:tab/>
        <w:t>(79)</w:t>
      </w:r>
    </w:p>
    <w:p w14:paraId="2FDD8FA4" w14:textId="77777777" w:rsidR="00946DA8" w:rsidRPr="00F81237" w:rsidRDefault="00946DA8" w:rsidP="00C15FA3">
      <w:pPr>
        <w:spacing w:after="240"/>
        <w:rPr>
          <w:lang w:val="fr-FR"/>
        </w:rPr>
      </w:pPr>
      <w:r w:rsidRPr="00F81237">
        <w:rPr>
          <w:lang w:val="fr-FR"/>
        </w:rPr>
        <w:t xml:space="preserve">Les distances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1</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2</m:t>
            </m:r>
          </m:sub>
        </m:sSub>
      </m:oMath>
      <w:r w:rsidRPr="00F81237">
        <w:rPr>
          <w:lang w:val="fr-FR"/>
        </w:rPr>
        <w:t xml:space="preserve"> et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s</m:t>
            </m:r>
          </m:sub>
        </m:sSub>
      </m:oMath>
      <w:r w:rsidRPr="00F81237">
        <w:rPr>
          <w:lang w:val="fr-FR"/>
        </w:rPr>
        <w:t xml:space="preserve"> peuvent être calculées à partir de l'équation (80), où (</w:t>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10</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10</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10</m:t>
            </m:r>
          </m:sub>
        </m:sSub>
      </m:oMath>
      <w:r w:rsidRPr="00F81237">
        <w:rPr>
          <w:lang w:val="fr-FR"/>
        </w:rPr>
        <w:t>) et (</w:t>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20</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20</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20</m:t>
            </m:r>
          </m:sub>
        </m:sSub>
      </m:oMath>
      <w:r w:rsidRPr="00F81237">
        <w:rPr>
          <w:lang w:val="fr-FR"/>
        </w:rPr>
        <w:t xml:space="preserve">) sont les composantes des vecteurs unitaires </w:t>
      </w:r>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10</m:t>
            </m:r>
          </m:sub>
        </m:sSub>
      </m:oMath>
      <w:r w:rsidRPr="00F81237">
        <w:rPr>
          <w:lang w:val="fr-FR"/>
        </w:rPr>
        <w:t xml:space="preserve"> et </w:t>
      </w:r>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20</m:t>
            </m:r>
          </m:sub>
        </m:sSub>
      </m:oMath>
      <w:r w:rsidRPr="00F81237">
        <w:rPr>
          <w:b/>
          <w:lang w:val="fr-FR"/>
        </w:rPr>
        <w:t xml:space="preserve"> </w:t>
      </w:r>
      <w:r w:rsidRPr="00F81237">
        <w:rPr>
          <w:lang w:val="fr-FR"/>
        </w:rPr>
        <w:t>respectivement.</w:t>
      </w:r>
    </w:p>
    <w:p w14:paraId="61DC40F2" w14:textId="77777777" w:rsidR="00946DA8" w:rsidRPr="003579CC" w:rsidRDefault="00946DA8" w:rsidP="00C15FA3">
      <w:pPr>
        <w:pStyle w:val="Equation"/>
      </w:pPr>
      <w:r w:rsidRPr="00F81237">
        <w:rPr>
          <w:lang w:val="fr-FR"/>
        </w:rPr>
        <w:tab/>
      </w:r>
      <w:r w:rsidRPr="00F81237">
        <w:rPr>
          <w:lang w:val="fr-FR"/>
        </w:rPr>
        <w:tab/>
      </w:r>
      <m:oMath>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e>
              </m:mr>
              <m:m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1</m:t>
                      </m:r>
                    </m:sub>
                  </m:sSub>
                </m:e>
              </m:mr>
              <m:m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2</m:t>
                      </m:r>
                    </m:sub>
                  </m:sSub>
                </m:e>
              </m:mr>
            </m:m>
          </m:e>
        </m:d>
        <m:r>
          <m:rPr>
            <m:sty m:val="p"/>
          </m:rPr>
          <w:rPr>
            <w:rFonts w:ascii="Cambria Math" w:hAnsi="Cambria Math"/>
          </w:rPr>
          <m:t xml:space="preserve">= </m:t>
        </m:r>
        <m:sSup>
          <m:sSupPr>
            <m:ctrlPr>
              <w:rPr>
                <w:rFonts w:ascii="Cambria Math" w:hAnsi="Cambria Math"/>
                <w:lang w:val="fr-FR"/>
              </w:rPr>
            </m:ctrlPr>
          </m:sSupPr>
          <m:e>
            <m:d>
              <m:dPr>
                <m:begChr m:val="["/>
                <m:endChr m:val="]"/>
                <m:ctrlPr>
                  <w:rPr>
                    <w:rFonts w:ascii="Cambria Math" w:hAnsi="Cambria Math"/>
                    <w:lang w:val="fr-FR"/>
                  </w:rPr>
                </m:ctrlPr>
              </m:dPr>
              <m:e>
                <m:m>
                  <m:mPr>
                    <m:mcs>
                      <m:mc>
                        <m:mcPr>
                          <m:count m:val="3"/>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S</m:t>
                          </m:r>
                          <m:r>
                            <m:rPr>
                              <m:sty m:val="p"/>
                            </m:rPr>
                            <w:rPr>
                              <w:rFonts w:ascii="Cambria Math" w:hAnsi="Cambria Math"/>
                            </w:rPr>
                            <m:t>0</m:t>
                          </m:r>
                        </m:sub>
                      </m:sSub>
                    </m:e>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10</m:t>
                          </m:r>
                        </m:sub>
                      </m:sSub>
                    </m:e>
                    <m:e>
                      <m:r>
                        <m:rPr>
                          <m:sty m:val="p"/>
                        </m:rPr>
                        <w:rPr>
                          <w:rFonts w:ascii="Cambria Math" w:hAnsi="Cambria Math"/>
                        </w:rPr>
                        <m:t>-</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20</m:t>
                          </m:r>
                        </m:sub>
                      </m:sSub>
                    </m:e>
                  </m:mr>
                  <m:mr>
                    <m:e>
                      <m:sSub>
                        <m:sSubPr>
                          <m:ctrlPr>
                            <w:rPr>
                              <w:rFonts w:ascii="Cambria Math" w:hAnsi="Cambria Math"/>
                              <w:lang w:val="fr-FR"/>
                            </w:rPr>
                          </m:ctrlPr>
                        </m:sSubPr>
                        <m:e>
                          <m:r>
                            <w:rPr>
                              <w:rFonts w:ascii="Cambria Math" w:hAnsi="Cambria Math"/>
                              <w:lang w:val="fr-FR"/>
                            </w:rPr>
                            <m:t>y</m:t>
                          </m:r>
                        </m:e>
                        <m:sub>
                          <m:r>
                            <w:rPr>
                              <w:rFonts w:ascii="Cambria Math" w:hAnsi="Cambria Math"/>
                              <w:lang w:val="fr-FR"/>
                            </w:rPr>
                            <m:t>S</m:t>
                          </m:r>
                          <m:r>
                            <m:rPr>
                              <m:sty m:val="p"/>
                            </m:rPr>
                            <w:rPr>
                              <w:rFonts w:ascii="Cambria Math" w:hAnsi="Cambria Math"/>
                            </w:rPr>
                            <m:t>0</m:t>
                          </m:r>
                        </m:sub>
                      </m:sSub>
                    </m:e>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rPr>
                            <m:t>10</m:t>
                          </m:r>
                        </m:sub>
                      </m:sSub>
                    </m:e>
                    <m:e>
                      <m:r>
                        <m:rPr>
                          <m:sty m:val="p"/>
                        </m:rPr>
                        <w:rPr>
                          <w:rFonts w:ascii="Cambria Math" w:hAnsi="Cambria Math"/>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rPr>
                            <m:t>20</m:t>
                          </m:r>
                        </m:sub>
                      </m:sSub>
                    </m:e>
                  </m:mr>
                  <m:mr>
                    <m:e>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S</m:t>
                          </m:r>
                          <m:r>
                            <m:rPr>
                              <m:sty m:val="p"/>
                            </m:rPr>
                            <w:rPr>
                              <w:rFonts w:ascii="Cambria Math" w:hAnsi="Cambria Math"/>
                            </w:rPr>
                            <m:t>0</m:t>
                          </m:r>
                        </m:sub>
                      </m:sSub>
                    </m:e>
                    <m:e>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rPr>
                            <m:t>10</m:t>
                          </m:r>
                        </m:sub>
                      </m:sSub>
                    </m:e>
                    <m:e>
                      <m:r>
                        <m:rPr>
                          <m:sty m:val="p"/>
                        </m:rPr>
                        <w:rPr>
                          <w:rFonts w:ascii="Cambria Math" w:hAnsi="Cambria Math"/>
                        </w:rPr>
                        <m:t>-</m:t>
                      </m:r>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rPr>
                            <m:t>20</m:t>
                          </m:r>
                        </m:sub>
                      </m:sSub>
                    </m:e>
                  </m:mr>
                </m:m>
              </m:e>
            </m:d>
          </m:e>
          <m:sup>
            <m:r>
              <m:rPr>
                <m:sty m:val="p"/>
              </m:rPr>
              <w:rPr>
                <w:rFonts w:ascii="Cambria Math" w:hAnsi="Cambria Math"/>
              </w:rPr>
              <m:t>-1</m:t>
            </m:r>
          </m:sup>
        </m:sSup>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r>
                    <w:rPr>
                      <w:rFonts w:ascii="Cambria Math" w:hAnsi="Cambria Math"/>
                      <w:lang w:val="fr-FR"/>
                    </w:rPr>
                    <m:t>d</m:t>
                  </m:r>
                </m:e>
              </m:mr>
              <m:mr>
                <m:e>
                  <m:r>
                    <m:rPr>
                      <m:sty m:val="p"/>
                    </m:rPr>
                    <w:rPr>
                      <w:rFonts w:ascii="Cambria Math" w:hAnsi="Cambria Math"/>
                    </w:rPr>
                    <m:t>0</m:t>
                  </m:r>
                </m:e>
              </m:mr>
              <m:mr>
                <m:e>
                  <m:sSub>
                    <m:sSubPr>
                      <m:ctrlPr>
                        <w:rPr>
                          <w:rFonts w:ascii="Cambria Math" w:hAnsi="Cambria Math"/>
                          <w:lang w:val="fr-FR"/>
                        </w:rPr>
                      </m:ctrlPr>
                    </m:sSubPr>
                    <m:e>
                      <m:r>
                        <w:rPr>
                          <w:rFonts w:ascii="Cambria Math" w:hAnsi="Cambria Math"/>
                        </w:rPr>
                        <m:t>h</m:t>
                      </m:r>
                    </m:e>
                    <m:sub>
                      <m:r>
                        <m:rPr>
                          <m:sty m:val="p"/>
                        </m:rPr>
                        <w:rPr>
                          <w:rFonts w:ascii="Cambria Math" w:hAnsi="Cambria Math"/>
                        </w:rPr>
                        <m:t>2</m:t>
                      </m:r>
                    </m:sub>
                  </m:sSub>
                </m:e>
              </m:mr>
            </m:m>
          </m:e>
        </m:d>
        <m:r>
          <m:rPr>
            <m:sty m:val="p"/>
          </m:rPr>
          <w:rPr>
            <w:rFonts w:ascii="Cambria Math" w:hAnsi="Cambria Math"/>
          </w:rPr>
          <m:t xml:space="preserve">,        </m:t>
        </m:r>
        <m:sSub>
          <m:sSubPr>
            <m:ctrlPr>
              <w:rPr>
                <w:rFonts w:ascii="Cambria Math" w:hAnsi="Cambria Math"/>
                <w:lang w:val="fr-FR"/>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val="fr-FR"/>
              </w:rPr>
            </m:ctrlPr>
          </m:sSubPr>
          <m:e>
            <m:r>
              <w:rPr>
                <w:rFonts w:ascii="Cambria Math" w:hAnsi="Cambria Math"/>
              </w:rPr>
              <m:t>h</m:t>
            </m:r>
          </m:e>
          <m:sub>
            <m:r>
              <m:rPr>
                <m:sty m:val="p"/>
              </m:rPr>
              <w:rPr>
                <w:rFonts w:ascii="Cambria Math" w:hAnsi="Cambria Math"/>
              </w:rPr>
              <m:t>2_</m:t>
            </m:r>
            <m:r>
              <w:rPr>
                <w:rFonts w:ascii="Cambria Math" w:hAnsi="Cambria Math"/>
                <w:lang w:val="fr-FR"/>
              </w:rPr>
              <m:t>loc</m:t>
            </m:r>
          </m:sub>
        </m:sSub>
        <m:r>
          <m:rPr>
            <m:sty m:val="p"/>
          </m:rPr>
          <w:rPr>
            <w:rFonts w:ascii="Cambria Math" w:hAnsi="Cambria Math"/>
          </w:rPr>
          <m:t>-</m:t>
        </m:r>
        <m:sSub>
          <m:sSubPr>
            <m:ctrlPr>
              <w:rPr>
                <w:rFonts w:ascii="Cambria Math" w:hAnsi="Cambria Math"/>
                <w:lang w:val="fr-FR"/>
              </w:rPr>
            </m:ctrlPr>
          </m:sSubPr>
          <m:e>
            <m:r>
              <w:rPr>
                <w:rFonts w:ascii="Cambria Math" w:hAnsi="Cambria Math"/>
              </w:rPr>
              <m:t>h</m:t>
            </m:r>
          </m:e>
          <m:sub>
            <m:r>
              <m:rPr>
                <m:sty m:val="p"/>
              </m:rPr>
              <w:rPr>
                <w:rFonts w:ascii="Cambria Math" w:hAnsi="Cambria Math"/>
              </w:rPr>
              <m:t>1_</m:t>
            </m:r>
            <m:r>
              <w:rPr>
                <w:rFonts w:ascii="Cambria Math" w:hAnsi="Cambria Math"/>
                <w:lang w:val="fr-FR"/>
              </w:rPr>
              <m:t>loc</m:t>
            </m:r>
          </m:sub>
        </m:sSub>
        <m:r>
          <m:rPr>
            <m:sty m:val="p"/>
          </m:rPr>
          <w:rPr>
            <w:rFonts w:ascii="Cambria Math" w:hAnsi="Cambria Math"/>
          </w:rPr>
          <m:t>-</m:t>
        </m:r>
        <m:r>
          <w:rPr>
            <w:rFonts w:ascii="Cambria Math" w:hAnsi="Cambria Math"/>
            <w:lang w:val="fr-FR"/>
          </w:rPr>
          <m:t>d</m:t>
        </m:r>
        <m:f>
          <m:fPr>
            <m:ctrlPr>
              <w:rPr>
                <w:rFonts w:ascii="Cambria Math" w:hAnsi="Cambria Math"/>
                <w:lang w:val="fr-FR"/>
              </w:rPr>
            </m:ctrlPr>
          </m:fPr>
          <m:num>
            <m:r>
              <m:rPr>
                <m:sty m:val="p"/>
              </m:rPr>
              <w:rPr>
                <w:rFonts w:ascii="Cambria Math" w:hAnsi="Cambria Math"/>
                <w:lang w:val="fr-FR"/>
              </w:rPr>
              <m:t>δ</m:t>
            </m:r>
          </m:num>
          <m:den>
            <m:r>
              <m:rPr>
                <m:sty m:val="p"/>
              </m:rPr>
              <w:rPr>
                <w:rFonts w:ascii="Cambria Math" w:hAnsi="Cambria Math"/>
              </w:rPr>
              <m:t>2</m:t>
            </m:r>
          </m:den>
        </m:f>
        <m:r>
          <m:rPr>
            <m:sty m:val="p"/>
          </m:rPr>
          <w:rPr>
            <w:rFonts w:ascii="Cambria Math" w:hAnsi="Cambria Math"/>
          </w:rPr>
          <m:t xml:space="preserve"> </m:t>
        </m:r>
      </m:oMath>
      <w:r w:rsidRPr="003579CC">
        <w:t>  km</w:t>
      </w:r>
      <w:r w:rsidRPr="003579CC">
        <w:tab/>
        <w:t>(80)</w:t>
      </w:r>
    </w:p>
    <w:p w14:paraId="59B470DC" w14:textId="77777777" w:rsidR="00946DA8" w:rsidRPr="00F81237" w:rsidRDefault="00946DA8" w:rsidP="00C15FA3">
      <w:pPr>
        <w:tabs>
          <w:tab w:val="center" w:pos="4820"/>
          <w:tab w:val="right" w:pos="9639"/>
        </w:tabs>
        <w:spacing w:after="240"/>
        <w:rPr>
          <w:lang w:val="fr-FR"/>
        </w:rPr>
      </w:pPr>
      <w:r w:rsidRPr="00F81237">
        <w:rPr>
          <w:lang w:val="fr-FR"/>
        </w:rPr>
        <w:t xml:space="preserve">Dans l'équation (80),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oMath>
      <w:r w:rsidRPr="00F81237">
        <w:rPr>
          <w:lang w:val="fr-FR"/>
        </w:rPr>
        <w:t xml:space="preserve"> correspond à la hauteur de la Station 2 au-dessus du plan de référence.</w:t>
      </w:r>
      <w:r w:rsidRPr="00F81237" w:rsidDel="00675075">
        <w:rPr>
          <w:lang w:val="fr-FR"/>
        </w:rPr>
        <w:t xml:space="preserve"> </w:t>
      </w:r>
    </w:p>
    <w:p w14:paraId="7A5A85CE" w14:textId="77777777" w:rsidR="00946DA8" w:rsidRPr="00F81237" w:rsidRDefault="00946DA8" w:rsidP="00C15FA3">
      <w:pPr>
        <w:spacing w:after="240"/>
        <w:rPr>
          <w:lang w:val="fr-FR"/>
        </w:rPr>
      </w:pPr>
      <w:r w:rsidRPr="00F81237">
        <w:rPr>
          <w:lang w:val="fr-FR"/>
        </w:rPr>
        <w:t>L'opérateur</w:t>
      </w:r>
      <m:oMath>
        <m:r>
          <w:rPr>
            <w:rFonts w:ascii="Cambria Math" w:hAnsi="Cambria Math"/>
            <w:lang w:val="fr-FR"/>
          </w:rPr>
          <m:t xml:space="preserve"> </m:t>
        </m:r>
      </m:oMath>
      <w:r w:rsidRPr="00F81237">
        <w:rPr>
          <w:lang w:val="fr-FR"/>
        </w:rPr>
        <w:t xml:space="preserve"> </w:t>
      </w:r>
      <m:oMath>
        <m:sSup>
          <m:sSupPr>
            <m:ctrlPr>
              <w:rPr>
                <w:rFonts w:ascii="Cambria Math" w:hAnsi="Cambria Math"/>
                <w:i/>
                <w:lang w:val="fr-FR"/>
              </w:rPr>
            </m:ctrlPr>
          </m:sSupPr>
          <m:e>
            <m:d>
              <m:dPr>
                <m:begChr m:val="["/>
                <m:endChr m:val="]"/>
                <m:ctrlPr>
                  <w:rPr>
                    <w:rFonts w:ascii="Cambria Math" w:hAnsi="Cambria Math"/>
                    <w:i/>
                    <w:lang w:val="fr-FR"/>
                  </w:rPr>
                </m:ctrlPr>
              </m:dPr>
              <m:e/>
            </m:d>
          </m:e>
          <m:sup>
            <m:r>
              <w:rPr>
                <w:rFonts w:ascii="Cambria Math" w:hAnsi="Cambria Math"/>
                <w:lang w:val="fr-FR"/>
              </w:rPr>
              <m:t>-1</m:t>
            </m:r>
          </m:sup>
        </m:sSup>
        <m:r>
          <w:rPr>
            <w:rFonts w:ascii="Cambria Math" w:hAnsi="Cambria Math"/>
            <w:lang w:val="fr-FR"/>
          </w:rPr>
          <m:t xml:space="preserve"> </m:t>
        </m:r>
      </m:oMath>
      <w:r w:rsidRPr="00F81237">
        <w:rPr>
          <w:lang w:val="fr-FR"/>
        </w:rPr>
        <w:t xml:space="preserve">est l'opérateur de matrice inverse. Les valeurs </w:t>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S0</m:t>
            </m:r>
          </m:sub>
        </m:sSub>
      </m:oMath>
      <w:r w:rsidRPr="00F81237">
        <w:rPr>
          <w:lang w:val="fr-FR"/>
        </w:rPr>
        <w:t xml:space="preserve">, </w:t>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S0</m:t>
            </m:r>
          </m:sub>
        </m:sSub>
      </m:oMath>
      <w:r w:rsidRPr="00F81237">
        <w:rPr>
          <w:lang w:val="fr-FR"/>
        </w:rPr>
        <w:t xml:space="preserve">, et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 xml:space="preserve">S0 </m:t>
            </m:r>
          </m:sub>
        </m:sSub>
      </m:oMath>
      <w:r w:rsidRPr="00F81237">
        <w:rPr>
          <w:lang w:val="fr-FR"/>
        </w:rPr>
        <w:t xml:space="preserve"> sont des composantes du vecteur unitaire </w:t>
      </w:r>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S</m:t>
            </m:r>
            <m:r>
              <m:rPr>
                <m:sty m:val="bi"/>
              </m:rPr>
              <w:rPr>
                <w:rFonts w:ascii="Cambria Math" w:hAnsi="Cambria Math"/>
                <w:lang w:val="fr-FR"/>
              </w:rPr>
              <m:t>0</m:t>
            </m:r>
          </m:sub>
        </m:sSub>
      </m:oMath>
      <w:r w:rsidRPr="00F81237">
        <w:rPr>
          <w:lang w:val="fr-FR"/>
        </w:rPr>
        <w:t xml:space="preserve"> dérivées du produit vectoriel des vecteurs unitaires </w:t>
      </w:r>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10</m:t>
            </m:r>
          </m:sub>
        </m:sSub>
      </m:oMath>
      <w:r w:rsidRPr="00F81237">
        <w:rPr>
          <w:lang w:val="fr-FR"/>
        </w:rPr>
        <w:t xml:space="preserve"> et </w:t>
      </w:r>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20</m:t>
            </m:r>
          </m:sub>
        </m:sSub>
      </m:oMath>
      <w:r w:rsidRPr="00F81237">
        <w:rPr>
          <w:b/>
          <w:lang w:val="fr-FR"/>
        </w:rPr>
        <w:t>.</w:t>
      </w:r>
    </w:p>
    <w:p w14:paraId="7DCC2086"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m:t>
            </m:r>
            <m:r>
              <m:rPr>
                <m:sty m:val="p"/>
              </m:rPr>
              <w:rPr>
                <w:rFonts w:ascii="Cambria Math" w:hAnsi="Cambria Math"/>
                <w:lang w:val="fr-FR"/>
              </w:rPr>
              <m:t>0</m:t>
            </m:r>
          </m:sub>
        </m:sSub>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20</m:t>
                </m:r>
              </m:sub>
            </m:sSub>
            <m:r>
              <m:rPr>
                <m:sty m:val="b"/>
              </m:rPr>
              <w:rPr>
                <w:rFonts w:ascii="Cambria Math" w:hAnsi="Cambria Math"/>
                <w:lang w:val="fr-FR"/>
              </w:rPr>
              <m:t xml:space="preserve"> × </m:t>
            </m:r>
            <m:sSub>
              <m:sSubPr>
                <m:ctrlPr>
                  <w:rPr>
                    <w:rFonts w:ascii="Cambria Math" w:hAnsi="Cambria Math"/>
                    <w:b/>
                    <w:lang w:val="fr-FR"/>
                  </w:rPr>
                </m:ctrlPr>
              </m:sSubPr>
              <m:e>
                <m:r>
                  <m:rPr>
                    <m:sty m:val="bi"/>
                  </m:rPr>
                  <w:rPr>
                    <w:rFonts w:ascii="Cambria Math" w:hAnsi="Cambria Math"/>
                    <w:lang w:val="fr-FR"/>
                  </w:rPr>
                  <m:t>V</m:t>
                </m:r>
              </m:e>
              <m:sub>
                <m:r>
                  <m:rPr>
                    <m:sty m:val="b"/>
                  </m:rPr>
                  <w:rPr>
                    <w:rFonts w:ascii="Cambria Math" w:hAnsi="Cambria Math"/>
                    <w:lang w:val="fr-FR"/>
                  </w:rPr>
                  <m:t>10</m:t>
                </m:r>
              </m:sub>
            </m:sSub>
          </m:num>
          <m:den>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ms</m:t>
                    </m:r>
                  </m:sub>
                </m:sSub>
              </m:e>
            </m:func>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1</m:t>
            </m:r>
          </m:num>
          <m:den>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ms</m:t>
                    </m:r>
                  </m:sub>
                </m:sSub>
              </m:e>
            </m:func>
          </m:den>
        </m:f>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20</m:t>
                      </m:r>
                    </m:sub>
                  </m:sSub>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10</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20</m:t>
                      </m:r>
                    </m:sub>
                  </m:sSub>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10</m:t>
                      </m:r>
                    </m:sub>
                  </m:sSub>
                </m:e>
              </m:mr>
              <m:mr>
                <m:e>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20</m:t>
                      </m:r>
                    </m:sub>
                  </m:sSub>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10</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20</m:t>
                      </m:r>
                    </m:sub>
                  </m:sSub>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10</m:t>
                      </m:r>
                    </m:sub>
                  </m:sSub>
                </m:e>
              </m:m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20</m:t>
                      </m:r>
                    </m:sub>
                  </m:sSub>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10</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20</m:t>
                      </m:r>
                    </m:sub>
                  </m:sSub>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10</m:t>
                      </m:r>
                    </m:sub>
                  </m:sSub>
                </m:e>
              </m:mr>
            </m:m>
          </m:e>
        </m:d>
        <m:r>
          <w:rPr>
            <w:rFonts w:ascii="Cambria Math" w:hAnsi="Cambria Math"/>
            <w:lang w:val="fr-FR"/>
          </w:rPr>
          <m:t xml:space="preserve">= </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S</m:t>
                      </m:r>
                      <m:r>
                        <m:rPr>
                          <m:sty m:val="p"/>
                        </m:rPr>
                        <w:rPr>
                          <w:rFonts w:ascii="Cambria Math" w:hAnsi="Cambria Math"/>
                          <w:lang w:val="fr-FR"/>
                        </w:rPr>
                        <m:t>0</m:t>
                      </m:r>
                    </m:sub>
                  </m:sSub>
                </m:e>
              </m:mr>
              <m:mr>
                <m:e>
                  <m:sSub>
                    <m:sSubPr>
                      <m:ctrlPr>
                        <w:rPr>
                          <w:rFonts w:ascii="Cambria Math" w:hAnsi="Cambria Math"/>
                          <w:lang w:val="fr-FR"/>
                        </w:rPr>
                      </m:ctrlPr>
                    </m:sSubPr>
                    <m:e>
                      <m:r>
                        <w:rPr>
                          <w:rFonts w:ascii="Cambria Math" w:hAnsi="Cambria Math"/>
                          <w:lang w:val="fr-FR"/>
                        </w:rPr>
                        <m:t>y</m:t>
                      </m:r>
                    </m:e>
                    <m:sub>
                      <m:r>
                        <w:rPr>
                          <w:rFonts w:ascii="Cambria Math" w:hAnsi="Cambria Math"/>
                          <w:lang w:val="fr-FR"/>
                        </w:rPr>
                        <m:t>S</m:t>
                      </m:r>
                      <m:r>
                        <m:rPr>
                          <m:sty m:val="p"/>
                        </m:rPr>
                        <w:rPr>
                          <w:rFonts w:ascii="Cambria Math" w:hAnsi="Cambria Math"/>
                          <w:lang w:val="fr-FR"/>
                        </w:rPr>
                        <m:t>0</m:t>
                      </m:r>
                    </m:sub>
                  </m:sSub>
                </m:e>
              </m:mr>
              <m:mr>
                <m:e>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S</m:t>
                      </m:r>
                      <m:r>
                        <m:rPr>
                          <m:sty m:val="p"/>
                        </m:rPr>
                        <w:rPr>
                          <w:rFonts w:ascii="Cambria Math" w:hAnsi="Cambria Math"/>
                          <w:lang w:val="fr-FR"/>
                        </w:rPr>
                        <m:t>0</m:t>
                      </m:r>
                    </m:sub>
                  </m:sSub>
                </m:e>
              </m:mr>
            </m:m>
          </m:e>
        </m:d>
        <m:r>
          <m:rPr>
            <m:sty m:val="p"/>
          </m:rPr>
          <w:rPr>
            <w:rFonts w:ascii="Cambria Math" w:hAnsi="Cambria Math"/>
            <w:lang w:val="fr-FR"/>
          </w:rPr>
          <m:t xml:space="preserve"> </m:t>
        </m:r>
      </m:oMath>
      <w:r w:rsidRPr="00F81237">
        <w:rPr>
          <w:lang w:val="fr-FR"/>
        </w:rPr>
        <w:tab/>
        <w:t>(81)</w:t>
      </w:r>
    </w:p>
    <w:p w14:paraId="1B08BC14" w14:textId="77777777" w:rsidR="00946DA8" w:rsidRPr="00F81237" w:rsidRDefault="00946DA8" w:rsidP="00C15FA3">
      <w:pPr>
        <w:rPr>
          <w:lang w:val="fr-FR"/>
        </w:rPr>
      </w:pPr>
      <w:r w:rsidRPr="00F81237">
        <w:rPr>
          <w:lang w:val="fr-FR"/>
        </w:rPr>
        <w:t>Si un angle de divergence est inférieur à l'ouverture de faisceau à 3 dB de l'antenne considérée, un couplage faisceau principal-faisceau principal est possible et il est nécessaire de calculer la diffusion par les hydrométéores.</w:t>
      </w:r>
    </w:p>
    <w:p w14:paraId="3924076F" w14:textId="77777777" w:rsidR="00946DA8" w:rsidRPr="00F81237" w:rsidRDefault="00946DA8" w:rsidP="00C15FA3">
      <w:pPr>
        <w:pStyle w:val="Heading2"/>
        <w:rPr>
          <w:lang w:val="fr-FR"/>
        </w:rPr>
      </w:pPr>
      <w:bookmarkStart w:id="56" w:name="_Toc150318639"/>
      <w:bookmarkStart w:id="57" w:name="_Toc165467594"/>
      <w:r w:rsidRPr="00F81237">
        <w:rPr>
          <w:lang w:val="fr-FR"/>
        </w:rPr>
        <w:t>5.3</w:t>
      </w:r>
      <w:r w:rsidRPr="00F81237">
        <w:rPr>
          <w:lang w:val="fr-FR"/>
        </w:rPr>
        <w:tab/>
      </w:r>
      <w:bookmarkEnd w:id="56"/>
      <w:r w:rsidRPr="00F81237">
        <w:rPr>
          <w:lang w:val="fr-FR"/>
        </w:rPr>
        <w:t>Étapes de l'application de l'algorithme de diffusion par les hydrométéores</w:t>
      </w:r>
      <w:bookmarkEnd w:id="57"/>
    </w:p>
    <w:p w14:paraId="363E01B2" w14:textId="77777777" w:rsidR="00946DA8" w:rsidRPr="00F81237" w:rsidRDefault="00946DA8" w:rsidP="00C15FA3">
      <w:pPr>
        <w:rPr>
          <w:lang w:val="fr-FR"/>
        </w:rPr>
      </w:pPr>
      <w:r w:rsidRPr="00F81237">
        <w:rPr>
          <w:lang w:val="fr-FR"/>
        </w:rPr>
        <w:t>S'il est déterminé qu'il est nécessaire de calculer l'affaiblissement de transmission dû à la diffusion par les hydrométéores, les étapes de l'algorithme ci-après peuvent être appliquées pour obtenir l'affaiblissement de transmission.</w:t>
      </w:r>
    </w:p>
    <w:p w14:paraId="03D3D160" w14:textId="77777777" w:rsidR="00946DA8" w:rsidRPr="00F81237" w:rsidRDefault="00946DA8" w:rsidP="00C15FA3">
      <w:pPr>
        <w:pStyle w:val="Heading3"/>
        <w:rPr>
          <w:lang w:val="fr-FR"/>
        </w:rPr>
      </w:pPr>
      <w:bookmarkStart w:id="58" w:name="_Toc150318640"/>
      <w:r w:rsidRPr="00F81237">
        <w:rPr>
          <w:lang w:val="fr-FR"/>
        </w:rPr>
        <w:t>5.3.1</w:t>
      </w:r>
      <w:r w:rsidRPr="00F81237">
        <w:rPr>
          <w:lang w:val="fr-FR"/>
        </w:rPr>
        <w:tab/>
        <w:t xml:space="preserve">Étape </w:t>
      </w:r>
      <w:proofErr w:type="gramStart"/>
      <w:r w:rsidRPr="00F81237">
        <w:rPr>
          <w:lang w:val="fr-FR"/>
        </w:rPr>
        <w:t>1:</w:t>
      </w:r>
      <w:proofErr w:type="gramEnd"/>
      <w:r w:rsidRPr="00F81237">
        <w:rPr>
          <w:lang w:val="fr-FR"/>
        </w:rPr>
        <w:t xml:space="preserve"> </w:t>
      </w:r>
      <w:bookmarkEnd w:id="58"/>
      <w:r w:rsidRPr="00F81237">
        <w:rPr>
          <w:lang w:val="fr-FR"/>
        </w:rPr>
        <w:t>Déterminer les paramètres de météorologie</w:t>
      </w:r>
    </w:p>
    <w:p w14:paraId="7013FCD4" w14:textId="77777777" w:rsidR="00946DA8" w:rsidRPr="00F81237" w:rsidRDefault="00946DA8" w:rsidP="00C15FA3">
      <w:pPr>
        <w:spacing w:after="120"/>
        <w:rPr>
          <w:lang w:val="fr-FR"/>
        </w:rPr>
      </w:pPr>
      <w:r w:rsidRPr="00F81237">
        <w:rPr>
          <w:lang w:val="fr-FR"/>
        </w:rPr>
        <w:t xml:space="preserve">Les paramètres de météorologie requis par l'algorithme sont les </w:t>
      </w:r>
      <w:proofErr w:type="gramStart"/>
      <w:r w:rsidRPr="00F81237">
        <w:rPr>
          <w:lang w:val="fr-FR"/>
        </w:rPr>
        <w:t>suivants:</w:t>
      </w:r>
      <w:proofErr w:type="gramEnd"/>
      <w:r w:rsidRPr="00F81237">
        <w:rPr>
          <w:lang w:val="fr-FR"/>
        </w:rPr>
        <w:t xml:space="preserve"> </w:t>
      </w:r>
    </w:p>
    <w:p w14:paraId="49D7509E" w14:textId="399301A8" w:rsidR="00946DA8" w:rsidRPr="00F81237" w:rsidRDefault="00636A1E" w:rsidP="00C15FA3">
      <w:pPr>
        <w:pStyle w:val="enumlev1"/>
        <w:rPr>
          <w:szCs w:val="24"/>
          <w:lang w:val="fr-FR"/>
        </w:rPr>
      </w:pPr>
      <w:r w:rsidRPr="00F81237">
        <w:rPr>
          <w:szCs w:val="24"/>
          <w:lang w:val="fr-FR"/>
        </w:rPr>
        <w:t>–</w:t>
      </w:r>
      <w:r w:rsidR="00946DA8" w:rsidRPr="00F81237">
        <w:rPr>
          <w:szCs w:val="24"/>
          <w:lang w:val="fr-FR"/>
        </w:rPr>
        <w:tab/>
      </w:r>
      <w:r w:rsidR="00946DA8" w:rsidRPr="00F81237">
        <w:rPr>
          <w:lang w:val="fr-FR"/>
        </w:rPr>
        <w:t xml:space="preserve">affaiblissement linéique dans </w:t>
      </w:r>
      <w:proofErr w:type="gramStart"/>
      <w:r w:rsidR="00946DA8" w:rsidRPr="00F81237">
        <w:rPr>
          <w:lang w:val="fr-FR"/>
        </w:rPr>
        <w:t>l'atmosphère</w:t>
      </w:r>
      <w:r w:rsidR="00946DA8" w:rsidRPr="00F81237">
        <w:rPr>
          <w:szCs w:val="24"/>
          <w:lang w:val="fr-FR"/>
        </w:rPr>
        <w:t>;</w:t>
      </w:r>
      <w:proofErr w:type="gramEnd"/>
    </w:p>
    <w:p w14:paraId="643CA420" w14:textId="3A3EC852" w:rsidR="00946DA8" w:rsidRPr="00F81237" w:rsidRDefault="00636A1E" w:rsidP="00C15FA3">
      <w:pPr>
        <w:pStyle w:val="enumlev1"/>
        <w:rPr>
          <w:szCs w:val="24"/>
          <w:lang w:val="fr-FR"/>
        </w:rPr>
      </w:pPr>
      <w:r w:rsidRPr="00F81237">
        <w:rPr>
          <w:szCs w:val="24"/>
          <w:lang w:val="fr-FR"/>
        </w:rPr>
        <w:lastRenderedPageBreak/>
        <w:t>–</w:t>
      </w:r>
      <w:r w:rsidR="00946DA8" w:rsidRPr="00F81237">
        <w:rPr>
          <w:szCs w:val="24"/>
          <w:lang w:val="fr-FR"/>
        </w:rPr>
        <w:tab/>
        <w:t xml:space="preserve">affaiblissement linéique dû à la </w:t>
      </w:r>
      <w:proofErr w:type="gramStart"/>
      <w:r w:rsidR="00946DA8" w:rsidRPr="00F81237">
        <w:rPr>
          <w:szCs w:val="24"/>
          <w:lang w:val="fr-FR"/>
        </w:rPr>
        <w:t>pluie;</w:t>
      </w:r>
      <w:proofErr w:type="gramEnd"/>
    </w:p>
    <w:p w14:paraId="05713A98" w14:textId="4BE2ED14" w:rsidR="00946DA8" w:rsidRPr="00F81237" w:rsidRDefault="00636A1E" w:rsidP="00C15FA3">
      <w:pPr>
        <w:pStyle w:val="enumlev1"/>
        <w:rPr>
          <w:szCs w:val="24"/>
          <w:lang w:val="fr-FR"/>
        </w:rPr>
      </w:pPr>
      <w:r w:rsidRPr="00F81237">
        <w:rPr>
          <w:szCs w:val="24"/>
          <w:lang w:val="fr-FR"/>
        </w:rPr>
        <w:t>–</w:t>
      </w:r>
      <w:r w:rsidR="00946DA8" w:rsidRPr="00F81237">
        <w:rPr>
          <w:szCs w:val="24"/>
          <w:lang w:val="fr-FR"/>
        </w:rPr>
        <w:tab/>
        <w:t xml:space="preserve">structure de cellule de </w:t>
      </w:r>
      <w:proofErr w:type="gramStart"/>
      <w:r w:rsidR="00946DA8" w:rsidRPr="00F81237">
        <w:rPr>
          <w:szCs w:val="24"/>
          <w:lang w:val="fr-FR"/>
        </w:rPr>
        <w:t>pluie;</w:t>
      </w:r>
      <w:proofErr w:type="gramEnd"/>
    </w:p>
    <w:p w14:paraId="63E179F6" w14:textId="3C643984" w:rsidR="00946DA8" w:rsidRPr="00F81237" w:rsidRDefault="00636A1E" w:rsidP="00C15FA3">
      <w:pPr>
        <w:pStyle w:val="enumlev1"/>
        <w:rPr>
          <w:lang w:val="fr-FR"/>
        </w:rPr>
      </w:pPr>
      <w:r w:rsidRPr="00F81237">
        <w:rPr>
          <w:szCs w:val="24"/>
          <w:lang w:val="fr-FR"/>
        </w:rPr>
        <w:t>–</w:t>
      </w:r>
      <w:r w:rsidR="00946DA8" w:rsidRPr="00F81237">
        <w:rPr>
          <w:szCs w:val="24"/>
          <w:lang w:val="fr-FR"/>
        </w:rPr>
        <w:tab/>
        <w:t>hauteur de pluie.</w:t>
      </w:r>
    </w:p>
    <w:p w14:paraId="5C10BAAA" w14:textId="77777777" w:rsidR="00946DA8" w:rsidRPr="00F81237" w:rsidRDefault="00946DA8" w:rsidP="00C15FA3">
      <w:pPr>
        <w:rPr>
          <w:lang w:val="fr-FR"/>
        </w:rPr>
      </w:pPr>
      <w:r w:rsidRPr="00F81237">
        <w:rPr>
          <w:lang w:val="fr-FR"/>
        </w:rPr>
        <w:t>Les prescriptions suivantes sont définies pour chaque paramètre.</w:t>
      </w:r>
    </w:p>
    <w:p w14:paraId="08D605F8" w14:textId="77777777" w:rsidR="00946DA8" w:rsidRPr="00F81237" w:rsidRDefault="00946DA8" w:rsidP="00C15FA3">
      <w:pPr>
        <w:pStyle w:val="Heading4"/>
        <w:rPr>
          <w:lang w:val="fr-FR"/>
        </w:rPr>
      </w:pPr>
      <w:r w:rsidRPr="00F81237">
        <w:rPr>
          <w:lang w:val="fr-FR"/>
        </w:rPr>
        <w:t>5.3.1.1</w:t>
      </w:r>
      <w:r w:rsidRPr="00F81237">
        <w:rPr>
          <w:lang w:val="fr-FR"/>
        </w:rPr>
        <w:tab/>
        <w:t>Affaiblissement linéique dans l'atmosphère</w:t>
      </w:r>
      <m:oMath>
        <m:r>
          <m:rPr>
            <m:sty m:val="b"/>
          </m:rPr>
          <w:rPr>
            <w:rFonts w:ascii="Cambria Math" w:hAnsi="Cambria Math"/>
            <w:lang w:val="fr-FR"/>
          </w:rPr>
          <m:t xml:space="preserve"> </m:t>
        </m:r>
        <m:sSub>
          <m:sSubPr>
            <m:ctrlPr>
              <w:rPr>
                <w:rFonts w:ascii="Cambria Math" w:hAnsi="Cambria Math"/>
                <w:lang w:val="fr-FR"/>
              </w:rPr>
            </m:ctrlPr>
          </m:sSubPr>
          <m:e>
            <m:r>
              <m:rPr>
                <m:sty m:val="b"/>
              </m:rPr>
              <w:rPr>
                <w:rFonts w:ascii="Cambria Math" w:hAnsi="Cambria Math"/>
                <w:lang w:val="fr-FR"/>
              </w:rPr>
              <m:t>γ</m:t>
            </m:r>
          </m:e>
          <m:sub>
            <m:r>
              <m:rPr>
                <m:sty m:val="bi"/>
              </m:rPr>
              <w:rPr>
                <w:rFonts w:ascii="Cambria Math" w:hAnsi="Cambria Math"/>
                <w:lang w:val="fr-FR"/>
              </w:rPr>
              <m:t>atm</m:t>
            </m:r>
          </m:sub>
        </m:sSub>
      </m:oMath>
    </w:p>
    <w:p w14:paraId="15AFB863" w14:textId="739A3CAE" w:rsidR="00946DA8" w:rsidRPr="00627EF2" w:rsidRDefault="00946DA8" w:rsidP="00C15FA3">
      <w:pPr>
        <w:tabs>
          <w:tab w:val="left" w:pos="2608"/>
          <w:tab w:val="left" w:pos="3345"/>
        </w:tabs>
        <w:spacing w:before="80"/>
        <w:rPr>
          <w:lang w:val="fr-FR"/>
        </w:rPr>
      </w:pPr>
      <w:r w:rsidRPr="00F81237">
        <w:rPr>
          <w:lang w:val="fr-FR"/>
        </w:rPr>
        <w:t xml:space="preserve">L'affaiblissement linéique dans l'atmosphère </w:t>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atm</m:t>
            </m:r>
          </m:sub>
        </m:sSub>
      </m:oMath>
      <w:r w:rsidRPr="00F81237">
        <w:rPr>
          <w:lang w:val="fr-FR"/>
        </w:rPr>
        <w:t xml:space="preserve"> est nécessaire pour obtenir l'affaiblissement dû aux gaz atmosphériques </w:t>
      </w:r>
      <m:oMath>
        <m:sSub>
          <m:sSubPr>
            <m:ctrlPr>
              <w:rPr>
                <w:rFonts w:ascii="Cambria Math" w:hAnsi="Cambria Math"/>
                <w:i/>
                <w:iCs/>
                <w:lang w:val="fr-FR"/>
              </w:rPr>
            </m:ctrlPr>
          </m:sSubPr>
          <m:e>
            <m:r>
              <m:rPr>
                <m:scr m:val="script"/>
                <m:sty m:val="p"/>
              </m:rPr>
              <w:rPr>
                <w:rFonts w:ascii="Cambria Math" w:hAnsi="Cambria Math"/>
                <w:lang w:val="fr-FR"/>
              </w:rPr>
              <m:t>K</m:t>
            </m:r>
          </m:e>
          <m:sub>
            <m:r>
              <w:rPr>
                <w:rFonts w:ascii="Cambria Math" w:hAnsi="Cambria Math"/>
                <w:lang w:val="fr-FR"/>
              </w:rPr>
              <m:t>atm</m:t>
            </m:r>
          </m:sub>
        </m:sSub>
        <m:r>
          <w:rPr>
            <w:rFonts w:ascii="Cambria Math" w:hAnsi="Cambria Math"/>
            <w:lang w:val="fr-FR"/>
          </w:rPr>
          <m:t xml:space="preserve"> </m:t>
        </m:r>
      </m:oMath>
      <w:r w:rsidRPr="00F81237">
        <w:rPr>
          <w:lang w:val="fr-FR"/>
        </w:rPr>
        <w:t xml:space="preserve">le long du trajet de propagation entre l'émetteur et le récepteur en passant </w:t>
      </w:r>
      <w:r w:rsidRPr="00627EF2">
        <w:rPr>
          <w:lang w:val="fr-FR"/>
        </w:rPr>
        <w:t xml:space="preserve">par le volume de diffusion (voir le § 5.3.3). L'affaiblissement linéique dans l'atmosphère peut être obtenu à partir de l'Annexe 1 de la Recommandation </w:t>
      </w:r>
      <w:hyperlink r:id="rId155" w:history="1">
        <w:r w:rsidRPr="00627EF2">
          <w:rPr>
            <w:rStyle w:val="Hyperlink"/>
            <w:color w:val="auto"/>
            <w:u w:val="none"/>
            <w:lang w:val="fr-FR"/>
          </w:rPr>
          <w:t>UIT-R P.676</w:t>
        </w:r>
      </w:hyperlink>
      <w:r w:rsidRPr="00627EF2">
        <w:rPr>
          <w:lang w:val="fr-FR"/>
        </w:rPr>
        <w:t xml:space="preserve"> en termes de profil de température atmosphérique, de pression et de densité de vapeur d'eau.</w:t>
      </w:r>
    </w:p>
    <w:p w14:paraId="114177C6" w14:textId="77777777" w:rsidR="00946DA8" w:rsidRPr="00627EF2" w:rsidRDefault="00946DA8" w:rsidP="00C15FA3">
      <w:pPr>
        <w:pStyle w:val="Heading4"/>
        <w:rPr>
          <w:b w:val="0"/>
          <w:lang w:val="fr-FR"/>
        </w:rPr>
      </w:pPr>
      <w:r w:rsidRPr="00627EF2">
        <w:rPr>
          <w:lang w:val="fr-FR"/>
        </w:rPr>
        <w:t>5.3.1.2</w:t>
      </w:r>
      <w:r w:rsidRPr="00627EF2">
        <w:rPr>
          <w:lang w:val="fr-FR"/>
        </w:rPr>
        <w:tab/>
        <w:t xml:space="preserve">Affaiblissement linéique dû à la pluie </w:t>
      </w:r>
      <m:oMath>
        <m:sSub>
          <m:sSubPr>
            <m:ctrlPr>
              <w:rPr>
                <w:rFonts w:ascii="Cambria Math" w:hAnsi="Cambria Math"/>
                <w:lang w:val="fr-FR"/>
              </w:rPr>
            </m:ctrlPr>
          </m:sSubPr>
          <m:e>
            <m:r>
              <m:rPr>
                <m:sty m:val="b"/>
              </m:rPr>
              <w:rPr>
                <w:rFonts w:ascii="Cambria Math" w:hAnsi="Cambria Math"/>
                <w:lang w:val="fr-FR"/>
              </w:rPr>
              <m:t>γ</m:t>
            </m:r>
          </m:e>
          <m:sub>
            <m:r>
              <m:rPr>
                <m:sty m:val="bi"/>
              </m:rPr>
              <w:rPr>
                <w:rFonts w:ascii="Cambria Math" w:hAnsi="Cambria Math"/>
                <w:lang w:val="fr-FR"/>
              </w:rPr>
              <m:t>R</m:t>
            </m:r>
          </m:sub>
        </m:sSub>
      </m:oMath>
    </w:p>
    <w:p w14:paraId="179C9730" w14:textId="69F42C40" w:rsidR="00946DA8" w:rsidRPr="00F81237" w:rsidRDefault="00946DA8" w:rsidP="00C15FA3">
      <w:pPr>
        <w:spacing w:before="160" w:after="120"/>
        <w:rPr>
          <w:color w:val="000000"/>
          <w:szCs w:val="24"/>
          <w:lang w:val="fr-FR"/>
        </w:rPr>
      </w:pPr>
      <w:r w:rsidRPr="00627EF2">
        <w:rPr>
          <w:rFonts w:cs="Times New Roman Bold"/>
          <w:szCs w:val="24"/>
          <w:lang w:val="fr-FR" w:eastAsia="zh-CN"/>
        </w:rPr>
        <w:t xml:space="preserve">Le modèle de prévision de l'affaiblissement linéique dû à la pluie de la présente Recommandation diffère de celui de la Recommandation </w:t>
      </w:r>
      <w:hyperlink r:id="rId156" w:history="1">
        <w:r w:rsidRPr="00627EF2">
          <w:rPr>
            <w:rStyle w:val="Hyperlink"/>
            <w:color w:val="auto"/>
            <w:u w:val="none"/>
            <w:lang w:val="fr-FR"/>
          </w:rPr>
          <w:t>UIT-R P.838</w:t>
        </w:r>
      </w:hyperlink>
      <w:r w:rsidRPr="00627EF2">
        <w:rPr>
          <w:rFonts w:cs="Times New Roman Bold"/>
          <w:szCs w:val="24"/>
          <w:lang w:val="fr-FR" w:eastAsia="zh-CN"/>
        </w:rPr>
        <w:t xml:space="preserve"> et ne devrait être utilisé qu'aux fins de prévision du brouillage dû à la diffusion par les hydrométéores, tel que requis au § 5. La raison de cette mise en garde est que le modèle de prévision de l'affaiblissement linéique dû à la pluie figurant dans la Recommandation </w:t>
      </w:r>
      <w:hyperlink r:id="rId157" w:history="1">
        <w:r w:rsidRPr="00627EF2">
          <w:rPr>
            <w:rStyle w:val="Hyperlink"/>
            <w:color w:val="auto"/>
            <w:u w:val="none"/>
            <w:lang w:val="fr-FR"/>
          </w:rPr>
          <w:t>UIT-R P.838</w:t>
        </w:r>
      </w:hyperlink>
      <w:r w:rsidRPr="00627EF2">
        <w:rPr>
          <w:rFonts w:cs="Times New Roman Bold"/>
          <w:szCs w:val="24"/>
          <w:lang w:val="fr-FR" w:eastAsia="zh-CN"/>
        </w:rPr>
        <w:t xml:space="preserve"> est élaboré pour les gouttes de pluie sphéroïdales aplaties, tandis que le modèle de diffusion par les hydrométéores est élaboré pour les gouttes de pluie sphériques. Cette différence a une incidence sur les formules qui incluent les formules de l'affaiblissement linéique dû à la pluie des équations (82) à (87) et les formules de section efficace </w:t>
      </w:r>
      <w:proofErr w:type="spellStart"/>
      <w:r w:rsidRPr="00627EF2">
        <w:rPr>
          <w:rFonts w:cs="Times New Roman Bold"/>
          <w:szCs w:val="24"/>
          <w:lang w:val="fr-FR" w:eastAsia="zh-CN"/>
        </w:rPr>
        <w:t>bistatique</w:t>
      </w:r>
      <w:proofErr w:type="spellEnd"/>
      <w:r w:rsidRPr="00627EF2">
        <w:rPr>
          <w:rFonts w:cs="Times New Roman Bold"/>
          <w:szCs w:val="24"/>
          <w:lang w:val="fr-FR" w:eastAsia="zh-CN"/>
        </w:rPr>
        <w:t xml:space="preserve"> des gouttes de pluie des équations (123a) à (123d). En outre, le modèle d'affaiblissement linéique dû à la pluie de la Recommandation </w:t>
      </w:r>
      <w:hyperlink r:id="rId158" w:history="1">
        <w:r w:rsidRPr="00627EF2">
          <w:rPr>
            <w:rStyle w:val="Hyperlink"/>
            <w:color w:val="auto"/>
            <w:u w:val="none"/>
            <w:lang w:val="fr-FR"/>
          </w:rPr>
          <w:t>UIT-R P.838</w:t>
        </w:r>
      </w:hyperlink>
      <w:r w:rsidRPr="00627EF2">
        <w:rPr>
          <w:rFonts w:cs="Times New Roman Bold"/>
          <w:szCs w:val="24"/>
          <w:lang w:val="fr-FR" w:eastAsia="zh-CN"/>
        </w:rPr>
        <w:t xml:space="preserve"> ne dépend pas de la température, alors que l'affaiblissement linéique </w:t>
      </w:r>
      <w:r w:rsidRPr="00F81237">
        <w:rPr>
          <w:rFonts w:cs="Times New Roman Bold"/>
          <w:color w:val="000000"/>
          <w:szCs w:val="24"/>
          <w:lang w:val="fr-FR" w:eastAsia="zh-CN"/>
        </w:rPr>
        <w:t xml:space="preserve">dû à la pluie et la section efficace </w:t>
      </w:r>
      <w:proofErr w:type="spellStart"/>
      <w:r w:rsidRPr="00F81237">
        <w:rPr>
          <w:rFonts w:cs="Times New Roman Bold"/>
          <w:color w:val="000000"/>
          <w:szCs w:val="24"/>
          <w:lang w:val="fr-FR" w:eastAsia="zh-CN"/>
        </w:rPr>
        <w:t>bistatique</w:t>
      </w:r>
      <w:proofErr w:type="spellEnd"/>
      <w:r w:rsidRPr="00F81237">
        <w:rPr>
          <w:rFonts w:cs="Times New Roman Bold"/>
          <w:color w:val="000000"/>
          <w:szCs w:val="24"/>
          <w:lang w:val="fr-FR" w:eastAsia="zh-CN"/>
        </w:rPr>
        <w:t xml:space="preserve"> du présent paragraphe ont une dépendance à la température.</w:t>
      </w:r>
    </w:p>
    <w:p w14:paraId="6D60BF03" w14:textId="6CDCA70F" w:rsidR="00946DA8" w:rsidRPr="00F81237" w:rsidRDefault="00946DA8" w:rsidP="00C15FA3">
      <w:pPr>
        <w:tabs>
          <w:tab w:val="left" w:pos="2608"/>
          <w:tab w:val="left" w:pos="3345"/>
        </w:tabs>
        <w:spacing w:before="80"/>
        <w:rPr>
          <w:lang w:val="fr-FR"/>
        </w:rPr>
      </w:pPr>
      <w:r w:rsidRPr="00F81237">
        <w:rPr>
          <w:lang w:val="fr-FR"/>
        </w:rPr>
        <w:t xml:space="preserve">L'affaiblissement linéique dû à la pluie </w:t>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R</m:t>
            </m:r>
          </m:sub>
        </m:sSub>
      </m:oMath>
      <w:r w:rsidRPr="00F81237">
        <w:rPr>
          <w:lang w:val="fr-FR"/>
        </w:rPr>
        <w:t xml:space="preserve"> est nécessaire pour calculer l'affaiblissement dû à la pluie </w:t>
      </w:r>
      <m:oMath>
        <m:sSub>
          <m:sSubPr>
            <m:ctrlPr>
              <w:rPr>
                <w:rFonts w:ascii="Cambria Math" w:hAnsi="Cambria Math"/>
                <w:i/>
                <w:iCs/>
                <w:lang w:val="fr-FR"/>
              </w:rPr>
            </m:ctrlPr>
          </m:sSubPr>
          <m:e>
            <m:r>
              <m:rPr>
                <m:scr m:val="script"/>
                <m:sty m:val="p"/>
              </m:rPr>
              <w:rPr>
                <w:rFonts w:ascii="Cambria Math" w:hAnsi="Cambria Math"/>
                <w:lang w:val="fr-FR"/>
              </w:rPr>
              <m:t>K</m:t>
            </m:r>
          </m:e>
          <m:sub>
            <m:r>
              <w:rPr>
                <w:rFonts w:ascii="Cambria Math" w:hAnsi="Cambria Math"/>
                <w:lang w:val="fr-FR"/>
              </w:rPr>
              <m:t>rain</m:t>
            </m:r>
          </m:sub>
        </m:sSub>
        <m:r>
          <w:rPr>
            <w:rFonts w:ascii="Cambria Math" w:hAnsi="Cambria Math"/>
            <w:lang w:val="fr-FR"/>
          </w:rPr>
          <m:t xml:space="preserve"> </m:t>
        </m:r>
      </m:oMath>
      <w:r w:rsidRPr="00F81237">
        <w:rPr>
          <w:lang w:val="fr-FR"/>
        </w:rPr>
        <w:t xml:space="preserve">le long du trajet de propagation de l'émetteur au récepteur en passant par le volume de </w:t>
      </w:r>
      <w:proofErr w:type="gramStart"/>
      <w:r w:rsidRPr="00F81237">
        <w:rPr>
          <w:lang w:val="fr-FR"/>
        </w:rPr>
        <w:t>diffusion;</w:t>
      </w:r>
      <w:proofErr w:type="gramEnd"/>
      <w:r w:rsidRPr="00F81237">
        <w:rPr>
          <w:lang w:val="fr-FR"/>
        </w:rPr>
        <w:t xml:space="preserve"> il est exprimé en termes d'intensité de pluie R, par la formule</w:t>
      </w:r>
      <w:r w:rsidR="00B92F6F" w:rsidRPr="00F81237">
        <w:rPr>
          <w:lang w:val="fr-FR"/>
        </w:rPr>
        <w:t xml:space="preserve"> </w:t>
      </w:r>
      <w:r w:rsidRPr="00F81237">
        <w:rPr>
          <w:lang w:val="fr-FR"/>
        </w:rPr>
        <w:t>suivante:</w:t>
      </w:r>
    </w:p>
    <w:p w14:paraId="338CC73C"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R</m:t>
            </m:r>
            <m:r>
              <m:rPr>
                <m:sty m:val="p"/>
              </m:rPr>
              <w:rPr>
                <w:rFonts w:ascii="Cambria Math" w:hAnsi="Cambria Math"/>
                <w:lang w:val="fr-FR"/>
              </w:rPr>
              <m:t>1,2</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κ</m:t>
            </m:r>
          </m:e>
          <m:sub>
            <m:r>
              <m:rPr>
                <m:sty m:val="p"/>
              </m:rPr>
              <w:rPr>
                <w:rFonts w:ascii="Cambria Math" w:hAnsi="Cambria Math"/>
                <w:lang w:val="fr-FR"/>
              </w:rPr>
              <m:t>1,2</m:t>
            </m:r>
          </m:sub>
        </m:sSub>
        <m:sSup>
          <m:sSupPr>
            <m:ctrlPr>
              <w:rPr>
                <w:rFonts w:ascii="Cambria Math" w:hAnsi="Cambria Math"/>
                <w:lang w:val="fr-FR"/>
              </w:rPr>
            </m:ctrlPr>
          </m:sSupPr>
          <m:e>
            <m:r>
              <w:rPr>
                <w:rFonts w:ascii="Cambria Math" w:hAnsi="Cambria Math"/>
                <w:lang w:val="fr-FR"/>
              </w:rPr>
              <m:t>R</m:t>
            </m:r>
          </m:e>
          <m:sup>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1,2</m:t>
                </m:r>
              </m:sub>
            </m:sSub>
          </m:sup>
        </m:sSup>
      </m:oMath>
      <w:r w:rsidRPr="00F81237">
        <w:rPr>
          <w:lang w:val="fr-FR"/>
        </w:rPr>
        <w:t xml:space="preserve">       (</w:t>
      </w:r>
      <w:proofErr w:type="gramStart"/>
      <w:r w:rsidRPr="00F81237">
        <w:rPr>
          <w:lang w:val="fr-FR"/>
        </w:rPr>
        <w:t>dB</w:t>
      </w:r>
      <w:proofErr w:type="gramEnd"/>
      <w:r w:rsidRPr="00F81237">
        <w:rPr>
          <w:lang w:val="fr-FR"/>
        </w:rPr>
        <w:t>/km)</w:t>
      </w:r>
      <w:r w:rsidRPr="00F81237">
        <w:rPr>
          <w:lang w:val="fr-FR"/>
        </w:rPr>
        <w:tab/>
        <w:t>(82)</w:t>
      </w:r>
    </w:p>
    <w:p w14:paraId="3AC40710" w14:textId="77777777" w:rsidR="00946DA8" w:rsidRPr="00F81237" w:rsidRDefault="00946DA8" w:rsidP="00C15FA3">
      <w:pPr>
        <w:tabs>
          <w:tab w:val="center" w:pos="4820"/>
          <w:tab w:val="right" w:pos="9639"/>
        </w:tabs>
        <w:rPr>
          <w:lang w:val="fr-FR"/>
        </w:rPr>
      </w:pPr>
      <w:r w:rsidRPr="00F81237">
        <w:rPr>
          <w:szCs w:val="24"/>
          <w:lang w:val="fr-FR"/>
        </w:rPr>
        <w:t xml:space="preserve">Les coefficients </w:t>
      </w:r>
      <m:oMath>
        <m:sSub>
          <m:sSubPr>
            <m:ctrlPr>
              <w:rPr>
                <w:rFonts w:ascii="Cambria Math" w:hAnsi="Cambria Math"/>
                <w:i/>
                <w:szCs w:val="24"/>
                <w:lang w:val="fr-FR"/>
              </w:rPr>
            </m:ctrlPr>
          </m:sSubPr>
          <m:e>
            <m:r>
              <w:rPr>
                <w:rFonts w:ascii="Cambria Math" w:hAnsi="Cambria Math"/>
                <w:szCs w:val="24"/>
                <w:lang w:val="fr-FR"/>
              </w:rPr>
              <m:t>κ</m:t>
            </m:r>
          </m:e>
          <m:sub>
            <m:r>
              <w:rPr>
                <w:rFonts w:ascii="Cambria Math" w:hAnsi="Cambria Math"/>
                <w:szCs w:val="24"/>
                <w:lang w:val="fr-FR"/>
              </w:rPr>
              <m:t>1,2</m:t>
            </m:r>
          </m:sub>
        </m:sSub>
        <m:r>
          <w:rPr>
            <w:rFonts w:ascii="Cambria Math" w:hAnsi="Cambria Math"/>
            <w:szCs w:val="24"/>
            <w:lang w:val="fr-FR"/>
          </w:rPr>
          <m:t xml:space="preserve"> </m:t>
        </m:r>
      </m:oMath>
      <w:r w:rsidRPr="00F81237">
        <w:rPr>
          <w:szCs w:val="24"/>
          <w:lang w:val="fr-FR"/>
        </w:rPr>
        <w:t xml:space="preserve">et </w:t>
      </w:r>
      <m:oMath>
        <m:sSub>
          <m:sSubPr>
            <m:ctrlPr>
              <w:rPr>
                <w:rFonts w:ascii="Cambria Math" w:hAnsi="Cambria Math"/>
                <w:i/>
                <w:szCs w:val="24"/>
                <w:lang w:val="fr-FR"/>
              </w:rPr>
            </m:ctrlPr>
          </m:sSubPr>
          <m:e>
            <m:r>
              <m:rPr>
                <m:sty m:val="p"/>
              </m:rPr>
              <w:rPr>
                <w:rFonts w:ascii="Cambria Math" w:hAnsi="Cambria Math"/>
                <w:szCs w:val="24"/>
                <w:lang w:val="fr-FR"/>
              </w:rPr>
              <m:t>α</m:t>
            </m:r>
          </m:e>
          <m:sub>
            <m:r>
              <w:rPr>
                <w:rFonts w:ascii="Cambria Math" w:hAnsi="Cambria Math"/>
                <w:szCs w:val="24"/>
                <w:lang w:val="fr-FR"/>
              </w:rPr>
              <m:t>1,2</m:t>
            </m:r>
          </m:sub>
        </m:sSub>
        <m:r>
          <w:rPr>
            <w:rFonts w:ascii="Cambria Math" w:hAnsi="Cambria Math"/>
            <w:szCs w:val="24"/>
            <w:lang w:val="fr-FR"/>
          </w:rPr>
          <m:t xml:space="preserve"> </m:t>
        </m:r>
      </m:oMath>
      <w:r w:rsidRPr="00F81237">
        <w:rPr>
          <w:szCs w:val="24"/>
          <w:lang w:val="fr-FR"/>
        </w:rPr>
        <w:t xml:space="preserve">sont fonction de la fréquence </w:t>
      </w:r>
      <m:oMath>
        <m:r>
          <w:rPr>
            <w:rFonts w:ascii="Cambria Math" w:hAnsi="Cambria Math"/>
            <w:szCs w:val="24"/>
            <w:lang w:val="fr-FR"/>
          </w:rPr>
          <m:t>f</m:t>
        </m:r>
      </m:oMath>
      <w:r w:rsidRPr="00F81237">
        <w:rPr>
          <w:szCs w:val="24"/>
          <w:lang w:val="fr-FR"/>
        </w:rPr>
        <w:t xml:space="preserve"> (GHz), et de la température des gouttes d'eau comme indiqué dans les équations (83) à (85).</w:t>
      </w:r>
    </w:p>
    <w:p w14:paraId="0D4FC87B"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m:rPr>
                <m:sty m:val="p"/>
              </m:rPr>
              <w:rPr>
                <w:rFonts w:ascii="Cambria Math" w:eastAsiaTheme="minorEastAsia" w:hAnsi="Cambria Math"/>
                <w:lang w:val="fr-FR"/>
              </w:rPr>
              <m:t>1,2</m:t>
            </m:r>
          </m:sub>
        </m:sSub>
        <m:r>
          <m:rPr>
            <m:sty m:val="p"/>
          </m:rPr>
          <w:rPr>
            <w:rFonts w:ascii="Cambria Math" w:eastAsiaTheme="minorEastAsia" w:hAnsi="Cambria Math"/>
            <w:lang w:val="fr-FR"/>
          </w:rPr>
          <m:t xml:space="preserve">=  </m:t>
        </m:r>
        <m:sSub>
          <m:sSubPr>
            <m:ctrlPr>
              <w:rPr>
                <w:rFonts w:ascii="Cambria Math" w:eastAsiaTheme="minorEastAsia" w:hAnsi="Cambria Math"/>
                <w:lang w:val="fr-FR"/>
              </w:rPr>
            </m:ctrlPr>
          </m:sSubPr>
          <m:e>
            <m:sSub>
              <m:sSubPr>
                <m:ctrlPr>
                  <w:rPr>
                    <w:rFonts w:ascii="Cambria Math" w:eastAsiaTheme="minorEastAsia" w:hAnsi="Cambria Math"/>
                    <w:lang w:val="fr-FR"/>
                  </w:rPr>
                </m:ctrlPr>
              </m:sSubPr>
              <m:e>
                <m:r>
                  <w:rPr>
                    <w:rFonts w:ascii="Cambria Math" w:eastAsiaTheme="minorEastAsia" w:hAnsi="Cambria Math"/>
                    <w:lang w:val="fr-FR"/>
                  </w:rPr>
                  <m:t>a</m:t>
                </m:r>
              </m:e>
              <m:sub>
                <m:r>
                  <m:rPr>
                    <m:sty m:val="p"/>
                  </m:rPr>
                  <w:rPr>
                    <w:rFonts w:ascii="Cambria Math" w:eastAsiaTheme="minorEastAsia" w:hAnsi="Cambria Math"/>
                    <w:lang w:val="fr-FR"/>
                  </w:rPr>
                  <m:t>0</m:t>
                </m:r>
              </m:sub>
            </m:sSub>
            <m:r>
              <m:rPr>
                <m:sty m:val="p"/>
              </m:rPr>
              <w:rPr>
                <w:rFonts w:ascii="Cambria Math" w:eastAsiaTheme="minorEastAsia" w:hAnsi="Cambria Math"/>
                <w:lang w:val="fr-FR"/>
              </w:rPr>
              <m:t>+</m:t>
            </m:r>
            <m:r>
              <w:rPr>
                <w:rFonts w:ascii="Cambria Math" w:eastAsiaTheme="minorEastAsia" w:hAnsi="Cambria Math"/>
                <w:lang w:val="fr-FR"/>
              </w:rPr>
              <m:t>a</m:t>
            </m:r>
          </m:e>
          <m:sub>
            <m:r>
              <m:rPr>
                <m:sty m:val="p"/>
              </m:rPr>
              <w:rPr>
                <w:rFonts w:ascii="Cambria Math" w:eastAsiaTheme="minorEastAsia" w:hAnsi="Cambria Math"/>
                <w:lang w:val="fr-FR"/>
              </w:rPr>
              <m:t>1</m:t>
            </m:r>
          </m:sub>
        </m:sSub>
        <m:sSup>
          <m:sSupPr>
            <m:ctrlPr>
              <w:rPr>
                <w:rFonts w:ascii="Cambria Math" w:eastAsiaTheme="minorEastAsia" w:hAnsi="Cambria Math"/>
                <w:lang w:val="fr-FR"/>
              </w:rPr>
            </m:ctrlPr>
          </m:sSupPr>
          <m:e>
            <m:r>
              <w:rPr>
                <w:rFonts w:ascii="Cambria Math" w:eastAsiaTheme="minorEastAsia" w:hAnsi="Cambria Math"/>
                <w:lang w:val="fr-FR"/>
              </w:rPr>
              <m:t>x</m:t>
            </m:r>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a</m:t>
                </m:r>
              </m:e>
              <m:sub>
                <m:r>
                  <m:rPr>
                    <m:sty m:val="p"/>
                  </m:rPr>
                  <w:rPr>
                    <w:rFonts w:ascii="Cambria Math" w:eastAsiaTheme="minorEastAsia" w:hAnsi="Cambria Math"/>
                    <w:lang w:val="fr-FR"/>
                  </w:rPr>
                  <m:t>2</m:t>
                </m:r>
              </m:sub>
            </m:sSub>
            <m:r>
              <m:rPr>
                <m:sty m:val="p"/>
              </m:rPr>
              <w:rPr>
                <w:rFonts w:ascii="Cambria Math" w:eastAsiaTheme="minorEastAsia" w:hAnsi="Cambria Math"/>
                <w:lang w:val="fr-FR"/>
              </w:rPr>
              <m:t xml:space="preserve"> </m:t>
            </m:r>
            <m:r>
              <w:rPr>
                <w:rFonts w:ascii="Cambria Math" w:eastAsiaTheme="minorEastAsia" w:hAnsi="Cambria Math"/>
                <w:lang w:val="fr-FR"/>
              </w:rPr>
              <m:t>x</m:t>
            </m:r>
          </m:e>
          <m:sup>
            <m:r>
              <m:rPr>
                <m:sty m:val="p"/>
              </m:rPr>
              <w:rPr>
                <w:rFonts w:ascii="Cambria Math" w:eastAsiaTheme="minorEastAsia" w:hAnsi="Cambria Math"/>
                <w:lang w:val="fr-FR"/>
              </w:rPr>
              <m:t>2</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a</m:t>
            </m:r>
          </m:e>
          <m:sub>
            <m:r>
              <m:rPr>
                <m:sty m:val="p"/>
              </m:rPr>
              <w:rPr>
                <w:rFonts w:ascii="Cambria Math" w:eastAsiaTheme="minorEastAsia" w:hAnsi="Cambria Math"/>
                <w:lang w:val="fr-FR"/>
              </w:rPr>
              <m:t>3</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3</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a</m:t>
            </m:r>
          </m:e>
          <m:sub>
            <m:r>
              <m:rPr>
                <m:sty m:val="p"/>
              </m:rPr>
              <w:rPr>
                <w:rFonts w:ascii="Cambria Math" w:eastAsiaTheme="minorEastAsia" w:hAnsi="Cambria Math"/>
                <w:lang w:val="fr-FR"/>
              </w:rPr>
              <m:t>4</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4</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a</m:t>
            </m:r>
          </m:e>
          <m:sub>
            <m:r>
              <m:rPr>
                <m:sty m:val="p"/>
              </m:rPr>
              <w:rPr>
                <w:rFonts w:ascii="Cambria Math" w:eastAsiaTheme="minorEastAsia" w:hAnsi="Cambria Math"/>
                <w:lang w:val="fr-FR"/>
              </w:rPr>
              <m:t>5</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5</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a</m:t>
            </m:r>
          </m:e>
          <m:sub>
            <m:r>
              <m:rPr>
                <m:sty m:val="p"/>
              </m:rPr>
              <w:rPr>
                <w:rFonts w:ascii="Cambria Math" w:eastAsiaTheme="minorEastAsia" w:hAnsi="Cambria Math"/>
                <w:lang w:val="fr-FR"/>
              </w:rPr>
              <m:t>6</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6</m:t>
            </m:r>
          </m:sup>
        </m:sSup>
      </m:oMath>
      <w:r w:rsidRPr="00F81237">
        <w:rPr>
          <w:rFonts w:eastAsiaTheme="minorEastAsia"/>
          <w:lang w:val="fr-FR"/>
        </w:rPr>
        <w:tab/>
        <w:t>(83)</w:t>
      </w:r>
    </w:p>
    <w:p w14:paraId="48CADE17"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lang w:val="fr-FR"/>
              </w:rPr>
            </m:ctrlPr>
          </m:sSubPr>
          <m:e>
            <m:r>
              <w:rPr>
                <w:rFonts w:ascii="Cambria Math" w:eastAsiaTheme="minorEastAsia" w:hAnsi="Cambria Math"/>
                <w:lang w:val="fr-FR"/>
              </w:rPr>
              <m:t>κ</m:t>
            </m:r>
          </m:e>
          <m:sub>
            <m:r>
              <m:rPr>
                <m:sty m:val="p"/>
              </m:rPr>
              <w:rPr>
                <w:rFonts w:ascii="Cambria Math" w:eastAsiaTheme="minorEastAsia" w:hAnsi="Cambria Math"/>
                <w:lang w:val="fr-FR"/>
              </w:rPr>
              <m:t>1,2</m:t>
            </m:r>
          </m:sub>
        </m:sSub>
        <m:r>
          <m:rPr>
            <m:sty m:val="b"/>
          </m:rPr>
          <w:rPr>
            <w:rFonts w:ascii="Cambria Math" w:eastAsiaTheme="minorEastAsia" w:hAnsi="Cambria Math"/>
            <w:lang w:val="fr-FR"/>
          </w:rPr>
          <m:t>=</m:t>
        </m:r>
        <m:r>
          <m:rPr>
            <m:sty m:val="p"/>
          </m:rPr>
          <w:rPr>
            <w:rFonts w:ascii="Cambria Math" w:eastAsiaTheme="minorEastAsia" w:hAnsi="Cambria Math"/>
            <w:lang w:val="fr-FR"/>
          </w:rPr>
          <m:t xml:space="preserve">  exp</m:t>
        </m:r>
        <m:d>
          <m:dPr>
            <m:ctrlPr>
              <w:rPr>
                <w:rFonts w:ascii="Cambria Math" w:eastAsiaTheme="minorEastAsia" w:hAnsi="Cambria Math"/>
                <w:lang w:val="fr-FR"/>
              </w:rPr>
            </m:ctrlPr>
          </m:dPr>
          <m:e>
            <m:sSub>
              <m:sSubPr>
                <m:ctrlPr>
                  <w:rPr>
                    <w:rFonts w:ascii="Cambria Math" w:eastAsiaTheme="minorEastAsia" w:hAnsi="Cambria Math"/>
                    <w:lang w:val="fr-FR"/>
                  </w:rPr>
                </m:ctrlPr>
              </m:sSubPr>
              <m:e>
                <m:r>
                  <w:rPr>
                    <w:rFonts w:ascii="Cambria Math" w:eastAsiaTheme="minorEastAsia" w:hAnsi="Cambria Math"/>
                    <w:lang w:val="fr-FR"/>
                  </w:rPr>
                  <m:t>b</m:t>
                </m:r>
              </m:e>
              <m:sub>
                <m:r>
                  <m:rPr>
                    <m:sty m:val="p"/>
                  </m:rPr>
                  <w:rPr>
                    <w:rFonts w:ascii="Cambria Math" w:eastAsiaTheme="minorEastAsia" w:hAnsi="Cambria Math"/>
                    <w:lang w:val="fr-FR"/>
                  </w:rPr>
                  <m:t>0</m:t>
                </m:r>
              </m:sub>
            </m:sSub>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b</m:t>
                </m:r>
              </m:e>
              <m:sub>
                <m:r>
                  <m:rPr>
                    <m:sty m:val="p"/>
                  </m:rPr>
                  <w:rPr>
                    <w:rFonts w:ascii="Cambria Math" w:eastAsiaTheme="minorEastAsia" w:hAnsi="Cambria Math"/>
                    <w:lang w:val="fr-FR"/>
                  </w:rPr>
                  <m:t>1</m:t>
                </m:r>
              </m:sub>
            </m:sSub>
            <m:r>
              <w:rPr>
                <w:rFonts w:ascii="Cambria Math" w:eastAsiaTheme="minorEastAsia" w:hAnsi="Cambria Math"/>
                <w:lang w:val="fr-FR"/>
              </w:rPr>
              <m:t>x</m:t>
            </m:r>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b</m:t>
                </m:r>
              </m:e>
              <m:sub>
                <m:r>
                  <m:rPr>
                    <m:sty m:val="p"/>
                  </m:rPr>
                  <w:rPr>
                    <w:rFonts w:ascii="Cambria Math" w:eastAsiaTheme="minorEastAsia" w:hAnsi="Cambria Math"/>
                    <w:lang w:val="fr-FR"/>
                  </w:rPr>
                  <m:t>2</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2</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b</m:t>
                </m:r>
              </m:e>
              <m:sub>
                <m:r>
                  <m:rPr>
                    <m:sty m:val="p"/>
                  </m:rPr>
                  <w:rPr>
                    <w:rFonts w:ascii="Cambria Math" w:eastAsiaTheme="minorEastAsia" w:hAnsi="Cambria Math"/>
                    <w:lang w:val="fr-FR"/>
                  </w:rPr>
                  <m:t>3</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3</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b</m:t>
                </m:r>
              </m:e>
              <m:sub>
                <m:r>
                  <m:rPr>
                    <m:sty m:val="p"/>
                  </m:rPr>
                  <w:rPr>
                    <w:rFonts w:ascii="Cambria Math" w:eastAsiaTheme="minorEastAsia" w:hAnsi="Cambria Math"/>
                    <w:lang w:val="fr-FR"/>
                  </w:rPr>
                  <m:t>4</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4</m:t>
                </m:r>
              </m:sup>
            </m:s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b</m:t>
                </m:r>
              </m:e>
              <m:sub>
                <m:r>
                  <m:rPr>
                    <m:sty m:val="p"/>
                  </m:rPr>
                  <w:rPr>
                    <w:rFonts w:ascii="Cambria Math" w:eastAsiaTheme="minorEastAsia" w:hAnsi="Cambria Math"/>
                    <w:lang w:val="fr-FR"/>
                  </w:rPr>
                  <m:t>5</m:t>
                </m:r>
              </m:sub>
            </m:sSub>
            <m:sSup>
              <m:sSupPr>
                <m:ctrlPr>
                  <w:rPr>
                    <w:rFonts w:ascii="Cambria Math" w:eastAsiaTheme="minorEastAsia" w:hAnsi="Cambria Math"/>
                    <w:lang w:val="fr-FR"/>
                  </w:rPr>
                </m:ctrlPr>
              </m:sSupPr>
              <m:e>
                <m:r>
                  <w:rPr>
                    <w:rFonts w:ascii="Cambria Math" w:eastAsiaTheme="minorEastAsia" w:hAnsi="Cambria Math"/>
                    <w:lang w:val="fr-FR"/>
                  </w:rPr>
                  <m:t>x</m:t>
                </m:r>
              </m:e>
              <m:sup>
                <m:r>
                  <m:rPr>
                    <m:sty m:val="p"/>
                  </m:rPr>
                  <w:rPr>
                    <w:rFonts w:ascii="Cambria Math" w:eastAsiaTheme="minorEastAsia" w:hAnsi="Cambria Math"/>
                    <w:lang w:val="fr-FR"/>
                  </w:rPr>
                  <m:t>5</m:t>
                </m:r>
              </m:sup>
            </m:sSup>
          </m:e>
        </m:d>
      </m:oMath>
      <w:r w:rsidRPr="00F81237">
        <w:rPr>
          <w:rFonts w:eastAsiaTheme="minorEastAsia"/>
          <w:lang w:val="fr-FR"/>
        </w:rPr>
        <w:tab/>
        <w:t>(84)</w:t>
      </w:r>
    </w:p>
    <w:p w14:paraId="29B6F62B"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r>
          <w:rPr>
            <w:rFonts w:ascii="Cambria Math" w:eastAsiaTheme="minorEastAsia" w:hAnsi="Cambria Math"/>
            <w:lang w:val="fr-FR"/>
          </w:rPr>
          <m:t>x</m:t>
        </m:r>
        <m:r>
          <m:rPr>
            <m:sty m:val="b"/>
          </m:rPr>
          <w:rPr>
            <w:rFonts w:ascii="Cambria Math" w:eastAsiaTheme="minorEastAsia" w:hAnsi="Cambria Math"/>
            <w:lang w:val="fr-FR"/>
          </w:rPr>
          <m:t>=</m:t>
        </m:r>
        <m:func>
          <m:funcPr>
            <m:ctrlPr>
              <w:rPr>
                <w:rFonts w:ascii="Cambria Math" w:eastAsiaTheme="minorEastAsia" w:hAnsi="Cambria Math"/>
                <w:lang w:val="fr-FR"/>
              </w:rPr>
            </m:ctrlPr>
          </m:funcPr>
          <m:fName>
            <m:r>
              <m:rPr>
                <m:sty m:val="p"/>
              </m:rPr>
              <w:rPr>
                <w:rFonts w:ascii="Cambria Math" w:eastAsiaTheme="minorEastAsia" w:hAnsi="Cambria Math"/>
                <w:lang w:val="fr-FR"/>
              </w:rPr>
              <m:t>ln</m:t>
            </m:r>
          </m:fName>
          <m:e>
            <m:r>
              <m:rPr>
                <m:sty m:val="p"/>
              </m:rPr>
              <w:rPr>
                <w:rFonts w:ascii="Cambria Math" w:eastAsiaTheme="minorEastAsia" w:hAnsi="Cambria Math"/>
                <w:lang w:val="fr-FR"/>
              </w:rPr>
              <m:t>(</m:t>
            </m:r>
            <m:r>
              <w:rPr>
                <w:rFonts w:ascii="Cambria Math" w:eastAsiaTheme="minorEastAsia" w:hAnsi="Cambria Math"/>
                <w:lang w:val="fr-FR"/>
              </w:rPr>
              <m:t>f</m:t>
            </m:r>
            <m:r>
              <m:rPr>
                <m:sty m:val="p"/>
              </m:rPr>
              <w:rPr>
                <w:rFonts w:ascii="Cambria Math" w:eastAsiaTheme="minorEastAsia" w:hAnsi="Cambria Math"/>
                <w:lang w:val="fr-FR"/>
              </w:rPr>
              <m:t>)</m:t>
            </m:r>
          </m:e>
        </m:func>
      </m:oMath>
      <w:r w:rsidRPr="00F81237">
        <w:rPr>
          <w:rFonts w:eastAsiaTheme="minorEastAsia"/>
          <w:lang w:val="fr-FR"/>
        </w:rPr>
        <w:tab/>
        <w:t>(85)</w:t>
      </w:r>
    </w:p>
    <w:p w14:paraId="6B0E92FB" w14:textId="77777777" w:rsidR="00946DA8" w:rsidRPr="00F81237" w:rsidRDefault="00946DA8" w:rsidP="00C15FA3">
      <w:pPr>
        <w:tabs>
          <w:tab w:val="center" w:pos="4820"/>
          <w:tab w:val="right" w:pos="9639"/>
        </w:tabs>
        <w:rPr>
          <w:rFonts w:eastAsiaTheme="minorEastAsia"/>
          <w:lang w:val="fr-FR"/>
        </w:rPr>
      </w:pPr>
      <w:r w:rsidRPr="00F81237">
        <w:rPr>
          <w:rFonts w:eastAsiaTheme="minorEastAsia"/>
          <w:lang w:val="fr-FR"/>
        </w:rPr>
        <w:t xml:space="preserve">Les coefficients </w:t>
      </w:r>
      <m:oMath>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m</m:t>
            </m:r>
          </m:sub>
        </m:sSub>
      </m:oMath>
      <w:r w:rsidRPr="00F81237">
        <w:rPr>
          <w:rFonts w:eastAsiaTheme="minorEastAsia"/>
          <w:lang w:val="fr-FR"/>
        </w:rPr>
        <w:t xml:space="preserve"> de l'équation (83) et les coefficients </w:t>
      </w:r>
      <m:oMath>
        <m:sSub>
          <m:sSubPr>
            <m:ctrlPr>
              <w:rPr>
                <w:rFonts w:ascii="Cambria Math" w:eastAsiaTheme="minorEastAsia" w:hAnsi="Cambria Math"/>
                <w:i/>
                <w:lang w:val="fr-FR"/>
              </w:rPr>
            </m:ctrlPr>
          </m:sSubPr>
          <m:e>
            <m:r>
              <w:rPr>
                <w:rFonts w:ascii="Cambria Math" w:eastAsiaTheme="minorEastAsia" w:hAnsi="Cambria Math"/>
                <w:lang w:val="fr-FR"/>
              </w:rPr>
              <m:t>b</m:t>
            </m:r>
          </m:e>
          <m:sub>
            <m:r>
              <w:rPr>
                <w:rFonts w:ascii="Cambria Math" w:eastAsiaTheme="minorEastAsia" w:hAnsi="Cambria Math"/>
                <w:lang w:val="fr-FR"/>
              </w:rPr>
              <m:t>n</m:t>
            </m:r>
          </m:sub>
        </m:sSub>
      </m:oMath>
      <w:r w:rsidRPr="00F81237">
        <w:rPr>
          <w:rFonts w:eastAsiaTheme="minorEastAsia"/>
          <w:lang w:val="fr-FR"/>
        </w:rPr>
        <w:t xml:space="preserve"> de l'équation (84) dépendent de la température </w:t>
      </w:r>
      <m:oMath>
        <m:r>
          <w:rPr>
            <w:rFonts w:ascii="Cambria Math" w:eastAsiaTheme="minorEastAsia" w:hAnsi="Cambria Math"/>
            <w:lang w:val="fr-FR"/>
          </w:rPr>
          <m:t>T</m:t>
        </m:r>
      </m:oMath>
      <w:r w:rsidRPr="00F81237">
        <w:rPr>
          <w:rFonts w:eastAsiaTheme="minorEastAsia"/>
          <w:lang w:val="fr-FR"/>
        </w:rPr>
        <w:t xml:space="preserve"> (°C).</w:t>
      </w:r>
    </w:p>
    <w:p w14:paraId="29298C57" w14:textId="77777777" w:rsidR="00946DA8" w:rsidRPr="00F81237" w:rsidRDefault="00946DA8" w:rsidP="00C15FA3">
      <w:pPr>
        <w:tabs>
          <w:tab w:val="center" w:pos="4820"/>
          <w:tab w:val="right" w:pos="9639"/>
        </w:tabs>
        <w:rPr>
          <w:rFonts w:eastAsiaTheme="minorEastAsia"/>
          <w:lang w:val="fr-FR"/>
        </w:rPr>
      </w:pPr>
      <w:r w:rsidRPr="00F81237">
        <w:rPr>
          <w:rFonts w:eastAsiaTheme="minorEastAsia"/>
          <w:lang w:val="fr-FR"/>
        </w:rPr>
        <w:t xml:space="preserve">La dépendance à la température de chacun des coefficients </w:t>
      </w:r>
      <m:oMath>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n</m:t>
            </m:r>
          </m:sub>
        </m:sSub>
      </m:oMath>
      <w:r w:rsidRPr="00F81237">
        <w:rPr>
          <w:rFonts w:eastAsiaTheme="minorEastAsia"/>
          <w:lang w:val="fr-FR"/>
        </w:rPr>
        <w:t xml:space="preserve"> et </w:t>
      </w:r>
      <m:oMath>
        <m:sSub>
          <m:sSubPr>
            <m:ctrlPr>
              <w:rPr>
                <w:rFonts w:ascii="Cambria Math" w:eastAsiaTheme="minorEastAsia" w:hAnsi="Cambria Math"/>
                <w:i/>
                <w:lang w:val="fr-FR"/>
              </w:rPr>
            </m:ctrlPr>
          </m:sSubPr>
          <m:e>
            <m:r>
              <w:rPr>
                <w:rFonts w:ascii="Cambria Math" w:eastAsiaTheme="minorEastAsia" w:hAnsi="Cambria Math"/>
                <w:lang w:val="fr-FR"/>
              </w:rPr>
              <m:t>b</m:t>
            </m:r>
          </m:e>
          <m:sub>
            <m:r>
              <w:rPr>
                <w:rFonts w:ascii="Cambria Math" w:eastAsiaTheme="minorEastAsia" w:hAnsi="Cambria Math"/>
                <w:lang w:val="fr-FR"/>
              </w:rPr>
              <m:t>n</m:t>
            </m:r>
          </m:sub>
        </m:sSub>
      </m:oMath>
      <w:r w:rsidRPr="00F81237" w:rsidDel="0032665A">
        <w:rPr>
          <w:rFonts w:eastAsiaTheme="minorEastAsia"/>
          <w:lang w:val="fr-FR"/>
        </w:rPr>
        <w:t xml:space="preserve"> </w:t>
      </w:r>
      <w:r w:rsidRPr="00F81237">
        <w:rPr>
          <w:rFonts w:eastAsiaTheme="minorEastAsia"/>
          <w:lang w:val="fr-FR"/>
        </w:rPr>
        <w:t xml:space="preserve">peut être exprimée comme </w:t>
      </w:r>
      <w:proofErr w:type="gramStart"/>
      <w:r w:rsidRPr="00F81237">
        <w:rPr>
          <w:rFonts w:eastAsiaTheme="minorEastAsia"/>
          <w:lang w:val="fr-FR"/>
        </w:rPr>
        <w:t>suit:</w:t>
      </w:r>
      <w:proofErr w:type="gramEnd"/>
    </w:p>
    <w:p w14:paraId="39F9A179"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lang w:val="fr-FR"/>
              </w:rPr>
            </m:ctrlPr>
          </m:sSubPr>
          <m:e>
            <m:r>
              <w:rPr>
                <w:rFonts w:ascii="Cambria Math" w:eastAsiaTheme="minorEastAsia" w:hAnsi="Cambria Math"/>
                <w:lang w:val="fr-FR"/>
              </w:rPr>
              <m:t>a</m:t>
            </m:r>
          </m:e>
          <m:sub>
            <m:r>
              <w:rPr>
                <w:rFonts w:ascii="Cambria Math" w:eastAsiaTheme="minorEastAsia" w:hAnsi="Cambria Math"/>
                <w:lang w:val="fr-FR"/>
              </w:rPr>
              <m:t>m</m:t>
            </m:r>
          </m:sub>
        </m:sSub>
        <m:r>
          <m:rPr>
            <m:sty m:val="p"/>
          </m:rPr>
          <w:rPr>
            <w:rFonts w:ascii="Cambria Math" w:eastAsiaTheme="minorEastAsia" w:hAnsi="Cambria Math"/>
            <w:lang w:val="fr-FR"/>
          </w:rPr>
          <m:t>=</m:t>
        </m:r>
        <m:sSubSup>
          <m:sSubSupPr>
            <m:ctrlPr>
              <w:rPr>
                <w:rFonts w:ascii="Cambria Math" w:eastAsiaTheme="minorEastAsia" w:hAnsi="Cambria Math"/>
                <w:i/>
                <w:lang w:val="fr-FR"/>
              </w:rPr>
            </m:ctrlPr>
          </m:sSubSupPr>
          <m:e>
            <m:r>
              <w:rPr>
                <w:rFonts w:ascii="Cambria Math" w:eastAsiaTheme="minorEastAsia" w:hAnsi="Cambria Math"/>
                <w:lang w:val="fr-FR"/>
              </w:rPr>
              <m:t>c</m:t>
            </m:r>
          </m:e>
          <m:sub>
            <m:r>
              <m:rPr>
                <m:sty m:val="p"/>
              </m:rPr>
              <w:rPr>
                <w:rFonts w:ascii="Cambria Math" w:eastAsiaTheme="minorEastAsia" w:hAnsi="Cambria Math"/>
                <w:lang w:val="fr-FR"/>
              </w:rPr>
              <m:t>0</m:t>
            </m:r>
            <m:ctrlPr>
              <w:rPr>
                <w:rFonts w:ascii="Cambria Math" w:eastAsiaTheme="minorEastAsia" w:hAnsi="Cambria Math"/>
                <w:lang w:val="fr-FR"/>
              </w:rPr>
            </m:ctrlPr>
          </m:sub>
          <m:sup>
            <m:r>
              <w:rPr>
                <w:rFonts w:ascii="Cambria Math" w:eastAsiaTheme="minorEastAsia" w:hAnsi="Cambria Math"/>
                <w:lang w:val="fr-FR"/>
              </w:rPr>
              <m:t>m</m:t>
            </m:r>
          </m:sup>
        </m:sSubSup>
        <m:r>
          <m:rPr>
            <m:sty m:val="p"/>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w:rPr>
                <w:rFonts w:ascii="Cambria Math" w:eastAsiaTheme="minorEastAsia" w:hAnsi="Cambria Math"/>
                <w:lang w:val="fr-FR"/>
              </w:rPr>
              <m:t>c</m:t>
            </m:r>
          </m:e>
          <m:sub>
            <m:r>
              <m:rPr>
                <m:sty m:val="p"/>
              </m:rPr>
              <w:rPr>
                <w:rFonts w:ascii="Cambria Math" w:eastAsiaTheme="minorEastAsia" w:hAnsi="Cambria Math"/>
                <w:lang w:val="fr-FR"/>
              </w:rPr>
              <m:t>1</m:t>
            </m:r>
            <m:ctrlPr>
              <w:rPr>
                <w:rFonts w:ascii="Cambria Math" w:eastAsiaTheme="minorEastAsia" w:hAnsi="Cambria Math"/>
                <w:lang w:val="fr-FR"/>
              </w:rPr>
            </m:ctrlPr>
          </m:sub>
          <m:sup>
            <m:r>
              <w:rPr>
                <w:rFonts w:ascii="Cambria Math" w:eastAsiaTheme="minorEastAsia" w:hAnsi="Cambria Math"/>
                <w:lang w:val="fr-FR"/>
              </w:rPr>
              <m:t>m</m:t>
            </m:r>
          </m:sup>
        </m:sSubSup>
        <m:r>
          <w:rPr>
            <w:rFonts w:ascii="Cambria Math" w:eastAsiaTheme="minorEastAsia" w:hAnsi="Cambria Math"/>
            <w:lang w:val="fr-FR"/>
          </w:rPr>
          <m:t>T</m:t>
        </m:r>
        <m:r>
          <m:rPr>
            <m:sty m:val="p"/>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w:rPr>
                <w:rFonts w:ascii="Cambria Math" w:eastAsiaTheme="minorEastAsia" w:hAnsi="Cambria Math"/>
                <w:lang w:val="fr-FR"/>
              </w:rPr>
              <m:t>c</m:t>
            </m:r>
          </m:e>
          <m:sub>
            <m:r>
              <m:rPr>
                <m:sty m:val="p"/>
              </m:rPr>
              <w:rPr>
                <w:rFonts w:ascii="Cambria Math" w:eastAsiaTheme="minorEastAsia" w:hAnsi="Cambria Math"/>
                <w:lang w:val="fr-FR"/>
              </w:rPr>
              <m:t>2</m:t>
            </m:r>
            <m:ctrlPr>
              <w:rPr>
                <w:rFonts w:ascii="Cambria Math" w:eastAsiaTheme="minorEastAsia" w:hAnsi="Cambria Math"/>
                <w:lang w:val="fr-FR"/>
              </w:rPr>
            </m:ctrlPr>
          </m:sub>
          <m:sup>
            <m:r>
              <w:rPr>
                <w:rFonts w:ascii="Cambria Math" w:eastAsiaTheme="minorEastAsia" w:hAnsi="Cambria Math"/>
                <w:lang w:val="fr-FR"/>
              </w:rPr>
              <m:t>m</m:t>
            </m:r>
          </m:sup>
        </m:sSubSup>
        <m:sSup>
          <m:sSupPr>
            <m:ctrlPr>
              <w:rPr>
                <w:rFonts w:ascii="Cambria Math" w:eastAsiaTheme="minorEastAsia" w:hAnsi="Cambria Math"/>
                <w:lang w:val="fr-FR"/>
              </w:rPr>
            </m:ctrlPr>
          </m:sSupPr>
          <m:e>
            <m:r>
              <w:rPr>
                <w:rFonts w:ascii="Cambria Math" w:eastAsiaTheme="minorEastAsia" w:hAnsi="Cambria Math"/>
                <w:lang w:val="fr-FR"/>
              </w:rPr>
              <m:t>T</m:t>
            </m:r>
          </m:e>
          <m:sup>
            <m:r>
              <m:rPr>
                <m:sty m:val="p"/>
              </m:rPr>
              <w:rPr>
                <w:rFonts w:ascii="Cambria Math" w:eastAsiaTheme="minorEastAsia" w:hAnsi="Cambria Math"/>
                <w:lang w:val="fr-FR"/>
              </w:rPr>
              <m:t>2</m:t>
            </m:r>
          </m:sup>
        </m:sSup>
        <m:r>
          <m:rPr>
            <m:sty m:val="p"/>
          </m:rPr>
          <w:rPr>
            <w:rFonts w:ascii="Cambria Math" w:eastAsiaTheme="minorEastAsia" w:hAnsi="Cambria Math"/>
            <w:lang w:val="fr-FR"/>
          </w:rPr>
          <m:t xml:space="preserve">,     </m:t>
        </m:r>
        <m:r>
          <w:rPr>
            <w:rFonts w:ascii="Cambria Math" w:eastAsiaTheme="minorEastAsia" w:hAnsi="Cambria Math"/>
            <w:lang w:val="fr-FR"/>
          </w:rPr>
          <m:t>m</m:t>
        </m:r>
        <m:r>
          <m:rPr>
            <m:sty m:val="p"/>
          </m:rPr>
          <w:rPr>
            <w:rFonts w:ascii="Cambria Math" w:eastAsiaTheme="minorEastAsia" w:hAnsi="Cambria Math"/>
            <w:lang w:val="fr-FR"/>
          </w:rPr>
          <m:t>=0,1,2,3,4,5,6</m:t>
        </m:r>
      </m:oMath>
      <w:r w:rsidRPr="00F81237">
        <w:rPr>
          <w:rFonts w:eastAsiaTheme="minorEastAsia"/>
          <w:lang w:val="fr-FR"/>
        </w:rPr>
        <w:tab/>
        <w:t>(86)</w:t>
      </w:r>
    </w:p>
    <w:p w14:paraId="38B47DD1"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lang w:val="fr-FR"/>
              </w:rPr>
            </m:ctrlPr>
          </m:sSubPr>
          <m:e>
            <m:r>
              <w:rPr>
                <w:rFonts w:ascii="Cambria Math" w:eastAsiaTheme="minorEastAsia" w:hAnsi="Cambria Math"/>
                <w:lang w:val="fr-FR"/>
              </w:rPr>
              <m:t>b</m:t>
            </m:r>
          </m:e>
          <m:sub>
            <m:r>
              <w:rPr>
                <w:rFonts w:ascii="Cambria Math" w:eastAsiaTheme="minorEastAsia" w:hAnsi="Cambria Math"/>
                <w:lang w:val="fr-FR"/>
              </w:rPr>
              <m:t>m</m:t>
            </m:r>
          </m:sub>
        </m:sSub>
        <m:r>
          <m:rPr>
            <m:sty m:val="p"/>
          </m:rPr>
          <w:rPr>
            <w:rFonts w:ascii="Cambria Math" w:eastAsiaTheme="minorEastAsia" w:hAnsi="Cambria Math"/>
            <w:lang w:val="fr-FR"/>
          </w:rPr>
          <m:t>=</m:t>
        </m:r>
        <m:sSubSup>
          <m:sSubSupPr>
            <m:ctrlPr>
              <w:rPr>
                <w:rFonts w:ascii="Cambria Math" w:eastAsiaTheme="minorEastAsia" w:hAnsi="Cambria Math"/>
                <w:i/>
                <w:lang w:val="fr-FR"/>
              </w:rPr>
            </m:ctrlPr>
          </m:sSubSupPr>
          <m:e>
            <m:r>
              <w:rPr>
                <w:rFonts w:ascii="Cambria Math" w:eastAsiaTheme="minorEastAsia" w:hAnsi="Cambria Math"/>
                <w:lang w:val="fr-FR"/>
              </w:rPr>
              <m:t>d</m:t>
            </m:r>
          </m:e>
          <m:sub>
            <m:r>
              <m:rPr>
                <m:sty m:val="p"/>
              </m:rPr>
              <w:rPr>
                <w:rFonts w:ascii="Cambria Math" w:eastAsiaTheme="minorEastAsia" w:hAnsi="Cambria Math"/>
                <w:lang w:val="fr-FR"/>
              </w:rPr>
              <m:t>0</m:t>
            </m:r>
            <m:ctrlPr>
              <w:rPr>
                <w:rFonts w:ascii="Cambria Math" w:eastAsiaTheme="minorEastAsia" w:hAnsi="Cambria Math"/>
                <w:lang w:val="fr-FR"/>
              </w:rPr>
            </m:ctrlPr>
          </m:sub>
          <m:sup>
            <m:r>
              <w:rPr>
                <w:rFonts w:ascii="Cambria Math" w:eastAsiaTheme="minorEastAsia" w:hAnsi="Cambria Math"/>
                <w:lang w:val="fr-FR"/>
              </w:rPr>
              <m:t>m</m:t>
            </m:r>
          </m:sup>
        </m:sSubSup>
        <m:r>
          <m:rPr>
            <m:sty m:val="p"/>
          </m:rPr>
          <w:rPr>
            <w:rFonts w:ascii="Cambria Math" w:eastAsiaTheme="minorEastAsia" w:hAnsi="Cambria Math"/>
            <w:lang w:val="fr-FR"/>
          </w:rPr>
          <m:t>+</m:t>
        </m:r>
        <m:sSubSup>
          <m:sSubSupPr>
            <m:ctrlPr>
              <w:rPr>
                <w:rFonts w:ascii="Cambria Math" w:eastAsiaTheme="minorEastAsia" w:hAnsi="Cambria Math"/>
                <w:i/>
                <w:lang w:val="fr-FR"/>
              </w:rPr>
            </m:ctrlPr>
          </m:sSubSupPr>
          <m:e>
            <m:r>
              <w:rPr>
                <w:rFonts w:ascii="Cambria Math" w:eastAsiaTheme="minorEastAsia" w:hAnsi="Cambria Math"/>
                <w:lang w:val="fr-FR"/>
              </w:rPr>
              <m:t>d</m:t>
            </m:r>
          </m:e>
          <m:sub>
            <m:r>
              <m:rPr>
                <m:sty m:val="p"/>
              </m:rPr>
              <w:rPr>
                <w:rFonts w:ascii="Cambria Math" w:eastAsiaTheme="minorEastAsia" w:hAnsi="Cambria Math"/>
                <w:lang w:val="fr-FR"/>
              </w:rPr>
              <m:t>1</m:t>
            </m:r>
            <m:ctrlPr>
              <w:rPr>
                <w:rFonts w:ascii="Cambria Math" w:eastAsiaTheme="minorEastAsia" w:hAnsi="Cambria Math"/>
                <w:lang w:val="fr-FR"/>
              </w:rPr>
            </m:ctrlPr>
          </m:sub>
          <m:sup>
            <m:r>
              <w:rPr>
                <w:rFonts w:ascii="Cambria Math" w:eastAsiaTheme="minorEastAsia" w:hAnsi="Cambria Math"/>
                <w:lang w:val="fr-FR"/>
              </w:rPr>
              <m:t>m</m:t>
            </m:r>
          </m:sup>
        </m:sSubSup>
        <m:r>
          <w:rPr>
            <w:rFonts w:ascii="Cambria Math" w:eastAsiaTheme="minorEastAsia" w:hAnsi="Cambria Math"/>
            <w:lang w:val="fr-FR"/>
          </w:rPr>
          <m:t>T</m:t>
        </m:r>
        <m:r>
          <m:rPr>
            <m:sty m:val="p"/>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w:rPr>
                <w:rFonts w:ascii="Cambria Math" w:eastAsiaTheme="minorEastAsia" w:hAnsi="Cambria Math"/>
                <w:lang w:val="fr-FR"/>
              </w:rPr>
              <m:t>d</m:t>
            </m:r>
          </m:e>
          <m:sub>
            <m:r>
              <m:rPr>
                <m:sty m:val="p"/>
              </m:rPr>
              <w:rPr>
                <w:rFonts w:ascii="Cambria Math" w:eastAsiaTheme="minorEastAsia" w:hAnsi="Cambria Math"/>
                <w:lang w:val="fr-FR"/>
              </w:rPr>
              <m:t>2</m:t>
            </m:r>
            <m:ctrlPr>
              <w:rPr>
                <w:rFonts w:ascii="Cambria Math" w:eastAsiaTheme="minorEastAsia" w:hAnsi="Cambria Math"/>
                <w:lang w:val="fr-FR"/>
              </w:rPr>
            </m:ctrlPr>
          </m:sub>
          <m:sup>
            <m:r>
              <w:rPr>
                <w:rFonts w:ascii="Cambria Math" w:eastAsiaTheme="minorEastAsia" w:hAnsi="Cambria Math"/>
                <w:lang w:val="fr-FR"/>
              </w:rPr>
              <m:t>m</m:t>
            </m:r>
          </m:sup>
        </m:sSubSup>
        <m:sSup>
          <m:sSupPr>
            <m:ctrlPr>
              <w:rPr>
                <w:rFonts w:ascii="Cambria Math" w:eastAsiaTheme="minorEastAsia" w:hAnsi="Cambria Math"/>
                <w:lang w:val="fr-FR"/>
              </w:rPr>
            </m:ctrlPr>
          </m:sSupPr>
          <m:e>
            <m:r>
              <w:rPr>
                <w:rFonts w:ascii="Cambria Math" w:eastAsiaTheme="minorEastAsia" w:hAnsi="Cambria Math"/>
                <w:lang w:val="fr-FR"/>
              </w:rPr>
              <m:t>T</m:t>
            </m:r>
          </m:e>
          <m:sup>
            <m:r>
              <m:rPr>
                <m:sty m:val="p"/>
              </m:rPr>
              <w:rPr>
                <w:rFonts w:ascii="Cambria Math" w:eastAsiaTheme="minorEastAsia" w:hAnsi="Cambria Math"/>
                <w:lang w:val="fr-FR"/>
              </w:rPr>
              <m:t>2</m:t>
            </m:r>
          </m:sup>
        </m:sSup>
        <m:r>
          <m:rPr>
            <m:sty m:val="p"/>
          </m:rPr>
          <w:rPr>
            <w:rFonts w:ascii="Cambria Math" w:eastAsiaTheme="minorEastAsia" w:hAnsi="Cambria Math"/>
            <w:lang w:val="fr-FR"/>
          </w:rPr>
          <m:t xml:space="preserve">,     </m:t>
        </m:r>
        <m:r>
          <w:rPr>
            <w:rFonts w:ascii="Cambria Math" w:eastAsiaTheme="minorEastAsia" w:hAnsi="Cambria Math"/>
            <w:lang w:val="fr-FR"/>
          </w:rPr>
          <m:t>m</m:t>
        </m:r>
        <m:r>
          <m:rPr>
            <m:sty m:val="p"/>
          </m:rPr>
          <w:rPr>
            <w:rFonts w:ascii="Cambria Math" w:eastAsiaTheme="minorEastAsia" w:hAnsi="Cambria Math"/>
            <w:lang w:val="fr-FR"/>
          </w:rPr>
          <m:t>=0,1,2,3,4,5</m:t>
        </m:r>
      </m:oMath>
      <w:r w:rsidRPr="00F81237">
        <w:rPr>
          <w:rFonts w:eastAsiaTheme="minorEastAsia"/>
          <w:lang w:val="fr-FR"/>
        </w:rPr>
        <w:tab/>
        <w:t>(87)</w:t>
      </w:r>
    </w:p>
    <w:p w14:paraId="7F4B931D" w14:textId="77777777" w:rsidR="00946DA8" w:rsidRPr="00F81237" w:rsidRDefault="00946DA8" w:rsidP="00C15FA3">
      <w:pPr>
        <w:tabs>
          <w:tab w:val="center" w:pos="4820"/>
          <w:tab w:val="right" w:pos="9639"/>
        </w:tabs>
        <w:ind w:left="1170" w:hanging="1170"/>
        <w:rPr>
          <w:lang w:val="fr-FR"/>
        </w:rPr>
      </w:pPr>
      <w:r w:rsidRPr="00F81237">
        <w:rPr>
          <w:rFonts w:eastAsiaTheme="minorEastAsia"/>
          <w:lang w:val="fr-FR"/>
        </w:rPr>
        <w:t xml:space="preserve">Les Tableaux 6 et 7 donnent les valeurs  </w:t>
      </w:r>
      <m:oMath>
        <m:sSubSup>
          <m:sSubSupPr>
            <m:ctrlPr>
              <w:rPr>
                <w:rFonts w:ascii="Cambria Math" w:eastAsiaTheme="minorEastAsia" w:hAnsi="Cambria Math"/>
                <w:i/>
                <w:lang w:val="fr-FR"/>
              </w:rPr>
            </m:ctrlPr>
          </m:sSubSupPr>
          <m:e>
            <m:r>
              <w:rPr>
                <w:rFonts w:ascii="Cambria Math" w:eastAsiaTheme="minorEastAsia" w:hAnsi="Cambria Math"/>
                <w:lang w:val="fr-FR"/>
              </w:rPr>
              <m:t>c</m:t>
            </m:r>
          </m:e>
          <m:sub>
            <m:r>
              <w:rPr>
                <w:rFonts w:ascii="Cambria Math" w:eastAsiaTheme="minorEastAsia" w:hAnsi="Cambria Math"/>
                <w:lang w:val="fr-FR"/>
              </w:rPr>
              <m:t>i</m:t>
            </m:r>
          </m:sub>
          <m:sup>
            <m:r>
              <w:rPr>
                <w:rFonts w:ascii="Cambria Math" w:eastAsiaTheme="minorEastAsia" w:hAnsi="Cambria Math"/>
                <w:lang w:val="fr-FR"/>
              </w:rPr>
              <m:t>m</m:t>
            </m:r>
          </m:sup>
        </m:sSubSup>
      </m:oMath>
      <w:r w:rsidRPr="00F81237">
        <w:rPr>
          <w:rFonts w:eastAsiaTheme="minorEastAsia"/>
          <w:lang w:val="fr-FR"/>
        </w:rPr>
        <w:t xml:space="preserve"> et </w:t>
      </w:r>
      <m:oMath>
        <m:sSubSup>
          <m:sSubSupPr>
            <m:ctrlPr>
              <w:rPr>
                <w:rFonts w:ascii="Cambria Math" w:eastAsiaTheme="minorEastAsia" w:hAnsi="Cambria Math"/>
                <w:i/>
                <w:lang w:val="fr-FR"/>
              </w:rPr>
            </m:ctrlPr>
          </m:sSubSupPr>
          <m:e>
            <m:r>
              <w:rPr>
                <w:rFonts w:ascii="Cambria Math" w:eastAsiaTheme="minorEastAsia" w:hAnsi="Cambria Math"/>
                <w:lang w:val="fr-FR"/>
              </w:rPr>
              <m:t>d</m:t>
            </m:r>
          </m:e>
          <m:sub>
            <m:r>
              <w:rPr>
                <w:rFonts w:ascii="Cambria Math" w:eastAsiaTheme="minorEastAsia" w:hAnsi="Cambria Math"/>
                <w:lang w:val="fr-FR"/>
              </w:rPr>
              <m:t>i</m:t>
            </m:r>
          </m:sub>
          <m:sup>
            <m:r>
              <w:rPr>
                <w:rFonts w:ascii="Cambria Math" w:eastAsiaTheme="minorEastAsia" w:hAnsi="Cambria Math"/>
                <w:lang w:val="fr-FR"/>
              </w:rPr>
              <m:t>m</m:t>
            </m:r>
          </m:sup>
        </m:sSubSup>
      </m:oMath>
      <w:r w:rsidRPr="00F81237">
        <w:rPr>
          <w:rFonts w:eastAsiaTheme="minorEastAsia"/>
          <w:lang w:val="fr-FR"/>
        </w:rPr>
        <w:t xml:space="preserve"> (</w:t>
      </w:r>
      <m:oMath>
        <m:r>
          <w:rPr>
            <w:rFonts w:ascii="Cambria Math" w:eastAsiaTheme="minorEastAsia" w:hAnsi="Cambria Math"/>
            <w:lang w:val="fr-FR"/>
          </w:rPr>
          <m:t>i=0,1,2</m:t>
        </m:r>
      </m:oMath>
      <w:r w:rsidRPr="00F81237">
        <w:rPr>
          <w:rFonts w:eastAsiaTheme="minorEastAsia"/>
          <w:lang w:val="fr-FR"/>
        </w:rPr>
        <w:t>).</w:t>
      </w:r>
    </w:p>
    <w:p w14:paraId="1157B7B9" w14:textId="77777777" w:rsidR="00946DA8" w:rsidRPr="00F81237" w:rsidRDefault="00946DA8" w:rsidP="00C15FA3">
      <w:pPr>
        <w:pStyle w:val="Heading4"/>
        <w:rPr>
          <w:b w:val="0"/>
          <w:lang w:val="fr-FR"/>
        </w:rPr>
      </w:pPr>
      <w:r w:rsidRPr="00F81237">
        <w:rPr>
          <w:lang w:val="fr-FR"/>
        </w:rPr>
        <w:lastRenderedPageBreak/>
        <w:t>5.3.1.3</w:t>
      </w:r>
      <w:r w:rsidRPr="00F81237">
        <w:rPr>
          <w:lang w:val="fr-FR"/>
        </w:rPr>
        <w:tab/>
        <w:t>Structure de la cellule de pluie</w:t>
      </w:r>
    </w:p>
    <w:p w14:paraId="6D2FF52B" w14:textId="77777777" w:rsidR="00946DA8" w:rsidRPr="00F81237" w:rsidRDefault="00946DA8" w:rsidP="00C15FA3">
      <w:pPr>
        <w:rPr>
          <w:lang w:val="fr-FR"/>
        </w:rPr>
      </w:pPr>
      <w:r w:rsidRPr="00F81237">
        <w:rPr>
          <w:lang w:val="fr-FR" w:eastAsia="zh-CN"/>
        </w:rPr>
        <w:t xml:space="preserve">La cellule de pluie a une symétrie cylindrique à l'intérieur de la section transversale horizontale, où le taux de précipitation est supposé décroître exponentiellement à mesure que l'on s'éloigne du centre de la cellule de pluie, et peut s'exprimer comme </w:t>
      </w:r>
      <w:proofErr w:type="gramStart"/>
      <w:r w:rsidRPr="00F81237">
        <w:rPr>
          <w:lang w:val="fr-FR" w:eastAsia="zh-CN"/>
        </w:rPr>
        <w:t>suit:</w:t>
      </w:r>
      <w:proofErr w:type="gramEnd"/>
    </w:p>
    <w:p w14:paraId="63DD5EF7" w14:textId="77777777" w:rsidR="00946DA8" w:rsidRPr="00F81237" w:rsidRDefault="00946DA8" w:rsidP="00C15FA3">
      <w:pPr>
        <w:pStyle w:val="Equation"/>
        <w:rPr>
          <w:lang w:val="fr-FR"/>
        </w:rPr>
      </w:pPr>
      <w:r w:rsidRPr="00F81237">
        <w:rPr>
          <w:lang w:val="fr-FR"/>
        </w:rPr>
        <w:tab/>
      </w:r>
      <w:r w:rsidRPr="00F81237">
        <w:rPr>
          <w:lang w:val="fr-FR"/>
        </w:rPr>
        <w:tab/>
      </w:r>
      <m:oMath>
        <m:r>
          <w:rPr>
            <w:rFonts w:ascii="Cambria Math" w:hAnsi="Cambria Math"/>
            <w:lang w:val="fr-FR"/>
          </w:rPr>
          <m:t>R</m:t>
        </m:r>
        <m:d>
          <m:dPr>
            <m:ctrlPr>
              <w:rPr>
                <w:rFonts w:ascii="Cambria Math" w:hAnsi="Cambria Math"/>
                <w:lang w:val="fr-FR"/>
              </w:rPr>
            </m:ctrlPr>
          </m:dPr>
          <m:e>
            <m:r>
              <m:rPr>
                <m:sty m:val="p"/>
              </m:rPr>
              <w:rPr>
                <w:rFonts w:ascii="Cambria Math" w:hAnsi="Cambria Math"/>
                <w:lang w:val="fr-FR"/>
              </w:rPr>
              <m:t>ρ</m:t>
            </m:r>
          </m:e>
        </m:d>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m</m:t>
            </m:r>
          </m:sub>
        </m:sSub>
        <m:r>
          <m:rPr>
            <m:sty m:val="p"/>
          </m:rPr>
          <w:rPr>
            <w:rFonts w:ascii="Cambria Math" w:hAnsi="Cambria Math"/>
            <w:lang w:val="fr-FR"/>
          </w:rPr>
          <m:t xml:space="preserve"> exp</m:t>
        </m:r>
        <m:d>
          <m:dPr>
            <m:ctrlPr>
              <w:rPr>
                <w:rFonts w:ascii="Cambria Math" w:hAnsi="Cambria Math"/>
                <w:lang w:val="fr-FR"/>
              </w:rPr>
            </m:ctrlPr>
          </m:dPr>
          <m:e>
            <m:r>
              <m:rPr>
                <m:sty m:val="p"/>
              </m:rPr>
              <w:rPr>
                <w:rFonts w:ascii="Cambria Math" w:hAnsi="Cambria Math"/>
                <w:lang w:val="fr-FR"/>
              </w:rPr>
              <m:t>-ρ/</m:t>
            </m:r>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e>
        </m:d>
        <m:r>
          <m:rPr>
            <m:sty m:val="p"/>
          </m:rPr>
          <w:rPr>
            <w:rFonts w:ascii="Cambria Math" w:hAnsi="Cambria Math"/>
            <w:lang w:val="fr-FR"/>
          </w:rPr>
          <m:t xml:space="preserve">    mm/hr</m:t>
        </m:r>
      </m:oMath>
      <w:r w:rsidRPr="00F81237">
        <w:rPr>
          <w:lang w:val="fr-FR"/>
        </w:rPr>
        <w:tab/>
        <w:t>(88)</w:t>
      </w:r>
    </w:p>
    <w:p w14:paraId="3E911CBF" w14:textId="77777777" w:rsidR="00946DA8" w:rsidRPr="00F81237" w:rsidRDefault="00946DA8" w:rsidP="00C15FA3">
      <w:pPr>
        <w:keepNext/>
        <w:keepLines/>
        <w:rPr>
          <w:lang w:val="fr-FR" w:eastAsia="zh-CN"/>
        </w:rPr>
      </w:pPr>
      <w:proofErr w:type="gramStart"/>
      <w:r w:rsidRPr="00F81237">
        <w:rPr>
          <w:lang w:val="fr-FR" w:eastAsia="zh-CN"/>
        </w:rPr>
        <w:t>où</w:t>
      </w:r>
      <w:proofErr w:type="gramEnd"/>
      <w:r w:rsidRPr="00F81237">
        <w:rPr>
          <w:lang w:val="fr-FR" w:eastAsia="zh-CN"/>
        </w:rPr>
        <w:t xml:space="preserve"> </w:t>
      </w:r>
      <m:oMath>
        <m:r>
          <m:rPr>
            <m:sty m:val="p"/>
          </m:rPr>
          <w:rPr>
            <w:rFonts w:ascii="Cambria Math" w:hAnsi="Cambria Math"/>
            <w:lang w:val="fr-FR" w:eastAsia="zh-CN"/>
          </w:rPr>
          <m:t>ρ</m:t>
        </m:r>
        <m:r>
          <w:rPr>
            <w:rFonts w:ascii="Cambria Math" w:hAnsi="Cambria Math"/>
            <w:lang w:val="fr-FR" w:eastAsia="zh-CN"/>
          </w:rPr>
          <m:t xml:space="preserve"> </m:t>
        </m:r>
      </m:oMath>
      <w:r w:rsidRPr="00F81237">
        <w:rPr>
          <w:lang w:val="fr-FR" w:eastAsia="zh-CN"/>
        </w:rPr>
        <w:t xml:space="preserve">est la distance radiale à partir du centre de la cellule de pluie, </w:t>
      </w:r>
      <m:oMath>
        <m:sSub>
          <m:sSubPr>
            <m:ctrlPr>
              <w:rPr>
                <w:rFonts w:ascii="Cambria Math" w:hAnsi="Cambria Math"/>
                <w:i/>
                <w:lang w:val="fr-FR" w:eastAsia="zh-CN"/>
              </w:rPr>
            </m:ctrlPr>
          </m:sSubPr>
          <m:e>
            <m:r>
              <w:rPr>
                <w:rFonts w:ascii="Cambria Math" w:hAnsi="Cambria Math"/>
                <w:lang w:val="fr-FR" w:eastAsia="zh-CN"/>
              </w:rPr>
              <m:t>R</m:t>
            </m:r>
          </m:e>
          <m:sub>
            <m:r>
              <w:rPr>
                <w:rFonts w:ascii="Cambria Math" w:hAnsi="Cambria Math"/>
                <w:lang w:val="fr-FR" w:eastAsia="zh-CN"/>
              </w:rPr>
              <m:t>m</m:t>
            </m:r>
          </m:sub>
        </m:sSub>
        <m:r>
          <w:rPr>
            <w:rFonts w:ascii="Cambria Math" w:hAnsi="Cambria Math"/>
            <w:lang w:val="fr-FR" w:eastAsia="zh-CN"/>
          </w:rPr>
          <m:t xml:space="preserve"> </m:t>
        </m:r>
      </m:oMath>
      <w:r w:rsidRPr="00F81237">
        <w:rPr>
          <w:lang w:val="fr-FR" w:eastAsia="zh-CN"/>
        </w:rPr>
        <w:t xml:space="preserve">est la valeur crête du taux de précipitation, et </w:t>
      </w:r>
      <m:oMath>
        <m:sSub>
          <m:sSubPr>
            <m:ctrlPr>
              <w:rPr>
                <w:rFonts w:ascii="Cambria Math" w:hAnsi="Cambria Math"/>
                <w:i/>
                <w:lang w:val="fr-FR" w:eastAsia="zh-CN"/>
              </w:rPr>
            </m:ctrlPr>
          </m:sSubPr>
          <m:e>
            <m:r>
              <m:rPr>
                <m:sty m:val="p"/>
              </m:rPr>
              <w:rPr>
                <w:rFonts w:ascii="Cambria Math" w:hAnsi="Cambria Math"/>
                <w:lang w:val="fr-FR" w:eastAsia="zh-CN"/>
              </w:rPr>
              <m:t>ρ</m:t>
            </m:r>
          </m:e>
          <m:sub>
            <m:r>
              <w:rPr>
                <w:rFonts w:ascii="Cambria Math" w:hAnsi="Cambria Math"/>
                <w:lang w:val="fr-FR" w:eastAsia="zh-CN"/>
              </w:rPr>
              <m:t>0</m:t>
            </m:r>
          </m:sub>
        </m:sSub>
      </m:oMath>
      <w:r w:rsidRPr="00F81237">
        <w:rPr>
          <w:lang w:val="fr-FR" w:eastAsia="zh-CN"/>
        </w:rPr>
        <w:t xml:space="preserve"> est une «distance caractéristique» à partir du centre de la cellule, avec:</w:t>
      </w:r>
    </w:p>
    <w:p w14:paraId="60089E41" w14:textId="77777777" w:rsidR="00946DA8" w:rsidRPr="00F81237" w:rsidRDefault="00946DA8" w:rsidP="00C15FA3">
      <w:pPr>
        <w:pStyle w:val="Equation"/>
        <w:keepNext/>
        <w:keepLines/>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 xml:space="preserve">10-1,5 </m:t>
            </m:r>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m</m:t>
                </m:r>
              </m:sub>
            </m:sSub>
          </m:num>
          <m:den>
            <m:func>
              <m:funcPr>
                <m:ctrlPr>
                  <w:rPr>
                    <w:rFonts w:ascii="Cambria Math" w:hAnsi="Cambria Math"/>
                    <w:i/>
                    <w:lang w:val="fr-FR"/>
                  </w:rPr>
                </m:ctrlPr>
              </m:funcPr>
              <m:fName>
                <m:r>
                  <m:rPr>
                    <m:sty m:val="p"/>
                  </m:rPr>
                  <w:rPr>
                    <w:rFonts w:ascii="Cambria Math" w:hAnsi="Cambria Math"/>
                    <w:lang w:val="fr-FR"/>
                  </w:rPr>
                  <m:t>ln</m:t>
                </m:r>
              </m:fName>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m</m:t>
                            </m:r>
                          </m:sub>
                        </m:sSub>
                      </m:num>
                      <m:den>
                        <m:r>
                          <m:rPr>
                            <m:sty m:val="p"/>
                          </m:rPr>
                          <w:rPr>
                            <w:rFonts w:ascii="Cambria Math" w:hAnsi="Cambria Math"/>
                            <w:lang w:val="fr-FR"/>
                          </w:rPr>
                          <m:t>0,4</m:t>
                        </m:r>
                      </m:den>
                    </m:f>
                  </m:e>
                </m:d>
              </m:e>
            </m:func>
          </m:den>
        </m:f>
        <m:r>
          <m:rPr>
            <m:sty m:val="p"/>
          </m:rPr>
          <w:rPr>
            <w:rFonts w:ascii="Cambria Math" w:hAnsi="Cambria Math"/>
            <w:lang w:val="fr-FR"/>
          </w:rPr>
          <m:t xml:space="preserve">     km,    </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m</m:t>
            </m:r>
          </m:sub>
        </m:sSub>
        <m:r>
          <m:rPr>
            <m:sty m:val="p"/>
          </m:rPr>
          <w:rPr>
            <w:rFonts w:ascii="Cambria Math" w:hAnsi="Cambria Math"/>
            <w:lang w:val="fr-FR"/>
          </w:rPr>
          <m:t>&gt;0,4 mm/hr</m:t>
        </m:r>
      </m:oMath>
      <w:r w:rsidRPr="00F81237">
        <w:rPr>
          <w:lang w:val="fr-FR"/>
        </w:rPr>
        <w:tab/>
        <w:t>(89)</w:t>
      </w:r>
      <w:bookmarkStart w:id="59" w:name="_Toc495602930"/>
      <w:bookmarkStart w:id="60" w:name="_Toc495603091"/>
      <w:bookmarkStart w:id="61" w:name="_Toc495603254"/>
      <w:bookmarkStart w:id="62" w:name="_Toc495603412"/>
      <w:bookmarkStart w:id="63" w:name="_Toc495603662"/>
      <w:bookmarkStart w:id="64" w:name="_Toc495684177"/>
      <w:bookmarkStart w:id="65" w:name="_Toc495684770"/>
      <w:bookmarkStart w:id="66" w:name="_Toc495755271"/>
      <w:bookmarkStart w:id="67" w:name="_Toc495842248"/>
      <w:bookmarkStart w:id="68" w:name="_Toc495843176"/>
      <w:bookmarkStart w:id="69" w:name="_Toc495875933"/>
      <w:bookmarkStart w:id="70" w:name="_Toc495906209"/>
      <w:bookmarkStart w:id="71" w:name="_Toc496016884"/>
      <w:bookmarkStart w:id="72" w:name="_Toc496017049"/>
      <w:bookmarkStart w:id="73" w:name="_Toc496022940"/>
      <w:bookmarkStart w:id="74" w:name="_Toc496086820"/>
      <w:bookmarkStart w:id="75" w:name="_Toc496107160"/>
      <w:bookmarkStart w:id="76" w:name="_Toc496124439"/>
      <w:bookmarkStart w:id="77" w:name="_Toc496131616"/>
      <w:bookmarkStart w:id="78" w:name="_Toc496434050"/>
      <w:bookmarkStart w:id="79" w:name="_Toc496514416"/>
      <w:bookmarkStart w:id="80" w:name="_Toc501535163"/>
      <w:bookmarkStart w:id="81" w:name="_Toc501535303"/>
      <w:bookmarkStart w:id="82" w:name="_Toc501537082"/>
      <w:bookmarkStart w:id="83" w:name="_Toc501538158"/>
      <w:bookmarkStart w:id="84" w:name="_Toc501538452"/>
      <w:bookmarkStart w:id="85" w:name="_Toc501538596"/>
      <w:bookmarkStart w:id="86" w:name="_Toc501538740"/>
      <w:bookmarkStart w:id="87" w:name="_Toc502911259"/>
      <w:bookmarkStart w:id="88" w:name="_Toc503083158"/>
      <w:bookmarkStart w:id="89" w:name="_Toc503083293"/>
      <w:bookmarkStart w:id="90" w:name="_Toc503196750"/>
      <w:bookmarkStart w:id="91" w:name="_Toc503252900"/>
      <w:bookmarkStart w:id="92" w:name="_Toc503253046"/>
      <w:bookmarkStart w:id="93" w:name="_Toc503253192"/>
      <w:bookmarkStart w:id="94" w:name="_Toc503253338"/>
      <w:bookmarkStart w:id="95" w:name="_Toc503263412"/>
      <w:bookmarkStart w:id="96" w:name="_Toc503871199"/>
      <w:bookmarkStart w:id="97" w:name="_Toc503953503"/>
      <w:bookmarkStart w:id="98" w:name="_Toc503982145"/>
      <w:bookmarkStart w:id="99" w:name="_Toc503982294"/>
      <w:bookmarkStart w:id="100" w:name="_Toc503998213"/>
      <w:bookmarkStart w:id="101" w:name="_Toc503998366"/>
      <w:bookmarkStart w:id="102" w:name="_Toc504000313"/>
      <w:bookmarkStart w:id="103" w:name="_Toc504000505"/>
      <w:bookmarkStart w:id="104" w:name="_Toc496086821"/>
      <w:bookmarkStart w:id="105" w:name="_Toc496107161"/>
      <w:bookmarkStart w:id="106" w:name="_Toc496124440"/>
      <w:bookmarkStart w:id="107" w:name="_Toc496131617"/>
      <w:bookmarkStart w:id="108" w:name="_Toc496434051"/>
      <w:bookmarkStart w:id="109" w:name="_Toc496514417"/>
      <w:bookmarkStart w:id="110" w:name="_Toc501535164"/>
      <w:bookmarkStart w:id="111" w:name="_Toc501535304"/>
      <w:bookmarkStart w:id="112" w:name="_Toc501537083"/>
      <w:bookmarkStart w:id="113" w:name="_Toc501538159"/>
      <w:bookmarkStart w:id="114" w:name="_Toc501538453"/>
      <w:bookmarkStart w:id="115" w:name="_Toc501538597"/>
      <w:bookmarkStart w:id="116" w:name="_Toc501538741"/>
      <w:bookmarkStart w:id="117" w:name="_Toc502911260"/>
      <w:bookmarkStart w:id="118" w:name="_Toc503083159"/>
      <w:bookmarkStart w:id="119" w:name="_Toc503083294"/>
      <w:bookmarkStart w:id="120" w:name="_Toc503196751"/>
      <w:bookmarkStart w:id="121" w:name="_Toc503252901"/>
      <w:bookmarkStart w:id="122" w:name="_Toc503253047"/>
      <w:bookmarkStart w:id="123" w:name="_Toc503253193"/>
      <w:bookmarkStart w:id="124" w:name="_Toc503253339"/>
      <w:bookmarkStart w:id="125" w:name="_Toc503263413"/>
      <w:bookmarkStart w:id="126" w:name="_Toc503871200"/>
      <w:bookmarkStart w:id="127" w:name="_Toc503953504"/>
      <w:bookmarkStart w:id="128" w:name="_Toc503982146"/>
      <w:bookmarkStart w:id="129" w:name="_Toc503982295"/>
      <w:bookmarkStart w:id="130" w:name="_Toc503998214"/>
      <w:bookmarkStart w:id="131" w:name="_Toc503998367"/>
      <w:bookmarkStart w:id="132" w:name="_Toc504000314"/>
      <w:bookmarkStart w:id="133" w:name="_Toc504000506"/>
      <w:bookmarkStart w:id="134" w:name="_Toc496434053"/>
      <w:bookmarkStart w:id="135" w:name="_Toc496514419"/>
      <w:bookmarkStart w:id="136" w:name="_Toc501535165"/>
      <w:bookmarkStart w:id="137" w:name="_Toc501535305"/>
      <w:bookmarkStart w:id="138" w:name="_Toc501537084"/>
      <w:bookmarkStart w:id="139" w:name="_Toc501538160"/>
      <w:bookmarkStart w:id="140" w:name="_Toc501538454"/>
      <w:bookmarkStart w:id="141" w:name="_Toc501538598"/>
      <w:bookmarkStart w:id="142" w:name="_Toc501538742"/>
      <w:bookmarkStart w:id="143" w:name="_Toc502911261"/>
      <w:bookmarkStart w:id="144" w:name="_Toc503083160"/>
      <w:bookmarkStart w:id="145" w:name="_Toc503083295"/>
      <w:bookmarkStart w:id="146" w:name="_Toc503196752"/>
      <w:bookmarkStart w:id="147" w:name="_Toc503252902"/>
      <w:bookmarkStart w:id="148" w:name="_Toc503253048"/>
      <w:bookmarkStart w:id="149" w:name="_Toc503253194"/>
      <w:bookmarkStart w:id="150" w:name="_Toc503253340"/>
      <w:bookmarkStart w:id="151" w:name="_Toc503263414"/>
      <w:bookmarkStart w:id="152" w:name="_Toc503871201"/>
      <w:bookmarkStart w:id="153" w:name="_Toc503953505"/>
      <w:bookmarkStart w:id="154" w:name="_Toc503982147"/>
      <w:bookmarkStart w:id="155" w:name="_Toc503982296"/>
      <w:bookmarkStart w:id="156" w:name="_Toc503998215"/>
      <w:bookmarkStart w:id="157" w:name="_Toc503998368"/>
      <w:bookmarkStart w:id="158" w:name="_Toc504000315"/>
      <w:bookmarkStart w:id="159" w:name="_Toc504000507"/>
      <w:bookmarkStart w:id="160" w:name="_Toc496434054"/>
      <w:bookmarkStart w:id="161" w:name="_Toc496514420"/>
      <w:bookmarkStart w:id="162" w:name="_Toc501535166"/>
      <w:bookmarkStart w:id="163" w:name="_Toc501535306"/>
      <w:bookmarkStart w:id="164" w:name="_Toc501537085"/>
      <w:bookmarkStart w:id="165" w:name="_Toc501538161"/>
      <w:bookmarkStart w:id="166" w:name="_Toc501538455"/>
      <w:bookmarkStart w:id="167" w:name="_Toc501538599"/>
      <w:bookmarkStart w:id="168" w:name="_Toc501538743"/>
      <w:bookmarkStart w:id="169" w:name="_Toc502911262"/>
      <w:bookmarkStart w:id="170" w:name="_Toc503083161"/>
      <w:bookmarkStart w:id="171" w:name="_Toc503083296"/>
      <w:bookmarkStart w:id="172" w:name="_Toc503196753"/>
      <w:bookmarkStart w:id="173" w:name="_Toc503252903"/>
      <w:bookmarkStart w:id="174" w:name="_Toc503253049"/>
      <w:bookmarkStart w:id="175" w:name="_Toc503253195"/>
      <w:bookmarkStart w:id="176" w:name="_Toc503253341"/>
      <w:bookmarkStart w:id="177" w:name="_Toc503263415"/>
      <w:bookmarkStart w:id="178" w:name="_Toc503871202"/>
      <w:bookmarkStart w:id="179" w:name="_Toc503953506"/>
      <w:bookmarkStart w:id="180" w:name="_Toc503982148"/>
      <w:bookmarkStart w:id="181" w:name="_Toc503982297"/>
      <w:bookmarkStart w:id="182" w:name="_Toc503998216"/>
      <w:bookmarkStart w:id="183" w:name="_Toc503998369"/>
      <w:bookmarkStart w:id="184" w:name="_Toc504000316"/>
      <w:bookmarkStart w:id="185" w:name="_Toc50400050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5AC1FC5" w14:textId="77777777" w:rsidR="00946DA8" w:rsidRPr="00F81237" w:rsidRDefault="00946DA8" w:rsidP="00C15FA3">
      <w:pPr>
        <w:pStyle w:val="Heading4"/>
        <w:rPr>
          <w:lang w:val="fr-FR"/>
        </w:rPr>
      </w:pPr>
      <w:r w:rsidRPr="00F81237">
        <w:rPr>
          <w:lang w:val="fr-FR"/>
        </w:rPr>
        <w:t>5.3.1.4</w:t>
      </w:r>
      <w:r w:rsidRPr="00F81237">
        <w:rPr>
          <w:i/>
          <w:lang w:val="fr-FR"/>
        </w:rPr>
        <w:tab/>
      </w:r>
      <w:r w:rsidRPr="00F81237">
        <w:rPr>
          <w:lang w:val="fr-FR"/>
        </w:rPr>
        <w:t>Hauteur de pluie</w:t>
      </w:r>
    </w:p>
    <w:p w14:paraId="774BA194" w14:textId="0E4875FC" w:rsidR="00946DA8" w:rsidRPr="00F81237" w:rsidRDefault="00946DA8" w:rsidP="00C15FA3">
      <w:pPr>
        <w:tabs>
          <w:tab w:val="center" w:pos="4820"/>
          <w:tab w:val="right" w:pos="9639"/>
        </w:tabs>
        <w:rPr>
          <w:szCs w:val="24"/>
          <w:lang w:val="fr-FR"/>
        </w:rPr>
      </w:pPr>
      <w:r w:rsidRPr="00F81237">
        <w:rPr>
          <w:szCs w:val="24"/>
          <w:lang w:val="fr-FR"/>
        </w:rPr>
        <w:t xml:space="preserve">La hauteur de pluie moyenne au-dessus du niveau moyen de la mer, </w:t>
      </w:r>
      <m:oMath>
        <m:sSub>
          <m:sSubPr>
            <m:ctrlPr>
              <w:rPr>
                <w:rFonts w:ascii="Cambria Math" w:hAnsi="Cambria Math"/>
                <w:i/>
                <w:szCs w:val="24"/>
                <w:lang w:val="fr-FR"/>
              </w:rPr>
            </m:ctrlPr>
          </m:sSubPr>
          <m:e>
            <m:r>
              <w:rPr>
                <w:rFonts w:ascii="Cambria Math" w:hAnsi="Cambria Math"/>
                <w:szCs w:val="24"/>
                <w:lang w:val="fr-FR"/>
              </w:rPr>
              <m:t>h</m:t>
            </m:r>
          </m:e>
          <m:sub>
            <m:r>
              <w:rPr>
                <w:rFonts w:ascii="Cambria Math" w:hAnsi="Cambria Math"/>
                <w:szCs w:val="24"/>
                <w:lang w:val="fr-FR"/>
              </w:rPr>
              <m:t>R</m:t>
            </m:r>
          </m:sub>
        </m:sSub>
      </m:oMath>
      <w:r w:rsidRPr="00F81237">
        <w:rPr>
          <w:szCs w:val="24"/>
          <w:lang w:val="fr-FR"/>
        </w:rPr>
        <w:t>, qui est comprise entre 4</w:t>
      </w:r>
      <w:r w:rsidR="00B92F6F" w:rsidRPr="00F81237">
        <w:rPr>
          <w:szCs w:val="24"/>
          <w:lang w:val="fr-FR"/>
        </w:rPr>
        <w:t> </w:t>
      </w:r>
      <w:r w:rsidRPr="00F81237">
        <w:rPr>
          <w:szCs w:val="24"/>
          <w:lang w:val="fr-FR"/>
        </w:rPr>
        <w:t>et</w:t>
      </w:r>
      <w:r w:rsidR="00B92F6F" w:rsidRPr="00F81237">
        <w:rPr>
          <w:szCs w:val="24"/>
          <w:lang w:val="fr-FR"/>
        </w:rPr>
        <w:t xml:space="preserve"> </w:t>
      </w:r>
      <w:r w:rsidRPr="00F81237">
        <w:rPr>
          <w:szCs w:val="24"/>
          <w:lang w:val="fr-FR"/>
        </w:rPr>
        <w:t>5</w:t>
      </w:r>
      <w:r w:rsidR="00B92F6F" w:rsidRPr="00F81237">
        <w:rPr>
          <w:szCs w:val="24"/>
          <w:lang w:val="fr-FR"/>
        </w:rPr>
        <w:t> </w:t>
      </w:r>
      <w:r w:rsidRPr="00F81237">
        <w:rPr>
          <w:szCs w:val="24"/>
          <w:lang w:val="fr-FR"/>
        </w:rPr>
        <w:t xml:space="preserve">km, peut être obtenue à partir de la hauteur de l'isotherme 0 °C, </w:t>
      </w:r>
      <m:oMath>
        <m:sSub>
          <m:sSubPr>
            <m:ctrlPr>
              <w:rPr>
                <w:rFonts w:ascii="Cambria Math" w:hAnsi="Cambria Math"/>
                <w:i/>
                <w:szCs w:val="24"/>
                <w:lang w:val="fr-FR"/>
              </w:rPr>
            </m:ctrlPr>
          </m:sSubPr>
          <m:e>
            <m:r>
              <w:rPr>
                <w:rFonts w:ascii="Cambria Math" w:hAnsi="Cambria Math"/>
                <w:szCs w:val="24"/>
                <w:lang w:val="fr-FR"/>
              </w:rPr>
              <m:t>h</m:t>
            </m:r>
          </m:e>
          <m:sub>
            <m:r>
              <w:rPr>
                <w:rFonts w:ascii="Cambria Math" w:hAnsi="Cambria Math"/>
                <w:szCs w:val="24"/>
                <w:lang w:val="fr-FR"/>
              </w:rPr>
              <m:t>iso</m:t>
            </m:r>
          </m:sub>
        </m:sSub>
      </m:oMath>
      <w:r w:rsidRPr="00F81237">
        <w:rPr>
          <w:szCs w:val="24"/>
          <w:lang w:val="fr-FR"/>
        </w:rPr>
        <w:t>.</w:t>
      </w:r>
    </w:p>
    <w:p w14:paraId="2B82A2E1"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iso</m:t>
            </m:r>
          </m:sub>
        </m:sSub>
        <m:r>
          <m:rPr>
            <m:sty m:val="p"/>
          </m:rPr>
          <w:rPr>
            <w:rFonts w:ascii="Cambria Math" w:hAnsi="Cambria Math"/>
            <w:lang w:val="fr-FR"/>
          </w:rPr>
          <m:t>+ 0,36</m:t>
        </m:r>
      </m:oMath>
      <w:r w:rsidRPr="00F81237">
        <w:rPr>
          <w:lang w:val="fr-FR"/>
        </w:rPr>
        <w:t xml:space="preserve">           </w:t>
      </w:r>
      <w:proofErr w:type="gramStart"/>
      <w:r w:rsidRPr="00F81237">
        <w:rPr>
          <w:lang w:val="fr-FR"/>
        </w:rPr>
        <w:t>km</w:t>
      </w:r>
      <w:proofErr w:type="gramEnd"/>
      <w:r w:rsidRPr="00F81237">
        <w:rPr>
          <w:lang w:val="fr-FR"/>
        </w:rPr>
        <w:tab/>
        <w:t>(90)</w:t>
      </w:r>
    </w:p>
    <w:p w14:paraId="4DAF4BCF" w14:textId="362820D1" w:rsidR="00946DA8" w:rsidRPr="00627EF2" w:rsidRDefault="00946DA8" w:rsidP="00C15FA3">
      <w:pPr>
        <w:rPr>
          <w:lang w:val="fr-FR"/>
        </w:rPr>
      </w:pPr>
      <w:r w:rsidRPr="00F81237">
        <w:rPr>
          <w:lang w:val="fr-FR"/>
        </w:rPr>
        <w:t xml:space="preserve">La hauteur moyenne de l'isotherme 0 °C au-dessus du niveau moyen de la mer,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iso</m:t>
            </m:r>
          </m:sub>
        </m:sSub>
      </m:oMath>
      <w:r w:rsidRPr="00F81237">
        <w:rPr>
          <w:lang w:val="fr-FR"/>
        </w:rPr>
        <w:t xml:space="preserve"> , peut être calculée </w:t>
      </w:r>
      <w:r w:rsidRPr="00627EF2">
        <w:rPr>
          <w:lang w:val="fr-FR"/>
        </w:rPr>
        <w:t xml:space="preserve">au moyen de la Recommandation </w:t>
      </w:r>
      <w:hyperlink r:id="rId159" w:history="1">
        <w:r w:rsidRPr="00627EF2">
          <w:rPr>
            <w:rStyle w:val="Hyperlink"/>
            <w:color w:val="auto"/>
            <w:u w:val="none"/>
            <w:lang w:val="fr-FR"/>
          </w:rPr>
          <w:t>UIT-R P.839-4</w:t>
        </w:r>
      </w:hyperlink>
      <w:r w:rsidRPr="00627EF2">
        <w:rPr>
          <w:lang w:val="fr-FR"/>
        </w:rPr>
        <w:t xml:space="preserve">. </w:t>
      </w:r>
    </w:p>
    <w:p w14:paraId="58FC1545" w14:textId="77777777" w:rsidR="00946DA8" w:rsidRPr="00F81237" w:rsidRDefault="00946DA8" w:rsidP="00C15FA3">
      <w:pPr>
        <w:pStyle w:val="Heading3"/>
        <w:rPr>
          <w:lang w:val="fr-FR"/>
        </w:rPr>
      </w:pPr>
      <w:bookmarkStart w:id="186" w:name="_Toc150318641"/>
      <w:r w:rsidRPr="00F81237">
        <w:rPr>
          <w:lang w:val="fr-FR"/>
        </w:rPr>
        <w:t>5.3.2</w:t>
      </w:r>
      <w:r w:rsidRPr="00F81237">
        <w:rPr>
          <w:lang w:val="fr-FR"/>
        </w:rPr>
        <w:tab/>
        <w:t xml:space="preserve">Étape </w:t>
      </w:r>
      <w:proofErr w:type="gramStart"/>
      <w:r w:rsidRPr="00F81237">
        <w:rPr>
          <w:lang w:val="fr-FR"/>
        </w:rPr>
        <w:t>2:</w:t>
      </w:r>
      <w:proofErr w:type="gramEnd"/>
      <w:r w:rsidRPr="00F81237">
        <w:rPr>
          <w:lang w:val="fr-FR"/>
        </w:rPr>
        <w:t xml:space="preserve"> </w:t>
      </w:r>
      <w:bookmarkEnd w:id="186"/>
      <w:r w:rsidRPr="00F81237">
        <w:rPr>
          <w:lang w:val="fr-FR"/>
        </w:rPr>
        <w:t xml:space="preserve">Établir une section efficace </w:t>
      </w:r>
      <w:proofErr w:type="spellStart"/>
      <w:r w:rsidRPr="00F81237">
        <w:rPr>
          <w:lang w:val="fr-FR"/>
        </w:rPr>
        <w:t>bistatique</w:t>
      </w:r>
      <w:proofErr w:type="spellEnd"/>
      <w:r w:rsidRPr="00F81237">
        <w:rPr>
          <w:lang w:val="fr-FR"/>
        </w:rPr>
        <w:t xml:space="preserve"> locale de goutte de pluie</w:t>
      </w:r>
    </w:p>
    <w:p w14:paraId="59C8E66F" w14:textId="77777777" w:rsidR="00946DA8" w:rsidRPr="00F81237" w:rsidRDefault="00946DA8" w:rsidP="00C15FA3">
      <w:pPr>
        <w:spacing w:after="240"/>
        <w:rPr>
          <w:lang w:val="fr-FR"/>
        </w:rPr>
      </w:pPr>
      <w:r w:rsidRPr="00F81237">
        <w:rPr>
          <w:lang w:val="fr-FR"/>
        </w:rPr>
        <w:t xml:space="preserve">La section efficace </w:t>
      </w:r>
      <w:proofErr w:type="spellStart"/>
      <w:r w:rsidRPr="00F81237">
        <w:rPr>
          <w:lang w:val="fr-FR"/>
        </w:rPr>
        <w:t>bistatique</w:t>
      </w:r>
      <w:proofErr w:type="spellEnd"/>
      <w:r w:rsidRPr="00F81237">
        <w:rPr>
          <w:lang w:val="fr-FR"/>
        </w:rPr>
        <w:t xml:space="preserve"> locale de goutte de pluie </w:t>
      </w:r>
      <m:oMath>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1</m:t>
            </m:r>
          </m:sub>
        </m:sSub>
      </m:oMath>
      <w:r w:rsidRPr="00F81237">
        <w:rPr>
          <w:szCs w:val="24"/>
          <w:lang w:val="fr-FR" w:eastAsia="zh-CN"/>
        </w:rPr>
        <w:t xml:space="preserve"> dans la trame locale de la goutte de pluie symétrique peut être exprimée en termes d'angle de diffusion </w:t>
      </w:r>
      <m:oMath>
        <m:sSub>
          <m:sSubPr>
            <m:ctrlPr>
              <w:rPr>
                <w:rFonts w:ascii="Cambria Math" w:hAnsi="Cambria Math"/>
                <w:i/>
                <w:szCs w:val="24"/>
                <w:lang w:val="fr-FR" w:eastAsia="zh-CN"/>
              </w:rPr>
            </m:ctrlPr>
          </m:sSubPr>
          <m:e>
            <m:r>
              <m:rPr>
                <m:sty m:val="p"/>
              </m:rPr>
              <w:rPr>
                <w:rFonts w:ascii="Cambria Math" w:hAnsi="Cambria Math"/>
                <w:szCs w:val="24"/>
                <w:lang w:val="fr-FR" w:eastAsia="zh-CN"/>
              </w:rPr>
              <m:t>φ</m:t>
            </m:r>
          </m:e>
          <m:sub>
            <m:r>
              <w:rPr>
                <w:rFonts w:ascii="Cambria Math" w:hAnsi="Cambria Math"/>
                <w:szCs w:val="24"/>
                <w:lang w:val="fr-FR" w:eastAsia="zh-CN"/>
              </w:rPr>
              <m:t>s</m:t>
            </m:r>
          </m:sub>
        </m:sSub>
        <m:r>
          <w:rPr>
            <w:rFonts w:ascii="Cambria Math" w:hAnsi="Cambria Math"/>
            <w:szCs w:val="24"/>
            <w:lang w:val="fr-FR" w:eastAsia="zh-CN"/>
          </w:rPr>
          <m:t xml:space="preserve"> </m:t>
        </m:r>
      </m:oMath>
      <w:r w:rsidRPr="00F81237">
        <w:rPr>
          <w:szCs w:val="24"/>
          <w:lang w:val="fr-FR" w:eastAsia="zh-CN"/>
        </w:rPr>
        <w:t xml:space="preserve">comme </w:t>
      </w:r>
      <w:proofErr w:type="gramStart"/>
      <w:r w:rsidRPr="00F81237">
        <w:rPr>
          <w:szCs w:val="24"/>
          <w:lang w:val="fr-FR" w:eastAsia="zh-CN"/>
        </w:rPr>
        <w:t>suit:</w:t>
      </w:r>
      <w:proofErr w:type="gramEnd"/>
    </w:p>
    <w:p w14:paraId="0B3D1F85" w14:textId="77777777" w:rsidR="00946DA8" w:rsidRPr="00F81237" w:rsidRDefault="00946DA8" w:rsidP="00C15FA3">
      <w:pPr>
        <w:pStyle w:val="Equation"/>
        <w:rPr>
          <w:rFonts w:eastAsiaTheme="minorEastAsia"/>
          <w:szCs w:val="24"/>
          <w:lang w:val="fr-FR"/>
        </w:rPr>
      </w:pPr>
      <w:r w:rsidRPr="00F81237">
        <w:rPr>
          <w:rFonts w:eastAsiaTheme="minorEastAsia"/>
          <w:szCs w:val="24"/>
          <w:lang w:val="fr-FR"/>
        </w:rPr>
        <w:tab/>
      </w:r>
      <w:r w:rsidRPr="00F81237">
        <w:rPr>
          <w:rFonts w:eastAsiaTheme="minorEastAsia"/>
          <w:szCs w:val="24"/>
          <w:lang w:val="fr-FR"/>
        </w:rPr>
        <w:tab/>
      </w:r>
      <m:oMath>
        <m:sSub>
          <m:sSubPr>
            <m:ctrlPr>
              <w:rPr>
                <w:rFonts w:ascii="Cambria Math" w:eastAsiaTheme="minorEastAsia" w:hAnsi="Cambria Math"/>
                <w:i/>
                <w:szCs w:val="24"/>
                <w:lang w:val="fr-FR"/>
              </w:rPr>
            </m:ctrlPr>
          </m:sSubPr>
          <m:e>
            <m:r>
              <m:rPr>
                <m:sty m:val="p"/>
              </m:rPr>
              <w:rPr>
                <w:rFonts w:ascii="Cambria Math" w:eastAsiaTheme="minorEastAsia" w:hAnsi="Cambria Math"/>
                <w:szCs w:val="24"/>
                <w:lang w:val="fr-FR"/>
              </w:rPr>
              <m:t>η</m:t>
            </m:r>
          </m:e>
          <m:sub>
            <m:r>
              <w:rPr>
                <w:rFonts w:ascii="Cambria Math" w:eastAsiaTheme="minorEastAsia" w:hAnsi="Cambria Math"/>
                <w:szCs w:val="24"/>
                <w:lang w:val="fr-FR"/>
              </w:rPr>
              <m:t>1</m:t>
            </m:r>
          </m:sub>
        </m:sSub>
        <m:d>
          <m:dPr>
            <m:ctrlPr>
              <w:rPr>
                <w:rFonts w:ascii="Cambria Math" w:eastAsiaTheme="minorEastAsia" w:hAnsi="Cambria Math"/>
                <w:i/>
                <w:szCs w:val="24"/>
                <w:lang w:val="fr-FR"/>
              </w:rPr>
            </m:ctrlPr>
          </m:dPr>
          <m:e>
            <m:r>
              <m:rPr>
                <m:sty m:val="p"/>
              </m:rPr>
              <w:rPr>
                <w:rFonts w:ascii="Cambria Math" w:eastAsiaTheme="minorEastAsia" w:hAnsi="Cambria Math"/>
                <w:szCs w:val="24"/>
                <w:lang w:val="fr-FR"/>
              </w:rPr>
              <m:t>φ</m:t>
            </m:r>
          </m:e>
        </m:d>
        <m:r>
          <w:rPr>
            <w:rFonts w:ascii="Cambria Math" w:eastAsiaTheme="minorEastAsia" w:hAnsi="Cambria Math"/>
            <w:szCs w:val="24"/>
            <w:lang w:val="fr-FR"/>
          </w:rPr>
          <m:t>=</m:t>
        </m:r>
        <m:r>
          <m:rPr>
            <m:sty m:val="p"/>
          </m:rPr>
          <w:rPr>
            <w:rFonts w:ascii="Cambria Math" w:eastAsiaTheme="minorEastAsia" w:hAnsi="Cambria Math"/>
            <w:szCs w:val="24"/>
            <w:lang w:val="fr-FR"/>
          </w:rPr>
          <m:t>exp</m:t>
        </m:r>
        <m:d>
          <m:dPr>
            <m:begChr m:val="{"/>
            <m:endChr m:val="}"/>
            <m:ctrlPr>
              <w:rPr>
                <w:rFonts w:ascii="Cambria Math" w:eastAsiaTheme="minorEastAsia" w:hAnsi="Cambria Math"/>
                <w:i/>
                <w:szCs w:val="24"/>
                <w:lang w:val="fr-FR"/>
              </w:rPr>
            </m:ctrlPr>
          </m:dPr>
          <m:e>
            <m:sSub>
              <m:sSubPr>
                <m:ctrlPr>
                  <w:rPr>
                    <w:rFonts w:ascii="Cambria Math" w:eastAsiaTheme="minorEastAsia" w:hAnsi="Cambria Math"/>
                    <w:i/>
                    <w:szCs w:val="24"/>
                    <w:lang w:val="fr-FR"/>
                  </w:rPr>
                </m:ctrlPr>
              </m:sSubPr>
              <m:e>
                <m:sSub>
                  <m:sSubPr>
                    <m:ctrlPr>
                      <w:rPr>
                        <w:rFonts w:ascii="Cambria Math" w:eastAsiaTheme="minorEastAsia" w:hAnsi="Cambria Math"/>
                        <w:i/>
                        <w:szCs w:val="24"/>
                        <w:lang w:val="fr-FR"/>
                      </w:rPr>
                    </m:ctrlPr>
                  </m:sSubPr>
                  <m:e>
                    <m:r>
                      <w:rPr>
                        <w:rFonts w:ascii="Cambria Math" w:eastAsiaTheme="minorEastAsia" w:hAnsi="Cambria Math"/>
                        <w:szCs w:val="24"/>
                        <w:lang w:val="fr-FR"/>
                      </w:rPr>
                      <m:t>u</m:t>
                    </m:r>
                  </m:e>
                  <m:sub>
                    <m:r>
                      <w:rPr>
                        <w:rFonts w:ascii="Cambria Math" w:eastAsiaTheme="minorEastAsia" w:hAnsi="Cambria Math"/>
                        <w:szCs w:val="24"/>
                        <w:lang w:val="fr-FR"/>
                      </w:rPr>
                      <m:t>0</m:t>
                    </m:r>
                  </m:sub>
                </m:sSub>
                <m:r>
                  <w:rPr>
                    <w:rFonts w:ascii="Cambria Math" w:eastAsiaTheme="minorEastAsia" w:hAnsi="Cambria Math"/>
                    <w:szCs w:val="24"/>
                    <w:lang w:val="fr-FR"/>
                  </w:rPr>
                  <m:t>+u</m:t>
                </m:r>
              </m:e>
              <m:sub>
                <m:r>
                  <w:rPr>
                    <w:rFonts w:ascii="Cambria Math" w:eastAsiaTheme="minorEastAsia" w:hAnsi="Cambria Math"/>
                    <w:szCs w:val="24"/>
                    <w:lang w:val="fr-FR"/>
                  </w:rPr>
                  <m:t>1</m:t>
                </m:r>
              </m:sub>
            </m:sSub>
            <m:sSup>
              <m:sSupPr>
                <m:ctrlPr>
                  <w:rPr>
                    <w:rFonts w:ascii="Cambria Math" w:eastAsiaTheme="minorEastAsia" w:hAnsi="Cambria Math"/>
                    <w:i/>
                    <w:szCs w:val="24"/>
                    <w:lang w:val="fr-FR"/>
                  </w:rPr>
                </m:ctrlPr>
              </m:sSupPr>
              <m:e>
                <m:d>
                  <m:dPr>
                    <m:ctrlPr>
                      <w:rPr>
                        <w:rFonts w:ascii="Cambria Math" w:eastAsiaTheme="minorEastAsia" w:hAnsi="Cambria Math"/>
                        <w:i/>
                        <w:szCs w:val="24"/>
                        <w:lang w:val="fr-FR"/>
                      </w:rPr>
                    </m:ctrlPr>
                  </m:dPr>
                  <m:e>
                    <m:func>
                      <m:funcPr>
                        <m:ctrlPr>
                          <w:rPr>
                            <w:rFonts w:ascii="Cambria Math" w:eastAsiaTheme="minorEastAsia" w:hAnsi="Cambria Math"/>
                            <w:i/>
                            <w:szCs w:val="24"/>
                            <w:lang w:val="fr-FR"/>
                          </w:rPr>
                        </m:ctrlPr>
                      </m:funcPr>
                      <m:fName>
                        <m:r>
                          <m:rPr>
                            <m:sty m:val="p"/>
                          </m:rPr>
                          <w:rPr>
                            <w:rFonts w:ascii="Cambria Math" w:hAnsi="Cambria Math"/>
                            <w:szCs w:val="24"/>
                            <w:lang w:val="fr-FR"/>
                          </w:rPr>
                          <m:t>sin</m:t>
                        </m:r>
                      </m:fName>
                      <m:e>
                        <m:r>
                          <w:rPr>
                            <w:rFonts w:ascii="Cambria Math" w:eastAsiaTheme="minorEastAsia" w:hAnsi="Cambria Math"/>
                            <w:szCs w:val="24"/>
                            <w:lang w:val="fr-FR"/>
                          </w:rPr>
                          <m:t>0,5</m:t>
                        </m:r>
                        <m:sSub>
                          <m:sSubPr>
                            <m:ctrlPr>
                              <w:rPr>
                                <w:rFonts w:ascii="Cambria Math" w:eastAsiaTheme="minorEastAsia" w:hAnsi="Cambria Math"/>
                                <w:i/>
                                <w:szCs w:val="24"/>
                                <w:lang w:val="fr-FR"/>
                              </w:rPr>
                            </m:ctrlPr>
                          </m:sSubPr>
                          <m:e>
                            <m:r>
                              <m:rPr>
                                <m:sty m:val="p"/>
                              </m:rPr>
                              <w:rPr>
                                <w:rFonts w:ascii="Cambria Math" w:eastAsiaTheme="minorEastAsia" w:hAnsi="Cambria Math"/>
                                <w:szCs w:val="24"/>
                                <w:lang w:val="fr-FR"/>
                              </w:rPr>
                              <m:t>φ</m:t>
                            </m:r>
                          </m:e>
                          <m:sub>
                            <m:r>
                              <w:rPr>
                                <w:rFonts w:ascii="Cambria Math" w:eastAsiaTheme="minorEastAsia" w:hAnsi="Cambria Math"/>
                                <w:szCs w:val="24"/>
                                <w:lang w:val="fr-FR"/>
                              </w:rPr>
                              <m:t>s</m:t>
                            </m:r>
                          </m:sub>
                        </m:sSub>
                      </m:e>
                    </m:func>
                  </m:e>
                </m:d>
              </m:e>
              <m:sup>
                <m:r>
                  <w:rPr>
                    <w:rFonts w:ascii="Cambria Math" w:eastAsiaTheme="minorEastAsia" w:hAnsi="Cambria Math"/>
                    <w:szCs w:val="24"/>
                    <w:lang w:val="fr-FR"/>
                  </w:rPr>
                  <m:t>2</m:t>
                </m:r>
              </m:sup>
            </m:sSup>
            <m:r>
              <w:rPr>
                <w:rFonts w:ascii="Cambria Math" w:eastAsiaTheme="minorEastAsia" w:hAnsi="Cambria Math"/>
                <w:szCs w:val="24"/>
                <w:lang w:val="fr-FR"/>
              </w:rPr>
              <m:t xml:space="preserve">+ </m:t>
            </m:r>
            <m:sSub>
              <m:sSubPr>
                <m:ctrlPr>
                  <w:rPr>
                    <w:rFonts w:ascii="Cambria Math" w:eastAsiaTheme="minorEastAsia" w:hAnsi="Cambria Math"/>
                    <w:i/>
                    <w:szCs w:val="24"/>
                    <w:lang w:val="fr-FR"/>
                  </w:rPr>
                </m:ctrlPr>
              </m:sSubPr>
              <m:e>
                <m:r>
                  <w:rPr>
                    <w:rFonts w:ascii="Cambria Math" w:eastAsiaTheme="minorEastAsia" w:hAnsi="Cambria Math"/>
                    <w:szCs w:val="24"/>
                    <w:lang w:val="fr-FR"/>
                  </w:rPr>
                  <m:t>u</m:t>
                </m:r>
              </m:e>
              <m:sub>
                <m:r>
                  <w:rPr>
                    <w:rFonts w:ascii="Cambria Math" w:eastAsiaTheme="minorEastAsia" w:hAnsi="Cambria Math"/>
                    <w:szCs w:val="24"/>
                    <w:lang w:val="fr-FR"/>
                  </w:rPr>
                  <m:t>2</m:t>
                </m:r>
              </m:sub>
            </m:sSub>
            <m:sSup>
              <m:sSupPr>
                <m:ctrlPr>
                  <w:rPr>
                    <w:rFonts w:ascii="Cambria Math" w:eastAsiaTheme="minorEastAsia" w:hAnsi="Cambria Math"/>
                    <w:i/>
                    <w:szCs w:val="24"/>
                    <w:lang w:val="fr-FR"/>
                  </w:rPr>
                </m:ctrlPr>
              </m:sSupPr>
              <m:e>
                <m:d>
                  <m:dPr>
                    <m:ctrlPr>
                      <w:rPr>
                        <w:rFonts w:ascii="Cambria Math" w:eastAsiaTheme="minorEastAsia" w:hAnsi="Cambria Math"/>
                        <w:i/>
                        <w:szCs w:val="24"/>
                        <w:lang w:val="fr-FR"/>
                      </w:rPr>
                    </m:ctrlPr>
                  </m:dPr>
                  <m:e>
                    <m:func>
                      <m:funcPr>
                        <m:ctrlPr>
                          <w:rPr>
                            <w:rFonts w:ascii="Cambria Math" w:eastAsiaTheme="minorEastAsia" w:hAnsi="Cambria Math"/>
                            <w:i/>
                            <w:szCs w:val="24"/>
                            <w:lang w:val="fr-FR"/>
                          </w:rPr>
                        </m:ctrlPr>
                      </m:funcPr>
                      <m:fName>
                        <m:r>
                          <m:rPr>
                            <m:sty m:val="p"/>
                          </m:rPr>
                          <w:rPr>
                            <w:rFonts w:ascii="Cambria Math" w:hAnsi="Cambria Math"/>
                            <w:szCs w:val="24"/>
                            <w:lang w:val="fr-FR"/>
                          </w:rPr>
                          <m:t>sin</m:t>
                        </m:r>
                      </m:fName>
                      <m:e>
                        <m:r>
                          <w:rPr>
                            <w:rFonts w:ascii="Cambria Math" w:eastAsiaTheme="minorEastAsia" w:hAnsi="Cambria Math"/>
                            <w:szCs w:val="24"/>
                            <w:lang w:val="fr-FR"/>
                          </w:rPr>
                          <m:t>0,5</m:t>
                        </m:r>
                        <m:sSub>
                          <m:sSubPr>
                            <m:ctrlPr>
                              <w:rPr>
                                <w:rFonts w:ascii="Cambria Math" w:eastAsiaTheme="minorEastAsia" w:hAnsi="Cambria Math"/>
                                <w:i/>
                                <w:szCs w:val="24"/>
                                <w:lang w:val="fr-FR"/>
                              </w:rPr>
                            </m:ctrlPr>
                          </m:sSubPr>
                          <m:e>
                            <m:r>
                              <m:rPr>
                                <m:sty m:val="p"/>
                              </m:rPr>
                              <w:rPr>
                                <w:rFonts w:ascii="Cambria Math" w:eastAsiaTheme="minorEastAsia" w:hAnsi="Cambria Math"/>
                                <w:szCs w:val="24"/>
                                <w:lang w:val="fr-FR"/>
                              </w:rPr>
                              <m:t>φ</m:t>
                            </m:r>
                          </m:e>
                          <m:sub>
                            <m:r>
                              <w:rPr>
                                <w:rFonts w:ascii="Cambria Math" w:eastAsiaTheme="minorEastAsia" w:hAnsi="Cambria Math"/>
                                <w:szCs w:val="24"/>
                                <w:lang w:val="fr-FR"/>
                              </w:rPr>
                              <m:t>s</m:t>
                            </m:r>
                          </m:sub>
                        </m:sSub>
                      </m:e>
                    </m:func>
                  </m:e>
                </m:d>
              </m:e>
              <m:sup>
                <m:r>
                  <w:rPr>
                    <w:rFonts w:ascii="Cambria Math" w:eastAsiaTheme="minorEastAsia" w:hAnsi="Cambria Math"/>
                    <w:szCs w:val="24"/>
                    <w:lang w:val="fr-FR"/>
                  </w:rPr>
                  <m:t>4</m:t>
                </m:r>
              </m:sup>
            </m:sSup>
            <m:r>
              <w:rPr>
                <w:rFonts w:ascii="Cambria Math" w:eastAsiaTheme="minorEastAsia" w:hAnsi="Cambria Math"/>
                <w:szCs w:val="24"/>
                <w:lang w:val="fr-FR"/>
              </w:rPr>
              <m:t>+</m:t>
            </m:r>
            <m:sSub>
              <m:sSubPr>
                <m:ctrlPr>
                  <w:rPr>
                    <w:rFonts w:ascii="Cambria Math" w:eastAsiaTheme="minorEastAsia" w:hAnsi="Cambria Math"/>
                    <w:i/>
                    <w:szCs w:val="24"/>
                    <w:lang w:val="fr-FR"/>
                  </w:rPr>
                </m:ctrlPr>
              </m:sSubPr>
              <m:e>
                <m:r>
                  <w:rPr>
                    <w:rFonts w:ascii="Cambria Math" w:eastAsiaTheme="minorEastAsia" w:hAnsi="Cambria Math"/>
                    <w:szCs w:val="24"/>
                    <w:lang w:val="fr-FR"/>
                  </w:rPr>
                  <m:t>u</m:t>
                </m:r>
              </m:e>
              <m:sub>
                <m:r>
                  <w:rPr>
                    <w:rFonts w:ascii="Cambria Math" w:eastAsiaTheme="minorEastAsia" w:hAnsi="Cambria Math"/>
                    <w:szCs w:val="24"/>
                    <w:lang w:val="fr-FR"/>
                  </w:rPr>
                  <m:t>3</m:t>
                </m:r>
              </m:sub>
            </m:sSub>
            <m:sSup>
              <m:sSupPr>
                <m:ctrlPr>
                  <w:rPr>
                    <w:rFonts w:ascii="Cambria Math" w:eastAsiaTheme="minorEastAsia" w:hAnsi="Cambria Math"/>
                    <w:i/>
                    <w:szCs w:val="24"/>
                    <w:lang w:val="fr-FR"/>
                  </w:rPr>
                </m:ctrlPr>
              </m:sSupPr>
              <m:e>
                <m:d>
                  <m:dPr>
                    <m:ctrlPr>
                      <w:rPr>
                        <w:rFonts w:ascii="Cambria Math" w:eastAsiaTheme="minorEastAsia" w:hAnsi="Cambria Math"/>
                        <w:i/>
                        <w:szCs w:val="24"/>
                        <w:lang w:val="fr-FR"/>
                      </w:rPr>
                    </m:ctrlPr>
                  </m:dPr>
                  <m:e>
                    <m:func>
                      <m:funcPr>
                        <m:ctrlPr>
                          <w:rPr>
                            <w:rFonts w:ascii="Cambria Math" w:eastAsiaTheme="minorEastAsia" w:hAnsi="Cambria Math"/>
                            <w:i/>
                            <w:szCs w:val="24"/>
                            <w:lang w:val="fr-FR"/>
                          </w:rPr>
                        </m:ctrlPr>
                      </m:funcPr>
                      <m:fName>
                        <m:r>
                          <m:rPr>
                            <m:sty m:val="p"/>
                          </m:rPr>
                          <w:rPr>
                            <w:rFonts w:ascii="Cambria Math" w:hAnsi="Cambria Math"/>
                            <w:szCs w:val="24"/>
                            <w:lang w:val="fr-FR"/>
                          </w:rPr>
                          <m:t>sin</m:t>
                        </m:r>
                      </m:fName>
                      <m:e>
                        <m:r>
                          <w:rPr>
                            <w:rFonts w:ascii="Cambria Math" w:eastAsiaTheme="minorEastAsia" w:hAnsi="Cambria Math"/>
                            <w:szCs w:val="24"/>
                            <w:lang w:val="fr-FR"/>
                          </w:rPr>
                          <m:t>0,5</m:t>
                        </m:r>
                        <m:sSub>
                          <m:sSubPr>
                            <m:ctrlPr>
                              <w:rPr>
                                <w:rFonts w:ascii="Cambria Math" w:eastAsiaTheme="minorEastAsia" w:hAnsi="Cambria Math"/>
                                <w:i/>
                                <w:szCs w:val="24"/>
                                <w:lang w:val="fr-FR"/>
                              </w:rPr>
                            </m:ctrlPr>
                          </m:sSubPr>
                          <m:e>
                            <m:r>
                              <m:rPr>
                                <m:sty m:val="p"/>
                              </m:rPr>
                              <w:rPr>
                                <w:rFonts w:ascii="Cambria Math" w:eastAsiaTheme="minorEastAsia" w:hAnsi="Cambria Math"/>
                                <w:szCs w:val="24"/>
                                <w:lang w:val="fr-FR"/>
                              </w:rPr>
                              <m:t>φ</m:t>
                            </m:r>
                          </m:e>
                          <m:sub>
                            <m:r>
                              <w:rPr>
                                <w:rFonts w:ascii="Cambria Math" w:eastAsiaTheme="minorEastAsia" w:hAnsi="Cambria Math"/>
                                <w:szCs w:val="24"/>
                                <w:lang w:val="fr-FR"/>
                              </w:rPr>
                              <m:t>s</m:t>
                            </m:r>
                          </m:sub>
                        </m:sSub>
                      </m:e>
                    </m:func>
                  </m:e>
                </m:d>
              </m:e>
              <m:sup>
                <m:r>
                  <w:rPr>
                    <w:rFonts w:ascii="Cambria Math" w:eastAsiaTheme="minorEastAsia" w:hAnsi="Cambria Math"/>
                    <w:szCs w:val="24"/>
                    <w:lang w:val="fr-FR"/>
                  </w:rPr>
                  <m:t>6</m:t>
                </m:r>
              </m:sup>
            </m:sSup>
          </m:e>
        </m:d>
      </m:oMath>
      <w:r w:rsidRPr="00F81237">
        <w:rPr>
          <w:rFonts w:eastAsiaTheme="minorEastAsia"/>
          <w:szCs w:val="24"/>
          <w:lang w:val="fr-FR"/>
        </w:rPr>
        <w:tab/>
        <w:t>(91)</w:t>
      </w:r>
    </w:p>
    <w:p w14:paraId="42EEFA12" w14:textId="77777777" w:rsidR="00946DA8" w:rsidRPr="00F81237" w:rsidRDefault="00946DA8" w:rsidP="00C15FA3">
      <w:pPr>
        <w:tabs>
          <w:tab w:val="center" w:pos="4820"/>
          <w:tab w:val="right" w:pos="9639"/>
        </w:tabs>
        <w:rPr>
          <w:rFonts w:eastAsiaTheme="minorEastAsia"/>
          <w:lang w:val="fr-FR"/>
        </w:rPr>
      </w:pPr>
      <w:r w:rsidRPr="00F81237">
        <w:rPr>
          <w:rFonts w:eastAsiaTheme="minorEastAsia"/>
          <w:lang w:val="fr-FR"/>
        </w:rPr>
        <w:t>Les coefficients</w:t>
      </w:r>
      <m:oMath>
        <m:r>
          <w:rPr>
            <w:rFonts w:ascii="Cambria Math" w:eastAsiaTheme="minorEastAsia" w:hAnsi="Cambria Math"/>
            <w:lang w:val="fr-FR"/>
          </w:rPr>
          <m:t xml:space="preserve"> </m:t>
        </m:r>
        <m:sSub>
          <m:sSubPr>
            <m:ctrlPr>
              <w:rPr>
                <w:rFonts w:ascii="Cambria Math" w:eastAsiaTheme="minorEastAsia" w:hAnsi="Cambria Math"/>
                <w:i/>
                <w:lang w:val="fr-FR"/>
              </w:rPr>
            </m:ctrlPr>
          </m:sSubPr>
          <m:e>
            <m:r>
              <w:rPr>
                <w:rFonts w:ascii="Cambria Math" w:eastAsiaTheme="minorEastAsia" w:hAnsi="Cambria Math"/>
                <w:lang w:val="fr-FR"/>
              </w:rPr>
              <m:t>u</m:t>
            </m:r>
          </m:e>
          <m:sub>
            <m:r>
              <w:rPr>
                <w:rFonts w:ascii="Cambria Math" w:eastAsiaTheme="minorEastAsia" w:hAnsi="Cambria Math"/>
                <w:lang w:val="fr-FR"/>
              </w:rPr>
              <m:t>i</m:t>
            </m:r>
          </m:sub>
        </m:sSub>
        <m:r>
          <w:rPr>
            <w:rFonts w:ascii="Cambria Math" w:eastAsiaTheme="minorEastAsia" w:hAnsi="Cambria Math"/>
            <w:lang w:val="fr-FR"/>
          </w:rPr>
          <m:t>'s</m:t>
        </m:r>
      </m:oMath>
      <w:r w:rsidRPr="00F81237">
        <w:rPr>
          <w:rFonts w:eastAsiaTheme="minorEastAsia"/>
          <w:lang w:val="fr-FR"/>
        </w:rPr>
        <w:t xml:space="preserve"> (</w:t>
      </w:r>
      <m:oMath>
        <m:r>
          <w:rPr>
            <w:rFonts w:ascii="Cambria Math" w:eastAsiaTheme="minorEastAsia" w:hAnsi="Cambria Math"/>
            <w:lang w:val="fr-FR"/>
          </w:rPr>
          <m:t>i=0,1,2,3</m:t>
        </m:r>
      </m:oMath>
      <w:r w:rsidRPr="00F81237">
        <w:rPr>
          <w:rFonts w:eastAsiaTheme="minorEastAsia"/>
          <w:lang w:val="fr-FR"/>
        </w:rPr>
        <w:t xml:space="preserve">) dans l'équation (91) </w:t>
      </w:r>
      <w:r w:rsidRPr="00F81237">
        <w:rPr>
          <w:rFonts w:eastAsiaTheme="minorEastAsia"/>
          <w:szCs w:val="24"/>
          <w:lang w:val="fr-FR"/>
        </w:rPr>
        <w:t>sont liés au taux de précipitation comme indiqué dans l'équation (92)</w:t>
      </w:r>
    </w:p>
    <w:p w14:paraId="64FC6CB0"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i/>
                <w:lang w:val="fr-FR"/>
              </w:rPr>
            </m:ctrlPr>
          </m:sSubPr>
          <m:e>
            <m:r>
              <w:rPr>
                <w:rFonts w:ascii="Cambria Math" w:eastAsiaTheme="minorEastAsia" w:hAnsi="Cambria Math"/>
                <w:szCs w:val="24"/>
                <w:lang w:val="fr-FR"/>
              </w:rPr>
              <m:t>u</m:t>
            </m:r>
          </m:e>
          <m:sub>
            <m:r>
              <w:rPr>
                <w:rFonts w:ascii="Cambria Math" w:eastAsiaTheme="minorEastAsia" w:hAnsi="Cambria Math"/>
                <w:lang w:val="fr-FR"/>
              </w:rPr>
              <m:t>i</m:t>
            </m:r>
          </m:sub>
        </m:sSub>
        <m: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w:rPr>
                <w:rFonts w:ascii="Cambria Math" w:eastAsiaTheme="minorEastAsia" w:hAnsi="Cambria Math"/>
                <w:lang w:val="fr-FR"/>
              </w:rPr>
              <m:t>a</m:t>
            </m:r>
          </m:e>
          <m:sub>
            <m:r>
              <w:rPr>
                <w:rFonts w:ascii="Cambria Math" w:eastAsiaTheme="minorEastAsia" w:hAnsi="Cambria Math"/>
                <w:lang w:val="fr-FR"/>
              </w:rPr>
              <m:t>0</m:t>
            </m:r>
          </m:sub>
          <m:sup>
            <m:r>
              <w:rPr>
                <w:rFonts w:ascii="Cambria Math" w:eastAsiaTheme="minorEastAsia" w:hAnsi="Cambria Math"/>
                <w:lang w:val="fr-FR"/>
              </w:rPr>
              <m:t>i</m:t>
            </m:r>
          </m:sup>
        </m:sSubSup>
        <m: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w:rPr>
                <w:rFonts w:ascii="Cambria Math" w:eastAsiaTheme="minorEastAsia" w:hAnsi="Cambria Math"/>
                <w:lang w:val="fr-FR"/>
              </w:rPr>
              <m:t>a</m:t>
            </m:r>
          </m:e>
          <m:sub>
            <m:r>
              <w:rPr>
                <w:rFonts w:ascii="Cambria Math" w:eastAsiaTheme="minorEastAsia" w:hAnsi="Cambria Math"/>
                <w:lang w:val="fr-FR"/>
              </w:rPr>
              <m:t>1</m:t>
            </m:r>
          </m:sub>
          <m:sup>
            <m:r>
              <w:rPr>
                <w:rFonts w:ascii="Cambria Math" w:eastAsiaTheme="minorEastAsia" w:hAnsi="Cambria Math"/>
                <w:lang w:val="fr-FR"/>
              </w:rPr>
              <m:t>i</m:t>
            </m:r>
          </m:sup>
        </m:sSubSup>
        <m:r>
          <m:rPr>
            <m:sty m:val="p"/>
          </m:rPr>
          <w:rPr>
            <w:rFonts w:ascii="Cambria Math" w:eastAsiaTheme="minorEastAsia" w:hAnsi="Cambria Math"/>
            <w:lang w:val="fr-FR"/>
          </w:rPr>
          <m:t>ln⁡</m:t>
        </m:r>
        <m:r>
          <w:rPr>
            <w:rFonts w:ascii="Cambria Math" w:eastAsiaTheme="minorEastAsia" w:hAnsi="Cambria Math"/>
            <w:lang w:val="fr-FR"/>
          </w:rPr>
          <m:t xml:space="preserve">(R)+ </m:t>
        </m:r>
        <m:sSubSup>
          <m:sSubSupPr>
            <m:ctrlPr>
              <w:rPr>
                <w:rFonts w:ascii="Cambria Math" w:eastAsiaTheme="minorEastAsia" w:hAnsi="Cambria Math"/>
                <w:i/>
                <w:lang w:val="fr-FR"/>
              </w:rPr>
            </m:ctrlPr>
          </m:sSubSupPr>
          <m:e>
            <m:r>
              <w:rPr>
                <w:rFonts w:ascii="Cambria Math" w:eastAsiaTheme="minorEastAsia" w:hAnsi="Cambria Math"/>
                <w:lang w:val="fr-FR"/>
              </w:rPr>
              <m:t>a</m:t>
            </m:r>
          </m:e>
          <m:sub>
            <m:r>
              <w:rPr>
                <w:rFonts w:ascii="Cambria Math" w:eastAsiaTheme="minorEastAsia" w:hAnsi="Cambria Math"/>
                <w:lang w:val="fr-FR"/>
              </w:rPr>
              <m:t>2</m:t>
            </m:r>
          </m:sub>
          <m:sup>
            <m:r>
              <w:rPr>
                <w:rFonts w:ascii="Cambria Math" w:eastAsiaTheme="minorEastAsia" w:hAnsi="Cambria Math"/>
                <w:lang w:val="fr-FR"/>
              </w:rPr>
              <m:t>i</m:t>
            </m:r>
          </m:sup>
        </m:sSubSup>
        <m:sSup>
          <m:sSupPr>
            <m:ctrlPr>
              <w:rPr>
                <w:rFonts w:ascii="Cambria Math" w:eastAsiaTheme="minorEastAsia" w:hAnsi="Cambria Math"/>
                <w:i/>
                <w:lang w:val="fr-FR"/>
              </w:rPr>
            </m:ctrlPr>
          </m:sSupPr>
          <m:e>
            <m:d>
              <m:dPr>
                <m:begChr m:val="{"/>
                <m:endChr m:val="}"/>
                <m:ctrlPr>
                  <w:rPr>
                    <w:rFonts w:ascii="Cambria Math" w:eastAsiaTheme="minorEastAsia" w:hAnsi="Cambria Math"/>
                    <w:i/>
                    <w:lang w:val="fr-FR"/>
                  </w:rPr>
                </m:ctrlPr>
              </m:dPr>
              <m:e>
                <m:r>
                  <m:rPr>
                    <m:sty m:val="p"/>
                  </m:rPr>
                  <w:rPr>
                    <w:rFonts w:ascii="Cambria Math" w:eastAsiaTheme="minorEastAsia" w:hAnsi="Cambria Math"/>
                    <w:lang w:val="fr-FR"/>
                  </w:rPr>
                  <m:t>ln⁡</m:t>
                </m:r>
                <m:r>
                  <w:rPr>
                    <w:rFonts w:ascii="Cambria Math" w:eastAsiaTheme="minorEastAsia" w:hAnsi="Cambria Math"/>
                    <w:lang w:val="fr-FR"/>
                  </w:rPr>
                  <m:t>(R)</m:t>
                </m:r>
              </m:e>
            </m:d>
          </m:e>
          <m:sup>
            <m:r>
              <w:rPr>
                <w:rFonts w:ascii="Cambria Math" w:eastAsiaTheme="minorEastAsia" w:hAnsi="Cambria Math"/>
                <w:lang w:val="fr-FR"/>
              </w:rPr>
              <m:t>2</m:t>
            </m:r>
          </m:sup>
        </m:sSup>
        <m:r>
          <w:rPr>
            <w:rFonts w:ascii="Cambria Math" w:eastAsiaTheme="minorEastAsia" w:hAnsi="Cambria Math"/>
            <w:lang w:val="fr-FR"/>
          </w:rPr>
          <m:t>,               i=0, 1</m:t>
        </m:r>
      </m:oMath>
    </w:p>
    <w:p w14:paraId="42E28836" w14:textId="77777777" w:rsidR="00946DA8" w:rsidRPr="00F81237" w:rsidRDefault="00946DA8" w:rsidP="00C15FA3">
      <w:pPr>
        <w:pStyle w:val="Equation"/>
        <w:rPr>
          <w:rFonts w:eastAsiaTheme="minorEastAsia"/>
          <w:i/>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lang w:val="fr-FR"/>
              </w:rPr>
            </m:ctrlPr>
          </m:sSubPr>
          <m:e>
            <m:r>
              <w:rPr>
                <w:rFonts w:ascii="Cambria Math" w:eastAsiaTheme="minorEastAsia" w:hAnsi="Cambria Math"/>
                <w:szCs w:val="24"/>
                <w:lang w:val="fr-FR"/>
              </w:rPr>
              <m:t>u</m:t>
            </m:r>
          </m:e>
          <m:sub>
            <m:r>
              <w:rPr>
                <w:rFonts w:ascii="Cambria Math" w:eastAsiaTheme="minorEastAsia" w:hAnsi="Cambria Math"/>
                <w:lang w:val="fr-FR"/>
              </w:rPr>
              <m:t>i</m:t>
            </m:r>
          </m:sub>
        </m:sSub>
        <m:r>
          <m:rPr>
            <m:sty m:val="p"/>
          </m:rPr>
          <w:rPr>
            <w:rFonts w:ascii="Cambria Math" w:eastAsiaTheme="minorEastAsia" w:hAnsi="Cambria Math"/>
            <w:lang w:val="fr-FR"/>
          </w:rPr>
          <m:t xml:space="preserve">= </m:t>
        </m:r>
        <m:sSubSup>
          <m:sSubSupPr>
            <m:ctrlPr>
              <w:rPr>
                <w:rFonts w:ascii="Cambria Math" w:eastAsiaTheme="minorEastAsia" w:hAnsi="Cambria Math"/>
                <w:lang w:val="fr-FR"/>
              </w:rPr>
            </m:ctrlPr>
          </m:sSubSupPr>
          <m:e>
            <m:r>
              <w:rPr>
                <w:rFonts w:ascii="Cambria Math" w:eastAsiaTheme="minorEastAsia" w:hAnsi="Cambria Math"/>
                <w:lang w:val="fr-FR"/>
              </w:rPr>
              <m:t>a</m:t>
            </m:r>
          </m:e>
          <m:sub>
            <m:r>
              <m:rPr>
                <m:sty m:val="p"/>
              </m:rPr>
              <w:rPr>
                <w:rFonts w:ascii="Cambria Math" w:eastAsiaTheme="minorEastAsia" w:hAnsi="Cambria Math"/>
                <w:lang w:val="fr-FR"/>
              </w:rPr>
              <m:t>0</m:t>
            </m:r>
          </m:sub>
          <m:sup>
            <m:r>
              <w:rPr>
                <w:rFonts w:ascii="Cambria Math" w:eastAsiaTheme="minorEastAsia" w:hAnsi="Cambria Math"/>
                <w:lang w:val="fr-FR"/>
              </w:rPr>
              <m:t>i</m:t>
            </m:r>
          </m:sup>
        </m:sSubSup>
        <m:r>
          <m:rPr>
            <m:sty m:val="p"/>
          </m:rPr>
          <w:rPr>
            <w:rFonts w:ascii="Cambria Math" w:eastAsiaTheme="minorEastAsia" w:hAnsi="Cambria Math"/>
            <w:lang w:val="fr-FR"/>
          </w:rPr>
          <m:t xml:space="preserve">+ </m:t>
        </m:r>
        <m:sSubSup>
          <m:sSubSupPr>
            <m:ctrlPr>
              <w:rPr>
                <w:rFonts w:ascii="Cambria Math" w:eastAsiaTheme="minorEastAsia" w:hAnsi="Cambria Math"/>
                <w:lang w:val="fr-FR"/>
              </w:rPr>
            </m:ctrlPr>
          </m:sSubSupPr>
          <m:e>
            <m:r>
              <w:rPr>
                <w:rFonts w:ascii="Cambria Math" w:eastAsiaTheme="minorEastAsia" w:hAnsi="Cambria Math"/>
                <w:lang w:val="fr-FR"/>
              </w:rPr>
              <m:t>a</m:t>
            </m:r>
          </m:e>
          <m:sub>
            <m:r>
              <m:rPr>
                <m:sty m:val="p"/>
              </m:rPr>
              <w:rPr>
                <w:rFonts w:ascii="Cambria Math" w:eastAsiaTheme="minorEastAsia" w:hAnsi="Cambria Math"/>
                <w:lang w:val="fr-FR"/>
              </w:rPr>
              <m:t>1</m:t>
            </m:r>
          </m:sub>
          <m:sup>
            <m:r>
              <w:rPr>
                <w:rFonts w:ascii="Cambria Math" w:eastAsiaTheme="minorEastAsia" w:hAnsi="Cambria Math"/>
                <w:lang w:val="fr-FR"/>
              </w:rPr>
              <m:t>i</m:t>
            </m:r>
          </m:sup>
        </m:sSubSup>
        <m:r>
          <m:rPr>
            <m:sty m:val="p"/>
          </m:rPr>
          <w:rPr>
            <w:rFonts w:ascii="Cambria Math" w:eastAsiaTheme="minorEastAsia" w:hAnsi="Cambria Math"/>
            <w:lang w:val="fr-FR"/>
          </w:rPr>
          <m:t>ln⁡</m:t>
        </m:r>
        <m:r>
          <w:rPr>
            <w:rFonts w:ascii="Cambria Math" w:eastAsiaTheme="minorEastAsia" w:hAnsi="Cambria Math"/>
            <w:lang w:val="fr-FR"/>
          </w:rPr>
          <m:t>(R)</m:t>
        </m:r>
        <m:r>
          <m:rPr>
            <m:sty m:val="p"/>
          </m:rPr>
          <w:rPr>
            <w:rFonts w:ascii="Cambria Math" w:eastAsiaTheme="minorEastAsia" w:hAnsi="Cambria Math"/>
            <w:lang w:val="fr-FR"/>
          </w:rPr>
          <m:t xml:space="preserve">+ </m:t>
        </m:r>
        <m:sSubSup>
          <m:sSubSupPr>
            <m:ctrlPr>
              <w:rPr>
                <w:rFonts w:ascii="Cambria Math" w:eastAsiaTheme="minorEastAsia" w:hAnsi="Cambria Math"/>
                <w:lang w:val="fr-FR"/>
              </w:rPr>
            </m:ctrlPr>
          </m:sSubSupPr>
          <m:e>
            <m:r>
              <w:rPr>
                <w:rFonts w:ascii="Cambria Math" w:eastAsiaTheme="minorEastAsia" w:hAnsi="Cambria Math"/>
                <w:lang w:val="fr-FR"/>
              </w:rPr>
              <m:t>a</m:t>
            </m:r>
          </m:e>
          <m:sub>
            <m:r>
              <m:rPr>
                <m:sty m:val="p"/>
              </m:rPr>
              <w:rPr>
                <w:rFonts w:ascii="Cambria Math" w:eastAsiaTheme="minorEastAsia" w:hAnsi="Cambria Math"/>
                <w:lang w:val="fr-FR"/>
              </w:rPr>
              <m:t>2</m:t>
            </m:r>
          </m:sub>
          <m:sup>
            <m:r>
              <w:rPr>
                <w:rFonts w:ascii="Cambria Math" w:eastAsiaTheme="minorEastAsia" w:hAnsi="Cambria Math"/>
                <w:lang w:val="fr-FR"/>
              </w:rPr>
              <m:t>i</m:t>
            </m:r>
          </m:sup>
        </m:sSubSup>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r>
                  <m:rPr>
                    <m:sty m:val="p"/>
                  </m:rPr>
                  <w:rPr>
                    <w:rFonts w:ascii="Cambria Math" w:eastAsiaTheme="minorEastAsia" w:hAnsi="Cambria Math"/>
                    <w:lang w:val="fr-FR"/>
                  </w:rPr>
                  <m:t>ln⁡</m:t>
                </m:r>
                <m:r>
                  <w:rPr>
                    <w:rFonts w:ascii="Cambria Math" w:eastAsiaTheme="minorEastAsia" w:hAnsi="Cambria Math"/>
                    <w:lang w:val="fr-FR"/>
                  </w:rPr>
                  <m:t>(R)</m:t>
                </m:r>
              </m:e>
            </m:d>
          </m:e>
          <m:sup>
            <m:r>
              <m:rPr>
                <m:sty m:val="p"/>
              </m:rPr>
              <w:rPr>
                <w:rFonts w:ascii="Cambria Math" w:eastAsiaTheme="minorEastAsia" w:hAnsi="Cambria Math"/>
                <w:lang w:val="fr-FR"/>
              </w:rPr>
              <m:t>2</m:t>
            </m:r>
          </m:sup>
        </m:sSup>
        <m:r>
          <m:rPr>
            <m:sty m:val="p"/>
          </m:rPr>
          <w:rPr>
            <w:rFonts w:ascii="Cambria Math" w:eastAsiaTheme="minorEastAsia" w:hAnsi="Cambria Math"/>
            <w:lang w:val="fr-FR"/>
          </w:rPr>
          <m:t>+</m:t>
        </m:r>
        <m:sSubSup>
          <m:sSubSupPr>
            <m:ctrlPr>
              <w:rPr>
                <w:rFonts w:ascii="Cambria Math" w:eastAsiaTheme="minorEastAsia" w:hAnsi="Cambria Math"/>
                <w:lang w:val="fr-FR"/>
              </w:rPr>
            </m:ctrlPr>
          </m:sSubSupPr>
          <m:e>
            <m:r>
              <w:rPr>
                <w:rFonts w:ascii="Cambria Math" w:eastAsiaTheme="minorEastAsia" w:hAnsi="Cambria Math"/>
                <w:lang w:val="fr-FR"/>
              </w:rPr>
              <m:t>a</m:t>
            </m:r>
          </m:e>
          <m:sub>
            <m:r>
              <m:rPr>
                <m:sty m:val="p"/>
              </m:rPr>
              <w:rPr>
                <w:rFonts w:ascii="Cambria Math" w:eastAsiaTheme="minorEastAsia" w:hAnsi="Cambria Math"/>
                <w:lang w:val="fr-FR"/>
              </w:rPr>
              <m:t>3</m:t>
            </m:r>
          </m:sub>
          <m:sup>
            <m:r>
              <w:rPr>
                <w:rFonts w:ascii="Cambria Math" w:eastAsiaTheme="minorEastAsia" w:hAnsi="Cambria Math"/>
                <w:lang w:val="fr-FR"/>
              </w:rPr>
              <m:t>i</m:t>
            </m:r>
          </m:sup>
        </m:sSubSup>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r>
                  <m:rPr>
                    <m:sty m:val="p"/>
                  </m:rPr>
                  <w:rPr>
                    <w:rFonts w:ascii="Cambria Math" w:eastAsiaTheme="minorEastAsia" w:hAnsi="Cambria Math"/>
                    <w:lang w:val="fr-FR"/>
                  </w:rPr>
                  <m:t>ln⁡</m:t>
                </m:r>
                <m:r>
                  <w:rPr>
                    <w:rFonts w:ascii="Cambria Math" w:eastAsiaTheme="minorEastAsia" w:hAnsi="Cambria Math"/>
                    <w:lang w:val="fr-FR"/>
                  </w:rPr>
                  <m:t>(R)</m:t>
                </m:r>
              </m:e>
            </m:d>
          </m:e>
          <m:sup>
            <m:r>
              <m:rPr>
                <m:sty m:val="p"/>
              </m:rPr>
              <w:rPr>
                <w:rFonts w:ascii="Cambria Math" w:eastAsiaTheme="minorEastAsia" w:hAnsi="Cambria Math"/>
                <w:lang w:val="fr-FR"/>
              </w:rPr>
              <m:t>3</m:t>
            </m:r>
          </m:sup>
        </m:sSup>
        <m:r>
          <m:rPr>
            <m:sty m:val="p"/>
          </m:rPr>
          <w:rPr>
            <w:rFonts w:ascii="Cambria Math" w:eastAsiaTheme="minorEastAsia" w:hAnsi="Cambria Math"/>
            <w:lang w:val="fr-FR"/>
          </w:rPr>
          <m:t xml:space="preserve">,      </m:t>
        </m:r>
        <m:r>
          <w:rPr>
            <w:rFonts w:ascii="Cambria Math" w:eastAsiaTheme="minorEastAsia" w:hAnsi="Cambria Math"/>
            <w:lang w:val="fr-FR"/>
          </w:rPr>
          <m:t>i</m:t>
        </m:r>
        <m:r>
          <m:rPr>
            <m:sty m:val="p"/>
          </m:rPr>
          <w:rPr>
            <w:rFonts w:ascii="Cambria Math" w:eastAsiaTheme="minorEastAsia" w:hAnsi="Cambria Math"/>
            <w:lang w:val="fr-FR"/>
          </w:rPr>
          <m:t>=2, 3</m:t>
        </m:r>
      </m:oMath>
      <w:r w:rsidRPr="00F81237">
        <w:rPr>
          <w:rFonts w:eastAsiaTheme="minorEastAsia"/>
          <w:lang w:val="fr-FR"/>
        </w:rPr>
        <w:tab/>
        <w:t>(92)</w:t>
      </w:r>
    </w:p>
    <w:p w14:paraId="07904528" w14:textId="77777777" w:rsidR="00946DA8" w:rsidRPr="00F81237" w:rsidRDefault="00946DA8" w:rsidP="00C15FA3">
      <w:pPr>
        <w:rPr>
          <w:rFonts w:eastAsiaTheme="minorEastAsia"/>
          <w:szCs w:val="24"/>
          <w:lang w:val="fr-FR"/>
        </w:rPr>
      </w:pPr>
      <w:r w:rsidRPr="00F81237">
        <w:rPr>
          <w:rFonts w:eastAsiaTheme="minorEastAsia"/>
          <w:szCs w:val="24"/>
          <w:lang w:val="fr-FR"/>
        </w:rPr>
        <w:t xml:space="preserve">En outre, la dépendance de chacun des coefficients </w:t>
      </w: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a</m:t>
            </m:r>
          </m:e>
          <m:sub>
            <m:r>
              <w:rPr>
                <w:rFonts w:ascii="Cambria Math" w:eastAsiaTheme="minorEastAsia" w:hAnsi="Cambria Math"/>
                <w:szCs w:val="24"/>
                <w:lang w:val="fr-FR"/>
              </w:rPr>
              <m:t>n</m:t>
            </m:r>
          </m:sub>
          <m:sup>
            <m:r>
              <w:rPr>
                <w:rFonts w:ascii="Cambria Math" w:eastAsiaTheme="minorEastAsia" w:hAnsi="Cambria Math"/>
                <w:szCs w:val="24"/>
                <w:lang w:val="fr-FR"/>
              </w:rPr>
              <m:t>i</m:t>
            </m:r>
          </m:sup>
        </m:sSubSup>
        <m:r>
          <w:rPr>
            <w:rFonts w:ascii="Cambria Math" w:eastAsiaTheme="minorEastAsia" w:hAnsi="Cambria Math"/>
            <w:szCs w:val="24"/>
            <w:lang w:val="fr-FR"/>
          </w:rPr>
          <m:t xml:space="preserve">'s </m:t>
        </m:r>
      </m:oMath>
      <w:r w:rsidRPr="00F81237">
        <w:rPr>
          <w:rFonts w:eastAsiaTheme="minorEastAsia"/>
          <w:szCs w:val="24"/>
          <w:lang w:val="fr-FR"/>
        </w:rPr>
        <w:t xml:space="preserve">de l'équation (92) à la fréquence </w:t>
      </w:r>
      <m:oMath>
        <m:r>
          <w:rPr>
            <w:rFonts w:ascii="Cambria Math" w:eastAsiaTheme="minorEastAsia" w:hAnsi="Cambria Math"/>
            <w:szCs w:val="24"/>
            <w:lang w:val="fr-FR"/>
          </w:rPr>
          <m:t xml:space="preserve">f </m:t>
        </m:r>
      </m:oMath>
      <w:r w:rsidRPr="00F81237">
        <w:rPr>
          <w:rFonts w:eastAsiaTheme="minorEastAsia"/>
          <w:szCs w:val="24"/>
          <w:lang w:val="fr-FR"/>
        </w:rPr>
        <w:t>peut être représentée par un polynôme algébrique du sixième ordre.</w:t>
      </w:r>
    </w:p>
    <w:p w14:paraId="44B9B239"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Sup>
          <m:sSubSupPr>
            <m:ctrlPr>
              <w:rPr>
                <w:rFonts w:ascii="Cambria Math" w:eastAsiaTheme="minorEastAsia" w:hAnsi="Cambria Math"/>
                <w:lang w:val="fr-FR"/>
              </w:rPr>
            </m:ctrlPr>
          </m:sSubSupPr>
          <m:e>
            <m:r>
              <w:rPr>
                <w:rFonts w:ascii="Cambria Math" w:eastAsiaTheme="minorEastAsia" w:hAnsi="Cambria Math"/>
                <w:lang w:val="fr-FR"/>
              </w:rPr>
              <m:t>a</m:t>
            </m:r>
          </m:e>
          <m:sub>
            <m:r>
              <w:rPr>
                <w:rFonts w:ascii="Cambria Math" w:eastAsiaTheme="minorEastAsia" w:hAnsi="Cambria Math"/>
                <w:lang w:val="fr-FR"/>
              </w:rPr>
              <m:t>n</m:t>
            </m:r>
          </m:sub>
          <m:sup>
            <m:r>
              <w:rPr>
                <w:rFonts w:ascii="Cambria Math" w:eastAsiaTheme="minorEastAsia" w:hAnsi="Cambria Math"/>
                <w:lang w:val="fr-FR"/>
              </w:rPr>
              <m:t>i</m:t>
            </m:r>
          </m:sup>
        </m:sSubSup>
        <m:r>
          <m:rPr>
            <m:sty m:val="p"/>
          </m:rPr>
          <w:rPr>
            <w:rFonts w:ascii="Cambria Math" w:eastAsiaTheme="minorEastAsia" w:hAnsi="Cambria Math"/>
            <w:lang w:val="fr-FR"/>
          </w:rPr>
          <m:t xml:space="preserve">= </m:t>
        </m:r>
        <m:nary>
          <m:naryPr>
            <m:chr m:val="∑"/>
            <m:limLoc m:val="undOvr"/>
            <m:ctrlPr>
              <w:rPr>
                <w:rFonts w:ascii="Cambria Math" w:eastAsiaTheme="minorEastAsia" w:hAnsi="Cambria Math"/>
                <w:szCs w:val="24"/>
                <w:lang w:val="fr-FR"/>
              </w:rPr>
            </m:ctrlPr>
          </m:naryPr>
          <m:sub>
            <m:r>
              <w:rPr>
                <w:rFonts w:ascii="Cambria Math" w:eastAsiaTheme="minorEastAsia" w:hAnsi="Cambria Math"/>
                <w:szCs w:val="24"/>
                <w:lang w:val="fr-FR"/>
              </w:rPr>
              <m:t>m</m:t>
            </m:r>
            <m:r>
              <m:rPr>
                <m:sty m:val="p"/>
              </m:rPr>
              <w:rPr>
                <w:rFonts w:ascii="Cambria Math" w:eastAsiaTheme="minorEastAsia" w:hAnsi="Cambria Math"/>
                <w:szCs w:val="24"/>
                <w:lang w:val="fr-FR"/>
              </w:rPr>
              <m:t>=0</m:t>
            </m:r>
          </m:sub>
          <m:sup>
            <m:r>
              <m:rPr>
                <m:sty m:val="p"/>
              </m:rPr>
              <w:rPr>
                <w:rFonts w:ascii="Cambria Math" w:eastAsiaTheme="minorEastAsia" w:hAnsi="Cambria Math"/>
                <w:szCs w:val="24"/>
                <w:lang w:val="fr-FR"/>
              </w:rPr>
              <m:t>7</m:t>
            </m:r>
          </m:sup>
          <m:e>
            <m:sSubSup>
              <m:sSubSupPr>
                <m:ctrlPr>
                  <w:rPr>
                    <w:rFonts w:ascii="Cambria Math" w:eastAsiaTheme="minorEastAsia" w:hAnsi="Cambria Math"/>
                    <w:szCs w:val="24"/>
                    <w:lang w:val="fr-FR"/>
                  </w:rPr>
                </m:ctrlPr>
              </m:sSubSupPr>
              <m:e>
                <m:r>
                  <w:rPr>
                    <w:rFonts w:ascii="Cambria Math" w:eastAsiaTheme="minorEastAsia" w:hAnsi="Cambria Math"/>
                    <w:szCs w:val="24"/>
                    <w:lang w:val="fr-FR"/>
                  </w:rPr>
                  <m:t>b</m:t>
                </m:r>
              </m:e>
              <m:sub>
                <m:r>
                  <w:rPr>
                    <w:rFonts w:ascii="Cambria Math" w:eastAsiaTheme="minorEastAsia" w:hAnsi="Cambria Math"/>
                    <w:szCs w:val="24"/>
                    <w:lang w:val="fr-FR"/>
                  </w:rPr>
                  <m:t>n</m:t>
                </m:r>
                <m:r>
                  <m:rPr>
                    <m:sty m:val="p"/>
                  </m:rPr>
                  <w:rPr>
                    <w:rFonts w:ascii="Cambria Math" w:eastAsiaTheme="minorEastAsia" w:hAnsi="Cambria Math"/>
                    <w:szCs w:val="24"/>
                    <w:lang w:val="fr-FR"/>
                  </w:rPr>
                  <m:t>,</m:t>
                </m:r>
                <m:r>
                  <w:rPr>
                    <w:rFonts w:ascii="Cambria Math" w:eastAsiaTheme="minorEastAsia" w:hAnsi="Cambria Math"/>
                    <w:szCs w:val="24"/>
                    <w:lang w:val="fr-FR"/>
                  </w:rPr>
                  <m:t>m</m:t>
                </m:r>
              </m:sub>
              <m:sup>
                <m:r>
                  <w:rPr>
                    <w:rFonts w:ascii="Cambria Math" w:eastAsiaTheme="minorEastAsia" w:hAnsi="Cambria Math"/>
                    <w:szCs w:val="24"/>
                    <w:lang w:val="fr-FR"/>
                  </w:rPr>
                  <m:t>i</m:t>
                </m:r>
              </m:sup>
            </m:sSubSup>
            <m:sSup>
              <m:sSupPr>
                <m:ctrlPr>
                  <w:rPr>
                    <w:rFonts w:ascii="Cambria Math" w:eastAsiaTheme="minorEastAsia" w:hAnsi="Cambria Math"/>
                    <w:szCs w:val="24"/>
                    <w:lang w:val="fr-FR"/>
                  </w:rPr>
                </m:ctrlPr>
              </m:sSupPr>
              <m:e>
                <m:r>
                  <w:rPr>
                    <w:rFonts w:ascii="Cambria Math" w:eastAsiaTheme="minorEastAsia" w:hAnsi="Cambria Math"/>
                    <w:szCs w:val="24"/>
                    <w:lang w:val="fr-FR"/>
                  </w:rPr>
                  <m:t>f</m:t>
                </m:r>
              </m:e>
              <m:sup>
                <m:r>
                  <w:rPr>
                    <w:rFonts w:ascii="Cambria Math" w:eastAsiaTheme="minorEastAsia" w:hAnsi="Cambria Math"/>
                    <w:szCs w:val="24"/>
                    <w:lang w:val="fr-FR"/>
                  </w:rPr>
                  <m:t>m</m:t>
                </m:r>
              </m:sup>
            </m:sSup>
          </m:e>
        </m:nary>
        <m:r>
          <m:rPr>
            <m:sty m:val="p"/>
          </m:rPr>
          <w:rPr>
            <w:rFonts w:ascii="Cambria Math" w:eastAsiaTheme="minorEastAsia" w:hAnsi="Cambria Math"/>
            <w:lang w:val="fr-FR"/>
          </w:rPr>
          <m:t xml:space="preserve"> ,    </m:t>
        </m:r>
        <m:r>
          <w:rPr>
            <w:rFonts w:ascii="Cambria Math" w:eastAsiaTheme="minorEastAsia" w:hAnsi="Cambria Math"/>
            <w:lang w:val="fr-FR"/>
          </w:rPr>
          <m:t>i</m:t>
        </m:r>
        <m:r>
          <m:rPr>
            <m:sty m:val="p"/>
          </m:rPr>
          <w:rPr>
            <w:rFonts w:ascii="Cambria Math" w:eastAsiaTheme="minorEastAsia" w:hAnsi="Cambria Math"/>
            <w:lang w:val="fr-FR"/>
          </w:rPr>
          <m:t xml:space="preserve">=0,1,2,3 </m:t>
        </m:r>
        <m:r>
          <w:rPr>
            <w:rFonts w:ascii="Cambria Math" w:eastAsiaTheme="minorEastAsia" w:hAnsi="Cambria Math"/>
            <w:lang w:val="fr-FR"/>
          </w:rPr>
          <m:t>et  n</m:t>
        </m:r>
        <m:r>
          <m:rPr>
            <m:sty m:val="p"/>
          </m:rPr>
          <w:rPr>
            <w:rFonts w:ascii="Cambria Math" w:eastAsiaTheme="minorEastAsia" w:hAnsi="Cambria Math"/>
            <w:lang w:val="fr-FR"/>
          </w:rPr>
          <m:t>=0,1, 2,3</m:t>
        </m:r>
      </m:oMath>
      <w:r w:rsidRPr="00F81237">
        <w:rPr>
          <w:rFonts w:eastAsiaTheme="minorEastAsia"/>
          <w:lang w:val="fr-FR"/>
        </w:rPr>
        <w:tab/>
        <w:t>(93)</w:t>
      </w:r>
    </w:p>
    <w:p w14:paraId="22F7125F" w14:textId="77777777" w:rsidR="00946DA8" w:rsidRPr="00F81237" w:rsidRDefault="00946DA8" w:rsidP="00C15FA3">
      <w:pPr>
        <w:rPr>
          <w:rFonts w:eastAsiaTheme="minorEastAsia"/>
          <w:szCs w:val="24"/>
          <w:lang w:val="fr-FR"/>
        </w:rPr>
      </w:pPr>
      <w:r w:rsidRPr="00F81237">
        <w:rPr>
          <w:rFonts w:eastAsiaTheme="minorEastAsia"/>
          <w:szCs w:val="24"/>
          <w:lang w:val="fr-FR"/>
        </w:rPr>
        <w:t xml:space="preserve">De plus, chacun des coefficients  </w:t>
      </w: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b</m:t>
            </m:r>
          </m:e>
          <m:sub>
            <m:r>
              <w:rPr>
                <w:rFonts w:ascii="Cambria Math" w:eastAsiaTheme="minorEastAsia" w:hAnsi="Cambria Math"/>
                <w:szCs w:val="24"/>
                <w:lang w:val="fr-FR"/>
              </w:rPr>
              <m:t>n,m</m:t>
            </m:r>
          </m:sub>
          <m:sup>
            <m:r>
              <w:rPr>
                <w:rFonts w:ascii="Cambria Math" w:eastAsiaTheme="minorEastAsia" w:hAnsi="Cambria Math"/>
                <w:szCs w:val="24"/>
                <w:lang w:val="fr-FR"/>
              </w:rPr>
              <m:t>i</m:t>
            </m:r>
          </m:sup>
        </m:sSubSup>
        <m:r>
          <w:rPr>
            <w:rFonts w:ascii="Cambria Math" w:eastAsiaTheme="minorEastAsia" w:hAnsi="Cambria Math"/>
            <w:szCs w:val="24"/>
            <w:lang w:val="fr-FR"/>
          </w:rPr>
          <m:t>'s</m:t>
        </m:r>
      </m:oMath>
      <w:r w:rsidRPr="00F81237">
        <w:rPr>
          <w:rFonts w:eastAsiaTheme="minorEastAsia"/>
          <w:szCs w:val="24"/>
          <w:lang w:val="fr-FR"/>
        </w:rPr>
        <w:t xml:space="preserve"> de l'équation (93) est lié à la température </w:t>
      </w:r>
      <m:oMath>
        <m:r>
          <w:rPr>
            <w:rFonts w:ascii="Cambria Math" w:eastAsiaTheme="minorEastAsia" w:hAnsi="Cambria Math"/>
            <w:szCs w:val="24"/>
            <w:lang w:val="fr-FR"/>
          </w:rPr>
          <m:t>T</m:t>
        </m:r>
      </m:oMath>
      <w:r w:rsidRPr="00F81237">
        <w:rPr>
          <w:rFonts w:eastAsiaTheme="minorEastAsia"/>
          <w:szCs w:val="24"/>
          <w:lang w:val="fr-FR"/>
        </w:rPr>
        <w:t xml:space="preserve"> comme indiqué dans l'équation (94).</w:t>
      </w:r>
    </w:p>
    <w:p w14:paraId="7B887BEF" w14:textId="77777777" w:rsidR="00946DA8" w:rsidRPr="00F81237" w:rsidRDefault="00946DA8"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Sup>
          <m:sSubSupPr>
            <m:ctrlPr>
              <w:rPr>
                <w:rFonts w:ascii="Cambria Math" w:eastAsiaTheme="minorEastAsia" w:hAnsi="Cambria Math"/>
                <w:lang w:val="fr-FR"/>
              </w:rPr>
            </m:ctrlPr>
          </m:sSubSupPr>
          <m:e>
            <m:r>
              <w:rPr>
                <w:rFonts w:ascii="Cambria Math" w:eastAsiaTheme="minorEastAsia" w:hAnsi="Cambria Math"/>
                <w:lang w:val="fr-FR"/>
              </w:rPr>
              <m:t>b</m:t>
            </m:r>
          </m:e>
          <m:sub>
            <m:r>
              <w:rPr>
                <w:rFonts w:ascii="Cambria Math" w:eastAsiaTheme="minorEastAsia" w:hAnsi="Cambria Math"/>
                <w:lang w:val="fr-FR"/>
              </w:rPr>
              <m:t>n</m:t>
            </m:r>
            <m:r>
              <m:rPr>
                <m:sty m:val="p"/>
              </m:rPr>
              <w:rPr>
                <w:rFonts w:ascii="Cambria Math" w:eastAsiaTheme="minorEastAsia" w:hAnsi="Cambria Math"/>
                <w:lang w:val="fr-FR"/>
              </w:rPr>
              <m:t>,</m:t>
            </m:r>
            <m:r>
              <w:rPr>
                <w:rFonts w:ascii="Cambria Math" w:eastAsiaTheme="minorEastAsia" w:hAnsi="Cambria Math"/>
                <w:lang w:val="fr-FR"/>
              </w:rPr>
              <m:t>m</m:t>
            </m:r>
          </m:sub>
          <m:sup>
            <m:r>
              <w:rPr>
                <w:rFonts w:ascii="Cambria Math" w:eastAsiaTheme="minorEastAsia" w:hAnsi="Cambria Math"/>
                <w:lang w:val="fr-FR"/>
              </w:rPr>
              <m:t>i</m:t>
            </m:r>
          </m:sup>
        </m:sSubSup>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c</m:t>
            </m:r>
          </m:e>
          <m:sub>
            <m:r>
              <m:rPr>
                <m:sty m:val="p"/>
              </m:rPr>
              <w:rPr>
                <w:rFonts w:ascii="Cambria Math" w:eastAsiaTheme="minorEastAsia" w:hAnsi="Cambria Math"/>
                <w:lang w:val="fr-FR"/>
              </w:rPr>
              <m:t>0</m:t>
            </m:r>
          </m:sub>
        </m:sSub>
        <m:r>
          <m:rPr>
            <m:sty m:val="p"/>
          </m:rPr>
          <w:rPr>
            <w:rFonts w:ascii="Cambria Math" w:eastAsiaTheme="minorEastAsia" w:hAnsi="Cambria Math"/>
            <w:lang w:val="fr-FR"/>
          </w:rPr>
          <m:t xml:space="preserve">  + </m:t>
        </m:r>
        <m:sSub>
          <m:sSubPr>
            <m:ctrlPr>
              <w:rPr>
                <w:rFonts w:ascii="Cambria Math" w:eastAsiaTheme="minorEastAsia" w:hAnsi="Cambria Math"/>
                <w:lang w:val="fr-FR"/>
              </w:rPr>
            </m:ctrlPr>
          </m:sSubPr>
          <m:e>
            <m:r>
              <w:rPr>
                <w:rFonts w:ascii="Cambria Math" w:eastAsiaTheme="minorEastAsia" w:hAnsi="Cambria Math"/>
                <w:lang w:val="fr-FR"/>
              </w:rPr>
              <m:t>c</m:t>
            </m:r>
          </m:e>
          <m:sub>
            <m:r>
              <m:rPr>
                <m:sty m:val="p"/>
              </m:rPr>
              <w:rPr>
                <w:rFonts w:ascii="Cambria Math" w:eastAsiaTheme="minorEastAsia" w:hAnsi="Cambria Math"/>
                <w:lang w:val="fr-FR"/>
              </w:rPr>
              <m:t>1</m:t>
            </m:r>
          </m:sub>
        </m:sSub>
        <m:r>
          <w:rPr>
            <w:rFonts w:ascii="Cambria Math" w:eastAsiaTheme="minorEastAsia" w:hAnsi="Cambria Math"/>
            <w:lang w:val="fr-FR"/>
          </w:rPr>
          <m:t>T</m:t>
        </m:r>
        <m:r>
          <m:rPr>
            <m:sty m:val="p"/>
          </m:rPr>
          <w:rPr>
            <w:rFonts w:ascii="Cambria Math" w:eastAsiaTheme="minorEastAsia" w:hAnsi="Cambria Math"/>
            <w:lang w:val="fr-FR"/>
          </w:rPr>
          <m:t xml:space="preserve">+ </m:t>
        </m:r>
        <m:sSub>
          <m:sSubPr>
            <m:ctrlPr>
              <w:rPr>
                <w:rFonts w:ascii="Cambria Math" w:eastAsiaTheme="minorEastAsia" w:hAnsi="Cambria Math"/>
                <w:lang w:val="fr-FR"/>
              </w:rPr>
            </m:ctrlPr>
          </m:sSubPr>
          <m:e>
            <m:r>
              <w:rPr>
                <w:rFonts w:ascii="Cambria Math" w:eastAsiaTheme="minorEastAsia" w:hAnsi="Cambria Math"/>
                <w:lang w:val="fr-FR"/>
              </w:rPr>
              <m:t>c</m:t>
            </m:r>
          </m:e>
          <m:sub>
            <m:r>
              <m:rPr>
                <m:sty m:val="p"/>
              </m:rPr>
              <w:rPr>
                <w:rFonts w:ascii="Cambria Math" w:eastAsiaTheme="minorEastAsia" w:hAnsi="Cambria Math"/>
                <w:lang w:val="fr-FR"/>
              </w:rPr>
              <m:t>2</m:t>
            </m:r>
          </m:sub>
        </m:sSub>
        <m:sSup>
          <m:sSupPr>
            <m:ctrlPr>
              <w:rPr>
                <w:rFonts w:ascii="Cambria Math" w:eastAsiaTheme="minorEastAsia" w:hAnsi="Cambria Math"/>
                <w:lang w:val="fr-FR"/>
              </w:rPr>
            </m:ctrlPr>
          </m:sSupPr>
          <m:e>
            <m:r>
              <w:rPr>
                <w:rFonts w:ascii="Cambria Math" w:eastAsiaTheme="minorEastAsia" w:hAnsi="Cambria Math"/>
                <w:lang w:val="fr-FR"/>
              </w:rPr>
              <m:t>T</m:t>
            </m:r>
          </m:e>
          <m:sup>
            <m:r>
              <m:rPr>
                <m:sty m:val="p"/>
              </m:rPr>
              <w:rPr>
                <w:rFonts w:ascii="Cambria Math" w:eastAsiaTheme="minorEastAsia" w:hAnsi="Cambria Math"/>
                <w:lang w:val="fr-FR"/>
              </w:rPr>
              <m:t>2</m:t>
            </m:r>
          </m:sup>
        </m:sSup>
        <m:r>
          <m:rPr>
            <m:sty m:val="p"/>
          </m:rPr>
          <w:rPr>
            <w:rFonts w:ascii="Cambria Math" w:eastAsiaTheme="minorEastAsia" w:hAnsi="Cambria Math"/>
            <w:lang w:val="fr-FR"/>
          </w:rPr>
          <m:t xml:space="preserve"> </m:t>
        </m:r>
      </m:oMath>
      <w:r w:rsidRPr="00F81237">
        <w:rPr>
          <w:rFonts w:eastAsiaTheme="minorEastAsia"/>
          <w:lang w:val="fr-FR"/>
        </w:rPr>
        <w:tab/>
        <w:t>(94)</w:t>
      </w:r>
    </w:p>
    <w:p w14:paraId="3E076D38" w14:textId="77777777" w:rsidR="00946DA8" w:rsidRPr="00F81237" w:rsidRDefault="00946DA8" w:rsidP="00C15FA3">
      <w:pPr>
        <w:rPr>
          <w:rFonts w:eastAsiaTheme="minorEastAsia"/>
          <w:lang w:val="fr-FR"/>
        </w:rPr>
      </w:pPr>
      <w:r w:rsidRPr="00F81237">
        <w:rPr>
          <w:rFonts w:eastAsiaTheme="minorEastAsia"/>
          <w:szCs w:val="24"/>
          <w:lang w:val="fr-FR"/>
        </w:rPr>
        <w:t>Les valeurs des coefficients</w:t>
      </w:r>
      <m:oMath>
        <m:r>
          <w:rPr>
            <w:rFonts w:ascii="Cambria Math" w:eastAsiaTheme="minorEastAsia" w:hAnsi="Cambria Math"/>
            <w:szCs w:val="24"/>
            <w:lang w:val="fr-FR"/>
          </w:rPr>
          <m:t xml:space="preserve"> </m:t>
        </m:r>
        <m:sSub>
          <m:sSubPr>
            <m:ctrlPr>
              <w:rPr>
                <w:rFonts w:ascii="Cambria Math" w:eastAsiaTheme="minorEastAsia" w:hAnsi="Cambria Math"/>
                <w:i/>
                <w:szCs w:val="24"/>
                <w:lang w:val="fr-FR"/>
              </w:rPr>
            </m:ctrlPr>
          </m:sSubPr>
          <m:e>
            <m:r>
              <w:rPr>
                <w:rFonts w:ascii="Cambria Math" w:eastAsiaTheme="minorEastAsia" w:hAnsi="Cambria Math"/>
                <w:szCs w:val="24"/>
                <w:lang w:val="fr-FR"/>
              </w:rPr>
              <m:t>c</m:t>
            </m:r>
          </m:e>
          <m:sub>
            <m:r>
              <w:rPr>
                <w:rFonts w:ascii="Cambria Math" w:eastAsiaTheme="minorEastAsia" w:hAnsi="Cambria Math"/>
                <w:szCs w:val="24"/>
                <w:lang w:val="fr-FR"/>
              </w:rPr>
              <m:t>0</m:t>
            </m:r>
          </m:sub>
        </m:sSub>
        <m:r>
          <w:rPr>
            <w:rFonts w:ascii="Cambria Math" w:eastAsiaTheme="minorEastAsia" w:hAnsi="Cambria Math"/>
            <w:szCs w:val="24"/>
            <w:lang w:val="fr-FR"/>
          </w:rPr>
          <m:t>'s</m:t>
        </m:r>
      </m:oMath>
      <w:r w:rsidRPr="00F81237">
        <w:rPr>
          <w:rFonts w:eastAsiaTheme="minorEastAsia"/>
          <w:szCs w:val="24"/>
          <w:lang w:val="fr-FR"/>
        </w:rPr>
        <w:t xml:space="preserve">, </w:t>
      </w: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c</m:t>
            </m:r>
          </m:e>
          <m:sub>
            <m:r>
              <w:rPr>
                <w:rFonts w:ascii="Cambria Math" w:eastAsiaTheme="minorEastAsia" w:hAnsi="Cambria Math"/>
                <w:szCs w:val="24"/>
                <w:lang w:val="fr-FR"/>
              </w:rPr>
              <m:t>1</m:t>
            </m:r>
          </m:sub>
          <m:sup>
            <m:r>
              <w:rPr>
                <w:rFonts w:ascii="Cambria Math" w:eastAsiaTheme="minorEastAsia" w:hAnsi="Cambria Math"/>
                <w:szCs w:val="24"/>
                <w:lang w:val="fr-FR"/>
              </w:rPr>
              <m:t>'</m:t>
            </m:r>
          </m:sup>
        </m:sSubSup>
        <m:r>
          <w:rPr>
            <w:rFonts w:ascii="Cambria Math" w:eastAsiaTheme="minorEastAsia" w:hAnsi="Cambria Math"/>
            <w:szCs w:val="24"/>
            <w:lang w:val="fr-FR"/>
          </w:rPr>
          <m:t xml:space="preserve">s </m:t>
        </m:r>
      </m:oMath>
      <w:r w:rsidRPr="00F81237">
        <w:rPr>
          <w:rFonts w:eastAsiaTheme="minorEastAsia"/>
          <w:szCs w:val="24"/>
          <w:lang w:val="fr-FR"/>
        </w:rPr>
        <w:t xml:space="preserve">et </w:t>
      </w: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c</m:t>
            </m:r>
          </m:e>
          <m:sub>
            <m:r>
              <w:rPr>
                <w:rFonts w:ascii="Cambria Math" w:eastAsiaTheme="minorEastAsia" w:hAnsi="Cambria Math"/>
                <w:szCs w:val="24"/>
                <w:lang w:val="fr-FR"/>
              </w:rPr>
              <m:t>2</m:t>
            </m:r>
          </m:sub>
          <m:sup>
            <m:r>
              <w:rPr>
                <w:rFonts w:ascii="Cambria Math" w:eastAsiaTheme="minorEastAsia" w:hAnsi="Cambria Math"/>
                <w:szCs w:val="24"/>
                <w:lang w:val="fr-FR"/>
              </w:rPr>
              <m:t>'</m:t>
            </m:r>
          </m:sup>
        </m:sSubSup>
        <m:r>
          <w:rPr>
            <w:rFonts w:ascii="Cambria Math" w:eastAsiaTheme="minorEastAsia" w:hAnsi="Cambria Math"/>
            <w:szCs w:val="24"/>
            <w:lang w:val="fr-FR"/>
          </w:rPr>
          <m:t>s</m:t>
        </m:r>
      </m:oMath>
      <w:r w:rsidRPr="00F81237">
        <w:rPr>
          <w:rFonts w:eastAsiaTheme="minorEastAsia"/>
          <w:szCs w:val="24"/>
          <w:lang w:val="fr-FR"/>
        </w:rPr>
        <w:t xml:space="preserve"> sont données dans les Tableaux 8 à 21.</w:t>
      </w:r>
    </w:p>
    <w:p w14:paraId="3DF5DEAD" w14:textId="77777777" w:rsidR="00946DA8" w:rsidRPr="00F81237" w:rsidRDefault="00946DA8" w:rsidP="00C15FA3">
      <w:pPr>
        <w:pStyle w:val="Heading3"/>
        <w:rPr>
          <w:lang w:val="fr-FR"/>
        </w:rPr>
      </w:pPr>
      <w:bookmarkStart w:id="187" w:name="_Toc150318642"/>
      <w:bookmarkStart w:id="188" w:name="_Hlk150319718"/>
      <w:r w:rsidRPr="00F81237">
        <w:rPr>
          <w:lang w:val="fr-FR"/>
        </w:rPr>
        <w:t>5.3.3</w:t>
      </w:r>
      <w:r w:rsidRPr="00F81237">
        <w:rPr>
          <w:lang w:val="fr-FR"/>
        </w:rPr>
        <w:tab/>
        <w:t xml:space="preserve">Étape </w:t>
      </w:r>
      <w:proofErr w:type="gramStart"/>
      <w:r w:rsidRPr="00F81237">
        <w:rPr>
          <w:lang w:val="fr-FR"/>
        </w:rPr>
        <w:t>3:</w:t>
      </w:r>
      <w:proofErr w:type="gramEnd"/>
      <w:r w:rsidRPr="00F81237">
        <w:rPr>
          <w:lang w:val="fr-FR"/>
        </w:rPr>
        <w:t xml:space="preserve"> </w:t>
      </w:r>
      <w:bookmarkEnd w:id="187"/>
      <w:r w:rsidRPr="00F81237">
        <w:rPr>
          <w:lang w:val="fr-FR"/>
        </w:rPr>
        <w:t>Établir la géométrie de la diffusion par les hydrométéores</w:t>
      </w:r>
    </w:p>
    <w:p w14:paraId="1C6C6AD1" w14:textId="2459634D" w:rsidR="00946DA8" w:rsidRPr="00F81237" w:rsidRDefault="00946DA8" w:rsidP="00C15FA3">
      <w:pPr>
        <w:spacing w:after="240"/>
        <w:rPr>
          <w:lang w:val="fr-FR"/>
        </w:rPr>
      </w:pPr>
      <w:r w:rsidRPr="00F81237">
        <w:rPr>
          <w:lang w:val="fr-FR"/>
        </w:rPr>
        <w:t>La géométrie de la diffusion par les hydrométéores est établie (par approximation de la Terre plate) en établissant une cellule de pluie dont l'axe vertical coupe l'axe du faisceau principal de la Station 1 au point 0 (</w:t>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0</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oMath>
      <w:r w:rsidRPr="00F81237">
        <w:rPr>
          <w:lang w:val="fr-FR"/>
        </w:rPr>
        <w:t>), comme illustré dans la Fig</w:t>
      </w:r>
      <w:r w:rsidR="00D35E04">
        <w:rPr>
          <w:lang w:val="fr-FR"/>
        </w:rPr>
        <w:t>.</w:t>
      </w:r>
      <w:r w:rsidRPr="00F81237">
        <w:rPr>
          <w:lang w:val="fr-FR"/>
        </w:rPr>
        <w:t xml:space="preserve"> 6.</w:t>
      </w:r>
    </w:p>
    <w:bookmarkEnd w:id="188"/>
    <w:p w14:paraId="064A90D9"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e>
        </m:func>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e>
        </m:func>
      </m:oMath>
    </w:p>
    <w:p w14:paraId="75A37BCB"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e>
        </m:func>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e>
        </m:func>
      </m:oMath>
    </w:p>
    <w:p w14:paraId="1BD105F9" w14:textId="77777777" w:rsidR="00946DA8" w:rsidRPr="00F81237" w:rsidRDefault="00946DA8"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e>
        </m:func>
      </m:oMath>
      <w:r w:rsidRPr="00F81237">
        <w:rPr>
          <w:lang w:val="fr-FR"/>
        </w:rPr>
        <w:tab/>
        <w:t>(95)</w:t>
      </w:r>
    </w:p>
    <w:p w14:paraId="4B342B27" w14:textId="0A306452" w:rsidR="00946DA8" w:rsidRPr="00F81237" w:rsidRDefault="00946DA8" w:rsidP="00C15FA3">
      <w:pPr>
        <w:spacing w:after="240"/>
        <w:rPr>
          <w:lang w:val="fr-FR"/>
        </w:rPr>
      </w:pPr>
      <w:r w:rsidRPr="00F81237">
        <w:rPr>
          <w:lang w:val="fr-FR"/>
        </w:rPr>
        <w:lastRenderedPageBreak/>
        <w:t xml:space="preserve">La distance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oMath>
      <w:r w:rsidRPr="00F81237">
        <w:rPr>
          <w:lang w:val="fr-FR"/>
        </w:rPr>
        <w:t>dans l'équation (95) peut être obtenue à partir de l'équation (80). Lors de l'établissement de la géométrie de la diffusion par les hydrométéores, le centre de la cellule de pluie peut être modifié en fonction des scénarios qui minimisent les valeurs des affaiblissements de transmission et, par conséquent, maximisent la puissance du signal brouilleur diffusé. Un point A (</w:t>
      </w:r>
      <w:r w:rsidRPr="00627EF2">
        <w:rPr>
          <w:i/>
          <w:iCs/>
          <w:lang w:val="fr-FR"/>
        </w:rPr>
        <w:t>x</w:t>
      </w:r>
      <w:r w:rsidRPr="00F81237">
        <w:rPr>
          <w:lang w:val="fr-FR"/>
        </w:rPr>
        <w:t xml:space="preserve">, </w:t>
      </w:r>
      <w:r w:rsidRPr="00627EF2">
        <w:rPr>
          <w:i/>
          <w:iCs/>
          <w:lang w:val="fr-FR"/>
        </w:rPr>
        <w:t>y</w:t>
      </w:r>
      <w:r w:rsidRPr="00F81237">
        <w:rPr>
          <w:lang w:val="fr-FR"/>
        </w:rPr>
        <w:t xml:space="preserve">, </w:t>
      </w:r>
      <w:r w:rsidRPr="00627EF2">
        <w:rPr>
          <w:i/>
          <w:iCs/>
          <w:lang w:val="fr-FR"/>
        </w:rPr>
        <w:t>h</w:t>
      </w:r>
      <w:r w:rsidRPr="00F81237">
        <w:rPr>
          <w:lang w:val="fr-FR"/>
        </w:rPr>
        <w:t>) à l'intérieur de la cellule représente un élément d'intégration arbitraire et un point B est la projection du point A sur le plan au sol (voir la Fig</w:t>
      </w:r>
      <w:r w:rsidR="00D35E04">
        <w:rPr>
          <w:lang w:val="fr-FR"/>
        </w:rPr>
        <w:t>.</w:t>
      </w:r>
      <w:r w:rsidRPr="00F81237">
        <w:rPr>
          <w:lang w:val="fr-FR"/>
        </w:rPr>
        <w:t xml:space="preserve"> 6).</w:t>
      </w:r>
      <w:bookmarkEnd w:id="53"/>
      <w:bookmarkEnd w:id="54"/>
    </w:p>
    <w:p w14:paraId="0CB801F7" w14:textId="77777777" w:rsidR="004B1624" w:rsidRPr="00F81237" w:rsidRDefault="004B1624" w:rsidP="00C15FA3">
      <w:pPr>
        <w:pStyle w:val="FigureNo"/>
        <w:rPr>
          <w:lang w:val="fr-FR"/>
        </w:rPr>
      </w:pPr>
      <w:r w:rsidRPr="00F81237">
        <w:rPr>
          <w:lang w:val="fr-FR"/>
        </w:rPr>
        <w:t>FIGURE 6</w:t>
      </w:r>
    </w:p>
    <w:p w14:paraId="0A300CDE" w14:textId="77777777" w:rsidR="004B1624" w:rsidRPr="00F81237" w:rsidRDefault="004B1624" w:rsidP="00C15FA3">
      <w:pPr>
        <w:pStyle w:val="Figuretitle"/>
        <w:rPr>
          <w:lang w:val="fr-FR"/>
        </w:rPr>
      </w:pPr>
      <w:r w:rsidRPr="00F81237">
        <w:rPr>
          <w:lang w:val="fr-FR"/>
        </w:rPr>
        <w:t>Géométrie de la diffusion par les hydrométéores</w:t>
      </w:r>
    </w:p>
    <w:p w14:paraId="706A5399" w14:textId="44114D90" w:rsidR="004B1624" w:rsidRPr="00F81237" w:rsidRDefault="007802AD" w:rsidP="00C15FA3">
      <w:pPr>
        <w:pStyle w:val="Figure"/>
        <w:rPr>
          <w:lang w:val="fr-FR"/>
        </w:rPr>
      </w:pPr>
      <w:r>
        <w:rPr>
          <w:noProof/>
        </w:rPr>
        <w:drawing>
          <wp:inline distT="0" distB="0" distL="0" distR="0" wp14:anchorId="66D96966" wp14:editId="3DAD50F6">
            <wp:extent cx="4517145" cy="3334519"/>
            <wp:effectExtent l="0" t="0" r="0" b="0"/>
            <wp:docPr id="14" name="Picture 14"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ylinder&#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517145" cy="3334519"/>
                    </a:xfrm>
                    <a:prstGeom prst="rect">
                      <a:avLst/>
                    </a:prstGeom>
                  </pic:spPr>
                </pic:pic>
              </a:graphicData>
            </a:graphic>
          </wp:inline>
        </w:drawing>
      </w:r>
    </w:p>
    <w:p w14:paraId="3A160234" w14:textId="7D2C8B18" w:rsidR="004B1624" w:rsidRPr="00F81237" w:rsidRDefault="004B1624" w:rsidP="00C15FA3">
      <w:pPr>
        <w:rPr>
          <w:lang w:val="fr-FR"/>
        </w:rPr>
      </w:pPr>
      <w:r w:rsidRPr="00F81237">
        <w:rPr>
          <w:lang w:val="fr-FR"/>
        </w:rPr>
        <w:t>Pour faciliter l'intégration de la fonction de transfert de diffusion de l'équation (74), les coordonnées</w:t>
      </w:r>
      <w:r w:rsidR="00C15FA3" w:rsidRPr="00F81237">
        <w:rPr>
          <w:lang w:val="fr-FR"/>
        </w:rPr>
        <w:t> </w:t>
      </w:r>
      <w:r w:rsidRPr="00F81237">
        <w:rPr>
          <w:lang w:val="fr-FR"/>
        </w:rPr>
        <w:t>cartésiennes de l'élément d'intégration A (</w:t>
      </w:r>
      <m:oMath>
        <m:r>
          <w:rPr>
            <w:rFonts w:ascii="Cambria Math" w:hAnsi="Cambria Math"/>
            <w:lang w:val="fr-FR"/>
          </w:rPr>
          <m:t>x, y, h</m:t>
        </m:r>
      </m:oMath>
      <w:r w:rsidRPr="00F81237">
        <w:rPr>
          <w:lang w:val="fr-FR"/>
        </w:rPr>
        <w:t>) sont converties en coordonnées cylindriques (</w:t>
      </w:r>
      <m:oMath>
        <m:r>
          <m:rPr>
            <m:sty m:val="p"/>
          </m:rPr>
          <w:rPr>
            <w:rFonts w:ascii="Cambria Math" w:hAnsi="Cambria Math"/>
            <w:lang w:val="fr-FR"/>
          </w:rPr>
          <m:t>ρ</m:t>
        </m:r>
        <m:r>
          <w:rPr>
            <w:rFonts w:ascii="Cambria Math" w:hAnsi="Cambria Math"/>
            <w:lang w:val="fr-FR"/>
          </w:rPr>
          <m:t xml:space="preserve">, </m:t>
        </m:r>
        <m:r>
          <m:rPr>
            <m:sty m:val="p"/>
          </m:rPr>
          <w:rPr>
            <w:rFonts w:ascii="Cambria Math" w:hAnsi="Cambria Math"/>
            <w:lang w:val="fr-FR"/>
          </w:rPr>
          <m:t>φ</m:t>
        </m:r>
        <m:r>
          <w:rPr>
            <w:rFonts w:ascii="Cambria Math" w:hAnsi="Cambria Math"/>
            <w:lang w:val="fr-FR"/>
          </w:rPr>
          <m:t>, z</m:t>
        </m:r>
      </m:oMath>
      <w:r w:rsidRPr="00F81237">
        <w:rPr>
          <w:lang w:val="fr-FR"/>
        </w:rPr>
        <w:t>).</w:t>
      </w:r>
    </w:p>
    <w:p w14:paraId="795F54D6" w14:textId="77777777" w:rsidR="004B1624" w:rsidRPr="00F81237" w:rsidRDefault="004B1624" w:rsidP="00C15FA3">
      <w:pPr>
        <w:pStyle w:val="Equation"/>
        <w:rPr>
          <w:lang w:val="fr-FR"/>
        </w:rPr>
      </w:pPr>
      <w:r w:rsidRPr="00F81237">
        <w:rPr>
          <w:lang w:val="fr-FR"/>
        </w:rPr>
        <w:tab/>
      </w:r>
      <w:r w:rsidRPr="00F81237">
        <w:rPr>
          <w:lang w:val="fr-FR"/>
        </w:rPr>
        <w:tab/>
      </w:r>
      <m:oMath>
        <m:r>
          <w:rPr>
            <w:rFonts w:ascii="Cambria Math" w:hAnsi="Cambria Math"/>
            <w:lang w:val="fr-FR"/>
          </w:rPr>
          <m:t>x</m:t>
        </m:r>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φ</m:t>
            </m:r>
          </m:e>
        </m:func>
      </m:oMath>
    </w:p>
    <w:p w14:paraId="59468EAD" w14:textId="77777777" w:rsidR="004B1624" w:rsidRPr="00F81237" w:rsidRDefault="004B1624" w:rsidP="00C15FA3">
      <w:pPr>
        <w:pStyle w:val="Equation"/>
        <w:rPr>
          <w:lang w:val="fr-FR"/>
        </w:rPr>
      </w:pPr>
      <w:r w:rsidRPr="00F81237">
        <w:rPr>
          <w:lang w:val="fr-FR"/>
        </w:rPr>
        <w:tab/>
      </w:r>
      <w:r w:rsidRPr="00F81237">
        <w:rPr>
          <w:lang w:val="fr-FR"/>
        </w:rPr>
        <w:tab/>
      </w:r>
      <m:oMath>
        <m:r>
          <w:rPr>
            <w:rFonts w:ascii="Cambria Math" w:hAnsi="Cambria Math"/>
            <w:lang w:val="fr-FR"/>
          </w:rPr>
          <m:t>y</m:t>
        </m:r>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sin</m:t>
            </m:r>
          </m:fName>
          <m:e>
            <m:r>
              <m:rPr>
                <m:sty m:val="p"/>
              </m:rPr>
              <w:rPr>
                <w:rFonts w:ascii="Cambria Math" w:hAnsi="Cambria Math"/>
                <w:lang w:val="fr-FR"/>
              </w:rPr>
              <m:t>φ</m:t>
            </m:r>
          </m:e>
        </m:func>
      </m:oMath>
    </w:p>
    <w:p w14:paraId="02DC6349" w14:textId="77777777" w:rsidR="004B1624" w:rsidRPr="00F81237" w:rsidRDefault="004B1624" w:rsidP="00C15FA3">
      <w:pPr>
        <w:pStyle w:val="Equation"/>
        <w:rPr>
          <w:lang w:val="fr-FR"/>
        </w:rPr>
      </w:pPr>
      <w:r w:rsidRPr="00F81237">
        <w:rPr>
          <w:lang w:val="fr-FR"/>
        </w:rPr>
        <w:tab/>
      </w:r>
      <w:r w:rsidRPr="00F81237">
        <w:rPr>
          <w:lang w:val="fr-FR"/>
        </w:rPr>
        <w:tab/>
      </w:r>
      <m:oMath>
        <m:r>
          <w:rPr>
            <w:rFonts w:ascii="Cambria Math" w:hAnsi="Cambria Math"/>
            <w:lang w:val="fr-FR"/>
          </w:rPr>
          <m:t xml:space="preserve">h=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+z</m:t>
        </m:r>
      </m:oMath>
    </w:p>
    <w:p w14:paraId="5BD9923A" w14:textId="77777777" w:rsidR="004B1624" w:rsidRPr="00F81237" w:rsidRDefault="004B1624" w:rsidP="00C15FA3">
      <w:pPr>
        <w:pStyle w:val="Equation"/>
        <w:spacing w:after="240"/>
        <w:rPr>
          <w:lang w:val="fr-FR"/>
        </w:rPr>
      </w:pPr>
      <w:r w:rsidRPr="00F81237">
        <w:rPr>
          <w:lang w:val="fr-FR"/>
        </w:rPr>
        <w:tab/>
      </w:r>
      <w:r w:rsidRPr="00F81237">
        <w:rPr>
          <w:lang w:val="fr-FR"/>
        </w:rPr>
        <w:tab/>
      </w:r>
      <m:oMath>
        <m:r>
          <w:rPr>
            <w:rFonts w:ascii="Cambria Math" w:hAnsi="Cambria Math"/>
            <w:lang w:val="fr-FR"/>
          </w:rPr>
          <m:t>dV</m:t>
        </m:r>
        <m:r>
          <m:rPr>
            <m:sty m:val="p"/>
          </m:rPr>
          <w:rPr>
            <w:rFonts w:ascii="Cambria Math" w:hAnsi="Cambria Math"/>
            <w:lang w:val="fr-FR"/>
          </w:rPr>
          <m:t xml:space="preserve">=ρ </m:t>
        </m:r>
        <m:r>
          <w:rPr>
            <w:rFonts w:ascii="Cambria Math" w:hAnsi="Cambria Math"/>
            <w:lang w:val="fr-FR"/>
          </w:rPr>
          <m:t>d</m:t>
        </m:r>
        <m:r>
          <m:rPr>
            <m:sty m:val="p"/>
          </m:rPr>
          <w:rPr>
            <w:rFonts w:ascii="Cambria Math" w:hAnsi="Cambria Math"/>
            <w:lang w:val="fr-FR"/>
          </w:rPr>
          <m:t>ρ</m:t>
        </m:r>
        <m:r>
          <w:rPr>
            <w:rFonts w:ascii="Cambria Math" w:hAnsi="Cambria Math"/>
            <w:lang w:val="fr-FR"/>
          </w:rPr>
          <m:t>d</m:t>
        </m:r>
        <m:r>
          <m:rPr>
            <m:sty m:val="p"/>
          </m:rPr>
          <w:rPr>
            <w:rFonts w:ascii="Cambria Math" w:hAnsi="Cambria Math"/>
            <w:lang w:val="fr-FR"/>
          </w:rPr>
          <m:t>φ</m:t>
        </m:r>
        <m:r>
          <w:rPr>
            <w:rFonts w:ascii="Cambria Math" w:hAnsi="Cambria Math"/>
            <w:lang w:val="fr-FR"/>
          </w:rPr>
          <m:t>dz</m:t>
        </m:r>
      </m:oMath>
      <w:r w:rsidRPr="00F81237">
        <w:rPr>
          <w:lang w:val="fr-FR"/>
        </w:rPr>
        <w:tab/>
        <w:t>(96)</w:t>
      </w:r>
    </w:p>
    <w:p w14:paraId="44CBA971" w14:textId="77777777" w:rsidR="004B1624" w:rsidRPr="00F81237" w:rsidRDefault="004B1624" w:rsidP="00C15FA3">
      <w:pPr>
        <w:pStyle w:val="Equation"/>
        <w:spacing w:after="240"/>
        <w:rPr>
          <w:lang w:val="fr-FR"/>
        </w:rPr>
      </w:pPr>
      <w:r w:rsidRPr="00F81237">
        <w:rPr>
          <w:lang w:val="fr-FR"/>
        </w:rPr>
        <w:t>Le centre du système de coordonnées est le point 0 (</w:t>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0</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m:t>
        </m:r>
      </m:oMath>
      <w:r w:rsidRPr="00F81237">
        <w:rPr>
          <w:lang w:val="fr-FR"/>
        </w:rPr>
        <w:t xml:space="preserve"> où il y a intersection entre l'axe vertical de la cellule de pluie et l'axe de visée de la Station 1. Avec un système de coordonnées cylindriques, les distances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A1,2</m:t>
            </m:r>
          </m:sub>
        </m:sSub>
      </m:oMath>
      <w:r w:rsidRPr="00F81237">
        <w:rPr>
          <w:lang w:val="fr-FR"/>
        </w:rPr>
        <w:t xml:space="preserve"> qui séparent la Station 1 et la Station 2 de l'élément d'intégration au point </w:t>
      </w:r>
      <m:oMath>
        <m:r>
          <w:rPr>
            <w:rFonts w:ascii="Cambria Math" w:hAnsi="Cambria Math"/>
            <w:lang w:val="fr-FR"/>
          </w:rPr>
          <m:t>A</m:t>
        </m:r>
      </m:oMath>
      <w:r w:rsidRPr="00F81237">
        <w:rPr>
          <w:lang w:val="fr-FR"/>
        </w:rPr>
        <w:t xml:space="preserve"> (</w:t>
      </w:r>
      <m:oMath>
        <m:r>
          <m:rPr>
            <m:sty m:val="p"/>
          </m:rPr>
          <w:rPr>
            <w:rFonts w:ascii="Cambria Math" w:hAnsi="Cambria Math"/>
            <w:lang w:val="fr-FR"/>
          </w:rPr>
          <m:t>ρ</m:t>
        </m:r>
        <m:r>
          <w:rPr>
            <w:rFonts w:ascii="Cambria Math" w:hAnsi="Cambria Math"/>
            <w:lang w:val="fr-FR"/>
          </w:rPr>
          <m:t xml:space="preserve">, </m:t>
        </m:r>
        <m:r>
          <m:rPr>
            <m:sty m:val="p"/>
          </m:rPr>
          <w:rPr>
            <w:rFonts w:ascii="Cambria Math" w:hAnsi="Cambria Math"/>
            <w:lang w:val="fr-FR"/>
          </w:rPr>
          <m:t>φ</m:t>
        </m:r>
        <m:r>
          <w:rPr>
            <w:rFonts w:ascii="Cambria Math" w:hAnsi="Cambria Math"/>
            <w:lang w:val="fr-FR"/>
          </w:rPr>
          <m:t>, z)</m:t>
        </m:r>
      </m:oMath>
      <w:r w:rsidRPr="00F81237">
        <w:rPr>
          <w:lang w:val="fr-FR"/>
        </w:rPr>
        <w:t xml:space="preserve"> peuvent être exprimées comme </w:t>
      </w:r>
      <w:proofErr w:type="gramStart"/>
      <w:r w:rsidRPr="00F81237">
        <w:rPr>
          <w:lang w:val="fr-FR"/>
        </w:rPr>
        <w:t>suit:</w:t>
      </w:r>
      <w:proofErr w:type="gramEnd"/>
    </w:p>
    <w:p w14:paraId="543033E2" w14:textId="7DC80681"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m:t>
            </m:r>
          </m:sub>
        </m:sSub>
        <m:r>
          <w:rPr>
            <w:rFonts w:ascii="Cambria Math" w:hAnsi="Cambria Math"/>
            <w:lang w:val="fr-FR"/>
          </w:rPr>
          <m:t xml:space="preserve">=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1</m:t>
            </m:r>
          </m:sub>
          <m:sup>
            <m:r>
              <w:rPr>
                <w:rFonts w:ascii="Cambria Math" w:hAnsi="Cambria Math"/>
                <w:lang w:val="fr-FR"/>
              </w:rPr>
              <m:t>'</m:t>
            </m:r>
          </m:sup>
        </m:sSubSup>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A1</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A1</m:t>
            </m:r>
          </m:sub>
        </m:sSub>
        <m:r>
          <w:rPr>
            <w:rFonts w:ascii="Cambria Math" w:hAnsi="Cambria Math"/>
            <w:lang w:val="fr-FR"/>
          </w:rPr>
          <m:t xml:space="preserve">= </m:t>
        </m:r>
        <m:rad>
          <m:radPr>
            <m:degHide m:val="1"/>
            <m:ctrlPr>
              <w:rPr>
                <w:rFonts w:ascii="Cambria Math" w:hAnsi="Cambria Math"/>
                <w:i/>
                <w:lang w:val="fr-FR"/>
              </w:rPr>
            </m:ctrlPr>
          </m:radPr>
          <m:deg/>
          <m:e>
            <m:r>
              <w:rPr>
                <w:rFonts w:ascii="Cambria Math" w:hAnsi="Cambria Math"/>
                <w:lang w:val="fr-FR"/>
              </w:rPr>
              <m:t>1+</m:t>
            </m:r>
            <m:d>
              <m:dPr>
                <m:begChr m:val="{"/>
                <m:endChr m:val="}"/>
                <m:ctrlPr>
                  <w:rPr>
                    <w:rFonts w:ascii="Cambria Math" w:hAnsi="Cambria Math"/>
                    <w:i/>
                    <w:lang w:val="fr-FR"/>
                  </w:rPr>
                </m:ctrlPr>
              </m:dPr>
              <m:e>
                <m:sSup>
                  <m:sSupPr>
                    <m:ctrlPr>
                      <w:rPr>
                        <w:rFonts w:ascii="Cambria Math" w:hAnsi="Cambria Math"/>
                        <w:i/>
                        <w:lang w:val="fr-FR"/>
                      </w:rPr>
                    </m:ctrlPr>
                  </m:sSupPr>
                  <m:e>
                    <m:r>
                      <m:rPr>
                        <m:sty m:val="p"/>
                      </m:rPr>
                      <w:rPr>
                        <w:rFonts w:ascii="Cambria Math" w:hAnsi="Cambria Math"/>
                        <w:lang w:val="fr-FR"/>
                      </w:rPr>
                      <m:t>ρ</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z</m:t>
                    </m:r>
                  </m:e>
                  <m:sup>
                    <m:r>
                      <w:rPr>
                        <w:rFonts w:ascii="Cambria Math" w:hAnsi="Cambria Math"/>
                        <w:lang w:val="fr-FR"/>
                      </w:rPr>
                      <m:t>2</m:t>
                    </m:r>
                  </m:sup>
                </m:sSup>
                <m:r>
                  <w:rPr>
                    <w:rFonts w:ascii="Cambria Math" w:hAnsi="Cambria Math"/>
                    <w:lang w:val="fr-FR"/>
                  </w:rPr>
                  <m:t>+2</m:t>
                </m:r>
                <m:r>
                  <m:rPr>
                    <m:sty m:val="p"/>
                  </m:rPr>
                  <w:rPr>
                    <w:rFonts w:ascii="Cambria Math" w:hAnsi="Cambria Math"/>
                    <w:lang w:val="fr-FR"/>
                  </w:rPr>
                  <m:t>ρ</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1</m:t>
                    </m:r>
                  </m:sub>
                  <m:sup>
                    <m:r>
                      <w:rPr>
                        <w:rFonts w:ascii="Cambria Math" w:hAnsi="Cambria Math"/>
                        <w:lang w:val="fr-FR"/>
                      </w:rPr>
                      <m:t>'</m:t>
                    </m:r>
                  </m:sup>
                </m:sSubSup>
                <m:func>
                  <m:funcPr>
                    <m:ctrlPr>
                      <w:rPr>
                        <w:rFonts w:ascii="Cambria Math" w:hAnsi="Cambria Math"/>
                        <w:i/>
                        <w:lang w:val="fr-FR"/>
                      </w:rPr>
                    </m:ctrlPr>
                  </m:funcPr>
                  <m:fName>
                    <m:r>
                      <m:rPr>
                        <m:sty m:val="p"/>
                      </m:rPr>
                      <w:rPr>
                        <w:rFonts w:ascii="Cambria Math" w:hAnsi="Cambria Math"/>
                        <w:lang w:val="fr-FR"/>
                      </w:rPr>
                      <m:t>cos</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1</m:t>
                            </m:r>
                          </m:sub>
                        </m:sSub>
                        <m:r>
                          <w:rPr>
                            <w:rFonts w:ascii="Cambria Math" w:hAnsi="Cambria Math"/>
                            <w:lang w:val="fr-FR"/>
                          </w:rPr>
                          <m:t>-</m:t>
                        </m:r>
                        <m:r>
                          <m:rPr>
                            <m:sty m:val="p"/>
                          </m:rPr>
                          <w:rPr>
                            <w:rFonts w:ascii="Cambria Math" w:hAnsi="Cambria Math"/>
                            <w:lang w:val="fr-FR"/>
                          </w:rPr>
                          <m:t>φ</m:t>
                        </m:r>
                      </m:e>
                    </m:d>
                    <m:r>
                      <w:rPr>
                        <w:rFonts w:ascii="Cambria Math" w:hAnsi="Cambria Math"/>
                        <w:lang w:val="fr-FR"/>
                      </w:rPr>
                      <m:t>+2</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z</m:t>
                    </m:r>
                  </m:e>
                </m:func>
              </m:e>
            </m:d>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1</m:t>
                        </m:r>
                      </m:sub>
                      <m:sup>
                        <m:r>
                          <w:rPr>
                            <w:rFonts w:ascii="Cambria Math" w:hAnsi="Cambria Math"/>
                            <w:lang w:val="fr-FR"/>
                          </w:rPr>
                          <m:t>'</m:t>
                        </m:r>
                      </m:sup>
                    </m:sSubSup>
                  </m:e>
                </m:d>
              </m:e>
              <m:sup>
                <m:r>
                  <w:rPr>
                    <w:rFonts w:ascii="Cambria Math" w:hAnsi="Cambria Math"/>
                    <w:lang w:val="fr-FR"/>
                  </w:rPr>
                  <m:t>2</m:t>
                </m:r>
              </m:sup>
            </m:sSup>
            <m:r>
              <w:rPr>
                <w:rFonts w:ascii="Cambria Math" w:hAnsi="Cambria Math"/>
                <w:lang w:val="fr-FR"/>
              </w:rPr>
              <m:t xml:space="preserve"> </m:t>
            </m:r>
          </m:e>
        </m:rad>
      </m:oMath>
    </w:p>
    <w:p w14:paraId="58434B27" w14:textId="77777777" w:rsidR="004B1624" w:rsidRPr="00F81237" w:rsidRDefault="004B1624" w:rsidP="00C15FA3">
      <w:pPr>
        <w:pStyle w:val="Equation"/>
        <w:rPr>
          <w:lang w:val="fr-FR"/>
        </w:rPr>
      </w:pPr>
      <w:r w:rsidRPr="00F81237">
        <w:rPr>
          <w:lang w:val="fr-FR"/>
        </w:rPr>
        <w:tab/>
      </w:r>
      <w:r w:rsidRPr="00F81237">
        <w:rPr>
          <w:lang w:val="fr-FR"/>
        </w:rPr>
        <w:tab/>
      </w:r>
      <m:oMath>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1</m:t>
            </m:r>
          </m:sub>
          <m:sup>
            <m:r>
              <w:rPr>
                <w:rFonts w:ascii="Cambria Math" w:hAnsi="Cambria Math"/>
                <w:lang w:val="fr-FR"/>
              </w:rPr>
              <m:t>'</m:t>
            </m:r>
          </m:sup>
        </m:sSubSup>
        <m:r>
          <w:rPr>
            <w:rFonts w:ascii="Cambria Math" w:hAnsi="Cambria Math"/>
            <w:lang w:val="fr-FR"/>
          </w:rPr>
          <m:t xml:space="preserve">= </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1</m:t>
                        </m:r>
                      </m:sub>
                      <m:sup>
                        <m:r>
                          <w:rPr>
                            <w:rFonts w:ascii="Cambria Math" w:hAnsi="Cambria Math"/>
                            <w:lang w:val="fr-FR"/>
                          </w:rPr>
                          <m:t>'</m:t>
                        </m:r>
                      </m:sup>
                    </m:sSubSup>
                  </m:e>
                </m:d>
              </m:e>
              <m:sup>
                <m:r>
                  <w:rPr>
                    <w:rFonts w:ascii="Cambria Math" w:hAnsi="Cambria Math"/>
                    <w:lang w:val="fr-FR"/>
                  </w:rPr>
                  <m:t>2</m:t>
                </m:r>
              </m:sup>
            </m:s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0</m:t>
                </m:r>
              </m:sub>
              <m:sup>
                <m:r>
                  <w:rPr>
                    <w:rFonts w:ascii="Cambria Math" w:hAnsi="Cambria Math"/>
                    <w:lang w:val="fr-FR"/>
                  </w:rPr>
                  <m:t>2</m:t>
                </m:r>
              </m:sup>
            </m:sSubSup>
          </m:e>
        </m:rad>
        <m:r>
          <w:rPr>
            <w:rFonts w:ascii="Cambria Math" w:hAnsi="Cambria Math"/>
            <w:lang w:val="fr-FR"/>
          </w:rPr>
          <m:t xml:space="preserve">,       </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1</m:t>
            </m:r>
          </m:sub>
          <m:sup>
            <m:r>
              <w:rPr>
                <w:rFonts w:ascii="Cambria Math" w:hAnsi="Cambria Math"/>
                <w:lang w:val="fr-FR"/>
              </w:rPr>
              <m:t>'</m:t>
            </m:r>
          </m:sup>
        </m:sSubSup>
        <m:r>
          <w:rPr>
            <w:rFonts w:ascii="Cambria Math" w:hAnsi="Cambria Math"/>
            <w:lang w:val="fr-FR"/>
          </w:rPr>
          <m:t>=</m:t>
        </m:r>
        <m:rad>
          <m:radPr>
            <m:degHide m:val="1"/>
            <m:ctrlPr>
              <w:rPr>
                <w:rFonts w:ascii="Cambria Math" w:hAnsi="Cambria Math"/>
                <w:i/>
                <w:lang w:val="fr-FR"/>
              </w:rPr>
            </m:ctrlPr>
          </m:radPr>
          <m:deg/>
          <m:e>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y</m:t>
                </m:r>
              </m:e>
              <m:sub>
                <m:r>
                  <w:rPr>
                    <w:rFonts w:ascii="Cambria Math" w:hAnsi="Cambria Math"/>
                    <w:lang w:val="fr-FR"/>
                  </w:rPr>
                  <m:t>0</m:t>
                </m:r>
              </m:sub>
              <m:sup>
                <m:r>
                  <w:rPr>
                    <w:rFonts w:ascii="Cambria Math" w:hAnsi="Cambria Math"/>
                    <w:lang w:val="fr-FR"/>
                  </w:rPr>
                  <m:t>2</m:t>
                </m:r>
              </m:sup>
            </m:sSubSup>
          </m:e>
        </m:rad>
      </m:oMath>
    </w:p>
    <w:p w14:paraId="28A70025" w14:textId="77777777" w:rsidR="004B1624" w:rsidRPr="00F81237" w:rsidRDefault="004B1624" w:rsidP="00C15FA3">
      <w:pPr>
        <w:pStyle w:val="Equation"/>
        <w:rPr>
          <w:lang w:val="fr-FR"/>
        </w:rPr>
      </w:pPr>
      <m:oMathPara>
        <m:oMath>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1</m:t>
              </m:r>
            </m:sub>
          </m:sSub>
          <m:r>
            <w:rPr>
              <w:rFonts w:ascii="Cambria Math" w:hAnsi="Cambria Math"/>
              <w:lang w:val="fr-FR"/>
            </w:rPr>
            <m:t>=</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hAnsi="Cambria Math"/>
                      <w:lang w:val="fr-FR"/>
                    </w:rPr>
                    <m:t>tan</m:t>
                  </m:r>
                </m:e>
                <m:sup>
                  <m:r>
                    <w:rPr>
                      <w:rFonts w:ascii="Cambria Math" w:hAnsi="Cambria Math"/>
                      <w:lang w:val="fr-FR"/>
                    </w:rPr>
                    <m:t>-1</m:t>
                  </m:r>
                </m:sup>
              </m:sSup>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0</m:t>
                          </m:r>
                        </m:sub>
                      </m:sSub>
                    </m:num>
                    <m:den>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den>
                  </m:f>
                </m:e>
              </m:d>
            </m:e>
          </m:func>
        </m:oMath>
      </m:oMathPara>
    </w:p>
    <w:p w14:paraId="29BD5147" w14:textId="77777777" w:rsidR="004B1624" w:rsidRPr="00F81237" w:rsidRDefault="00166E18" w:rsidP="00C15FA3">
      <w:pPr>
        <w:pStyle w:val="Equation"/>
        <w:rPr>
          <w:lang w:val="fr-FR"/>
        </w:rPr>
      </w:pPr>
      <m:oMathPara>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A2</m:t>
              </m:r>
            </m:sub>
          </m:sSub>
          <m:r>
            <w:rPr>
              <w:rFonts w:ascii="Cambria Math" w:hAnsi="Cambria Math"/>
              <w:lang w:val="fr-FR"/>
            </w:rPr>
            <m:t xml:space="preserve">=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2</m:t>
              </m:r>
            </m:sub>
            <m:sup>
              <m:r>
                <w:rPr>
                  <w:rFonts w:ascii="Cambria Math" w:hAnsi="Cambria Math"/>
                  <w:lang w:val="fr-FR"/>
                </w:rPr>
                <m:t>'</m:t>
              </m:r>
            </m:sup>
          </m:sSubSup>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A2</m:t>
              </m:r>
            </m:sub>
          </m:sSub>
        </m:oMath>
      </m:oMathPara>
    </w:p>
    <w:p w14:paraId="5EE3CF5B" w14:textId="77777777" w:rsidR="004B1624" w:rsidRPr="00F81237" w:rsidRDefault="004B1624" w:rsidP="00C15FA3">
      <w:pPr>
        <w:pStyle w:val="Equation"/>
        <w:rPr>
          <w:lang w:val="fr-FR"/>
        </w:rPr>
      </w:pPr>
      <w:r w:rsidRPr="00F81237">
        <w:rPr>
          <w:lang w:val="fr-FR"/>
        </w:rPr>
        <w:lastRenderedPageBreak/>
        <w:tab/>
      </w:r>
      <w:r w:rsidRPr="00F81237">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A2</m:t>
            </m:r>
          </m:sub>
        </m:sSub>
        <m:r>
          <w:rPr>
            <w:rFonts w:ascii="Cambria Math" w:hAnsi="Cambria Math"/>
            <w:lang w:val="fr-FR"/>
          </w:rPr>
          <m:t xml:space="preserve">= </m:t>
        </m:r>
        <m:rad>
          <m:radPr>
            <m:degHide m:val="1"/>
            <m:ctrlPr>
              <w:rPr>
                <w:rFonts w:ascii="Cambria Math" w:hAnsi="Cambria Math"/>
                <w:i/>
                <w:lang w:val="fr-FR"/>
              </w:rPr>
            </m:ctrlPr>
          </m:radPr>
          <m:deg/>
          <m:e>
            <m:r>
              <w:rPr>
                <w:rFonts w:ascii="Cambria Math" w:hAnsi="Cambria Math"/>
                <w:lang w:val="fr-FR"/>
              </w:rPr>
              <m:t xml:space="preserve">1+ </m:t>
            </m:r>
            <m:d>
              <m:dPr>
                <m:begChr m:val="{"/>
                <m:endChr m:val="}"/>
                <m:ctrlPr>
                  <w:rPr>
                    <w:rFonts w:ascii="Cambria Math" w:hAnsi="Cambria Math"/>
                    <w:i/>
                    <w:lang w:val="fr-FR"/>
                  </w:rPr>
                </m:ctrlPr>
              </m:dPr>
              <m:e>
                <m:sSup>
                  <m:sSupPr>
                    <m:ctrlPr>
                      <w:rPr>
                        <w:rFonts w:ascii="Cambria Math" w:hAnsi="Cambria Math"/>
                        <w:i/>
                        <w:lang w:val="fr-FR"/>
                      </w:rPr>
                    </m:ctrlPr>
                  </m:sSupPr>
                  <m:e>
                    <m:r>
                      <m:rPr>
                        <m:sty m:val="p"/>
                      </m:rPr>
                      <w:rPr>
                        <w:rFonts w:ascii="Cambria Math" w:hAnsi="Cambria Math"/>
                        <w:lang w:val="fr-FR"/>
                      </w:rPr>
                      <m:t>ρ</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z</m:t>
                    </m:r>
                  </m:e>
                  <m:sup>
                    <m:r>
                      <w:rPr>
                        <w:rFonts w:ascii="Cambria Math" w:hAnsi="Cambria Math"/>
                        <w:lang w:val="fr-FR"/>
                      </w:rPr>
                      <m:t>2</m:t>
                    </m:r>
                  </m:sup>
                </m:sSup>
                <m:r>
                  <w:rPr>
                    <w:rFonts w:ascii="Cambria Math" w:hAnsi="Cambria Math"/>
                    <w:lang w:val="fr-FR"/>
                  </w:rPr>
                  <m:t>+2</m:t>
                </m:r>
                <m:r>
                  <m:rPr>
                    <m:sty m:val="p"/>
                  </m:rPr>
                  <w:rPr>
                    <w:rFonts w:ascii="Cambria Math" w:hAnsi="Cambria Math"/>
                    <w:lang w:val="fr-FR"/>
                  </w:rPr>
                  <m:t>ρ</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2</m:t>
                    </m:r>
                  </m:sub>
                  <m:sup>
                    <m:r>
                      <w:rPr>
                        <w:rFonts w:ascii="Cambria Math" w:hAnsi="Cambria Math"/>
                        <w:lang w:val="fr-FR"/>
                      </w:rPr>
                      <m:t>'</m:t>
                    </m:r>
                  </m:sup>
                </m:sSubSup>
                <m:func>
                  <m:funcPr>
                    <m:ctrlPr>
                      <w:rPr>
                        <w:rFonts w:ascii="Cambria Math" w:hAnsi="Cambria Math"/>
                        <w:i/>
                        <w:lang w:val="fr-FR"/>
                      </w:rPr>
                    </m:ctrlPr>
                  </m:funcPr>
                  <m:fName>
                    <m:r>
                      <m:rPr>
                        <m:sty m:val="p"/>
                      </m:rPr>
                      <w:rPr>
                        <w:rFonts w:ascii="Cambria Math" w:hAnsi="Cambria Math"/>
                        <w:lang w:val="fr-FR"/>
                      </w:rPr>
                      <m:t>cos</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m:t>
                            </m:r>
                          </m:sub>
                        </m:sSub>
                        <m:r>
                          <w:rPr>
                            <w:rFonts w:ascii="Cambria Math" w:hAnsi="Cambria Math"/>
                            <w:lang w:val="fr-FR"/>
                          </w:rPr>
                          <m:t>-</m:t>
                        </m:r>
                        <m:r>
                          <m:rPr>
                            <m:sty m:val="p"/>
                          </m:rPr>
                          <w:rPr>
                            <w:rFonts w:ascii="Cambria Math" w:hAnsi="Cambria Math"/>
                            <w:lang w:val="fr-FR"/>
                          </w:rPr>
                          <m:t>φ</m:t>
                        </m:r>
                      </m:e>
                    </m:d>
                    <m:r>
                      <w:rPr>
                        <w:rFonts w:ascii="Cambria Math" w:hAnsi="Cambria Math"/>
                        <w:lang w:val="fr-FR"/>
                      </w:rPr>
                      <m:t>+2</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r>
                      <w:rPr>
                        <w:rFonts w:ascii="Cambria Math" w:hAnsi="Cambria Math"/>
                        <w:lang w:val="fr-FR"/>
                      </w:rPr>
                      <m:t>z</m:t>
                    </m:r>
                  </m:e>
                </m:func>
              </m:e>
            </m:d>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2</m:t>
                        </m:r>
                      </m:sub>
                      <m:sup>
                        <m:r>
                          <w:rPr>
                            <w:rFonts w:ascii="Cambria Math" w:hAnsi="Cambria Math"/>
                            <w:lang w:val="fr-FR"/>
                          </w:rPr>
                          <m:t>'</m:t>
                        </m:r>
                      </m:sup>
                    </m:sSubSup>
                  </m:e>
                </m:d>
              </m:e>
              <m:sup>
                <m:r>
                  <w:rPr>
                    <w:rFonts w:ascii="Cambria Math" w:hAnsi="Cambria Math"/>
                    <w:lang w:val="fr-FR"/>
                  </w:rPr>
                  <m:t>2</m:t>
                </m:r>
              </m:sup>
            </m:sSup>
          </m:e>
        </m:rad>
      </m:oMath>
      <w:r w:rsidRPr="00F81237">
        <w:rPr>
          <w:lang w:val="fr-FR"/>
        </w:rPr>
        <w:tab/>
        <w:t>(97)</w:t>
      </w:r>
    </w:p>
    <w:p w14:paraId="6496C999" w14:textId="77777777" w:rsidR="004B1624" w:rsidRPr="00F81237" w:rsidRDefault="00166E18" w:rsidP="00C15FA3">
      <w:pPr>
        <w:rPr>
          <w:lang w:val="fr-FR"/>
        </w:rPr>
      </w:pPr>
      <m:oMathPara>
        <m:oMath>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2</m:t>
              </m:r>
            </m:sub>
            <m:sup>
              <m:r>
                <w:rPr>
                  <w:rFonts w:ascii="Cambria Math" w:hAnsi="Cambria Math"/>
                  <w:lang w:val="fr-FR"/>
                </w:rPr>
                <m:t>'</m:t>
              </m:r>
            </m:sup>
          </m:sSubSup>
          <m:r>
            <w:rPr>
              <w:rFonts w:ascii="Cambria Math" w:hAnsi="Cambria Math"/>
              <w:lang w:val="fr-FR"/>
            </w:rPr>
            <m:t xml:space="preserve">= </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2</m:t>
                          </m:r>
                        </m:sub>
                        <m:sup>
                          <m:r>
                            <w:rPr>
                              <w:rFonts w:ascii="Cambria Math" w:hAnsi="Cambria Math"/>
                              <w:lang w:val="fr-FR"/>
                            </w:rPr>
                            <m:t>'</m:t>
                          </m:r>
                        </m:sup>
                      </m:sSubSup>
                    </m:e>
                  </m:d>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e>
                <m:sup>
                  <m:r>
                    <w:rPr>
                      <w:rFonts w:ascii="Cambria Math" w:hAnsi="Cambria Math"/>
                      <w:lang w:val="fr-FR"/>
                    </w:rPr>
                    <m:t>2</m:t>
                  </m:r>
                </m:sup>
              </m:sSup>
            </m:e>
          </m:rad>
          <m:r>
            <w:rPr>
              <w:rFonts w:ascii="Cambria Math" w:hAnsi="Cambria Math"/>
              <w:lang w:val="fr-FR"/>
            </w:rPr>
            <m:t xml:space="preserve"> ,     </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2</m:t>
              </m:r>
            </m:sub>
            <m:sup>
              <m:r>
                <w:rPr>
                  <w:rFonts w:ascii="Cambria Math" w:hAnsi="Cambria Math"/>
                  <w:lang w:val="fr-FR"/>
                </w:rPr>
                <m:t>'</m:t>
              </m:r>
            </m:sup>
          </m:sSubSup>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-d</m:t>
                      </m:r>
                    </m:e>
                  </m:d>
                </m:e>
                <m:sup>
                  <m:r>
                    <w:rPr>
                      <w:rFonts w:ascii="Cambria Math" w:hAnsi="Cambria Math"/>
                      <w:lang w:val="fr-FR"/>
                    </w:rPr>
                    <m:t>2</m:t>
                  </m:r>
                </m:sup>
              </m:s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y</m:t>
                  </m:r>
                </m:e>
                <m:sub>
                  <m:r>
                    <w:rPr>
                      <w:rFonts w:ascii="Cambria Math" w:hAnsi="Cambria Math"/>
                      <w:lang w:val="fr-FR"/>
                    </w:rPr>
                    <m:t>0</m:t>
                  </m:r>
                </m:sub>
                <m:sup>
                  <m:r>
                    <w:rPr>
                      <w:rFonts w:ascii="Cambria Math" w:hAnsi="Cambria Math"/>
                      <w:lang w:val="fr-FR"/>
                    </w:rPr>
                    <m:t>2</m:t>
                  </m:r>
                </m:sup>
              </m:sSubSup>
            </m:e>
          </m:rad>
          <m:r>
            <w:rPr>
              <w:rFonts w:ascii="Cambria Math" w:hAnsi="Cambria Math"/>
              <w:lang w:val="fr-FR"/>
            </w:rPr>
            <m:t xml:space="preserve">  </m:t>
          </m:r>
        </m:oMath>
      </m:oMathPara>
    </w:p>
    <w:p w14:paraId="07C0CFDF" w14:textId="77777777" w:rsidR="004B1624" w:rsidRPr="00F81237" w:rsidRDefault="00166E18" w:rsidP="00C15FA3">
      <w:pPr>
        <w:jc w:val="center"/>
        <w:rPr>
          <w:lang w:val="fr-FR"/>
        </w:rPr>
      </w:pPr>
      <m:oMathPara>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m:t>
              </m:r>
            </m:sub>
          </m:sSub>
          <m:r>
            <w:rPr>
              <w:rFonts w:ascii="Cambria Math" w:hAnsi="Cambria Math"/>
              <w:lang w:val="fr-FR"/>
            </w:rPr>
            <m:t>=</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hAnsi="Cambria Math"/>
                      <w:lang w:val="fr-FR"/>
                    </w:rPr>
                    <m:t>tan</m:t>
                  </m:r>
                </m:e>
                <m:sup>
                  <m:r>
                    <w:rPr>
                      <w:rFonts w:ascii="Cambria Math" w:hAnsi="Cambria Math"/>
                      <w:lang w:val="fr-FR"/>
                    </w:rPr>
                    <m:t>-1</m:t>
                  </m:r>
                </m:sup>
              </m:sSup>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0</m:t>
                          </m:r>
                        </m:sub>
                      </m:sSub>
                    </m:num>
                    <m:den>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-d</m:t>
                      </m:r>
                    </m:den>
                  </m:f>
                </m:e>
              </m:d>
            </m:e>
          </m:func>
        </m:oMath>
      </m:oMathPara>
    </w:p>
    <w:p w14:paraId="0AF356F6" w14:textId="77777777" w:rsidR="004B1624" w:rsidRPr="00F81237" w:rsidRDefault="004B1624" w:rsidP="00C15FA3">
      <w:pPr>
        <w:keepNext/>
        <w:keepLines/>
        <w:rPr>
          <w:lang w:val="fr-FR"/>
        </w:rPr>
      </w:pPr>
      <w:r w:rsidRPr="00F81237">
        <w:rPr>
          <w:lang w:val="fr-FR"/>
        </w:rPr>
        <w:t xml:space="preserve">Les vecteurs position </w:t>
      </w:r>
      <m:oMath>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1,2</m:t>
            </m:r>
          </m:sub>
        </m:sSub>
        <m:d>
          <m:dPr>
            <m:ctrlPr>
              <w:rPr>
                <w:rFonts w:ascii="Cambria Math" w:hAnsi="Cambria Math"/>
                <w:i/>
                <w:lang w:val="fr-FR"/>
              </w:rPr>
            </m:ctrlPr>
          </m:dPr>
          <m:e>
            <m:r>
              <m:rPr>
                <m:sty m:val="p"/>
              </m:rPr>
              <w:rPr>
                <w:rFonts w:ascii="Cambria Math" w:hAnsi="Cambria Math"/>
                <w:lang w:val="fr-FR"/>
              </w:rPr>
              <m:t>ρ</m:t>
            </m:r>
            <m:r>
              <w:rPr>
                <w:rFonts w:ascii="Cambria Math" w:hAnsi="Cambria Math"/>
                <w:lang w:val="fr-FR"/>
              </w:rPr>
              <m:t>,</m:t>
            </m:r>
            <m:r>
              <m:rPr>
                <m:sty m:val="p"/>
              </m:rPr>
              <w:rPr>
                <w:rFonts w:ascii="Cambria Math" w:hAnsi="Cambria Math"/>
                <w:lang w:val="fr-FR"/>
              </w:rPr>
              <m:t>φ</m:t>
            </m:r>
            <m:r>
              <w:rPr>
                <w:rFonts w:ascii="Cambria Math" w:hAnsi="Cambria Math"/>
                <w:lang w:val="fr-FR"/>
              </w:rPr>
              <m:t>,z</m:t>
            </m:r>
          </m:e>
        </m:d>
      </m:oMath>
      <w:r w:rsidRPr="00F81237">
        <w:rPr>
          <w:lang w:val="fr-FR"/>
        </w:rPr>
        <w:t xml:space="preserve"> sont donnés </w:t>
      </w:r>
      <w:proofErr w:type="gramStart"/>
      <w:r w:rsidRPr="00F81237">
        <w:rPr>
          <w:lang w:val="fr-FR"/>
        </w:rPr>
        <w:t>par:</w:t>
      </w:r>
      <w:proofErr w:type="gramEnd"/>
    </w:p>
    <w:p w14:paraId="345BD0A4" w14:textId="77777777" w:rsidR="004B1624" w:rsidRPr="00D35E04" w:rsidRDefault="004B1624" w:rsidP="00C15FA3">
      <w:pPr>
        <w:pStyle w:val="Equation"/>
        <w:keepNext/>
        <w:keepLines/>
        <w:rPr>
          <w:lang w:val="fr-FR"/>
        </w:rPr>
      </w:pPr>
      <w:r w:rsidRPr="00F81237">
        <w:rPr>
          <w:lang w:val="fr-FR"/>
        </w:rPr>
        <w:tab/>
      </w:r>
      <w:r w:rsidRPr="00F81237">
        <w:rPr>
          <w:lang w:val="fr-FR"/>
        </w:rPr>
        <w:tab/>
      </w:r>
      <m:oMath>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1</m:t>
            </m:r>
          </m:sub>
        </m:sSub>
        <m:d>
          <m:dPr>
            <m:ctrlPr>
              <w:rPr>
                <w:rFonts w:ascii="Cambria Math" w:hAnsi="Cambria Math"/>
                <w:i/>
                <w:lang w:val="fr-FR"/>
              </w:rPr>
            </m:ctrlPr>
          </m:dPr>
          <m:e>
            <m:r>
              <m:rPr>
                <m:sty m:val="p"/>
              </m:rPr>
              <w:rPr>
                <w:rFonts w:ascii="Cambria Math" w:hAnsi="Cambria Math"/>
                <w:lang w:val="fr-FR"/>
              </w:rPr>
              <m:t>ρ</m:t>
            </m:r>
            <m:r>
              <w:rPr>
                <w:rFonts w:ascii="Cambria Math" w:hAnsi="Cambria Math"/>
                <w:lang w:val="fr-FR"/>
              </w:rPr>
              <m:t>,</m:t>
            </m:r>
            <m:r>
              <m:rPr>
                <m:sty m:val="p"/>
              </m:rPr>
              <w:rPr>
                <w:rFonts w:ascii="Cambria Math" w:hAnsi="Cambria Math"/>
                <w:lang w:val="fr-FR"/>
              </w:rPr>
              <m:t>φ</m:t>
            </m:r>
            <m:r>
              <w:rPr>
                <w:rFonts w:ascii="Cambria Math" w:hAnsi="Cambria Math"/>
                <w:lang w:val="fr-FR"/>
              </w:rPr>
              <m:t>,z</m:t>
            </m:r>
          </m:e>
        </m:d>
        <m:r>
          <w:rPr>
            <w:rFonts w:ascii="Cambria Math" w:hAnsi="Cambria Math"/>
            <w:lang w:val="fr-FR"/>
          </w:rPr>
          <m:t>=</m:t>
        </m:r>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r>
                    <m:rPr>
                      <m:sty m:val="p"/>
                    </m:rPr>
                    <w:rPr>
                      <w:rFonts w:ascii="Cambria Math" w:hAnsi="Cambria Math"/>
                      <w:lang w:val="fr-FR"/>
                    </w:rPr>
                    <m:t>x</m:t>
                  </m:r>
                </m:e>
              </m:mr>
              <m:mr>
                <m:e>
                  <m:r>
                    <m:rPr>
                      <m:sty m:val="p"/>
                    </m:rPr>
                    <w:rPr>
                      <w:rFonts w:ascii="Cambria Math" w:hAnsi="Cambria Math"/>
                      <w:lang w:val="fr-FR"/>
                    </w:rPr>
                    <m:t>y</m:t>
                  </m:r>
                </m:e>
              </m:mr>
              <m:mr>
                <m:e>
                  <m:r>
                    <w:rPr>
                      <w:rFonts w:ascii="Cambria Math" w:hAnsi="Cambria Math"/>
                      <w:lang w:val="fr-FR"/>
                    </w:rPr>
                    <m:t>h</m:t>
                  </m:r>
                </m:e>
              </m:mr>
            </m:m>
          </m:e>
        </m:d>
        <m:r>
          <w:rPr>
            <w:rFonts w:ascii="Cambria Math" w:hAnsi="Cambria Math"/>
            <w:lang w:val="fr-FR"/>
          </w:rPr>
          <m:t>=</m:t>
        </m:r>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e>
              </m:m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e>
              </m:mr>
              <m:m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+z</m:t>
                  </m:r>
                </m:e>
              </m:mr>
            </m:m>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m:t>
            </m:r>
          </m:sub>
        </m:sSub>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func>
                    <m:funcPr>
                      <m:ctrlPr>
                        <w:rPr>
                          <w:rFonts w:ascii="Cambria Math" w:hAnsi="Cambria Math"/>
                          <w:i/>
                          <w:lang w:val="fr-FR"/>
                        </w:rPr>
                      </m:ctrlPr>
                    </m:funcPr>
                    <m:fNa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A1</m:t>
                              </m:r>
                            </m:sub>
                          </m:sSub>
                        </m:e>
                      </m:func>
                    </m:fName>
                    <m:e>
                      <m:func>
                        <m:funcPr>
                          <m:ctrlPr>
                            <w:rPr>
                              <w:rFonts w:ascii="Cambria Math" w:hAnsi="Cambria Math"/>
                              <w:i/>
                              <w:lang w:val="fr-FR"/>
                            </w:rPr>
                          </m:ctrlPr>
                        </m:funcPr>
                        <m:fName>
                          <m:r>
                            <m:rPr>
                              <m:sty m:val="p"/>
                            </m:rPr>
                            <w:rPr>
                              <w:rFonts w:ascii="Cambria Math" w:hAnsi="Cambria Math"/>
                              <w:lang w:val="fr-FR"/>
                            </w:rPr>
                            <m:t>cos</m:t>
                          </m:r>
                        </m:fName>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A1</m:t>
                              </m:r>
                            </m:sub>
                          </m:sSub>
                        </m:e>
                      </m:func>
                    </m:e>
                  </m:func>
                </m:e>
              </m:mr>
              <m:mr>
                <m:e>
                  <m:func>
                    <m:funcPr>
                      <m:ctrlPr>
                        <w:rPr>
                          <w:rFonts w:ascii="Cambria Math" w:hAnsi="Cambria Math"/>
                          <w:i/>
                          <w:lang w:val="fr-FR"/>
                        </w:rPr>
                      </m:ctrlPr>
                    </m:funcPr>
                    <m:fName>
                      <m:r>
                        <m:rPr>
                          <m:sty m:val="p"/>
                        </m:rPr>
                        <w:rPr>
                          <w:rFonts w:ascii="Cambria Math" w:hAnsi="Cambria Math"/>
                          <w:lang w:val="fr-FR"/>
                        </w:rPr>
                        <m:t>cos</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A1</m:t>
                          </m:r>
                        </m:sub>
                      </m:sSub>
                    </m:e>
                  </m:func>
                  <m:func>
                    <m:funcPr>
                      <m:ctrlPr>
                        <w:rPr>
                          <w:rFonts w:ascii="Cambria Math" w:hAnsi="Cambria Math"/>
                          <w:i/>
                          <w:lang w:val="fr-FR"/>
                        </w:rPr>
                      </m:ctrlPr>
                    </m:funcPr>
                    <m:fName>
                      <m:r>
                        <m:rPr>
                          <m:sty m:val="p"/>
                        </m:rPr>
                        <w:rPr>
                          <w:rFonts w:ascii="Cambria Math" w:hAnsi="Cambria Math"/>
                          <w:lang w:val="fr-FR"/>
                        </w:rPr>
                        <m:t>sin</m:t>
                      </m:r>
                    </m:fName>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A1</m:t>
                          </m:r>
                        </m:sub>
                      </m:sSub>
                    </m:e>
                  </m:func>
                </m:e>
              </m:mr>
              <m:mr>
                <m:e>
                  <m:func>
                    <m:funcPr>
                      <m:ctrlPr>
                        <w:rPr>
                          <w:rFonts w:ascii="Cambria Math" w:hAnsi="Cambria Math"/>
                          <w:i/>
                          <w:lang w:val="fr-FR"/>
                        </w:rPr>
                      </m:ctrlPr>
                    </m:funcPr>
                    <m:fName>
                      <m:r>
                        <m:rPr>
                          <m:sty m:val="p"/>
                        </m:rPr>
                        <w:rPr>
                          <w:rFonts w:ascii="Cambria Math" w:hAnsi="Cambria Math"/>
                          <w:lang w:val="fr-FR"/>
                        </w:rPr>
                        <m:t>sin</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A1</m:t>
                          </m:r>
                        </m:sub>
                      </m:sSub>
                    </m:e>
                  </m:func>
                </m:e>
              </m:mr>
            </m:m>
          </m:e>
        </m:d>
      </m:oMath>
      <w:r w:rsidRPr="00D35E04">
        <w:rPr>
          <w:lang w:val="fr-FR"/>
        </w:rPr>
        <w:tab/>
        <w:t>(98a)</w:t>
      </w:r>
    </w:p>
    <w:p w14:paraId="41600309" w14:textId="77777777" w:rsidR="004B1624" w:rsidRPr="003579CC" w:rsidRDefault="004B1624" w:rsidP="00C15FA3">
      <w:pPr>
        <w:pStyle w:val="Equation"/>
      </w:pPr>
      <w:r w:rsidRPr="00D35E04">
        <w:rPr>
          <w:lang w:val="fr-FR"/>
        </w:rPr>
        <w:tab/>
      </w:r>
      <w:r w:rsidRPr="00D35E04">
        <w:rPr>
          <w:lang w:val="fr-FR"/>
        </w:rPr>
        <w:tab/>
      </w:r>
      <m:oMath>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2</m:t>
            </m:r>
          </m:sub>
        </m:sSub>
        <m:d>
          <m:dPr>
            <m:ctrlPr>
              <w:rPr>
                <w:rFonts w:ascii="Cambria Math" w:hAnsi="Cambria Math"/>
                <w:i/>
                <w:lang w:val="fr-FR"/>
              </w:rPr>
            </m:ctrlPr>
          </m:dPr>
          <m:e>
            <m:r>
              <m:rPr>
                <m:sty m:val="p"/>
              </m:rPr>
              <w:rPr>
                <w:rFonts w:ascii="Cambria Math" w:hAnsi="Cambria Math"/>
                <w:lang w:val="fr-FR"/>
              </w:rPr>
              <m:t>ρ</m:t>
            </m:r>
            <m:r>
              <w:rPr>
                <w:rFonts w:ascii="Cambria Math" w:hAnsi="Cambria Math"/>
              </w:rPr>
              <m:t>,</m:t>
            </m:r>
            <m:r>
              <m:rPr>
                <m:sty m:val="p"/>
              </m:rPr>
              <w:rPr>
                <w:rFonts w:ascii="Cambria Math" w:hAnsi="Cambria Math"/>
                <w:lang w:val="fr-FR"/>
              </w:rPr>
              <m:t>φ</m:t>
            </m:r>
            <m:r>
              <w:rPr>
                <w:rFonts w:ascii="Cambria Math" w:hAnsi="Cambria Math"/>
              </w:rPr>
              <m:t>,</m:t>
            </m:r>
            <m:r>
              <w:rPr>
                <w:rFonts w:ascii="Cambria Math" w:hAnsi="Cambria Math"/>
                <w:lang w:val="fr-FR"/>
              </w:rPr>
              <m:t>z</m:t>
            </m:r>
          </m:e>
        </m:d>
        <m:r>
          <w:rPr>
            <w:rFonts w:ascii="Cambria Math" w:hAnsi="Cambria Math"/>
          </w:rPr>
          <m:t>=</m:t>
        </m:r>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r>
                    <m:rPr>
                      <m:sty m:val="p"/>
                    </m:rPr>
                    <w:rPr>
                      <w:rFonts w:ascii="Cambria Math" w:hAnsi="Cambria Math"/>
                    </w:rPr>
                    <m:t>x-d</m:t>
                  </m:r>
                </m:e>
              </m:mr>
              <m:mr>
                <m:e>
                  <m:r>
                    <m:rPr>
                      <m:sty m:val="p"/>
                    </m:rPr>
                    <w:rPr>
                      <w:rFonts w:ascii="Cambria Math" w:hAnsi="Cambria Math"/>
                    </w:rPr>
                    <m:t>y</m:t>
                  </m:r>
                </m:e>
              </m:mr>
              <m:mr>
                <m:e>
                  <m:r>
                    <w:rPr>
                      <w:rFonts w:ascii="Cambria Math" w:hAnsi="Cambria Math"/>
                    </w:rPr>
                    <m:t>h-</m:t>
                  </m:r>
                  <m:sSub>
                    <m:sSubPr>
                      <m:ctrlPr>
                        <w:rPr>
                          <w:rFonts w:ascii="Cambria Math" w:hAnsi="Cambria Math"/>
                          <w:i/>
                          <w:lang w:val="fr-FR"/>
                        </w:rPr>
                      </m:ctrlPr>
                    </m:sSubPr>
                    <m:e>
                      <m:r>
                        <w:rPr>
                          <w:rFonts w:ascii="Cambria Math" w:hAnsi="Cambria Math"/>
                        </w:rPr>
                        <m:t>h</m:t>
                      </m:r>
                    </m:e>
                    <m:sub>
                      <m:r>
                        <w:rPr>
                          <w:rFonts w:ascii="Cambria Math" w:hAnsi="Cambria Math"/>
                        </w:rPr>
                        <m:t>2</m:t>
                      </m:r>
                    </m:sub>
                  </m:sSub>
                </m:e>
              </m:mr>
            </m:m>
          </m:e>
        </m:d>
        <m:r>
          <w:rPr>
            <w:rFonts w:ascii="Cambria Math" w:hAnsi="Cambria Math"/>
          </w:rPr>
          <m:t>=</m:t>
        </m:r>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0</m:t>
                      </m:r>
                    </m:sub>
                  </m:sSub>
                  <m:r>
                    <m:rPr>
                      <m:sty m:val="p"/>
                    </m:rPr>
                    <w:rPr>
                      <w:rFonts w:ascii="Cambria Math" w:hAnsi="Cambria Math"/>
                    </w:rPr>
                    <m:t>+</m:t>
                  </m:r>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rPr>
                        <m:t>cos</m:t>
                      </m:r>
                    </m:fName>
                    <m:e>
                      <m:r>
                        <m:rPr>
                          <m:sty m:val="p"/>
                        </m:rPr>
                        <w:rPr>
                          <w:rFonts w:ascii="Cambria Math" w:hAnsi="Cambria Math"/>
                          <w:lang w:val="fr-FR"/>
                        </w:rPr>
                        <m:t>φ</m:t>
                      </m:r>
                    </m:e>
                  </m:func>
                  <m:r>
                    <w:rPr>
                      <w:rFonts w:ascii="Cambria Math" w:hAnsi="Cambria Math"/>
                    </w:rPr>
                    <m:t>-</m:t>
                  </m:r>
                  <m:r>
                    <w:rPr>
                      <w:rFonts w:ascii="Cambria Math" w:hAnsi="Cambria Math"/>
                      <w:lang w:val="fr-FR"/>
                    </w:rPr>
                    <m:t>d</m:t>
                  </m:r>
                </m:e>
              </m:m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rPr>
                        <m:t>0</m:t>
                      </m:r>
                    </m:sub>
                  </m:sSub>
                  <m:r>
                    <m:rPr>
                      <m:sty m:val="p"/>
                    </m:rPr>
                    <w:rPr>
                      <w:rFonts w:ascii="Cambria Math" w:hAnsi="Cambria Math"/>
                    </w:rPr>
                    <m:t>+</m:t>
                  </m:r>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rPr>
                        <m:t>sin</m:t>
                      </m:r>
                    </m:fName>
                    <m:e>
                      <m:r>
                        <m:rPr>
                          <m:sty m:val="p"/>
                        </m:rPr>
                        <w:rPr>
                          <w:rFonts w:ascii="Cambria Math" w:hAnsi="Cambria Math"/>
                          <w:lang w:val="fr-FR"/>
                        </w:rPr>
                        <m:t>φ</m:t>
                      </m:r>
                    </m:e>
                  </m:func>
                </m:e>
              </m:mr>
              <m:mr>
                <m:e>
                  <m:sSub>
                    <m:sSubPr>
                      <m:ctrlPr>
                        <w:rPr>
                          <w:rFonts w:ascii="Cambria Math" w:hAnsi="Cambria Math"/>
                          <w:i/>
                          <w:lang w:val="fr-FR"/>
                        </w:rPr>
                      </m:ctrlPr>
                    </m:sSubPr>
                    <m:e>
                      <m:r>
                        <w:rPr>
                          <w:rFonts w:ascii="Cambria Math" w:hAnsi="Cambria Math"/>
                        </w:rPr>
                        <m:t>h</m:t>
                      </m:r>
                    </m:e>
                    <m:sub>
                      <m:r>
                        <w:rPr>
                          <w:rFonts w:ascii="Cambria Math" w:hAnsi="Cambria Math"/>
                        </w:rPr>
                        <m:t>0</m:t>
                      </m:r>
                    </m:sub>
                  </m:sSub>
                  <m:r>
                    <w:rPr>
                      <w:rFonts w:ascii="Cambria Math" w:hAnsi="Cambria Math"/>
                    </w:rPr>
                    <m:t>+</m:t>
                  </m:r>
                  <m:r>
                    <w:rPr>
                      <w:rFonts w:ascii="Cambria Math" w:hAnsi="Cambria Math"/>
                      <w:lang w:val="fr-FR"/>
                    </w:rPr>
                    <m:t>z</m:t>
                  </m:r>
                  <m:r>
                    <w:rPr>
                      <w:rFonts w:ascii="Cambria Math" w:hAnsi="Cambria Math"/>
                    </w:rPr>
                    <m:t>-</m:t>
                  </m:r>
                  <m:sSub>
                    <m:sSubPr>
                      <m:ctrlPr>
                        <w:rPr>
                          <w:rFonts w:ascii="Cambria Math" w:hAnsi="Cambria Math"/>
                          <w:i/>
                          <w:lang w:val="fr-FR"/>
                        </w:rPr>
                      </m:ctrlPr>
                    </m:sSubPr>
                    <m:e>
                      <m:r>
                        <w:rPr>
                          <w:rFonts w:ascii="Cambria Math" w:hAnsi="Cambria Math"/>
                        </w:rPr>
                        <m:t>h</m:t>
                      </m:r>
                    </m:e>
                    <m:sub>
                      <m:r>
                        <w:rPr>
                          <w:rFonts w:ascii="Cambria Math" w:hAnsi="Cambria Math"/>
                        </w:rPr>
                        <m:t>2</m:t>
                      </m:r>
                    </m:sub>
                  </m:sSub>
                </m:e>
              </m:mr>
            </m:m>
          </m:e>
        </m:d>
        <m:r>
          <w:rPr>
            <w:rFonts w:ascii="Cambria Math" w:hAnsi="Cambria Math"/>
          </w:rPr>
          <m:t>=</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m:t>
            </m:r>
            <m:r>
              <w:rPr>
                <w:rFonts w:ascii="Cambria Math" w:hAnsi="Cambria Math"/>
              </w:rPr>
              <m:t>2</m:t>
            </m:r>
          </m:sub>
        </m:sSub>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func>
                    <m:funcPr>
                      <m:ctrlPr>
                        <w:rPr>
                          <w:rFonts w:ascii="Cambria Math" w:hAnsi="Cambria Math"/>
                          <w:i/>
                          <w:lang w:val="fr-FR"/>
                        </w:rPr>
                      </m:ctrlPr>
                    </m:funcPr>
                    <m:fName>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m:t>
                              </m:r>
                              <m:r>
                                <w:rPr>
                                  <w:rFonts w:ascii="Cambria Math" w:hAnsi="Cambria Math"/>
                                </w:rPr>
                                <m:t>2</m:t>
                              </m:r>
                            </m:sub>
                          </m:sSub>
                        </m:e>
                      </m:func>
                    </m:fName>
                    <m:e>
                      <m:func>
                        <m:funcPr>
                          <m:ctrlPr>
                            <w:rPr>
                              <w:rFonts w:ascii="Cambria Math" w:hAnsi="Cambria Math"/>
                              <w:i/>
                              <w:lang w:val="fr-FR"/>
                            </w:rPr>
                          </m:ctrlPr>
                        </m:funcPr>
                        <m:fName>
                          <m:r>
                            <m:rPr>
                              <m:sty m:val="p"/>
                            </m:rPr>
                            <w:rPr>
                              <w:rFonts w:ascii="Cambria Math" w:hAnsi="Cambria Math"/>
                            </w:rPr>
                            <m:t>cos</m:t>
                          </m:r>
                        </m:fName>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A</m:t>
                              </m:r>
                              <m:r>
                                <w:rPr>
                                  <w:rFonts w:ascii="Cambria Math" w:hAnsi="Cambria Math"/>
                                </w:rPr>
                                <m:t>2</m:t>
                              </m:r>
                            </m:sub>
                          </m:sSub>
                        </m:e>
                      </m:func>
                    </m:e>
                  </m:func>
                </m:e>
              </m:mr>
              <m:mr>
                <m:e>
                  <m:func>
                    <m:funcPr>
                      <m:ctrlPr>
                        <w:rPr>
                          <w:rFonts w:ascii="Cambria Math" w:hAnsi="Cambria Math"/>
                          <w:i/>
                          <w:lang w:val="fr-FR"/>
                        </w:rPr>
                      </m:ctrlPr>
                    </m:funcPr>
                    <m:fName>
                      <m:r>
                        <m:rPr>
                          <m:sty m:val="p"/>
                        </m:rPr>
                        <w:rPr>
                          <w:rFonts w:ascii="Cambria Math" w:hAnsi="Cambria Math"/>
                        </w:rPr>
                        <m:t>cos</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m:t>
                          </m:r>
                          <m:r>
                            <w:rPr>
                              <w:rFonts w:ascii="Cambria Math" w:hAnsi="Cambria Math"/>
                            </w:rPr>
                            <m:t>2</m:t>
                          </m:r>
                        </m:sub>
                      </m:sSub>
                    </m:e>
                  </m:func>
                  <m:func>
                    <m:funcPr>
                      <m:ctrlPr>
                        <w:rPr>
                          <w:rFonts w:ascii="Cambria Math" w:hAnsi="Cambria Math"/>
                          <w:i/>
                          <w:lang w:val="fr-FR"/>
                        </w:rPr>
                      </m:ctrlPr>
                    </m:funcPr>
                    <m:fName>
                      <m:r>
                        <m:rPr>
                          <m:sty m:val="p"/>
                        </m:rPr>
                        <w:rPr>
                          <w:rFonts w:ascii="Cambria Math" w:hAnsi="Cambria Math"/>
                        </w:rPr>
                        <m:t>sin</m:t>
                      </m:r>
                    </m:fName>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A</m:t>
                          </m:r>
                          <m:r>
                            <w:rPr>
                              <w:rFonts w:ascii="Cambria Math" w:hAnsi="Cambria Math"/>
                            </w:rPr>
                            <m:t>2</m:t>
                          </m:r>
                        </m:sub>
                      </m:sSub>
                    </m:e>
                  </m:func>
                </m:e>
              </m:mr>
              <m:mr>
                <m:e>
                  <m:func>
                    <m:funcPr>
                      <m:ctrlPr>
                        <w:rPr>
                          <w:rFonts w:ascii="Cambria Math" w:hAnsi="Cambria Math"/>
                          <w:i/>
                          <w:lang w:val="fr-FR"/>
                        </w:rPr>
                      </m:ctrlPr>
                    </m:funcPr>
                    <m:fName>
                      <m:r>
                        <m:rPr>
                          <m:sty m:val="p"/>
                        </m:rPr>
                        <w:rPr>
                          <w:rFonts w:ascii="Cambria Math" w:hAnsi="Cambria Math"/>
                        </w:rPr>
                        <m:t>sin</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m:t>
                          </m:r>
                          <m:r>
                            <w:rPr>
                              <w:rFonts w:ascii="Cambria Math" w:hAnsi="Cambria Math"/>
                            </w:rPr>
                            <m:t>2</m:t>
                          </m:r>
                        </m:sub>
                      </m:sSub>
                    </m:e>
                  </m:func>
                </m:e>
              </m:mr>
            </m:m>
          </m:e>
        </m:d>
      </m:oMath>
      <w:r w:rsidRPr="003579CC">
        <w:tab/>
        <w:t>(98b)</w:t>
      </w:r>
    </w:p>
    <w:p w14:paraId="1B6159D9" w14:textId="77777777" w:rsidR="004B1624" w:rsidRPr="00F81237" w:rsidRDefault="004B1624" w:rsidP="00C15FA3">
      <w:pPr>
        <w:pStyle w:val="Equation"/>
        <w:rPr>
          <w:lang w:val="fr-FR"/>
        </w:rPr>
      </w:pPr>
      <w:proofErr w:type="gramStart"/>
      <w:r w:rsidRPr="00F81237">
        <w:rPr>
          <w:lang w:val="fr-FR"/>
        </w:rPr>
        <w:t>avec</w:t>
      </w:r>
      <w:proofErr w:type="gramEnd"/>
    </w:p>
    <w:p w14:paraId="00C08AB1" w14:textId="77777777" w:rsidR="004B1624" w:rsidRPr="00F81237" w:rsidRDefault="004B1624" w:rsidP="00C15FA3">
      <w:pPr>
        <w:pStyle w:val="Equation"/>
        <w:rPr>
          <w:lang w:val="fr-FR"/>
        </w:rPr>
      </w:pPr>
      <w:r w:rsidRPr="00F81237">
        <w:rPr>
          <w:lang w:val="fr-FR"/>
        </w:rPr>
        <w:tab/>
      </w:r>
      <m:oMath>
        <m:d>
          <m:dPr>
            <m:begChr m:val="|"/>
            <m:endChr m:val="|"/>
            <m:ctrlPr>
              <w:rPr>
                <w:rFonts w:ascii="Cambria Math" w:hAnsi="Cambria Math"/>
                <w:i/>
                <w:lang w:val="fr-FR"/>
              </w:rPr>
            </m:ctrlPr>
          </m:dPr>
          <m:e>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1</m:t>
                </m:r>
              </m:sub>
            </m:sSub>
          </m:e>
        </m:d>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φ</m:t>
                    </m:r>
                  </m:e>
                </m:func>
                <m:r>
                  <w:rPr>
                    <w:rFonts w:ascii="Cambria Math" w:hAnsi="Cambria Math"/>
                    <w:lang w:val="fr-FR"/>
                  </w:rPr>
                  <m:t>)</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r>
                  <w:rPr>
                    <w:rFonts w:ascii="Cambria Math" w:hAnsi="Cambria Math"/>
                    <w:lang w:val="fr-FR"/>
                  </w:rPr>
                  <m:t>)</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+z)</m:t>
                </m:r>
              </m:e>
              <m:sup>
                <m:r>
                  <w:rPr>
                    <w:rFonts w:ascii="Cambria Math" w:hAnsi="Cambria Math"/>
                    <w:lang w:val="fr-FR"/>
                  </w:rPr>
                  <m:t xml:space="preserve">2 </m:t>
                </m:r>
              </m:sup>
            </m:sSup>
          </m:e>
        </m:rad>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m:t>
            </m:r>
          </m:sub>
        </m:sSub>
      </m:oMath>
      <w:r w:rsidRPr="00F81237">
        <w:rPr>
          <w:lang w:val="fr-FR"/>
        </w:rPr>
        <w:tab/>
        <w:t>(99a)</w:t>
      </w:r>
    </w:p>
    <w:p w14:paraId="759545E5" w14:textId="77777777" w:rsidR="004B1624" w:rsidRPr="00F81237" w:rsidRDefault="004B1624" w:rsidP="00C15FA3">
      <w:pPr>
        <w:pStyle w:val="Equation"/>
        <w:rPr>
          <w:lang w:val="fr-FR"/>
        </w:rPr>
      </w:pPr>
      <w:proofErr w:type="gramStart"/>
      <w:r w:rsidRPr="00F81237">
        <w:rPr>
          <w:lang w:val="fr-FR"/>
        </w:rPr>
        <w:t>et</w:t>
      </w:r>
      <w:proofErr w:type="gramEnd"/>
    </w:p>
    <w:p w14:paraId="7AA758BA" w14:textId="77777777" w:rsidR="004B1624" w:rsidRPr="00F81237" w:rsidRDefault="004B1624" w:rsidP="00C15FA3">
      <w:pPr>
        <w:pStyle w:val="Equation"/>
        <w:rPr>
          <w:lang w:val="fr-FR"/>
        </w:rPr>
      </w:pPr>
      <w:r w:rsidRPr="00F81237">
        <w:rPr>
          <w:lang w:val="fr-FR"/>
        </w:rPr>
        <w:tab/>
      </w:r>
      <m:oMath>
        <m:d>
          <m:dPr>
            <m:begChr m:val="|"/>
            <m:endChr m:val="|"/>
            <m:ctrlPr>
              <w:rPr>
                <w:rFonts w:ascii="Cambria Math" w:hAnsi="Cambria Math"/>
                <w:i/>
                <w:lang w:val="fr-FR"/>
              </w:rPr>
            </m:ctrlPr>
          </m:dPr>
          <m:e>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2</m:t>
                </m:r>
              </m:sub>
            </m:sSub>
          </m:e>
        </m:d>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r>
                  <w:rPr>
                    <w:rFonts w:ascii="Cambria Math" w:hAnsi="Cambria Math"/>
                    <w:lang w:val="fr-FR"/>
                  </w:rPr>
                  <m:t>-d)</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r>
                  <w:rPr>
                    <w:rFonts w:ascii="Cambria Math" w:hAnsi="Cambria Math"/>
                    <w:lang w:val="fr-FR"/>
                  </w:rPr>
                  <m:t>)</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+z-</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r>
                  <w:rPr>
                    <w:rFonts w:ascii="Cambria Math" w:hAnsi="Cambria Math"/>
                    <w:lang w:val="fr-FR"/>
                  </w:rPr>
                  <m:t>)</m:t>
                </m:r>
              </m:e>
              <m:sup>
                <m:r>
                  <w:rPr>
                    <w:rFonts w:ascii="Cambria Math" w:hAnsi="Cambria Math"/>
                    <w:lang w:val="fr-FR"/>
                  </w:rPr>
                  <m:t xml:space="preserve">2 </m:t>
                </m:r>
              </m:sup>
            </m:sSup>
          </m:e>
        </m:rad>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A2</m:t>
            </m:r>
          </m:sub>
        </m:sSub>
      </m:oMath>
      <w:r w:rsidRPr="00F81237">
        <w:rPr>
          <w:lang w:val="fr-FR"/>
        </w:rPr>
        <w:tab/>
        <w:t>(99b)</w:t>
      </w:r>
    </w:p>
    <w:p w14:paraId="0103CA97" w14:textId="77777777" w:rsidR="004B1624" w:rsidRPr="00F81237" w:rsidRDefault="004B1624" w:rsidP="00C15FA3">
      <w:pPr>
        <w:rPr>
          <w:lang w:val="fr-FR"/>
        </w:rPr>
      </w:pPr>
      <w:r w:rsidRPr="00F81237">
        <w:rPr>
          <w:lang w:val="fr-FR"/>
        </w:rPr>
        <w:t xml:space="preserve">De plus, les angles d'élévation </w:t>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A1,2</m:t>
            </m:r>
          </m:sub>
        </m:sSub>
      </m:oMath>
      <w:r w:rsidRPr="00F81237">
        <w:rPr>
          <w:lang w:val="fr-FR"/>
        </w:rPr>
        <w:t xml:space="preserve"> des vecteurs position </w:t>
      </w:r>
      <m:oMath>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1,2</m:t>
            </m:r>
          </m:sub>
        </m:sSub>
        <m:d>
          <m:dPr>
            <m:ctrlPr>
              <w:rPr>
                <w:rFonts w:ascii="Cambria Math" w:hAnsi="Cambria Math"/>
                <w:i/>
                <w:lang w:val="fr-FR"/>
              </w:rPr>
            </m:ctrlPr>
          </m:dPr>
          <m:e>
            <m:r>
              <m:rPr>
                <m:sty m:val="p"/>
              </m:rPr>
              <w:rPr>
                <w:rFonts w:ascii="Cambria Math" w:hAnsi="Cambria Math"/>
                <w:lang w:val="fr-FR"/>
              </w:rPr>
              <m:t>ρ</m:t>
            </m:r>
            <m:r>
              <w:rPr>
                <w:rFonts w:ascii="Cambria Math" w:hAnsi="Cambria Math"/>
                <w:lang w:val="fr-FR"/>
              </w:rPr>
              <m:t>,</m:t>
            </m:r>
            <m:r>
              <m:rPr>
                <m:sty m:val="p"/>
              </m:rPr>
              <w:rPr>
                <w:rFonts w:ascii="Cambria Math" w:hAnsi="Cambria Math"/>
                <w:lang w:val="fr-FR"/>
              </w:rPr>
              <m:t>φ</m:t>
            </m:r>
            <m:r>
              <w:rPr>
                <w:rFonts w:ascii="Cambria Math" w:hAnsi="Cambria Math"/>
                <w:lang w:val="fr-FR"/>
              </w:rPr>
              <m:t>,z</m:t>
            </m:r>
          </m:e>
        </m:d>
      </m:oMath>
      <w:r w:rsidRPr="00F81237">
        <w:rPr>
          <w:lang w:val="fr-FR"/>
        </w:rPr>
        <w:t xml:space="preserve"> sont donnés </w:t>
      </w:r>
      <w:proofErr w:type="gramStart"/>
      <w:r w:rsidRPr="00F81237">
        <w:rPr>
          <w:lang w:val="fr-FR"/>
        </w:rPr>
        <w:t>par:</w:t>
      </w:r>
      <w:proofErr w:type="gramEnd"/>
    </w:p>
    <w:p w14:paraId="097FAF71" w14:textId="77777777" w:rsidR="004B1624" w:rsidRPr="00D35E04" w:rsidRDefault="004B1624" w:rsidP="00C15FA3">
      <w:pPr>
        <w:pStyle w:val="Equation"/>
        <w:rPr>
          <w:lang w:val="fr-CH"/>
        </w:rPr>
      </w:pPr>
      <w:r w:rsidRPr="00F81237">
        <w:rPr>
          <w:lang w:val="fr-FR"/>
        </w:rPr>
        <w:tab/>
      </w:r>
      <w:r w:rsidRPr="00F81237">
        <w:rPr>
          <w:lang w:val="fr-FR"/>
        </w:rPr>
        <w:tab/>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m:t>
            </m:r>
            <m:r>
              <w:rPr>
                <w:rFonts w:ascii="Cambria Math" w:hAnsi="Cambria Math"/>
                <w:lang w:val="fr-CH"/>
              </w:rPr>
              <m:t>1</m:t>
            </m:r>
          </m:sub>
        </m:sSub>
        <m:r>
          <w:rPr>
            <w:rFonts w:ascii="Cambria Math" w:hAnsi="Cambria Math"/>
            <w:lang w:val="fr-CH"/>
          </w:rPr>
          <m:t>=</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hAnsi="Cambria Math"/>
                    <w:lang w:val="fr-CH"/>
                  </w:rPr>
                  <m:t>tan</m:t>
                </m:r>
              </m:e>
              <m:sup>
                <m:r>
                  <w:rPr>
                    <w:rFonts w:ascii="Cambria Math" w:hAnsi="Cambria Math"/>
                    <w:lang w:val="fr-CH"/>
                  </w:rPr>
                  <m:t>-1</m:t>
                </m:r>
              </m:sup>
            </m:sSup>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CH"/>
                          </w:rPr>
                          <m:t>h</m:t>
                        </m:r>
                      </m:e>
                      <m:sub>
                        <m:r>
                          <w:rPr>
                            <w:rFonts w:ascii="Cambria Math" w:hAnsi="Cambria Math"/>
                            <w:lang w:val="fr-CH"/>
                          </w:rPr>
                          <m:t>0</m:t>
                        </m:r>
                      </m:sub>
                    </m:sSub>
                    <m:r>
                      <w:rPr>
                        <w:rFonts w:ascii="Cambria Math" w:hAnsi="Cambria Math"/>
                        <w:lang w:val="fr-CH"/>
                      </w:rPr>
                      <m:t>+</m:t>
                    </m:r>
                    <m:r>
                      <w:rPr>
                        <w:rFonts w:ascii="Cambria Math" w:hAnsi="Cambria Math"/>
                        <w:lang w:val="fr-FR"/>
                      </w:rPr>
                      <m:t>z</m:t>
                    </m:r>
                  </m:num>
                  <m:den>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m:t>
                        </m:r>
                        <m:r>
                          <w:rPr>
                            <w:rFonts w:ascii="Cambria Math" w:hAnsi="Cambria Math"/>
                            <w:lang w:val="fr-CH"/>
                          </w:rPr>
                          <m:t>1</m:t>
                        </m:r>
                      </m:sub>
                    </m:sSub>
                  </m:den>
                </m:f>
              </m:e>
            </m:d>
          </m:e>
        </m:func>
        <m:r>
          <w:rPr>
            <w:rFonts w:ascii="Cambria Math" w:hAnsi="Cambria Math"/>
            <w:lang w:val="fr-CH"/>
          </w:rPr>
          <m:t xml:space="preserve">  </m:t>
        </m:r>
      </m:oMath>
      <w:r w:rsidRPr="00D35E04">
        <w:rPr>
          <w:lang w:val="fr-CH"/>
        </w:rPr>
        <w:tab/>
        <w:t>(100a)</w:t>
      </w:r>
    </w:p>
    <w:p w14:paraId="027A3874" w14:textId="77777777" w:rsidR="004B1624" w:rsidRPr="00D35E04" w:rsidRDefault="004B1624" w:rsidP="00C15FA3">
      <w:pPr>
        <w:pStyle w:val="Equation"/>
        <w:rPr>
          <w:lang w:val="fr-CH"/>
        </w:rPr>
      </w:pPr>
      <w:r w:rsidRPr="00D35E04">
        <w:rPr>
          <w:lang w:val="fr-CH"/>
        </w:rPr>
        <w:tab/>
      </w:r>
      <w:r w:rsidRPr="00D35E04">
        <w:rPr>
          <w:lang w:val="fr-CH"/>
        </w:rPr>
        <w:tab/>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m:t>
            </m:r>
            <m:r>
              <w:rPr>
                <w:rFonts w:ascii="Cambria Math" w:hAnsi="Cambria Math"/>
                <w:lang w:val="fr-CH"/>
              </w:rPr>
              <m:t>2</m:t>
            </m:r>
          </m:sub>
        </m:sSub>
        <m:r>
          <w:rPr>
            <w:rFonts w:ascii="Cambria Math" w:hAnsi="Cambria Math"/>
            <w:lang w:val="fr-CH"/>
          </w:rPr>
          <m:t>=</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hAnsi="Cambria Math"/>
                    <w:lang w:val="fr-CH"/>
                  </w:rPr>
                  <m:t>tan</m:t>
                </m:r>
              </m:e>
              <m:sup>
                <m:r>
                  <w:rPr>
                    <w:rFonts w:ascii="Cambria Math" w:hAnsi="Cambria Math"/>
                    <w:lang w:val="fr-CH"/>
                  </w:rPr>
                  <m:t>-1</m:t>
                </m:r>
              </m:sup>
            </m:sSup>
          </m:fName>
          <m:e>
            <m:d>
              <m:dPr>
                <m:ctrlPr>
                  <w:rPr>
                    <w:rFonts w:ascii="Cambria Math" w:hAnsi="Cambria Math"/>
                    <w:i/>
                    <w:lang w:val="fr-FR"/>
                  </w:rPr>
                </m:ctrlPr>
              </m:dPr>
              <m:e>
                <m:f>
                  <m:fPr>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CH"/>
                              </w:rPr>
                              <m:t>h</m:t>
                            </m:r>
                          </m:e>
                          <m:sub>
                            <m:r>
                              <w:rPr>
                                <w:rFonts w:ascii="Cambria Math" w:hAnsi="Cambria Math"/>
                                <w:lang w:val="fr-CH"/>
                              </w:rPr>
                              <m:t>0</m:t>
                            </m:r>
                          </m:sub>
                        </m:sSub>
                        <m:r>
                          <w:rPr>
                            <w:rFonts w:ascii="Cambria Math" w:hAnsi="Cambria Math"/>
                            <w:lang w:val="fr-CH"/>
                          </w:rPr>
                          <m:t>-</m:t>
                        </m:r>
                        <m:sSub>
                          <m:sSubPr>
                            <m:ctrlPr>
                              <w:rPr>
                                <w:rFonts w:ascii="Cambria Math" w:hAnsi="Cambria Math"/>
                                <w:i/>
                                <w:lang w:val="fr-FR"/>
                              </w:rPr>
                            </m:ctrlPr>
                          </m:sSubPr>
                          <m:e>
                            <m:r>
                              <w:rPr>
                                <w:rFonts w:ascii="Cambria Math" w:hAnsi="Cambria Math"/>
                                <w:lang w:val="fr-CH"/>
                              </w:rPr>
                              <m:t>h</m:t>
                            </m:r>
                          </m:e>
                          <m:sub>
                            <m:r>
                              <w:rPr>
                                <w:rFonts w:ascii="Cambria Math" w:hAnsi="Cambria Math"/>
                                <w:lang w:val="fr-CH"/>
                              </w:rPr>
                              <m:t>2</m:t>
                            </m:r>
                          </m:sub>
                        </m:sSub>
                      </m:e>
                    </m:d>
                    <m:r>
                      <w:rPr>
                        <w:rFonts w:ascii="Cambria Math" w:hAnsi="Cambria Math"/>
                        <w:lang w:val="fr-CH"/>
                      </w:rPr>
                      <m:t>+</m:t>
                    </m:r>
                    <m:r>
                      <w:rPr>
                        <w:rFonts w:ascii="Cambria Math" w:hAnsi="Cambria Math"/>
                        <w:lang w:val="fr-FR"/>
                      </w:rPr>
                      <m:t>z</m:t>
                    </m:r>
                  </m:num>
                  <m:den>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m:t>
                        </m:r>
                        <m:r>
                          <w:rPr>
                            <w:rFonts w:ascii="Cambria Math" w:hAnsi="Cambria Math"/>
                            <w:lang w:val="fr-CH"/>
                          </w:rPr>
                          <m:t>2</m:t>
                        </m:r>
                      </m:sub>
                    </m:sSub>
                  </m:den>
                </m:f>
              </m:e>
            </m:d>
          </m:e>
        </m:func>
        <m:r>
          <w:rPr>
            <w:rFonts w:ascii="Cambria Math" w:hAnsi="Cambria Math"/>
            <w:lang w:val="fr-CH"/>
          </w:rPr>
          <m:t xml:space="preserve"> </m:t>
        </m:r>
      </m:oMath>
      <w:r w:rsidRPr="00D35E04">
        <w:rPr>
          <w:lang w:val="fr-CH"/>
        </w:rPr>
        <w:tab/>
        <w:t>(100b)</w:t>
      </w:r>
    </w:p>
    <w:p w14:paraId="25D4742D" w14:textId="77777777" w:rsidR="004B1624" w:rsidRPr="00F81237" w:rsidRDefault="004B1624" w:rsidP="00C15FA3">
      <w:pPr>
        <w:pStyle w:val="Equation"/>
        <w:rPr>
          <w:lang w:val="fr-FR"/>
        </w:rPr>
      </w:pPr>
      <w:proofErr w:type="gramStart"/>
      <w:r w:rsidRPr="00F81237">
        <w:rPr>
          <w:lang w:val="fr-FR"/>
        </w:rPr>
        <w:t>où:</w:t>
      </w:r>
      <w:proofErr w:type="gramEnd"/>
      <w:r w:rsidRPr="00F81237">
        <w:rPr>
          <w:lang w:val="fr-FR"/>
        </w:rPr>
        <w:tab/>
      </w:r>
      <w:r w:rsidRPr="00F81237">
        <w:rPr>
          <w:lang w:val="fr-FR"/>
        </w:rPr>
        <w:tab/>
      </w:r>
      <w:r w:rsidRPr="00F81237">
        <w:rPr>
          <w:lang w:val="fr-FR"/>
        </w:rPr>
        <w:tab/>
      </w:r>
    </w:p>
    <w:p w14:paraId="62799CC1" w14:textId="77777777" w:rsidR="004B1624" w:rsidRPr="00F81237" w:rsidRDefault="00166E18" w:rsidP="00C15FA3">
      <w:pPr>
        <w:pStyle w:val="Equation"/>
        <w:rPr>
          <w:lang w:val="fr-FR"/>
        </w:rPr>
      </w:pPr>
      <m:oMathPara>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B1</m:t>
              </m:r>
            </m:sub>
          </m:sSub>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y</m:t>
                  </m:r>
                </m:e>
                <m:sup>
                  <m:r>
                    <w:rPr>
                      <w:rFonts w:ascii="Cambria Math" w:hAnsi="Cambria Math"/>
                      <w:lang w:val="fr-FR"/>
                    </w:rPr>
                    <m:t>2</m:t>
                  </m:r>
                </m:sup>
              </m:sSup>
            </m:e>
          </m:rad>
          <m:r>
            <w:rPr>
              <w:rFonts w:ascii="Cambria Math" w:hAnsi="Cambria Math"/>
              <w:lang w:val="fr-FR"/>
            </w:rPr>
            <m:t>=</m:t>
          </m:r>
          <m:rad>
            <m:radPr>
              <m:degHide m:val="1"/>
              <m:ctrlPr>
                <w:rPr>
                  <w:rFonts w:ascii="Cambria Math" w:hAnsi="Cambria Math"/>
                  <w:i/>
                  <w:lang w:val="fr-FR"/>
                </w:rPr>
              </m:ctrlPr>
            </m:radPr>
            <m:deg/>
            <m:e>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1</m:t>
                  </m:r>
                </m:sub>
                <m:sup>
                  <m:r>
                    <w:rPr>
                      <w:rFonts w:ascii="Cambria Math" w:hAnsi="Cambria Math"/>
                      <w:lang w:val="fr-FR"/>
                    </w:rPr>
                    <m:t>2</m:t>
                  </m:r>
                </m:sup>
              </m:sSubSup>
              <m:r>
                <w:rPr>
                  <w:rFonts w:ascii="Cambria Math" w:hAnsi="Cambria Math"/>
                  <w:lang w:val="fr-FR"/>
                </w:rPr>
                <m:t>+</m:t>
              </m:r>
              <m:sSup>
                <m:sSupPr>
                  <m:ctrlPr>
                    <w:rPr>
                      <w:rFonts w:ascii="Cambria Math" w:hAnsi="Cambria Math"/>
                      <w:i/>
                      <w:lang w:val="fr-FR"/>
                    </w:rPr>
                  </m:ctrlPr>
                </m:sSupPr>
                <m:e>
                  <m:r>
                    <m:rPr>
                      <m:sty m:val="p"/>
                    </m:rPr>
                    <w:rPr>
                      <w:rFonts w:ascii="Cambria Math" w:hAnsi="Cambria Math"/>
                      <w:lang w:val="fr-FR"/>
                    </w:rPr>
                    <m:t>ρ</m:t>
                  </m:r>
                </m:e>
                <m:sup>
                  <m:r>
                    <w:rPr>
                      <w:rFonts w:ascii="Cambria Math" w:hAnsi="Cambria Math"/>
                      <w:lang w:val="fr-FR"/>
                    </w:rPr>
                    <m:t>2</m:t>
                  </m:r>
                </m:sup>
              </m:sSup>
              <m:r>
                <w:rPr>
                  <w:rFonts w:ascii="Cambria Math" w:hAnsi="Cambria Math"/>
                  <w:lang w:val="fr-FR"/>
                </w:rPr>
                <m:t>+2</m:t>
              </m:r>
              <m:r>
                <m:rPr>
                  <m:sty m:val="p"/>
                </m:rPr>
                <w:rPr>
                  <w:rFonts w:ascii="Cambria Math" w:hAnsi="Cambria Math"/>
                  <w:lang w:val="fr-FR"/>
                </w:rPr>
                <m:t>ρ</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m:t>
                  </m:r>
                </m:sub>
              </m:sSub>
              <m:func>
                <m:funcPr>
                  <m:ctrlPr>
                    <w:rPr>
                      <w:rFonts w:ascii="Cambria Math" w:hAnsi="Cambria Math"/>
                      <w:i/>
                      <w:lang w:val="fr-FR"/>
                    </w:rPr>
                  </m:ctrlPr>
                </m:funcPr>
                <m:fName>
                  <m:r>
                    <m:rPr>
                      <m:sty m:val="p"/>
                    </m:rPr>
                    <w:rPr>
                      <w:rFonts w:ascii="Cambria Math" w:hAnsi="Cambria Math"/>
                      <w:lang w:val="fr-FR"/>
                    </w:rPr>
                    <m:t>cos</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1</m:t>
                          </m:r>
                        </m:sub>
                      </m:sSub>
                      <m:r>
                        <w:rPr>
                          <w:rFonts w:ascii="Cambria Math" w:hAnsi="Cambria Math"/>
                          <w:lang w:val="fr-FR"/>
                        </w:rPr>
                        <m:t>-</m:t>
                      </m:r>
                      <m:r>
                        <m:rPr>
                          <m:sty m:val="p"/>
                        </m:rPr>
                        <w:rPr>
                          <w:rFonts w:ascii="Cambria Math" w:hAnsi="Cambria Math"/>
                          <w:lang w:val="fr-FR"/>
                        </w:rPr>
                        <m:t>φ</m:t>
                      </m:r>
                    </m:e>
                  </m:d>
                </m:e>
              </m:func>
            </m:e>
          </m:rad>
        </m:oMath>
      </m:oMathPara>
    </w:p>
    <w:p w14:paraId="6E7F8C5D" w14:textId="77777777" w:rsidR="004B1624" w:rsidRPr="00F81237" w:rsidRDefault="004B1624" w:rsidP="00C15FA3">
      <w:pPr>
        <w:pStyle w:val="Equation"/>
        <w:rPr>
          <w:lang w:val="fr-FR"/>
        </w:rPr>
      </w:pPr>
      <w:proofErr w:type="gramStart"/>
      <w:r w:rsidRPr="00F81237">
        <w:rPr>
          <w:lang w:val="fr-FR"/>
        </w:rPr>
        <w:t>et</w:t>
      </w:r>
      <w:proofErr w:type="gramEnd"/>
    </w:p>
    <w:p w14:paraId="2E38B1B0" w14:textId="77777777" w:rsidR="004B1624" w:rsidRPr="00F81237" w:rsidRDefault="004B1624" w:rsidP="00C15FA3">
      <w:pPr>
        <w:pStyle w:val="Equation"/>
        <w:spacing w:after="240"/>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B2</m:t>
            </m:r>
          </m:sub>
        </m:sSub>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r>
                      <w:rPr>
                        <w:rFonts w:ascii="Cambria Math" w:hAnsi="Cambria Math"/>
                        <w:lang w:val="fr-FR"/>
                      </w:rPr>
                      <m:t>x-d</m:t>
                    </m:r>
                  </m:e>
                </m:d>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y</m:t>
                </m:r>
              </m:e>
              <m:sup>
                <m:r>
                  <w:rPr>
                    <w:rFonts w:ascii="Cambria Math" w:hAnsi="Cambria Math"/>
                    <w:lang w:val="fr-FR"/>
                  </w:rPr>
                  <m:t>2</m:t>
                </m:r>
              </m:sup>
            </m:sSup>
          </m:e>
        </m:rad>
        <m:r>
          <w:rPr>
            <w:rFonts w:ascii="Cambria Math" w:hAnsi="Cambria Math"/>
            <w:lang w:val="fr-FR"/>
          </w:rPr>
          <m:t xml:space="preserve"> =</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2</m:t>
                        </m:r>
                      </m:sub>
                      <m:sup>
                        <m:r>
                          <w:rPr>
                            <w:rFonts w:ascii="Cambria Math" w:hAnsi="Cambria Math"/>
                            <w:lang w:val="fr-FR"/>
                          </w:rPr>
                          <m:t>'</m:t>
                        </m:r>
                      </m:sup>
                    </m:sSubSup>
                  </m:e>
                </m:d>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r>
                  <m:rPr>
                    <m:sty m:val="p"/>
                  </m:rPr>
                  <w:rPr>
                    <w:rFonts w:ascii="Cambria Math" w:hAnsi="Cambria Math"/>
                    <w:lang w:val="fr-FR"/>
                  </w:rPr>
                  <m:t>ρ</m:t>
                </m:r>
              </m:e>
              <m:sup>
                <m:r>
                  <w:rPr>
                    <w:rFonts w:ascii="Cambria Math" w:hAnsi="Cambria Math"/>
                    <w:lang w:val="fr-FR"/>
                  </w:rPr>
                  <m:t>2</m:t>
                </m:r>
              </m:sup>
            </m:sSup>
            <m:r>
              <w:rPr>
                <w:rFonts w:ascii="Cambria Math" w:hAnsi="Cambria Math"/>
                <w:lang w:val="fr-FR"/>
              </w:rPr>
              <m:t>+2</m:t>
            </m:r>
            <m:r>
              <m:rPr>
                <m:sty m:val="p"/>
              </m:rPr>
              <w:rPr>
                <w:rFonts w:ascii="Cambria Math" w:hAnsi="Cambria Math"/>
                <w:lang w:val="fr-FR"/>
              </w:rPr>
              <m:t>ρ</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2</m:t>
                </m:r>
              </m:sub>
              <m:sup>
                <m:r>
                  <w:rPr>
                    <w:rFonts w:ascii="Cambria Math" w:hAnsi="Cambria Math"/>
                    <w:lang w:val="fr-FR"/>
                  </w:rPr>
                  <m:t>'</m:t>
                </m:r>
              </m:sup>
            </m:sSubSup>
            <m:func>
              <m:funcPr>
                <m:ctrlPr>
                  <w:rPr>
                    <w:rFonts w:ascii="Cambria Math" w:hAnsi="Cambria Math"/>
                    <w:i/>
                    <w:lang w:val="fr-FR"/>
                  </w:rPr>
                </m:ctrlPr>
              </m:funcPr>
              <m:fName>
                <m:r>
                  <m:rPr>
                    <m:sty m:val="p"/>
                  </m:rPr>
                  <w:rPr>
                    <w:rFonts w:ascii="Cambria Math" w:hAnsi="Cambria Math"/>
                    <w:lang w:val="fr-FR"/>
                  </w:rPr>
                  <m:t>cos</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2</m:t>
                        </m:r>
                      </m:sub>
                    </m:sSub>
                    <m:r>
                      <w:rPr>
                        <w:rFonts w:ascii="Cambria Math" w:hAnsi="Cambria Math"/>
                        <w:lang w:val="fr-FR"/>
                      </w:rPr>
                      <m:t>-</m:t>
                    </m:r>
                    <m:r>
                      <m:rPr>
                        <m:sty m:val="p"/>
                      </m:rPr>
                      <w:rPr>
                        <w:rFonts w:ascii="Cambria Math" w:hAnsi="Cambria Math"/>
                        <w:lang w:val="fr-FR"/>
                      </w:rPr>
                      <m:t>φ</m:t>
                    </m:r>
                  </m:e>
                </m:d>
              </m:e>
            </m:func>
          </m:e>
        </m:rad>
        <m:r>
          <w:rPr>
            <w:rFonts w:ascii="Cambria Math" w:hAnsi="Cambria Math"/>
            <w:lang w:val="fr-FR"/>
          </w:rPr>
          <m:t xml:space="preserve"> </m:t>
        </m:r>
      </m:oMath>
      <w:r w:rsidRPr="00F81237">
        <w:rPr>
          <w:lang w:val="fr-FR"/>
        </w:rPr>
        <w:tab/>
        <w:t>(101)</w:t>
      </w:r>
    </w:p>
    <w:p w14:paraId="500587FA" w14:textId="77777777" w:rsidR="004B1624" w:rsidRPr="00F81237" w:rsidRDefault="004B1624" w:rsidP="00C15FA3">
      <w:pPr>
        <w:pStyle w:val="Equation"/>
        <w:spacing w:after="240"/>
        <w:rPr>
          <w:lang w:val="fr-FR"/>
        </w:rPr>
      </w:pPr>
      <w:r w:rsidRPr="00F81237">
        <w:rPr>
          <w:lang w:val="fr-FR"/>
        </w:rPr>
        <w:t xml:space="preserve">On notera que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m:t>
            </m:r>
          </m:sub>
        </m:sSub>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B1</m:t>
                        </m:r>
                      </m:sub>
                    </m:sSub>
                  </m:e>
                </m:d>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+z</m:t>
                    </m:r>
                  </m:e>
                </m:d>
              </m:e>
              <m:sup>
                <m:r>
                  <w:rPr>
                    <w:rFonts w:ascii="Cambria Math" w:hAnsi="Cambria Math"/>
                    <w:lang w:val="fr-FR"/>
                  </w:rPr>
                  <m:t>2</m:t>
                </m:r>
              </m:sup>
            </m:sSup>
          </m:e>
        </m:rad>
      </m:oMath>
      <w:r w:rsidRPr="00F81237">
        <w:rPr>
          <w:lang w:val="fr-FR"/>
        </w:rPr>
        <w:t xml:space="preserve">, et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A2</m:t>
            </m:r>
          </m:sub>
        </m:sSub>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B2</m:t>
                        </m:r>
                      </m:sub>
                    </m:sSub>
                  </m:e>
                </m:d>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r>
                      <w:rPr>
                        <w:rFonts w:ascii="Cambria Math" w:hAnsi="Cambria Math"/>
                        <w:lang w:val="fr-FR"/>
                      </w:rPr>
                      <m:t>+z</m:t>
                    </m:r>
                  </m:e>
                </m:d>
              </m:e>
              <m:sup>
                <m:r>
                  <w:rPr>
                    <w:rFonts w:ascii="Cambria Math" w:hAnsi="Cambria Math"/>
                    <w:lang w:val="fr-FR"/>
                  </w:rPr>
                  <m:t>2</m:t>
                </m:r>
              </m:sup>
            </m:sSup>
          </m:e>
        </m:rad>
      </m:oMath>
      <w:r w:rsidRPr="00F81237">
        <w:rPr>
          <w:lang w:val="fr-FR"/>
        </w:rPr>
        <w:t>. De plus, pour obtenir (100a) et (100b), on utilise le membre droit des équations (98a) et (98b) respectivement, ainsi que l'équation (101).</w:t>
      </w:r>
    </w:p>
    <w:p w14:paraId="7F3E4FE4" w14:textId="77777777" w:rsidR="004B1624" w:rsidRPr="00F81237" w:rsidRDefault="004B1624" w:rsidP="00C15FA3">
      <w:pPr>
        <w:rPr>
          <w:lang w:val="fr-FR"/>
        </w:rPr>
      </w:pPr>
      <w:r w:rsidRPr="00F81237">
        <w:rPr>
          <w:lang w:val="fr-FR"/>
        </w:rPr>
        <w:t xml:space="preserve">Les angles d'azimut </w:t>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A1,2</m:t>
            </m:r>
          </m:sub>
        </m:sSub>
      </m:oMath>
      <w:r w:rsidRPr="00F81237">
        <w:rPr>
          <w:lang w:val="fr-FR"/>
        </w:rPr>
        <w:t xml:space="preserve"> des vecteurs position </w:t>
      </w:r>
      <m:oMath>
        <m:sSub>
          <m:sSubPr>
            <m:ctrlPr>
              <w:rPr>
                <w:rFonts w:ascii="Cambria Math" w:hAnsi="Cambria Math"/>
                <w:i/>
                <w:lang w:val="fr-FR"/>
              </w:rPr>
            </m:ctrlPr>
          </m:sSubPr>
          <m:e>
            <m:r>
              <m:rPr>
                <m:sty m:val="bi"/>
              </m:rPr>
              <w:rPr>
                <w:rFonts w:ascii="Cambria Math" w:hAnsi="Cambria Math"/>
                <w:lang w:val="fr-FR"/>
              </w:rPr>
              <m:t>R</m:t>
            </m:r>
          </m:e>
          <m:sub>
            <m:r>
              <m:rPr>
                <m:sty m:val="bi"/>
              </m:rPr>
              <w:rPr>
                <w:rFonts w:ascii="Cambria Math" w:hAnsi="Cambria Math"/>
                <w:lang w:val="fr-FR"/>
              </w:rPr>
              <m:t>A</m:t>
            </m:r>
            <m:r>
              <m:rPr>
                <m:sty m:val="bi"/>
              </m:rPr>
              <w:rPr>
                <w:rFonts w:ascii="Cambria Math" w:hAnsi="Cambria Math"/>
                <w:lang w:val="fr-FR"/>
              </w:rPr>
              <m:t>1,2</m:t>
            </m:r>
          </m:sub>
        </m:sSub>
        <m:d>
          <m:dPr>
            <m:ctrlPr>
              <w:rPr>
                <w:rFonts w:ascii="Cambria Math" w:hAnsi="Cambria Math"/>
                <w:i/>
                <w:lang w:val="fr-FR"/>
              </w:rPr>
            </m:ctrlPr>
          </m:dPr>
          <m:e>
            <m:r>
              <m:rPr>
                <m:sty m:val="p"/>
              </m:rPr>
              <w:rPr>
                <w:rFonts w:ascii="Cambria Math" w:hAnsi="Cambria Math"/>
                <w:lang w:val="fr-FR"/>
              </w:rPr>
              <m:t>ρ</m:t>
            </m:r>
            <m:r>
              <w:rPr>
                <w:rFonts w:ascii="Cambria Math" w:hAnsi="Cambria Math"/>
                <w:lang w:val="fr-FR"/>
              </w:rPr>
              <m:t>,</m:t>
            </m:r>
            <m:r>
              <m:rPr>
                <m:sty m:val="p"/>
              </m:rPr>
              <w:rPr>
                <w:rFonts w:ascii="Cambria Math" w:hAnsi="Cambria Math"/>
                <w:lang w:val="fr-FR"/>
              </w:rPr>
              <m:t>φ</m:t>
            </m:r>
            <m:r>
              <w:rPr>
                <w:rFonts w:ascii="Cambria Math" w:hAnsi="Cambria Math"/>
                <w:lang w:val="fr-FR"/>
              </w:rPr>
              <m:t>,z</m:t>
            </m:r>
          </m:e>
        </m:d>
      </m:oMath>
      <w:r w:rsidRPr="00F81237">
        <w:rPr>
          <w:lang w:val="fr-FR"/>
        </w:rPr>
        <w:t xml:space="preserve"> sont donnés </w:t>
      </w:r>
      <w:proofErr w:type="gramStart"/>
      <w:r w:rsidRPr="00F81237">
        <w:rPr>
          <w:lang w:val="fr-FR"/>
        </w:rPr>
        <w:t>par:</w:t>
      </w:r>
      <w:proofErr w:type="gramEnd"/>
    </w:p>
    <w:p w14:paraId="148BE860" w14:textId="77777777" w:rsidR="004B1624" w:rsidRPr="00F81237" w:rsidRDefault="00166E18" w:rsidP="00C15FA3">
      <w:pPr>
        <w:pStyle w:val="Equation"/>
        <w:rPr>
          <w:lang w:val="fr-FR"/>
        </w:rPr>
      </w:pPr>
      <m:oMathPara>
        <m:oMath>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A</m:t>
              </m:r>
              <m:r>
                <m:rPr>
                  <m:sty m:val="p"/>
                </m:rPr>
                <w:rPr>
                  <w:rFonts w:ascii="Cambria Math" w:hAnsi="Cambria Math"/>
                  <w:lang w:val="fr-FR"/>
                </w:rPr>
                <m:t>1</m:t>
              </m:r>
            </m:sub>
          </m:sSub>
          <m:r>
            <m:rPr>
              <m:sty m:val="p"/>
            </m:rPr>
            <w:rPr>
              <w:rFonts w:ascii="Cambria Math" w:hAnsi="Cambria Math"/>
              <w:lang w:val="fr-FR"/>
            </w:rPr>
            <m:t>=</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tan</m:t>
                  </m:r>
                </m:e>
                <m:sup>
                  <m:r>
                    <m:rPr>
                      <m:sty m:val="p"/>
                    </m:rPr>
                    <w:rPr>
                      <w:rFonts w:ascii="Cambria Math" w:hAnsi="Cambria Math"/>
                      <w:lang w:val="fr-FR"/>
                    </w:rPr>
                    <m:t>-1</m:t>
                  </m:r>
                </m:sup>
              </m:sSup>
            </m:fName>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num>
                    <m:den>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den>
                  </m:f>
                </m:e>
              </m:d>
            </m:e>
          </m:func>
          <m:r>
            <m:rPr>
              <m:sty m:val="p"/>
            </m:rPr>
            <w:rPr>
              <w:rFonts w:ascii="Cambria Math" w:hAnsi="Cambria Math"/>
              <w:lang w:val="fr-FR"/>
            </w:rPr>
            <w:br/>
          </m:r>
        </m:oMath>
      </m:oMathPara>
      <w:r w:rsidR="004B1624" w:rsidRPr="00F81237">
        <w:rPr>
          <w:lang w:val="fr-FR"/>
        </w:rPr>
        <w:tab/>
      </w:r>
      <w:r w:rsidR="004B1624" w:rsidRPr="00F81237">
        <w:rPr>
          <w:lang w:val="fr-FR"/>
        </w:rPr>
        <w:tab/>
      </w:r>
      <m:oMath>
        <m:sSub>
          <m:sSubPr>
            <m:ctrlPr>
              <w:rPr>
                <w:rFonts w:ascii="Cambria Math" w:hAnsi="Cambria Math"/>
                <w:i/>
                <w:lang w:val="fr-FR"/>
              </w:rPr>
            </m:ctrlPr>
          </m:sSubPr>
          <m:e>
            <m:r>
              <m:rPr>
                <m:sty m:val="p"/>
              </m:rPr>
              <w:rPr>
                <w:rFonts w:ascii="Cambria Math" w:hAnsi="Cambria Math"/>
                <w:lang w:val="fr-FR"/>
              </w:rPr>
              <m:t>α</m:t>
            </m:r>
          </m:e>
          <m:sub>
            <m:r>
              <w:rPr>
                <w:rFonts w:ascii="Cambria Math" w:hAnsi="Cambria Math"/>
                <w:lang w:val="fr-FR"/>
              </w:rPr>
              <m:t>A2</m:t>
            </m:r>
          </m:sub>
        </m:sSub>
        <m:r>
          <w:rPr>
            <w:rFonts w:ascii="Cambria Math" w:hAnsi="Cambria Math"/>
            <w:lang w:val="fr-FR"/>
          </w:rPr>
          <m:t xml:space="preserve"> =</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hAnsi="Cambria Math"/>
                    <w:lang w:val="fr-FR"/>
                  </w:rPr>
                  <m:t>tan</m:t>
                </m:r>
              </m:e>
              <m:sup>
                <m:r>
                  <w:rPr>
                    <w:rFonts w:ascii="Cambria Math" w:hAnsi="Cambria Math"/>
                    <w:lang w:val="fr-FR"/>
                  </w:rPr>
                  <m:t>-1</m:t>
                </m:r>
              </m:sup>
            </m:sSup>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0</m:t>
                        </m:r>
                      </m:sub>
                    </m:sSub>
                    <m:r>
                      <w:rPr>
                        <w:rFonts w:ascii="Cambria Math" w:hAnsi="Cambria Math"/>
                        <w:lang w:val="fr-FR"/>
                      </w:rPr>
                      <m:t>+</m:t>
                    </m:r>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num>
                  <m:den>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-d+</m:t>
                    </m:r>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den>
                </m:f>
              </m:e>
            </m:d>
          </m:e>
        </m:func>
      </m:oMath>
      <w:r w:rsidR="004B1624" w:rsidRPr="00F81237">
        <w:rPr>
          <w:lang w:val="fr-FR"/>
        </w:rPr>
        <w:t xml:space="preserve"> </w:t>
      </w:r>
      <w:r w:rsidR="004B1624" w:rsidRPr="00F81237">
        <w:rPr>
          <w:lang w:val="fr-FR"/>
        </w:rPr>
        <w:tab/>
        <w:t>(102)</w:t>
      </w:r>
    </w:p>
    <w:p w14:paraId="565E58CE" w14:textId="77777777" w:rsidR="004B1624" w:rsidRPr="00F81237" w:rsidRDefault="004B1624" w:rsidP="00C15FA3">
      <w:pPr>
        <w:rPr>
          <w:lang w:val="fr-FR"/>
        </w:rPr>
      </w:pPr>
      <w:r w:rsidRPr="00F81237">
        <w:rPr>
          <w:lang w:val="fr-FR"/>
        </w:rPr>
        <w:t xml:space="preserve">Sur la base de l'équation (96), l'intégrale de la fonction de transfert de diffusion de l'équation (74) peut être réduite </w:t>
      </w:r>
      <w:proofErr w:type="gramStart"/>
      <w:r w:rsidRPr="00F81237">
        <w:rPr>
          <w:lang w:val="fr-FR"/>
        </w:rPr>
        <w:t>à:</w:t>
      </w:r>
      <w:proofErr w:type="gramEnd"/>
    </w:p>
    <w:p w14:paraId="7C81BDEF"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pq</m:t>
            </m:r>
          </m:sub>
        </m:sSub>
        <m:r>
          <w:rPr>
            <w:rFonts w:ascii="Cambria Math" w:hAnsi="Cambria Math"/>
            <w:lang w:val="fr-FR"/>
          </w:rPr>
          <m:t xml:space="preserve">= </m:t>
        </m:r>
        <m:nary>
          <m:naryPr>
            <m:limLoc m:val="undOvr"/>
            <m:ctrlPr>
              <w:rPr>
                <w:rFonts w:ascii="Cambria Math" w:hAnsi="Cambria Math"/>
                <w:i/>
                <w:lang w:val="fr-FR"/>
              </w:rPr>
            </m:ctrlPr>
          </m:naryPr>
          <m:sub>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min</m:t>
                </m:r>
              </m:sub>
            </m:sSub>
          </m:sub>
          <m:sup>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max</m:t>
                </m:r>
              </m:sub>
            </m:sSub>
          </m:sup>
          <m:e>
            <m:nary>
              <m:naryPr>
                <m:limLoc m:val="undOvr"/>
                <m:ctrlPr>
                  <w:rPr>
                    <w:rFonts w:ascii="Cambria Math" w:hAnsi="Cambria Math"/>
                    <w:i/>
                    <w:lang w:val="fr-FR"/>
                  </w:rPr>
                </m:ctrlPr>
              </m:naryPr>
              <m:sub>
                <m:r>
                  <w:rPr>
                    <w:rFonts w:ascii="Cambria Math" w:hAnsi="Cambria Math"/>
                    <w:lang w:val="fr-FR"/>
                  </w:rPr>
                  <m:t>0</m:t>
                </m:r>
              </m:sub>
              <m:sup>
                <m:r>
                  <w:rPr>
                    <w:rFonts w:ascii="Cambria Math" w:hAnsi="Cambria Math"/>
                    <w:lang w:val="fr-FR"/>
                  </w:rPr>
                  <m:t>2</m:t>
                </m:r>
                <m:r>
                  <m:rPr>
                    <m:sty m:val="p"/>
                  </m:rPr>
                  <w:rPr>
                    <w:rFonts w:ascii="Cambria Math" w:hAnsi="Cambria Math"/>
                    <w:lang w:val="fr-FR"/>
                  </w:rPr>
                  <m:t>π</m:t>
                </m:r>
              </m:sup>
              <m:e>
                <m:nary>
                  <m:naryPr>
                    <m:limLoc m:val="undOvr"/>
                    <m:ctrlPr>
                      <w:rPr>
                        <w:rFonts w:ascii="Cambria Math" w:hAnsi="Cambria Math"/>
                        <w:i/>
                        <w:lang w:val="fr-FR"/>
                      </w:rPr>
                    </m:ctrlPr>
                  </m:naryPr>
                  <m:sub>
                    <m:r>
                      <w:rPr>
                        <w:rFonts w:ascii="Cambria Math" w:hAnsi="Cambria Math"/>
                        <w:lang w:val="fr-FR"/>
                      </w:rPr>
                      <m:t>0</m:t>
                    </m:r>
                  </m:sub>
                  <m:sup>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max</m:t>
                        </m:r>
                      </m:sub>
                    </m:sSub>
                  </m:sup>
                  <m:e>
                    <m:r>
                      <m:rPr>
                        <m:scr m:val="script"/>
                      </m:rPr>
                      <w:rPr>
                        <w:rFonts w:ascii="Cambria Math" w:hAnsi="Cambria Math"/>
                        <w:lang w:val="fr-FR"/>
                      </w:rPr>
                      <m:t>F</m:t>
                    </m:r>
                    <m:d>
                      <m:dPr>
                        <m:ctrlPr>
                          <w:rPr>
                            <w:rFonts w:ascii="Cambria Math" w:hAnsi="Cambria Math"/>
                            <w:i/>
                            <w:lang w:val="fr-FR"/>
                          </w:rPr>
                        </m:ctrlPr>
                      </m:dPr>
                      <m:e>
                        <m:r>
                          <m:rPr>
                            <m:sty m:val="p"/>
                          </m:rPr>
                          <w:rPr>
                            <w:rFonts w:ascii="Cambria Math" w:hAnsi="Cambria Math"/>
                            <w:lang w:val="fr-FR"/>
                          </w:rPr>
                          <m:t>ρ</m:t>
                        </m:r>
                        <m:r>
                          <w:rPr>
                            <w:rFonts w:ascii="Cambria Math" w:hAnsi="Cambria Math"/>
                            <w:lang w:val="fr-FR"/>
                          </w:rPr>
                          <m:t>,</m:t>
                        </m:r>
                        <m:r>
                          <m:rPr>
                            <m:sty m:val="p"/>
                          </m:rPr>
                          <w:rPr>
                            <w:rFonts w:ascii="Cambria Math" w:hAnsi="Cambria Math"/>
                            <w:lang w:val="fr-FR"/>
                          </w:rPr>
                          <m:t>φ</m:t>
                        </m:r>
                        <m:r>
                          <w:rPr>
                            <w:rFonts w:ascii="Cambria Math" w:hAnsi="Cambria Math"/>
                            <w:lang w:val="fr-FR"/>
                          </w:rPr>
                          <m:t>,z</m:t>
                        </m:r>
                      </m:e>
                    </m:d>
                  </m:e>
                </m:nary>
              </m:e>
            </m:nary>
          </m:e>
        </m:nary>
        <m:r>
          <m:rPr>
            <m:sty m:val="p"/>
          </m:rPr>
          <w:rPr>
            <w:rFonts w:ascii="Cambria Math" w:hAnsi="Cambria Math"/>
            <w:lang w:val="fr-FR"/>
          </w:rPr>
          <m:t>ρ</m:t>
        </m:r>
        <m:r>
          <w:rPr>
            <w:rFonts w:ascii="Cambria Math" w:hAnsi="Cambria Math"/>
            <w:lang w:val="fr-FR"/>
          </w:rPr>
          <m:t>d</m:t>
        </m:r>
        <m:r>
          <m:rPr>
            <m:sty m:val="p"/>
          </m:rPr>
          <w:rPr>
            <w:rFonts w:ascii="Cambria Math" w:hAnsi="Cambria Math"/>
            <w:lang w:val="fr-FR"/>
          </w:rPr>
          <m:t>ρ</m:t>
        </m:r>
        <m:r>
          <w:rPr>
            <w:rFonts w:ascii="Cambria Math" w:hAnsi="Cambria Math"/>
            <w:lang w:val="fr-FR"/>
          </w:rPr>
          <m:t>d</m:t>
        </m:r>
        <m:r>
          <m:rPr>
            <m:sty m:val="p"/>
          </m:rPr>
          <w:rPr>
            <w:rFonts w:ascii="Cambria Math" w:hAnsi="Cambria Math"/>
            <w:lang w:val="fr-FR"/>
          </w:rPr>
          <m:t>φ</m:t>
        </m:r>
        <m:r>
          <w:rPr>
            <w:rFonts w:ascii="Cambria Math" w:hAnsi="Cambria Math"/>
            <w:lang w:val="fr-FR"/>
          </w:rPr>
          <m:t xml:space="preserve">dz </m:t>
        </m:r>
      </m:oMath>
      <w:r w:rsidRPr="00F81237">
        <w:rPr>
          <w:lang w:val="fr-FR"/>
        </w:rPr>
        <w:tab/>
        <w:t>(103)</w:t>
      </w:r>
    </w:p>
    <w:p w14:paraId="186077A2" w14:textId="77777777" w:rsidR="004B1624" w:rsidRPr="00F81237" w:rsidRDefault="004B1624" w:rsidP="00C15FA3">
      <w:pPr>
        <w:pStyle w:val="Equation"/>
        <w:rPr>
          <w:i/>
          <w:lang w:val="fr-FR"/>
        </w:rPr>
      </w:pPr>
      <w:r w:rsidRPr="00F81237">
        <w:rPr>
          <w:lang w:val="fr-FR"/>
        </w:rPr>
        <w:tab/>
      </w:r>
      <w:r w:rsidRPr="00F81237">
        <w:rPr>
          <w:lang w:val="fr-FR"/>
        </w:rPr>
        <w:tab/>
      </w:r>
      <m:oMath>
        <m:r>
          <m:rPr>
            <m:scr m:val="script"/>
          </m:rPr>
          <w:rPr>
            <w:rFonts w:ascii="Cambria Math" w:hAnsi="Cambria Math"/>
            <w:lang w:val="fr-FR"/>
          </w:rPr>
          <m:t>F</m:t>
        </m:r>
        <m:d>
          <m:dPr>
            <m:ctrlPr>
              <w:rPr>
                <w:rFonts w:ascii="Cambria Math" w:hAnsi="Cambria Math"/>
                <w:i/>
                <w:lang w:val="fr-FR"/>
              </w:rPr>
            </m:ctrlPr>
          </m:dPr>
          <m:e>
            <m:r>
              <m:rPr>
                <m:sty m:val="p"/>
              </m:rPr>
              <w:rPr>
                <w:rFonts w:ascii="Cambria Math" w:hAnsi="Cambria Math"/>
                <w:lang w:val="fr-FR"/>
              </w:rPr>
              <m:t>ρ</m:t>
            </m:r>
            <m:r>
              <w:rPr>
                <w:rFonts w:ascii="Cambria Math" w:hAnsi="Cambria Math"/>
                <w:lang w:val="fr-FR"/>
              </w:rPr>
              <m:t>,</m:t>
            </m:r>
            <m:r>
              <m:rPr>
                <m:sty m:val="p"/>
              </m:rPr>
              <w:rPr>
                <w:rFonts w:ascii="Cambria Math" w:hAnsi="Cambria Math"/>
                <w:lang w:val="fr-FR"/>
              </w:rPr>
              <m:t>φ</m:t>
            </m:r>
            <m:r>
              <w:rPr>
                <w:rFonts w:ascii="Cambria Math" w:hAnsi="Cambria Math"/>
                <w:lang w:val="fr-FR"/>
              </w:rPr>
              <m:t>,z</m:t>
            </m:r>
          </m:e>
        </m:d>
        <m:r>
          <w:rPr>
            <w:rFonts w:ascii="Cambria Math" w:hAnsi="Cambria Math"/>
            <w:lang w:val="fr-FR"/>
          </w:rPr>
          <m:t xml:space="preserve">= </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1</m:t>
                </m:r>
              </m:sub>
            </m:sSub>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A1</m:t>
                    </m:r>
                  </m:sub>
                </m:sSub>
              </m:e>
            </m:d>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2</m:t>
                </m:r>
              </m:sub>
            </m:sSub>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A2</m:t>
                    </m:r>
                  </m:sub>
                </m:sSub>
              </m:e>
            </m:d>
            <m:sSub>
              <m:sSubPr>
                <m:ctrlPr>
                  <w:rPr>
                    <w:rFonts w:ascii="Cambria Math" w:hAnsi="Cambria Math"/>
                    <w:i/>
                    <w:lang w:val="fr-FR"/>
                  </w:rPr>
                </m:ctrlPr>
              </m:sSubPr>
              <m:e>
                <m:r>
                  <m:rPr>
                    <m:sty m:val="p"/>
                  </m:rPr>
                  <w:rPr>
                    <w:rFonts w:ascii="Cambria Math" w:hAnsi="Cambria Math"/>
                    <w:lang w:val="fr-FR"/>
                  </w:rPr>
                  <m:t>σ</m:t>
                </m:r>
              </m:e>
              <m:sub>
                <m:r>
                  <w:rPr>
                    <w:rFonts w:ascii="Cambria Math" w:hAnsi="Cambria Math"/>
                    <w:lang w:val="fr-FR"/>
                  </w:rPr>
                  <m:t>pq</m:t>
                </m:r>
              </m:sub>
            </m:sSub>
            <m:r>
              <m:rPr>
                <m:sty m:val="p"/>
              </m:rPr>
              <w:rPr>
                <w:rFonts w:ascii="Cambria Math" w:hAnsi="Cambria Math"/>
                <w:lang w:val="fr-FR"/>
              </w:rPr>
              <m:t>exp</m:t>
            </m:r>
            <m:d>
              <m:dPr>
                <m:ctrlPr>
                  <w:rPr>
                    <w:rFonts w:ascii="Cambria Math" w:hAnsi="Cambria Math"/>
                    <w:i/>
                    <w:lang w:val="fr-FR"/>
                  </w:rPr>
                </m:ctrlPr>
              </m:dPr>
              <m:e>
                <m:r>
                  <w:rPr>
                    <w:rFonts w:ascii="Cambria Math" w:hAnsi="Cambria Math"/>
                    <w:lang w:val="fr-FR"/>
                  </w:rPr>
                  <m:t>-c</m:t>
                </m:r>
                <m:r>
                  <m:rPr>
                    <m:scr m:val="script"/>
                    <m:sty m:val="p"/>
                  </m:rPr>
                  <w:rPr>
                    <w:rFonts w:ascii="Cambria Math" w:hAnsi="Cambria Math"/>
                    <w:lang w:val="fr-FR"/>
                  </w:rPr>
                  <m:t>K</m:t>
                </m:r>
                <m:d>
                  <m:dPr>
                    <m:ctrlPr>
                      <w:rPr>
                        <w:rFonts w:ascii="Cambria Math" w:hAnsi="Cambria Math"/>
                        <w:i/>
                        <w:lang w:val="fr-FR"/>
                      </w:rPr>
                    </m:ctrlPr>
                  </m:dPr>
                  <m:e>
                    <m:r>
                      <w:rPr>
                        <w:rFonts w:ascii="Cambria Math" w:hAnsi="Cambria Math"/>
                        <w:lang w:val="fr-FR"/>
                      </w:rPr>
                      <m:t>A</m:t>
                    </m:r>
                  </m:e>
                </m:d>
              </m:e>
            </m:d>
            <m:r>
              <w:rPr>
                <w:rFonts w:ascii="Cambria Math" w:hAnsi="Cambria Math"/>
                <w:lang w:val="fr-FR"/>
              </w:rPr>
              <m:t xml:space="preserve"> </m:t>
            </m:r>
            <m:r>
              <m:rPr>
                <m:sty m:val="p"/>
              </m:rPr>
              <w:rPr>
                <w:rFonts w:ascii="Cambria Math" w:hAnsi="Cambria Math"/>
                <w:lang w:val="fr-FR"/>
              </w:rPr>
              <m:t>ζ</m:t>
            </m:r>
            <m:r>
              <w:rPr>
                <w:rFonts w:ascii="Cambria Math" w:hAnsi="Cambria Math"/>
                <w:lang w:val="fr-FR"/>
              </w:rPr>
              <m:t xml:space="preserve">(h) </m:t>
            </m:r>
          </m:num>
          <m:den>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A1</m:t>
                </m:r>
              </m:sub>
              <m:sup>
                <m:r>
                  <w:rPr>
                    <w:rFonts w:ascii="Cambria Math" w:hAnsi="Cambria Math"/>
                    <w:lang w:val="fr-FR"/>
                  </w:rPr>
                  <m:t>2</m:t>
                </m:r>
              </m:sup>
            </m:sSubSup>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A2</m:t>
                </m:r>
              </m:sub>
              <m:sup>
                <m:r>
                  <w:rPr>
                    <w:rFonts w:ascii="Cambria Math" w:hAnsi="Cambria Math"/>
                    <w:lang w:val="fr-FR"/>
                  </w:rPr>
                  <m:t>2</m:t>
                </m:r>
              </m:sup>
            </m:sSubSup>
          </m:den>
        </m:f>
      </m:oMath>
      <w:r w:rsidRPr="00F81237">
        <w:rPr>
          <w:lang w:val="fr-FR"/>
        </w:rPr>
        <w:tab/>
        <w:t>(104)</w:t>
      </w:r>
    </w:p>
    <w:p w14:paraId="47DA346E" w14:textId="77777777" w:rsidR="004B1624" w:rsidRPr="00F81237" w:rsidRDefault="004B1624" w:rsidP="00C15FA3">
      <w:pPr>
        <w:rPr>
          <w:lang w:val="fr-FR"/>
        </w:rPr>
      </w:pPr>
      <w:r w:rsidRPr="00F81237">
        <w:rPr>
          <w:rFonts w:ascii="Cambria Math" w:hAnsi="Cambria Math"/>
          <w:lang w:val="fr-FR"/>
        </w:rPr>
        <w:lastRenderedPageBreak/>
        <w:t>𝒦</w:t>
      </w:r>
      <m:oMath>
        <m:d>
          <m:dPr>
            <m:ctrlPr>
              <w:rPr>
                <w:rFonts w:ascii="Cambria Math" w:hAnsi="Cambria Math"/>
                <w:i/>
                <w:lang w:val="fr-FR"/>
              </w:rPr>
            </m:ctrlPr>
          </m:dPr>
          <m:e>
            <m:r>
              <w:rPr>
                <w:rFonts w:ascii="Cambria Math" w:hAnsi="Cambria Math"/>
                <w:lang w:val="fr-FR"/>
              </w:rPr>
              <m:t>A</m:t>
            </m:r>
          </m:e>
        </m:d>
      </m:oMath>
      <w:r w:rsidRPr="00F81237">
        <w:rPr>
          <w:rFonts w:ascii="Cambria Math" w:hAnsi="Cambria Math"/>
          <w:lang w:val="fr-FR"/>
        </w:rPr>
        <w:t xml:space="preserve"> </w:t>
      </w:r>
      <w:r w:rsidRPr="00F81237">
        <w:rPr>
          <w:lang w:val="fr-FR"/>
        </w:rPr>
        <w:t xml:space="preserve">est l'atténuation de la Station 1 à la Station 2 passant par le point </w:t>
      </w:r>
      <m:oMath>
        <m:r>
          <w:rPr>
            <w:rFonts w:ascii="Cambria Math" w:hAnsi="Cambria Math"/>
            <w:lang w:val="fr-FR"/>
          </w:rPr>
          <m:t>A</m:t>
        </m:r>
      </m:oMath>
      <w:r w:rsidRPr="00F81237">
        <w:rPr>
          <w:lang w:val="fr-FR"/>
        </w:rPr>
        <w:t xml:space="preserve"> </w:t>
      </w:r>
      <w:proofErr w:type="gramStart"/>
      <w:r w:rsidRPr="00F81237">
        <w:rPr>
          <w:lang w:val="fr-FR"/>
        </w:rPr>
        <w:t>avec:</w:t>
      </w:r>
      <w:proofErr w:type="gramEnd"/>
    </w:p>
    <w:p w14:paraId="191A2ABE" w14:textId="77777777" w:rsidR="004B1624" w:rsidRPr="00F81237" w:rsidRDefault="004B1624" w:rsidP="00C15FA3">
      <w:pPr>
        <w:pStyle w:val="Equation"/>
        <w:spacing w:after="240"/>
        <w:rPr>
          <w:lang w:val="fr-FR"/>
        </w:rPr>
      </w:pPr>
      <w:r w:rsidRPr="00F81237">
        <w:rPr>
          <w:lang w:val="fr-FR"/>
        </w:rPr>
        <w:tab/>
      </w:r>
      <w:r w:rsidRPr="00F81237">
        <w:rPr>
          <w:lang w:val="fr-FR"/>
        </w:rPr>
        <w:tab/>
      </w:r>
      <m:oMath>
        <m:r>
          <m:rPr>
            <m:scr m:val="script"/>
            <m:sty m:val="p"/>
          </m:rPr>
          <w:rPr>
            <w:rFonts w:ascii="Cambria Math" w:hAnsi="Cambria Math"/>
            <w:lang w:val="fr-FR"/>
          </w:rPr>
          <m:t>K</m:t>
        </m:r>
        <m:d>
          <m:dPr>
            <m:ctrlPr>
              <w:rPr>
                <w:rFonts w:ascii="Cambria Math" w:hAnsi="Cambria Math"/>
                <w:i/>
                <w:lang w:val="fr-FR"/>
              </w:rPr>
            </m:ctrlPr>
          </m:dPr>
          <m:e>
            <m:r>
              <w:rPr>
                <w:rFonts w:ascii="Cambria Math" w:hAnsi="Cambria Math"/>
                <w:lang w:val="fr-FR"/>
              </w:rPr>
              <m:t>A</m:t>
            </m:r>
          </m:e>
        </m:d>
        <m:r>
          <w:rPr>
            <w:rFonts w:ascii="Cambria Math" w:hAnsi="Cambria Math"/>
            <w:lang w:val="fr-FR"/>
          </w:rPr>
          <m:t xml:space="preserve">= </m:t>
        </m:r>
        <m:sSub>
          <m:sSubPr>
            <m:ctrlPr>
              <w:rPr>
                <w:rFonts w:ascii="Cambria Math" w:hAnsi="Cambria Math"/>
                <w:i/>
                <w:lang w:val="fr-FR"/>
              </w:rPr>
            </m:ctrlPr>
          </m:sSubPr>
          <m:e>
            <m:r>
              <m:rPr>
                <m:scr m:val="script"/>
                <m:sty m:val="p"/>
              </m:rPr>
              <w:rPr>
                <w:rFonts w:ascii="Cambria Math" w:hAnsi="Cambria Math"/>
                <w:lang w:val="fr-FR"/>
              </w:rPr>
              <m:t>K</m:t>
            </m:r>
          </m:e>
          <m:sub>
            <m:r>
              <w:rPr>
                <w:rFonts w:ascii="Cambria Math" w:hAnsi="Cambria Math"/>
                <w:lang w:val="fr-FR"/>
              </w:rPr>
              <m:t>atm</m:t>
            </m:r>
          </m:sub>
        </m:sSub>
        <m:d>
          <m:dPr>
            <m:ctrlPr>
              <w:rPr>
                <w:rFonts w:ascii="Cambria Math" w:hAnsi="Cambria Math"/>
                <w:i/>
                <w:lang w:val="fr-FR"/>
              </w:rPr>
            </m:ctrlPr>
          </m:dPr>
          <m:e>
            <m:r>
              <w:rPr>
                <w:rFonts w:ascii="Cambria Math" w:hAnsi="Cambria Math"/>
                <w:lang w:val="fr-FR"/>
              </w:rPr>
              <m:t>A</m:t>
            </m:r>
          </m:e>
        </m:d>
        <m:r>
          <w:rPr>
            <w:rFonts w:ascii="Cambria Math" w:hAnsi="Cambria Math"/>
            <w:lang w:val="fr-FR"/>
          </w:rPr>
          <m:t xml:space="preserve">+ </m:t>
        </m:r>
        <m:sSub>
          <m:sSubPr>
            <m:ctrlPr>
              <w:rPr>
                <w:rFonts w:ascii="Cambria Math" w:hAnsi="Cambria Math"/>
                <w:i/>
                <w:lang w:val="fr-FR"/>
              </w:rPr>
            </m:ctrlPr>
          </m:sSubPr>
          <m:e>
            <m:r>
              <m:rPr>
                <m:scr m:val="script"/>
                <m:sty m:val="p"/>
              </m:rPr>
              <w:rPr>
                <w:rFonts w:ascii="Cambria Math" w:hAnsi="Cambria Math"/>
                <w:lang w:val="fr-FR"/>
              </w:rPr>
              <m:t>K</m:t>
            </m:r>
          </m:e>
          <m:sub>
            <m:r>
              <w:rPr>
                <w:rFonts w:ascii="Cambria Math" w:hAnsi="Cambria Math"/>
                <w:lang w:val="fr-FR"/>
              </w:rPr>
              <m:t>rain</m:t>
            </m:r>
          </m:sub>
        </m:sSub>
        <m:d>
          <m:dPr>
            <m:ctrlPr>
              <w:rPr>
                <w:rFonts w:ascii="Cambria Math" w:hAnsi="Cambria Math"/>
                <w:i/>
                <w:lang w:val="fr-FR"/>
              </w:rPr>
            </m:ctrlPr>
          </m:dPr>
          <m:e>
            <m:r>
              <w:rPr>
                <w:rFonts w:ascii="Cambria Math" w:hAnsi="Cambria Math"/>
                <w:lang w:val="fr-FR"/>
              </w:rPr>
              <m:t>A</m:t>
            </m:r>
          </m:e>
        </m:d>
      </m:oMath>
      <w:r w:rsidRPr="00F81237">
        <w:rPr>
          <w:lang w:val="fr-FR"/>
        </w:rPr>
        <w:tab/>
        <w:t>(105)</w:t>
      </w:r>
    </w:p>
    <w:p w14:paraId="1BE67924" w14:textId="77777777" w:rsidR="004B1624" w:rsidRPr="00F81237" w:rsidRDefault="004B1624" w:rsidP="00C15FA3">
      <w:pPr>
        <w:rPr>
          <w:lang w:val="fr-FR"/>
        </w:rPr>
      </w:pPr>
      <w:r w:rsidRPr="00F81237">
        <w:rPr>
          <w:lang w:val="fr-FR"/>
        </w:rPr>
        <w:t xml:space="preserve">Dans l'équation (105), </w:t>
      </w:r>
      <m:oMath>
        <m:sSub>
          <m:sSubPr>
            <m:ctrlPr>
              <w:rPr>
                <w:rFonts w:ascii="Cambria Math" w:hAnsi="Cambria Math"/>
                <w:i/>
                <w:lang w:val="fr-FR"/>
              </w:rPr>
            </m:ctrlPr>
          </m:sSubPr>
          <m:e>
            <m:r>
              <m:rPr>
                <m:scr m:val="script"/>
              </m:rPr>
              <w:rPr>
                <w:rFonts w:ascii="Cambria Math" w:hAnsi="Cambria Math"/>
                <w:lang w:val="fr-FR"/>
              </w:rPr>
              <m:t>K</m:t>
            </m:r>
          </m:e>
          <m:sub>
            <m:r>
              <w:rPr>
                <w:rFonts w:ascii="Cambria Math" w:hAnsi="Cambria Math"/>
                <w:lang w:val="fr-FR"/>
              </w:rPr>
              <m:t>atm</m:t>
            </m:r>
          </m:sub>
        </m:sSub>
        <m:d>
          <m:dPr>
            <m:ctrlPr>
              <w:rPr>
                <w:rFonts w:ascii="Cambria Math" w:hAnsi="Cambria Math"/>
                <w:i/>
                <w:lang w:val="fr-FR"/>
              </w:rPr>
            </m:ctrlPr>
          </m:dPr>
          <m:e>
            <m:r>
              <w:rPr>
                <w:rFonts w:ascii="Cambria Math" w:hAnsi="Cambria Math"/>
                <w:lang w:val="fr-FR"/>
              </w:rPr>
              <m:t>A</m:t>
            </m:r>
          </m:e>
        </m:d>
      </m:oMath>
      <w:r w:rsidRPr="00F81237">
        <w:rPr>
          <w:lang w:val="fr-FR"/>
        </w:rPr>
        <w:t xml:space="preserve"> et </w:t>
      </w:r>
      <m:oMath>
        <m:sSub>
          <m:sSubPr>
            <m:ctrlPr>
              <w:rPr>
                <w:rFonts w:ascii="Cambria Math" w:hAnsi="Cambria Math"/>
                <w:i/>
                <w:lang w:val="fr-FR"/>
              </w:rPr>
            </m:ctrlPr>
          </m:sSubPr>
          <m:e>
            <m:r>
              <m:rPr>
                <m:scr m:val="script"/>
              </m:rPr>
              <w:rPr>
                <w:rFonts w:ascii="Cambria Math" w:hAnsi="Cambria Math"/>
                <w:lang w:val="fr-FR"/>
              </w:rPr>
              <m:t>K</m:t>
            </m:r>
          </m:e>
          <m:sub>
            <m:r>
              <w:rPr>
                <w:rFonts w:ascii="Cambria Math" w:hAnsi="Cambria Math"/>
                <w:lang w:val="fr-FR"/>
              </w:rPr>
              <m:t>rain</m:t>
            </m:r>
          </m:sub>
        </m:sSub>
        <m:d>
          <m:dPr>
            <m:ctrlPr>
              <w:rPr>
                <w:rFonts w:ascii="Cambria Math" w:hAnsi="Cambria Math"/>
                <w:i/>
                <w:lang w:val="fr-FR"/>
              </w:rPr>
            </m:ctrlPr>
          </m:dPr>
          <m:e>
            <m:r>
              <w:rPr>
                <w:rFonts w:ascii="Cambria Math" w:hAnsi="Cambria Math"/>
                <w:lang w:val="fr-FR"/>
              </w:rPr>
              <m:t>A</m:t>
            </m:r>
          </m:e>
        </m:d>
      </m:oMath>
      <w:r w:rsidRPr="00F81237">
        <w:rPr>
          <w:lang w:val="fr-FR"/>
        </w:rPr>
        <w:t xml:space="preserve"> correspondent à l'atténuation entre la Station 1 et la Station 2 en passant par le point </w:t>
      </w:r>
      <m:oMath>
        <m:r>
          <w:rPr>
            <w:rFonts w:ascii="Cambria Math" w:hAnsi="Cambria Math"/>
            <w:lang w:val="fr-FR"/>
          </w:rPr>
          <m:t>A</m:t>
        </m:r>
      </m:oMath>
      <w:r w:rsidRPr="00F81237">
        <w:rPr>
          <w:lang w:val="fr-FR"/>
        </w:rPr>
        <w:t>, due aux gaz atmosphériques et à la pluie, respectivement.</w:t>
      </w:r>
    </w:p>
    <w:p w14:paraId="73C223CE" w14:textId="77777777" w:rsidR="004B1624" w:rsidRPr="00F81237" w:rsidRDefault="004B1624" w:rsidP="00C15FA3">
      <w:pPr>
        <w:rPr>
          <w:lang w:val="fr-FR"/>
        </w:rPr>
      </w:pPr>
      <w:r w:rsidRPr="00F81237">
        <w:rPr>
          <w:lang w:val="fr-FR"/>
        </w:rPr>
        <w:t xml:space="preserve">Pour les limites d'intégration de l'équation (103), les hauteurs minimale et maximale,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min</m:t>
            </m:r>
          </m:sub>
        </m:sSub>
      </m:oMath>
      <w:r w:rsidRPr="00F81237">
        <w:rPr>
          <w:lang w:val="fr-FR"/>
        </w:rPr>
        <w:t xml:space="preserve"> et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max</m:t>
            </m:r>
          </m:sub>
        </m:sSub>
      </m:oMath>
      <w:r w:rsidRPr="00F81237">
        <w:rPr>
          <w:lang w:val="fr-FR"/>
        </w:rPr>
        <w:t>, dépendent des largeurs de faisceau de la Station 1 et de la Station 2.</w:t>
      </w:r>
    </w:p>
    <w:p w14:paraId="79E48BD8" w14:textId="1CA8F51E"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1</m:t>
            </m:r>
            <m:r>
              <w:rPr>
                <w:rFonts w:ascii="Cambria Math" w:hAnsi="Cambria Math"/>
                <w:lang w:val="fr-FR"/>
              </w:rPr>
              <m:t>max</m:t>
            </m:r>
          </m:sub>
        </m:sSub>
        <m:r>
          <m:rPr>
            <m:sty m:val="p"/>
          </m:rPr>
          <w:rPr>
            <w:rFonts w:ascii="Cambria Math" w:hAnsi="Cambria Math"/>
            <w:lang w:val="fr-FR"/>
          </w:rPr>
          <m:t>=</m:t>
        </m:r>
        <m:rad>
          <m:radPr>
            <m:degHide m:val="1"/>
            <m:ctrlPr>
              <w:rPr>
                <w:rFonts w:ascii="Cambria Math" w:hAnsi="Cambria Math"/>
                <w:lang w:val="fr-FR"/>
              </w:rPr>
            </m:ctrlPr>
          </m:radPr>
          <m:deg>
            <m:ctrlPr>
              <w:rPr>
                <w:rFonts w:ascii="Cambria Math" w:hAnsi="Cambria Math"/>
                <w:i/>
                <w:lang w:val="fr-FR"/>
              </w:rPr>
            </m:ctrlPr>
          </m:deg>
          <m:e>
            <m:sSubSup>
              <m:sSubSupPr>
                <m:ctrlPr>
                  <w:rPr>
                    <w:rFonts w:ascii="Cambria Math" w:hAnsi="Cambria Math"/>
                    <w:lang w:val="fr-FR"/>
                  </w:rPr>
                </m:ctrlPr>
              </m:sSubSupPr>
              <m:e>
                <m:r>
                  <m:rPr>
                    <m:sty m:val="p"/>
                  </m:rPr>
                  <w:rPr>
                    <w:rFonts w:ascii="Cambria Math" w:hAnsi="Cambria Math"/>
                    <w:lang w:val="fr-FR"/>
                  </w:rPr>
                  <m:t>x</m:t>
                </m:r>
              </m:e>
              <m:sub>
                <m:r>
                  <m:rPr>
                    <m:sty m:val="p"/>
                  </m:rPr>
                  <w:rPr>
                    <w:rFonts w:ascii="Cambria Math" w:hAnsi="Cambria Math"/>
                    <w:lang w:val="fr-FR"/>
                  </w:rPr>
                  <m:t>0</m:t>
                </m:r>
              </m:sub>
              <m:sup>
                <m:r>
                  <m:rPr>
                    <m:sty m:val="p"/>
                  </m:rPr>
                  <w:rPr>
                    <w:rFonts w:ascii="Cambria Math" w:hAnsi="Cambria Math"/>
                    <w:lang w:val="fr-FR"/>
                  </w:rPr>
                  <m:t>2</m:t>
                </m:r>
              </m:sup>
            </m:sSubSup>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y</m:t>
                </m:r>
              </m:e>
              <m:sub>
                <m:r>
                  <m:rPr>
                    <m:sty m:val="p"/>
                  </m:rPr>
                  <w:rPr>
                    <w:rFonts w:ascii="Cambria Math" w:hAnsi="Cambria Math"/>
                    <w:lang w:val="fr-FR"/>
                  </w:rPr>
                  <m:t>0</m:t>
                </m:r>
              </m:sub>
              <m:sup>
                <m:r>
                  <m:rPr>
                    <m:sty m:val="p"/>
                  </m:rPr>
                  <w:rPr>
                    <w:rFonts w:ascii="Cambria Math" w:hAnsi="Cambria Math"/>
                    <w:lang w:val="fr-FR"/>
                  </w:rPr>
                  <m:t>2</m:t>
                </m:r>
              </m:sup>
            </m:sSubSup>
          </m:e>
        </m:rad>
        <m:func>
          <m:funcPr>
            <m:ctrlPr>
              <w:rPr>
                <w:rFonts w:ascii="Cambria Math" w:hAnsi="Cambria Math"/>
                <w:lang w:val="fr-FR"/>
              </w:rPr>
            </m:ctrlPr>
          </m:funcPr>
          <m:fName>
            <m:r>
              <m:rPr>
                <m:sty m:val="p"/>
              </m:rPr>
              <w:rPr>
                <w:rFonts w:ascii="Cambria Math" w:hAnsi="Cambria Math"/>
                <w:lang w:val="fr-FR"/>
              </w:rPr>
              <m:t>tan</m:t>
            </m:r>
          </m:fName>
          <m:e>
            <m:sSub>
              <m:sSubPr>
                <m:ctrlPr>
                  <w:rPr>
                    <w:rFonts w:ascii="Cambria Math" w:hAnsi="Cambria Math"/>
                    <w:lang w:val="fr-FR"/>
                  </w:rPr>
                </m:ctrlPr>
              </m:sSubPr>
              <m:e>
                <m:r>
                  <m:rPr>
                    <m:sty m:val="p"/>
                  </m:rPr>
                  <w:rPr>
                    <w:rFonts w:ascii="Cambria Math" w:hAnsi="Cambria Math"/>
                    <w:lang w:val="fr-FR"/>
                  </w:rPr>
                  <m:t>(ϵ</m:t>
                </m:r>
              </m:e>
              <m:sub>
                <m:r>
                  <m:rPr>
                    <m:sty m:val="p"/>
                  </m:rPr>
                  <w:rPr>
                    <w:rFonts w:ascii="Cambria Math" w:hAnsi="Cambria Math"/>
                    <w:lang w:val="fr-FR"/>
                  </w:rPr>
                  <m:t>1</m:t>
                </m:r>
              </m:sub>
            </m:sSub>
            <m:r>
              <w:rPr>
                <w:rFonts w:ascii="Cambria Math" w:hAnsi="Cambria Math"/>
                <w:lang w:val="fr-FR"/>
              </w:rPr>
              <m:t>+0,5B</m:t>
            </m:r>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1</m:t>
                </m:r>
              </m:sub>
            </m:sSub>
            <m:r>
              <w:rPr>
                <w:rFonts w:ascii="Cambria Math" w:hAnsi="Cambria Math"/>
                <w:lang w:val="fr-FR"/>
              </w:rPr>
              <m:t>)</m:t>
            </m:r>
          </m:e>
        </m:func>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oMath>
      <w:r w:rsidRPr="00F81237">
        <w:rPr>
          <w:lang w:val="fr-FR"/>
        </w:rPr>
        <w:tab/>
        <w:t>(106)</w:t>
      </w:r>
    </w:p>
    <w:p w14:paraId="4FD5E0F8" w14:textId="1EEE0822"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1</m:t>
            </m:r>
            <m:r>
              <w:rPr>
                <w:rFonts w:ascii="Cambria Math" w:hAnsi="Cambria Math"/>
                <w:lang w:val="fr-FR"/>
              </w:rPr>
              <m:t>min</m:t>
            </m:r>
          </m:sub>
        </m:sSub>
        <m:r>
          <m:rPr>
            <m:sty m:val="p"/>
          </m:rPr>
          <w:rPr>
            <w:rFonts w:ascii="Cambria Math" w:hAnsi="Cambria Math"/>
            <w:lang w:val="fr-FR"/>
          </w:rPr>
          <m:t>=</m:t>
        </m:r>
        <m:rad>
          <m:radPr>
            <m:degHide m:val="1"/>
            <m:ctrlPr>
              <w:rPr>
                <w:rFonts w:ascii="Cambria Math" w:hAnsi="Cambria Math"/>
                <w:lang w:val="fr-FR"/>
              </w:rPr>
            </m:ctrlPr>
          </m:radPr>
          <m:deg>
            <m:ctrlPr>
              <w:rPr>
                <w:rFonts w:ascii="Cambria Math" w:hAnsi="Cambria Math"/>
                <w:i/>
                <w:lang w:val="fr-FR"/>
              </w:rPr>
            </m:ctrlPr>
          </m:deg>
          <m:e>
            <m:sSubSup>
              <m:sSubSupPr>
                <m:ctrlPr>
                  <w:rPr>
                    <w:rFonts w:ascii="Cambria Math" w:hAnsi="Cambria Math"/>
                    <w:lang w:val="fr-FR"/>
                  </w:rPr>
                </m:ctrlPr>
              </m:sSubSupPr>
              <m:e>
                <m:r>
                  <m:rPr>
                    <m:sty m:val="p"/>
                  </m:rPr>
                  <w:rPr>
                    <w:rFonts w:ascii="Cambria Math" w:hAnsi="Cambria Math"/>
                    <w:lang w:val="fr-FR"/>
                  </w:rPr>
                  <m:t>x</m:t>
                </m:r>
              </m:e>
              <m:sub>
                <m:r>
                  <m:rPr>
                    <m:sty m:val="p"/>
                  </m:rPr>
                  <w:rPr>
                    <w:rFonts w:ascii="Cambria Math" w:hAnsi="Cambria Math"/>
                    <w:lang w:val="fr-FR"/>
                  </w:rPr>
                  <m:t>0</m:t>
                </m:r>
              </m:sub>
              <m:sup>
                <m:r>
                  <m:rPr>
                    <m:sty m:val="p"/>
                  </m:rPr>
                  <w:rPr>
                    <w:rFonts w:ascii="Cambria Math" w:hAnsi="Cambria Math"/>
                    <w:lang w:val="fr-FR"/>
                  </w:rPr>
                  <m:t>2</m:t>
                </m:r>
              </m:sup>
            </m:sSubSup>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y</m:t>
                </m:r>
              </m:e>
              <m:sub>
                <m:r>
                  <m:rPr>
                    <m:sty m:val="p"/>
                  </m:rPr>
                  <w:rPr>
                    <w:rFonts w:ascii="Cambria Math" w:hAnsi="Cambria Math"/>
                    <w:lang w:val="fr-FR"/>
                  </w:rPr>
                  <m:t>0</m:t>
                </m:r>
              </m:sub>
              <m:sup>
                <m:r>
                  <m:rPr>
                    <m:sty m:val="p"/>
                  </m:rPr>
                  <w:rPr>
                    <w:rFonts w:ascii="Cambria Math" w:hAnsi="Cambria Math"/>
                    <w:lang w:val="fr-FR"/>
                  </w:rPr>
                  <m:t>2</m:t>
                </m:r>
              </m:sup>
            </m:sSubSup>
          </m:e>
        </m:rad>
        <m:func>
          <m:funcPr>
            <m:ctrlPr>
              <w:rPr>
                <w:rFonts w:ascii="Cambria Math" w:hAnsi="Cambria Math"/>
                <w:lang w:val="fr-FR"/>
              </w:rPr>
            </m:ctrlPr>
          </m:funcPr>
          <m:fName>
            <m:r>
              <m:rPr>
                <m:sty m:val="p"/>
              </m:rPr>
              <w:rPr>
                <w:rFonts w:ascii="Cambria Math" w:hAnsi="Cambria Math"/>
                <w:lang w:val="fr-FR"/>
              </w:rPr>
              <m:t>tan</m:t>
            </m:r>
          </m:fName>
          <m:e>
            <m:sSub>
              <m:sSubPr>
                <m:ctrlPr>
                  <w:rPr>
                    <w:rFonts w:ascii="Cambria Math" w:hAnsi="Cambria Math"/>
                    <w:lang w:val="fr-FR"/>
                  </w:rPr>
                </m:ctrlPr>
              </m:sSubPr>
              <m:e>
                <m:r>
                  <m:rPr>
                    <m:sty m:val="p"/>
                  </m:rPr>
                  <w:rPr>
                    <w:rFonts w:ascii="Cambria Math" w:hAnsi="Cambria Math"/>
                    <w:lang w:val="fr-FR"/>
                  </w:rPr>
                  <m:t>(ϵ</m:t>
                </m:r>
              </m:e>
              <m:sub>
                <m:r>
                  <m:rPr>
                    <m:sty m:val="p"/>
                  </m:rPr>
                  <w:rPr>
                    <w:rFonts w:ascii="Cambria Math" w:hAnsi="Cambria Math"/>
                    <w:lang w:val="fr-FR"/>
                  </w:rPr>
                  <m:t>1</m:t>
                </m:r>
              </m:sub>
            </m:sSub>
            <m:r>
              <w:rPr>
                <w:rFonts w:ascii="Cambria Math" w:hAnsi="Cambria Math"/>
                <w:lang w:val="fr-FR"/>
              </w:rPr>
              <m:t>-0,5B</m:t>
            </m:r>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1</m:t>
                </m:r>
              </m:sub>
            </m:sSub>
            <m:r>
              <w:rPr>
                <w:rFonts w:ascii="Cambria Math" w:hAnsi="Cambria Math"/>
                <w:lang w:val="fr-FR"/>
              </w:rPr>
              <m:t>)</m:t>
            </m:r>
          </m:e>
        </m:func>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oMath>
      <w:r w:rsidRPr="00F81237">
        <w:rPr>
          <w:lang w:val="fr-FR"/>
        </w:rPr>
        <w:tab/>
        <w:t>(107)</w:t>
      </w:r>
    </w:p>
    <w:p w14:paraId="5B245B8A" w14:textId="0C26E18C" w:rsidR="004B1624" w:rsidRPr="00F81237" w:rsidRDefault="004B1624" w:rsidP="00C15FA3">
      <w:pPr>
        <w:pStyle w:val="Equation"/>
        <w:spacing w:after="240"/>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2</m:t>
            </m:r>
            <m:r>
              <w:rPr>
                <w:rFonts w:ascii="Cambria Math" w:hAnsi="Cambria Math"/>
                <w:lang w:val="fr-FR"/>
              </w:rPr>
              <m:t>max</m:t>
            </m:r>
          </m:sub>
        </m:sSub>
        <m:r>
          <m:rPr>
            <m:sty m:val="p"/>
          </m:rPr>
          <w:rPr>
            <w:rFonts w:ascii="Cambria Math" w:hAnsi="Cambria Math"/>
            <w:lang w:val="fr-FR"/>
          </w:rPr>
          <m:t>=</m:t>
        </m:r>
        <m:rad>
          <m:radPr>
            <m:degHide m:val="1"/>
            <m:ctrlPr>
              <w:rPr>
                <w:rFonts w:ascii="Cambria Math" w:hAnsi="Cambria Math"/>
                <w:lang w:val="fr-FR"/>
              </w:rPr>
            </m:ctrlPr>
          </m:radPr>
          <m:deg>
            <m:ctrlPr>
              <w:rPr>
                <w:rFonts w:ascii="Cambria Math" w:hAnsi="Cambria Math"/>
                <w:i/>
                <w:lang w:val="fr-FR"/>
              </w:rPr>
            </m:ctrlPr>
          </m:deg>
          <m:e>
            <m:sSup>
              <m:sSupPr>
                <m:ctrlPr>
                  <w:rPr>
                    <w:rFonts w:ascii="Cambria Math" w:hAnsi="Cambria Math"/>
                    <w:lang w:val="fr-FR"/>
                  </w:rPr>
                </m:ctrlPr>
              </m:sSupPr>
              <m:e>
                <m:d>
                  <m:dPr>
                    <m:ctrlPr>
                      <w:rPr>
                        <w:rFonts w:ascii="Cambria Math" w:hAnsi="Cambria Math"/>
                        <w:i/>
                        <w:lang w:val="fr-FR"/>
                      </w:rPr>
                    </m:ctrlPr>
                  </m:dPr>
                  <m:e>
                    <m:sSub>
                      <m:sSubPr>
                        <m:ctrlPr>
                          <w:rPr>
                            <w:rFonts w:ascii="Cambria Math" w:hAnsi="Cambria Math"/>
                            <w:lang w:val="fr-FR"/>
                          </w:rPr>
                        </m:ctrlPr>
                      </m:sSubPr>
                      <m:e>
                        <m:r>
                          <m:rPr>
                            <m:sty m:val="p"/>
                          </m:rPr>
                          <w:rPr>
                            <w:rFonts w:ascii="Cambria Math" w:hAnsi="Cambria Math"/>
                            <w:lang w:val="fr-FR"/>
                          </w:rPr>
                          <m:t>x</m:t>
                        </m:r>
                        <m:ctrlPr>
                          <w:rPr>
                            <w:rFonts w:ascii="Cambria Math" w:hAnsi="Cambria Math"/>
                            <w:i/>
                            <w:lang w:val="fr-FR"/>
                          </w:rPr>
                        </m:ctrlPr>
                      </m:e>
                      <m:sub>
                        <m:r>
                          <m:rPr>
                            <m:sty m:val="p"/>
                          </m:rPr>
                          <w:rPr>
                            <w:rFonts w:ascii="Cambria Math" w:hAnsi="Cambria Math"/>
                            <w:lang w:val="fr-FR"/>
                          </w:rPr>
                          <m:t>0</m:t>
                        </m:r>
                      </m:sub>
                    </m:sSub>
                    <m:r>
                      <m:rPr>
                        <m:sty m:val="p"/>
                      </m:rPr>
                      <w:rPr>
                        <w:rFonts w:ascii="Cambria Math" w:hAnsi="Cambria Math"/>
                        <w:lang w:val="fr-FR"/>
                      </w:rPr>
                      <m:t>-d</m:t>
                    </m:r>
                    <m:ctrlPr>
                      <w:rPr>
                        <w:rFonts w:ascii="Cambria Math" w:hAnsi="Cambria Math"/>
                        <w:lang w:val="fr-FR"/>
                      </w:rPr>
                    </m:ctrlPr>
                  </m:e>
                </m:d>
              </m:e>
              <m:sup>
                <m:r>
                  <m:rPr>
                    <m:sty m:val="p"/>
                  </m:rPr>
                  <w:rPr>
                    <w:rFonts w:ascii="Cambria Math" w:hAnsi="Cambria Math"/>
                    <w:lang w:val="fr-FR"/>
                  </w:rPr>
                  <m:t>2</m:t>
                </m:r>
              </m:sup>
            </m:sSup>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y</m:t>
                </m:r>
              </m:e>
              <m:sub>
                <m:r>
                  <m:rPr>
                    <m:sty m:val="p"/>
                  </m:rPr>
                  <w:rPr>
                    <w:rFonts w:ascii="Cambria Math" w:hAnsi="Cambria Math"/>
                    <w:lang w:val="fr-FR"/>
                  </w:rPr>
                  <m:t>0</m:t>
                </m:r>
              </m:sub>
              <m:sup>
                <m:r>
                  <m:rPr>
                    <m:sty m:val="p"/>
                  </m:rPr>
                  <w:rPr>
                    <w:rFonts w:ascii="Cambria Math" w:hAnsi="Cambria Math"/>
                    <w:lang w:val="fr-FR"/>
                  </w:rPr>
                  <m:t>2</m:t>
                </m:r>
              </m:sup>
            </m:sSubSup>
          </m:e>
        </m:rad>
        <m:func>
          <m:funcPr>
            <m:ctrlPr>
              <w:rPr>
                <w:rFonts w:ascii="Cambria Math" w:hAnsi="Cambria Math"/>
                <w:lang w:val="fr-FR"/>
              </w:rPr>
            </m:ctrlPr>
          </m:funcPr>
          <m:fName>
            <m:r>
              <m:rPr>
                <m:sty m:val="p"/>
              </m:rPr>
              <w:rPr>
                <w:rFonts w:ascii="Cambria Math" w:hAnsi="Cambria Math"/>
                <w:lang w:val="fr-FR"/>
              </w:rPr>
              <m:t>tan</m:t>
            </m:r>
          </m:fName>
          <m:e>
            <m:sSub>
              <m:sSubPr>
                <m:ctrlPr>
                  <w:rPr>
                    <w:rFonts w:ascii="Cambria Math" w:hAnsi="Cambria Math"/>
                    <w:lang w:val="fr-FR"/>
                  </w:rPr>
                </m:ctrlPr>
              </m:sSubPr>
              <m:e>
                <m:r>
                  <m:rPr>
                    <m:sty m:val="p"/>
                  </m:rPr>
                  <w:rPr>
                    <w:rFonts w:ascii="Cambria Math" w:hAnsi="Cambria Math"/>
                    <w:lang w:val="fr-FR"/>
                  </w:rPr>
                  <m:t>(ϵ</m:t>
                </m:r>
              </m:e>
              <m:sub>
                <m:r>
                  <m:rPr>
                    <m:sty m:val="p"/>
                  </m:rPr>
                  <w:rPr>
                    <w:rFonts w:ascii="Cambria Math" w:hAnsi="Cambria Math"/>
                    <w:lang w:val="fr-FR"/>
                  </w:rPr>
                  <m:t>2</m:t>
                </m:r>
              </m:sub>
            </m:sSub>
            <m:r>
              <w:rPr>
                <w:rFonts w:ascii="Cambria Math" w:hAnsi="Cambria Math"/>
                <w:lang w:val="fr-FR"/>
              </w:rPr>
              <m:t>+0,5B</m:t>
            </m:r>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2</m:t>
                </m:r>
              </m:sub>
            </m:sSub>
            <m:r>
              <w:rPr>
                <w:rFonts w:ascii="Cambria Math" w:hAnsi="Cambria Math"/>
                <w:lang w:val="fr-FR"/>
              </w:rPr>
              <m:t>)</m:t>
            </m:r>
          </m:e>
        </m:func>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oMath>
      <w:r w:rsidRPr="00F81237">
        <w:rPr>
          <w:lang w:val="fr-FR"/>
        </w:rPr>
        <w:tab/>
        <w:t>(108)</w:t>
      </w:r>
    </w:p>
    <w:p w14:paraId="1CD8A7FC" w14:textId="23826416"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2</m:t>
            </m:r>
            <m:r>
              <w:rPr>
                <w:rFonts w:ascii="Cambria Math" w:hAnsi="Cambria Math"/>
                <w:lang w:val="fr-FR"/>
              </w:rPr>
              <m:t>min</m:t>
            </m:r>
          </m:sub>
        </m:sSub>
        <m:r>
          <m:rPr>
            <m:sty m:val="p"/>
          </m:rPr>
          <w:rPr>
            <w:rFonts w:ascii="Cambria Math" w:hAnsi="Cambria Math"/>
            <w:lang w:val="fr-FR"/>
          </w:rPr>
          <m:t>=</m:t>
        </m:r>
        <m:rad>
          <m:radPr>
            <m:degHide m:val="1"/>
            <m:ctrlPr>
              <w:rPr>
                <w:rFonts w:ascii="Cambria Math" w:hAnsi="Cambria Math"/>
                <w:lang w:val="fr-FR"/>
              </w:rPr>
            </m:ctrlPr>
          </m:radPr>
          <m:deg>
            <m:ctrlPr>
              <w:rPr>
                <w:rFonts w:ascii="Cambria Math" w:hAnsi="Cambria Math"/>
                <w:i/>
                <w:lang w:val="fr-FR"/>
              </w:rPr>
            </m:ctrlPr>
          </m:deg>
          <m:e>
            <m:sSup>
              <m:sSupPr>
                <m:ctrlPr>
                  <w:rPr>
                    <w:rFonts w:ascii="Cambria Math" w:hAnsi="Cambria Math"/>
                    <w:lang w:val="fr-FR"/>
                  </w:rPr>
                </m:ctrlPr>
              </m:sSupPr>
              <m:e>
                <m:d>
                  <m:dPr>
                    <m:ctrlPr>
                      <w:rPr>
                        <w:rFonts w:ascii="Cambria Math" w:hAnsi="Cambria Math"/>
                        <w:i/>
                        <w:lang w:val="fr-FR"/>
                      </w:rPr>
                    </m:ctrlPr>
                  </m:dPr>
                  <m:e>
                    <m:sSub>
                      <m:sSubPr>
                        <m:ctrlPr>
                          <w:rPr>
                            <w:rFonts w:ascii="Cambria Math" w:hAnsi="Cambria Math"/>
                            <w:lang w:val="fr-FR"/>
                          </w:rPr>
                        </m:ctrlPr>
                      </m:sSubPr>
                      <m:e>
                        <m:r>
                          <m:rPr>
                            <m:sty m:val="p"/>
                          </m:rPr>
                          <w:rPr>
                            <w:rFonts w:ascii="Cambria Math" w:hAnsi="Cambria Math"/>
                            <w:lang w:val="fr-FR"/>
                          </w:rPr>
                          <m:t>x</m:t>
                        </m:r>
                        <m:ctrlPr>
                          <w:rPr>
                            <w:rFonts w:ascii="Cambria Math" w:hAnsi="Cambria Math"/>
                            <w:i/>
                            <w:lang w:val="fr-FR"/>
                          </w:rPr>
                        </m:ctrlPr>
                      </m:e>
                      <m:sub>
                        <m:r>
                          <m:rPr>
                            <m:sty m:val="p"/>
                          </m:rPr>
                          <w:rPr>
                            <w:rFonts w:ascii="Cambria Math" w:hAnsi="Cambria Math"/>
                            <w:lang w:val="fr-FR"/>
                          </w:rPr>
                          <m:t>0</m:t>
                        </m:r>
                      </m:sub>
                    </m:sSub>
                    <m:r>
                      <m:rPr>
                        <m:sty m:val="p"/>
                      </m:rPr>
                      <w:rPr>
                        <w:rFonts w:ascii="Cambria Math" w:hAnsi="Cambria Math"/>
                        <w:lang w:val="fr-FR"/>
                      </w:rPr>
                      <m:t>-d</m:t>
                    </m:r>
                    <m:ctrlPr>
                      <w:rPr>
                        <w:rFonts w:ascii="Cambria Math" w:hAnsi="Cambria Math"/>
                        <w:lang w:val="fr-FR"/>
                      </w:rPr>
                    </m:ctrlPr>
                  </m:e>
                </m:d>
              </m:e>
              <m:sup>
                <m:r>
                  <m:rPr>
                    <m:sty m:val="p"/>
                  </m:rPr>
                  <w:rPr>
                    <w:rFonts w:ascii="Cambria Math" w:hAnsi="Cambria Math"/>
                    <w:lang w:val="fr-FR"/>
                  </w:rPr>
                  <m:t>2</m:t>
                </m:r>
              </m:sup>
            </m:sSup>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y</m:t>
                </m:r>
              </m:e>
              <m:sub>
                <m:r>
                  <m:rPr>
                    <m:sty m:val="p"/>
                  </m:rPr>
                  <w:rPr>
                    <w:rFonts w:ascii="Cambria Math" w:hAnsi="Cambria Math"/>
                    <w:lang w:val="fr-FR"/>
                  </w:rPr>
                  <m:t>0</m:t>
                </m:r>
              </m:sub>
              <m:sup>
                <m:r>
                  <m:rPr>
                    <m:sty m:val="p"/>
                  </m:rPr>
                  <w:rPr>
                    <w:rFonts w:ascii="Cambria Math" w:hAnsi="Cambria Math"/>
                    <w:lang w:val="fr-FR"/>
                  </w:rPr>
                  <m:t>2</m:t>
                </m:r>
              </m:sup>
            </m:sSubSup>
          </m:e>
        </m:rad>
        <m:func>
          <m:funcPr>
            <m:ctrlPr>
              <w:rPr>
                <w:rFonts w:ascii="Cambria Math" w:hAnsi="Cambria Math"/>
                <w:lang w:val="fr-FR"/>
              </w:rPr>
            </m:ctrlPr>
          </m:funcPr>
          <m:fName>
            <m:r>
              <m:rPr>
                <m:sty m:val="p"/>
              </m:rPr>
              <w:rPr>
                <w:rFonts w:ascii="Cambria Math" w:hAnsi="Cambria Math"/>
                <w:lang w:val="fr-FR"/>
              </w:rPr>
              <m:t>tan</m:t>
            </m:r>
          </m:fName>
          <m:e>
            <m:sSub>
              <m:sSubPr>
                <m:ctrlPr>
                  <w:rPr>
                    <w:rFonts w:ascii="Cambria Math" w:hAnsi="Cambria Math"/>
                    <w:lang w:val="fr-FR"/>
                  </w:rPr>
                </m:ctrlPr>
              </m:sSubPr>
              <m:e>
                <m:r>
                  <m:rPr>
                    <m:sty m:val="p"/>
                  </m:rPr>
                  <w:rPr>
                    <w:rFonts w:ascii="Cambria Math" w:hAnsi="Cambria Math"/>
                    <w:lang w:val="fr-FR"/>
                  </w:rPr>
                  <m:t>(ϵ</m:t>
                </m:r>
              </m:e>
              <m:sub>
                <m:r>
                  <m:rPr>
                    <m:sty m:val="p"/>
                  </m:rPr>
                  <w:rPr>
                    <w:rFonts w:ascii="Cambria Math" w:hAnsi="Cambria Math"/>
                    <w:lang w:val="fr-FR"/>
                  </w:rPr>
                  <m:t>2</m:t>
                </m:r>
              </m:sub>
            </m:sSub>
            <m:r>
              <w:rPr>
                <w:rFonts w:ascii="Cambria Math" w:hAnsi="Cambria Math"/>
                <w:lang w:val="fr-FR"/>
              </w:rPr>
              <m:t>-0,5B</m:t>
            </m:r>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2</m:t>
                </m:r>
              </m:sub>
            </m:sSub>
            <m:r>
              <w:rPr>
                <w:rFonts w:ascii="Cambria Math" w:hAnsi="Cambria Math"/>
                <w:lang w:val="fr-FR"/>
              </w:rPr>
              <m:t>)</m:t>
            </m:r>
          </m:e>
        </m:func>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oMath>
      <w:r w:rsidRPr="00F81237">
        <w:rPr>
          <w:lang w:val="fr-FR"/>
        </w:rPr>
        <w:tab/>
        <w:t>(109)</w:t>
      </w:r>
    </w:p>
    <w:p w14:paraId="3EB122C6" w14:textId="77777777" w:rsidR="004B1624" w:rsidRPr="00F81237" w:rsidRDefault="004B1624" w:rsidP="00C15FA3">
      <w:pPr>
        <w:pStyle w:val="Equation"/>
        <w:spacing w:after="240"/>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max</m:t>
            </m:r>
          </m:sub>
        </m:sSub>
        <m:r>
          <m:rPr>
            <m:sty m:val="p"/>
          </m:rPr>
          <w:rPr>
            <w:rFonts w:ascii="Cambria Math" w:hAnsi="Cambria Math"/>
            <w:lang w:val="fr-FR"/>
          </w:rPr>
          <m:t>=min</m:t>
        </m:r>
        <m:d>
          <m:dPr>
            <m:begChr m:val="{"/>
            <m:endChr m:val="}"/>
            <m:ctrlPr>
              <w:rPr>
                <w:rFonts w:ascii="Cambria Math" w:hAnsi="Cambria Math"/>
                <w:lang w:val="fr-FR"/>
              </w:rPr>
            </m:ctrlPr>
          </m:dPr>
          <m:e>
            <m:func>
              <m:funcPr>
                <m:ctrlPr>
                  <w:rPr>
                    <w:rFonts w:ascii="Cambria Math" w:hAnsi="Cambria Math"/>
                    <w:lang w:val="fr-FR"/>
                  </w:rPr>
                </m:ctrlPr>
              </m:funcPr>
              <m:fName>
                <m:r>
                  <m:rPr>
                    <m:sty m:val="p"/>
                  </m:rPr>
                  <w:rPr>
                    <w:rFonts w:ascii="Cambria Math" w:hAnsi="Cambria Math"/>
                    <w:lang w:val="fr-FR"/>
                  </w:rPr>
                  <m:t>max</m:t>
                </m:r>
              </m:fNa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1max</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2max</m:t>
                        </m:r>
                      </m:sub>
                    </m:sSub>
                  </m:e>
                </m:d>
              </m:e>
            </m:func>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r>
              <w:rPr>
                <w:rFonts w:ascii="Cambria Math" w:hAnsi="Cambria Math"/>
                <w:lang w:val="fr-FR"/>
              </w:rPr>
              <m:t xml:space="preserve"> </m:t>
            </m:r>
          </m:e>
        </m:d>
      </m:oMath>
      <w:r w:rsidRPr="00F81237">
        <w:rPr>
          <w:lang w:val="fr-FR"/>
        </w:rPr>
        <w:tab/>
        <w:t>(110)</w:t>
      </w:r>
    </w:p>
    <w:p w14:paraId="2C8FD08F" w14:textId="77777777" w:rsidR="004B1624" w:rsidRPr="00F81237" w:rsidRDefault="004B1624" w:rsidP="00C15FA3">
      <w:pPr>
        <w:pStyle w:val="Equation"/>
        <w:spacing w:after="240"/>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min</m:t>
            </m:r>
          </m:sub>
        </m:sSub>
        <m:r>
          <m:rPr>
            <m:sty m:val="p"/>
          </m:rPr>
          <w:rPr>
            <w:rFonts w:ascii="Cambria Math" w:hAnsi="Cambria Math"/>
            <w:lang w:val="fr-FR"/>
          </w:rPr>
          <m:t>= min⁡</m:t>
        </m:r>
        <m:r>
          <w:rPr>
            <w:rFonts w:ascii="Cambria Math" w:hAnsi="Cambria Math"/>
            <w:lang w:val="fr-FR"/>
          </w:rPr>
          <m:t>(</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1min</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2min</m:t>
            </m:r>
          </m:sub>
        </m:sSub>
        <m:r>
          <w:rPr>
            <w:rFonts w:ascii="Cambria Math" w:hAnsi="Cambria Math"/>
            <w:lang w:val="fr-FR"/>
          </w:rPr>
          <m:t>)</m:t>
        </m:r>
        <m:r>
          <m:rPr>
            <m:sty m:val="p"/>
          </m:rPr>
          <w:rPr>
            <w:rFonts w:ascii="Cambria Math" w:hAnsi="Cambria Math"/>
            <w:lang w:val="fr-FR"/>
          </w:rPr>
          <m:t xml:space="preserve"> </m:t>
        </m:r>
      </m:oMath>
      <w:r w:rsidRPr="00F81237">
        <w:rPr>
          <w:lang w:val="fr-FR"/>
        </w:rPr>
        <w:tab/>
        <w:t>(111)</w:t>
      </w:r>
    </w:p>
    <w:p w14:paraId="2440D47E" w14:textId="77777777" w:rsidR="004B1624" w:rsidRPr="00F81237" w:rsidRDefault="00166E18" w:rsidP="00C15FA3">
      <w:pPr>
        <w:rPr>
          <w:lang w:val="fr-FR"/>
        </w:rPr>
      </w:pPr>
      <m:oMath>
        <m:sSub>
          <m:sSubPr>
            <m:ctrlPr>
              <w:rPr>
                <w:rFonts w:ascii="Cambria Math" w:hAnsi="Cambria Math"/>
                <w:i/>
                <w:lang w:val="fr-FR"/>
              </w:rPr>
            </m:ctrlPr>
          </m:sSubPr>
          <m:e>
            <m:r>
              <w:rPr>
                <w:rFonts w:ascii="Cambria Math" w:hAnsi="Cambria Math"/>
                <w:lang w:val="fr-FR"/>
              </w:rPr>
              <m:t>BW</m:t>
            </m:r>
          </m:e>
          <m:sub>
            <m:r>
              <w:rPr>
                <w:rFonts w:ascii="Cambria Math" w:hAnsi="Cambria Math"/>
                <w:lang w:val="fr-FR"/>
              </w:rPr>
              <m:t>1</m:t>
            </m:r>
          </m:sub>
        </m:sSub>
      </m:oMath>
      <w:r w:rsidR="004B1624" w:rsidRPr="00F81237">
        <w:rPr>
          <w:lang w:val="fr-FR"/>
        </w:rPr>
        <w:t xml:space="preserve"> </w:t>
      </w:r>
      <w:proofErr w:type="gramStart"/>
      <w:r w:rsidR="004B1624" w:rsidRPr="00F81237">
        <w:rPr>
          <w:lang w:val="fr-FR"/>
        </w:rPr>
        <w:t>et</w:t>
      </w:r>
      <w:proofErr w:type="gramEnd"/>
      <w:r w:rsidR="004B1624" w:rsidRPr="00F81237">
        <w:rPr>
          <w:lang w:val="fr-FR"/>
        </w:rPr>
        <w:t xml:space="preserve"> </w:t>
      </w:r>
      <m:oMath>
        <m:sSub>
          <m:sSubPr>
            <m:ctrlPr>
              <w:rPr>
                <w:rFonts w:ascii="Cambria Math" w:hAnsi="Cambria Math"/>
                <w:i/>
                <w:lang w:val="fr-FR"/>
              </w:rPr>
            </m:ctrlPr>
          </m:sSubPr>
          <m:e>
            <m:r>
              <w:rPr>
                <w:rFonts w:ascii="Cambria Math" w:hAnsi="Cambria Math"/>
                <w:lang w:val="fr-FR"/>
              </w:rPr>
              <m:t>BW</m:t>
            </m:r>
          </m:e>
          <m:sub>
            <m:r>
              <w:rPr>
                <w:rFonts w:ascii="Cambria Math" w:hAnsi="Cambria Math"/>
                <w:lang w:val="fr-FR"/>
              </w:rPr>
              <m:t>2</m:t>
            </m:r>
          </m:sub>
        </m:sSub>
      </m:oMath>
      <w:r w:rsidR="004B1624" w:rsidRPr="00F81237">
        <w:rPr>
          <w:lang w:val="fr-FR"/>
        </w:rPr>
        <w:t xml:space="preserve"> sont les largeurs de faisceau de la Station 1 et de la Station 2, respectivement, exprimées en radians. </w:t>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max</m:t>
            </m:r>
          </m:sub>
        </m:sSub>
      </m:oMath>
      <w:r w:rsidR="004B1624" w:rsidRPr="00F81237">
        <w:rPr>
          <w:lang w:val="fr-FR"/>
        </w:rPr>
        <w:t xml:space="preserve">, qui détermine la limite d'intégration sur </w:t>
      </w:r>
      <m:oMath>
        <m:r>
          <w:rPr>
            <w:rFonts w:ascii="Cambria Math" w:hAnsi="Cambria Math"/>
            <w:lang w:val="fr-FR"/>
          </w:rPr>
          <m:t>d</m:t>
        </m:r>
        <m:r>
          <m:rPr>
            <m:sty m:val="p"/>
          </m:rPr>
          <w:rPr>
            <w:rFonts w:ascii="Cambria Math" w:hAnsi="Cambria Math"/>
            <w:lang w:val="fr-FR"/>
          </w:rPr>
          <m:t>ρ</m:t>
        </m:r>
      </m:oMath>
      <w:r w:rsidR="004B1624" w:rsidRPr="00F81237">
        <w:rPr>
          <w:lang w:val="fr-FR"/>
        </w:rPr>
        <w:t>, est donné par l'équation (112).</w:t>
      </w:r>
    </w:p>
    <w:p w14:paraId="6624B7BE" w14:textId="77777777" w:rsidR="004B1624" w:rsidRPr="003579CC" w:rsidRDefault="004B1624" w:rsidP="00C15FA3">
      <w:pPr>
        <w:pStyle w:val="Equation"/>
      </w:pPr>
      <w:r w:rsidRPr="00F81237">
        <w:rPr>
          <w:lang w:val="fr-FR"/>
        </w:rPr>
        <w:tab/>
      </w:r>
      <w:r w:rsidRPr="00F81237">
        <w:rPr>
          <w:lang w:val="fr-FR"/>
        </w:rPr>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max</m:t>
            </m:r>
          </m:sub>
        </m:sSub>
        <m:r>
          <w:rPr>
            <w:rFonts w:ascii="Cambria Math" w:hAnsi="Cambria Math"/>
          </w:rPr>
          <m:t xml:space="preserve">= </m:t>
        </m:r>
        <m:f>
          <m:fPr>
            <m:ctrlPr>
              <w:rPr>
                <w:rFonts w:ascii="Cambria Math" w:hAnsi="Cambria Math"/>
                <w:i/>
                <w:lang w:val="fr-FR"/>
              </w:rPr>
            </m:ctrlPr>
          </m:fPr>
          <m:num>
            <m:r>
              <w:rPr>
                <w:rFonts w:ascii="Cambria Math" w:hAnsi="Cambria Math"/>
              </w:rPr>
              <m:t>1</m:t>
            </m:r>
          </m:num>
          <m:den>
            <m:r>
              <w:rPr>
                <w:rFonts w:ascii="Cambria Math" w:hAnsi="Cambria Math"/>
              </w:rPr>
              <m:t>2</m:t>
            </m:r>
          </m:den>
        </m:f>
        <m:d>
          <m:dPr>
            <m:begChr m:val="{"/>
            <m:endChr m:val="}"/>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rPr>
                  <m:t>1</m:t>
                </m:r>
              </m:sub>
            </m:sSub>
            <m:r>
              <w:rPr>
                <w:rFonts w:ascii="Cambria Math" w:hAnsi="Cambria Math"/>
              </w:rPr>
              <m:t>+</m:t>
            </m:r>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rPr>
                  <m:t>2</m:t>
                </m:r>
              </m:sub>
            </m:sSub>
            <m:r>
              <w:rPr>
                <w:rFonts w:ascii="Cambria Math" w:hAnsi="Cambria Math"/>
              </w:rPr>
              <m:t xml:space="preserve">  </m:t>
            </m:r>
          </m:e>
        </m:d>
      </m:oMath>
      <w:r w:rsidRPr="003579CC">
        <w:t>                km</w:t>
      </w:r>
      <w:r w:rsidRPr="003579CC">
        <w:tab/>
        <w:t>(112)</w:t>
      </w:r>
    </w:p>
    <w:p w14:paraId="29A9E94A" w14:textId="028BC60D" w:rsidR="004B1624" w:rsidRPr="003579CC" w:rsidRDefault="004B1624" w:rsidP="00C15FA3">
      <w:pPr>
        <w:pStyle w:val="Equation"/>
      </w:pPr>
      <w:r w:rsidRPr="003579CC">
        <w:tab/>
      </w:r>
      <w:r w:rsidRPr="003579CC">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rPr>
              <m:t>1</m:t>
            </m:r>
          </m:sub>
        </m:sSub>
        <m:r>
          <w:rPr>
            <w:rFonts w:ascii="Cambria Math" w:hAnsi="Cambria Math"/>
          </w:rPr>
          <m:t xml:space="preserve">= </m:t>
        </m:r>
        <m:sSub>
          <m:sSubPr>
            <m:ctrlPr>
              <w:rPr>
                <w:rFonts w:ascii="Cambria Math" w:hAnsi="Cambria Math"/>
                <w:i/>
                <w:lang w:val="fr-FR"/>
              </w:rPr>
            </m:ctrlPr>
          </m:sSubPr>
          <m:e>
            <m:r>
              <w:rPr>
                <w:rFonts w:ascii="Cambria Math" w:hAnsi="Cambria Math"/>
                <w:lang w:val="fr-FR"/>
              </w:rPr>
              <m:t>x</m:t>
            </m:r>
          </m:e>
          <m:sub>
            <m:r>
              <w:rPr>
                <w:rFonts w:ascii="Cambria Math" w:hAnsi="Cambria Math"/>
              </w:rPr>
              <m:t>0</m:t>
            </m:r>
          </m:sub>
        </m:sSub>
        <m:r>
          <w:rPr>
            <w:rFonts w:ascii="Cambria Math" w:hAnsi="Cambria Math"/>
          </w:rPr>
          <m:t>-</m:t>
        </m:r>
        <m:f>
          <m:fPr>
            <m:ctrlPr>
              <w:rPr>
                <w:rFonts w:ascii="Cambria Math" w:hAnsi="Cambria Math"/>
                <w:i/>
                <w:lang w:val="fr-FR"/>
              </w:rPr>
            </m:ctrlPr>
          </m:fPr>
          <m:num>
            <m:r>
              <w:rPr>
                <w:rFonts w:ascii="Cambria Math" w:hAnsi="Cambria Math"/>
                <w:lang w:val="fr-FR"/>
              </w:rPr>
              <m:t>d</m:t>
            </m:r>
          </m:num>
          <m:den>
            <m:r>
              <w:rPr>
                <w:rFonts w:ascii="Cambria Math" w:hAnsi="Cambria Math"/>
              </w:rPr>
              <m:t xml:space="preserve">1+ </m:t>
            </m:r>
            <m:func>
              <m:funcPr>
                <m:ctrlPr>
                  <w:rPr>
                    <w:rFonts w:ascii="Cambria Math" w:hAnsi="Cambria Math"/>
                    <w:i/>
                    <w:lang w:val="fr-FR"/>
                  </w:rPr>
                </m:ctrlPr>
              </m:funcPr>
              <m:fName>
                <m:r>
                  <m:rPr>
                    <m:sty m:val="p"/>
                  </m:rPr>
                  <w:rPr>
                    <w:rFonts w:ascii="Cambria Math" w:hAnsi="Cambria Math"/>
                  </w:rPr>
                  <m:t>tan</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rPr>
                          <m:t>1</m:t>
                        </m:r>
                      </m:sub>
                    </m:sSub>
                    <m:r>
                      <w:rPr>
                        <w:rFonts w:ascii="Cambria Math" w:hAnsi="Cambria Math"/>
                      </w:rPr>
                      <m:t>+0,5</m:t>
                    </m:r>
                    <m:sSub>
                      <m:sSubPr>
                        <m:ctrlPr>
                          <w:rPr>
                            <w:rFonts w:ascii="Cambria Math" w:hAnsi="Cambria Math"/>
                            <w:i/>
                            <w:lang w:val="fr-FR"/>
                          </w:rPr>
                        </m:ctrlPr>
                      </m:sSubPr>
                      <m:e>
                        <m:r>
                          <w:rPr>
                            <w:rFonts w:ascii="Cambria Math" w:hAnsi="Cambria Math"/>
                            <w:lang w:val="fr-FR"/>
                          </w:rPr>
                          <m:t>BW</m:t>
                        </m:r>
                      </m:e>
                      <m:sub>
                        <m:r>
                          <w:rPr>
                            <w:rFonts w:ascii="Cambria Math" w:hAnsi="Cambria Math"/>
                          </w:rPr>
                          <m:t>1</m:t>
                        </m:r>
                      </m:sub>
                    </m:sSub>
                  </m:e>
                </m:d>
                <m:func>
                  <m:funcPr>
                    <m:ctrlPr>
                      <w:rPr>
                        <w:rFonts w:ascii="Cambria Math" w:hAnsi="Cambria Math"/>
                        <w:i/>
                        <w:lang w:val="fr-FR"/>
                      </w:rPr>
                    </m:ctrlPr>
                  </m:funcPr>
                  <m:fName>
                    <m:r>
                      <m:rPr>
                        <m:sty m:val="p"/>
                      </m:rPr>
                      <w:rPr>
                        <w:rFonts w:ascii="Cambria Math" w:hAnsi="Cambria Math"/>
                      </w:rPr>
                      <m:t>cot</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rPr>
                              <m:t>2</m:t>
                            </m:r>
                          </m:sub>
                        </m:sSub>
                        <m:r>
                          <w:rPr>
                            <w:rFonts w:ascii="Cambria Math" w:hAnsi="Cambria Math"/>
                          </w:rPr>
                          <m:t>-0,5</m:t>
                        </m:r>
                        <m:sSub>
                          <m:sSubPr>
                            <m:ctrlPr>
                              <w:rPr>
                                <w:rFonts w:ascii="Cambria Math" w:hAnsi="Cambria Math"/>
                                <w:i/>
                                <w:lang w:val="fr-FR"/>
                              </w:rPr>
                            </m:ctrlPr>
                          </m:sSubPr>
                          <m:e>
                            <m:r>
                              <w:rPr>
                                <w:rFonts w:ascii="Cambria Math" w:hAnsi="Cambria Math"/>
                                <w:lang w:val="fr-FR"/>
                              </w:rPr>
                              <m:t>BW</m:t>
                            </m:r>
                          </m:e>
                          <m:sub>
                            <m:r>
                              <w:rPr>
                                <w:rFonts w:ascii="Cambria Math" w:hAnsi="Cambria Math"/>
                              </w:rPr>
                              <m:t>2</m:t>
                            </m:r>
                          </m:sub>
                        </m:sSub>
                      </m:e>
                    </m:d>
                  </m:e>
                </m:func>
              </m:e>
            </m:func>
          </m:den>
        </m:f>
        <m:r>
          <w:rPr>
            <w:rFonts w:ascii="Cambria Math" w:hAnsi="Cambria Math"/>
          </w:rPr>
          <m:t xml:space="preserve">  </m:t>
        </m:r>
      </m:oMath>
      <w:r w:rsidRPr="003579CC">
        <w:t>                km</w:t>
      </w:r>
      <w:r w:rsidRPr="003579CC">
        <w:tab/>
        <w:t>(113)</w:t>
      </w:r>
    </w:p>
    <w:p w14:paraId="7667799F" w14:textId="475BC85B" w:rsidR="004B1624" w:rsidRPr="003579CC" w:rsidRDefault="004B1624" w:rsidP="00C15FA3">
      <w:pPr>
        <w:pStyle w:val="Equation"/>
        <w:spacing w:after="240"/>
      </w:pPr>
      <w:r w:rsidRPr="003579CC">
        <w:tab/>
      </w:r>
      <w:r w:rsidRPr="003579CC">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rPr>
              <m:t>2</m:t>
            </m:r>
          </m:sub>
        </m:sSub>
        <m:r>
          <w:rPr>
            <w:rFonts w:ascii="Cambria Math" w:hAnsi="Cambria Math"/>
          </w:rPr>
          <m:t xml:space="preserve">= </m:t>
        </m:r>
        <m:d>
          <m:dPr>
            <m:ctrlPr>
              <w:rPr>
                <w:rFonts w:ascii="Cambria Math" w:hAnsi="Cambria Math"/>
                <w:i/>
                <w:lang w:val="fr-FR"/>
              </w:rPr>
            </m:ctrlPr>
          </m:dPr>
          <m:e>
            <m:r>
              <w:rPr>
                <w:rFonts w:ascii="Cambria Math" w:hAnsi="Cambria Math"/>
                <w:lang w:val="fr-FR"/>
              </w:rPr>
              <m:t>d</m:t>
            </m:r>
            <m:r>
              <w:rPr>
                <w:rFonts w:ascii="Cambria Math" w:hAnsi="Cambria Math"/>
              </w:rPr>
              <m:t>-</m:t>
            </m:r>
            <m:sSub>
              <m:sSubPr>
                <m:ctrlPr>
                  <w:rPr>
                    <w:rFonts w:ascii="Cambria Math" w:hAnsi="Cambria Math"/>
                    <w:i/>
                    <w:lang w:val="fr-FR"/>
                  </w:rPr>
                </m:ctrlPr>
              </m:sSubPr>
              <m:e>
                <m:r>
                  <w:rPr>
                    <w:rFonts w:ascii="Cambria Math" w:hAnsi="Cambria Math"/>
                    <w:lang w:val="fr-FR"/>
                  </w:rPr>
                  <m:t>x</m:t>
                </m:r>
              </m:e>
              <m:sub>
                <m:r>
                  <w:rPr>
                    <w:rFonts w:ascii="Cambria Math" w:hAnsi="Cambria Math"/>
                  </w:rPr>
                  <m:t>0</m:t>
                </m:r>
              </m:sub>
            </m:sSub>
          </m:e>
        </m:d>
        <m:r>
          <w:rPr>
            <w:rFonts w:ascii="Cambria Math" w:hAnsi="Cambria Math"/>
          </w:rPr>
          <m:t>-</m:t>
        </m:r>
        <m:f>
          <m:fPr>
            <m:ctrlPr>
              <w:rPr>
                <w:rFonts w:ascii="Cambria Math" w:hAnsi="Cambria Math"/>
                <w:i/>
                <w:lang w:val="fr-FR"/>
              </w:rPr>
            </m:ctrlPr>
          </m:fPr>
          <m:num>
            <m:r>
              <w:rPr>
                <w:rFonts w:ascii="Cambria Math" w:hAnsi="Cambria Math"/>
                <w:lang w:val="fr-FR"/>
              </w:rPr>
              <m:t>d</m:t>
            </m:r>
          </m:num>
          <m:den>
            <m:r>
              <w:rPr>
                <w:rFonts w:ascii="Cambria Math" w:hAnsi="Cambria Math"/>
              </w:rPr>
              <m:t xml:space="preserve">1+ </m:t>
            </m:r>
            <m:func>
              <m:funcPr>
                <m:ctrlPr>
                  <w:rPr>
                    <w:rFonts w:ascii="Cambria Math" w:hAnsi="Cambria Math"/>
                    <w:i/>
                    <w:lang w:val="fr-FR"/>
                  </w:rPr>
                </m:ctrlPr>
              </m:funcPr>
              <m:fName>
                <m:r>
                  <m:rPr>
                    <m:sty m:val="p"/>
                  </m:rPr>
                  <w:rPr>
                    <w:rFonts w:ascii="Cambria Math" w:hAnsi="Cambria Math"/>
                  </w:rPr>
                  <m:t>tan</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rPr>
                          <m:t>2</m:t>
                        </m:r>
                      </m:sub>
                    </m:sSub>
                    <m:r>
                      <w:rPr>
                        <w:rFonts w:ascii="Cambria Math" w:hAnsi="Cambria Math"/>
                      </w:rPr>
                      <m:t>+0,5</m:t>
                    </m:r>
                    <m:sSub>
                      <m:sSubPr>
                        <m:ctrlPr>
                          <w:rPr>
                            <w:rFonts w:ascii="Cambria Math" w:hAnsi="Cambria Math"/>
                            <w:i/>
                            <w:lang w:val="fr-FR"/>
                          </w:rPr>
                        </m:ctrlPr>
                      </m:sSubPr>
                      <m:e>
                        <m:r>
                          <w:rPr>
                            <w:rFonts w:ascii="Cambria Math" w:hAnsi="Cambria Math"/>
                            <w:lang w:val="fr-FR"/>
                          </w:rPr>
                          <m:t>BW</m:t>
                        </m:r>
                      </m:e>
                      <m:sub>
                        <m:r>
                          <w:rPr>
                            <w:rFonts w:ascii="Cambria Math" w:hAnsi="Cambria Math"/>
                          </w:rPr>
                          <m:t>2</m:t>
                        </m:r>
                      </m:sub>
                    </m:sSub>
                  </m:e>
                </m:d>
                <m:func>
                  <m:funcPr>
                    <m:ctrlPr>
                      <w:rPr>
                        <w:rFonts w:ascii="Cambria Math" w:hAnsi="Cambria Math"/>
                        <w:i/>
                        <w:lang w:val="fr-FR"/>
                      </w:rPr>
                    </m:ctrlPr>
                  </m:funcPr>
                  <m:fName>
                    <m:r>
                      <m:rPr>
                        <m:sty m:val="p"/>
                      </m:rPr>
                      <w:rPr>
                        <w:rFonts w:ascii="Cambria Math" w:hAnsi="Cambria Math"/>
                      </w:rPr>
                      <m:t>cot</m:t>
                    </m:r>
                  </m:fName>
                  <m:e>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rPr>
                              <m:t>1</m:t>
                            </m:r>
                          </m:sub>
                        </m:sSub>
                        <m:r>
                          <w:rPr>
                            <w:rFonts w:ascii="Cambria Math" w:hAnsi="Cambria Math"/>
                          </w:rPr>
                          <m:t>-0,5</m:t>
                        </m:r>
                        <m:sSub>
                          <m:sSubPr>
                            <m:ctrlPr>
                              <w:rPr>
                                <w:rFonts w:ascii="Cambria Math" w:hAnsi="Cambria Math"/>
                                <w:i/>
                                <w:lang w:val="fr-FR"/>
                              </w:rPr>
                            </m:ctrlPr>
                          </m:sSubPr>
                          <m:e>
                            <m:r>
                              <w:rPr>
                                <w:rFonts w:ascii="Cambria Math" w:hAnsi="Cambria Math"/>
                                <w:lang w:val="fr-FR"/>
                              </w:rPr>
                              <m:t>BW</m:t>
                            </m:r>
                          </m:e>
                          <m:sub>
                            <m:r>
                              <w:rPr>
                                <w:rFonts w:ascii="Cambria Math" w:hAnsi="Cambria Math"/>
                              </w:rPr>
                              <m:t>1</m:t>
                            </m:r>
                          </m:sub>
                        </m:sSub>
                      </m:e>
                    </m:d>
                  </m:e>
                </m:func>
              </m:e>
            </m:func>
          </m:den>
        </m:f>
      </m:oMath>
      <w:r w:rsidRPr="003579CC">
        <w:t>               km</w:t>
      </w:r>
      <w:r w:rsidRPr="003579CC">
        <w:tab/>
        <w:t>(114)</w:t>
      </w:r>
    </w:p>
    <w:p w14:paraId="7AB1BC5F" w14:textId="77777777" w:rsidR="004B1624" w:rsidRPr="00F81237" w:rsidRDefault="004B1624" w:rsidP="00C15FA3">
      <w:pPr>
        <w:rPr>
          <w:lang w:val="fr-FR"/>
        </w:rPr>
      </w:pPr>
      <w:r w:rsidRPr="00F81237">
        <w:rPr>
          <w:lang w:val="fr-FR"/>
        </w:rPr>
        <w:t>Les intensités en champ proche des antennes dépendent de détails propres au matériel, et il est possible que l'on n'ait pas accès à ces informations pour l'analyse des brouillages. Il est utile de prendre comme hypothèse que le champ sera environ du même ordre de grandeur que celui présent au début de la région du champ lointain. Des mesures réelles d'intensités en champ proche montrent que cette hypothèse se vérifie.</w:t>
      </w:r>
    </w:p>
    <w:p w14:paraId="0F949335" w14:textId="77777777" w:rsidR="004B1624" w:rsidRPr="00F81237" w:rsidRDefault="004B1624" w:rsidP="00C15FA3">
      <w:pPr>
        <w:spacing w:after="240"/>
        <w:rPr>
          <w:lang w:val="fr-FR"/>
        </w:rPr>
      </w:pPr>
      <w:r w:rsidRPr="00F81237">
        <w:rPr>
          <w:lang w:val="fr-FR"/>
        </w:rPr>
        <w:t xml:space="preserve">L'angle de diffusion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s</m:t>
            </m:r>
          </m:sub>
        </m:sSub>
      </m:oMath>
      <w:r w:rsidRPr="00F81237">
        <w:rPr>
          <w:lang w:val="fr-FR"/>
        </w:rPr>
        <w:t xml:space="preserve"> entre la Station 1 et le point d'intégration A est donné </w:t>
      </w:r>
      <w:proofErr w:type="gramStart"/>
      <w:r w:rsidRPr="00F81237">
        <w:rPr>
          <w:lang w:val="fr-FR"/>
        </w:rPr>
        <w:t>par:</w:t>
      </w:r>
      <w:proofErr w:type="gramEnd"/>
    </w:p>
    <w:p w14:paraId="51E0141F"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r>
          <m:rPr>
            <m:sty m:val="p"/>
          </m:rPr>
          <w:rPr>
            <w:rFonts w:ascii="Cambria Math" w:hAnsi="Cambria Math"/>
            <w:lang w:val="fr-FR"/>
          </w:rPr>
          <m:t>=</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ctrlPr>
                  <w:rPr>
                    <w:rFonts w:ascii="Cambria Math" w:hAnsi="Cambria Math"/>
                    <w:lang w:val="fr-FR"/>
                  </w:rPr>
                </m:ctrlPr>
              </m:dPr>
              <m:e>
                <m: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1</m:t>
                        </m:r>
                      </m:sub>
                    </m:sSub>
                  </m:num>
                  <m:den>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2</m:t>
                        </m:r>
                      </m:sub>
                    </m:sSub>
                  </m:den>
                </m:f>
                <m:r>
                  <m:rPr>
                    <m:sty m:val="p"/>
                  </m:rPr>
                  <w:rPr>
                    <w:rFonts w:ascii="Cambria Math" w:hAnsi="Cambria Math"/>
                    <w:lang w:val="fr-FR"/>
                  </w:rPr>
                  <m:t xml:space="preserve">+ </m:t>
                </m:r>
                <m:f>
                  <m:fPr>
                    <m:ctrlPr>
                      <w:rPr>
                        <w:rFonts w:ascii="Cambria Math" w:hAnsi="Cambria Math"/>
                        <w:lang w:val="fr-FR"/>
                      </w:rPr>
                    </m:ctrlPr>
                  </m:fPr>
                  <m:num>
                    <m:r>
                      <w:rPr>
                        <w:rFonts w:ascii="Cambria Math" w:hAnsi="Cambria Math"/>
                        <w:lang w:val="fr-FR"/>
                      </w:rPr>
                      <m:t>d</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e>
                    </m:d>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e>
                    </m:d>
                  </m:num>
                  <m:den>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2</m:t>
                        </m:r>
                      </m:sub>
                    </m:sSub>
                  </m:den>
                </m:f>
              </m:e>
            </m:d>
          </m:e>
        </m:func>
      </m:oMath>
      <w:r w:rsidRPr="00F81237">
        <w:rPr>
          <w:lang w:val="fr-FR"/>
        </w:rPr>
        <w:tab/>
        <w:t>(115)</w:t>
      </w:r>
    </w:p>
    <w:p w14:paraId="1C70C820" w14:textId="77777777" w:rsidR="004B1624" w:rsidRPr="00F81237" w:rsidRDefault="004B1624" w:rsidP="00C15FA3">
      <w:pPr>
        <w:pStyle w:val="Heading3"/>
        <w:rPr>
          <w:rFonts w:eastAsiaTheme="minorEastAsia"/>
          <w:lang w:val="fr-FR"/>
        </w:rPr>
      </w:pPr>
      <w:bookmarkStart w:id="189" w:name="_Toc150318643"/>
      <w:r w:rsidRPr="00F81237">
        <w:rPr>
          <w:rFonts w:eastAsiaTheme="minorEastAsia"/>
          <w:lang w:val="fr-FR"/>
        </w:rPr>
        <w:t>5.3.4</w:t>
      </w:r>
      <w:r w:rsidRPr="00F81237">
        <w:rPr>
          <w:rFonts w:eastAsiaTheme="minorEastAsia"/>
          <w:lang w:val="fr-FR"/>
        </w:rPr>
        <w:tab/>
        <w:t xml:space="preserve">Étape </w:t>
      </w:r>
      <w:proofErr w:type="gramStart"/>
      <w:r w:rsidRPr="00F81237">
        <w:rPr>
          <w:rFonts w:eastAsiaTheme="minorEastAsia"/>
          <w:lang w:val="fr-FR"/>
        </w:rPr>
        <w:t>4:</w:t>
      </w:r>
      <w:proofErr w:type="gramEnd"/>
      <w:r w:rsidRPr="00F81237">
        <w:rPr>
          <w:rFonts w:eastAsiaTheme="minorEastAsia"/>
          <w:lang w:val="fr-FR"/>
        </w:rPr>
        <w:t xml:space="preserve"> Établissement des éléments de la fonction de transfert de diffusion</w:t>
      </w:r>
      <w:bookmarkEnd w:id="189"/>
    </w:p>
    <w:p w14:paraId="2DBA2574" w14:textId="77777777" w:rsidR="004B1624" w:rsidRPr="00F81237" w:rsidRDefault="004B1624" w:rsidP="00C15FA3">
      <w:pPr>
        <w:pStyle w:val="Heading4"/>
        <w:rPr>
          <w:rFonts w:eastAsiaTheme="minorEastAsia"/>
          <w:i/>
          <w:lang w:val="fr-FR"/>
        </w:rPr>
      </w:pPr>
      <w:r w:rsidRPr="00F81237">
        <w:rPr>
          <w:rFonts w:eastAsiaTheme="minorEastAsia"/>
          <w:iCs/>
          <w:lang w:val="fr-FR"/>
        </w:rPr>
        <w:t>5.3.4.1</w:t>
      </w:r>
      <w:r w:rsidRPr="00F81237">
        <w:rPr>
          <w:rFonts w:eastAsiaTheme="minorEastAsia"/>
          <w:i/>
          <w:lang w:val="fr-FR"/>
        </w:rPr>
        <w:tab/>
      </w:r>
      <w:r w:rsidRPr="00F81237">
        <w:rPr>
          <w:rFonts w:eastAsiaTheme="minorEastAsia"/>
          <w:lang w:val="fr-FR"/>
        </w:rPr>
        <w:t>Gains d'antenne</w:t>
      </w:r>
    </w:p>
    <w:p w14:paraId="593BA4F6" w14:textId="77777777" w:rsidR="004B1624" w:rsidRPr="00F81237" w:rsidRDefault="004B1624" w:rsidP="00C15FA3">
      <w:pPr>
        <w:rPr>
          <w:lang w:val="fr-FR"/>
        </w:rPr>
      </w:pPr>
      <w:r w:rsidRPr="00F81237">
        <w:rPr>
          <w:rFonts w:eastAsiaTheme="minorEastAsia"/>
          <w:lang w:val="fr-FR"/>
        </w:rPr>
        <w:t xml:space="preserve">Les gains d'antenne </w:t>
      </w:r>
      <m:oMath>
        <m:sSub>
          <m:sSubPr>
            <m:ctrlPr>
              <w:rPr>
                <w:rFonts w:ascii="Cambria Math" w:eastAsiaTheme="minorEastAsia" w:hAnsi="Cambria Math"/>
                <w:i/>
                <w:lang w:val="fr-FR"/>
              </w:rPr>
            </m:ctrlPr>
          </m:sSubPr>
          <m:e>
            <m:r>
              <w:rPr>
                <w:rFonts w:ascii="Cambria Math" w:eastAsiaTheme="minorEastAsia" w:hAnsi="Cambria Math"/>
                <w:lang w:val="fr-FR"/>
              </w:rPr>
              <m:t>G</m:t>
            </m:r>
          </m:e>
          <m:sub>
            <m:r>
              <w:rPr>
                <w:rFonts w:ascii="Cambria Math" w:eastAsiaTheme="minorEastAsia" w:hAnsi="Cambria Math"/>
                <w:lang w:val="fr-FR"/>
              </w:rPr>
              <m:t>1</m:t>
            </m:r>
          </m:sub>
        </m:sSub>
      </m:oMath>
      <w:r w:rsidRPr="00F81237">
        <w:rPr>
          <w:rFonts w:eastAsiaTheme="minorEastAsia"/>
          <w:lang w:val="fr-FR"/>
        </w:rPr>
        <w:t xml:space="preserve"> et </w:t>
      </w:r>
      <m:oMath>
        <m:sSub>
          <m:sSubPr>
            <m:ctrlPr>
              <w:rPr>
                <w:rFonts w:ascii="Cambria Math" w:eastAsiaTheme="minorEastAsia" w:hAnsi="Cambria Math"/>
                <w:i/>
                <w:lang w:val="fr-FR"/>
              </w:rPr>
            </m:ctrlPr>
          </m:sSubPr>
          <m:e>
            <m:r>
              <w:rPr>
                <w:rFonts w:ascii="Cambria Math" w:eastAsiaTheme="minorEastAsia" w:hAnsi="Cambria Math"/>
                <w:lang w:val="fr-FR"/>
              </w:rPr>
              <m:t>G</m:t>
            </m:r>
          </m:e>
          <m:sub>
            <m:r>
              <w:rPr>
                <w:rFonts w:ascii="Cambria Math" w:eastAsiaTheme="minorEastAsia" w:hAnsi="Cambria Math"/>
                <w:lang w:val="fr-FR"/>
              </w:rPr>
              <m:t>2</m:t>
            </m:r>
          </m:sub>
        </m:sSub>
      </m:oMath>
      <w:r w:rsidRPr="00F81237">
        <w:rPr>
          <w:rFonts w:eastAsiaTheme="minorEastAsia"/>
          <w:lang w:val="fr-FR"/>
        </w:rPr>
        <w:t xml:space="preserve"> au niveau de l'élément d'intégration </w:t>
      </w:r>
      <m:oMath>
        <m:r>
          <w:rPr>
            <w:rFonts w:ascii="Cambria Math" w:eastAsiaTheme="minorEastAsia" w:hAnsi="Cambria Math"/>
            <w:lang w:val="fr-FR"/>
          </w:rPr>
          <m:t>A(</m:t>
        </m:r>
        <m:r>
          <m:rPr>
            <m:sty m:val="p"/>
          </m:rPr>
          <w:rPr>
            <w:rFonts w:ascii="Cambria Math" w:eastAsiaTheme="minorEastAsia" w:hAnsi="Cambria Math"/>
            <w:lang w:val="fr-FR"/>
          </w:rPr>
          <m:t>ρ</m:t>
        </m:r>
        <m:r>
          <w:rPr>
            <w:rFonts w:ascii="Cambria Math" w:eastAsiaTheme="minorEastAsia" w:hAnsi="Cambria Math"/>
            <w:lang w:val="fr-FR"/>
          </w:rPr>
          <m:t>,</m:t>
        </m:r>
        <m:r>
          <m:rPr>
            <m:sty m:val="p"/>
          </m:rPr>
          <w:rPr>
            <w:rFonts w:ascii="Cambria Math" w:eastAsiaTheme="minorEastAsia" w:hAnsi="Cambria Math"/>
            <w:lang w:val="fr-FR"/>
          </w:rPr>
          <m:t xml:space="preserve"> φ</m:t>
        </m:r>
        <m:r>
          <w:rPr>
            <w:rFonts w:ascii="Cambria Math" w:eastAsiaTheme="minorEastAsia" w:hAnsi="Cambria Math"/>
            <w:lang w:val="fr-FR"/>
          </w:rPr>
          <m:t>, z)</m:t>
        </m:r>
      </m:oMath>
      <w:r w:rsidRPr="00F81237">
        <w:rPr>
          <w:rFonts w:eastAsiaTheme="minorEastAsia"/>
          <w:lang w:val="fr-FR"/>
        </w:rPr>
        <w:t xml:space="preserve"> peuvent être obtenus en introduisant les valeurs des angles de visée hors axe </w:t>
      </w:r>
      <m:oMath>
        <m:sSub>
          <m:sSubPr>
            <m:ctrlPr>
              <w:rPr>
                <w:rFonts w:ascii="Cambria Math" w:eastAsiaTheme="minorEastAsia" w:hAnsi="Cambria Math"/>
                <w:i/>
                <w:lang w:val="fr-FR"/>
              </w:rPr>
            </m:ctrlPr>
          </m:sSubPr>
          <m:e>
            <m:r>
              <m:rPr>
                <m:sty m:val="p"/>
              </m:rPr>
              <w:rPr>
                <w:rFonts w:ascii="Cambria Math" w:eastAsiaTheme="minorEastAsia" w:hAnsi="Cambria Math"/>
                <w:lang w:val="fr-FR"/>
              </w:rPr>
              <m:t>θ</m:t>
            </m:r>
          </m:e>
          <m:sub>
            <m:r>
              <w:rPr>
                <w:rFonts w:ascii="Cambria Math" w:eastAsiaTheme="minorEastAsia" w:hAnsi="Cambria Math"/>
                <w:lang w:val="fr-FR"/>
              </w:rPr>
              <m:t>A1,2</m:t>
            </m:r>
          </m:sub>
        </m:sSub>
      </m:oMath>
      <w:r w:rsidRPr="00F81237">
        <w:rPr>
          <w:rFonts w:eastAsiaTheme="minorEastAsia"/>
          <w:lang w:val="fr-FR"/>
        </w:rPr>
        <w:t xml:space="preserve"> dans le diagramme de gain correspondant qui figure dans les paramètres d'entrée du Tableau 6. </w:t>
      </w:r>
      <w:r w:rsidRPr="00F81237">
        <w:rPr>
          <w:lang w:val="fr-FR"/>
        </w:rPr>
        <w:t xml:space="preserve">L'angle de visée hors axe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A1</m:t>
            </m:r>
          </m:sub>
        </m:sSub>
      </m:oMath>
      <w:r w:rsidRPr="00F81237">
        <w:rPr>
          <w:lang w:val="fr-FR"/>
        </w:rPr>
        <w:t xml:space="preserve"> est l'angle entre le vecteur unitaire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A1</m:t>
            </m:r>
          </m:sub>
        </m:sSub>
      </m:oMath>
      <w:r w:rsidRPr="00F81237">
        <w:rPr>
          <w:lang w:val="fr-FR"/>
        </w:rPr>
        <w:t xml:space="preserve">allant de la Station 1 à l'élément d'intégration, et la direction du faisceau principal de la Station 1. Cet angle est donné </w:t>
      </w:r>
      <w:proofErr w:type="gramStart"/>
      <w:r w:rsidRPr="00F81237">
        <w:rPr>
          <w:lang w:val="fr-FR"/>
        </w:rPr>
        <w:t>par:</w:t>
      </w:r>
      <w:proofErr w:type="gramEnd"/>
    </w:p>
    <w:p w14:paraId="603458B1"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A</m:t>
            </m:r>
            <m:r>
              <m:rPr>
                <m:sty m:val="p"/>
              </m:rPr>
              <w:rPr>
                <w:rFonts w:ascii="Cambria Math" w:hAnsi="Cambria Math"/>
                <w:lang w:val="fr-FR"/>
              </w:rPr>
              <m:t>1</m:t>
            </m:r>
          </m:sub>
        </m:sSub>
        <m:r>
          <m:rPr>
            <m:sty m:val="p"/>
          </m:rPr>
          <w:rPr>
            <w:rFonts w:ascii="Cambria Math" w:hAnsi="Cambria Math"/>
            <w:lang w:val="fr-FR"/>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begChr m:val="{"/>
                <m:endChr m:val="}"/>
                <m:ctrlPr>
                  <w:rPr>
                    <w:rFonts w:ascii="Cambria Math" w:hAnsi="Cambria Math"/>
                    <w:lang w:val="fr-FR"/>
                  </w:rPr>
                </m:ctrlPr>
              </m:dP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iCs/>
                            <w:lang w:val="fr-FR"/>
                          </w:rPr>
                        </m:ctrlPr>
                      </m:sSubPr>
                      <m:e>
                        <m:r>
                          <m:rPr>
                            <m:sty m:val="p"/>
                          </m:rPr>
                          <w:rPr>
                            <w:rFonts w:ascii="Cambria Math" w:hAnsi="Cambria Math"/>
                            <w:lang w:val="fr-FR"/>
                          </w:rPr>
                          <m:t>ε</m:t>
                        </m:r>
                      </m:e>
                      <m:sub>
                        <m:r>
                          <m:rPr>
                            <m:sty m:val="p"/>
                          </m:rPr>
                          <w:rPr>
                            <w:rFonts w:ascii="Cambria Math" w:hAnsi="Cambria Math"/>
                            <w:lang w:val="fr-FR"/>
                          </w:rPr>
                          <m:t>1</m:t>
                        </m:r>
                      </m:sub>
                    </m:sSub>
                  </m:e>
                </m:func>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w:rPr>
                            <w:rFonts w:ascii="Cambria Math" w:hAnsi="Cambria Math"/>
                            <w:lang w:val="fr-FR"/>
                          </w:rPr>
                          <m:t>A</m:t>
                        </m:r>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A</m:t>
                                </m:r>
                                <m:r>
                                  <m:rPr>
                                    <m:sty m:val="p"/>
                                  </m:rPr>
                                  <w:rPr>
                                    <w:rFonts w:ascii="Cambria Math" w:hAnsi="Cambria Math"/>
                                    <w:lang w:val="fr-FR"/>
                                  </w:rPr>
                                  <m:t>1</m:t>
                                </m:r>
                              </m:sub>
                            </m:sSub>
                          </m:e>
                        </m:d>
                      </m:e>
                    </m:func>
                  </m:e>
                </m:func>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iCs/>
                            <w:lang w:val="fr-FR"/>
                          </w:rPr>
                        </m:ctrlPr>
                      </m:sSubPr>
                      <m:e>
                        <m:r>
                          <m:rPr>
                            <m:sty m:val="p"/>
                          </m:rPr>
                          <w:rPr>
                            <w:rFonts w:ascii="Cambria Math" w:hAnsi="Cambria Math"/>
                            <w:lang w:val="fr-FR"/>
                          </w:rPr>
                          <m:t>ε</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w:rPr>
                                <w:rFonts w:ascii="Cambria Math" w:hAnsi="Cambria Math"/>
                                <w:lang w:val="fr-FR"/>
                              </w:rPr>
                              <m:t>A</m:t>
                            </m:r>
                            <m:r>
                              <m:rPr>
                                <m:sty m:val="p"/>
                              </m:rPr>
                              <w:rPr>
                                <w:rFonts w:ascii="Cambria Math" w:hAnsi="Cambria Math"/>
                                <w:lang w:val="fr-FR"/>
                              </w:rPr>
                              <m:t>1</m:t>
                            </m:r>
                          </m:sub>
                        </m:sSub>
                      </m:e>
                    </m:func>
                  </m:e>
                </m:func>
              </m:e>
            </m:d>
          </m:e>
        </m:func>
      </m:oMath>
      <w:r w:rsidRPr="00F81237">
        <w:rPr>
          <w:lang w:val="fr-FR"/>
        </w:rPr>
        <w:tab/>
        <w:t>(116)</w:t>
      </w:r>
    </w:p>
    <w:p w14:paraId="533B6AA5" w14:textId="77777777" w:rsidR="004B1624" w:rsidRPr="00F81237" w:rsidRDefault="004B1624" w:rsidP="00C15FA3">
      <w:pPr>
        <w:rPr>
          <w:lang w:val="fr-FR"/>
        </w:rPr>
      </w:pPr>
      <w:r w:rsidRPr="00F81237">
        <w:rPr>
          <w:lang w:val="fr-FR"/>
        </w:rPr>
        <w:t xml:space="preserve">L'angle de visée hors axe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A2</m:t>
            </m:r>
          </m:sub>
        </m:sSub>
      </m:oMath>
      <w:r w:rsidRPr="00F81237">
        <w:rPr>
          <w:lang w:val="fr-FR"/>
        </w:rPr>
        <w:t xml:space="preserve"> est l'angle entre le vecteur unitaire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A2</m:t>
            </m:r>
          </m:sub>
        </m:sSub>
      </m:oMath>
      <w:r w:rsidRPr="00F81237">
        <w:rPr>
          <w:lang w:val="fr-FR"/>
        </w:rPr>
        <w:t xml:space="preserve"> allant de la Station 2 à l'élément d'intégration, et le faisceau principal de la Station 2. Cet angle est donné </w:t>
      </w:r>
      <w:proofErr w:type="gramStart"/>
      <w:r w:rsidRPr="00F81237">
        <w:rPr>
          <w:lang w:val="fr-FR"/>
        </w:rPr>
        <w:t>par:</w:t>
      </w:r>
      <w:proofErr w:type="gramEnd"/>
    </w:p>
    <w:p w14:paraId="29772ECF"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A</m:t>
            </m:r>
            <m:r>
              <m:rPr>
                <m:sty m:val="p"/>
              </m:rPr>
              <w:rPr>
                <w:rFonts w:ascii="Cambria Math" w:hAnsi="Cambria Math"/>
                <w:lang w:val="fr-FR"/>
              </w:rPr>
              <m:t>2</m:t>
            </m:r>
          </m:sub>
        </m:sSub>
        <m:r>
          <m:rPr>
            <m:sty m:val="p"/>
          </m:rPr>
          <w:rPr>
            <w:rFonts w:ascii="Cambria Math" w:hAnsi="Cambria Math"/>
            <w:lang w:val="fr-FR"/>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begChr m:val="{"/>
                <m:endChr m:val="}"/>
                <m:ctrlPr>
                  <w:rPr>
                    <w:rFonts w:ascii="Cambria Math" w:hAnsi="Cambria Math"/>
                    <w:lang w:val="fr-FR"/>
                  </w:rPr>
                </m:ctrlPr>
              </m:dP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e>
                </m:func>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ε</m:t>
                        </m:r>
                      </m:e>
                      <m:sub>
                        <m:r>
                          <w:rPr>
                            <w:rFonts w:ascii="Cambria Math" w:hAnsi="Cambria Math"/>
                            <w:lang w:val="fr-FR"/>
                          </w:rPr>
                          <m:t>A</m:t>
                        </m:r>
                        <m:r>
                          <m:rPr>
                            <m:sty m:val="p"/>
                          </m:rPr>
                          <w:rPr>
                            <w:rFonts w:ascii="Cambria Math" w:hAnsi="Cambria Math"/>
                            <w:lang w:val="fr-FR"/>
                          </w:rPr>
                          <m:t>2</m:t>
                        </m:r>
                      </m:sub>
                    </m:sSub>
                    <m:func>
                      <m:funcPr>
                        <m:ctrlPr>
                          <w:rPr>
                            <w:rFonts w:ascii="Cambria Math" w:hAnsi="Cambria Math"/>
                            <w:lang w:val="fr-FR"/>
                          </w:rPr>
                        </m:ctrlPr>
                      </m:funcPr>
                      <m:fName>
                        <m:r>
                          <m:rPr>
                            <m:sty m:val="p"/>
                          </m:rPr>
                          <w:rPr>
                            <w:rFonts w:ascii="Cambria Math" w:hAnsi="Cambria Math"/>
                            <w:lang w:val="fr-FR"/>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A</m:t>
                                </m:r>
                                <m:r>
                                  <m:rPr>
                                    <m:sty m:val="p"/>
                                  </m:rPr>
                                  <w:rPr>
                                    <w:rFonts w:ascii="Cambria Math" w:hAnsi="Cambria Math"/>
                                    <w:lang w:val="fr-FR"/>
                                  </w:rPr>
                                  <m:t>2</m:t>
                                </m:r>
                              </m:sub>
                            </m:sSub>
                          </m:e>
                        </m:d>
                      </m:e>
                    </m:func>
                  </m:e>
                </m:func>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ε</m:t>
                            </m:r>
                          </m:e>
                          <m:sub>
                            <m:r>
                              <w:rPr>
                                <w:rFonts w:ascii="Cambria Math" w:hAnsi="Cambria Math"/>
                                <w:lang w:val="fr-FR"/>
                              </w:rPr>
                              <m:t>A</m:t>
                            </m:r>
                            <m:r>
                              <m:rPr>
                                <m:sty m:val="p"/>
                              </m:rPr>
                              <w:rPr>
                                <w:rFonts w:ascii="Cambria Math" w:hAnsi="Cambria Math"/>
                                <w:lang w:val="fr-FR"/>
                              </w:rPr>
                              <m:t>2</m:t>
                            </m:r>
                          </m:sub>
                        </m:sSub>
                      </m:e>
                    </m:func>
                  </m:e>
                </m:func>
              </m:e>
            </m:d>
          </m:e>
        </m:func>
      </m:oMath>
      <w:r w:rsidRPr="00F81237">
        <w:rPr>
          <w:lang w:val="fr-FR"/>
        </w:rPr>
        <w:tab/>
        <w:t>(117)</w:t>
      </w:r>
    </w:p>
    <w:p w14:paraId="5C4B8022" w14:textId="77777777" w:rsidR="004B1624" w:rsidRPr="00F81237" w:rsidRDefault="004B1624" w:rsidP="00C15FA3">
      <w:pPr>
        <w:pStyle w:val="Heading4"/>
        <w:rPr>
          <w:i/>
          <w:lang w:val="fr-FR"/>
        </w:rPr>
      </w:pPr>
      <w:r w:rsidRPr="00F81237">
        <w:rPr>
          <w:rFonts w:eastAsiaTheme="minorEastAsia"/>
          <w:iCs/>
          <w:lang w:val="fr-FR"/>
        </w:rPr>
        <w:lastRenderedPageBreak/>
        <w:t>5.3.4.2</w:t>
      </w:r>
      <w:r w:rsidRPr="00F81237">
        <w:rPr>
          <w:i/>
          <w:lang w:val="fr-FR"/>
        </w:rPr>
        <w:tab/>
      </w:r>
      <w:r w:rsidRPr="00F81237">
        <w:rPr>
          <w:lang w:val="fr-FR"/>
        </w:rPr>
        <w:t>Affaiblissement atmosphérique</w:t>
      </w:r>
    </w:p>
    <w:p w14:paraId="577F7663" w14:textId="77777777" w:rsidR="004B1624" w:rsidRPr="00F81237" w:rsidRDefault="004B1624" w:rsidP="00C15FA3">
      <w:pPr>
        <w:rPr>
          <w:lang w:val="fr-FR"/>
        </w:rPr>
      </w:pPr>
      <w:r w:rsidRPr="00F81237">
        <w:rPr>
          <w:lang w:val="fr-FR"/>
        </w:rPr>
        <w:t xml:space="preserve">L'affaiblissement </w:t>
      </w:r>
      <m:oMath>
        <m:sSub>
          <m:sSubPr>
            <m:ctrlPr>
              <w:rPr>
                <w:rFonts w:ascii="Cambria Math" w:hAnsi="Cambria Math"/>
                <w:i/>
                <w:lang w:val="fr-FR"/>
              </w:rPr>
            </m:ctrlPr>
          </m:sSubPr>
          <m:e>
            <m:r>
              <m:rPr>
                <m:scr m:val="script"/>
                <m:sty m:val="p"/>
              </m:rPr>
              <w:rPr>
                <w:rFonts w:ascii="Cambria Math" w:hAnsi="Cambria Math"/>
                <w:lang w:val="fr-FR"/>
              </w:rPr>
              <m:t>K</m:t>
            </m:r>
          </m:e>
          <m:sub>
            <m:r>
              <w:rPr>
                <w:rFonts w:ascii="Cambria Math" w:hAnsi="Cambria Math"/>
                <w:lang w:val="fr-FR"/>
              </w:rPr>
              <m:t>atm</m:t>
            </m:r>
          </m:sub>
        </m:sSub>
        <m:r>
          <w:rPr>
            <w:rFonts w:ascii="Cambria Math" w:hAnsi="Cambria Math"/>
            <w:lang w:val="fr-FR"/>
          </w:rPr>
          <m:t xml:space="preserve"> </m:t>
        </m:r>
      </m:oMath>
      <w:r w:rsidRPr="00F81237">
        <w:rPr>
          <w:lang w:val="fr-FR"/>
        </w:rPr>
        <w:t xml:space="preserve">dû à l'absorption par les gaz atmosphériques sur les trajets de propagation allant jusqu'à l'élément d'intégration situé au point </w:t>
      </w:r>
      <m:oMath>
        <m:r>
          <w:rPr>
            <w:rFonts w:ascii="Cambria Math" w:hAnsi="Cambria Math"/>
            <w:lang w:val="fr-FR"/>
          </w:rPr>
          <m:t>A</m:t>
        </m:r>
        <m:r>
          <m:rPr>
            <m:sty m:val="p"/>
          </m:rPr>
          <w:rPr>
            <w:rFonts w:ascii="Cambria Math" w:hAnsi="Cambria Math"/>
            <w:lang w:val="fr-FR"/>
          </w:rPr>
          <m:t>(ρ, φ,</m:t>
        </m:r>
        <m:r>
          <w:rPr>
            <w:rFonts w:ascii="Cambria Math" w:hAnsi="Cambria Math"/>
            <w:lang w:val="fr-FR"/>
          </w:rPr>
          <m:t xml:space="preserve"> z)</m:t>
        </m:r>
      </m:oMath>
      <w:r w:rsidRPr="00F81237">
        <w:rPr>
          <w:lang w:val="fr-FR"/>
        </w:rPr>
        <w:t xml:space="preserve"> peut être calculé à partir de l'affaiblissement linéique dans l'atmosphère </w:t>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atm</m:t>
            </m:r>
          </m:sub>
        </m:sSub>
      </m:oMath>
      <w:r w:rsidRPr="00F81237">
        <w:rPr>
          <w:lang w:val="fr-FR"/>
        </w:rPr>
        <w:t xml:space="preserve"> donné au § 5.3.1.1.</w:t>
      </w:r>
    </w:p>
    <w:p w14:paraId="4FED8C3B" w14:textId="77777777" w:rsidR="004B1624" w:rsidRPr="00F81237" w:rsidRDefault="004B1624" w:rsidP="00C15FA3">
      <w:pPr>
        <w:rPr>
          <w:lang w:val="fr-FR"/>
        </w:rPr>
      </w:pPr>
      <w:r w:rsidRPr="00F81237">
        <w:rPr>
          <w:lang w:val="fr-FR"/>
        </w:rPr>
        <w:t xml:space="preserve">En divisant les distances de propagation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A1,2</m:t>
            </m:r>
          </m:sub>
        </m:sSub>
      </m:oMath>
      <w:r w:rsidRPr="00F81237">
        <w:rPr>
          <w:lang w:val="fr-FR"/>
        </w:rPr>
        <w:t xml:space="preserve"> par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1,2</m:t>
            </m:r>
          </m:sub>
        </m:sSub>
        <m:r>
          <w:rPr>
            <w:rFonts w:ascii="Cambria Math" w:hAnsi="Cambria Math"/>
            <w:lang w:val="fr-FR"/>
          </w:rPr>
          <m:t xml:space="preserve"> </m:t>
        </m:r>
      </m:oMath>
      <w:r w:rsidRPr="00F81237">
        <w:rPr>
          <w:lang w:val="fr-FR"/>
        </w:rPr>
        <w:t xml:space="preserve">intervalles de longueur </w:t>
      </w:r>
      <m:oMath>
        <m:sSub>
          <m:sSubPr>
            <m:ctrlPr>
              <w:rPr>
                <w:rFonts w:ascii="Cambria Math" w:hAnsi="Cambria Math"/>
                <w:i/>
                <w:szCs w:val="24"/>
                <w:lang w:val="fr-FR"/>
              </w:rPr>
            </m:ctrlPr>
          </m:sSubPr>
          <m:e>
            <m:r>
              <w:rPr>
                <w:rFonts w:ascii="Cambria Math" w:hAnsi="Cambria Math"/>
                <w:szCs w:val="24"/>
                <w:lang w:val="fr-FR"/>
              </w:rPr>
              <m:t>∆h</m:t>
            </m:r>
          </m:e>
          <m:sub>
            <m:r>
              <w:rPr>
                <w:rFonts w:ascii="Cambria Math" w:hAnsi="Cambria Math"/>
                <w:szCs w:val="24"/>
                <w:lang w:val="fr-FR"/>
              </w:rPr>
              <m:t>t1,2</m:t>
            </m:r>
          </m:sub>
        </m:sSub>
        <m:r>
          <w:rPr>
            <w:rFonts w:ascii="Cambria Math" w:hAnsi="Cambria Math"/>
            <w:szCs w:val="24"/>
            <w:lang w:val="fr-FR"/>
          </w:rPr>
          <m:t>/</m:t>
        </m:r>
        <m:func>
          <m:funcPr>
            <m:ctrlPr>
              <w:rPr>
                <w:rFonts w:ascii="Cambria Math" w:hAnsi="Cambria Math"/>
                <w:i/>
                <w:szCs w:val="24"/>
                <w:lang w:val="fr-FR"/>
              </w:rPr>
            </m:ctrlPr>
          </m:funcPr>
          <m:fName>
            <m:r>
              <m:rPr>
                <m:sty m:val="p"/>
              </m:rPr>
              <w:rPr>
                <w:rFonts w:ascii="Cambria Math" w:hAnsi="Cambria Math"/>
                <w:szCs w:val="24"/>
                <w:lang w:val="fr-FR"/>
              </w:rPr>
              <m:t>sin</m:t>
            </m:r>
          </m:fName>
          <m:e>
            <m:sSub>
              <m:sSubPr>
                <m:ctrlPr>
                  <w:rPr>
                    <w:rFonts w:ascii="Cambria Math" w:hAnsi="Cambria Math"/>
                    <w:i/>
                    <w:szCs w:val="24"/>
                    <w:lang w:val="fr-FR"/>
                  </w:rPr>
                </m:ctrlPr>
              </m:sSubPr>
              <m:e>
                <m:r>
                  <w:rPr>
                    <w:rFonts w:ascii="Cambria Math" w:hAnsi="Cambria Math"/>
                    <w:szCs w:val="24"/>
                    <w:lang w:val="fr-FR"/>
                  </w:rPr>
                  <m:t>ε</m:t>
                </m:r>
              </m:e>
              <m:sub>
                <m:r>
                  <w:rPr>
                    <w:rFonts w:ascii="Cambria Math" w:hAnsi="Cambria Math"/>
                    <w:szCs w:val="24"/>
                    <w:lang w:val="fr-FR"/>
                  </w:rPr>
                  <m:t>A1,2</m:t>
                </m:r>
              </m:sub>
            </m:sSub>
          </m:e>
        </m:func>
      </m:oMath>
      <w:r w:rsidRPr="00F81237">
        <w:rPr>
          <w:lang w:val="fr-FR"/>
        </w:rPr>
        <w:t>, on obtient les additions suivantes, et les intervalles sont donnés au § 5.3.4.3.</w:t>
      </w:r>
    </w:p>
    <w:p w14:paraId="67298C39" w14:textId="77777777" w:rsidR="004B1624" w:rsidRPr="00F81237" w:rsidRDefault="00166E18" w:rsidP="00C15FA3">
      <w:pPr>
        <w:pStyle w:val="Equation"/>
        <w:rPr>
          <w:szCs w:val="24"/>
          <w:lang w:val="fr-FR"/>
        </w:rPr>
      </w:pPr>
      <m:oMath>
        <m:sSub>
          <m:sSubPr>
            <m:ctrlPr>
              <w:rPr>
                <w:rFonts w:ascii="Cambria Math" w:hAnsi="Cambria Math"/>
                <w:lang w:val="fr-FR"/>
              </w:rPr>
            </m:ctrlPr>
          </m:sSubPr>
          <m:e>
            <m:r>
              <m:rPr>
                <m:scr m:val="script"/>
                <m:sty m:val="p"/>
              </m:rPr>
              <w:rPr>
                <w:rFonts w:ascii="Cambria Math" w:hAnsi="Cambria Math"/>
                <w:lang w:val="fr-FR"/>
              </w:rPr>
              <m:t>K</m:t>
            </m:r>
          </m:e>
          <m:sub>
            <m:r>
              <w:rPr>
                <w:rFonts w:ascii="Cambria Math" w:hAnsi="Cambria Math"/>
                <w:lang w:val="fr-FR"/>
              </w:rPr>
              <m:t>atm</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w:rPr>
                <w:rFonts w:ascii="Cambria Math" w:hAnsi="Cambria Math"/>
                <w:lang w:val="fr-FR"/>
              </w:rPr>
              <m:t>t</m:t>
            </m:r>
            <m:r>
              <m:rPr>
                <m:sty m:val="p"/>
              </m:rPr>
              <w:rPr>
                <w:rFonts w:ascii="Cambria Math" w:hAnsi="Cambria Math"/>
                <w:lang w:val="fr-FR"/>
              </w:rPr>
              <m:t>1=1</m:t>
            </m:r>
          </m:sub>
          <m:sup>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lang w:val="fr-FR"/>
                  </w:rPr>
                  <m:t>1</m:t>
                </m:r>
              </m:sub>
            </m:sSub>
          </m:sup>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atm</m:t>
                    </m:r>
                  </m:sub>
                </m:sSub>
                <m:d>
                  <m:dPr>
                    <m:ctrlPr>
                      <w:rPr>
                        <w:rFonts w:ascii="Cambria Math" w:hAnsi="Cambria Math"/>
                        <w:lang w:val="fr-FR"/>
                      </w:rPr>
                    </m:ctrlPr>
                  </m:dPr>
                  <m:e>
                    <m:r>
                      <w:rPr>
                        <w:rFonts w:ascii="Cambria Math" w:hAnsi="Cambria Math"/>
                        <w:lang w:val="fr-FR"/>
                      </w:rPr>
                      <m:t>t</m:t>
                    </m:r>
                    <m:r>
                      <m:rPr>
                        <m:sty m:val="p"/>
                      </m:rPr>
                      <w:rPr>
                        <w:rFonts w:ascii="Cambria Math" w:hAnsi="Cambria Math"/>
                        <w:lang w:val="fr-FR"/>
                      </w:rPr>
                      <m:t>1</m:t>
                    </m:r>
                  </m:e>
                </m:d>
                <m:r>
                  <w:rPr>
                    <w:rFonts w:ascii="Cambria Math" w:hAnsi="Cambria Math"/>
                    <w:lang w:val="fr-FR"/>
                  </w:rPr>
                  <m:t>Δ</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r>
                      <m:rPr>
                        <m:sty m:val="p"/>
                      </m:rPr>
                      <w:rPr>
                        <w:rFonts w:ascii="Cambria Math" w:hAnsi="Cambria Math"/>
                        <w:lang w:val="fr-FR"/>
                      </w:rPr>
                      <m:t>1</m:t>
                    </m:r>
                  </m:sub>
                </m:sSub>
              </m:num>
              <m:den>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w:rPr>
                            <w:rFonts w:ascii="Cambria Math" w:hAnsi="Cambria Math"/>
                            <w:lang w:val="fr-FR"/>
                          </w:rPr>
                          <m:t>ϵ</m:t>
                        </m:r>
                      </m:e>
                      <m:sub>
                        <m:r>
                          <w:rPr>
                            <w:rFonts w:ascii="Cambria Math" w:hAnsi="Cambria Math"/>
                            <w:lang w:val="fr-FR"/>
                          </w:rPr>
                          <m:t>A</m:t>
                        </m:r>
                        <m:r>
                          <m:rPr>
                            <m:sty m:val="p"/>
                          </m:rPr>
                          <w:rPr>
                            <w:rFonts w:ascii="Cambria Math" w:hAnsi="Cambria Math"/>
                            <w:lang w:val="fr-FR"/>
                          </w:rPr>
                          <m:t>1</m:t>
                        </m:r>
                      </m:sub>
                    </m:sSub>
                  </m:e>
                </m:func>
              </m:den>
            </m:f>
          </m:e>
        </m:nary>
        <m:r>
          <m:rPr>
            <m:sty m:val="p"/>
          </m:rPr>
          <w:rPr>
            <w:rFonts w:ascii="Cambria Math" w:hAnsi="Cambria Math"/>
            <w:lang w:val="fr-FR"/>
          </w:rPr>
          <m:t>+</m:t>
        </m:r>
        <m:nary>
          <m:naryPr>
            <m:chr m:val="∑"/>
            <m:limLoc m:val="undOvr"/>
            <m:ctrlPr>
              <w:rPr>
                <w:rFonts w:ascii="Cambria Math" w:hAnsi="Cambria Math"/>
                <w:lang w:val="fr-FR"/>
              </w:rPr>
            </m:ctrlPr>
          </m:naryPr>
          <m:sub>
            <m:r>
              <w:rPr>
                <w:rFonts w:ascii="Cambria Math" w:hAnsi="Cambria Math"/>
                <w:lang w:val="fr-FR"/>
              </w:rPr>
              <m:t>t</m:t>
            </m:r>
            <m:r>
              <m:rPr>
                <m:sty m:val="p"/>
              </m:rPr>
              <w:rPr>
                <w:rFonts w:ascii="Cambria Math" w:hAnsi="Cambria Math"/>
                <w:lang w:val="fr-FR"/>
              </w:rPr>
              <m:t>2=1</m:t>
            </m:r>
          </m:sub>
          <m:sup>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lang w:val="fr-FR"/>
                  </w:rPr>
                  <m:t>2</m:t>
                </m:r>
              </m:sub>
            </m:sSub>
          </m:sup>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atm</m:t>
                    </m:r>
                  </m:sub>
                </m:sSub>
                <m:d>
                  <m:dPr>
                    <m:ctrlPr>
                      <w:rPr>
                        <w:rFonts w:ascii="Cambria Math" w:hAnsi="Cambria Math"/>
                        <w:lang w:val="fr-FR"/>
                      </w:rPr>
                    </m:ctrlPr>
                  </m:dPr>
                  <m:e>
                    <m:r>
                      <w:rPr>
                        <w:rFonts w:ascii="Cambria Math" w:hAnsi="Cambria Math"/>
                        <w:lang w:val="fr-FR"/>
                      </w:rPr>
                      <m:t>t</m:t>
                    </m:r>
                    <m:r>
                      <m:rPr>
                        <m:sty m:val="p"/>
                      </m:rPr>
                      <w:rPr>
                        <w:rFonts w:ascii="Cambria Math" w:hAnsi="Cambria Math"/>
                        <w:lang w:val="fr-FR"/>
                      </w:rPr>
                      <m:t>2</m:t>
                    </m:r>
                  </m:e>
                </m:d>
                <m:r>
                  <w:rPr>
                    <w:rFonts w:ascii="Cambria Math" w:hAnsi="Cambria Math"/>
                    <w:lang w:val="fr-FR"/>
                  </w:rPr>
                  <m:t>Δ</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r>
                      <m:rPr>
                        <m:sty m:val="p"/>
                      </m:rPr>
                      <w:rPr>
                        <w:rFonts w:ascii="Cambria Math" w:hAnsi="Cambria Math"/>
                        <w:lang w:val="fr-FR"/>
                      </w:rPr>
                      <m:t>2</m:t>
                    </m:r>
                  </m:sub>
                </m:sSub>
              </m:num>
              <m:den>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w:rPr>
                            <w:rFonts w:ascii="Cambria Math" w:hAnsi="Cambria Math"/>
                            <w:lang w:val="fr-FR"/>
                          </w:rPr>
                          <m:t>ϵ</m:t>
                        </m:r>
                      </m:e>
                      <m:sub>
                        <m:r>
                          <w:rPr>
                            <w:rFonts w:ascii="Cambria Math" w:hAnsi="Cambria Math"/>
                            <w:lang w:val="fr-FR"/>
                          </w:rPr>
                          <m:t>A</m:t>
                        </m:r>
                        <m:r>
                          <m:rPr>
                            <m:sty m:val="p"/>
                          </m:rPr>
                          <w:rPr>
                            <w:rFonts w:ascii="Cambria Math" w:hAnsi="Cambria Math"/>
                            <w:lang w:val="fr-FR"/>
                          </w:rPr>
                          <m:t>2</m:t>
                        </m:r>
                      </m:sub>
                    </m:sSub>
                  </m:e>
                </m:func>
              </m:den>
            </m:f>
          </m:e>
        </m:nary>
        <m:r>
          <m:rPr>
            <m:sty m:val="p"/>
          </m:rPr>
          <w:rPr>
            <w:rFonts w:ascii="Cambria Math" w:hAnsi="Cambria Math"/>
            <w:color w:val="000000" w:themeColor="text1"/>
            <w:lang w:val="fr-FR"/>
          </w:rPr>
          <m:t>≈</m:t>
        </m:r>
        <m:nary>
          <m:naryPr>
            <m:chr m:val="∑"/>
            <m:limLoc m:val="undOvr"/>
            <m:ctrlPr>
              <w:rPr>
                <w:rFonts w:ascii="Cambria Math" w:hAnsi="Cambria Math"/>
                <w:lang w:val="fr-FR"/>
              </w:rPr>
            </m:ctrlPr>
          </m:naryPr>
          <m:sub>
            <m:r>
              <w:rPr>
                <w:rFonts w:ascii="Cambria Math" w:hAnsi="Cambria Math"/>
                <w:lang w:val="fr-FR"/>
              </w:rPr>
              <m:t>t</m:t>
            </m:r>
            <m:r>
              <m:rPr>
                <m:sty m:val="p"/>
              </m:rPr>
              <w:rPr>
                <w:rFonts w:ascii="Cambria Math" w:hAnsi="Cambria Math"/>
                <w:lang w:val="fr-FR"/>
              </w:rPr>
              <m:t>1=1</m:t>
            </m:r>
          </m:sub>
          <m:sup>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lang w:val="fr-FR"/>
                  </w:rPr>
                  <m:t>1</m:t>
                </m:r>
              </m:sub>
            </m:sSub>
          </m:sup>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atm</m:t>
                    </m:r>
                  </m:sub>
                </m:sSub>
                <m:d>
                  <m:dPr>
                    <m:ctrlPr>
                      <w:rPr>
                        <w:rFonts w:ascii="Cambria Math" w:hAnsi="Cambria Math"/>
                        <w:lang w:val="fr-FR"/>
                      </w:rPr>
                    </m:ctrlPr>
                  </m:dPr>
                  <m:e>
                    <m:r>
                      <w:rPr>
                        <w:rFonts w:ascii="Cambria Math" w:hAnsi="Cambria Math"/>
                        <w:lang w:val="fr-FR"/>
                      </w:rPr>
                      <m:t>t</m:t>
                    </m:r>
                    <m:r>
                      <m:rPr>
                        <m:sty m:val="p"/>
                      </m:rPr>
                      <w:rPr>
                        <w:rFonts w:ascii="Cambria Math" w:hAnsi="Cambria Math"/>
                        <w:lang w:val="fr-FR"/>
                      </w:rPr>
                      <m:t>1</m:t>
                    </m:r>
                  </m:e>
                </m:d>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m:t>
                    </m:r>
                  </m:sub>
                </m:sSub>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1</m:t>
                    </m:r>
                  </m:sub>
                </m:sSub>
              </m:den>
            </m:f>
          </m:e>
        </m:nary>
        <m:r>
          <m:rPr>
            <m:sty m:val="p"/>
          </m:rPr>
          <w:rPr>
            <w:rFonts w:ascii="Cambria Math" w:hAnsi="Cambria Math"/>
            <w:lang w:val="fr-FR"/>
          </w:rPr>
          <m:t>+</m:t>
        </m:r>
        <m:nary>
          <m:naryPr>
            <m:chr m:val="∑"/>
            <m:limLoc m:val="undOvr"/>
            <m:ctrlPr>
              <w:rPr>
                <w:rFonts w:ascii="Cambria Math" w:hAnsi="Cambria Math"/>
                <w:lang w:val="fr-FR"/>
              </w:rPr>
            </m:ctrlPr>
          </m:naryPr>
          <m:sub>
            <m:r>
              <w:rPr>
                <w:rFonts w:ascii="Cambria Math" w:hAnsi="Cambria Math"/>
                <w:lang w:val="fr-FR"/>
              </w:rPr>
              <m:t>t</m:t>
            </m:r>
            <m:r>
              <m:rPr>
                <m:sty m:val="p"/>
              </m:rPr>
              <w:rPr>
                <w:rFonts w:ascii="Cambria Math" w:hAnsi="Cambria Math"/>
                <w:lang w:val="fr-FR"/>
              </w:rPr>
              <m:t>2=1</m:t>
            </m:r>
          </m:sub>
          <m:sup>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lang w:val="fr-FR"/>
                  </w:rPr>
                  <m:t>2</m:t>
                </m:r>
              </m:sub>
            </m:sSub>
          </m:sup>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atm</m:t>
                    </m:r>
                  </m:sub>
                </m:sSub>
                <m:d>
                  <m:dPr>
                    <m:ctrlPr>
                      <w:rPr>
                        <w:rFonts w:ascii="Cambria Math" w:hAnsi="Cambria Math"/>
                        <w:lang w:val="fr-FR"/>
                      </w:rPr>
                    </m:ctrlPr>
                  </m:dPr>
                  <m:e>
                    <m:r>
                      <w:rPr>
                        <w:rFonts w:ascii="Cambria Math" w:hAnsi="Cambria Math"/>
                        <w:lang w:val="fr-FR"/>
                      </w:rPr>
                      <m:t>t</m:t>
                    </m:r>
                    <m:r>
                      <m:rPr>
                        <m:sty m:val="p"/>
                      </m:rPr>
                      <w:rPr>
                        <w:rFonts w:ascii="Cambria Math" w:hAnsi="Cambria Math"/>
                        <w:lang w:val="fr-FR"/>
                      </w:rPr>
                      <m:t>2</m:t>
                    </m:r>
                  </m:e>
                </m:d>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A2</m:t>
                    </m:r>
                  </m:sub>
                </m:sSub>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2</m:t>
                    </m:r>
                  </m:sub>
                </m:sSub>
              </m:den>
            </m:f>
          </m:e>
        </m:nary>
        <m:r>
          <m:rPr>
            <m:sty m:val="p"/>
          </m:rPr>
          <w:rPr>
            <w:rFonts w:ascii="Cambria Math" w:hAnsi="Cambria Math"/>
            <w:color w:val="000000" w:themeColor="text1"/>
            <w:lang w:val="fr-FR"/>
          </w:rPr>
          <m:t xml:space="preserve"> </m:t>
        </m:r>
      </m:oMath>
      <w:r w:rsidR="004B1624" w:rsidRPr="00F81237">
        <w:rPr>
          <w:sz w:val="28"/>
          <w:szCs w:val="28"/>
          <w:lang w:val="fr-FR"/>
        </w:rPr>
        <w:tab/>
      </w:r>
      <w:r w:rsidR="004B1624" w:rsidRPr="00F81237">
        <w:rPr>
          <w:szCs w:val="24"/>
          <w:lang w:val="fr-FR"/>
        </w:rPr>
        <w:t>(118)</w:t>
      </w:r>
    </w:p>
    <w:p w14:paraId="3FF549EA" w14:textId="77777777" w:rsidR="004B1624" w:rsidRPr="00F81237" w:rsidRDefault="004B1624" w:rsidP="00C15FA3">
      <w:pPr>
        <w:pStyle w:val="Heading4"/>
        <w:rPr>
          <w:lang w:val="fr-FR"/>
        </w:rPr>
      </w:pPr>
      <w:r w:rsidRPr="00F81237">
        <w:rPr>
          <w:rFonts w:eastAsiaTheme="minorEastAsia"/>
          <w:iCs/>
          <w:lang w:val="fr-FR"/>
        </w:rPr>
        <w:t>5.3.4.3</w:t>
      </w:r>
      <w:r w:rsidRPr="00F81237">
        <w:rPr>
          <w:rFonts w:eastAsiaTheme="minorEastAsia"/>
          <w:iCs/>
          <w:lang w:val="fr-FR"/>
        </w:rPr>
        <w:tab/>
      </w:r>
      <w:r w:rsidRPr="00F81237">
        <w:rPr>
          <w:lang w:val="fr-FR"/>
        </w:rPr>
        <w:t>Affaiblissement dû à la pluie</w:t>
      </w:r>
    </w:p>
    <w:p w14:paraId="40215C5E" w14:textId="77777777" w:rsidR="004B1624" w:rsidRPr="00F81237" w:rsidRDefault="004B1624" w:rsidP="00C15FA3">
      <w:pPr>
        <w:rPr>
          <w:lang w:val="fr-FR"/>
        </w:rPr>
      </w:pPr>
      <w:r w:rsidRPr="00F81237">
        <w:rPr>
          <w:lang w:val="fr-FR"/>
        </w:rPr>
        <w:t xml:space="preserve">Comme pour l'affaiblissement dû aux gaz atmosphériques, l'affaiblissement </w:t>
      </w:r>
      <m:oMath>
        <m:sSub>
          <m:sSubPr>
            <m:ctrlPr>
              <w:rPr>
                <w:rFonts w:ascii="Cambria Math" w:hAnsi="Cambria Math"/>
                <w:i/>
                <w:lang w:val="fr-FR"/>
              </w:rPr>
            </m:ctrlPr>
          </m:sSubPr>
          <m:e>
            <m:r>
              <m:rPr>
                <m:scr m:val="script"/>
              </m:rPr>
              <w:rPr>
                <w:rFonts w:ascii="Cambria Math" w:hAnsi="Cambria Math"/>
                <w:lang w:val="fr-FR"/>
              </w:rPr>
              <m:t>K</m:t>
            </m:r>
          </m:e>
          <m:sub>
            <m:r>
              <w:rPr>
                <w:rFonts w:ascii="Cambria Math" w:hAnsi="Cambria Math"/>
                <w:lang w:val="fr-FR"/>
              </w:rPr>
              <m:t>rain</m:t>
            </m:r>
          </m:sub>
        </m:sSub>
        <m:r>
          <w:rPr>
            <w:rFonts w:ascii="Cambria Math" w:hAnsi="Cambria Math"/>
            <w:lang w:val="fr-FR"/>
          </w:rPr>
          <m:t xml:space="preserve"> </m:t>
        </m:r>
      </m:oMath>
      <w:r w:rsidRPr="00F81237">
        <w:rPr>
          <w:lang w:val="fr-FR"/>
        </w:rPr>
        <w:t xml:space="preserve">sur les trajets de propagation allant jusqu'à l'élément d'intégration situé au point </w:t>
      </w:r>
      <m:oMath>
        <m:r>
          <w:rPr>
            <w:rFonts w:ascii="Cambria Math" w:hAnsi="Cambria Math"/>
            <w:lang w:val="fr-FR"/>
          </w:rPr>
          <m:t>A</m:t>
        </m:r>
        <m:r>
          <m:rPr>
            <m:sty m:val="p"/>
          </m:rPr>
          <w:rPr>
            <w:rFonts w:ascii="Cambria Math" w:hAnsi="Cambria Math"/>
            <w:lang w:val="fr-FR"/>
          </w:rPr>
          <m:t xml:space="preserve">(ρ, φ, </m:t>
        </m:r>
        <m:r>
          <w:rPr>
            <w:rFonts w:ascii="Cambria Math" w:hAnsi="Cambria Math"/>
            <w:lang w:val="fr-FR"/>
          </w:rPr>
          <m:t>z)</m:t>
        </m:r>
      </m:oMath>
      <w:r w:rsidRPr="00F81237">
        <w:rPr>
          <w:lang w:val="fr-FR"/>
        </w:rPr>
        <w:t xml:space="preserve"> peut être calculé à partir de l'affaiblissement linéique dû à la pluie </w:t>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R1,2</m:t>
            </m:r>
          </m:sub>
        </m:sSub>
      </m:oMath>
      <w:r w:rsidRPr="00F81237">
        <w:rPr>
          <w:lang w:val="fr-FR"/>
        </w:rPr>
        <w:t xml:space="preserve"> donné au § 5.3.1.2.</w:t>
      </w:r>
    </w:p>
    <w:p w14:paraId="5AE14B21" w14:textId="77777777" w:rsidR="004B1624" w:rsidRPr="00F81237" w:rsidRDefault="004B1624" w:rsidP="00C15FA3">
      <w:pPr>
        <w:rPr>
          <w:lang w:val="fr-FR"/>
        </w:rPr>
      </w:pPr>
      <w:r w:rsidRPr="00F81237">
        <w:rPr>
          <w:lang w:val="fr-FR"/>
        </w:rPr>
        <w:t xml:space="preserve">En divisant les distances de propagation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A1,2</m:t>
            </m:r>
          </m:sub>
        </m:sSub>
      </m:oMath>
      <w:r w:rsidRPr="00F81237">
        <w:rPr>
          <w:lang w:val="fr-FR"/>
        </w:rPr>
        <w:t xml:space="preserve"> par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1,2</m:t>
            </m:r>
          </m:sub>
        </m:sSub>
        <m:r>
          <w:rPr>
            <w:rFonts w:ascii="Cambria Math" w:hAnsi="Cambria Math"/>
            <w:lang w:val="fr-FR"/>
          </w:rPr>
          <m:t xml:space="preserve"> </m:t>
        </m:r>
      </m:oMath>
      <w:r w:rsidRPr="00F81237">
        <w:rPr>
          <w:lang w:val="fr-FR"/>
        </w:rPr>
        <w:t xml:space="preserve">intervalles de longueur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t1,2</m:t>
            </m:r>
          </m:sub>
        </m:sSub>
        <m:r>
          <w:rPr>
            <w:rFonts w:ascii="Cambria Math" w:hAnsi="Cambria Math"/>
            <w:lang w:val="fr-FR"/>
          </w:rPr>
          <m:t>/</m:t>
        </m:r>
        <m:func>
          <m:funcPr>
            <m:ctrlPr>
              <w:rPr>
                <w:rFonts w:ascii="Cambria Math" w:hAnsi="Cambria Math"/>
                <w:i/>
                <w:lang w:val="fr-FR"/>
              </w:rPr>
            </m:ctrlPr>
          </m:funcPr>
          <m:fName>
            <m:r>
              <m:rPr>
                <m:sty m:val="p"/>
              </m:rPr>
              <w:rPr>
                <w:rFonts w:ascii="Cambria Math" w:hAnsi="Cambria Math"/>
                <w:lang w:val="fr-FR"/>
              </w:rPr>
              <m:t>sin</m:t>
            </m:r>
          </m:fName>
          <m:e>
            <m:sSub>
              <m:sSubPr>
                <m:ctrlPr>
                  <w:rPr>
                    <w:rFonts w:ascii="Cambria Math" w:hAnsi="Cambria Math"/>
                    <w:i/>
                    <w:lang w:val="fr-FR"/>
                  </w:rPr>
                </m:ctrlPr>
              </m:sSubPr>
              <m:e>
                <m:r>
                  <w:rPr>
                    <w:rFonts w:ascii="Cambria Math" w:hAnsi="Cambria Math"/>
                    <w:lang w:val="fr-FR"/>
                  </w:rPr>
                  <m:t>ε</m:t>
                </m:r>
              </m:e>
              <m:sub>
                <m:r>
                  <w:rPr>
                    <w:rFonts w:ascii="Cambria Math" w:hAnsi="Cambria Math"/>
                    <w:lang w:val="fr-FR"/>
                  </w:rPr>
                  <m:t>A1,2</m:t>
                </m:r>
              </m:sub>
            </m:sSub>
          </m:e>
        </m:func>
      </m:oMath>
      <w:r w:rsidRPr="00F81237">
        <w:rPr>
          <w:lang w:val="fr-FR"/>
        </w:rPr>
        <w:t>, on obtient les additions suivantes.</w:t>
      </w:r>
    </w:p>
    <w:p w14:paraId="100C07AF"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cr m:val="script"/>
                <m:sty m:val="p"/>
              </m:rPr>
              <w:rPr>
                <w:rFonts w:ascii="Cambria Math" w:hAnsi="Cambria Math"/>
                <w:lang w:val="fr-FR"/>
              </w:rPr>
              <m:t>K</m:t>
            </m:r>
          </m:e>
          <m:sub>
            <m:r>
              <w:rPr>
                <w:rFonts w:ascii="Cambria Math" w:hAnsi="Cambria Math"/>
                <w:lang w:val="fr-FR"/>
              </w:rPr>
              <m:t>rain</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w:rPr>
                <w:rFonts w:ascii="Cambria Math" w:hAnsi="Cambria Math"/>
                <w:lang w:val="fr-FR"/>
              </w:rPr>
              <m:t>t</m:t>
            </m:r>
            <m:r>
              <m:rPr>
                <m:sty m:val="p"/>
              </m:rPr>
              <w:rPr>
                <w:rFonts w:ascii="Cambria Math" w:hAnsi="Cambria Math"/>
                <w:lang w:val="fr-FR"/>
              </w:rPr>
              <m:t>1=1</m:t>
            </m:r>
          </m:sub>
          <m:sup>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lang w:val="fr-FR"/>
                  </w:rPr>
                  <m:t>1</m:t>
                </m:r>
              </m:sub>
            </m:sSub>
          </m:sup>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γ</m:t>
                    </m:r>
                  </m:e>
                  <m:sub>
                    <m:r>
                      <w:rPr>
                        <w:rFonts w:ascii="Cambria Math" w:hAnsi="Cambria Math"/>
                        <w:lang w:val="fr-FR"/>
                      </w:rPr>
                      <m:t>R1</m:t>
                    </m:r>
                  </m:sub>
                </m:sSub>
                <m:d>
                  <m:dPr>
                    <m:ctrlPr>
                      <w:rPr>
                        <w:rFonts w:ascii="Cambria Math" w:hAnsi="Cambria Math"/>
                        <w:lang w:val="fr-FR"/>
                      </w:rPr>
                    </m:ctrlPr>
                  </m:dPr>
                  <m:e>
                    <m:r>
                      <w:rPr>
                        <w:rFonts w:ascii="Cambria Math" w:hAnsi="Cambria Math"/>
                        <w:lang w:val="fr-FR"/>
                      </w:rPr>
                      <m:t>t</m:t>
                    </m:r>
                    <m:r>
                      <m:rPr>
                        <m:sty m:val="p"/>
                      </m:rPr>
                      <w:rPr>
                        <w:rFonts w:ascii="Cambria Math" w:hAnsi="Cambria Math"/>
                        <w:lang w:val="fr-FR"/>
                      </w:rPr>
                      <m:t>1</m:t>
                    </m:r>
                  </m:e>
                </m:d>
                <m:r>
                  <w:rPr>
                    <w:rFonts w:ascii="Cambria Math" w:hAnsi="Cambria Math"/>
                    <w:lang w:val="fr-FR"/>
                  </w:rPr>
                  <m:t>Δ</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r>
                      <m:rPr>
                        <m:sty m:val="p"/>
                      </m:rPr>
                      <w:rPr>
                        <w:rFonts w:ascii="Cambria Math" w:hAnsi="Cambria Math"/>
                        <w:lang w:val="fr-FR"/>
                      </w:rPr>
                      <m:t>1</m:t>
                    </m:r>
                  </m:sub>
                </m:sSub>
              </m:num>
              <m:den>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w:rPr>
                            <w:rFonts w:ascii="Cambria Math" w:hAnsi="Cambria Math"/>
                            <w:lang w:val="fr-FR"/>
                          </w:rPr>
                          <m:t>ϵ</m:t>
                        </m:r>
                      </m:e>
                      <m:sub>
                        <m:r>
                          <w:rPr>
                            <w:rFonts w:ascii="Cambria Math" w:hAnsi="Cambria Math"/>
                            <w:lang w:val="fr-FR"/>
                          </w:rPr>
                          <m:t>A</m:t>
                        </m:r>
                        <m:r>
                          <m:rPr>
                            <m:sty m:val="p"/>
                          </m:rPr>
                          <w:rPr>
                            <w:rFonts w:ascii="Cambria Math" w:hAnsi="Cambria Math"/>
                            <w:lang w:val="fr-FR"/>
                          </w:rPr>
                          <m:t>1</m:t>
                        </m:r>
                      </m:sub>
                    </m:sSub>
                  </m:e>
                </m:func>
              </m:den>
            </m:f>
          </m:e>
        </m:nary>
        <m:r>
          <m:rPr>
            <m:sty m:val="p"/>
          </m:rPr>
          <w:rPr>
            <w:rFonts w:ascii="Cambria Math" w:hAnsi="Cambria Math"/>
            <w:lang w:val="fr-FR"/>
          </w:rPr>
          <m:t>+</m:t>
        </m:r>
        <m:nary>
          <m:naryPr>
            <m:chr m:val="∑"/>
            <m:limLoc m:val="undOvr"/>
            <m:ctrlPr>
              <w:rPr>
                <w:rFonts w:ascii="Cambria Math" w:hAnsi="Cambria Math"/>
                <w:lang w:val="fr-FR"/>
              </w:rPr>
            </m:ctrlPr>
          </m:naryPr>
          <m:sub>
            <m:r>
              <w:rPr>
                <w:rFonts w:ascii="Cambria Math" w:hAnsi="Cambria Math"/>
                <w:lang w:val="fr-FR"/>
              </w:rPr>
              <m:t>t</m:t>
            </m:r>
            <m:r>
              <m:rPr>
                <m:sty m:val="p"/>
              </m:rPr>
              <w:rPr>
                <w:rFonts w:ascii="Cambria Math" w:hAnsi="Cambria Math"/>
                <w:lang w:val="fr-FR"/>
              </w:rPr>
              <m:t>2=1</m:t>
            </m:r>
          </m:sub>
          <m:sup>
            <m:sSub>
              <m:sSubPr>
                <m:ctrlPr>
                  <w:rPr>
                    <w:rFonts w:ascii="Cambria Math" w:hAnsi="Cambria Math"/>
                    <w:lang w:val="fr-FR"/>
                  </w:rPr>
                </m:ctrlPr>
              </m:sSubPr>
              <m:e>
                <m:r>
                  <w:rPr>
                    <w:rFonts w:ascii="Cambria Math" w:hAnsi="Cambria Math"/>
                    <w:lang w:val="fr-FR"/>
                  </w:rPr>
                  <m:t>N</m:t>
                </m:r>
              </m:e>
              <m:sub>
                <m:r>
                  <m:rPr>
                    <m:sty m:val="p"/>
                  </m:rPr>
                  <w:rPr>
                    <w:rFonts w:ascii="Cambria Math" w:hAnsi="Cambria Math"/>
                    <w:lang w:val="fr-FR"/>
                  </w:rPr>
                  <m:t>2</m:t>
                </m:r>
              </m:sub>
            </m:sSub>
          </m:sup>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γ</m:t>
                    </m:r>
                  </m:e>
                  <m:sub>
                    <m:r>
                      <w:rPr>
                        <w:rFonts w:ascii="Cambria Math" w:hAnsi="Cambria Math"/>
                        <w:lang w:val="fr-FR"/>
                      </w:rPr>
                      <m:t>R2</m:t>
                    </m:r>
                  </m:sub>
                </m:sSub>
                <m:d>
                  <m:dPr>
                    <m:ctrlPr>
                      <w:rPr>
                        <w:rFonts w:ascii="Cambria Math" w:hAnsi="Cambria Math"/>
                        <w:lang w:val="fr-FR"/>
                      </w:rPr>
                    </m:ctrlPr>
                  </m:dPr>
                  <m:e>
                    <m:r>
                      <w:rPr>
                        <w:rFonts w:ascii="Cambria Math" w:hAnsi="Cambria Math"/>
                        <w:lang w:val="fr-FR"/>
                      </w:rPr>
                      <m:t>t</m:t>
                    </m:r>
                    <m:r>
                      <m:rPr>
                        <m:sty m:val="p"/>
                      </m:rPr>
                      <w:rPr>
                        <w:rFonts w:ascii="Cambria Math" w:hAnsi="Cambria Math"/>
                        <w:lang w:val="fr-FR"/>
                      </w:rPr>
                      <m:t>2</m:t>
                    </m:r>
                  </m:e>
                </m:d>
                <m:r>
                  <w:rPr>
                    <w:rFonts w:ascii="Cambria Math" w:hAnsi="Cambria Math"/>
                    <w:lang w:val="fr-FR"/>
                  </w:rPr>
                  <m:t>Δ</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r>
                      <m:rPr>
                        <m:sty m:val="p"/>
                      </m:rPr>
                      <w:rPr>
                        <w:rFonts w:ascii="Cambria Math" w:hAnsi="Cambria Math"/>
                        <w:lang w:val="fr-FR"/>
                      </w:rPr>
                      <m:t>2</m:t>
                    </m:r>
                  </m:sub>
                </m:sSub>
              </m:num>
              <m:den>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w:rPr>
                            <w:rFonts w:ascii="Cambria Math" w:hAnsi="Cambria Math"/>
                            <w:lang w:val="fr-FR"/>
                          </w:rPr>
                          <m:t>ϵ</m:t>
                        </m:r>
                      </m:e>
                      <m:sub>
                        <m:r>
                          <w:rPr>
                            <w:rFonts w:ascii="Cambria Math" w:hAnsi="Cambria Math"/>
                            <w:lang w:val="fr-FR"/>
                          </w:rPr>
                          <m:t>A</m:t>
                        </m:r>
                        <m:r>
                          <m:rPr>
                            <m:sty m:val="p"/>
                          </m:rPr>
                          <w:rPr>
                            <w:rFonts w:ascii="Cambria Math" w:hAnsi="Cambria Math"/>
                            <w:lang w:val="fr-FR"/>
                          </w:rPr>
                          <m:t>2</m:t>
                        </m:r>
                      </m:sub>
                    </m:sSub>
                  </m:e>
                </m:func>
              </m:den>
            </m:f>
          </m:e>
        </m:nary>
        <m:r>
          <m:rPr>
            <m:sty m:val="p"/>
          </m:rPr>
          <w:rPr>
            <w:rFonts w:ascii="Cambria Math" w:hAnsi="Cambria Math"/>
            <w:lang w:val="fr-FR"/>
          </w:rPr>
          <m:t xml:space="preserve"> </m:t>
        </m:r>
      </m:oMath>
      <w:r w:rsidRPr="00F81237">
        <w:rPr>
          <w:lang w:val="fr-FR"/>
        </w:rPr>
        <w:tab/>
        <w:t>(119)</w:t>
      </w:r>
    </w:p>
    <w:p w14:paraId="388F7E1F" w14:textId="77777777" w:rsidR="004B1624" w:rsidRPr="00F81237" w:rsidRDefault="004B1624" w:rsidP="00C15FA3">
      <w:pPr>
        <w:tabs>
          <w:tab w:val="center" w:pos="4820"/>
          <w:tab w:val="right" w:pos="9639"/>
        </w:tabs>
        <w:rPr>
          <w:lang w:val="fr-FR"/>
        </w:rPr>
      </w:pPr>
      <w:r w:rsidRPr="00F81237">
        <w:rPr>
          <w:lang w:val="fr-FR"/>
        </w:rPr>
        <w:t xml:space="preserve">Tout d'abord, on paramètre le trajet de propagation avec le paramètre </w:t>
      </w:r>
      <w:r w:rsidRPr="00F81237">
        <w:rPr>
          <w:i/>
          <w:iCs/>
          <w:lang w:val="fr-FR"/>
        </w:rPr>
        <w:t>t</w:t>
      </w:r>
      <w:r w:rsidRPr="00F81237">
        <w:rPr>
          <w:lang w:val="fr-FR"/>
        </w:rPr>
        <w:t xml:space="preserve"> à l'intervalle (0,1) depuis le point (0,0,0) jusqu'au point d'intégration A, comme </w:t>
      </w:r>
      <w:proofErr w:type="gramStart"/>
      <w:r w:rsidRPr="00F81237">
        <w:rPr>
          <w:lang w:val="fr-FR"/>
        </w:rPr>
        <w:t>suit:</w:t>
      </w:r>
      <w:proofErr w:type="gramEnd"/>
    </w:p>
    <w:p w14:paraId="73E631EB" w14:textId="77777777" w:rsidR="004B1624" w:rsidRPr="00F81237" w:rsidRDefault="004B1624" w:rsidP="00C15FA3">
      <w:pPr>
        <w:pStyle w:val="Equation"/>
        <w:rPr>
          <w:lang w:val="fr-FR"/>
        </w:rPr>
      </w:pPr>
      <w:r w:rsidRPr="00F81237">
        <w:rPr>
          <w:lang w:val="fr-FR"/>
        </w:rPr>
        <w:tab/>
      </w:r>
      <w:r w:rsidRPr="00F81237">
        <w:rPr>
          <w:lang w:val="fr-FR"/>
        </w:rPr>
        <w:tab/>
      </w:r>
      <m:oMath>
        <m:r>
          <w:rPr>
            <w:rFonts w:ascii="Cambria Math" w:hAnsi="Cambria Math"/>
            <w:lang w:val="fr-FR"/>
          </w:rPr>
          <m:t>s</m:t>
        </m:r>
        <m:d>
          <m:dPr>
            <m:ctrlPr>
              <w:rPr>
                <w:rFonts w:ascii="Cambria Math" w:hAnsi="Cambria Math"/>
                <w:lang w:val="fr-FR"/>
              </w:rPr>
            </m:ctrlPr>
          </m:dPr>
          <m:e>
            <m:r>
              <w:rPr>
                <w:rFonts w:ascii="Cambria Math" w:hAnsi="Cambria Math"/>
                <w:lang w:val="fr-FR"/>
              </w:rPr>
              <m:t>t</m:t>
            </m:r>
          </m:e>
        </m:d>
        <m:r>
          <m:rPr>
            <m:sty m:val="p"/>
          </m:rPr>
          <w:rPr>
            <w:rFonts w:ascii="Cambria Math" w:hAnsi="Cambria Math"/>
            <w:lang w:val="fr-FR"/>
          </w:rPr>
          <m:t>=</m:t>
        </m:r>
        <m:sSub>
          <m:sSubPr>
            <m:ctrlPr>
              <w:rPr>
                <w:rFonts w:ascii="Cambria Math" w:hAnsi="Cambria Math"/>
                <w:lang w:val="fr-FR"/>
              </w:rPr>
            </m:ctrlPr>
          </m:sSubPr>
          <m:e>
            <m:r>
              <m:rPr>
                <m:sty m:val="bi"/>
              </m:rPr>
              <w:rPr>
                <w:rFonts w:ascii="Cambria Math" w:hAnsi="Cambria Math"/>
                <w:lang w:val="fr-FR"/>
              </w:rPr>
              <m:t>R</m:t>
            </m:r>
          </m:e>
          <m:sub>
            <m:r>
              <m:rPr>
                <m:sty m:val="bi"/>
              </m:rPr>
              <w:rPr>
                <w:rFonts w:ascii="Cambria Math" w:hAnsi="Cambria Math"/>
                <w:lang w:val="fr-FR"/>
              </w:rPr>
              <m:t>A</m:t>
            </m:r>
            <m:r>
              <m:rPr>
                <m:sty m:val="b"/>
              </m:rPr>
              <w:rPr>
                <w:rFonts w:ascii="Cambria Math" w:hAnsi="Cambria Math"/>
                <w:lang w:val="fr-FR"/>
              </w:rPr>
              <m:t>1</m:t>
            </m:r>
          </m:sub>
        </m:sSub>
        <m:r>
          <w:rPr>
            <w:rFonts w:ascii="Cambria Math" w:hAnsi="Cambria Math"/>
            <w:lang w:val="fr-FR"/>
          </w:rPr>
          <m:t>t</m:t>
        </m:r>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0,0,0</m:t>
            </m:r>
          </m:e>
        </m:d>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φ</m:t>
                      </m:r>
                    </m:e>
                  </m:func>
                </m:e>
              </m:m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sin</m:t>
                      </m:r>
                    </m:fName>
                    <m:e>
                      <m:r>
                        <m:rPr>
                          <m:sty m:val="p"/>
                        </m:rPr>
                        <w:rPr>
                          <w:rFonts w:ascii="Cambria Math" w:hAnsi="Cambria Math"/>
                          <w:lang w:val="fr-FR"/>
                        </w:rPr>
                        <m:t>φ</m:t>
                      </m:r>
                    </m:e>
                  </m:func>
                </m:e>
              </m:mr>
              <m:m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e>
              </m:mr>
            </m:m>
          </m:e>
        </m:d>
        <m:r>
          <w:rPr>
            <w:rFonts w:ascii="Cambria Math" w:hAnsi="Cambria Math"/>
            <w:lang w:val="fr-FR"/>
          </w:rPr>
          <m:t>t</m:t>
        </m:r>
      </m:oMath>
      <w:r w:rsidRPr="00F81237">
        <w:rPr>
          <w:lang w:val="fr-FR"/>
        </w:rPr>
        <w:tab/>
        <w:t>(120)</w:t>
      </w:r>
    </w:p>
    <w:p w14:paraId="6115E939" w14:textId="77777777" w:rsidR="004B1624" w:rsidRPr="00F81237" w:rsidRDefault="004B1624" w:rsidP="00C15FA3">
      <w:pPr>
        <w:pStyle w:val="Equation"/>
        <w:rPr>
          <w:lang w:val="fr-FR"/>
        </w:rPr>
      </w:pPr>
      <w:r w:rsidRPr="00F81237">
        <w:rPr>
          <w:lang w:val="fr-FR"/>
        </w:rPr>
        <w:tab/>
      </w:r>
      <m:oMath>
        <m:d>
          <m:dPr>
            <m:begChr m:val="|"/>
            <m:endChr m:val="|"/>
            <m:ctrlPr>
              <w:rPr>
                <w:rFonts w:ascii="Cambria Math" w:hAnsi="Cambria Math"/>
                <w:lang w:val="fr-FR"/>
              </w:rPr>
            </m:ctrlPr>
          </m:dPr>
          <m:e>
            <m:sSub>
              <m:sSubPr>
                <m:ctrlPr>
                  <w:rPr>
                    <w:rFonts w:ascii="Cambria Math" w:hAnsi="Cambria Math"/>
                    <w:lang w:val="fr-FR"/>
                  </w:rPr>
                </m:ctrlPr>
              </m:sSubPr>
              <m:e>
                <m:r>
                  <m:rPr>
                    <m:sty m:val="bi"/>
                  </m:rPr>
                  <w:rPr>
                    <w:rFonts w:ascii="Cambria Math" w:hAnsi="Cambria Math"/>
                    <w:lang w:val="fr-FR"/>
                  </w:rPr>
                  <m:t>R</m:t>
                </m:r>
              </m:e>
              <m:sub>
                <m:r>
                  <m:rPr>
                    <m:sty m:val="bi"/>
                  </m:rPr>
                  <w:rPr>
                    <w:rFonts w:ascii="Cambria Math" w:hAnsi="Cambria Math"/>
                    <w:lang w:val="fr-FR"/>
                  </w:rPr>
                  <m:t>A</m:t>
                </m:r>
                <m:r>
                  <m:rPr>
                    <m:sty m:val="b"/>
                  </m:rPr>
                  <w:rPr>
                    <w:rFonts w:ascii="Cambria Math" w:hAnsi="Cambria Math"/>
                    <w:lang w:val="fr-FR"/>
                  </w:rPr>
                  <m:t>1</m:t>
                </m:r>
              </m:sub>
            </m:sSub>
          </m:e>
        </m:d>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r>
                  <w:rPr>
                    <w:rFonts w:ascii="Cambria Math" w:hAnsi="Cambria Math"/>
                    <w:lang w:val="fr-FR"/>
                  </w:rPr>
                  <m:t>z</m:t>
                </m:r>
              </m:e>
              <m:sup>
                <m:r>
                  <m:rPr>
                    <m:sty m:val="p"/>
                  </m:rPr>
                  <w:rPr>
                    <w:rFonts w:ascii="Cambria Math" w:hAnsi="Cambria Math"/>
                    <w:lang w:val="fr-FR"/>
                  </w:rPr>
                  <m:t>2</m:t>
                </m:r>
              </m:sup>
            </m:sSup>
          </m:e>
        </m:rad>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φ</m:t>
                    </m:r>
                  </m:e>
                </m:func>
                <m:r>
                  <m:rPr>
                    <m:sty m:val="p"/>
                  </m:rPr>
                  <w:rPr>
                    <w:rFonts w:ascii="Cambria Math" w:hAnsi="Cambria Math"/>
                    <w:lang w:val="fr-FR"/>
                  </w:rPr>
                  <m:t>)</m:t>
                </m:r>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lang w:val="fr-FR"/>
                      </w:rPr>
                    </m:ctrlPr>
                  </m:funcPr>
                  <m:fName>
                    <m:r>
                      <m:rPr>
                        <m:sty m:val="p"/>
                      </m:rPr>
                      <w:rPr>
                        <w:rFonts w:ascii="Cambria Math" w:hAnsi="Cambria Math"/>
                        <w:lang w:val="fr-FR"/>
                      </w:rPr>
                      <m:t>sin</m:t>
                    </m:r>
                  </m:fName>
                  <m:e>
                    <m:r>
                      <m:rPr>
                        <m:sty m:val="p"/>
                      </m:rPr>
                      <w:rPr>
                        <w:rFonts w:ascii="Cambria Math" w:hAnsi="Cambria Math"/>
                        <w:lang w:val="fr-FR"/>
                      </w:rPr>
                      <m:t>φ</m:t>
                    </m:r>
                  </m:e>
                </m:func>
                <m:r>
                  <m:rPr>
                    <m:sty m:val="p"/>
                  </m:rPr>
                  <w:rPr>
                    <w:rFonts w:ascii="Cambria Math" w:hAnsi="Cambria Math"/>
                    <w:lang w:val="fr-FR"/>
                  </w:rPr>
                  <m:t>)</m:t>
                </m:r>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r>
                  <m:rPr>
                    <m:sty m:val="p"/>
                  </m:rPr>
                  <w:rPr>
                    <w:rFonts w:ascii="Cambria Math" w:hAnsi="Cambria Math"/>
                    <w:lang w:val="fr-FR"/>
                  </w:rPr>
                  <m:t>)</m:t>
                </m:r>
              </m:e>
              <m:sup>
                <m:r>
                  <m:rPr>
                    <m:sty m:val="p"/>
                  </m:rPr>
                  <w:rPr>
                    <w:rFonts w:ascii="Cambria Math" w:hAnsi="Cambria Math"/>
                    <w:lang w:val="fr-FR"/>
                  </w:rPr>
                  <m:t>2</m:t>
                </m:r>
              </m:sup>
            </m:sSup>
          </m:e>
        </m:rad>
      </m:oMath>
      <w:r w:rsidRPr="00F81237">
        <w:rPr>
          <w:lang w:val="fr-FR"/>
        </w:rPr>
        <w:tab/>
        <w:t>(121)</w:t>
      </w:r>
    </w:p>
    <w:p w14:paraId="20A11C6E" w14:textId="77777777" w:rsidR="004B1624" w:rsidRPr="00F81237" w:rsidRDefault="004B1624" w:rsidP="00C15FA3">
      <w:pPr>
        <w:tabs>
          <w:tab w:val="center" w:pos="4820"/>
          <w:tab w:val="right" w:pos="9639"/>
        </w:tabs>
        <w:rPr>
          <w:lang w:val="fr-FR"/>
        </w:rPr>
      </w:pPr>
      <w:r w:rsidRPr="00F81237">
        <w:rPr>
          <w:lang w:val="fr-FR"/>
        </w:rPr>
        <w:t xml:space="preserve">Ainsi, pour les points d'intégration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1</m:t>
            </m:r>
          </m:sub>
        </m:sSub>
      </m:oMath>
      <w:r w:rsidRPr="00F81237">
        <w:rPr>
          <w:lang w:val="fr-FR"/>
        </w:rPr>
        <w:t xml:space="preserve">, le facteur est le </w:t>
      </w:r>
      <w:proofErr w:type="gramStart"/>
      <w:r w:rsidRPr="00F81237">
        <w:rPr>
          <w:lang w:val="fr-FR"/>
        </w:rPr>
        <w:t>suivant:</w:t>
      </w:r>
      <w:proofErr w:type="gramEnd"/>
      <w:r w:rsidRPr="00F81237">
        <w:rPr>
          <w:lang w:val="fr-FR"/>
        </w:rPr>
        <w:t xml:space="preserve"> </w:t>
      </w:r>
      <m:oMath>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t1</m:t>
                </m:r>
              </m:sub>
            </m:sSub>
          </m:num>
          <m:den>
            <m:func>
              <m:funcPr>
                <m:ctrlPr>
                  <w:rPr>
                    <w:rFonts w:ascii="Cambria Math" w:hAnsi="Cambria Math"/>
                    <w:i/>
                    <w:lang w:val="fr-FR"/>
                  </w:rPr>
                </m:ctrlPr>
              </m:funcPr>
              <m:fName>
                <m:r>
                  <m:rPr>
                    <m:sty m:val="p"/>
                  </m:rPr>
                  <w:rPr>
                    <w:rFonts w:ascii="Cambria Math" w:hAnsi="Cambria Math"/>
                    <w:lang w:val="fr-FR"/>
                  </w:rPr>
                  <m:t>sin</m:t>
                </m:r>
              </m:fName>
              <m:e>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A1</m:t>
                    </m:r>
                  </m:sub>
                </m:sSub>
              </m:e>
            </m:func>
          </m:den>
        </m:f>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A1</m:t>
                </m:r>
              </m:sub>
            </m:sSub>
          </m:num>
          <m:den>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1</m:t>
                </m:r>
              </m:sub>
            </m:sSub>
          </m:den>
        </m:f>
      </m:oMath>
    </w:p>
    <w:p w14:paraId="5FCC70F1" w14:textId="77777777" w:rsidR="004B1624" w:rsidRPr="00F81237" w:rsidRDefault="004B1624" w:rsidP="00C15FA3">
      <w:pPr>
        <w:tabs>
          <w:tab w:val="center" w:pos="4820"/>
          <w:tab w:val="right" w:pos="9639"/>
        </w:tabs>
        <w:rPr>
          <w:lang w:val="fr-FR"/>
        </w:rPr>
      </w:pPr>
      <w:r w:rsidRPr="00F81237">
        <w:rPr>
          <w:lang w:val="fr-FR"/>
        </w:rPr>
        <w:t xml:space="preserve">Ensuite, on paramètre le trajet de propagation avec le paramètre </w:t>
      </w:r>
      <w:r w:rsidRPr="00F81237">
        <w:rPr>
          <w:i/>
          <w:iCs/>
          <w:lang w:val="fr-FR"/>
        </w:rPr>
        <w:t>t</w:t>
      </w:r>
      <w:r w:rsidRPr="00F81237">
        <w:rPr>
          <w:lang w:val="fr-FR"/>
        </w:rPr>
        <w:t xml:space="preserve"> à l'intervalle (0,1) depuis le point (</w:t>
      </w:r>
      <w:r w:rsidRPr="00F81237">
        <w:rPr>
          <w:i/>
          <w:iCs/>
          <w:lang w:val="fr-FR"/>
        </w:rPr>
        <w:t>d</w:t>
      </w:r>
      <w:r w:rsidRPr="00F81237">
        <w:rPr>
          <w:lang w:val="fr-FR"/>
        </w:rPr>
        <w:t>,</w:t>
      </w:r>
      <m:oMath>
        <m:r>
          <w:rPr>
            <w:rFonts w:ascii="Cambria Math" w:hAnsi="Cambria Math"/>
            <w:lang w:val="fr-FR"/>
          </w:rPr>
          <m:t xml:space="preserve"> d</m:t>
        </m:r>
        <m:func>
          <m:funcPr>
            <m:ctrlPr>
              <w:rPr>
                <w:rFonts w:ascii="Cambria Math" w:hAnsi="Cambria Math"/>
                <w:i/>
                <w:lang w:val="fr-FR"/>
              </w:rPr>
            </m:ctrlPr>
          </m:funcPr>
          <m:fName>
            <m:r>
              <m:rPr>
                <m:sty m:val="p"/>
              </m:rPr>
              <w:rPr>
                <w:rFonts w:ascii="Cambria Math" w:hAnsi="Cambria Math"/>
                <w:lang w:val="fr-FR"/>
              </w:rPr>
              <m:t>sin</m:t>
            </m:r>
          </m:fName>
          <m:e>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1</m:t>
                </m:r>
              </m:sub>
            </m:sSub>
          </m:e>
        </m:func>
      </m:oMath>
      <w:r w:rsidRPr="00F81237">
        <w:rPr>
          <w:lang w:val="fr-FR"/>
        </w:rPr>
        <w:t>,</w:t>
      </w:r>
      <m:oMath>
        <m:r>
          <w:rPr>
            <w:rFonts w:ascii="Cambria Math" w:hAnsi="Cambria Math"/>
            <w:lang w:val="fr-FR"/>
          </w:rPr>
          <m:t xml:space="preserve"> </m:t>
        </m:r>
        <m:sSub>
          <m:sSubPr>
            <m:ctrlPr>
              <w:rPr>
                <w:rFonts w:ascii="Cambria Math" w:hAnsi="Cambria Math"/>
                <w:i/>
                <w:iCs/>
                <w:lang w:val="fr-FR"/>
              </w:rPr>
            </m:ctrlPr>
          </m:sSubPr>
          <m:e>
            <m:r>
              <w:rPr>
                <w:rFonts w:ascii="Cambria Math" w:hAnsi="Cambria Math"/>
                <w:lang w:val="fr-FR"/>
              </w:rPr>
              <m:t>h</m:t>
            </m:r>
          </m:e>
          <m:sub>
            <m:r>
              <m:rPr>
                <m:sty m:val="p"/>
              </m:rPr>
              <w:rPr>
                <w:rFonts w:ascii="Cambria Math" w:hAnsi="Cambria Math"/>
                <w:vertAlign w:val="subscript"/>
                <w:lang w:val="fr-FR"/>
              </w:rPr>
              <m:t>2_loc</m:t>
            </m:r>
          </m:sub>
        </m:sSub>
      </m:oMath>
      <w:r w:rsidRPr="00F81237">
        <w:rPr>
          <w:lang w:val="fr-FR"/>
        </w:rPr>
        <w:t xml:space="preserve">) jusqu'au point d'intégration A, comme </w:t>
      </w:r>
      <w:proofErr w:type="gramStart"/>
      <w:r w:rsidRPr="00F81237">
        <w:rPr>
          <w:lang w:val="fr-FR"/>
        </w:rPr>
        <w:t>suit:</w:t>
      </w:r>
      <w:proofErr w:type="gramEnd"/>
    </w:p>
    <w:p w14:paraId="4115A43E" w14:textId="77777777" w:rsidR="004B1624" w:rsidRPr="00F81237" w:rsidRDefault="004B1624" w:rsidP="00C15FA3">
      <w:pPr>
        <w:pStyle w:val="Equation"/>
        <w:rPr>
          <w:lang w:val="fr-FR"/>
        </w:rPr>
      </w:pPr>
      <w:r w:rsidRPr="00F81237">
        <w:rPr>
          <w:lang w:val="fr-FR"/>
        </w:rPr>
        <w:tab/>
      </w:r>
      <w:r w:rsidRPr="00F81237">
        <w:rPr>
          <w:lang w:val="fr-FR"/>
        </w:rPr>
        <w:tab/>
      </w:r>
      <m:oMath>
        <m:r>
          <w:rPr>
            <w:rFonts w:ascii="Cambria Math" w:hAnsi="Cambria Math"/>
            <w:lang w:val="fr-FR"/>
          </w:rPr>
          <m:t>s</m:t>
        </m:r>
        <m:d>
          <m:dPr>
            <m:ctrlPr>
              <w:rPr>
                <w:rFonts w:ascii="Cambria Math" w:hAnsi="Cambria Math"/>
                <w:lang w:val="fr-FR"/>
              </w:rPr>
            </m:ctrlPr>
          </m:dPr>
          <m:e>
            <m:r>
              <w:rPr>
                <w:rFonts w:ascii="Cambria Math" w:hAnsi="Cambria Math"/>
                <w:lang w:val="fr-FR"/>
              </w:rPr>
              <m:t>t</m:t>
            </m:r>
          </m:e>
        </m:d>
        <m:r>
          <m:rPr>
            <m:sty m:val="p"/>
          </m:rPr>
          <w:rPr>
            <w:rFonts w:ascii="Cambria Math" w:hAnsi="Cambria Math"/>
            <w:lang w:val="fr-FR"/>
          </w:rPr>
          <m:t>=</m:t>
        </m:r>
        <m:sSub>
          <m:sSubPr>
            <m:ctrlPr>
              <w:rPr>
                <w:rFonts w:ascii="Cambria Math" w:hAnsi="Cambria Math"/>
                <w:lang w:val="fr-FR"/>
              </w:rPr>
            </m:ctrlPr>
          </m:sSubPr>
          <m:e>
            <m:r>
              <m:rPr>
                <m:sty m:val="bi"/>
              </m:rPr>
              <w:rPr>
                <w:rFonts w:ascii="Cambria Math" w:hAnsi="Cambria Math"/>
                <w:lang w:val="fr-FR"/>
              </w:rPr>
              <m:t>R</m:t>
            </m:r>
          </m:e>
          <m:sub>
            <m:r>
              <m:rPr>
                <m:sty m:val="bi"/>
              </m:rPr>
              <w:rPr>
                <w:rFonts w:ascii="Cambria Math" w:hAnsi="Cambria Math"/>
                <w:lang w:val="fr-FR"/>
              </w:rPr>
              <m:t>A</m:t>
            </m:r>
            <m:r>
              <m:rPr>
                <m:sty m:val="b"/>
              </m:rPr>
              <w:rPr>
                <w:rFonts w:ascii="Cambria Math" w:hAnsi="Cambria Math"/>
                <w:lang w:val="fr-FR"/>
              </w:rPr>
              <m:t>2</m:t>
            </m:r>
          </m:sub>
        </m:sSub>
        <m:r>
          <w:rPr>
            <w:rFonts w:ascii="Cambria Math" w:hAnsi="Cambria Math"/>
            <w:lang w:val="fr-FR"/>
          </w:rPr>
          <m:t>t</m:t>
        </m:r>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r>
                    <w:rPr>
                      <w:rFonts w:ascii="Cambria Math" w:hAnsi="Cambria Math"/>
                      <w:lang w:val="fr-FR"/>
                    </w:rPr>
                    <m:t>d</m:t>
                  </m:r>
                </m:e>
              </m:mr>
              <m:mr>
                <m:e>
                  <m:r>
                    <w:rPr>
                      <w:rFonts w:ascii="Cambria Math" w:hAnsi="Cambria Math"/>
                      <w:lang w:val="fr-FR"/>
                    </w:rPr>
                    <m:t>d</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α</m:t>
                          </m:r>
                        </m:e>
                        <m:sub>
                          <m:r>
                            <m:rPr>
                              <m:sty m:val="p"/>
                            </m:rPr>
                            <w:rPr>
                              <w:rFonts w:ascii="Cambria Math" w:hAnsi="Cambria Math"/>
                              <w:lang w:val="fr-FR"/>
                            </w:rPr>
                            <m:t>1</m:t>
                          </m:r>
                        </m:sub>
                      </m:sSub>
                    </m:e>
                  </m:func>
                </m:e>
              </m:mr>
              <m:mr>
                <m:e>
                  <m:sSub>
                    <m:sSubPr>
                      <m:ctrlPr>
                        <w:rPr>
                          <w:rFonts w:ascii="Cambria Math" w:hAnsi="Cambria Math"/>
                          <w:iCs/>
                          <w:lang w:val="fr-FR"/>
                        </w:rPr>
                      </m:ctrlPr>
                    </m:sSubPr>
                    <m:e>
                      <m:r>
                        <w:rPr>
                          <w:rFonts w:ascii="Cambria Math" w:hAnsi="Cambria Math"/>
                          <w:lang w:val="fr-FR"/>
                        </w:rPr>
                        <m:t>h</m:t>
                      </m:r>
                    </m:e>
                    <m:sub>
                      <m:r>
                        <m:rPr>
                          <m:sty m:val="p"/>
                        </m:rPr>
                        <w:rPr>
                          <w:rFonts w:ascii="Cambria Math" w:hAnsi="Cambria Math"/>
                          <w:vertAlign w:val="subscript"/>
                          <w:lang w:val="fr-FR"/>
                        </w:rPr>
                        <m:t>2_loc</m:t>
                      </m:r>
                    </m:sub>
                  </m:sSub>
                </m:e>
              </m:mr>
            </m:m>
          </m:e>
        </m:d>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r>
                    <m:rPr>
                      <m:sty m:val="p"/>
                    </m:rPr>
                    <w:rPr>
                      <w:rFonts w:ascii="Cambria Math" w:hAnsi="Cambria Math"/>
                      <w:lang w:val="fr-FR"/>
                    </w:rPr>
                    <m:t>-</m:t>
                  </m:r>
                  <m:r>
                    <w:rPr>
                      <w:rFonts w:ascii="Cambria Math" w:hAnsi="Cambria Math"/>
                      <w:lang w:val="fr-FR"/>
                    </w:rPr>
                    <m:t>d</m:t>
                  </m:r>
                </m:e>
              </m:mr>
              <m:m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r>
                    <m:rPr>
                      <m:sty m:val="p"/>
                    </m:rPr>
                    <w:rPr>
                      <w:rFonts w:ascii="Cambria Math" w:hAnsi="Cambria Math"/>
                      <w:lang w:val="fr-FR"/>
                    </w:rPr>
                    <m:t>+</m:t>
                  </m:r>
                  <m:r>
                    <w:rPr>
                      <w:rFonts w:ascii="Cambria Math" w:hAnsi="Cambria Math"/>
                      <w:lang w:val="fr-FR"/>
                    </w:rPr>
                    <m:t>d</m:t>
                  </m:r>
                  <m:func>
                    <m:funcPr>
                      <m:ctrlPr>
                        <w:rPr>
                          <w:rFonts w:ascii="Cambria Math" w:hAnsi="Cambria Math"/>
                          <w:iCs/>
                          <w:lang w:val="fr-FR"/>
                        </w:rPr>
                      </m:ctrlPr>
                    </m:funcPr>
                    <m:fName>
                      <m:r>
                        <m:rPr>
                          <m:sty m:val="p"/>
                        </m:rPr>
                        <w:rPr>
                          <w:rFonts w:ascii="Cambria Math" w:hAnsi="Cambria Math"/>
                          <w:lang w:val="fr-FR"/>
                        </w:rPr>
                        <m:t>sin</m:t>
                      </m:r>
                    </m:fName>
                    <m:e>
                      <m:sSub>
                        <m:sSubPr>
                          <m:ctrlPr>
                            <w:rPr>
                              <w:rFonts w:ascii="Cambria Math" w:hAnsi="Cambria Math"/>
                              <w:iCs/>
                              <w:lang w:val="fr-FR"/>
                            </w:rPr>
                          </m:ctrlPr>
                        </m:sSubPr>
                        <m:e>
                          <m:r>
                            <m:rPr>
                              <m:sty m:val="p"/>
                            </m:rPr>
                            <w:rPr>
                              <w:rFonts w:ascii="Cambria Math" w:hAnsi="Cambria Math"/>
                              <w:lang w:val="fr-FR"/>
                            </w:rPr>
                            <m:t>α</m:t>
                          </m:r>
                        </m:e>
                        <m:sub>
                          <m:r>
                            <m:rPr>
                              <m:sty m:val="p"/>
                            </m:rPr>
                            <w:rPr>
                              <w:rFonts w:ascii="Cambria Math" w:hAnsi="Cambria Math"/>
                              <w:lang w:val="fr-FR"/>
                            </w:rPr>
                            <m:t>1</m:t>
                          </m:r>
                        </m:sub>
                      </m:sSub>
                    </m:e>
                  </m:func>
                </m:e>
              </m:mr>
              <m:m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e>
              </m:mr>
            </m:m>
          </m:e>
        </m:d>
        <m:r>
          <w:rPr>
            <w:rFonts w:ascii="Cambria Math" w:hAnsi="Cambria Math"/>
            <w:lang w:val="fr-FR"/>
          </w:rPr>
          <m:t>t</m:t>
        </m:r>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r>
                    <w:rPr>
                      <w:rFonts w:ascii="Cambria Math" w:hAnsi="Cambria Math"/>
                      <w:lang w:val="fr-FR"/>
                    </w:rPr>
                    <m:t>d</m:t>
                  </m:r>
                </m:e>
              </m:mr>
              <m:mr>
                <m:e>
                  <m:r>
                    <w:rPr>
                      <w:rFonts w:ascii="Cambria Math" w:hAnsi="Cambria Math"/>
                      <w:lang w:val="fr-FR"/>
                    </w:rPr>
                    <m:t>d</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iCs/>
                              <w:lang w:val="fr-FR"/>
                            </w:rPr>
                          </m:ctrlPr>
                        </m:sSubPr>
                        <m:e>
                          <m:r>
                            <m:rPr>
                              <m:sty m:val="p"/>
                            </m:rPr>
                            <w:rPr>
                              <w:rFonts w:ascii="Cambria Math" w:hAnsi="Cambria Math"/>
                              <w:lang w:val="fr-FR"/>
                            </w:rPr>
                            <m:t>α</m:t>
                          </m:r>
                        </m:e>
                        <m:sub>
                          <m:r>
                            <m:rPr>
                              <m:sty m:val="p"/>
                            </m:rPr>
                            <w:rPr>
                              <w:rFonts w:ascii="Cambria Math" w:hAnsi="Cambria Math"/>
                              <w:lang w:val="fr-FR"/>
                            </w:rPr>
                            <m:t>1</m:t>
                          </m:r>
                        </m:sub>
                      </m:sSub>
                    </m:e>
                  </m:func>
                </m:e>
              </m:mr>
              <m:mr>
                <m:e>
                  <m:sSub>
                    <m:sSubPr>
                      <m:ctrlPr>
                        <w:rPr>
                          <w:rFonts w:ascii="Cambria Math" w:hAnsi="Cambria Math"/>
                          <w:iCs/>
                          <w:lang w:val="fr-FR"/>
                        </w:rPr>
                      </m:ctrlPr>
                    </m:sSubPr>
                    <m:e>
                      <m:r>
                        <w:rPr>
                          <w:rFonts w:ascii="Cambria Math" w:hAnsi="Cambria Math"/>
                          <w:lang w:val="fr-FR"/>
                        </w:rPr>
                        <m:t>h</m:t>
                      </m:r>
                    </m:e>
                    <m:sub>
                      <m:r>
                        <m:rPr>
                          <m:sty m:val="p"/>
                        </m:rPr>
                        <w:rPr>
                          <w:rFonts w:ascii="Cambria Math" w:hAnsi="Cambria Math"/>
                          <w:lang w:val="fr-FR"/>
                        </w:rPr>
                        <m:t>2</m:t>
                      </m:r>
                    </m:sub>
                  </m:sSub>
                </m:e>
              </m:mr>
            </m:m>
          </m:e>
        </m:d>
      </m:oMath>
      <w:r w:rsidRPr="00F81237">
        <w:rPr>
          <w:lang w:val="fr-FR"/>
        </w:rPr>
        <w:tab/>
        <w:t>(122)</w:t>
      </w:r>
    </w:p>
    <w:p w14:paraId="764ABE6E" w14:textId="77777777" w:rsidR="004B1624" w:rsidRPr="00F81237" w:rsidRDefault="004B1624" w:rsidP="00C15FA3">
      <w:pPr>
        <w:tabs>
          <w:tab w:val="center" w:pos="4820"/>
          <w:tab w:val="right" w:pos="9639"/>
        </w:tabs>
        <w:rPr>
          <w:lang w:val="fr-FR"/>
        </w:rPr>
      </w:pPr>
      <w:r w:rsidRPr="00F81237">
        <w:rPr>
          <w:lang w:val="fr-FR"/>
        </w:rPr>
        <w:t xml:space="preserve">Ainsi, pour les points d'intégration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2</m:t>
            </m:r>
          </m:sub>
        </m:sSub>
      </m:oMath>
      <w:r w:rsidRPr="00F81237">
        <w:rPr>
          <w:lang w:val="fr-FR"/>
        </w:rPr>
        <w:t xml:space="preserve">, le facteur est le </w:t>
      </w:r>
      <w:proofErr w:type="gramStart"/>
      <w:r w:rsidRPr="00F81237">
        <w:rPr>
          <w:lang w:val="fr-FR"/>
        </w:rPr>
        <w:t>suivant:</w:t>
      </w:r>
      <w:proofErr w:type="gramEnd"/>
      <w:r w:rsidRPr="00F81237">
        <w:rPr>
          <w:lang w:val="fr-FR"/>
        </w:rPr>
        <w:t xml:space="preserve"> </w:t>
      </w:r>
      <m:oMath>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t2</m:t>
                </m:r>
              </m:sub>
            </m:sSub>
          </m:num>
          <m:den>
            <m:func>
              <m:funcPr>
                <m:ctrlPr>
                  <w:rPr>
                    <w:rFonts w:ascii="Cambria Math" w:hAnsi="Cambria Math"/>
                    <w:i/>
                    <w:lang w:val="fr-FR"/>
                  </w:rPr>
                </m:ctrlPr>
              </m:funcPr>
              <m:fName>
                <m:r>
                  <m:rPr>
                    <m:sty m:val="p"/>
                  </m:rPr>
                  <w:rPr>
                    <w:rFonts w:ascii="Cambria Math" w:hAnsi="Cambria Math"/>
                    <w:lang w:val="fr-FR"/>
                  </w:rPr>
                  <m:t>sin</m:t>
                </m:r>
              </m:fName>
              <m:e>
                <m:sSub>
                  <m:sSubPr>
                    <m:ctrlPr>
                      <w:rPr>
                        <w:rFonts w:ascii="Cambria Math" w:hAnsi="Cambria Math"/>
                        <w:i/>
                        <w:lang w:val="fr-FR"/>
                      </w:rPr>
                    </m:ctrlPr>
                  </m:sSubPr>
                  <m:e>
                    <m:r>
                      <w:rPr>
                        <w:rFonts w:ascii="Cambria Math" w:hAnsi="Cambria Math"/>
                        <w:lang w:val="fr-FR"/>
                      </w:rPr>
                      <m:t>ε</m:t>
                    </m:r>
                  </m:e>
                  <m:sub>
                    <m:r>
                      <w:rPr>
                        <w:rFonts w:ascii="Cambria Math" w:hAnsi="Cambria Math"/>
                        <w:lang w:val="fr-FR"/>
                      </w:rPr>
                      <m:t>A1</m:t>
                    </m:r>
                  </m:sub>
                </m:sSub>
              </m:e>
            </m:func>
          </m:den>
        </m:f>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A2</m:t>
                </m:r>
              </m:sub>
            </m:sSub>
          </m:num>
          <m:den>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2</m:t>
                </m:r>
              </m:sub>
            </m:sSub>
          </m:den>
        </m:f>
      </m:oMath>
      <w:r w:rsidRPr="00F81237">
        <w:rPr>
          <w:lang w:val="fr-FR"/>
        </w:rPr>
        <w:t>.</w:t>
      </w:r>
    </w:p>
    <w:p w14:paraId="2C786EFC" w14:textId="77777777" w:rsidR="004B1624" w:rsidRPr="00F81237" w:rsidRDefault="004B1624" w:rsidP="00C15FA3">
      <w:pPr>
        <w:pStyle w:val="Heading4"/>
        <w:rPr>
          <w:lang w:val="fr-FR"/>
        </w:rPr>
      </w:pPr>
      <w:bookmarkStart w:id="190" w:name="_Toc120414956"/>
      <w:bookmarkStart w:id="191" w:name="_Toc156104328"/>
      <w:r w:rsidRPr="00F81237">
        <w:rPr>
          <w:rFonts w:eastAsiaTheme="minorEastAsia"/>
          <w:iCs/>
          <w:lang w:val="fr-FR"/>
        </w:rPr>
        <w:t>5.3.4.4</w:t>
      </w:r>
      <w:r w:rsidRPr="00F81237">
        <w:rPr>
          <w:lang w:val="fr-FR"/>
        </w:rPr>
        <w:tab/>
        <w:t xml:space="preserve">Section efficace </w:t>
      </w:r>
      <w:proofErr w:type="spellStart"/>
      <w:r w:rsidRPr="00F81237">
        <w:rPr>
          <w:lang w:val="fr-FR"/>
        </w:rPr>
        <w:t>bistatique</w:t>
      </w:r>
      <w:proofErr w:type="spellEnd"/>
      <w:r w:rsidRPr="00F81237">
        <w:rPr>
          <w:lang w:val="fr-FR"/>
        </w:rPr>
        <w:t xml:space="preserve"> dans la trame commune</w:t>
      </w:r>
    </w:p>
    <w:p w14:paraId="2346781D" w14:textId="77777777" w:rsidR="004B1624" w:rsidRPr="00F81237" w:rsidRDefault="004B1624" w:rsidP="00C15FA3">
      <w:pPr>
        <w:rPr>
          <w:lang w:val="fr-FR"/>
        </w:rPr>
      </w:pPr>
      <w:r w:rsidRPr="00F81237">
        <w:rPr>
          <w:lang w:val="fr-FR"/>
        </w:rPr>
        <w:t xml:space="preserve">Au niveau de l'élément d'intégration </w:t>
      </w:r>
      <m:oMath>
        <m:r>
          <w:rPr>
            <w:rFonts w:ascii="Cambria Math" w:hAnsi="Cambria Math"/>
            <w:lang w:val="fr-FR"/>
          </w:rPr>
          <m:t>A</m:t>
        </m:r>
        <m:r>
          <m:rPr>
            <m:sty m:val="p"/>
          </m:rPr>
          <w:rPr>
            <w:rFonts w:ascii="Cambria Math" w:hAnsi="Cambria Math"/>
            <w:lang w:val="fr-FR"/>
          </w:rPr>
          <m:t>(ρ, φ,</m:t>
        </m:r>
        <m:r>
          <w:rPr>
            <w:rFonts w:ascii="Cambria Math" w:hAnsi="Cambria Math"/>
            <w:lang w:val="fr-FR"/>
          </w:rPr>
          <m:t xml:space="preserve"> z)</m:t>
        </m:r>
      </m:oMath>
      <w:r w:rsidRPr="00F81237">
        <w:rPr>
          <w:lang w:val="fr-FR"/>
        </w:rPr>
        <w:t xml:space="preserve">, les sections efficaces bistatiques locales de gouttes de pluie </w:t>
      </w:r>
      <m:oMath>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1</m:t>
            </m:r>
          </m:sub>
        </m:sSub>
        <m:r>
          <w:rPr>
            <w:rFonts w:ascii="Cambria Math" w:hAnsi="Cambria Math"/>
            <w:lang w:val="fr-FR"/>
          </w:rPr>
          <m:t xml:space="preserve"> </m:t>
        </m:r>
      </m:oMath>
      <w:r w:rsidRPr="00F81237">
        <w:rPr>
          <w:lang w:val="fr-FR"/>
        </w:rPr>
        <w:t xml:space="preserve">de l'équation (91) peuvent être utilisées pour formuler les sections efficaces bistatiques dans la trame commune </w:t>
      </w:r>
      <m:oMath>
        <m:sSub>
          <m:sSubPr>
            <m:ctrlPr>
              <w:rPr>
                <w:rFonts w:ascii="Cambria Math" w:hAnsi="Cambria Math"/>
                <w:i/>
                <w:lang w:val="fr-FR"/>
              </w:rPr>
            </m:ctrlPr>
          </m:sSubPr>
          <m:e>
            <m:r>
              <m:rPr>
                <m:sty m:val="p"/>
              </m:rPr>
              <w:rPr>
                <w:rFonts w:ascii="Cambria Math" w:hAnsi="Cambria Math"/>
                <w:lang w:val="fr-FR"/>
              </w:rPr>
              <m:t>σ</m:t>
            </m:r>
          </m:e>
          <m:sub>
            <m:r>
              <w:rPr>
                <w:rFonts w:ascii="Cambria Math" w:hAnsi="Cambria Math"/>
                <w:lang w:val="fr-FR"/>
              </w:rPr>
              <m:t>pq</m:t>
            </m:r>
          </m:sub>
        </m:sSub>
        <m:r>
          <w:rPr>
            <w:rFonts w:ascii="Cambria Math" w:hAnsi="Cambria Math"/>
            <w:lang w:val="fr-FR"/>
          </w:rPr>
          <m:t>'</m:t>
        </m:r>
      </m:oMath>
      <w:r w:rsidRPr="00F81237">
        <w:rPr>
          <w:lang w:val="fr-FR"/>
        </w:rPr>
        <w:t>s.</w:t>
      </w:r>
    </w:p>
    <w:p w14:paraId="617ABDB6" w14:textId="77777777" w:rsidR="004B1624" w:rsidRPr="00D35E04" w:rsidRDefault="004B1624" w:rsidP="00C15FA3">
      <w:pPr>
        <w:pStyle w:val="Equation"/>
        <w:rPr>
          <w:rFonts w:eastAsiaTheme="minorEastAsia"/>
          <w:lang w:val="fr-FR"/>
        </w:rPr>
      </w:pPr>
      <w:r w:rsidRPr="00F81237">
        <w:rPr>
          <w:rFonts w:eastAsiaTheme="minorEastAsia"/>
          <w:lang w:val="fr-FR"/>
        </w:rPr>
        <w:tab/>
      </w:r>
      <w:r w:rsidRPr="00F81237">
        <w:rPr>
          <w:rFonts w:eastAsiaTheme="minorEastAsia"/>
          <w:lang w:val="fr-FR"/>
        </w:rPr>
        <w:tab/>
      </w:r>
      <m:oMath>
        <m:sSub>
          <m:sSubPr>
            <m:ctrlPr>
              <w:rPr>
                <w:rFonts w:ascii="Cambria Math" w:eastAsiaTheme="minorEastAsia" w:hAnsi="Cambria Math"/>
                <w:lang w:val="fr-FR"/>
              </w:rPr>
            </m:ctrlPr>
          </m:sSubPr>
          <m:e>
            <m:r>
              <m:rPr>
                <m:sty m:val="p"/>
              </m:rPr>
              <w:rPr>
                <w:rFonts w:ascii="Cambria Math" w:eastAsiaTheme="minorEastAsia" w:hAnsi="Cambria Math"/>
                <w:lang w:val="fr-FR"/>
              </w:rPr>
              <m:t>σ</m:t>
            </m:r>
          </m:e>
          <m:sub>
            <m:r>
              <w:rPr>
                <w:rFonts w:ascii="Cambria Math" w:eastAsiaTheme="minorEastAsia" w:hAnsi="Cambria Math"/>
                <w:lang w:val="fr-FR"/>
              </w:rPr>
              <m:t>vv</m:t>
            </m:r>
          </m:sub>
        </m:sSub>
        <m:r>
          <m:rPr>
            <m:sty m:val="p"/>
          </m:rPr>
          <w:rPr>
            <w:rFonts w:ascii="Cambria Math" w:eastAsiaTheme="minorEastAsia" w:hAnsi="Cambria Math"/>
            <w:lang w:val="fr-FR"/>
          </w:rPr>
          <m:t>=</m:t>
        </m:r>
        <m:sSub>
          <m:sSubPr>
            <m:ctrlPr>
              <w:rPr>
                <w:rFonts w:ascii="Cambria Math" w:eastAsiaTheme="minorEastAsia" w:hAnsi="Cambria Math"/>
                <w:lang w:val="fr-FR"/>
              </w:rPr>
            </m:ctrlPr>
          </m:sSubPr>
          <m:e>
            <m:r>
              <m:rPr>
                <m:sty m:val="p"/>
              </m:rPr>
              <w:rPr>
                <w:rFonts w:ascii="Cambria Math" w:eastAsiaTheme="minorEastAsia" w:hAnsi="Cambria Math"/>
                <w:lang w:val="fr-FR"/>
              </w:rPr>
              <m:t>η</m:t>
            </m:r>
          </m:e>
          <m:sub>
            <m:r>
              <w:rPr>
                <w:rFonts w:ascii="Cambria Math" w:eastAsiaTheme="minorEastAsia" w:hAnsi="Cambria Math"/>
                <w:lang w:val="fr-FR"/>
              </w:rPr>
              <m:t>1</m:t>
            </m:r>
          </m:sub>
        </m:sSub>
        <m:r>
          <m:rPr>
            <m:sty m:val="p"/>
          </m:rPr>
          <w:rPr>
            <w:rFonts w:ascii="Cambria Math" w:eastAsiaTheme="minorEastAsia" w:hAnsi="Cambria Math"/>
            <w:lang w:val="fr-FR"/>
          </w:rPr>
          <m:t xml:space="preserve"> </m:t>
        </m:r>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φ</m:t>
                        </m:r>
                      </m:e>
                      <m:sub>
                        <m:r>
                          <w:rPr>
                            <w:rFonts w:ascii="Cambria Math" w:eastAsiaTheme="minorEastAsia" w:hAnsi="Cambria Math"/>
                            <w:lang w:val="fr-FR"/>
                          </w:rPr>
                          <m:t>s</m:t>
                        </m:r>
                      </m:sub>
                    </m:sSub>
                  </m:e>
                </m:func>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r>
                  <m:rPr>
                    <m:sty m:val="p"/>
                  </m:rPr>
                  <w:rPr>
                    <w:rFonts w:ascii="Cambria Math" w:eastAsiaTheme="minorEastAsia" w:hAnsi="Cambria Math"/>
                    <w:lang w:val="fr-FR"/>
                  </w:rPr>
                  <m:t>+</m:t>
                </m:r>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e>
            </m:d>
          </m:e>
          <m:sup>
            <m:r>
              <m:rPr>
                <m:sty m:val="p"/>
              </m:rPr>
              <w:rPr>
                <w:rFonts w:ascii="Cambria Math" w:eastAsiaTheme="minorEastAsia" w:hAnsi="Cambria Math"/>
                <w:lang w:val="fr-FR"/>
              </w:rPr>
              <m:t>2</m:t>
            </m:r>
          </m:sup>
        </m:sSup>
      </m:oMath>
      <w:r w:rsidRPr="00D35E04">
        <w:rPr>
          <w:rFonts w:eastAsiaTheme="minorEastAsia"/>
          <w:lang w:val="fr-FR"/>
        </w:rPr>
        <w:tab/>
        <w:t>(123a)</w:t>
      </w:r>
    </w:p>
    <w:p w14:paraId="3CCCCC67" w14:textId="77777777" w:rsidR="004B1624" w:rsidRPr="00D35E04" w:rsidRDefault="004B1624" w:rsidP="00C15FA3">
      <w:pPr>
        <w:pStyle w:val="Equation"/>
        <w:rPr>
          <w:rFonts w:eastAsiaTheme="minorEastAsia"/>
          <w:lang w:val="fr-FR"/>
        </w:rPr>
      </w:pPr>
      <w:r w:rsidRPr="00D35E04">
        <w:rPr>
          <w:rFonts w:eastAsiaTheme="minorEastAsia"/>
          <w:lang w:val="fr-FR"/>
        </w:rPr>
        <w:tab/>
      </w:r>
      <w:r w:rsidRPr="00D35E04">
        <w:rPr>
          <w:rFonts w:eastAsiaTheme="minorEastAsia"/>
          <w:lang w:val="fr-FR"/>
        </w:rPr>
        <w:tab/>
      </w:r>
      <m:oMath>
        <m:sSub>
          <m:sSubPr>
            <m:ctrlPr>
              <w:rPr>
                <w:rFonts w:ascii="Cambria Math" w:eastAsiaTheme="minorEastAsia" w:hAnsi="Cambria Math"/>
                <w:lang w:val="fr-FR"/>
              </w:rPr>
            </m:ctrlPr>
          </m:sSubPr>
          <m:e>
            <m:r>
              <m:rPr>
                <m:sty m:val="p"/>
              </m:rPr>
              <w:rPr>
                <w:rFonts w:ascii="Cambria Math" w:eastAsiaTheme="minorEastAsia" w:hAnsi="Cambria Math"/>
                <w:lang w:val="fr-FR"/>
              </w:rPr>
              <m:t>σ</m:t>
            </m:r>
          </m:e>
          <m:sub>
            <m:r>
              <w:rPr>
                <w:rFonts w:ascii="Cambria Math" w:eastAsiaTheme="minorEastAsia" w:hAnsi="Cambria Math"/>
                <w:lang w:val="fr-FR"/>
              </w:rPr>
              <m:t>vh</m:t>
            </m:r>
          </m:sub>
        </m:sSub>
        <m:r>
          <m:rPr>
            <m:sty m:val="p"/>
          </m:rPr>
          <w:rPr>
            <w:rFonts w:ascii="Cambria Math" w:eastAsiaTheme="minorEastAsia" w:hAnsi="Cambria Math"/>
            <w:lang w:val="fr-FR"/>
          </w:rPr>
          <m:t>=</m:t>
        </m:r>
        <m:sSub>
          <m:sSubPr>
            <m:ctrlPr>
              <w:rPr>
                <w:rFonts w:ascii="Cambria Math" w:eastAsiaTheme="minorEastAsia" w:hAnsi="Cambria Math"/>
                <w:lang w:val="fr-FR"/>
              </w:rPr>
            </m:ctrlPr>
          </m:sSubPr>
          <m:e>
            <m:r>
              <m:rPr>
                <m:sty m:val="p"/>
              </m:rPr>
              <w:rPr>
                <w:rFonts w:ascii="Cambria Math" w:eastAsiaTheme="minorEastAsia" w:hAnsi="Cambria Math"/>
                <w:lang w:val="fr-FR"/>
              </w:rPr>
              <m:t>η</m:t>
            </m:r>
          </m:e>
          <m:sub>
            <m:r>
              <w:rPr>
                <w:rFonts w:ascii="Cambria Math" w:eastAsiaTheme="minorEastAsia" w:hAnsi="Cambria Math"/>
                <w:lang w:val="fr-FR"/>
              </w:rPr>
              <m:t>1</m:t>
            </m:r>
          </m:sub>
        </m:sSub>
        <m:r>
          <m:rPr>
            <m:sty m:val="p"/>
          </m:rPr>
          <w:rPr>
            <w:rFonts w:ascii="Cambria Math" w:eastAsiaTheme="minorEastAsia" w:hAnsi="Cambria Math"/>
            <w:lang w:val="fr-FR"/>
          </w:rPr>
          <m:t xml:space="preserve"> </m:t>
        </m:r>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func>
                  <m:funcPr>
                    <m:ctrlPr>
                      <w:rPr>
                        <w:rFonts w:ascii="Cambria Math" w:eastAsiaTheme="minorEastAsia" w:hAnsi="Cambria Math"/>
                        <w:lang w:val="fr-FR"/>
                      </w:rPr>
                    </m:ctrlPr>
                  </m:funcPr>
                  <m:fName>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φ</m:t>
                            </m:r>
                          </m:e>
                          <m:sub>
                            <m:r>
                              <w:rPr>
                                <w:rFonts w:ascii="Cambria Math" w:eastAsiaTheme="minorEastAsia" w:hAnsi="Cambria Math"/>
                                <w:lang w:val="fr-FR"/>
                              </w:rPr>
                              <m:t>s</m:t>
                            </m:r>
                          </m:sub>
                        </m:sSub>
                      </m:e>
                    </m:func>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r>
                  <m:rPr>
                    <m:sty m:val="p"/>
                  </m:rPr>
                  <w:rPr>
                    <w:rFonts w:ascii="Cambria Math" w:eastAsiaTheme="minorEastAsia" w:hAnsi="Cambria Math"/>
                    <w:lang w:val="fr-FR"/>
                  </w:rPr>
                  <m:t>-</m:t>
                </m:r>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e>
            </m:d>
          </m:e>
          <m:sup>
            <m:r>
              <m:rPr>
                <m:sty m:val="p"/>
              </m:rPr>
              <w:rPr>
                <w:rFonts w:ascii="Cambria Math" w:eastAsiaTheme="minorEastAsia" w:hAnsi="Cambria Math"/>
                <w:lang w:val="fr-FR"/>
              </w:rPr>
              <m:t>2</m:t>
            </m:r>
          </m:sup>
        </m:sSup>
      </m:oMath>
      <w:r w:rsidRPr="00D35E04">
        <w:rPr>
          <w:rFonts w:eastAsiaTheme="minorEastAsia"/>
          <w:lang w:val="fr-FR"/>
        </w:rPr>
        <w:tab/>
        <w:t>(123b)</w:t>
      </w:r>
    </w:p>
    <w:p w14:paraId="17CA6ABB" w14:textId="77777777" w:rsidR="004B1624" w:rsidRPr="00D35E04" w:rsidRDefault="004B1624" w:rsidP="00C15FA3">
      <w:pPr>
        <w:pStyle w:val="Equation"/>
        <w:rPr>
          <w:rFonts w:eastAsiaTheme="minorEastAsia"/>
          <w:lang w:val="fr-FR"/>
        </w:rPr>
      </w:pPr>
      <w:r w:rsidRPr="00D35E04">
        <w:rPr>
          <w:rFonts w:eastAsiaTheme="minorEastAsia"/>
          <w:lang w:val="fr-FR"/>
        </w:rPr>
        <w:tab/>
      </w:r>
      <w:r w:rsidRPr="00D35E04">
        <w:rPr>
          <w:rFonts w:eastAsiaTheme="minorEastAsia"/>
          <w:lang w:val="fr-FR"/>
        </w:rPr>
        <w:tab/>
      </w:r>
      <m:oMath>
        <m:sSub>
          <m:sSubPr>
            <m:ctrlPr>
              <w:rPr>
                <w:rFonts w:ascii="Cambria Math" w:eastAsiaTheme="minorEastAsia" w:hAnsi="Cambria Math"/>
                <w:lang w:val="fr-FR"/>
              </w:rPr>
            </m:ctrlPr>
          </m:sSubPr>
          <m:e>
            <m:r>
              <m:rPr>
                <m:sty m:val="p"/>
              </m:rPr>
              <w:rPr>
                <w:rFonts w:ascii="Cambria Math" w:eastAsiaTheme="minorEastAsia" w:hAnsi="Cambria Math"/>
                <w:lang w:val="fr-FR"/>
              </w:rPr>
              <m:t>σ</m:t>
            </m:r>
          </m:e>
          <m:sub>
            <m:r>
              <w:rPr>
                <w:rFonts w:ascii="Cambria Math" w:eastAsiaTheme="minorEastAsia" w:hAnsi="Cambria Math"/>
                <w:lang w:val="fr-FR"/>
              </w:rPr>
              <m:t>hv</m:t>
            </m:r>
          </m:sub>
        </m:sSub>
        <m:r>
          <m:rPr>
            <m:sty m:val="p"/>
          </m:rPr>
          <w:rPr>
            <w:rFonts w:ascii="Cambria Math" w:eastAsiaTheme="minorEastAsia" w:hAnsi="Cambria Math"/>
            <w:lang w:val="fr-FR"/>
          </w:rPr>
          <m:t xml:space="preserve">= </m:t>
        </m:r>
        <m:sSup>
          <m:sSupPr>
            <m:ctrlPr>
              <w:rPr>
                <w:rFonts w:ascii="Cambria Math" w:eastAsiaTheme="minorEastAsia" w:hAnsi="Cambria Math"/>
                <w:lang w:val="fr-FR"/>
              </w:rPr>
            </m:ctrlPr>
          </m:sSupPr>
          <m:e>
            <m:sSub>
              <m:sSubPr>
                <m:ctrlPr>
                  <w:rPr>
                    <w:rFonts w:ascii="Cambria Math" w:eastAsiaTheme="minorEastAsia" w:hAnsi="Cambria Math"/>
                    <w:lang w:val="fr-FR"/>
                  </w:rPr>
                </m:ctrlPr>
              </m:sSubPr>
              <m:e>
                <m:r>
                  <m:rPr>
                    <m:sty m:val="p"/>
                  </m:rPr>
                  <w:rPr>
                    <w:rFonts w:ascii="Cambria Math" w:eastAsiaTheme="minorEastAsia" w:hAnsi="Cambria Math"/>
                    <w:lang w:val="fr-FR"/>
                  </w:rPr>
                  <m:t>η</m:t>
                </m:r>
              </m:e>
              <m:sub>
                <m:r>
                  <w:rPr>
                    <w:rFonts w:ascii="Cambria Math" w:eastAsiaTheme="minorEastAsia" w:hAnsi="Cambria Math"/>
                    <w:lang w:val="fr-FR"/>
                  </w:rPr>
                  <m:t>1</m:t>
                </m:r>
              </m:sub>
            </m:sSub>
            <m:d>
              <m:dPr>
                <m:begChr m:val="{"/>
                <m:endChr m:val="}"/>
                <m:ctrlPr>
                  <w:rPr>
                    <w:rFonts w:ascii="Cambria Math" w:eastAsiaTheme="minorEastAsia" w:hAnsi="Cambria Math"/>
                    <w:lang w:val="fr-FR"/>
                  </w:rPr>
                </m:ctrlPr>
              </m:dPr>
              <m:e>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φ</m:t>
                        </m:r>
                      </m:e>
                      <m:sub>
                        <m:r>
                          <w:rPr>
                            <w:rFonts w:ascii="Cambria Math" w:eastAsiaTheme="minorEastAsia" w:hAnsi="Cambria Math"/>
                            <w:lang w:val="fr-FR"/>
                          </w:rPr>
                          <m:t>s</m:t>
                        </m:r>
                      </m:sub>
                    </m:sSub>
                  </m:e>
                </m:func>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r>
                  <m:rPr>
                    <m:sty m:val="p"/>
                  </m:rPr>
                  <w:rPr>
                    <w:rFonts w:ascii="Cambria Math" w:eastAsiaTheme="minorEastAsia" w:hAnsi="Cambria Math"/>
                    <w:lang w:val="fr-FR"/>
                  </w:rPr>
                  <m:t>-</m:t>
                </m:r>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e>
            </m:d>
          </m:e>
          <m:sup>
            <m:r>
              <m:rPr>
                <m:sty m:val="p"/>
              </m:rPr>
              <w:rPr>
                <w:rFonts w:ascii="Cambria Math" w:eastAsiaTheme="minorEastAsia" w:hAnsi="Cambria Math"/>
                <w:lang w:val="fr-FR"/>
              </w:rPr>
              <m:t>2</m:t>
            </m:r>
          </m:sup>
        </m:sSup>
      </m:oMath>
      <w:r w:rsidRPr="00D35E04">
        <w:rPr>
          <w:rFonts w:eastAsiaTheme="minorEastAsia"/>
          <w:lang w:val="fr-FR"/>
        </w:rPr>
        <w:tab/>
        <w:t>(123c)</w:t>
      </w:r>
    </w:p>
    <w:p w14:paraId="4B6D3D35" w14:textId="77777777" w:rsidR="004B1624" w:rsidRPr="00D35E04" w:rsidRDefault="004B1624" w:rsidP="00C15FA3">
      <w:pPr>
        <w:pStyle w:val="Equation"/>
        <w:rPr>
          <w:rFonts w:eastAsiaTheme="minorEastAsia"/>
          <w:lang w:val="fr-FR"/>
        </w:rPr>
      </w:pPr>
      <w:r w:rsidRPr="00D35E04">
        <w:rPr>
          <w:rFonts w:eastAsiaTheme="minorEastAsia"/>
          <w:lang w:val="fr-FR"/>
        </w:rPr>
        <w:tab/>
      </w:r>
      <w:r w:rsidRPr="00D35E04">
        <w:rPr>
          <w:rFonts w:eastAsiaTheme="minorEastAsia"/>
          <w:lang w:val="fr-FR"/>
        </w:rPr>
        <w:tab/>
      </w:r>
      <m:oMath>
        <m:sSub>
          <m:sSubPr>
            <m:ctrlPr>
              <w:rPr>
                <w:rFonts w:ascii="Cambria Math" w:eastAsiaTheme="minorEastAsia" w:hAnsi="Cambria Math"/>
                <w:lang w:val="fr-FR"/>
              </w:rPr>
            </m:ctrlPr>
          </m:sSubPr>
          <m:e>
            <m:r>
              <m:rPr>
                <m:sty m:val="p"/>
              </m:rPr>
              <w:rPr>
                <w:rFonts w:ascii="Cambria Math" w:eastAsiaTheme="minorEastAsia" w:hAnsi="Cambria Math"/>
                <w:lang w:val="fr-FR"/>
              </w:rPr>
              <m:t>σ</m:t>
            </m:r>
          </m:e>
          <m:sub>
            <m:r>
              <w:rPr>
                <w:rFonts w:ascii="Cambria Math" w:eastAsiaTheme="minorEastAsia" w:hAnsi="Cambria Math"/>
                <w:lang w:val="fr-FR"/>
              </w:rPr>
              <m:t>hh</m:t>
            </m:r>
          </m:sub>
        </m:sSub>
        <m:r>
          <m:rPr>
            <m:sty m:val="p"/>
          </m:rPr>
          <w:rPr>
            <w:rFonts w:ascii="Cambria Math" w:eastAsiaTheme="minorEastAsia" w:hAnsi="Cambria Math"/>
            <w:lang w:val="fr-FR"/>
          </w:rPr>
          <m:t>=</m:t>
        </m:r>
        <m:sSub>
          <m:sSubPr>
            <m:ctrlPr>
              <w:rPr>
                <w:rFonts w:ascii="Cambria Math" w:eastAsiaTheme="minorEastAsia" w:hAnsi="Cambria Math"/>
                <w:lang w:val="fr-FR"/>
              </w:rPr>
            </m:ctrlPr>
          </m:sSubPr>
          <m:e>
            <m:r>
              <m:rPr>
                <m:sty m:val="p"/>
              </m:rPr>
              <w:rPr>
                <w:rFonts w:ascii="Cambria Math" w:eastAsiaTheme="minorEastAsia" w:hAnsi="Cambria Math"/>
                <w:lang w:val="fr-FR"/>
              </w:rPr>
              <m:t>η</m:t>
            </m:r>
          </m:e>
          <m:sub>
            <m:r>
              <w:rPr>
                <w:rFonts w:ascii="Cambria Math" w:eastAsiaTheme="minorEastAsia" w:hAnsi="Cambria Math"/>
                <w:lang w:val="fr-FR"/>
              </w:rPr>
              <m:t>1</m:t>
            </m:r>
          </m:sub>
        </m:sSub>
        <m:r>
          <m:rPr>
            <m:sty m:val="p"/>
          </m:rPr>
          <w:rPr>
            <w:rFonts w:ascii="Cambria Math" w:eastAsiaTheme="minorEastAsia" w:hAnsi="Cambria Math"/>
            <w:lang w:val="fr-FR"/>
          </w:rPr>
          <m:t xml:space="preserve"> </m:t>
        </m:r>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φ</m:t>
                        </m:r>
                      </m:e>
                      <m:sub>
                        <m:r>
                          <w:rPr>
                            <w:rFonts w:ascii="Cambria Math" w:eastAsiaTheme="minorEastAsia" w:hAnsi="Cambria Math"/>
                            <w:lang w:val="fr-FR"/>
                          </w:rPr>
                          <m:t>s</m:t>
                        </m:r>
                      </m:sub>
                    </m:sSub>
                  </m:e>
                </m:func>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sin</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r>
                  <m:rPr>
                    <m:sty m:val="p"/>
                  </m:rPr>
                  <w:rPr>
                    <w:rFonts w:ascii="Cambria Math" w:eastAsiaTheme="minorEastAsia" w:hAnsi="Cambria Math"/>
                    <w:lang w:val="fr-FR"/>
                  </w:rPr>
                  <m:t>+</m:t>
                </m:r>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e>
                </m:func>
                <m:func>
                  <m:funcPr>
                    <m:ctrlPr>
                      <w:rPr>
                        <w:rFonts w:ascii="Cambria Math" w:eastAsiaTheme="minorEastAsia" w:hAnsi="Cambria Math"/>
                        <w:lang w:val="fr-FR"/>
                      </w:rPr>
                    </m:ctrlPr>
                  </m:funcPr>
                  <m:fName>
                    <m:r>
                      <m:rPr>
                        <m:sty m:val="p"/>
                      </m:rPr>
                      <w:rPr>
                        <w:rFonts w:ascii="Cambria Math" w:hAnsi="Cambria Math"/>
                        <w:lang w:val="fr-FR"/>
                      </w:rPr>
                      <m:t>cos</m:t>
                    </m:r>
                  </m:fName>
                  <m:e>
                    <m:sSub>
                      <m:sSubPr>
                        <m:ctrlPr>
                          <w:rPr>
                            <w:rFonts w:ascii="Cambria Math" w:eastAsiaTheme="minorEastAsia" w:hAnsi="Cambria Math"/>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vi</m:t>
                        </m:r>
                      </m:sub>
                    </m:sSub>
                  </m:e>
                </m:func>
              </m:e>
            </m:d>
          </m:e>
          <m:sup>
            <m:r>
              <m:rPr>
                <m:sty m:val="p"/>
              </m:rPr>
              <w:rPr>
                <w:rFonts w:ascii="Cambria Math" w:eastAsiaTheme="minorEastAsia" w:hAnsi="Cambria Math"/>
                <w:lang w:val="fr-FR"/>
              </w:rPr>
              <m:t>2</m:t>
            </m:r>
          </m:sup>
        </m:sSup>
      </m:oMath>
      <w:r w:rsidRPr="00D35E04">
        <w:rPr>
          <w:rFonts w:eastAsiaTheme="minorEastAsia"/>
          <w:lang w:val="fr-FR"/>
        </w:rPr>
        <w:tab/>
        <w:t>(123d)</w:t>
      </w:r>
    </w:p>
    <w:p w14:paraId="38D1F9B7" w14:textId="77777777" w:rsidR="004B1624" w:rsidRPr="00F81237" w:rsidRDefault="004B1624" w:rsidP="00C15FA3">
      <w:pPr>
        <w:rPr>
          <w:lang w:val="fr-FR"/>
        </w:rPr>
      </w:pPr>
      <w:r w:rsidRPr="00F81237">
        <w:rPr>
          <w:lang w:val="fr-FR" w:eastAsia="zh-CN"/>
        </w:rPr>
        <w:t xml:space="preserve">Les angles </w:t>
      </w:r>
      <m:oMath>
        <m:sSub>
          <m:sSubPr>
            <m:ctrlPr>
              <w:rPr>
                <w:rFonts w:ascii="Cambria Math" w:hAnsi="Cambria Math"/>
                <w:i/>
                <w:lang w:val="fr-FR" w:eastAsia="zh-CN"/>
              </w:rPr>
            </m:ctrlPr>
          </m:sSubPr>
          <m:e>
            <m:r>
              <m:rPr>
                <m:sty m:val="p"/>
              </m:rPr>
              <w:rPr>
                <w:rFonts w:ascii="Cambria Math" w:eastAsiaTheme="minorEastAsia" w:hAnsi="Cambria Math"/>
                <w:lang w:val="fr-FR"/>
              </w:rPr>
              <m:t>α</m:t>
            </m:r>
          </m:e>
          <m:sub>
            <m:r>
              <w:rPr>
                <w:rFonts w:ascii="Cambria Math" w:hAnsi="Cambria Math"/>
                <w:lang w:val="fr-FR" w:eastAsia="zh-CN"/>
              </w:rPr>
              <m:t>vi</m:t>
            </m:r>
          </m:sub>
        </m:sSub>
      </m:oMath>
      <w:r w:rsidRPr="00F81237">
        <w:rPr>
          <w:lang w:val="fr-FR" w:eastAsia="zh-CN"/>
        </w:rPr>
        <w:t xml:space="preserve"> et </w:t>
      </w:r>
      <m:oMath>
        <m:sSub>
          <m:sSubPr>
            <m:ctrlPr>
              <w:rPr>
                <w:rFonts w:ascii="Cambria Math" w:eastAsiaTheme="minorEastAsia" w:hAnsi="Cambria Math"/>
                <w:i/>
                <w:lang w:val="fr-FR"/>
              </w:rPr>
            </m:ctrlPr>
          </m:sSubPr>
          <m:e>
            <m:r>
              <m:rPr>
                <m:sty m:val="p"/>
              </m:rPr>
              <w:rPr>
                <w:rFonts w:ascii="Cambria Math" w:eastAsiaTheme="minorEastAsia" w:hAnsi="Cambria Math"/>
                <w:lang w:val="fr-FR"/>
              </w:rPr>
              <m:t>α</m:t>
            </m:r>
          </m:e>
          <m:sub>
            <m:r>
              <w:rPr>
                <w:rFonts w:ascii="Cambria Math" w:eastAsiaTheme="minorEastAsia" w:hAnsi="Cambria Math"/>
                <w:lang w:val="fr-FR"/>
              </w:rPr>
              <m:t>vs</m:t>
            </m:r>
          </m:sub>
        </m:sSub>
      </m:oMath>
      <w:r w:rsidRPr="00F81237">
        <w:rPr>
          <w:rFonts w:eastAsiaTheme="minorEastAsia"/>
          <w:lang w:val="fr-FR"/>
        </w:rPr>
        <w:t xml:space="preserve"> sont les angles qui effectuent une rotation par rapport aux polarisations verticales incidentes </w:t>
      </w:r>
      <m:oMath>
        <m:sSub>
          <m:sSubPr>
            <m:ctrlPr>
              <w:rPr>
                <w:rFonts w:ascii="Cambria Math" w:eastAsiaTheme="minorEastAsia" w:hAnsi="Cambria Math"/>
                <w:i/>
                <w:lang w:val="fr-FR"/>
              </w:rPr>
            </m:ctrlPr>
          </m:sSubPr>
          <m:e>
            <m:acc>
              <m:accPr>
                <m:ctrlPr>
                  <w:rPr>
                    <w:rFonts w:ascii="Cambria Math" w:eastAsiaTheme="minorEastAsia" w:hAnsi="Cambria Math"/>
                    <w:i/>
                    <w:lang w:val="fr-FR"/>
                  </w:rPr>
                </m:ctrlPr>
              </m:accPr>
              <m:e>
                <m:r>
                  <w:rPr>
                    <w:rFonts w:ascii="Cambria Math" w:eastAsiaTheme="minorEastAsia" w:hAnsi="Cambria Math"/>
                    <w:lang w:val="fr-FR"/>
                  </w:rPr>
                  <m:t>v</m:t>
                </m:r>
              </m:e>
            </m:acc>
          </m:e>
          <m:sub>
            <m:r>
              <w:rPr>
                <w:rFonts w:ascii="Cambria Math" w:eastAsiaTheme="minorEastAsia" w:hAnsi="Cambria Math"/>
                <w:lang w:val="fr-FR"/>
              </w:rPr>
              <m:t>i</m:t>
            </m:r>
          </m:sub>
        </m:sSub>
      </m:oMath>
      <w:r w:rsidRPr="00F81237">
        <w:rPr>
          <w:rFonts w:eastAsiaTheme="minorEastAsia"/>
          <w:lang w:val="fr-FR"/>
        </w:rPr>
        <w:t xml:space="preserve"> et diffusées </w:t>
      </w:r>
      <m:oMath>
        <m:sSub>
          <m:sSubPr>
            <m:ctrlPr>
              <w:rPr>
                <w:rFonts w:ascii="Cambria Math" w:eastAsiaTheme="minorEastAsia" w:hAnsi="Cambria Math"/>
                <w:i/>
                <w:lang w:val="fr-FR"/>
              </w:rPr>
            </m:ctrlPr>
          </m:sSubPr>
          <m:e>
            <m:acc>
              <m:accPr>
                <m:ctrlPr>
                  <w:rPr>
                    <w:rFonts w:ascii="Cambria Math" w:eastAsiaTheme="minorEastAsia" w:hAnsi="Cambria Math"/>
                    <w:i/>
                    <w:lang w:val="fr-FR"/>
                  </w:rPr>
                </m:ctrlPr>
              </m:accPr>
              <m:e>
                <m:r>
                  <w:rPr>
                    <w:rFonts w:ascii="Cambria Math" w:eastAsiaTheme="minorEastAsia" w:hAnsi="Cambria Math"/>
                    <w:lang w:val="fr-FR"/>
                  </w:rPr>
                  <m:t>v</m:t>
                </m:r>
              </m:e>
            </m:acc>
          </m:e>
          <m:sub>
            <m:r>
              <w:rPr>
                <w:rFonts w:ascii="Cambria Math" w:eastAsiaTheme="minorEastAsia" w:hAnsi="Cambria Math"/>
                <w:lang w:val="fr-FR"/>
              </w:rPr>
              <m:t>s</m:t>
            </m:r>
          </m:sub>
        </m:sSub>
      </m:oMath>
      <w:r w:rsidRPr="00F81237">
        <w:rPr>
          <w:rFonts w:eastAsiaTheme="minorEastAsia"/>
          <w:lang w:val="fr-FR"/>
        </w:rPr>
        <w:t xml:space="preserve"> dans le sens inverse des aiguilles d'une montre jusqu'à la polarisation </w:t>
      </w:r>
      <w:r w:rsidRPr="00F81237">
        <w:rPr>
          <w:rFonts w:eastAsiaTheme="minorEastAsia"/>
          <w:lang w:val="fr-FR"/>
        </w:rPr>
        <w:lastRenderedPageBreak/>
        <w:t xml:space="preserve">perpendiculaire au plan de diffusion donné au </w:t>
      </w:r>
      <w:r w:rsidRPr="00F81237">
        <w:rPr>
          <w:lang w:val="fr-FR"/>
        </w:rPr>
        <w:t>§ 5.3.3. Le plan de diffusion des gouttes de pluie est le plan formé par la direction de l'incidence et la direction de diffusion.</w:t>
      </w:r>
    </w:p>
    <w:p w14:paraId="6A65A4B0" w14:textId="77777777" w:rsidR="004B1624" w:rsidRPr="00F81237" w:rsidRDefault="004B1624" w:rsidP="008D11FC">
      <w:pPr>
        <w:keepNext/>
        <w:keepLines/>
        <w:tabs>
          <w:tab w:val="left" w:pos="0"/>
          <w:tab w:val="center" w:pos="4820"/>
          <w:tab w:val="right" w:pos="9639"/>
        </w:tabs>
        <w:spacing w:after="240"/>
        <w:rPr>
          <w:lang w:val="fr-FR"/>
        </w:rPr>
      </w:pPr>
      <w:r w:rsidRPr="00F81237">
        <w:rPr>
          <w:lang w:val="fr-FR"/>
        </w:rPr>
        <w:t>L'angle</w:t>
      </w:r>
      <w:r w:rsidRPr="00F81237">
        <w:rPr>
          <w:szCs w:val="24"/>
          <w:lang w:val="fr-FR" w:eastAsia="zh-CN"/>
        </w:rPr>
        <w:t xml:space="preserve"> </w:t>
      </w:r>
      <m:oMath>
        <m:sSub>
          <m:sSubPr>
            <m:ctrlPr>
              <w:rPr>
                <w:rFonts w:ascii="Cambria Math" w:hAnsi="Cambria Math"/>
                <w:i/>
                <w:szCs w:val="24"/>
                <w:lang w:val="fr-FR" w:eastAsia="zh-CN"/>
              </w:rPr>
            </m:ctrlPr>
          </m:sSubPr>
          <m:e>
            <m:r>
              <m:rPr>
                <m:sty m:val="p"/>
              </m:rPr>
              <w:rPr>
                <w:rFonts w:ascii="Cambria Math" w:hAnsi="Cambria Math"/>
                <w:szCs w:val="24"/>
                <w:lang w:val="fr-FR" w:eastAsia="zh-CN"/>
              </w:rPr>
              <m:t>α</m:t>
            </m:r>
          </m:e>
          <m:sub>
            <m:r>
              <w:rPr>
                <w:rFonts w:ascii="Cambria Math" w:hAnsi="Cambria Math"/>
                <w:szCs w:val="24"/>
                <w:lang w:val="fr-FR" w:eastAsia="zh-CN"/>
              </w:rPr>
              <m:t>vi</m:t>
            </m:r>
          </m:sub>
        </m:sSub>
      </m:oMath>
      <w:r w:rsidRPr="00F81237">
        <w:rPr>
          <w:lang w:val="fr-FR"/>
        </w:rPr>
        <w:t xml:space="preserve"> est donné </w:t>
      </w:r>
      <w:proofErr w:type="gramStart"/>
      <w:r w:rsidRPr="00F81237">
        <w:rPr>
          <w:lang w:val="fr-FR"/>
        </w:rPr>
        <w:t>par:</w:t>
      </w:r>
      <w:proofErr w:type="gramEnd"/>
    </w:p>
    <w:p w14:paraId="586BF184" w14:textId="77777777" w:rsidR="004B1624" w:rsidRPr="00F81237" w:rsidRDefault="004B1624" w:rsidP="008D11FC">
      <w:pPr>
        <w:pStyle w:val="Equation"/>
        <w:keepNext/>
        <w:keepLines/>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vi</m:t>
            </m:r>
          </m:sub>
        </m:sSub>
        <m:r>
          <m:rPr>
            <m:sty m:val="p"/>
          </m:rPr>
          <w:rPr>
            <w:rFonts w:ascii="Cambria Math" w:hAnsi="Cambria Math"/>
            <w:lang w:val="fr-FR"/>
          </w:rPr>
          <m:t>=</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tan</m:t>
                </m:r>
              </m:e>
              <m:sup>
                <m:r>
                  <m:rPr>
                    <m:sty m:val="p"/>
                  </m:rPr>
                  <w:rPr>
                    <w:rFonts w:ascii="Cambria Math" w:hAnsi="Cambria Math"/>
                    <w:lang w:val="fr-FR"/>
                  </w:rPr>
                  <m:t>-1</m:t>
                </m:r>
              </m:sup>
            </m:sSup>
          </m:fName>
          <m:e>
            <m:d>
              <m:dPr>
                <m:begChr m:val="{"/>
                <m:endChr m:val="}"/>
                <m:ctrlPr>
                  <w:rPr>
                    <w:rFonts w:ascii="Cambria Math" w:hAnsi="Cambria Math"/>
                    <w:lang w:val="fr-FR"/>
                  </w:rPr>
                </m:ctrlPr>
              </m:dPr>
              <m:e>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e>
                    </m:d>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-d+</m:t>
                        </m:r>
                        <m:r>
                          <m:rPr>
                            <m:sty m:val="p"/>
                          </m:rPr>
                          <w:rPr>
                            <w:rFonts w:ascii="Cambria Math" w:hAnsi="Cambria Math"/>
                            <w:lang w:val="fr-FR"/>
                          </w:rPr>
                          <m:t>ρ</m:t>
                        </m:r>
                        <m:func>
                          <m:funcPr>
                            <m:ctrlPr>
                              <w:rPr>
                                <w:rFonts w:ascii="Cambria Math" w:hAnsi="Cambria Math"/>
                                <w:i/>
                                <w:lang w:val="fr-FR"/>
                              </w:rPr>
                            </m:ctrlPr>
                          </m:funcPr>
                          <m:fName>
                            <m:r>
                              <m:rPr>
                                <m:sty m:val="p"/>
                              </m:rPr>
                              <w:rPr>
                                <w:rFonts w:ascii="Cambria Math" w:hAnsi="Cambria Math"/>
                                <w:lang w:val="fr-FR"/>
                              </w:rPr>
                              <m:t>cos</m:t>
                            </m:r>
                          </m:fName>
                          <m:e>
                            <m:r>
                              <m:rPr>
                                <m:sty m:val="p"/>
                              </m:rPr>
                              <w:rPr>
                                <w:rFonts w:ascii="Cambria Math" w:hAnsi="Cambria Math"/>
                                <w:lang w:val="fr-FR"/>
                              </w:rPr>
                              <m:t>φ</m:t>
                            </m:r>
                            <m:r>
                              <w:rPr>
                                <w:rFonts w:ascii="Cambria Math" w:hAnsi="Cambria Math"/>
                                <w:lang w:val="fr-FR"/>
                              </w:rPr>
                              <m:t xml:space="preserve">) + </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0</m:t>
                                        </m:r>
                                      </m:sub>
                                    </m:sSub>
                                    <m:r>
                                      <w:rPr>
                                        <w:rFonts w:ascii="Cambria Math" w:hAnsi="Cambria Math"/>
                                        <w:lang w:val="fr-FR"/>
                                      </w:rPr>
                                      <m:t>+</m:t>
                                    </m:r>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 xml:space="preserve">φ </m:t>
                                        </m:r>
                                      </m:e>
                                    </m:func>
                                  </m:e>
                                </m:d>
                              </m:e>
                              <m:sup>
                                <m:r>
                                  <w:rPr>
                                    <w:rFonts w:ascii="Cambria Math" w:hAnsi="Cambria Math"/>
                                    <w:lang w:val="fr-FR"/>
                                  </w:rPr>
                                  <m:t>2</m:t>
                                </m:r>
                              </m:sup>
                            </m:sSup>
                          </m:e>
                        </m:func>
                      </m:e>
                    </m:d>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B1</m:t>
                        </m:r>
                      </m:sub>
                      <m:sup>
                        <m:r>
                          <w:rPr>
                            <w:rFonts w:ascii="Cambria Math" w:hAnsi="Cambria Math"/>
                            <w:lang w:val="fr-FR"/>
                          </w:rPr>
                          <m:t>2</m:t>
                        </m:r>
                      </m:sup>
                    </m:sSubSup>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r>
                      <w:rPr>
                        <w:rFonts w:ascii="Cambria Math" w:hAnsi="Cambria Math"/>
                        <w:lang w:val="fr-FR"/>
                      </w:rPr>
                      <m:t>+z)</m:t>
                    </m:r>
                    <m:r>
                      <m:rPr>
                        <m:sty m:val="p"/>
                      </m:rPr>
                      <w:rPr>
                        <w:rFonts w:ascii="Cambria Math" w:hAnsi="Cambria Math"/>
                        <w:lang w:val="fr-FR"/>
                      </w:rPr>
                      <m:t xml:space="preserve"> </m:t>
                    </m:r>
                  </m:num>
                  <m:den>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A1</m:t>
                        </m:r>
                      </m:sub>
                    </m:sSub>
                    <m:r>
                      <w:rPr>
                        <w:rFonts w:ascii="Cambria Math" w:hAnsi="Cambria Math"/>
                        <w:lang w:val="fr-FR"/>
                      </w:rPr>
                      <m:t>d</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e>
                    </m:d>
                  </m:den>
                </m:f>
              </m:e>
            </m:d>
          </m:e>
        </m:func>
      </m:oMath>
      <w:r w:rsidRPr="00F81237">
        <w:rPr>
          <w:lang w:val="fr-FR"/>
        </w:rPr>
        <w:tab/>
        <w:t>(124)</w:t>
      </w:r>
    </w:p>
    <w:p w14:paraId="401D3F47" w14:textId="77777777" w:rsidR="004B1624" w:rsidRPr="00F81237" w:rsidRDefault="004B1624" w:rsidP="00C15FA3">
      <w:pPr>
        <w:tabs>
          <w:tab w:val="left" w:pos="1710"/>
          <w:tab w:val="center" w:pos="4770"/>
          <w:tab w:val="right" w:pos="9630"/>
        </w:tabs>
        <w:spacing w:after="240"/>
        <w:rPr>
          <w:rFonts w:eastAsiaTheme="minorEastAsia"/>
          <w:szCs w:val="24"/>
          <w:lang w:val="fr-FR"/>
        </w:rPr>
      </w:pPr>
      <w:r w:rsidRPr="00F81237">
        <w:rPr>
          <w:rFonts w:eastAsiaTheme="minorEastAsia"/>
          <w:szCs w:val="24"/>
          <w:lang w:val="fr-FR"/>
        </w:rPr>
        <w:t xml:space="preserve">L'angle de rotation </w:t>
      </w:r>
      <m:oMath>
        <m:sSub>
          <m:sSubPr>
            <m:ctrlPr>
              <w:rPr>
                <w:rFonts w:ascii="Cambria Math" w:eastAsiaTheme="minorEastAsia" w:hAnsi="Cambria Math"/>
                <w:i/>
                <w:szCs w:val="24"/>
                <w:lang w:val="fr-FR"/>
              </w:rPr>
            </m:ctrlPr>
          </m:sSubPr>
          <m:e>
            <m:r>
              <m:rPr>
                <m:sty m:val="p"/>
              </m:rPr>
              <w:rPr>
                <w:rFonts w:ascii="Cambria Math" w:eastAsiaTheme="minorEastAsia" w:hAnsi="Cambria Math"/>
                <w:szCs w:val="24"/>
                <w:lang w:val="fr-FR"/>
              </w:rPr>
              <m:t>α</m:t>
            </m:r>
          </m:e>
          <m:sub>
            <m:r>
              <w:rPr>
                <w:rFonts w:ascii="Cambria Math" w:eastAsiaTheme="minorEastAsia" w:hAnsi="Cambria Math"/>
                <w:szCs w:val="24"/>
                <w:lang w:val="fr-FR"/>
              </w:rPr>
              <m:t>vs</m:t>
            </m:r>
          </m:sub>
        </m:sSub>
      </m:oMath>
      <w:r w:rsidRPr="00F81237">
        <w:rPr>
          <w:rFonts w:eastAsiaTheme="minorEastAsia"/>
          <w:szCs w:val="24"/>
          <w:lang w:val="fr-FR"/>
        </w:rPr>
        <w:t xml:space="preserve"> est donné </w:t>
      </w:r>
      <w:proofErr w:type="gramStart"/>
      <w:r w:rsidRPr="00F81237">
        <w:rPr>
          <w:rFonts w:eastAsiaTheme="minorEastAsia"/>
          <w:szCs w:val="24"/>
          <w:lang w:val="fr-FR"/>
        </w:rPr>
        <w:t>par:</w:t>
      </w:r>
      <w:proofErr w:type="gramEnd"/>
    </w:p>
    <w:p w14:paraId="3D1156F7"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vs</m:t>
            </m:r>
          </m:sub>
        </m:sSub>
        <m:r>
          <m:rPr>
            <m:sty m:val="p"/>
          </m:rPr>
          <w:rPr>
            <w:rFonts w:ascii="Cambria Math" w:hAnsi="Cambria Math"/>
            <w:lang w:val="fr-FR"/>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begChr m:val="{"/>
                <m:endChr m:val="}"/>
                <m:ctrlPr>
                  <w:rPr>
                    <w:rFonts w:ascii="Cambria Math" w:hAnsi="Cambria Math"/>
                    <w:lang w:val="fr-FR"/>
                  </w:rPr>
                </m:ctrlPr>
              </m:dPr>
              <m:e>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vi</m:t>
                        </m:r>
                      </m:sub>
                    </m:sSub>
                    <m:d>
                      <m:dPr>
                        <m:ctrlPr>
                          <w:rPr>
                            <w:rFonts w:ascii="Cambria Math" w:hAnsi="Cambria Math"/>
                            <w:lang w:val="fr-FR"/>
                          </w:rPr>
                        </m:ctrlPr>
                      </m:dPr>
                      <m:e>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h</m:t>
                                </m:r>
                              </m:e>
                            </m:acc>
                          </m:e>
                          <m:sub>
                            <m:r>
                              <w:rPr>
                                <w:rFonts w:ascii="Cambria Math" w:hAnsi="Cambria Math"/>
                                <w:lang w:val="fr-FR"/>
                              </w:rPr>
                              <m:t>A1</m:t>
                            </m:r>
                          </m:sub>
                        </m:sSub>
                        <m:r>
                          <m:rPr>
                            <m:sty m:val="p"/>
                          </m:rPr>
                          <w:rPr>
                            <w:rFonts w:ascii="Cambria Math" w:hAnsi="Cambria Math"/>
                            <w:lang w:val="fr-FR"/>
                          </w:rPr>
                          <m:t xml:space="preserve">. </m:t>
                        </m:r>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A2</m:t>
                            </m:r>
                          </m:sub>
                        </m:sSub>
                      </m:e>
                    </m:d>
                    <m:r>
                      <m:rPr>
                        <m:sty m:val="p"/>
                      </m:rPr>
                      <w:rPr>
                        <w:rFonts w:ascii="Cambria Math" w:hAnsi="Cambria Math"/>
                        <w:lang w:val="fr-FR"/>
                      </w:rPr>
                      <m:t xml:space="preserve">+ </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vi</m:t>
                            </m:r>
                          </m:sub>
                        </m:sSub>
                      </m:e>
                    </m:func>
                    <m:d>
                      <m:dPr>
                        <m:ctrlPr>
                          <w:rPr>
                            <w:rFonts w:ascii="Cambria Math" w:hAnsi="Cambria Math"/>
                            <w:lang w:val="fr-FR"/>
                          </w:rPr>
                        </m:ctrlPr>
                      </m:dPr>
                      <m:e>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A1</m:t>
                            </m:r>
                          </m:sub>
                        </m:sSub>
                        <m:r>
                          <m:rPr>
                            <m:sty m:val="p"/>
                          </m:rPr>
                          <w:rPr>
                            <w:rFonts w:ascii="Cambria Math" w:hAnsi="Cambria Math"/>
                            <w:lang w:val="fr-FR"/>
                          </w:rPr>
                          <m:t>.</m:t>
                        </m:r>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A2</m:t>
                            </m:r>
                          </m:sub>
                        </m:sSub>
                      </m:e>
                    </m:d>
                  </m:e>
                </m:func>
              </m:e>
            </m:d>
          </m:e>
        </m:func>
      </m:oMath>
      <w:r w:rsidRPr="00F81237">
        <w:rPr>
          <w:lang w:val="fr-FR"/>
        </w:rPr>
        <w:tab/>
        <w:t>(125)</w:t>
      </w:r>
    </w:p>
    <w:p w14:paraId="5D422934" w14:textId="77777777" w:rsidR="004B1624" w:rsidRPr="00F81237" w:rsidRDefault="004B1624" w:rsidP="00C15FA3">
      <w:pPr>
        <w:keepNext/>
        <w:tabs>
          <w:tab w:val="left" w:pos="1710"/>
          <w:tab w:val="center" w:pos="4770"/>
          <w:tab w:val="right" w:pos="9630"/>
        </w:tabs>
        <w:spacing w:after="240"/>
        <w:rPr>
          <w:lang w:val="fr-FR"/>
        </w:rPr>
      </w:pPr>
      <w:proofErr w:type="gramStart"/>
      <w:r w:rsidRPr="00F81237">
        <w:rPr>
          <w:lang w:val="fr-FR"/>
        </w:rPr>
        <w:t>avec</w:t>
      </w:r>
      <w:proofErr w:type="gramEnd"/>
    </w:p>
    <w:p w14:paraId="4E33AA2C" w14:textId="77777777" w:rsidR="004B1624" w:rsidRPr="00F81237" w:rsidRDefault="004B1624" w:rsidP="00C15FA3">
      <w:pPr>
        <w:pStyle w:val="Equation"/>
        <w:rPr>
          <w:lang w:val="fr-FR"/>
        </w:rPr>
      </w:pPr>
      <w:r w:rsidRPr="00F81237">
        <w:rPr>
          <w:lang w:val="fr-FR"/>
        </w:rPr>
        <w:tab/>
      </w:r>
      <w:r w:rsidRPr="00F81237">
        <w:rPr>
          <w:lang w:val="fr-FR"/>
        </w:rPr>
        <w:tab/>
      </w:r>
      <m:oMath>
        <m:d>
          <m:dPr>
            <m:ctrlPr>
              <w:rPr>
                <w:rFonts w:ascii="Cambria Math" w:hAnsi="Cambria Math"/>
                <w:lang w:val="fr-FR"/>
              </w:rPr>
            </m:ctrlPr>
          </m:dPr>
          <m:e>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h</m:t>
                    </m:r>
                  </m:e>
                </m:acc>
              </m:e>
              <m:sub>
                <m:r>
                  <w:rPr>
                    <w:rFonts w:ascii="Cambria Math" w:hAnsi="Cambria Math"/>
                    <w:lang w:val="fr-FR"/>
                  </w:rPr>
                  <m:t>A1</m:t>
                </m:r>
              </m:sub>
            </m:sSub>
            <m:r>
              <m:rPr>
                <m:sty m:val="p"/>
              </m:rPr>
              <w:rPr>
                <w:rFonts w:ascii="Cambria Math" w:hAnsi="Cambria Math"/>
                <w:lang w:val="fr-FR"/>
              </w:rPr>
              <m:t>⋅</m:t>
            </m:r>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A2</m:t>
                </m:r>
              </m:sub>
            </m:sSub>
          </m:e>
        </m:d>
        <m:r>
          <m:rPr>
            <m:sty m:val="p"/>
          </m:rPr>
          <w:rPr>
            <w:rFonts w:ascii="Cambria Math" w:hAnsi="Cambria Math"/>
            <w:lang w:val="fr-FR"/>
          </w:rPr>
          <m:t>=</m:t>
        </m:r>
        <m:f>
          <m:fPr>
            <m:ctrlPr>
              <w:rPr>
                <w:rFonts w:ascii="Cambria Math" w:hAnsi="Cambria Math"/>
                <w:lang w:val="fr-FR"/>
              </w:rPr>
            </m:ctrlPr>
          </m:fPr>
          <m:num>
            <m:d>
              <m:dPr>
                <m:begChr m:val="{"/>
                <m:endChr m:val="}"/>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e>
                </m:d>
                <m:r>
                  <m:rPr>
                    <m:sty m:val="p"/>
                  </m:rPr>
                  <w:rPr>
                    <w:rFonts w:ascii="Cambria Math" w:hAnsi="Cambria Math"/>
                    <w:lang w:val="fr-FR"/>
                  </w:rPr>
                  <m:t>+</m:t>
                </m:r>
                <m:r>
                  <w:rPr>
                    <w:rFonts w:ascii="Cambria Math" w:hAnsi="Cambria Math"/>
                    <w:lang w:val="fr-FR"/>
                  </w:rPr>
                  <m:t>z</m:t>
                </m:r>
              </m:e>
            </m:d>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e>
            </m:d>
          </m:num>
          <m:den>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B</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B</m:t>
                </m:r>
                <m:r>
                  <m:rPr>
                    <m:sty m:val="p"/>
                  </m:rPr>
                  <w:rPr>
                    <w:rFonts w:ascii="Cambria Math" w:hAnsi="Cambria Math"/>
                    <w:lang w:val="fr-FR"/>
                  </w:rPr>
                  <m:t>2</m:t>
                </m:r>
              </m:sub>
            </m:sSub>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2</m:t>
                </m:r>
              </m:sub>
            </m:sSub>
          </m:den>
        </m:f>
        <m:r>
          <w:rPr>
            <w:rFonts w:ascii="Cambria Math" w:hAnsi="Cambria Math"/>
            <w:lang w:val="fr-FR"/>
          </w:rPr>
          <m:t>d</m:t>
        </m:r>
      </m:oMath>
      <w:r w:rsidRPr="00F81237">
        <w:rPr>
          <w:lang w:val="fr-FR"/>
        </w:rPr>
        <w:tab/>
        <w:t>(126)</w:t>
      </w:r>
    </w:p>
    <w:p w14:paraId="2F14449C" w14:textId="77777777" w:rsidR="004B1624" w:rsidRPr="00F81237" w:rsidRDefault="004B1624" w:rsidP="00C15FA3">
      <w:pPr>
        <w:pStyle w:val="Equation"/>
        <w:rPr>
          <w:lang w:val="fr-FR"/>
        </w:rPr>
      </w:pPr>
      <w:r w:rsidRPr="00F81237">
        <w:rPr>
          <w:lang w:val="fr-FR"/>
        </w:rPr>
        <w:tab/>
      </w:r>
      <w:r w:rsidRPr="00F81237">
        <w:rPr>
          <w:lang w:val="fr-FR"/>
        </w:rPr>
        <w:tab/>
      </w:r>
      <m:oMath>
        <m:d>
          <m:dPr>
            <m:ctrlPr>
              <w:rPr>
                <w:rFonts w:ascii="Cambria Math" w:hAnsi="Cambria Math"/>
                <w:lang w:val="fr-FR"/>
              </w:rPr>
            </m:ctrlPr>
          </m:dPr>
          <m:e>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h</m:t>
                    </m:r>
                  </m:e>
                </m:acc>
              </m:e>
              <m:sub>
                <m:r>
                  <w:rPr>
                    <w:rFonts w:ascii="Cambria Math" w:hAnsi="Cambria Math"/>
                    <w:lang w:val="fr-FR"/>
                  </w:rPr>
                  <m:t>A1</m:t>
                </m:r>
              </m:sub>
            </m:sSub>
            <m:r>
              <m:rPr>
                <m:sty m:val="p"/>
              </m:rPr>
              <w:rPr>
                <w:rFonts w:ascii="Cambria Math" w:hAnsi="Cambria Math"/>
                <w:lang w:val="fr-FR"/>
              </w:rPr>
              <m:t xml:space="preserve">⋅ </m:t>
            </m:r>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A2</m:t>
                </m:r>
              </m:sub>
            </m:sSub>
          </m:e>
        </m:d>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B</m:t>
                </m:r>
                <m:r>
                  <m:rPr>
                    <m:sty m:val="p"/>
                  </m:rPr>
                  <w:rPr>
                    <w:rFonts w:ascii="Cambria Math" w:hAnsi="Cambria Math"/>
                    <w:lang w:val="fr-FR"/>
                  </w:rPr>
                  <m:t>1</m:t>
                </m:r>
              </m:sub>
            </m:sSub>
            <m:rad>
              <m:radPr>
                <m:degHide m:val="1"/>
                <m:ctrlPr>
                  <w:rPr>
                    <w:rFonts w:ascii="Cambria Math" w:hAnsi="Cambria Math"/>
                    <w:lang w:val="fr-FR"/>
                  </w:rPr>
                </m:ctrlPr>
              </m:radPr>
              <m:deg/>
              <m:e>
                <m:r>
                  <m:rPr>
                    <m:sty m:val="p"/>
                  </m:rPr>
                  <w:rPr>
                    <w:rFonts w:ascii="Cambria Math" w:hAnsi="Cambria Math"/>
                    <w:lang w:val="fr-FR"/>
                  </w:rPr>
                  <m:t>1+</m:t>
                </m:r>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e>
                  <m:sup>
                    <m:r>
                      <m:rPr>
                        <m:sty m:val="p"/>
                      </m:rPr>
                      <w:rPr>
                        <w:rFonts w:ascii="Cambria Math" w:hAnsi="Cambria Math"/>
                        <w:lang w:val="fr-FR"/>
                      </w:rPr>
                      <m:t>2</m:t>
                    </m:r>
                  </m:sup>
                </m:sSup>
              </m:e>
            </m:rad>
          </m:den>
        </m:f>
        <m:d>
          <m:dPr>
            <m:ctrlPr>
              <w:rPr>
                <w:rFonts w:ascii="Cambria Math" w:hAnsi="Cambria Math"/>
                <w:i/>
                <w:lang w:val="fr-FR"/>
              </w:rPr>
            </m:ctrlPr>
          </m:dPr>
          <m:e>
            <m: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sin</m:t>
                    </m:r>
                  </m:fName>
                  <m:e>
                    <m:r>
                      <m:rPr>
                        <m:sty m:val="p"/>
                      </m:rPr>
                      <w:rPr>
                        <w:rFonts w:ascii="Cambria Math" w:hAnsi="Cambria Math"/>
                        <w:lang w:val="fr-FR"/>
                      </w:rPr>
                      <m:t>φ</m:t>
                    </m:r>
                  </m:e>
                </m:func>
              </m:e>
            </m:d>
            <m:r>
              <w:rPr>
                <w:rFonts w:ascii="Cambria Math" w:hAnsi="Cambria Math"/>
                <w:lang w:val="fr-FR"/>
              </w:rPr>
              <m:t>+</m:t>
            </m:r>
            <m:f>
              <m:fPr>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e>
                </m:d>
              </m:num>
              <m:den>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B2</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den>
            </m:f>
          </m:e>
        </m:d>
      </m:oMath>
      <w:r w:rsidRPr="00F81237">
        <w:rPr>
          <w:lang w:val="fr-FR"/>
        </w:rPr>
        <w:tab/>
        <w:t>(127)</w:t>
      </w:r>
    </w:p>
    <w:p w14:paraId="3798DA5B" w14:textId="77777777" w:rsidR="004B1624" w:rsidRPr="00F81237" w:rsidRDefault="004B1624" w:rsidP="00C15FA3">
      <w:pPr>
        <w:tabs>
          <w:tab w:val="left" w:pos="1710"/>
          <w:tab w:val="center" w:pos="4770"/>
          <w:tab w:val="right" w:pos="9630"/>
        </w:tabs>
        <w:spacing w:after="240"/>
        <w:rPr>
          <w:lang w:val="fr-FR"/>
        </w:rPr>
      </w:pPr>
      <w:proofErr w:type="gramStart"/>
      <w:r w:rsidRPr="00F81237">
        <w:rPr>
          <w:lang w:val="fr-FR"/>
        </w:rPr>
        <w:t>et</w:t>
      </w:r>
      <w:proofErr w:type="gramEnd"/>
    </w:p>
    <w:p w14:paraId="7DFDAC0C" w14:textId="77777777" w:rsidR="004B1624" w:rsidRPr="00F81237" w:rsidRDefault="004B1624" w:rsidP="00C15FA3">
      <w:pPr>
        <w:pStyle w:val="Equation"/>
        <w:rPr>
          <w:lang w:val="fr-FR"/>
        </w:rPr>
      </w:pPr>
      <w:r w:rsidRPr="00F81237">
        <w:rPr>
          <w:lang w:val="fr-FR"/>
        </w:rPr>
        <w:tab/>
      </w:r>
      <w:r w:rsidRPr="00F81237">
        <w:rPr>
          <w:lang w:val="fr-FR"/>
        </w:rPr>
        <w:tab/>
      </w:r>
      <m:oMath>
        <m:d>
          <m:dPr>
            <m:ctrlPr>
              <w:rPr>
                <w:rFonts w:ascii="Cambria Math" w:hAnsi="Cambria Math"/>
                <w:lang w:val="fr-FR"/>
              </w:rPr>
            </m:ctrlPr>
          </m:dPr>
          <m:e>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A1</m:t>
                </m:r>
              </m:sub>
            </m:sSub>
            <m:r>
              <m:rPr>
                <m:sty m:val="p"/>
              </m:rPr>
              <w:rPr>
                <w:rFonts w:ascii="Cambria Math" w:hAnsi="Cambria Math"/>
                <w:lang w:val="fr-FR"/>
              </w:rPr>
              <m:t xml:space="preserve">⋅ </m:t>
            </m:r>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A2</m:t>
                </m:r>
              </m:sub>
            </m:sSub>
          </m:e>
        </m:d>
        <m:r>
          <m:rPr>
            <m:sty m:val="p"/>
          </m:rPr>
          <w:rPr>
            <w:rFonts w:ascii="Cambria Math" w:hAnsi="Cambria Math"/>
            <w:lang w:val="fr-FR"/>
          </w:rPr>
          <m:t xml:space="preserve">= </m:t>
        </m:r>
        <m:f>
          <m:fPr>
            <m:ctrlPr>
              <w:rPr>
                <w:rFonts w:ascii="Cambria Math" w:hAnsi="Cambria Math"/>
                <w:lang w:val="fr-FR"/>
              </w:rPr>
            </m:ctrlPr>
          </m:fPr>
          <m:num>
            <m:sSubSup>
              <m:sSubSupPr>
                <m:ctrlPr>
                  <w:rPr>
                    <w:rFonts w:ascii="Cambria Math" w:hAnsi="Cambria Math"/>
                    <w:lang w:val="fr-FR"/>
                  </w:rPr>
                </m:ctrlPr>
              </m:sSubSupPr>
              <m:e>
                <m:r>
                  <w:rPr>
                    <w:rFonts w:ascii="Cambria Math" w:hAnsi="Cambria Math"/>
                    <w:lang w:val="fr-FR"/>
                  </w:rPr>
                  <m:t>d</m:t>
                </m:r>
              </m:e>
              <m:sub>
                <m:r>
                  <w:rPr>
                    <w:rFonts w:ascii="Cambria Math" w:hAnsi="Cambria Math"/>
                    <w:lang w:val="fr-FR"/>
                  </w:rPr>
                  <m:t>B</m:t>
                </m:r>
                <m:r>
                  <m:rPr>
                    <m:sty m:val="p"/>
                  </m:rPr>
                  <w:rPr>
                    <w:rFonts w:ascii="Cambria Math" w:hAnsi="Cambria Math"/>
                    <w:lang w:val="fr-FR"/>
                  </w:rPr>
                  <m:t>1</m:t>
                </m:r>
              </m:sub>
              <m:sup>
                <m:r>
                  <m:rPr>
                    <m:sty m:val="p"/>
                  </m:rPr>
                  <w:rPr>
                    <w:rFonts w:ascii="Cambria Math" w:hAnsi="Cambria Math"/>
                    <w:lang w:val="fr-FR"/>
                  </w:rPr>
                  <m:t>2</m:t>
                </m:r>
              </m:sup>
            </m:sSubSup>
            <m:sSubSup>
              <m:sSubSupPr>
                <m:ctrlPr>
                  <w:rPr>
                    <w:rFonts w:ascii="Cambria Math" w:hAnsi="Cambria Math"/>
                    <w:lang w:val="fr-FR"/>
                  </w:rPr>
                </m:ctrlPr>
              </m:sSubSupPr>
              <m:e>
                <m:r>
                  <w:rPr>
                    <w:rFonts w:ascii="Cambria Math" w:hAnsi="Cambria Math"/>
                    <w:lang w:val="fr-FR"/>
                  </w:rPr>
                  <m:t>r</m:t>
                </m:r>
              </m:e>
              <m:sub>
                <m:r>
                  <w:rPr>
                    <w:rFonts w:ascii="Cambria Math" w:hAnsi="Cambria Math"/>
                    <w:lang w:val="fr-FR"/>
                  </w:rPr>
                  <m:t>A2</m:t>
                </m:r>
              </m:sub>
              <m:sup>
                <m:r>
                  <m:rPr>
                    <m:sty m:val="p"/>
                  </m:rPr>
                  <w:rPr>
                    <w:rFonts w:ascii="Cambria Math" w:hAnsi="Cambria Math"/>
                    <w:lang w:val="fr-FR"/>
                  </w:rPr>
                  <m:t>2</m:t>
                </m:r>
              </m:sup>
            </m:sSubSup>
            <m:r>
              <m:rPr>
                <m:sty m:val="p"/>
              </m:rPr>
              <w:rPr>
                <w:rFonts w:ascii="Cambria Math" w:hAnsi="Cambria Math"/>
                <w:lang w:val="fr-FR"/>
              </w:rPr>
              <m:t>+</m:t>
            </m:r>
            <m:d>
              <m:dPr>
                <m:begChr m:val="{"/>
                <m:endChr m:val="}"/>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e>
                </m:d>
                <m:r>
                  <m:rPr>
                    <m:sty m:val="p"/>
                  </m:rPr>
                  <w:rPr>
                    <w:rFonts w:ascii="Cambria Math" w:hAnsi="Cambria Math"/>
                    <w:lang w:val="fr-FR"/>
                  </w:rPr>
                  <m:t>+</m:t>
                </m:r>
                <m:r>
                  <w:rPr>
                    <w:rFonts w:ascii="Cambria Math" w:hAnsi="Cambria Math"/>
                    <w:lang w:val="fr-FR"/>
                  </w:rPr>
                  <m:t>z</m:t>
                </m:r>
              </m:e>
            </m:d>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sSubSup>
                  <m:sSubSupPr>
                    <m:ctrlPr>
                      <w:rPr>
                        <w:rFonts w:ascii="Cambria Math" w:hAnsi="Cambria Math"/>
                        <w:lang w:val="fr-FR"/>
                      </w:rPr>
                    </m:ctrlPr>
                  </m:sSubSupPr>
                  <m:e>
                    <m:r>
                      <w:rPr>
                        <w:rFonts w:ascii="Cambria Math" w:hAnsi="Cambria Math"/>
                        <w:lang w:val="fr-FR"/>
                      </w:rPr>
                      <m:t>d</m:t>
                    </m:r>
                  </m:e>
                  <m:sub>
                    <m:r>
                      <w:rPr>
                        <w:rFonts w:ascii="Cambria Math" w:hAnsi="Cambria Math"/>
                        <w:lang w:val="fr-FR"/>
                      </w:rPr>
                      <m:t>B</m:t>
                    </m:r>
                    <m:r>
                      <m:rPr>
                        <m:sty m:val="p"/>
                      </m:rPr>
                      <w:rPr>
                        <w:rFonts w:ascii="Cambria Math" w:hAnsi="Cambria Math"/>
                        <w:lang w:val="fr-FR"/>
                      </w:rPr>
                      <m:t>1</m:t>
                    </m:r>
                  </m:sub>
                  <m:sup>
                    <m:r>
                      <m:rPr>
                        <m:sty m:val="p"/>
                      </m:rPr>
                      <w:rPr>
                        <w:rFonts w:ascii="Cambria Math" w:hAnsi="Cambria Math"/>
                        <w:lang w:val="fr-FR"/>
                      </w:rPr>
                      <m:t>2</m:t>
                    </m:r>
                  </m:sup>
                </m:sSubSup>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e>
                </m:d>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0</m:t>
                        </m:r>
                      </m:sub>
                    </m:sSub>
                    <m:r>
                      <m:rPr>
                        <m:sty m:val="p"/>
                      </m:rPr>
                      <w:rPr>
                        <w:rFonts w:ascii="Cambria Math" w:hAnsi="Cambria Math"/>
                        <w:lang w:val="fr-FR"/>
                      </w:rPr>
                      <m:t>+ρ</m:t>
                    </m:r>
                    <m:func>
                      <m:funcPr>
                        <m:ctrlPr>
                          <w:rPr>
                            <w:rFonts w:ascii="Cambria Math" w:hAnsi="Cambria Math"/>
                            <w:iCs/>
                            <w:lang w:val="fr-FR"/>
                          </w:rPr>
                        </m:ctrlPr>
                      </m:funcPr>
                      <m:fName>
                        <m:r>
                          <m:rPr>
                            <m:sty m:val="p"/>
                          </m:rPr>
                          <w:rPr>
                            <w:rFonts w:ascii="Cambria Math" w:hAnsi="Cambria Math"/>
                            <w:lang w:val="fr-FR"/>
                          </w:rPr>
                          <m:t>cos</m:t>
                        </m:r>
                      </m:fName>
                      <m:e>
                        <m:r>
                          <m:rPr>
                            <m:sty m:val="p"/>
                          </m:rPr>
                          <w:rPr>
                            <w:rFonts w:ascii="Cambria Math" w:hAnsi="Cambria Math"/>
                            <w:lang w:val="fr-FR"/>
                          </w:rPr>
                          <m:t>φ</m:t>
                        </m:r>
                      </m:e>
                    </m:func>
                  </m:e>
                </m:d>
                <m:r>
                  <w:rPr>
                    <w:rFonts w:ascii="Cambria Math" w:hAnsi="Cambria Math"/>
                    <w:lang w:val="fr-FR"/>
                  </w:rPr>
                  <m:t>d</m:t>
                </m:r>
              </m:e>
            </m:d>
          </m:num>
          <m:den>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B</m:t>
                </m:r>
                <m:r>
                  <m:rPr>
                    <m:sty m:val="p"/>
                  </m:rPr>
                  <w:rPr>
                    <w:rFonts w:ascii="Cambria Math" w:hAnsi="Cambria Math"/>
                    <w:lang w:val="fr-FR"/>
                  </w:rPr>
                  <m:t>1</m:t>
                </m:r>
              </m:sub>
            </m:sSub>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lang w:val="fr-FR"/>
                  </w:rPr>
                  <m:t>2</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B</m:t>
                </m:r>
                <m:r>
                  <m:rPr>
                    <m:sty m:val="p"/>
                  </m:rPr>
                  <w:rPr>
                    <w:rFonts w:ascii="Cambria Math" w:hAnsi="Cambria Math"/>
                    <w:lang w:val="fr-FR"/>
                  </w:rPr>
                  <m:t>2</m:t>
                </m:r>
              </m:sub>
            </m:sSub>
          </m:den>
        </m:f>
      </m:oMath>
      <w:r w:rsidRPr="00F81237">
        <w:rPr>
          <w:lang w:val="fr-FR"/>
        </w:rPr>
        <w:tab/>
        <w:t>(128)</w:t>
      </w:r>
    </w:p>
    <w:p w14:paraId="07BE4425" w14:textId="77777777" w:rsidR="004B1624" w:rsidRPr="00F81237" w:rsidRDefault="004B1624" w:rsidP="00C15FA3">
      <w:pPr>
        <w:pStyle w:val="Equation"/>
        <w:rPr>
          <w:lang w:val="fr-FR"/>
        </w:rPr>
      </w:pPr>
      <w:r w:rsidRPr="00F81237">
        <w:rPr>
          <w:lang w:val="fr-FR"/>
        </w:rPr>
        <w:tab/>
      </w:r>
      <w:r w:rsidRPr="00F81237">
        <w:rPr>
          <w:lang w:val="fr-FR"/>
        </w:rPr>
        <w:tab/>
      </w:r>
      <m:oMath>
        <m:d>
          <m:dPr>
            <m:ctrlPr>
              <w:rPr>
                <w:rFonts w:ascii="Cambria Math" w:hAnsi="Cambria Math"/>
                <w:lang w:val="fr-FR"/>
              </w:rPr>
            </m:ctrlPr>
          </m:dPr>
          <m:e>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m:t>
                </m:r>
                <m:r>
                  <m:rPr>
                    <m:sty m:val="p"/>
                  </m:rPr>
                  <w:rPr>
                    <w:rFonts w:ascii="Cambria Math" w:hAnsi="Cambria Math"/>
                    <w:lang w:val="fr-FR"/>
                  </w:rPr>
                  <m:t>1</m:t>
                </m:r>
              </m:sub>
            </m:sSub>
            <m:r>
              <m:rPr>
                <m:sty m:val="p"/>
              </m:rPr>
              <w:rPr>
                <w:rFonts w:ascii="Cambria Math" w:hAnsi="Cambria Math"/>
                <w:lang w:val="fr-FR"/>
              </w:rPr>
              <m:t xml:space="preserve">⋅ </m:t>
            </m:r>
            <m:sSub>
              <m:sSubPr>
                <m:ctrlPr>
                  <w:rPr>
                    <w:rFonts w:ascii="Cambria Math" w:hAnsi="Cambria Math"/>
                    <w:lang w:val="fr-FR"/>
                  </w:rPr>
                </m:ctrlPr>
              </m:sSubPr>
              <m:e>
                <m:acc>
                  <m:accPr>
                    <m:ctrlPr>
                      <w:rPr>
                        <w:rFonts w:ascii="Cambria Math" w:hAnsi="Cambria Math"/>
                        <w:lang w:val="fr-FR"/>
                      </w:rPr>
                    </m:ctrlPr>
                  </m:accPr>
                  <m:e>
                    <m:r>
                      <w:rPr>
                        <w:rFonts w:ascii="Cambria Math" w:hAnsi="Cambria Math"/>
                        <w:lang w:val="fr-FR"/>
                      </w:rPr>
                      <m:t>v</m:t>
                    </m:r>
                  </m:e>
                </m:acc>
              </m:e>
              <m:sub>
                <m:r>
                  <w:rPr>
                    <w:rFonts w:ascii="Cambria Math" w:hAnsi="Cambria Math"/>
                    <w:lang w:val="fr-FR"/>
                  </w:rPr>
                  <m:t>A</m:t>
                </m:r>
                <m:r>
                  <m:rPr>
                    <m:sty m:val="p"/>
                  </m:rPr>
                  <w:rPr>
                    <w:rFonts w:ascii="Cambria Math" w:hAnsi="Cambria Math"/>
                    <w:lang w:val="fr-FR"/>
                  </w:rPr>
                  <m:t>2</m:t>
                </m:r>
              </m:sub>
            </m:sSub>
          </m:e>
        </m:d>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1+</m:t>
            </m:r>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e>
                </m:d>
              </m:e>
              <m:sup>
                <m:r>
                  <m:rPr>
                    <m:sty m:val="p"/>
                  </m:rPr>
                  <w:rPr>
                    <w:rFonts w:ascii="Cambria Math" w:hAnsi="Cambria Math"/>
                    <w:lang w:val="fr-FR"/>
                  </w:rPr>
                  <m:t>2</m:t>
                </m:r>
              </m:sup>
            </m:sSup>
          </m:den>
        </m:f>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sSubSup>
                  <m:sSubSupPr>
                    <m:ctrlPr>
                      <w:rPr>
                        <w:rFonts w:ascii="Cambria Math" w:hAnsi="Cambria Math"/>
                        <w:lang w:val="fr-FR"/>
                      </w:rPr>
                    </m:ctrlPr>
                  </m:sSubSupPr>
                  <m:e>
                    <m:r>
                      <w:rPr>
                        <w:rFonts w:ascii="Cambria Math" w:hAnsi="Cambria Math"/>
                        <w:lang w:val="fr-FR"/>
                      </w:rPr>
                      <m:t>d</m:t>
                    </m:r>
                  </m:e>
                  <m:sub>
                    <m:r>
                      <w:rPr>
                        <w:rFonts w:ascii="Cambria Math" w:hAnsi="Cambria Math"/>
                        <w:lang w:val="fr-FR"/>
                      </w:rPr>
                      <m:t>B</m:t>
                    </m:r>
                    <m:r>
                      <m:rPr>
                        <m:sty m:val="p"/>
                      </m:rPr>
                      <w:rPr>
                        <w:rFonts w:ascii="Cambria Math" w:hAnsi="Cambria Math"/>
                        <w:lang w:val="fr-FR"/>
                      </w:rPr>
                      <m:t>1</m:t>
                    </m:r>
                  </m:sub>
                  <m:sup>
                    <m:r>
                      <m:rPr>
                        <m:sty m:val="p"/>
                      </m:rPr>
                      <w:rPr>
                        <w:rFonts w:ascii="Cambria Math" w:hAnsi="Cambria Math"/>
                        <w:lang w:val="fr-FR"/>
                      </w:rPr>
                      <m:t>2</m:t>
                    </m:r>
                  </m:sup>
                </m:sSubSup>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1</m:t>
                            </m:r>
                          </m:sub>
                        </m:sSub>
                      </m:e>
                    </m:d>
                  </m:e>
                  <m:sup>
                    <m:r>
                      <m:rPr>
                        <m:sty m:val="p"/>
                      </m:rPr>
                      <w:rPr>
                        <w:rFonts w:ascii="Cambria Math" w:hAnsi="Cambria Math"/>
                        <w:lang w:val="fr-FR"/>
                      </w:rPr>
                      <m:t>2</m:t>
                    </m:r>
                  </m:sup>
                </m:sSup>
              </m:den>
            </m:f>
            <m:r>
              <m:rPr>
                <m:sty m:val="p"/>
              </m:rPr>
              <w:rPr>
                <w:rFonts w:ascii="Cambria Math" w:hAnsi="Cambria Math"/>
                <w:lang w:val="fr-FR"/>
              </w:rPr>
              <m:t>+</m:t>
            </m:r>
            <m:f>
              <m:fPr>
                <m:ctrlPr>
                  <w:rPr>
                    <w:rFonts w:ascii="Cambria Math" w:hAnsi="Cambria Math"/>
                    <w:lang w:val="fr-FR"/>
                  </w:rPr>
                </m:ctrlPr>
              </m:fPr>
              <m:num>
                <m:sSubSup>
                  <m:sSubSupPr>
                    <m:ctrlPr>
                      <w:rPr>
                        <w:rFonts w:ascii="Cambria Math" w:hAnsi="Cambria Math"/>
                        <w:lang w:val="fr-FR"/>
                      </w:rPr>
                    </m:ctrlPr>
                  </m:sSubSupPr>
                  <m:e>
                    <m:r>
                      <m:rPr>
                        <m:sty m:val="p"/>
                      </m:rPr>
                      <w:rPr>
                        <w:rFonts w:ascii="Cambria Math" w:hAnsi="Cambria Math"/>
                        <w:lang w:val="fr-FR"/>
                      </w:rPr>
                      <m:t>d</m:t>
                    </m:r>
                  </m:e>
                  <m:sub>
                    <m:r>
                      <m:rPr>
                        <m:sty m:val="p"/>
                      </m:rPr>
                      <w:rPr>
                        <w:rFonts w:ascii="Cambria Math" w:hAnsi="Cambria Math"/>
                        <w:lang w:val="fr-FR"/>
                      </w:rPr>
                      <m:t>B2</m:t>
                    </m:r>
                  </m:sub>
                  <m:sup>
                    <m:r>
                      <m:rPr>
                        <m:sty m:val="p"/>
                      </m:rPr>
                      <w:rPr>
                        <w:rFonts w:ascii="Cambria Math" w:hAnsi="Cambria Math"/>
                        <w:lang w:val="fr-FR"/>
                      </w:rPr>
                      <m:t>2</m:t>
                    </m:r>
                  </m:sup>
                </m:sSubSup>
                <m:sSubSup>
                  <m:sSubSupPr>
                    <m:ctrlPr>
                      <w:rPr>
                        <w:rFonts w:ascii="Cambria Math" w:hAnsi="Cambria Math"/>
                        <w:lang w:val="fr-FR"/>
                      </w:rPr>
                    </m:ctrlPr>
                  </m:sSubSupPr>
                  <m:e>
                    <m:r>
                      <m:rPr>
                        <m:sty m:val="p"/>
                      </m:rPr>
                      <w:rPr>
                        <w:rFonts w:ascii="Cambria Math" w:hAnsi="Cambria Math"/>
                        <w:lang w:val="fr-FR"/>
                      </w:rPr>
                      <m:t>r</m:t>
                    </m:r>
                  </m:e>
                  <m:sub>
                    <m:r>
                      <m:rPr>
                        <m:sty m:val="p"/>
                      </m:rPr>
                      <w:rPr>
                        <w:rFonts w:ascii="Cambria Math" w:hAnsi="Cambria Math"/>
                        <w:lang w:val="fr-FR"/>
                      </w:rPr>
                      <m:t>2</m:t>
                    </m:r>
                  </m:sub>
                  <m:sup>
                    <m:r>
                      <m:rPr>
                        <m:sty m:val="p"/>
                      </m:rPr>
                      <w:rPr>
                        <w:rFonts w:ascii="Cambria Math" w:hAnsi="Cambria Math"/>
                        <w:lang w:val="fr-FR"/>
                      </w:rPr>
                      <m:t>2</m:t>
                    </m:r>
                  </m:sup>
                </m:sSubSup>
              </m:num>
              <m:den>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z</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fr-FR"/>
                              </w:rPr>
                              <m:t>2</m:t>
                            </m:r>
                          </m:sub>
                        </m:sSub>
                      </m:e>
                    </m:d>
                  </m:e>
                  <m:sup>
                    <m:r>
                      <m:rPr>
                        <m:sty m:val="p"/>
                      </m:rPr>
                      <w:rPr>
                        <w:rFonts w:ascii="Cambria Math" w:hAnsi="Cambria Math"/>
                        <w:lang w:val="fr-FR"/>
                      </w:rPr>
                      <m:t>2</m:t>
                    </m:r>
                  </m:sup>
                </m:sSup>
              </m:den>
            </m:f>
          </m:e>
        </m:d>
      </m:oMath>
      <w:r w:rsidRPr="00F81237">
        <w:rPr>
          <w:lang w:val="fr-FR"/>
        </w:rPr>
        <w:tab/>
        <w:t>(129)</w:t>
      </w:r>
    </w:p>
    <w:p w14:paraId="2948F59E" w14:textId="77777777" w:rsidR="004B1624" w:rsidRPr="00F81237" w:rsidRDefault="004B1624" w:rsidP="00C15FA3">
      <w:pPr>
        <w:pStyle w:val="Heading3"/>
        <w:rPr>
          <w:lang w:val="fr-FR"/>
        </w:rPr>
      </w:pPr>
      <w:bookmarkStart w:id="192" w:name="_Toc150318644"/>
      <w:r w:rsidRPr="00F81237">
        <w:rPr>
          <w:lang w:val="fr-FR"/>
        </w:rPr>
        <w:t>5.3.5</w:t>
      </w:r>
      <w:r w:rsidRPr="00F81237">
        <w:rPr>
          <w:lang w:val="fr-FR"/>
        </w:rPr>
        <w:tab/>
        <w:t xml:space="preserve">Étape </w:t>
      </w:r>
      <w:proofErr w:type="gramStart"/>
      <w:r w:rsidRPr="00F81237">
        <w:rPr>
          <w:lang w:val="fr-FR"/>
        </w:rPr>
        <w:t>5:</w:t>
      </w:r>
      <w:proofErr w:type="gramEnd"/>
      <w:r w:rsidRPr="00F81237">
        <w:rPr>
          <w:lang w:val="fr-FR"/>
        </w:rPr>
        <w:t xml:space="preserve"> Intégration de la fonction de transfert de diffusion</w:t>
      </w:r>
      <w:bookmarkEnd w:id="190"/>
      <w:bookmarkEnd w:id="191"/>
      <w:bookmarkEnd w:id="192"/>
    </w:p>
    <w:p w14:paraId="6F036E62" w14:textId="77777777" w:rsidR="004B1624" w:rsidRPr="00F81237" w:rsidRDefault="004B1624" w:rsidP="00C15FA3">
      <w:pPr>
        <w:rPr>
          <w:lang w:val="fr-FR"/>
        </w:rPr>
      </w:pPr>
      <w:r w:rsidRPr="00F81237">
        <w:rPr>
          <w:lang w:val="fr-FR"/>
        </w:rPr>
        <w:t>L'intégration de la fonction de transfert de diffusion (équation (103)) peut être effectuée au moyen d'une technique d'intégration numérique adaptée, par exemple la méthode de quadrature de Legendre</w:t>
      </w:r>
      <w:r w:rsidRPr="00F81237">
        <w:rPr>
          <w:lang w:val="fr-FR"/>
        </w:rPr>
        <w:noBreakHyphen/>
        <w:t>Gauss appliquée ci-dessous.</w:t>
      </w:r>
    </w:p>
    <w:p w14:paraId="71AEAA72" w14:textId="77777777" w:rsidR="004B1624" w:rsidRPr="00F81237" w:rsidRDefault="004B1624" w:rsidP="00C15FA3">
      <w:pPr>
        <w:pStyle w:val="Heading4"/>
        <w:rPr>
          <w:lang w:val="fr-FR"/>
        </w:rPr>
      </w:pPr>
      <w:r w:rsidRPr="00F81237">
        <w:rPr>
          <w:lang w:val="fr-FR"/>
        </w:rPr>
        <w:t>5.3.5.1</w:t>
      </w:r>
      <w:r w:rsidRPr="00F81237">
        <w:rPr>
          <w:lang w:val="fr-FR"/>
        </w:rPr>
        <w:tab/>
        <w:t>Intégration au moyen de la méthode de quadrature de Legendre-Gauss</w:t>
      </w:r>
    </w:p>
    <w:p w14:paraId="54CDD990" w14:textId="77777777" w:rsidR="004B1624" w:rsidRPr="00F81237" w:rsidRDefault="004B1624" w:rsidP="00C15FA3">
      <w:pPr>
        <w:rPr>
          <w:lang w:val="fr-FR"/>
        </w:rPr>
      </w:pPr>
      <w:r w:rsidRPr="00F81237">
        <w:rPr>
          <w:lang w:val="fr-FR"/>
        </w:rPr>
        <w:t xml:space="preserve">Pour appliquer la méthode de quadrature de Legendre-Gauss, le changement de variables suivant est </w:t>
      </w:r>
      <w:proofErr w:type="gramStart"/>
      <w:r w:rsidRPr="00F81237">
        <w:rPr>
          <w:lang w:val="fr-FR"/>
        </w:rPr>
        <w:t>utilisé:</w:t>
      </w:r>
      <w:proofErr w:type="gramEnd"/>
    </w:p>
    <w:p w14:paraId="782056C8" w14:textId="77777777" w:rsidR="004B1624" w:rsidRPr="00F81237" w:rsidRDefault="004B1624" w:rsidP="00C15FA3">
      <w:pPr>
        <w:pStyle w:val="Equation"/>
        <w:rPr>
          <w:lang w:val="fr-FR"/>
        </w:rPr>
      </w:pPr>
      <w:r w:rsidRPr="00F81237">
        <w:rPr>
          <w:lang w:val="fr-FR"/>
        </w:rPr>
        <w:tab/>
      </w:r>
      <w:r w:rsidRPr="00F81237">
        <w:rPr>
          <w:lang w:val="fr-FR"/>
        </w:rPr>
        <w:tab/>
      </w:r>
      <m:oMath>
        <m:r>
          <m:rPr>
            <m:sty m:val="p"/>
          </m:rPr>
          <w:rPr>
            <w:rFonts w:ascii="Cambria Math" w:hAnsi="Cambria Math"/>
            <w:lang w:val="fr-FR"/>
          </w:rPr>
          <m:t>ρ=</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ρ</m:t>
                </m:r>
              </m:e>
              <m:sub>
                <m:r>
                  <w:rPr>
                    <w:rFonts w:ascii="Cambria Math" w:hAnsi="Cambria Math"/>
                    <w:lang w:val="fr-FR"/>
                  </w:rPr>
                  <m:t>max</m:t>
                </m:r>
              </m:sub>
            </m:sSub>
            <m:r>
              <m:rPr>
                <m:sty m:val="p"/>
              </m:rPr>
              <w:rPr>
                <w:rFonts w:ascii="Cambria Math" w:hAnsi="Cambria Math"/>
                <w:lang w:val="fr-FR"/>
              </w:rPr>
              <m:t xml:space="preserve"> </m:t>
            </m:r>
          </m:num>
          <m:den>
            <m:r>
              <m:rPr>
                <m:sty m:val="p"/>
              </m:rPr>
              <w:rPr>
                <w:rFonts w:ascii="Cambria Math" w:hAnsi="Cambria Math"/>
                <w:lang w:val="fr-FR"/>
              </w:rPr>
              <m:t>2</m:t>
            </m:r>
          </m:den>
        </m:f>
        <m:d>
          <m:dPr>
            <m:ctrlPr>
              <w:rPr>
                <w:rFonts w:ascii="Cambria Math" w:hAnsi="Cambria Math"/>
                <w:b/>
                <w:lang w:val="fr-FR"/>
              </w:rPr>
            </m:ctrlPr>
          </m:dPr>
          <m:e>
            <m:r>
              <w:rPr>
                <w:rFonts w:ascii="Cambria Math" w:hAnsi="Cambria Math"/>
                <w:lang w:val="fr-FR"/>
              </w:rPr>
              <m:t>χ</m:t>
            </m:r>
            <m:r>
              <m:rPr>
                <m:sty m:val="b"/>
              </m:rPr>
              <w:rPr>
                <w:rFonts w:ascii="Cambria Math" w:hAnsi="Cambria Math"/>
                <w:lang w:val="fr-FR"/>
              </w:rPr>
              <m:t>+</m:t>
            </m:r>
            <m:r>
              <m:rPr>
                <m:sty m:val="p"/>
              </m:rPr>
              <w:rPr>
                <w:rFonts w:ascii="Cambria Math" w:hAnsi="Cambria Math"/>
                <w:lang w:val="fr-FR"/>
              </w:rPr>
              <m:t>1</m:t>
            </m:r>
          </m:e>
        </m:d>
      </m:oMath>
    </w:p>
    <w:p w14:paraId="0BAE1EF6" w14:textId="77777777" w:rsidR="004B1624" w:rsidRPr="00F81237" w:rsidRDefault="004B1624" w:rsidP="00C15FA3">
      <w:pPr>
        <w:pStyle w:val="Equation"/>
        <w:rPr>
          <w:iCs/>
          <w:lang w:val="fr-FR"/>
        </w:rPr>
      </w:pPr>
      <w:r w:rsidRPr="00F81237">
        <w:rPr>
          <w:lang w:val="fr-FR"/>
        </w:rPr>
        <w:tab/>
      </w:r>
      <w:r w:rsidRPr="00F81237">
        <w:rPr>
          <w:lang w:val="fr-FR"/>
        </w:rPr>
        <w:tab/>
      </w:r>
      <m:oMath>
        <m:r>
          <m:rPr>
            <m:sty m:val="p"/>
          </m:rPr>
          <w:rPr>
            <w:rFonts w:ascii="Cambria Math" w:hAnsi="Cambria Math"/>
            <w:lang w:val="fr-FR"/>
          </w:rPr>
          <m:t>φ=π</m:t>
        </m:r>
        <m:d>
          <m:dPr>
            <m:ctrlPr>
              <w:rPr>
                <w:rFonts w:ascii="Cambria Math" w:hAnsi="Cambria Math"/>
                <w:iCs/>
                <w:lang w:val="fr-FR"/>
              </w:rPr>
            </m:ctrlPr>
          </m:dPr>
          <m:e>
            <m:r>
              <m:rPr>
                <m:sty m:val="p"/>
              </m:rPr>
              <w:rPr>
                <w:rFonts w:ascii="Cambria Math" w:hAnsi="Cambria Math"/>
                <w:lang w:val="fr-FR"/>
              </w:rPr>
              <m:t>η+1</m:t>
            </m:r>
          </m:e>
        </m:d>
        <m:r>
          <m:rPr>
            <m:sty m:val="p"/>
          </m:rPr>
          <w:rPr>
            <w:rFonts w:ascii="Cambria Math" w:hAnsi="Cambria Math"/>
            <w:lang w:val="fr-FR"/>
          </w:rPr>
          <m:t xml:space="preserve"> </m:t>
        </m:r>
      </m:oMath>
    </w:p>
    <w:p w14:paraId="31E670DA" w14:textId="77777777" w:rsidR="004B1624" w:rsidRPr="00F81237" w:rsidRDefault="004B1624" w:rsidP="00C15FA3">
      <w:pPr>
        <w:pStyle w:val="Equation"/>
        <w:rPr>
          <w:lang w:val="fr-FR"/>
        </w:rPr>
      </w:pPr>
      <w:r w:rsidRPr="00F81237">
        <w:rPr>
          <w:lang w:val="fr-FR"/>
        </w:rPr>
        <w:tab/>
      </w:r>
      <w:r w:rsidRPr="00F81237">
        <w:rPr>
          <w:lang w:val="fr-FR"/>
        </w:rPr>
        <w:tab/>
      </w:r>
      <m:oMath>
        <m:r>
          <w:rPr>
            <w:rFonts w:ascii="Cambria Math" w:hAnsi="Cambria Math"/>
            <w:lang w:val="fr-FR"/>
          </w:rPr>
          <m:t>z</m:t>
        </m:r>
        <m:r>
          <m:rPr>
            <m:sty m:val="p"/>
          </m:rPr>
          <w:rPr>
            <w:rFonts w:ascii="Cambria Math" w:hAnsi="Cambria Math"/>
            <w:lang w:val="fr-FR"/>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max</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min</m:t>
                    </m:r>
                  </m:sub>
                </m:sSub>
              </m:e>
            </m:d>
          </m:num>
          <m:den>
            <m:r>
              <m:rPr>
                <m:sty m:val="p"/>
              </m:rPr>
              <w:rPr>
                <w:rFonts w:ascii="Cambria Math" w:hAnsi="Cambria Math"/>
                <w:lang w:val="fr-FR"/>
              </w:rPr>
              <m:t>2</m:t>
            </m:r>
          </m:den>
        </m:f>
        <m:r>
          <m:rPr>
            <m:sty m:val="p"/>
          </m:rPr>
          <w:rPr>
            <w:rFonts w:ascii="Cambria Math" w:hAnsi="Cambria Math"/>
            <w:lang w:val="fr-FR"/>
          </w:rPr>
          <m:t>ς+</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max</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min</m:t>
                    </m:r>
                  </m:sub>
                </m:sSub>
              </m:e>
            </m:d>
          </m:num>
          <m:den>
            <m:r>
              <m:rPr>
                <m:sty m:val="p"/>
              </m:rPr>
              <w:rPr>
                <w:rFonts w:ascii="Cambria Math" w:hAnsi="Cambria Math"/>
                <w:lang w:val="fr-FR"/>
              </w:rPr>
              <m:t>2</m:t>
            </m:r>
          </m:den>
        </m:f>
      </m:oMath>
      <w:r w:rsidRPr="00F81237">
        <w:rPr>
          <w:lang w:val="fr-FR"/>
        </w:rPr>
        <w:tab/>
        <w:t>(131)</w:t>
      </w:r>
    </w:p>
    <w:p w14:paraId="7084187C" w14:textId="77777777" w:rsidR="004B1624" w:rsidRPr="00F81237" w:rsidRDefault="004B1624" w:rsidP="00C15FA3">
      <w:pPr>
        <w:tabs>
          <w:tab w:val="center" w:pos="4820"/>
          <w:tab w:val="right" w:pos="9639"/>
        </w:tabs>
        <w:spacing w:after="240"/>
        <w:rPr>
          <w:b/>
          <w:bCs/>
          <w:lang w:val="fr-FR"/>
        </w:rPr>
      </w:pPr>
      <w:proofErr w:type="gramStart"/>
      <w:r w:rsidRPr="00F81237">
        <w:rPr>
          <w:lang w:val="fr-FR"/>
        </w:rPr>
        <w:t>avec</w:t>
      </w:r>
      <w:proofErr w:type="gramEnd"/>
      <w:r w:rsidRPr="00F81237">
        <w:rPr>
          <w:lang w:val="fr-FR"/>
        </w:rPr>
        <w:t xml:space="preserve"> </w:t>
      </w:r>
      <m:oMath>
        <m:r>
          <w:rPr>
            <w:rFonts w:ascii="Cambria Math" w:hAnsi="Cambria Math"/>
            <w:lang w:val="fr-FR"/>
          </w:rPr>
          <m:t xml:space="preserve">-1 ≤ </m:t>
        </m:r>
        <m:r>
          <m:rPr>
            <m:sty m:val="p"/>
          </m:rPr>
          <w:rPr>
            <w:rFonts w:ascii="Cambria Math" w:hAnsi="Cambria Math"/>
            <w:lang w:val="fr-FR"/>
          </w:rPr>
          <m:t>χ</m:t>
        </m:r>
        <m:r>
          <w:rPr>
            <w:rFonts w:ascii="Cambria Math" w:hAnsi="Cambria Math"/>
            <w:lang w:val="fr-FR"/>
          </w:rPr>
          <m:t xml:space="preserve">, </m:t>
        </m:r>
        <m:r>
          <m:rPr>
            <m:sty m:val="p"/>
          </m:rPr>
          <w:rPr>
            <w:rFonts w:ascii="Cambria Math" w:hAnsi="Cambria Math"/>
            <w:lang w:val="fr-FR"/>
          </w:rPr>
          <m:t>η</m:t>
        </m:r>
        <m:r>
          <w:rPr>
            <w:rFonts w:ascii="Cambria Math" w:hAnsi="Cambria Math"/>
            <w:lang w:val="fr-FR"/>
          </w:rPr>
          <m:t>,</m:t>
        </m:r>
        <m:r>
          <m:rPr>
            <m:sty m:val="p"/>
          </m:rPr>
          <w:rPr>
            <w:rFonts w:ascii="Cambria Math" w:hAnsi="Cambria Math"/>
            <w:lang w:val="fr-FR"/>
          </w:rPr>
          <m:t xml:space="preserve"> ς</m:t>
        </m:r>
        <m:r>
          <w:rPr>
            <w:rFonts w:ascii="Cambria Math" w:hAnsi="Cambria Math"/>
            <w:lang w:val="fr-FR"/>
          </w:rPr>
          <m:t xml:space="preserve"> ≤1</m:t>
        </m:r>
      </m:oMath>
      <w:r w:rsidRPr="00F81237">
        <w:rPr>
          <w:lang w:val="fr-FR"/>
        </w:rPr>
        <w:t>.</w:t>
      </w:r>
    </w:p>
    <w:p w14:paraId="16AC3D38" w14:textId="77777777" w:rsidR="004B1624" w:rsidRPr="00F81237" w:rsidRDefault="004B1624" w:rsidP="00C15FA3">
      <w:pPr>
        <w:tabs>
          <w:tab w:val="center" w:pos="4820"/>
          <w:tab w:val="right" w:pos="9639"/>
        </w:tabs>
        <w:spacing w:after="240"/>
        <w:rPr>
          <w:bCs/>
          <w:lang w:val="fr-FR"/>
        </w:rPr>
      </w:pPr>
      <w:r w:rsidRPr="00F81237">
        <w:rPr>
          <w:bCs/>
          <w:lang w:val="fr-FR"/>
        </w:rPr>
        <w:t xml:space="preserve">En introduisant l'équation (131) dans les équations (103-104) et en utilisant la quadrature de Legendre-Gauss, on </w:t>
      </w:r>
      <w:proofErr w:type="gramStart"/>
      <w:r w:rsidRPr="00F81237">
        <w:rPr>
          <w:bCs/>
          <w:lang w:val="fr-FR"/>
        </w:rPr>
        <w:t>obtient:</w:t>
      </w:r>
      <w:proofErr w:type="gramEnd"/>
    </w:p>
    <w:p w14:paraId="68B53DAC"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w:rPr>
                <w:rFonts w:ascii="Cambria Math" w:hAnsi="Cambria Math"/>
                <w:lang w:val="fr-FR"/>
              </w:rPr>
              <m:t>C</m:t>
            </m:r>
          </m:e>
          <m:sub>
            <m:r>
              <w:rPr>
                <w:rFonts w:ascii="Cambria Math" w:hAnsi="Cambria Math"/>
                <w:lang w:val="fr-FR"/>
              </w:rPr>
              <m:t>pq</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lang w:val="fr-FR"/>
              </w:rPr>
              <m:t>=1</m:t>
            </m:r>
          </m:sub>
          <m:sup>
            <m:sSub>
              <m:sSubPr>
                <m:ctrlPr>
                  <w:rPr>
                    <w:rFonts w:ascii="Cambria Math" w:hAnsi="Cambria Math"/>
                    <w:lang w:val="fr-FR"/>
                  </w:rPr>
                </m:ctrlPr>
              </m:sSubPr>
              <m:e>
                <m:r>
                  <w:rPr>
                    <w:rFonts w:ascii="Cambria Math" w:hAnsi="Cambria Math"/>
                    <w:lang w:val="fr-FR"/>
                  </w:rPr>
                  <m:t>M</m:t>
                </m:r>
              </m:e>
              <m:sub>
                <m:r>
                  <m:rPr>
                    <m:sty m:val="p"/>
                  </m:rPr>
                  <w:rPr>
                    <w:rFonts w:ascii="Cambria Math" w:hAnsi="Cambria Math"/>
                    <w:lang w:val="fr-FR"/>
                  </w:rPr>
                  <m:t>3</m:t>
                </m:r>
              </m:sub>
            </m:sSub>
          </m:sup>
          <m:e>
            <m:sSub>
              <m:sSubPr>
                <m:ctrlPr>
                  <w:rPr>
                    <w:rFonts w:ascii="Cambria Math" w:hAnsi="Cambria Math"/>
                    <w:lang w:val="fr-FR"/>
                  </w:rPr>
                </m:ctrlPr>
              </m:sSubPr>
              <m:e>
                <m:r>
                  <m:rPr>
                    <m:scr m:val="script"/>
                    <m:sty m:val="p"/>
                  </m:rPr>
                  <w:rPr>
                    <w:rFonts w:ascii="Cambria Math" w:hAnsi="Cambria Math"/>
                    <w:lang w:val="fr-FR"/>
                  </w:rPr>
                  <m:t>H</m:t>
                </m:r>
              </m:e>
              <m:sub>
                <m:r>
                  <w:rPr>
                    <w:rFonts w:ascii="Cambria Math" w:hAnsi="Cambria Math"/>
                    <w:lang w:val="fr-FR"/>
                  </w:rPr>
                  <m:t>n</m:t>
                </m:r>
              </m:sub>
            </m:sSub>
          </m:e>
        </m:nary>
        <m:r>
          <m:rPr>
            <m:sty m:val="p"/>
          </m:rPr>
          <w:rPr>
            <w:rFonts w:ascii="Cambria Math" w:hAnsi="Cambria Math"/>
            <w:lang w:val="fr-FR"/>
          </w:rPr>
          <m:t xml:space="preserve"> </m:t>
        </m:r>
      </m:oMath>
      <w:r w:rsidRPr="00F81237">
        <w:rPr>
          <w:lang w:val="fr-FR"/>
        </w:rPr>
        <w:tab/>
        <w:t>(132)</w:t>
      </w:r>
    </w:p>
    <w:p w14:paraId="0C0BCF65" w14:textId="77777777" w:rsidR="004B1624" w:rsidRPr="00F81237" w:rsidRDefault="004B1624" w:rsidP="00C15FA3">
      <w:pPr>
        <w:pStyle w:val="Equation"/>
        <w:rPr>
          <w:lang w:val="fr-FR"/>
        </w:rPr>
      </w:pPr>
      <w:r w:rsidRPr="00F81237">
        <w:rPr>
          <w:lang w:val="fr-FR"/>
        </w:rPr>
        <w:tab/>
      </w:r>
      <w:r w:rsidRPr="00F81237">
        <w:rPr>
          <w:lang w:val="fr-FR"/>
        </w:rPr>
        <w:tab/>
      </w:r>
      <m:oMath>
        <m:sSub>
          <m:sSubPr>
            <m:ctrlPr>
              <w:rPr>
                <w:rFonts w:ascii="Cambria Math" w:hAnsi="Cambria Math"/>
                <w:lang w:val="fr-FR"/>
              </w:rPr>
            </m:ctrlPr>
          </m:sSubPr>
          <m:e>
            <m:r>
              <m:rPr>
                <m:scr m:val="script"/>
                <m:sty m:val="p"/>
              </m:rPr>
              <w:rPr>
                <w:rFonts w:ascii="Cambria Math" w:hAnsi="Cambria Math"/>
                <w:lang w:val="fr-FR"/>
              </w:rPr>
              <m:t>H</m:t>
            </m:r>
          </m:e>
          <m:sub>
            <m:r>
              <w:rPr>
                <w:rFonts w:ascii="Cambria Math" w:hAnsi="Cambria Math"/>
                <w:lang w:val="fr-FR"/>
              </w:rPr>
              <m:t>n</m:t>
            </m:r>
          </m:sub>
        </m:sSub>
        <m:r>
          <m:rPr>
            <m:sty m:val="p"/>
          </m:rPr>
          <w:rPr>
            <w:rFonts w:ascii="Cambria Math" w:hAnsi="Cambria Math"/>
            <w:lang w:val="fr-FR"/>
          </w:rPr>
          <m:t xml:space="preserve">= </m:t>
        </m:r>
        <m:f>
          <m:fPr>
            <m:ctrlPr>
              <w:rPr>
                <w:rFonts w:ascii="Cambria Math" w:hAnsi="Cambria Math"/>
                <w:lang w:val="fr-FR"/>
              </w:rPr>
            </m:ctrlPr>
          </m:fPr>
          <m:num>
            <m:r>
              <w:rPr>
                <w:rFonts w:ascii="Cambria Math" w:hAnsi="Cambria Math"/>
                <w:lang w:val="fr-FR"/>
              </w:rPr>
              <m:t>π</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max</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min</m:t>
                    </m:r>
                  </m:sub>
                </m:sSub>
              </m:e>
            </m:d>
            <m:sSubSup>
              <m:sSubSupPr>
                <m:ctrlPr>
                  <w:rPr>
                    <w:rFonts w:ascii="Cambria Math" w:hAnsi="Cambria Math"/>
                    <w:lang w:val="fr-FR"/>
                  </w:rPr>
                </m:ctrlPr>
              </m:sSubSupPr>
              <m:e>
                <m:r>
                  <w:rPr>
                    <w:rFonts w:ascii="Cambria Math" w:hAnsi="Cambria Math"/>
                    <w:lang w:val="fr-FR"/>
                  </w:rPr>
                  <m:t>d</m:t>
                </m:r>
              </m:e>
              <m:sub>
                <m:r>
                  <w:rPr>
                    <w:rFonts w:ascii="Cambria Math" w:hAnsi="Cambria Math"/>
                    <w:lang w:val="fr-FR"/>
                  </w:rPr>
                  <m:t>c</m:t>
                </m:r>
              </m:sub>
              <m:sup>
                <m:r>
                  <m:rPr>
                    <m:sty m:val="p"/>
                  </m:rPr>
                  <w:rPr>
                    <w:rFonts w:ascii="Cambria Math" w:hAnsi="Cambria Math"/>
                    <w:lang w:val="fr-FR"/>
                  </w:rPr>
                  <m:t>2</m:t>
                </m:r>
              </m:sup>
            </m:sSubSup>
          </m:num>
          <m:den>
            <m:r>
              <m:rPr>
                <m:sty m:val="p"/>
              </m:rPr>
              <w:rPr>
                <w:rFonts w:ascii="Cambria Math" w:hAnsi="Cambria Math"/>
                <w:lang w:val="fr-FR"/>
              </w:rPr>
              <m:t>4</m:t>
            </m:r>
          </m:den>
        </m:f>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w</m:t>
            </m:r>
          </m:e>
          <m:sub>
            <m:r>
              <w:rPr>
                <w:rFonts w:ascii="Cambria Math" w:hAnsi="Cambria Math"/>
                <w:lang w:val="fr-FR"/>
              </w:rPr>
              <m:t>n</m:t>
            </m:r>
          </m:sub>
        </m:sSub>
        <m:nary>
          <m:naryPr>
            <m:chr m:val="∑"/>
            <m:limLoc m:val="undOvr"/>
            <m:ctrlPr>
              <w:rPr>
                <w:rFonts w:ascii="Cambria Math" w:hAnsi="Cambria Math"/>
                <w:lang w:val="fr-FR"/>
              </w:rPr>
            </m:ctrlPr>
          </m:naryPr>
          <m:sub>
            <m:r>
              <w:rPr>
                <w:rFonts w:ascii="Cambria Math" w:hAnsi="Cambria Math"/>
                <w:lang w:val="fr-FR"/>
              </w:rPr>
              <m:t>i</m:t>
            </m:r>
            <m:r>
              <m:rPr>
                <m:sty m:val="p"/>
              </m:rPr>
              <w:rPr>
                <w:rFonts w:ascii="Cambria Math" w:hAnsi="Cambria Math"/>
                <w:lang w:val="fr-FR"/>
              </w:rPr>
              <m:t>=1</m:t>
            </m:r>
          </m:sub>
          <m:sup>
            <m:sSub>
              <m:sSubPr>
                <m:ctrlPr>
                  <w:rPr>
                    <w:rFonts w:ascii="Cambria Math" w:hAnsi="Cambria Math"/>
                    <w:lang w:val="fr-FR"/>
                  </w:rPr>
                </m:ctrlPr>
              </m:sSubPr>
              <m:e>
                <m:r>
                  <w:rPr>
                    <w:rFonts w:ascii="Cambria Math" w:hAnsi="Cambria Math"/>
                    <w:lang w:val="fr-FR"/>
                  </w:rPr>
                  <m:t>M</m:t>
                </m:r>
              </m:e>
              <m:sub>
                <m:r>
                  <m:rPr>
                    <m:sty m:val="p"/>
                  </m:rPr>
                  <w:rPr>
                    <w:rFonts w:ascii="Cambria Math" w:hAnsi="Cambria Math"/>
                    <w:lang w:val="fr-FR"/>
                  </w:rPr>
                  <m:t>1</m:t>
                </m:r>
              </m:sub>
            </m:sSub>
          </m:sup>
          <m:e>
            <m:sSub>
              <m:sSubPr>
                <m:ctrlPr>
                  <w:rPr>
                    <w:rFonts w:ascii="Cambria Math" w:hAnsi="Cambria Math"/>
                    <w:lang w:val="fr-FR"/>
                  </w:rPr>
                </m:ctrlPr>
              </m:sSubPr>
              <m:e>
                <m:r>
                  <w:rPr>
                    <w:rFonts w:ascii="Cambria Math" w:hAnsi="Cambria Math"/>
                    <w:lang w:val="fr-FR"/>
                  </w:rPr>
                  <m:t>w</m:t>
                </m:r>
              </m:e>
              <m:sub>
                <m:r>
                  <w:rPr>
                    <w:rFonts w:ascii="Cambria Math" w:hAnsi="Cambria Math"/>
                    <w:lang w:val="fr-FR"/>
                  </w:rPr>
                  <m:t>i</m:t>
                </m:r>
              </m:sub>
            </m:sSub>
            <m:nary>
              <m:naryPr>
                <m:chr m:val="∑"/>
                <m:limLoc m:val="undOvr"/>
                <m:ctrlPr>
                  <w:rPr>
                    <w:rFonts w:ascii="Cambria Math" w:hAnsi="Cambria Math"/>
                    <w:lang w:val="fr-FR"/>
                  </w:rPr>
                </m:ctrlPr>
              </m:naryPr>
              <m:sub>
                <m:r>
                  <w:rPr>
                    <w:rFonts w:ascii="Cambria Math" w:hAnsi="Cambria Math"/>
                    <w:lang w:val="fr-FR"/>
                  </w:rPr>
                  <m:t>j</m:t>
                </m:r>
                <m:r>
                  <m:rPr>
                    <m:sty m:val="p"/>
                  </m:rPr>
                  <w:rPr>
                    <w:rFonts w:ascii="Cambria Math" w:hAnsi="Cambria Math"/>
                    <w:lang w:val="fr-FR"/>
                  </w:rPr>
                  <m:t>=1</m:t>
                </m:r>
              </m:sub>
              <m:sup>
                <m:sSub>
                  <m:sSubPr>
                    <m:ctrlPr>
                      <w:rPr>
                        <w:rFonts w:ascii="Cambria Math" w:hAnsi="Cambria Math"/>
                        <w:lang w:val="fr-FR"/>
                      </w:rPr>
                    </m:ctrlPr>
                  </m:sSubPr>
                  <m:e>
                    <m:r>
                      <w:rPr>
                        <w:rFonts w:ascii="Cambria Math" w:hAnsi="Cambria Math"/>
                        <w:lang w:val="fr-FR"/>
                      </w:rPr>
                      <m:t>M</m:t>
                    </m:r>
                  </m:e>
                  <m:sub>
                    <m:r>
                      <m:rPr>
                        <m:sty m:val="p"/>
                      </m:rPr>
                      <w:rPr>
                        <w:rFonts w:ascii="Cambria Math" w:hAnsi="Cambria Math"/>
                        <w:lang w:val="fr-FR"/>
                      </w:rPr>
                      <m:t>2</m:t>
                    </m:r>
                  </m:sub>
                </m:sSub>
              </m:sup>
              <m:e>
                <m:sSub>
                  <m:sSubPr>
                    <m:ctrlPr>
                      <w:rPr>
                        <w:rFonts w:ascii="Cambria Math" w:hAnsi="Cambria Math"/>
                        <w:lang w:val="fr-FR"/>
                      </w:rPr>
                    </m:ctrlPr>
                  </m:sSubPr>
                  <m:e>
                    <m:r>
                      <w:rPr>
                        <w:rFonts w:ascii="Cambria Math" w:hAnsi="Cambria Math"/>
                        <w:lang w:val="fr-FR"/>
                      </w:rPr>
                      <m:t>w</m:t>
                    </m:r>
                  </m:e>
                  <m:sub>
                    <m:r>
                      <w:rPr>
                        <w:rFonts w:ascii="Cambria Math" w:hAnsi="Cambria Math"/>
                        <w:lang w:val="fr-FR"/>
                      </w:rPr>
                      <m:t>j</m:t>
                    </m:r>
                  </m:sub>
                </m:sSub>
                <m:sSub>
                  <m:sSubPr>
                    <m:ctrlPr>
                      <w:rPr>
                        <w:rFonts w:ascii="Cambria Math" w:hAnsi="Cambria Math"/>
                        <w:lang w:val="fr-FR"/>
                      </w:rPr>
                    </m:ctrlPr>
                  </m:sSubPr>
                  <m:e>
                    <m:r>
                      <m:rPr>
                        <m:scr m:val="script"/>
                        <m:sty m:val="p"/>
                      </m:rPr>
                      <w:rPr>
                        <w:rFonts w:ascii="Cambria Math" w:hAnsi="Cambria Math"/>
                        <w:lang w:val="fr-FR"/>
                      </w:rPr>
                      <m:t>F</m:t>
                    </m:r>
                  </m:e>
                  <m:sub>
                    <m:r>
                      <w:rPr>
                        <w:rFonts w:ascii="Cambria Math" w:hAnsi="Cambria Math"/>
                        <w:lang w:val="fr-FR"/>
                      </w:rPr>
                      <m:t>ijn</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χ</m:t>
                        </m:r>
                      </m:e>
                      <m:sub>
                        <m:r>
                          <w:rPr>
                            <w:rFonts w:ascii="Cambria Math" w:hAnsi="Cambria Math"/>
                            <w:lang w:val="fr-FR"/>
                          </w:rPr>
                          <m:t>i</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η</m:t>
                        </m:r>
                      </m:e>
                      <m:sub>
                        <m: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ς</m:t>
                        </m:r>
                      </m:e>
                      <m:sub>
                        <m:r>
                          <w:rPr>
                            <w:rFonts w:ascii="Cambria Math" w:hAnsi="Cambria Math"/>
                            <w:lang w:val="fr-FR"/>
                          </w:rPr>
                          <m:t>n</m:t>
                        </m:r>
                      </m:sub>
                    </m:sSub>
                  </m:e>
                </m:d>
              </m:e>
            </m:nary>
          </m:e>
        </m:nary>
        <m:r>
          <m:rPr>
            <m:sty m:val="p"/>
          </m:rPr>
          <w:rPr>
            <w:rFonts w:ascii="Cambria Math" w:hAnsi="Cambria Math"/>
            <w:lang w:val="fr-FR"/>
          </w:rPr>
          <m:t xml:space="preserve"> </m:t>
        </m:r>
      </m:oMath>
      <w:r w:rsidRPr="00F81237">
        <w:rPr>
          <w:lang w:val="fr-FR"/>
        </w:rPr>
        <w:tab/>
        <w:t>(133)</w:t>
      </w:r>
    </w:p>
    <w:p w14:paraId="3C201C59" w14:textId="2B2DFCD4" w:rsidR="004B1624" w:rsidRPr="00F81237" w:rsidRDefault="00DE509E" w:rsidP="00C15FA3">
      <w:pPr>
        <w:pStyle w:val="Note"/>
        <w:rPr>
          <w:lang w:val="fr-FR"/>
        </w:rPr>
      </w:pPr>
      <w:r w:rsidRPr="00F81237">
        <w:rPr>
          <w:lang w:val="fr-FR"/>
        </w:rPr>
        <w:t>NOTE</w:t>
      </w:r>
      <w:r>
        <w:rPr>
          <w:lang w:val="fr-FR"/>
        </w:rPr>
        <w:t xml:space="preserve"> –</w:t>
      </w:r>
      <w:r w:rsidR="004B1624" w:rsidRPr="00F81237">
        <w:rPr>
          <w:lang w:val="fr-FR"/>
        </w:rPr>
        <w:t xml:space="preserve"> </w:t>
      </w:r>
      <m:oMath>
        <m:sSub>
          <m:sSubPr>
            <m:ctrlPr>
              <w:rPr>
                <w:rFonts w:ascii="Cambria Math" w:hAnsi="Cambria Math"/>
                <w:lang w:val="fr-FR"/>
              </w:rPr>
            </m:ctrlPr>
          </m:sSubPr>
          <m:e>
            <m:r>
              <m:rPr>
                <m:scr m:val="script"/>
                <m:sty m:val="p"/>
              </m:rPr>
              <w:rPr>
                <w:rFonts w:ascii="Cambria Math" w:hAnsi="Cambria Math"/>
                <w:lang w:val="fr-FR"/>
              </w:rPr>
              <m:t>F</m:t>
            </m:r>
          </m:e>
          <m:sub>
            <m:r>
              <w:rPr>
                <w:rFonts w:ascii="Cambria Math" w:hAnsi="Cambria Math"/>
                <w:lang w:val="fr-FR"/>
              </w:rPr>
              <m:t>ijn</m:t>
            </m:r>
          </m:sub>
        </m:sSub>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χ</m:t>
                </m:r>
              </m:e>
              <m:sub>
                <m:r>
                  <w:rPr>
                    <w:rFonts w:ascii="Cambria Math" w:hAnsi="Cambria Math"/>
                    <w:lang w:val="fr-FR"/>
                  </w:rPr>
                  <m:t>i</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η</m:t>
                </m:r>
              </m:e>
              <m:sub>
                <m: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ς</m:t>
                </m:r>
              </m:e>
              <m:sub>
                <m:r>
                  <w:rPr>
                    <w:rFonts w:ascii="Cambria Math" w:hAnsi="Cambria Math"/>
                    <w:lang w:val="fr-FR"/>
                  </w:rPr>
                  <m:t>n</m:t>
                </m:r>
              </m:sub>
            </m:sSub>
          </m:e>
        </m:d>
        <m:r>
          <m:rPr>
            <m:scr m:val="script"/>
            <m:sty m:val="p"/>
          </m:rPr>
          <w:rPr>
            <w:rFonts w:ascii="Cambria Math" w:hAnsi="Cambria Math"/>
            <w:lang w:val="fr-FR"/>
          </w:rPr>
          <m:t>→F</m:t>
        </m:r>
        <m:d>
          <m:dPr>
            <m:ctrlPr>
              <w:rPr>
                <w:rFonts w:ascii="Cambria Math" w:hAnsi="Cambria Math"/>
                <w:lang w:val="fr-FR"/>
              </w:rPr>
            </m:ctrlPr>
          </m:dPr>
          <m:e>
            <m:r>
              <m:rPr>
                <m:sty m:val="p"/>
              </m:rPr>
              <w:rPr>
                <w:rFonts w:ascii="Cambria Math" w:hAnsi="Cambria Math"/>
                <w:lang w:val="fr-FR"/>
              </w:rPr>
              <m:t>ρ,φ,</m:t>
            </m:r>
            <m:r>
              <w:rPr>
                <w:rFonts w:ascii="Cambria Math" w:hAnsi="Cambria Math"/>
                <w:lang w:val="fr-FR"/>
              </w:rPr>
              <m:t>z</m:t>
            </m:r>
          </m:e>
        </m:d>
      </m:oMath>
      <w:r w:rsidR="004B1624" w:rsidRPr="00F81237">
        <w:rPr>
          <w:lang w:val="fr-FR"/>
        </w:rPr>
        <w:t xml:space="preserve"> via l'équation (104).</w:t>
      </w:r>
    </w:p>
    <w:p w14:paraId="36EC6730" w14:textId="0F9A7B49" w:rsidR="004B1624" w:rsidRPr="00DE509E" w:rsidRDefault="00166E18" w:rsidP="00C15FA3">
      <w:pPr>
        <w:rPr>
          <w:lang w:val="fr-FR"/>
        </w:rPr>
      </w:pPr>
      <m:oMath>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1</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2</m:t>
            </m:r>
          </m:sub>
        </m:sSub>
      </m:oMath>
      <w:r w:rsidR="004B1624" w:rsidRPr="00F81237">
        <w:rPr>
          <w:lang w:val="fr-FR"/>
        </w:rPr>
        <w:t xml:space="preserve"> </w:t>
      </w:r>
      <w:proofErr w:type="gramStart"/>
      <w:r w:rsidR="004B1624" w:rsidRPr="00F81237">
        <w:rPr>
          <w:lang w:val="fr-FR"/>
        </w:rPr>
        <w:t>et</w:t>
      </w:r>
      <w:proofErr w:type="gramEnd"/>
      <w:r w:rsidR="004B1624" w:rsidRPr="00F81237">
        <w:rPr>
          <w:lang w:val="fr-FR"/>
        </w:rPr>
        <w:t xml:space="preserve"> </w:t>
      </w:r>
      <m:oMath>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3</m:t>
            </m:r>
          </m:sub>
        </m:sSub>
      </m:oMath>
      <w:r w:rsidR="004B1624" w:rsidRPr="00F81237">
        <w:rPr>
          <w:lang w:val="fr-FR"/>
        </w:rPr>
        <w:t xml:space="preserve"> sont les nombres totaux de points d'intégration. De plus, </w:t>
      </w:r>
      <m:oMath>
        <m:sSub>
          <m:sSubPr>
            <m:ctrlPr>
              <w:rPr>
                <w:rFonts w:ascii="Cambria Math" w:hAnsi="Cambria Math"/>
                <w:i/>
                <w:lang w:val="fr-FR"/>
              </w:rPr>
            </m:ctrlPr>
          </m:sSubPr>
          <m:e>
            <m:r>
              <m:rPr>
                <m:sty m:val="p"/>
              </m:rPr>
              <w:rPr>
                <w:rFonts w:ascii="Cambria Math" w:hAnsi="Cambria Math"/>
                <w:lang w:val="fr-FR"/>
              </w:rPr>
              <m:t>χ</m:t>
            </m:r>
          </m:e>
          <m:sub>
            <m:r>
              <w:rPr>
                <w:rFonts w:ascii="Cambria Math" w:hAnsi="Cambria Math"/>
                <w:lang w:val="fr-FR"/>
              </w:rPr>
              <m:t>i</m:t>
            </m:r>
          </m:sub>
        </m:sSub>
      </m:oMath>
      <w:r w:rsidR="004B1624" w:rsidRPr="00F81237">
        <w:rPr>
          <w:lang w:val="fr-FR"/>
        </w:rPr>
        <w:t xml:space="preserve"> (</w:t>
      </w:r>
      <m:oMath>
        <m:r>
          <w:rPr>
            <w:rFonts w:ascii="Cambria Math" w:hAnsi="Cambria Math"/>
            <w:lang w:val="fr-FR"/>
          </w:rPr>
          <m:t xml:space="preserve">i=1,…., </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1</m:t>
            </m:r>
          </m:sub>
        </m:sSub>
      </m:oMath>
      <w:r w:rsidR="004B1624" w:rsidRPr="00F81237">
        <w:rPr>
          <w:lang w:val="fr-FR"/>
        </w:rPr>
        <w:t xml:space="preserve">), </w:t>
      </w:r>
      <m:oMath>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j</m:t>
            </m:r>
          </m:sub>
        </m:sSub>
      </m:oMath>
      <w:r w:rsidR="004B1624" w:rsidRPr="00F81237">
        <w:rPr>
          <w:lang w:val="fr-FR"/>
        </w:rPr>
        <w:t xml:space="preserve"> (</w:t>
      </w:r>
      <m:oMath>
        <m:r>
          <w:rPr>
            <w:rFonts w:ascii="Cambria Math" w:hAnsi="Cambria Math"/>
            <w:lang w:val="fr-FR"/>
          </w:rPr>
          <m:t>j = 1,…,</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2</m:t>
            </m:r>
          </m:sub>
        </m:sSub>
      </m:oMath>
      <w:r w:rsidR="004B1624"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ς</m:t>
            </m:r>
          </m:e>
          <m:sub>
            <m:r>
              <w:rPr>
                <w:rFonts w:ascii="Cambria Math" w:hAnsi="Cambria Math"/>
                <w:lang w:val="fr-FR"/>
              </w:rPr>
              <m:t>n</m:t>
            </m:r>
          </m:sub>
        </m:sSub>
      </m:oMath>
      <w:r w:rsidR="004B1624" w:rsidRPr="00F81237">
        <w:rPr>
          <w:lang w:val="fr-FR"/>
        </w:rPr>
        <w:t xml:space="preserve"> (</w:t>
      </w:r>
      <m:oMath>
        <m:r>
          <w:rPr>
            <w:rFonts w:ascii="Cambria Math" w:hAnsi="Cambria Math"/>
            <w:lang w:val="fr-FR"/>
          </w:rPr>
          <m:t xml:space="preserve">n=1, ……., </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3</m:t>
            </m:r>
          </m:sub>
        </m:sSub>
        <m:r>
          <w:rPr>
            <w:rFonts w:ascii="Cambria Math" w:hAnsi="Cambria Math"/>
            <w:lang w:val="fr-FR"/>
          </w:rPr>
          <m:t>)</m:t>
        </m:r>
      </m:oMath>
      <w:r w:rsidR="004B1624" w:rsidRPr="00F81237">
        <w:rPr>
          <w:lang w:val="fr-FR"/>
        </w:rPr>
        <w:t xml:space="preserve"> sont les nœuds de la quadrature </w:t>
      </w:r>
      <w:proofErr w:type="gramStart"/>
      <w:r w:rsidR="004B1624" w:rsidRPr="00F81237">
        <w:rPr>
          <w:lang w:val="fr-FR"/>
        </w:rPr>
        <w:t>gaussienne;</w:t>
      </w:r>
      <w:proofErr w:type="gramEnd"/>
      <w:r w:rsidR="004B1624" w:rsidRPr="00F81237">
        <w:rPr>
          <w:lang w:val="fr-FR"/>
        </w:rPr>
        <w:t xml:space="preserve"> et </w:t>
      </w:r>
      <m:oMath>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i</m:t>
            </m:r>
          </m:sub>
        </m:sSub>
      </m:oMath>
      <w:r w:rsidR="004B1624" w:rsidRPr="00F81237">
        <w:rPr>
          <w:lang w:val="fr-FR"/>
        </w:rPr>
        <w:t xml:space="preserve">, </w:t>
      </w:r>
      <m:oMath>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j</m:t>
            </m:r>
          </m:sub>
        </m:sSub>
      </m:oMath>
      <w:r w:rsidR="004B1624" w:rsidRPr="00F81237">
        <w:rPr>
          <w:lang w:val="fr-FR"/>
        </w:rPr>
        <w:t xml:space="preserve">, et </w:t>
      </w:r>
      <m:oMath>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n</m:t>
            </m:r>
          </m:sub>
        </m:sSub>
      </m:oMath>
      <w:r w:rsidR="004B1624" w:rsidRPr="00F81237">
        <w:rPr>
          <w:lang w:val="fr-FR"/>
        </w:rPr>
        <w:t xml:space="preserve"> </w:t>
      </w:r>
      <w:r w:rsidR="004B1624" w:rsidRPr="00DE509E">
        <w:rPr>
          <w:lang w:val="fr-FR"/>
        </w:rPr>
        <w:t xml:space="preserve">sont les poids correspondants donnés dans la Recommandation </w:t>
      </w:r>
      <w:hyperlink r:id="rId161" w:history="1">
        <w:r w:rsidR="004B1624" w:rsidRPr="00DE509E">
          <w:rPr>
            <w:rStyle w:val="Hyperlink"/>
            <w:color w:val="auto"/>
            <w:u w:val="none"/>
            <w:lang w:val="fr-FR"/>
          </w:rPr>
          <w:t>UIT-R P.1144</w:t>
        </w:r>
      </w:hyperlink>
      <w:r w:rsidR="004B1624" w:rsidRPr="00DE509E">
        <w:rPr>
          <w:lang w:val="fr-FR"/>
        </w:rPr>
        <w:t>.</w:t>
      </w:r>
    </w:p>
    <w:p w14:paraId="263F62A6" w14:textId="77777777" w:rsidR="004B1624" w:rsidRPr="00F81237" w:rsidRDefault="004B1624" w:rsidP="008D11FC">
      <w:pPr>
        <w:keepNext/>
        <w:keepLines/>
        <w:rPr>
          <w:lang w:val="fr-FR"/>
        </w:rPr>
      </w:pPr>
      <w:r w:rsidRPr="00F81237">
        <w:rPr>
          <w:lang w:val="fr-FR"/>
        </w:rPr>
        <w:lastRenderedPageBreak/>
        <w:t xml:space="preserve">La procédure d'intégration supposant l'utilisation des équations (131) à (133) est la </w:t>
      </w:r>
      <w:proofErr w:type="gramStart"/>
      <w:r w:rsidRPr="00F81237">
        <w:rPr>
          <w:lang w:val="fr-FR"/>
        </w:rPr>
        <w:t>suivante:</w:t>
      </w:r>
      <w:proofErr w:type="gramEnd"/>
    </w:p>
    <w:p w14:paraId="68B83559" w14:textId="77777777" w:rsidR="004B1624" w:rsidRPr="00F81237" w:rsidRDefault="004B1624" w:rsidP="008D11FC">
      <w:pPr>
        <w:pStyle w:val="enumlev1"/>
        <w:keepNext/>
        <w:keepLines/>
        <w:rPr>
          <w:lang w:val="fr-FR"/>
        </w:rPr>
      </w:pPr>
      <w:r w:rsidRPr="00F81237">
        <w:rPr>
          <w:lang w:val="fr-FR"/>
        </w:rPr>
        <w:t>1)</w:t>
      </w:r>
      <w:r w:rsidRPr="00F81237">
        <w:rPr>
          <w:lang w:val="fr-FR"/>
        </w:rPr>
        <w:tab/>
        <w:t xml:space="preserve">Déterminer les points de la quadrature gaussienne </w:t>
      </w:r>
      <m:oMath>
        <m:sSub>
          <m:sSubPr>
            <m:ctrlPr>
              <w:rPr>
                <w:rFonts w:ascii="Cambria Math" w:hAnsi="Cambria Math"/>
                <w:i/>
                <w:lang w:val="fr-FR"/>
              </w:rPr>
            </m:ctrlPr>
          </m:sSubPr>
          <m:e>
            <m:r>
              <m:rPr>
                <m:sty m:val="p"/>
              </m:rPr>
              <w:rPr>
                <w:rFonts w:ascii="Cambria Math" w:hAnsi="Cambria Math"/>
                <w:lang w:val="fr-FR"/>
              </w:rPr>
              <m:t>χ</m:t>
            </m:r>
          </m:e>
          <m:sub>
            <m:r>
              <w:rPr>
                <w:rFonts w:ascii="Cambria Math" w:hAnsi="Cambria Math"/>
                <w:lang w:val="fr-FR"/>
              </w:rPr>
              <m:t>i</m:t>
            </m:r>
          </m:sub>
        </m:sSub>
      </m:oMath>
      <w:r w:rsidRPr="00F81237">
        <w:rPr>
          <w:lang w:val="fr-FR"/>
        </w:rPr>
        <w:t xml:space="preserve"> (</w:t>
      </w:r>
      <m:oMath>
        <m:r>
          <w:rPr>
            <w:rFonts w:ascii="Cambria Math" w:hAnsi="Cambria Math"/>
            <w:lang w:val="fr-FR"/>
          </w:rPr>
          <m:t xml:space="preserve">i=1,…, </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1</m:t>
            </m:r>
          </m:sub>
        </m:sSub>
      </m:oMath>
      <w:r w:rsidRPr="00F81237">
        <w:rPr>
          <w:lang w:val="fr-FR"/>
        </w:rPr>
        <w:t xml:space="preserve">) et </w:t>
      </w:r>
      <m:oMath>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j</m:t>
            </m:r>
          </m:sub>
        </m:sSub>
      </m:oMath>
      <w:r w:rsidRPr="00F81237">
        <w:rPr>
          <w:lang w:val="fr-FR"/>
        </w:rPr>
        <w:t xml:space="preserve"> (</w:t>
      </w:r>
      <m:oMath>
        <m:r>
          <w:rPr>
            <w:rFonts w:ascii="Cambria Math" w:hAnsi="Cambria Math"/>
            <w:lang w:val="fr-FR"/>
          </w:rPr>
          <m:t>j=1,…,</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2</m:t>
            </m:r>
          </m:sub>
        </m:sSub>
      </m:oMath>
      <w:proofErr w:type="gramStart"/>
      <w:r w:rsidRPr="00F81237">
        <w:rPr>
          <w:lang w:val="fr-FR"/>
        </w:rPr>
        <w:t>);</w:t>
      </w:r>
      <w:proofErr w:type="gramEnd"/>
      <w:r w:rsidRPr="00F81237">
        <w:rPr>
          <w:lang w:val="fr-FR"/>
        </w:rPr>
        <w:t xml:space="preserve"> et les poids correspondants </w:t>
      </w:r>
      <m:oMath>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i</m:t>
            </m:r>
          </m:sub>
        </m:sSub>
      </m:oMath>
      <w:r w:rsidRPr="00F81237">
        <w:rPr>
          <w:lang w:val="fr-FR"/>
        </w:rPr>
        <w:t xml:space="preserve"> et </w:t>
      </w:r>
      <m:oMath>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j</m:t>
            </m:r>
          </m:sub>
        </m:sSub>
      </m:oMath>
      <w:r w:rsidRPr="00F81237">
        <w:rPr>
          <w:lang w:val="fr-FR"/>
        </w:rPr>
        <w:t xml:space="preserve"> donnés au § 5.3.7.</w:t>
      </w:r>
    </w:p>
    <w:p w14:paraId="7DE37643" w14:textId="77777777" w:rsidR="004B1624" w:rsidRPr="00F81237" w:rsidRDefault="004B1624" w:rsidP="00C15FA3">
      <w:pPr>
        <w:pStyle w:val="enumlev1"/>
        <w:rPr>
          <w:rFonts w:eastAsiaTheme="minorEastAsia"/>
          <w:lang w:val="fr-FR"/>
        </w:rPr>
      </w:pPr>
      <w:r w:rsidRPr="00F81237">
        <w:rPr>
          <w:lang w:val="fr-FR"/>
        </w:rPr>
        <w:t>2)</w:t>
      </w:r>
      <w:r w:rsidRPr="00F81237">
        <w:rPr>
          <w:lang w:val="fr-FR"/>
        </w:rPr>
        <w:tab/>
        <w:t xml:space="preserve">Introduire les points de la quadrature gaussienne dans l'équation (131) pour calculer les rayons </w:t>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i</m:t>
            </m:r>
          </m:sub>
        </m:sSub>
        <m:r>
          <w:rPr>
            <w:rFonts w:ascii="Cambria Math" w:hAnsi="Cambria Math"/>
            <w:lang w:val="fr-FR"/>
          </w:rPr>
          <m:t>'s</m:t>
        </m:r>
      </m:oMath>
      <w:r w:rsidRPr="00F81237">
        <w:rPr>
          <w:i/>
          <w:lang w:val="fr-FR"/>
        </w:rPr>
        <w:t>,</w:t>
      </w:r>
      <w:r w:rsidRPr="00F81237">
        <w:rPr>
          <w:i/>
          <w:vertAlign w:val="subscript"/>
          <w:lang w:val="fr-FR"/>
        </w:rPr>
        <w:t xml:space="preserve"> </w:t>
      </w:r>
      <w:r w:rsidRPr="00F81237">
        <w:rPr>
          <w:rFonts w:eastAsiaTheme="minorEastAsia"/>
          <w:lang w:val="fr-FR"/>
        </w:rPr>
        <w:t xml:space="preserve">les angles d'azimut </w:t>
      </w:r>
      <m:oMath>
        <m:sSub>
          <m:sSubPr>
            <m:ctrlPr>
              <w:rPr>
                <w:rFonts w:ascii="Cambria Math" w:eastAsiaTheme="minorEastAsia" w:hAnsi="Cambria Math"/>
                <w:i/>
                <w:lang w:val="fr-FR"/>
              </w:rPr>
            </m:ctrlPr>
          </m:sSubPr>
          <m:e>
            <m:r>
              <m:rPr>
                <m:sty m:val="p"/>
              </m:rPr>
              <w:rPr>
                <w:rFonts w:ascii="Cambria Math" w:eastAsiaTheme="minorEastAsia" w:hAnsi="Cambria Math"/>
                <w:lang w:val="fr-FR"/>
              </w:rPr>
              <m:t>φ</m:t>
            </m:r>
          </m:e>
          <m:sub>
            <m:r>
              <w:rPr>
                <w:rFonts w:ascii="Cambria Math" w:eastAsiaTheme="minorEastAsia" w:hAnsi="Cambria Math"/>
                <w:lang w:val="fr-FR"/>
              </w:rPr>
              <m:t>j</m:t>
            </m:r>
          </m:sub>
        </m:sSub>
      </m:oMath>
      <w:r w:rsidRPr="00F81237">
        <w:rPr>
          <w:rFonts w:eastAsiaTheme="minorEastAsia"/>
          <w:i/>
          <w:iCs/>
          <w:lang w:val="fr-FR"/>
        </w:rPr>
        <w:t>'s</w:t>
      </w:r>
      <w:r w:rsidRPr="00F81237">
        <w:rPr>
          <w:rFonts w:eastAsiaTheme="minorEastAsia"/>
          <w:lang w:val="fr-FR"/>
        </w:rPr>
        <w:t xml:space="preserve"> et les hauteurs </w:t>
      </w:r>
      <m:oMath>
        <m:sSub>
          <m:sSubPr>
            <m:ctrlPr>
              <w:rPr>
                <w:rFonts w:ascii="Cambria Math" w:eastAsiaTheme="minorEastAsia" w:hAnsi="Cambria Math"/>
                <w:i/>
                <w:lang w:val="fr-FR"/>
              </w:rPr>
            </m:ctrlPr>
          </m:sSubPr>
          <m:e>
            <m:r>
              <w:rPr>
                <w:rFonts w:ascii="Cambria Math" w:eastAsiaTheme="minorEastAsia" w:hAnsi="Cambria Math"/>
                <w:lang w:val="fr-FR"/>
              </w:rPr>
              <m:t>z</m:t>
            </m:r>
          </m:e>
          <m:sub>
            <m:r>
              <w:rPr>
                <w:rFonts w:ascii="Cambria Math" w:eastAsiaTheme="minorEastAsia" w:hAnsi="Cambria Math"/>
                <w:lang w:val="fr-FR"/>
              </w:rPr>
              <m:t>n</m:t>
            </m:r>
          </m:sub>
        </m:sSub>
        <m:r>
          <m:rPr>
            <m:sty m:val="p"/>
          </m:rPr>
          <w:rPr>
            <w:rFonts w:ascii="Cambria Math" w:hAnsi="Cambria Math"/>
            <w:lang w:val="fr-FR"/>
          </w:rPr>
          <m:t>'</m:t>
        </m:r>
        <m:r>
          <w:rPr>
            <w:rFonts w:ascii="Cambria Math" w:eastAsiaTheme="minorEastAsia" w:hAnsi="Cambria Math"/>
            <w:lang w:val="fr-FR"/>
          </w:rPr>
          <m:t>s</m:t>
        </m:r>
      </m:oMath>
      <w:r w:rsidRPr="00F81237">
        <w:rPr>
          <w:rFonts w:eastAsiaTheme="minorEastAsia"/>
          <w:lang w:val="fr-FR"/>
        </w:rPr>
        <w:t xml:space="preserve"> compris dans le volume d'intégration.</w:t>
      </w:r>
    </w:p>
    <w:p w14:paraId="1A3CEDDD" w14:textId="327C64E2" w:rsidR="004B1624" w:rsidRPr="00F81237" w:rsidRDefault="004B1624" w:rsidP="00C15FA3">
      <w:pPr>
        <w:pStyle w:val="enumlev1"/>
        <w:rPr>
          <w:lang w:val="fr-FR"/>
        </w:rPr>
      </w:pPr>
      <w:r w:rsidRPr="00F81237">
        <w:rPr>
          <w:lang w:val="fr-FR"/>
        </w:rPr>
        <w:t>3)</w:t>
      </w:r>
      <w:r w:rsidRPr="00F81237">
        <w:rPr>
          <w:lang w:val="fr-FR"/>
        </w:rPr>
        <w:tab/>
        <w:t>Commencer par la couche inférieure de la cellule de pluie (</w:t>
      </w:r>
      <m:oMath>
        <m:r>
          <w:rPr>
            <w:rFonts w:ascii="Cambria Math" w:hAnsi="Cambria Math"/>
            <w:lang w:val="fr-FR"/>
          </w:rPr>
          <m:t>n=1</m:t>
        </m:r>
      </m:oMath>
      <w:r w:rsidRPr="00F81237">
        <w:rPr>
          <w:rFonts w:eastAsiaTheme="minorEastAsia"/>
          <w:lang w:val="fr-FR"/>
        </w:rPr>
        <w:t>) avec le nœud de quadrature </w:t>
      </w:r>
      <m:oMath>
        <m:sSub>
          <m:sSubPr>
            <m:ctrlPr>
              <w:rPr>
                <w:rFonts w:ascii="Cambria Math" w:eastAsiaTheme="minorEastAsia" w:hAnsi="Cambria Math"/>
                <w:i/>
                <w:lang w:val="fr-FR"/>
              </w:rPr>
            </m:ctrlPr>
          </m:sSubPr>
          <m:e>
            <m:r>
              <w:rPr>
                <w:rFonts w:ascii="Cambria Math" w:eastAsiaTheme="minorEastAsia" w:hAnsi="Cambria Math"/>
                <w:lang w:val="fr-FR"/>
              </w:rPr>
              <m:t>ς</m:t>
            </m:r>
          </m:e>
          <m:sub>
            <m:r>
              <w:rPr>
                <w:rFonts w:ascii="Cambria Math" w:eastAsiaTheme="minorEastAsia" w:hAnsi="Cambria Math"/>
                <w:lang w:val="fr-FR"/>
              </w:rPr>
              <m:t>1</m:t>
            </m:r>
          </m:sub>
        </m:sSub>
      </m:oMath>
      <w:r w:rsidR="00DE509E">
        <w:rPr>
          <w:rFonts w:eastAsiaTheme="minorEastAsia"/>
          <w:lang w:val="fr-FR"/>
        </w:rPr>
        <w:t xml:space="preserve"> </w:t>
      </w:r>
      <w:r w:rsidRPr="00F81237">
        <w:rPr>
          <w:rFonts w:eastAsiaTheme="minorEastAsia"/>
          <w:lang w:val="fr-FR"/>
        </w:rPr>
        <w:t>et le poids </w:t>
      </w:r>
      <m:oMath>
        <m:sSub>
          <m:sSubPr>
            <m:ctrlPr>
              <w:rPr>
                <w:rFonts w:ascii="Cambria Math" w:eastAsiaTheme="minorEastAsia" w:hAnsi="Cambria Math"/>
                <w:i/>
                <w:lang w:val="fr-FR"/>
              </w:rPr>
            </m:ctrlPr>
          </m:sSubPr>
          <m:e>
            <m:r>
              <w:rPr>
                <w:rFonts w:ascii="Cambria Math" w:eastAsiaTheme="minorEastAsia" w:hAnsi="Cambria Math"/>
                <w:lang w:val="fr-FR"/>
              </w:rPr>
              <m:t>w</m:t>
            </m:r>
          </m:e>
          <m:sub>
            <m:r>
              <w:rPr>
                <w:rFonts w:ascii="Cambria Math" w:eastAsiaTheme="minorEastAsia" w:hAnsi="Cambria Math"/>
                <w:lang w:val="fr-FR"/>
              </w:rPr>
              <m:t>1</m:t>
            </m:r>
          </m:sub>
        </m:sSub>
      </m:oMath>
      <w:r w:rsidRPr="00F81237">
        <w:rPr>
          <w:rFonts w:eastAsiaTheme="minorEastAsia"/>
          <w:lang w:val="fr-FR"/>
        </w:rPr>
        <w:t>.</w:t>
      </w:r>
    </w:p>
    <w:p w14:paraId="2E7E0523" w14:textId="77777777" w:rsidR="004B1624" w:rsidRPr="00F81237" w:rsidRDefault="004B1624" w:rsidP="00C15FA3">
      <w:pPr>
        <w:pStyle w:val="enumlev1"/>
        <w:rPr>
          <w:lang w:val="fr-FR"/>
        </w:rPr>
      </w:pPr>
      <w:r w:rsidRPr="00F81237">
        <w:rPr>
          <w:lang w:val="fr-FR"/>
        </w:rPr>
        <w:t>4)</w:t>
      </w:r>
      <w:r w:rsidRPr="00F81237">
        <w:rPr>
          <w:lang w:val="fr-FR"/>
        </w:rPr>
        <w:tab/>
        <w:t>Utiliser les rayons, les angles d'azimut et la hauteur (</w:t>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i</m:t>
            </m:r>
          </m:sub>
        </m:sSub>
        <m:r>
          <w:rPr>
            <w:rFonts w:ascii="Cambria Math" w:hAnsi="Cambria Math"/>
            <w:lang w:val="fr-FR"/>
          </w:rPr>
          <m:t>,</m:t>
        </m:r>
      </m:oMath>
      <w:r w:rsidRPr="00F81237">
        <w:rPr>
          <w:lang w:val="fr-FR"/>
        </w:rPr>
        <w:t xml:space="preserv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j</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1</m:t>
            </m:r>
          </m:sub>
        </m:sSub>
        <m:r>
          <w:rPr>
            <w:rFonts w:ascii="Cambria Math" w:hAnsi="Cambria Math"/>
            <w:lang w:val="fr-FR"/>
          </w:rPr>
          <m:t>)</m:t>
        </m:r>
      </m:oMath>
      <w:r w:rsidRPr="00F81237">
        <w:rPr>
          <w:lang w:val="fr-FR"/>
        </w:rPr>
        <w:t xml:space="preserve"> obtenus pour calculer les valeurs des paramètres donnés dans les équations (97) à (102).</w:t>
      </w:r>
    </w:p>
    <w:p w14:paraId="3397DEFD" w14:textId="77777777" w:rsidR="004B1624" w:rsidRPr="00F81237" w:rsidRDefault="004B1624" w:rsidP="00C15FA3">
      <w:pPr>
        <w:pStyle w:val="enumlev1"/>
        <w:rPr>
          <w:lang w:val="fr-FR"/>
        </w:rPr>
      </w:pPr>
      <w:r w:rsidRPr="00F81237">
        <w:rPr>
          <w:lang w:val="fr-FR"/>
        </w:rPr>
        <w:t>5)</w:t>
      </w:r>
      <w:r w:rsidRPr="00F81237">
        <w:rPr>
          <w:lang w:val="fr-FR"/>
        </w:rPr>
        <w:tab/>
        <w:t xml:space="preserve">Pour chaque point, utiliser les valeurs ci-dessus pour déterminer les angles de visée hors axe (équations (116) et (117)) et donc le gain de chaque antenne, les sections efficaces </w:t>
      </w:r>
      <w:proofErr w:type="spellStart"/>
      <w:r w:rsidRPr="00F81237">
        <w:rPr>
          <w:lang w:val="fr-FR"/>
        </w:rPr>
        <w:t>bistatiques</w:t>
      </w:r>
      <w:proofErr w:type="spellEnd"/>
      <w:r w:rsidRPr="00F81237">
        <w:rPr>
          <w:lang w:val="fr-FR"/>
        </w:rPr>
        <w:t>, les équations (123a) à (123d), l'affaiblissement atmosphérique (équation (118)) et l'affaiblissement dû à la pluie (équation (119)).</w:t>
      </w:r>
    </w:p>
    <w:p w14:paraId="6452707E" w14:textId="77777777" w:rsidR="004B1624" w:rsidRPr="00F81237" w:rsidRDefault="004B1624" w:rsidP="00C15FA3">
      <w:pPr>
        <w:pStyle w:val="enumlev1"/>
        <w:rPr>
          <w:lang w:val="fr-FR"/>
        </w:rPr>
      </w:pPr>
      <w:r w:rsidRPr="00F81237">
        <w:rPr>
          <w:lang w:val="fr-FR"/>
        </w:rPr>
        <w:t>6)</w:t>
      </w:r>
      <w:r w:rsidRPr="00F81237">
        <w:rPr>
          <w:lang w:val="fr-FR"/>
        </w:rPr>
        <w:tab/>
        <w:t>Utiliser les résultats de la procédure 5) pour calculer la fonction correspondante</w:t>
      </w:r>
      <w:r w:rsidRPr="00F81237" w:rsidDel="009D2139">
        <w:rPr>
          <w:lang w:val="fr-FR"/>
        </w:rPr>
        <w:t xml:space="preserve"> </w:t>
      </w:r>
      <m:oMath>
        <m:sSub>
          <m:sSubPr>
            <m:ctrlPr>
              <w:rPr>
                <w:rFonts w:ascii="Cambria Math" w:hAnsi="Cambria Math"/>
                <w:i/>
                <w:lang w:val="fr-FR"/>
              </w:rPr>
            </m:ctrlPr>
          </m:sSubPr>
          <m:e>
            <m:r>
              <m:rPr>
                <m:scr m:val="script"/>
              </m:rPr>
              <w:rPr>
                <w:rFonts w:ascii="Cambria Math" w:hAnsi="Cambria Math"/>
                <w:lang w:val="fr-FR"/>
              </w:rPr>
              <m:t xml:space="preserve"> F</m:t>
            </m:r>
          </m:e>
          <m:sub>
            <m:r>
              <w:rPr>
                <w:rFonts w:ascii="Cambria Math" w:hAnsi="Cambria Math"/>
                <w:lang w:val="fr-FR"/>
              </w:rPr>
              <m:t>ij1</m:t>
            </m:r>
          </m:sub>
        </m:sSub>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χ</m:t>
                </m:r>
              </m:e>
              <m:sub>
                <m:r>
                  <w:rPr>
                    <w:rFonts w:ascii="Cambria Math" w:hAnsi="Cambria Math"/>
                    <w:lang w:val="fr-FR"/>
                  </w:rPr>
                  <m:t>i</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j</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ς</m:t>
                </m:r>
              </m:e>
              <m:sub>
                <m:r>
                  <w:rPr>
                    <w:rFonts w:ascii="Cambria Math" w:hAnsi="Cambria Math"/>
                    <w:lang w:val="fr-FR"/>
                  </w:rPr>
                  <m:t>1</m:t>
                </m:r>
              </m:sub>
            </m:sSub>
          </m:e>
        </m:d>
      </m:oMath>
      <w:r w:rsidRPr="00F81237">
        <w:rPr>
          <w:lang w:val="fr-FR"/>
        </w:rPr>
        <w:t xml:space="preserve"> donnée dans l'équation (104).</w:t>
      </w:r>
    </w:p>
    <w:p w14:paraId="49B270C8" w14:textId="77777777" w:rsidR="004B1624" w:rsidRPr="00F81237" w:rsidRDefault="004B1624" w:rsidP="00C15FA3">
      <w:pPr>
        <w:pStyle w:val="enumlev1"/>
        <w:rPr>
          <w:lang w:val="fr-FR"/>
        </w:rPr>
      </w:pPr>
      <w:r w:rsidRPr="00F81237">
        <w:rPr>
          <w:lang w:val="fr-FR"/>
        </w:rPr>
        <w:t>7)</w:t>
      </w:r>
      <w:r w:rsidRPr="00F81237">
        <w:rPr>
          <w:lang w:val="fr-FR"/>
        </w:rPr>
        <w:tab/>
        <w:t xml:space="preserve">Multiplier chaque fonction </w:t>
      </w:r>
      <m:oMath>
        <m:sSub>
          <m:sSubPr>
            <m:ctrlPr>
              <w:rPr>
                <w:rFonts w:ascii="Cambria Math" w:hAnsi="Cambria Math"/>
                <w:i/>
                <w:lang w:val="fr-FR"/>
              </w:rPr>
            </m:ctrlPr>
          </m:sSubPr>
          <m:e>
            <m:r>
              <m:rPr>
                <m:scr m:val="script"/>
              </m:rPr>
              <w:rPr>
                <w:rFonts w:ascii="Cambria Math" w:hAnsi="Cambria Math"/>
                <w:lang w:val="fr-FR"/>
              </w:rPr>
              <m:t>F</m:t>
            </m:r>
          </m:e>
          <m:sub>
            <m:r>
              <w:rPr>
                <w:rFonts w:ascii="Cambria Math" w:hAnsi="Cambria Math"/>
                <w:lang w:val="fr-FR"/>
              </w:rPr>
              <m:t>ij1</m:t>
            </m:r>
          </m:sub>
        </m:sSub>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χ</m:t>
                </m:r>
              </m:e>
              <m:sub>
                <m:r>
                  <w:rPr>
                    <w:rFonts w:ascii="Cambria Math" w:hAnsi="Cambria Math"/>
                    <w:lang w:val="fr-FR"/>
                  </w:rPr>
                  <m:t>i</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j</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ς</m:t>
                </m:r>
              </m:e>
              <m:sub>
                <m:r>
                  <w:rPr>
                    <w:rFonts w:ascii="Cambria Math" w:hAnsi="Cambria Math"/>
                    <w:lang w:val="fr-FR"/>
                  </w:rPr>
                  <m:t>1</m:t>
                </m:r>
              </m:sub>
            </m:sSub>
          </m:e>
        </m:d>
      </m:oMath>
      <w:r w:rsidRPr="00F81237">
        <w:rPr>
          <w:lang w:val="fr-FR"/>
        </w:rPr>
        <w:t xml:space="preserve"> par les poids gaussiens correspondants (</w:t>
      </w:r>
      <m:oMath>
        <m:sSub>
          <m:sSubPr>
            <m:ctrlPr>
              <w:rPr>
                <w:rFonts w:ascii="Cambria Math" w:hAnsi="Cambria Math"/>
                <w:i/>
                <w:lang w:val="fr-FR"/>
              </w:rPr>
            </m:ctrlPr>
          </m:sSubPr>
          <m:e>
            <m:r>
              <w:rPr>
                <w:rFonts w:ascii="Cambria Math" w:hAnsi="Cambria Math"/>
                <w:lang w:val="fr-FR"/>
              </w:rPr>
              <m:t>w</m:t>
            </m:r>
          </m:e>
          <m:sub>
            <m:r>
              <w:rPr>
                <w:rFonts w:ascii="Cambria Math" w:hAnsi="Cambria Math"/>
                <w:lang w:val="fr-FR"/>
              </w:rPr>
              <m:t>i</m:t>
            </m:r>
          </m:sub>
        </m:sSub>
      </m:oMath>
      <w:r w:rsidRPr="00F81237">
        <w:rPr>
          <w:rFonts w:eastAsiaTheme="minorEastAsia"/>
          <w:lang w:val="fr-FR"/>
        </w:rPr>
        <w:t xml:space="preserve">, </w:t>
      </w:r>
      <m:oMath>
        <m:sSub>
          <m:sSubPr>
            <m:ctrlPr>
              <w:rPr>
                <w:rFonts w:ascii="Cambria Math" w:eastAsiaTheme="minorEastAsia" w:hAnsi="Cambria Math"/>
                <w:i/>
                <w:lang w:val="fr-FR"/>
              </w:rPr>
            </m:ctrlPr>
          </m:sSubPr>
          <m:e>
            <m:r>
              <w:rPr>
                <w:rFonts w:ascii="Cambria Math" w:eastAsiaTheme="minorEastAsia" w:hAnsi="Cambria Math"/>
                <w:lang w:val="fr-FR"/>
              </w:rPr>
              <m:t>w</m:t>
            </m:r>
          </m:e>
          <m:sub>
            <m:r>
              <w:rPr>
                <w:rFonts w:ascii="Cambria Math" w:eastAsiaTheme="minorEastAsia" w:hAnsi="Cambria Math"/>
                <w:lang w:val="fr-FR"/>
              </w:rPr>
              <m:t>j</m:t>
            </m:r>
          </m:sub>
        </m:sSub>
      </m:oMath>
      <w:r w:rsidRPr="00F81237">
        <w:rPr>
          <w:rFonts w:eastAsiaTheme="minorEastAsia"/>
          <w:lang w:val="fr-FR"/>
        </w:rPr>
        <w:t>, et </w:t>
      </w:r>
      <m:oMath>
        <m:sSub>
          <m:sSubPr>
            <m:ctrlPr>
              <w:rPr>
                <w:rFonts w:ascii="Cambria Math" w:eastAsiaTheme="minorEastAsia" w:hAnsi="Cambria Math"/>
                <w:i/>
                <w:lang w:val="fr-FR"/>
              </w:rPr>
            </m:ctrlPr>
          </m:sSubPr>
          <m:e>
            <m:r>
              <w:rPr>
                <w:rFonts w:ascii="Cambria Math" w:eastAsiaTheme="minorEastAsia" w:hAnsi="Cambria Math"/>
                <w:lang w:val="fr-FR"/>
              </w:rPr>
              <m:t>w</m:t>
            </m:r>
          </m:e>
          <m:sub>
            <m:r>
              <w:rPr>
                <w:rFonts w:ascii="Cambria Math" w:eastAsiaTheme="minorEastAsia" w:hAnsi="Cambria Math"/>
                <w:lang w:val="fr-FR"/>
              </w:rPr>
              <m:t>1</m:t>
            </m:r>
          </m:sub>
        </m:sSub>
      </m:oMath>
      <w:r w:rsidRPr="00F81237">
        <w:rPr>
          <w:rFonts w:eastAsiaTheme="minorEastAsia"/>
          <w:lang w:val="fr-FR"/>
        </w:rPr>
        <w:t>).</w:t>
      </w:r>
    </w:p>
    <w:p w14:paraId="5D9D8EC8" w14:textId="77777777" w:rsidR="004B1624" w:rsidRPr="00F81237" w:rsidRDefault="004B1624" w:rsidP="00C15FA3">
      <w:pPr>
        <w:pStyle w:val="enumlev1"/>
        <w:rPr>
          <w:rFonts w:asciiTheme="majorBidi" w:hAnsiTheme="majorBidi"/>
          <w:lang w:val="fr-FR"/>
        </w:rPr>
      </w:pPr>
      <w:r w:rsidRPr="00F81237">
        <w:rPr>
          <w:lang w:val="fr-FR"/>
        </w:rPr>
        <w:t>8)</w:t>
      </w:r>
      <w:r w:rsidRPr="00F81237">
        <w:rPr>
          <w:lang w:val="fr-FR"/>
        </w:rPr>
        <w:tab/>
      </w:r>
      <w:r w:rsidRPr="00F81237">
        <w:rPr>
          <w:rFonts w:asciiTheme="majorBidi" w:hAnsiTheme="majorBidi"/>
          <w:lang w:val="fr-FR"/>
        </w:rPr>
        <w:t>Additionner toutes les valeurs de la fonction</w:t>
      </w:r>
      <m:oMath>
        <m:sSub>
          <m:sSubPr>
            <m:ctrlPr>
              <w:rPr>
                <w:rFonts w:ascii="Cambria Math" w:hAnsi="Cambria Math"/>
                <w:i/>
                <w:lang w:val="fr-FR"/>
              </w:rPr>
            </m:ctrlPr>
          </m:sSubPr>
          <m:e>
            <m:r>
              <m:rPr>
                <m:scr m:val="script"/>
              </m:rPr>
              <w:rPr>
                <w:rFonts w:ascii="Cambria Math" w:hAnsi="Cambria Math"/>
                <w:lang w:val="fr-FR"/>
              </w:rPr>
              <m:t xml:space="preserve"> F</m:t>
            </m:r>
          </m:e>
          <m:sub>
            <m:r>
              <w:rPr>
                <w:rFonts w:ascii="Cambria Math" w:hAnsi="Cambria Math"/>
                <w:lang w:val="fr-FR"/>
              </w:rPr>
              <m:t>ij1</m:t>
            </m:r>
          </m:sub>
        </m:sSub>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χ</m:t>
                </m:r>
              </m:e>
              <m:sub>
                <m:r>
                  <w:rPr>
                    <w:rFonts w:ascii="Cambria Math" w:hAnsi="Cambria Math"/>
                    <w:lang w:val="fr-FR"/>
                  </w:rPr>
                  <m:t>i</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η</m:t>
                </m:r>
              </m:e>
              <m:sub>
                <m:r>
                  <w:rPr>
                    <w:rFonts w:ascii="Cambria Math" w:hAnsi="Cambria Math"/>
                    <w:lang w:val="fr-FR"/>
                  </w:rPr>
                  <m:t>j</m:t>
                </m:r>
              </m:sub>
            </m:sSub>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lang w:val="fr-FR"/>
                  </w:rPr>
                  <m:t>ς</m:t>
                </m:r>
              </m:e>
              <m:sub>
                <m:r>
                  <w:rPr>
                    <w:rFonts w:ascii="Cambria Math" w:hAnsi="Cambria Math"/>
                    <w:lang w:val="fr-FR"/>
                  </w:rPr>
                  <m:t>1</m:t>
                </m:r>
              </m:sub>
            </m:sSub>
          </m:e>
        </m:d>
      </m:oMath>
      <w:r w:rsidRPr="00F81237">
        <w:rPr>
          <w:rFonts w:asciiTheme="majorBidi" w:eastAsiaTheme="minorEastAsia" w:hAnsiTheme="majorBidi"/>
          <w:lang w:val="fr-FR"/>
        </w:rPr>
        <w:t xml:space="preserve"> et multiplier le résultat par </w:t>
      </w:r>
      <m:oMath>
        <m:f>
          <m:fPr>
            <m:ctrlPr>
              <w:rPr>
                <w:rFonts w:ascii="Cambria Math" w:hAnsi="Cambria Math"/>
                <w:i/>
                <w:lang w:val="fr-FR"/>
              </w:rPr>
            </m:ctrlPr>
          </m:fPr>
          <m:num>
            <m:r>
              <m:rPr>
                <m:sty m:val="p"/>
              </m:rPr>
              <w:rPr>
                <w:rFonts w:ascii="Cambria Math" w:hAnsi="Cambria Math"/>
                <w:lang w:val="fr-FR"/>
              </w:rPr>
              <m:t>π</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max</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min</m:t>
                    </m:r>
                  </m:sub>
                </m:sSub>
              </m:e>
            </m:d>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c</m:t>
                </m:r>
              </m:sub>
              <m:sup>
                <m:r>
                  <w:rPr>
                    <w:rFonts w:ascii="Cambria Math" w:hAnsi="Cambria Math"/>
                    <w:lang w:val="fr-FR"/>
                  </w:rPr>
                  <m:t>2</m:t>
                </m:r>
              </m:sup>
            </m:sSubSup>
          </m:num>
          <m:den>
            <m:r>
              <w:rPr>
                <w:rFonts w:ascii="Cambria Math" w:hAnsi="Cambria Math"/>
                <w:lang w:val="fr-FR"/>
              </w:rPr>
              <m:t>4</m:t>
            </m:r>
          </m:den>
        </m:f>
      </m:oMath>
      <w:r w:rsidRPr="00F81237">
        <w:rPr>
          <w:rFonts w:asciiTheme="majorBidi" w:eastAsiaTheme="minorEastAsia" w:hAnsiTheme="majorBidi"/>
          <w:lang w:val="fr-FR"/>
        </w:rPr>
        <w:t xml:space="preserve">, ce qui permet d'obtenir </w:t>
      </w:r>
      <m:oMath>
        <m:sSub>
          <m:sSubPr>
            <m:ctrlPr>
              <w:rPr>
                <w:rFonts w:ascii="Cambria Math" w:eastAsiaTheme="minorEastAsia" w:hAnsi="Cambria Math"/>
                <w:i/>
                <w:lang w:val="fr-FR"/>
              </w:rPr>
            </m:ctrlPr>
          </m:sSubPr>
          <m:e>
            <m:r>
              <m:rPr>
                <m:scr m:val="script"/>
              </m:rPr>
              <w:rPr>
                <w:rFonts w:ascii="Cambria Math" w:eastAsiaTheme="minorEastAsia" w:hAnsi="Cambria Math"/>
                <w:lang w:val="fr-FR"/>
              </w:rPr>
              <m:t>H</m:t>
            </m:r>
          </m:e>
          <m:sub>
            <m:r>
              <w:rPr>
                <w:rFonts w:ascii="Cambria Math" w:eastAsiaTheme="minorEastAsia" w:hAnsi="Cambria Math"/>
                <w:lang w:val="fr-FR"/>
              </w:rPr>
              <m:t>1</m:t>
            </m:r>
          </m:sub>
        </m:sSub>
      </m:oMath>
      <w:r w:rsidRPr="00F81237">
        <w:rPr>
          <w:rFonts w:asciiTheme="majorBidi" w:eastAsiaTheme="minorEastAsia" w:hAnsiTheme="majorBidi"/>
          <w:lang w:val="fr-FR"/>
        </w:rPr>
        <w:t xml:space="preserve"> comme dans l'équation (133) avec </w:t>
      </w:r>
      <m:oMath>
        <m:r>
          <w:rPr>
            <w:rFonts w:ascii="Cambria Math" w:eastAsiaTheme="minorEastAsia" w:hAnsi="Cambria Math"/>
            <w:lang w:val="fr-FR"/>
          </w:rPr>
          <m:t>n=1</m:t>
        </m:r>
      </m:oMath>
      <w:r w:rsidRPr="00F81237">
        <w:rPr>
          <w:rFonts w:asciiTheme="majorBidi" w:hAnsiTheme="majorBidi"/>
          <w:lang w:val="fr-FR"/>
        </w:rPr>
        <w:t>.</w:t>
      </w:r>
    </w:p>
    <w:p w14:paraId="007B7E9A" w14:textId="77777777" w:rsidR="004B1624" w:rsidRPr="00F81237" w:rsidRDefault="004B1624" w:rsidP="00C15FA3">
      <w:pPr>
        <w:pStyle w:val="enumlev1"/>
        <w:rPr>
          <w:rFonts w:eastAsiaTheme="minorEastAsia"/>
          <w:lang w:val="fr-FR"/>
        </w:rPr>
      </w:pPr>
      <w:r w:rsidRPr="00F81237">
        <w:rPr>
          <w:lang w:val="fr-FR"/>
        </w:rPr>
        <w:t>9)</w:t>
      </w:r>
      <w:r w:rsidRPr="00F81237">
        <w:rPr>
          <w:lang w:val="fr-FR"/>
        </w:rPr>
        <w:tab/>
        <w:t>Répéter les étapes 1 à 8 en augmentant l'ordre de</w:t>
      </w:r>
      <w:r w:rsidRPr="00F81237" w:rsidDel="009C2571">
        <w:rPr>
          <w:lang w:val="fr-FR"/>
        </w:rPr>
        <w:t xml:space="preserve"> </w:t>
      </w:r>
      <m:oMath>
        <m:r>
          <w:rPr>
            <w:rFonts w:ascii="Cambria Math" w:hAnsi="Cambria Math"/>
            <w:lang w:val="fr-FR"/>
          </w:rPr>
          <m:t>n</m:t>
        </m:r>
      </m:oMath>
      <w:r w:rsidRPr="00F81237">
        <w:rPr>
          <w:lang w:val="fr-FR"/>
        </w:rPr>
        <w:t xml:space="preserve"> de 1 (</w:t>
      </w:r>
      <m:oMath>
        <m:r>
          <w:rPr>
            <w:rFonts w:ascii="Cambria Math" w:hAnsi="Cambria Math"/>
            <w:lang w:val="fr-FR"/>
          </w:rPr>
          <m:t xml:space="preserve">n=1,…, </m:t>
        </m:r>
        <m:sSub>
          <m:sSubPr>
            <m:ctrlPr>
              <w:rPr>
                <w:rFonts w:ascii="Cambria Math" w:hAnsi="Cambria Math" w:cstheme="majorBidi"/>
                <w:i/>
                <w:lang w:val="fr-FR"/>
              </w:rPr>
            </m:ctrlPr>
          </m:sSubPr>
          <m:e>
            <m:r>
              <w:rPr>
                <w:rFonts w:ascii="Cambria Math" w:hAnsi="Cambria Math" w:cstheme="majorBidi"/>
                <w:lang w:val="fr-FR"/>
              </w:rPr>
              <m:t>M</m:t>
            </m:r>
          </m:e>
          <m:sub>
            <m:r>
              <w:rPr>
                <w:rFonts w:ascii="Cambria Math" w:hAnsi="Cambria Math" w:cstheme="majorBidi"/>
                <w:lang w:val="fr-FR"/>
              </w:rPr>
              <m:t>3</m:t>
            </m:r>
          </m:sub>
        </m:sSub>
      </m:oMath>
      <w:r w:rsidRPr="00F81237">
        <w:rPr>
          <w:rFonts w:eastAsiaTheme="minorEastAsia"/>
          <w:lang w:val="fr-FR"/>
        </w:rPr>
        <w:t xml:space="preserve">) pour obtenir toutes les valeurs de </w:t>
      </w:r>
      <m:oMath>
        <m:sSub>
          <m:sSubPr>
            <m:ctrlPr>
              <w:rPr>
                <w:rFonts w:ascii="Cambria Math" w:eastAsiaTheme="minorEastAsia" w:hAnsi="Cambria Math"/>
                <w:i/>
                <w:lang w:val="fr-FR"/>
              </w:rPr>
            </m:ctrlPr>
          </m:sSubPr>
          <m:e>
            <m:r>
              <m:rPr>
                <m:scr m:val="script"/>
              </m:rPr>
              <w:rPr>
                <w:rFonts w:ascii="Cambria Math" w:eastAsiaTheme="minorEastAsia" w:hAnsi="Cambria Math"/>
                <w:lang w:val="fr-FR"/>
              </w:rPr>
              <m:t>H</m:t>
            </m:r>
          </m:e>
          <m:sub>
            <m:r>
              <w:rPr>
                <w:rFonts w:ascii="Cambria Math" w:eastAsiaTheme="minorEastAsia" w:hAnsi="Cambria Math"/>
                <w:lang w:val="fr-FR"/>
              </w:rPr>
              <m:t>n</m:t>
            </m:r>
          </m:sub>
        </m:sSub>
      </m:oMath>
      <w:r w:rsidRPr="00F81237">
        <w:rPr>
          <w:rFonts w:eastAsiaTheme="minorEastAsia"/>
          <w:lang w:val="fr-FR"/>
        </w:rPr>
        <w:t xml:space="preserve"> (</w:t>
      </w:r>
      <m:oMath>
        <m:r>
          <w:rPr>
            <w:rFonts w:ascii="Cambria Math" w:eastAsiaTheme="minorEastAsia" w:hAnsi="Cambria Math"/>
            <w:lang w:val="fr-FR"/>
          </w:rPr>
          <m:t>n=1,…,</m:t>
        </m:r>
        <m:sSub>
          <m:sSubPr>
            <m:ctrlPr>
              <w:rPr>
                <w:rFonts w:ascii="Cambria Math" w:hAnsi="Cambria Math" w:cstheme="majorBidi"/>
                <w:i/>
                <w:lang w:val="fr-FR"/>
              </w:rPr>
            </m:ctrlPr>
          </m:sSubPr>
          <m:e>
            <m:r>
              <w:rPr>
                <w:rFonts w:ascii="Cambria Math" w:hAnsi="Cambria Math" w:cstheme="majorBidi"/>
                <w:lang w:val="fr-FR"/>
              </w:rPr>
              <m:t>M</m:t>
            </m:r>
          </m:e>
          <m:sub>
            <m:r>
              <w:rPr>
                <w:rFonts w:ascii="Cambria Math" w:hAnsi="Cambria Math" w:cstheme="majorBidi"/>
                <w:lang w:val="fr-FR"/>
              </w:rPr>
              <m:t>3</m:t>
            </m:r>
          </m:sub>
        </m:sSub>
      </m:oMath>
      <w:r w:rsidRPr="00F81237">
        <w:rPr>
          <w:rFonts w:eastAsiaTheme="minorEastAsia"/>
          <w:lang w:val="fr-FR"/>
        </w:rPr>
        <w:t>) données dans l'équation (133).</w:t>
      </w:r>
    </w:p>
    <w:p w14:paraId="1CB49BA9" w14:textId="77777777" w:rsidR="004B1624" w:rsidRPr="00F81237" w:rsidRDefault="004B1624" w:rsidP="00C15FA3">
      <w:pPr>
        <w:pStyle w:val="enumlev1"/>
        <w:rPr>
          <w:lang w:val="fr-FR"/>
        </w:rPr>
      </w:pPr>
      <w:r w:rsidRPr="00F81237">
        <w:rPr>
          <w:lang w:val="fr-FR"/>
        </w:rPr>
        <w:t>10)</w:t>
      </w:r>
      <w:r w:rsidRPr="00F81237">
        <w:rPr>
          <w:lang w:val="fr-FR"/>
        </w:rPr>
        <w:tab/>
      </w:r>
      <w:r w:rsidRPr="00F81237">
        <w:rPr>
          <w:rFonts w:eastAsiaTheme="minorEastAsia"/>
          <w:lang w:val="fr-FR"/>
        </w:rPr>
        <w:t xml:space="preserve">Additionner toutes les valeurs de </w:t>
      </w:r>
      <m:oMath>
        <m:sSub>
          <m:sSubPr>
            <m:ctrlPr>
              <w:rPr>
                <w:rFonts w:ascii="Cambria Math" w:eastAsiaTheme="minorEastAsia" w:hAnsi="Cambria Math"/>
                <w:i/>
                <w:lang w:val="fr-FR"/>
              </w:rPr>
            </m:ctrlPr>
          </m:sSubPr>
          <m:e>
            <m:r>
              <m:rPr>
                <m:scr m:val="script"/>
              </m:rPr>
              <w:rPr>
                <w:rFonts w:ascii="Cambria Math" w:eastAsiaTheme="minorEastAsia" w:hAnsi="Cambria Math"/>
                <w:lang w:val="fr-FR"/>
              </w:rPr>
              <m:t>H</m:t>
            </m:r>
          </m:e>
          <m:sub>
            <m:r>
              <w:rPr>
                <w:rFonts w:ascii="Cambria Math" w:eastAsiaTheme="minorEastAsia" w:hAnsi="Cambria Math"/>
                <w:lang w:val="fr-FR"/>
              </w:rPr>
              <m:t>n</m:t>
            </m:r>
          </m:sub>
        </m:sSub>
      </m:oMath>
      <w:r w:rsidRPr="00F81237">
        <w:rPr>
          <w:rFonts w:eastAsiaTheme="minorEastAsia"/>
          <w:lang w:val="fr-FR"/>
        </w:rPr>
        <w:t xml:space="preserve"> (</w:t>
      </w:r>
      <m:oMath>
        <m:r>
          <w:rPr>
            <w:rFonts w:ascii="Cambria Math" w:eastAsiaTheme="minorEastAsia" w:hAnsi="Cambria Math"/>
            <w:lang w:val="fr-FR"/>
          </w:rPr>
          <m:t>n=1,…,</m:t>
        </m:r>
        <m:sSub>
          <m:sSubPr>
            <m:ctrlPr>
              <w:rPr>
                <w:rFonts w:ascii="Cambria Math" w:hAnsi="Cambria Math" w:cstheme="majorBidi"/>
                <w:i/>
                <w:lang w:val="fr-FR"/>
              </w:rPr>
            </m:ctrlPr>
          </m:sSubPr>
          <m:e>
            <m:r>
              <w:rPr>
                <w:rFonts w:ascii="Cambria Math" w:hAnsi="Cambria Math" w:cstheme="majorBidi"/>
                <w:lang w:val="fr-FR"/>
              </w:rPr>
              <m:t>M</m:t>
            </m:r>
          </m:e>
          <m:sub>
            <m:r>
              <w:rPr>
                <w:rFonts w:ascii="Cambria Math" w:hAnsi="Cambria Math" w:cstheme="majorBidi"/>
                <w:lang w:val="fr-FR"/>
              </w:rPr>
              <m:t>3</m:t>
            </m:r>
          </m:sub>
        </m:sSub>
      </m:oMath>
      <w:r w:rsidRPr="00F81237">
        <w:rPr>
          <w:rFonts w:eastAsiaTheme="minorEastAsia"/>
          <w:lang w:val="fr-FR"/>
        </w:rPr>
        <w:t xml:space="preserve">) et diviser le résultat par </w:t>
      </w:r>
      <m:oMath>
        <m:sSup>
          <m:sSupPr>
            <m:ctrlPr>
              <w:rPr>
                <w:rFonts w:ascii="Cambria Math" w:eastAsiaTheme="minorEastAsia" w:hAnsi="Cambria Math"/>
                <w:i/>
                <w:lang w:val="fr-FR"/>
              </w:rPr>
            </m:ctrlPr>
          </m:sSupPr>
          <m:e>
            <m:d>
              <m:dPr>
                <m:ctrlPr>
                  <w:rPr>
                    <w:rFonts w:ascii="Cambria Math" w:eastAsiaTheme="minorEastAsia" w:hAnsi="Cambria Math"/>
                    <w:i/>
                    <w:lang w:val="fr-FR"/>
                  </w:rPr>
                </m:ctrlPr>
              </m:dPr>
              <m:e>
                <m:sSub>
                  <m:sSubPr>
                    <m:ctrlPr>
                      <w:rPr>
                        <w:rFonts w:ascii="Cambria Math" w:eastAsiaTheme="minorEastAsia" w:hAnsi="Cambria Math"/>
                        <w:i/>
                        <w:lang w:val="fr-FR"/>
                      </w:rPr>
                    </m:ctrlPr>
                  </m:sSubPr>
                  <m:e>
                    <m:r>
                      <w:rPr>
                        <w:rFonts w:ascii="Cambria Math" w:eastAsiaTheme="minorEastAsia" w:hAnsi="Cambria Math"/>
                        <w:lang w:val="fr-FR"/>
                      </w:rPr>
                      <m:t>r</m:t>
                    </m:r>
                  </m:e>
                  <m:sub>
                    <m:r>
                      <w:rPr>
                        <w:rFonts w:ascii="Cambria Math" w:eastAsiaTheme="minorEastAsia" w:hAnsi="Cambria Math"/>
                        <w:lang w:val="fr-FR"/>
                      </w:rPr>
                      <m:t>1</m:t>
                    </m:r>
                  </m:sub>
                </m:sSub>
                <m:sSubSup>
                  <m:sSubSupPr>
                    <m:ctrlPr>
                      <w:rPr>
                        <w:rFonts w:ascii="Cambria Math" w:eastAsiaTheme="minorEastAsia" w:hAnsi="Cambria Math"/>
                        <w:i/>
                        <w:lang w:val="fr-FR"/>
                      </w:rPr>
                    </m:ctrlPr>
                  </m:sSubSupPr>
                  <m:e>
                    <m:r>
                      <w:rPr>
                        <w:rFonts w:ascii="Cambria Math" w:eastAsiaTheme="minorEastAsia" w:hAnsi="Cambria Math"/>
                        <w:lang w:val="fr-FR"/>
                      </w:rPr>
                      <m:t>r</m:t>
                    </m:r>
                  </m:e>
                  <m:sub>
                    <m:r>
                      <w:rPr>
                        <w:rFonts w:ascii="Cambria Math" w:eastAsiaTheme="minorEastAsia" w:hAnsi="Cambria Math"/>
                        <w:lang w:val="fr-FR"/>
                      </w:rPr>
                      <m:t>2</m:t>
                    </m:r>
                  </m:sub>
                  <m:sup>
                    <m:r>
                      <w:rPr>
                        <w:rFonts w:ascii="Cambria Math" w:eastAsiaTheme="minorEastAsia" w:hAnsi="Cambria Math"/>
                        <w:lang w:val="fr-FR"/>
                      </w:rPr>
                      <m:t>'</m:t>
                    </m:r>
                  </m:sup>
                </m:sSubSup>
              </m:e>
            </m:d>
          </m:e>
          <m:sup>
            <m:r>
              <w:rPr>
                <w:rFonts w:ascii="Cambria Math" w:eastAsiaTheme="minorEastAsia" w:hAnsi="Cambria Math"/>
                <w:lang w:val="fr-FR"/>
              </w:rPr>
              <m:t>2</m:t>
            </m:r>
          </m:sup>
        </m:sSup>
      </m:oMath>
      <w:r w:rsidRPr="00F81237">
        <w:rPr>
          <w:rFonts w:eastAsiaTheme="minorEastAsia"/>
          <w:lang w:val="fr-FR"/>
        </w:rPr>
        <w:t xml:space="preserve"> pour obtenir la valeur de la fonction de transfert de diffusion </w:t>
      </w:r>
      <m:oMath>
        <m:sSub>
          <m:sSubPr>
            <m:ctrlPr>
              <w:rPr>
                <w:rFonts w:ascii="Cambria Math" w:eastAsiaTheme="minorEastAsia" w:hAnsi="Cambria Math"/>
                <w:i/>
                <w:lang w:val="fr-FR"/>
              </w:rPr>
            </m:ctrlPr>
          </m:sSubPr>
          <m:e>
            <m:r>
              <w:rPr>
                <w:rFonts w:ascii="Cambria Math" w:eastAsiaTheme="minorEastAsia" w:hAnsi="Cambria Math"/>
                <w:lang w:val="fr-FR"/>
              </w:rPr>
              <m:t>C</m:t>
            </m:r>
          </m:e>
          <m:sub>
            <m:r>
              <w:rPr>
                <w:rFonts w:ascii="Cambria Math" w:eastAsiaTheme="minorEastAsia" w:hAnsi="Cambria Math"/>
                <w:lang w:val="fr-FR"/>
              </w:rPr>
              <m:t>pq</m:t>
            </m:r>
          </m:sub>
        </m:sSub>
      </m:oMath>
      <w:r w:rsidRPr="00F81237">
        <w:rPr>
          <w:rFonts w:eastAsiaTheme="minorEastAsia"/>
          <w:lang w:val="fr-FR"/>
        </w:rPr>
        <w:t xml:space="preserve"> donnée dans l'équation (132).</w:t>
      </w:r>
    </w:p>
    <w:p w14:paraId="57C46156" w14:textId="77777777" w:rsidR="004B1624" w:rsidRPr="00F81237" w:rsidRDefault="004B1624" w:rsidP="00C15FA3">
      <w:pPr>
        <w:pStyle w:val="Heading3"/>
        <w:rPr>
          <w:lang w:val="fr-FR"/>
        </w:rPr>
      </w:pPr>
      <w:bookmarkStart w:id="193" w:name="_Toc150318645"/>
      <w:r w:rsidRPr="00F81237">
        <w:rPr>
          <w:lang w:val="fr-FR"/>
        </w:rPr>
        <w:t>5.3.6</w:t>
      </w:r>
      <w:r w:rsidRPr="00F81237">
        <w:rPr>
          <w:lang w:val="fr-FR"/>
        </w:rPr>
        <w:tab/>
        <w:t>Tableaux relatifs au § 5.3.1.2</w:t>
      </w:r>
      <w:bookmarkEnd w:id="193"/>
    </w:p>
    <w:p w14:paraId="23D6F566" w14:textId="77777777" w:rsidR="004B1624" w:rsidRPr="00F81237" w:rsidRDefault="004B1624" w:rsidP="00C15FA3">
      <w:pPr>
        <w:pStyle w:val="TableNo"/>
        <w:rPr>
          <w:rFonts w:eastAsiaTheme="minorEastAsia"/>
          <w:lang w:val="fr-FR"/>
        </w:rPr>
      </w:pPr>
      <w:r w:rsidRPr="00F81237">
        <w:rPr>
          <w:rFonts w:eastAsiaTheme="minorEastAsia"/>
          <w:lang w:val="fr-FR"/>
        </w:rPr>
        <w:t>TABLEAU 6</w:t>
      </w:r>
    </w:p>
    <w:p w14:paraId="0891216D"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sz w:val="20"/>
                <w:lang w:val="fr-FR"/>
              </w:rPr>
            </m:ctrlPr>
          </m:sSubSupPr>
          <m:e>
            <m:r>
              <m:rPr>
                <m:sty m:val="bi"/>
              </m:rPr>
              <w:rPr>
                <w:rFonts w:ascii="Cambria Math" w:eastAsiaTheme="minorEastAsia" w:hAnsi="Cambria Math"/>
                <w:sz w:val="20"/>
                <w:lang w:val="fr-FR"/>
              </w:rPr>
              <m:t>c</m:t>
            </m:r>
          </m:e>
          <m:sub>
            <m:r>
              <m:rPr>
                <m:sty m:val="bi"/>
              </m:rPr>
              <w:rPr>
                <w:rFonts w:ascii="Cambria Math" w:eastAsiaTheme="minorEastAsia" w:hAnsi="Cambria Math"/>
                <w:sz w:val="20"/>
                <w:lang w:val="fr-FR"/>
              </w:rPr>
              <m:t>i</m:t>
            </m:r>
          </m:sub>
          <m:sup>
            <m:r>
              <m:rPr>
                <m:sty m:val="bi"/>
              </m:rPr>
              <w:rPr>
                <w:rFonts w:ascii="Cambria Math" w:eastAsiaTheme="minorEastAsia" w:hAnsi="Cambria Math"/>
                <w:sz w:val="20"/>
                <w:lang w:val="fr-FR"/>
              </w:rPr>
              <m:t>m</m:t>
            </m:r>
          </m:sup>
        </m:sSubSup>
      </m:oMath>
      <w:r w:rsidRPr="00F81237">
        <w:rPr>
          <w:rFonts w:eastAsiaTheme="minorEastAsia"/>
          <w:lang w:val="fr-FR"/>
        </w:rPr>
        <w:t>(</w:t>
      </w:r>
      <m:oMath>
        <m:r>
          <m:rPr>
            <m:sty m:val="bi"/>
          </m:rPr>
          <w:rPr>
            <w:rFonts w:ascii="Cambria Math" w:eastAsiaTheme="minorEastAsia" w:hAnsi="Cambria Math"/>
            <w:lang w:val="fr-FR"/>
          </w:rPr>
          <m:t>i=0,1,2</m:t>
        </m:r>
      </m:oMath>
      <w:r w:rsidRPr="00F81237">
        <w:rPr>
          <w:rFonts w:eastAsiaTheme="minorEastAsia"/>
          <w:lang w:val="fr-FR"/>
        </w:rPr>
        <w:t>) de l'équation (86)</w:t>
      </w:r>
    </w:p>
    <w:tbl>
      <w:tblPr>
        <w:tblStyle w:val="TableGrid3"/>
        <w:tblW w:w="0" w:type="auto"/>
        <w:jc w:val="center"/>
        <w:tblLook w:val="04A0" w:firstRow="1" w:lastRow="0" w:firstColumn="1" w:lastColumn="0" w:noHBand="0" w:noVBand="1"/>
      </w:tblPr>
      <w:tblGrid>
        <w:gridCol w:w="523"/>
        <w:gridCol w:w="1521"/>
        <w:gridCol w:w="1521"/>
        <w:gridCol w:w="1521"/>
      </w:tblGrid>
      <w:tr w:rsidR="004B1624" w:rsidRPr="00F81237" w14:paraId="178DBC19" w14:textId="77777777" w:rsidTr="005F1DAB">
        <w:trPr>
          <w:jc w:val="center"/>
        </w:trPr>
        <w:tc>
          <w:tcPr>
            <w:tcW w:w="523" w:type="dxa"/>
            <w:vAlign w:val="center"/>
          </w:tcPr>
          <w:p w14:paraId="42BBFE22" w14:textId="77777777" w:rsidR="004B1624" w:rsidRPr="00F81237" w:rsidRDefault="004B1624" w:rsidP="00C15FA3">
            <w:pPr>
              <w:pStyle w:val="Tablehead"/>
              <w:rPr>
                <w:lang w:val="fr-FR"/>
              </w:rPr>
            </w:pPr>
            <w:proofErr w:type="gramStart"/>
            <w:r w:rsidRPr="00F81237">
              <w:rPr>
                <w:lang w:val="fr-FR"/>
              </w:rPr>
              <w:t>m</w:t>
            </w:r>
            <w:proofErr w:type="gramEnd"/>
          </w:p>
        </w:tc>
        <w:tc>
          <w:tcPr>
            <w:tcW w:w="1521" w:type="dxa"/>
            <w:vAlign w:val="center"/>
          </w:tcPr>
          <w:p w14:paraId="41112648" w14:textId="77777777" w:rsidR="004B1624" w:rsidRPr="00F81237" w:rsidRDefault="00166E18" w:rsidP="00C15FA3">
            <w:pPr>
              <w:pStyle w:val="Tablehead"/>
              <w:rPr>
                <w:lang w:val="fr-FR"/>
              </w:rPr>
            </w:pPr>
            <m:oMathPara>
              <m:oMath>
                <m:sSubSup>
                  <m:sSubSupPr>
                    <m:ctrlPr>
                      <w:rPr>
                        <w:rFonts w:ascii="Cambria Math" w:eastAsiaTheme="minorEastAsia" w:hAnsi="Cambria Math"/>
                        <w:i/>
                        <w:sz w:val="20"/>
                        <w:lang w:val="fr-FR"/>
                      </w:rPr>
                    </m:ctrlPr>
                  </m:sSubSupPr>
                  <m:e>
                    <m:r>
                      <m:rPr>
                        <m:sty m:val="bi"/>
                      </m:rPr>
                      <w:rPr>
                        <w:rFonts w:ascii="Cambria Math" w:eastAsiaTheme="minorEastAsia" w:hAnsi="Cambria Math"/>
                        <w:sz w:val="20"/>
                        <w:lang w:val="fr-FR"/>
                      </w:rPr>
                      <m:t>c</m:t>
                    </m:r>
                  </m:e>
                  <m:sub>
                    <m:r>
                      <m:rPr>
                        <m:sty m:val="bi"/>
                      </m:rPr>
                      <w:rPr>
                        <w:rFonts w:ascii="Cambria Math" w:eastAsiaTheme="minorEastAsia" w:hAnsi="Cambria Math"/>
                        <w:sz w:val="20"/>
                        <w:lang w:val="fr-FR"/>
                      </w:rPr>
                      <m:t>0</m:t>
                    </m:r>
                  </m:sub>
                  <m:sup>
                    <m:r>
                      <m:rPr>
                        <m:sty m:val="bi"/>
                      </m:rPr>
                      <w:rPr>
                        <w:rFonts w:ascii="Cambria Math" w:eastAsiaTheme="minorEastAsia" w:hAnsi="Cambria Math"/>
                        <w:sz w:val="20"/>
                        <w:lang w:val="fr-FR"/>
                      </w:rPr>
                      <m:t>m</m:t>
                    </m:r>
                  </m:sup>
                </m:sSubSup>
              </m:oMath>
            </m:oMathPara>
          </w:p>
        </w:tc>
        <w:tc>
          <w:tcPr>
            <w:tcW w:w="1521" w:type="dxa"/>
            <w:vAlign w:val="center"/>
          </w:tcPr>
          <w:p w14:paraId="49F68062" w14:textId="77777777" w:rsidR="004B1624" w:rsidRPr="00F81237" w:rsidRDefault="00166E18" w:rsidP="00C15FA3">
            <w:pPr>
              <w:pStyle w:val="Tablehead"/>
              <w:rPr>
                <w:lang w:val="fr-FR"/>
              </w:rPr>
            </w:pPr>
            <m:oMathPara>
              <m:oMath>
                <m:sSubSup>
                  <m:sSubSupPr>
                    <m:ctrlPr>
                      <w:rPr>
                        <w:rFonts w:ascii="Cambria Math" w:eastAsiaTheme="minorEastAsia" w:hAnsi="Cambria Math"/>
                        <w:i/>
                        <w:sz w:val="20"/>
                        <w:lang w:val="fr-FR"/>
                      </w:rPr>
                    </m:ctrlPr>
                  </m:sSubSupPr>
                  <m:e>
                    <m:r>
                      <m:rPr>
                        <m:sty m:val="bi"/>
                      </m:rPr>
                      <w:rPr>
                        <w:rFonts w:ascii="Cambria Math" w:eastAsiaTheme="minorEastAsia" w:hAnsi="Cambria Math"/>
                        <w:sz w:val="20"/>
                        <w:lang w:val="fr-FR"/>
                      </w:rPr>
                      <m:t>c</m:t>
                    </m:r>
                  </m:e>
                  <m:sub>
                    <m:r>
                      <m:rPr>
                        <m:sty m:val="bi"/>
                      </m:rPr>
                      <w:rPr>
                        <w:rFonts w:ascii="Cambria Math" w:eastAsiaTheme="minorEastAsia" w:hAnsi="Cambria Math"/>
                        <w:sz w:val="20"/>
                        <w:lang w:val="fr-FR"/>
                      </w:rPr>
                      <m:t>1</m:t>
                    </m:r>
                  </m:sub>
                  <m:sup>
                    <m:r>
                      <m:rPr>
                        <m:sty m:val="bi"/>
                      </m:rPr>
                      <w:rPr>
                        <w:rFonts w:ascii="Cambria Math" w:eastAsiaTheme="minorEastAsia" w:hAnsi="Cambria Math"/>
                        <w:sz w:val="20"/>
                        <w:lang w:val="fr-FR"/>
                      </w:rPr>
                      <m:t>m</m:t>
                    </m:r>
                  </m:sup>
                </m:sSubSup>
              </m:oMath>
            </m:oMathPara>
          </w:p>
        </w:tc>
        <w:tc>
          <w:tcPr>
            <w:tcW w:w="1521" w:type="dxa"/>
            <w:vAlign w:val="center"/>
          </w:tcPr>
          <w:p w14:paraId="10A7FC7B" w14:textId="77777777" w:rsidR="004B1624" w:rsidRPr="00F81237" w:rsidRDefault="00166E18" w:rsidP="00C15FA3">
            <w:pPr>
              <w:pStyle w:val="Tablehead"/>
              <w:rPr>
                <w:lang w:val="fr-FR"/>
              </w:rPr>
            </w:pPr>
            <m:oMathPara>
              <m:oMath>
                <m:sSubSup>
                  <m:sSubSupPr>
                    <m:ctrlPr>
                      <w:rPr>
                        <w:rFonts w:ascii="Cambria Math" w:eastAsiaTheme="minorEastAsia" w:hAnsi="Cambria Math"/>
                        <w:i/>
                        <w:sz w:val="20"/>
                        <w:lang w:val="fr-FR"/>
                      </w:rPr>
                    </m:ctrlPr>
                  </m:sSubSupPr>
                  <m:e>
                    <m:r>
                      <m:rPr>
                        <m:sty m:val="bi"/>
                      </m:rPr>
                      <w:rPr>
                        <w:rFonts w:ascii="Cambria Math" w:eastAsiaTheme="minorEastAsia" w:hAnsi="Cambria Math"/>
                        <w:sz w:val="20"/>
                        <w:lang w:val="fr-FR"/>
                      </w:rPr>
                      <m:t>c</m:t>
                    </m:r>
                  </m:e>
                  <m:sub>
                    <m:r>
                      <m:rPr>
                        <m:sty m:val="bi"/>
                      </m:rPr>
                      <w:rPr>
                        <w:rFonts w:ascii="Cambria Math" w:eastAsiaTheme="minorEastAsia" w:hAnsi="Cambria Math"/>
                        <w:sz w:val="20"/>
                        <w:lang w:val="fr-FR"/>
                      </w:rPr>
                      <m:t>2</m:t>
                    </m:r>
                  </m:sub>
                  <m:sup>
                    <m:r>
                      <m:rPr>
                        <m:sty m:val="bi"/>
                      </m:rPr>
                      <w:rPr>
                        <w:rFonts w:ascii="Cambria Math" w:eastAsiaTheme="minorEastAsia" w:hAnsi="Cambria Math"/>
                        <w:sz w:val="20"/>
                        <w:lang w:val="fr-FR"/>
                      </w:rPr>
                      <m:t>m</m:t>
                    </m:r>
                  </m:sup>
                </m:sSubSup>
              </m:oMath>
            </m:oMathPara>
          </w:p>
        </w:tc>
      </w:tr>
      <w:tr w:rsidR="004B1624" w:rsidRPr="00F81237" w14:paraId="1A96E990" w14:textId="77777777" w:rsidTr="008D11FC">
        <w:trPr>
          <w:jc w:val="center"/>
        </w:trPr>
        <w:tc>
          <w:tcPr>
            <w:tcW w:w="523" w:type="dxa"/>
          </w:tcPr>
          <w:p w14:paraId="3375D483" w14:textId="77777777" w:rsidR="004B1624" w:rsidRPr="00F81237" w:rsidRDefault="004B1624" w:rsidP="008D11FC">
            <w:pPr>
              <w:pStyle w:val="Tabletext"/>
              <w:jc w:val="center"/>
              <w:rPr>
                <w:lang w:val="fr-FR"/>
              </w:rPr>
            </w:pPr>
            <w:r w:rsidRPr="00F81237">
              <w:rPr>
                <w:lang w:val="fr-FR"/>
              </w:rPr>
              <w:t>0</w:t>
            </w:r>
          </w:p>
        </w:tc>
        <w:tc>
          <w:tcPr>
            <w:tcW w:w="1521" w:type="dxa"/>
          </w:tcPr>
          <w:p w14:paraId="4A667FBA" w14:textId="77777777" w:rsidR="004B1624" w:rsidRPr="00F81237" w:rsidRDefault="004B1624" w:rsidP="008D11FC">
            <w:pPr>
              <w:pStyle w:val="Tabletext"/>
              <w:jc w:val="center"/>
              <w:rPr>
                <w:lang w:val="fr-FR"/>
              </w:rPr>
            </w:pPr>
            <w:r w:rsidRPr="00F81237">
              <w:rPr>
                <w:lang w:val="fr-FR"/>
              </w:rPr>
              <w:t>0,86481</w:t>
            </w:r>
          </w:p>
        </w:tc>
        <w:tc>
          <w:tcPr>
            <w:tcW w:w="1521" w:type="dxa"/>
          </w:tcPr>
          <w:p w14:paraId="593EF01D" w14:textId="77777777" w:rsidR="004B1624" w:rsidRPr="00F81237" w:rsidRDefault="004B1624" w:rsidP="008D11FC">
            <w:pPr>
              <w:pStyle w:val="Tabletext"/>
              <w:jc w:val="center"/>
              <w:rPr>
                <w:lang w:val="fr-FR"/>
              </w:rPr>
            </w:pPr>
            <w:r w:rsidRPr="00F81237">
              <w:rPr>
                <w:lang w:val="fr-FR"/>
              </w:rPr>
              <w:t>0,0025984</w:t>
            </w:r>
          </w:p>
        </w:tc>
        <w:tc>
          <w:tcPr>
            <w:tcW w:w="1521" w:type="dxa"/>
          </w:tcPr>
          <w:p w14:paraId="5E8E77CD" w14:textId="77777777" w:rsidR="004B1624" w:rsidRPr="00F81237" w:rsidRDefault="004B1624" w:rsidP="008D11FC">
            <w:pPr>
              <w:pStyle w:val="Tabletext"/>
              <w:jc w:val="center"/>
              <w:rPr>
                <w:lang w:val="fr-FR"/>
              </w:rPr>
            </w:pPr>
            <w:r w:rsidRPr="00F81237">
              <w:rPr>
                <w:lang w:val="fr-FR"/>
              </w:rPr>
              <w:t>−3,2727e-05</w:t>
            </w:r>
          </w:p>
        </w:tc>
      </w:tr>
      <w:tr w:rsidR="004B1624" w:rsidRPr="00F81237" w14:paraId="34B74FCC" w14:textId="77777777" w:rsidTr="008D11FC">
        <w:trPr>
          <w:jc w:val="center"/>
        </w:trPr>
        <w:tc>
          <w:tcPr>
            <w:tcW w:w="523" w:type="dxa"/>
          </w:tcPr>
          <w:p w14:paraId="2A8AF6FB" w14:textId="77777777" w:rsidR="004B1624" w:rsidRPr="00F81237" w:rsidRDefault="004B1624" w:rsidP="008D11FC">
            <w:pPr>
              <w:pStyle w:val="Tabletext"/>
              <w:jc w:val="center"/>
              <w:rPr>
                <w:lang w:val="fr-FR"/>
              </w:rPr>
            </w:pPr>
            <w:r w:rsidRPr="00F81237">
              <w:rPr>
                <w:lang w:val="fr-FR"/>
              </w:rPr>
              <w:t>1</w:t>
            </w:r>
          </w:p>
        </w:tc>
        <w:tc>
          <w:tcPr>
            <w:tcW w:w="1521" w:type="dxa"/>
          </w:tcPr>
          <w:p w14:paraId="3031C178" w14:textId="77777777" w:rsidR="004B1624" w:rsidRPr="00F81237" w:rsidRDefault="004B1624" w:rsidP="008D11FC">
            <w:pPr>
              <w:pStyle w:val="Tabletext"/>
              <w:jc w:val="center"/>
              <w:rPr>
                <w:lang w:val="fr-FR"/>
              </w:rPr>
            </w:pPr>
            <w:r w:rsidRPr="00F81237">
              <w:rPr>
                <w:lang w:val="fr-FR"/>
              </w:rPr>
              <w:t>−0,32507</w:t>
            </w:r>
          </w:p>
        </w:tc>
        <w:tc>
          <w:tcPr>
            <w:tcW w:w="1521" w:type="dxa"/>
          </w:tcPr>
          <w:p w14:paraId="7FD7DA9A" w14:textId="77777777" w:rsidR="004B1624" w:rsidRPr="00F81237" w:rsidRDefault="004B1624" w:rsidP="008D11FC">
            <w:pPr>
              <w:pStyle w:val="Tabletext"/>
              <w:jc w:val="center"/>
              <w:rPr>
                <w:lang w:val="fr-FR"/>
              </w:rPr>
            </w:pPr>
            <w:r w:rsidRPr="00F81237">
              <w:rPr>
                <w:lang w:val="fr-FR"/>
              </w:rPr>
              <w:t>−0,025593</w:t>
            </w:r>
          </w:p>
        </w:tc>
        <w:tc>
          <w:tcPr>
            <w:tcW w:w="1521" w:type="dxa"/>
          </w:tcPr>
          <w:p w14:paraId="16EA4720" w14:textId="77777777" w:rsidR="004B1624" w:rsidRPr="00F81237" w:rsidRDefault="004B1624" w:rsidP="008D11FC">
            <w:pPr>
              <w:pStyle w:val="Tabletext"/>
              <w:jc w:val="center"/>
              <w:rPr>
                <w:lang w:val="fr-FR"/>
              </w:rPr>
            </w:pPr>
            <w:r w:rsidRPr="00F81237">
              <w:rPr>
                <w:lang w:val="fr-FR"/>
              </w:rPr>
              <w:t>0,00040852</w:t>
            </w:r>
          </w:p>
        </w:tc>
      </w:tr>
      <w:tr w:rsidR="004B1624" w:rsidRPr="00F81237" w14:paraId="29C4EDDB" w14:textId="77777777" w:rsidTr="008D11FC">
        <w:trPr>
          <w:jc w:val="center"/>
        </w:trPr>
        <w:tc>
          <w:tcPr>
            <w:tcW w:w="523" w:type="dxa"/>
          </w:tcPr>
          <w:p w14:paraId="777D0F49" w14:textId="77777777" w:rsidR="004B1624" w:rsidRPr="00F81237" w:rsidRDefault="004B1624" w:rsidP="008D11FC">
            <w:pPr>
              <w:pStyle w:val="Tabletext"/>
              <w:jc w:val="center"/>
              <w:rPr>
                <w:lang w:val="fr-FR"/>
              </w:rPr>
            </w:pPr>
            <w:r w:rsidRPr="00F81237">
              <w:rPr>
                <w:lang w:val="fr-FR"/>
              </w:rPr>
              <w:t>2</w:t>
            </w:r>
          </w:p>
        </w:tc>
        <w:tc>
          <w:tcPr>
            <w:tcW w:w="1521" w:type="dxa"/>
          </w:tcPr>
          <w:p w14:paraId="13C05CFB" w14:textId="77777777" w:rsidR="004B1624" w:rsidRPr="00F81237" w:rsidRDefault="004B1624" w:rsidP="008D11FC">
            <w:pPr>
              <w:pStyle w:val="Tabletext"/>
              <w:jc w:val="center"/>
              <w:rPr>
                <w:lang w:val="fr-FR"/>
              </w:rPr>
            </w:pPr>
            <w:r w:rsidRPr="00F81237">
              <w:rPr>
                <w:lang w:val="fr-FR"/>
              </w:rPr>
              <w:t>0,70075</w:t>
            </w:r>
          </w:p>
        </w:tc>
        <w:tc>
          <w:tcPr>
            <w:tcW w:w="1521" w:type="dxa"/>
          </w:tcPr>
          <w:p w14:paraId="55BBCD98" w14:textId="77777777" w:rsidR="004B1624" w:rsidRPr="00F81237" w:rsidRDefault="004B1624" w:rsidP="008D11FC">
            <w:pPr>
              <w:pStyle w:val="Tabletext"/>
              <w:jc w:val="center"/>
              <w:rPr>
                <w:lang w:val="fr-FR"/>
              </w:rPr>
            </w:pPr>
            <w:r w:rsidRPr="00F81237">
              <w:rPr>
                <w:lang w:val="fr-FR"/>
              </w:rPr>
              <w:t>0,041632</w:t>
            </w:r>
          </w:p>
        </w:tc>
        <w:tc>
          <w:tcPr>
            <w:tcW w:w="1521" w:type="dxa"/>
          </w:tcPr>
          <w:p w14:paraId="20CB13D7" w14:textId="77777777" w:rsidR="004B1624" w:rsidRPr="00F81237" w:rsidRDefault="004B1624" w:rsidP="008D11FC">
            <w:pPr>
              <w:pStyle w:val="Tabletext"/>
              <w:jc w:val="center"/>
              <w:rPr>
                <w:lang w:val="fr-FR"/>
              </w:rPr>
            </w:pPr>
            <w:r w:rsidRPr="00F81237">
              <w:rPr>
                <w:lang w:val="fr-FR"/>
              </w:rPr>
              <w:t>−0,00084479</w:t>
            </w:r>
          </w:p>
        </w:tc>
      </w:tr>
      <w:tr w:rsidR="004B1624" w:rsidRPr="00F81237" w14:paraId="7E57EF2F" w14:textId="77777777" w:rsidTr="008D11FC">
        <w:trPr>
          <w:jc w:val="center"/>
        </w:trPr>
        <w:tc>
          <w:tcPr>
            <w:tcW w:w="523" w:type="dxa"/>
          </w:tcPr>
          <w:p w14:paraId="02E5C0BB" w14:textId="77777777" w:rsidR="004B1624" w:rsidRPr="00F81237" w:rsidRDefault="004B1624" w:rsidP="008D11FC">
            <w:pPr>
              <w:pStyle w:val="Tabletext"/>
              <w:jc w:val="center"/>
              <w:rPr>
                <w:lang w:val="fr-FR"/>
              </w:rPr>
            </w:pPr>
            <w:r w:rsidRPr="00F81237">
              <w:rPr>
                <w:lang w:val="fr-FR"/>
              </w:rPr>
              <w:t>3</w:t>
            </w:r>
          </w:p>
        </w:tc>
        <w:tc>
          <w:tcPr>
            <w:tcW w:w="1521" w:type="dxa"/>
          </w:tcPr>
          <w:p w14:paraId="431F7510" w14:textId="77777777" w:rsidR="004B1624" w:rsidRPr="00F81237" w:rsidRDefault="004B1624" w:rsidP="008D11FC">
            <w:pPr>
              <w:pStyle w:val="Tabletext"/>
              <w:jc w:val="center"/>
              <w:rPr>
                <w:lang w:val="fr-FR"/>
              </w:rPr>
            </w:pPr>
            <w:r w:rsidRPr="00F81237">
              <w:rPr>
                <w:lang w:val="fr-FR"/>
              </w:rPr>
              <w:t>−0,4162</w:t>
            </w:r>
          </w:p>
        </w:tc>
        <w:tc>
          <w:tcPr>
            <w:tcW w:w="1521" w:type="dxa"/>
          </w:tcPr>
          <w:p w14:paraId="28DACA52" w14:textId="77777777" w:rsidR="004B1624" w:rsidRPr="00F81237" w:rsidRDefault="004B1624" w:rsidP="008D11FC">
            <w:pPr>
              <w:pStyle w:val="Tabletext"/>
              <w:jc w:val="center"/>
              <w:rPr>
                <w:lang w:val="fr-FR"/>
              </w:rPr>
            </w:pPr>
            <w:r w:rsidRPr="00F81237">
              <w:rPr>
                <w:lang w:val="fr-FR"/>
              </w:rPr>
              <w:t>−0,023144</w:t>
            </w:r>
          </w:p>
        </w:tc>
        <w:tc>
          <w:tcPr>
            <w:tcW w:w="1521" w:type="dxa"/>
          </w:tcPr>
          <w:p w14:paraId="6C907EA8" w14:textId="77777777" w:rsidR="004B1624" w:rsidRPr="00F81237" w:rsidRDefault="004B1624" w:rsidP="008D11FC">
            <w:pPr>
              <w:pStyle w:val="Tabletext"/>
              <w:jc w:val="center"/>
              <w:rPr>
                <w:lang w:val="fr-FR"/>
              </w:rPr>
            </w:pPr>
            <w:r w:rsidRPr="00F81237">
              <w:rPr>
                <w:lang w:val="fr-FR"/>
              </w:rPr>
              <w:t>0,00063446</w:t>
            </w:r>
          </w:p>
        </w:tc>
      </w:tr>
      <w:tr w:rsidR="004B1624" w:rsidRPr="00F81237" w14:paraId="3E8B3E2D" w14:textId="77777777" w:rsidTr="008D11FC">
        <w:trPr>
          <w:jc w:val="center"/>
        </w:trPr>
        <w:tc>
          <w:tcPr>
            <w:tcW w:w="523" w:type="dxa"/>
          </w:tcPr>
          <w:p w14:paraId="0E7FDD88" w14:textId="77777777" w:rsidR="004B1624" w:rsidRPr="00F81237" w:rsidRDefault="004B1624" w:rsidP="008D11FC">
            <w:pPr>
              <w:pStyle w:val="Tabletext"/>
              <w:jc w:val="center"/>
              <w:rPr>
                <w:lang w:val="fr-FR"/>
              </w:rPr>
            </w:pPr>
            <w:r w:rsidRPr="00F81237">
              <w:rPr>
                <w:lang w:val="fr-FR"/>
              </w:rPr>
              <w:t>4</w:t>
            </w:r>
          </w:p>
        </w:tc>
        <w:tc>
          <w:tcPr>
            <w:tcW w:w="1521" w:type="dxa"/>
          </w:tcPr>
          <w:p w14:paraId="5A625CD5" w14:textId="77777777" w:rsidR="004B1624" w:rsidRPr="00F81237" w:rsidRDefault="004B1624" w:rsidP="008D11FC">
            <w:pPr>
              <w:pStyle w:val="Tabletext"/>
              <w:jc w:val="center"/>
              <w:rPr>
                <w:lang w:val="fr-FR"/>
              </w:rPr>
            </w:pPr>
            <w:r w:rsidRPr="00F81237">
              <w:rPr>
                <w:lang w:val="fr-FR"/>
              </w:rPr>
              <w:t>0,11971</w:t>
            </w:r>
          </w:p>
        </w:tc>
        <w:tc>
          <w:tcPr>
            <w:tcW w:w="1521" w:type="dxa"/>
          </w:tcPr>
          <w:p w14:paraId="0A903A96" w14:textId="77777777" w:rsidR="004B1624" w:rsidRPr="00F81237" w:rsidRDefault="004B1624" w:rsidP="008D11FC">
            <w:pPr>
              <w:pStyle w:val="Tabletext"/>
              <w:jc w:val="center"/>
              <w:rPr>
                <w:lang w:val="fr-FR"/>
              </w:rPr>
            </w:pPr>
            <w:r w:rsidRPr="00F81237">
              <w:rPr>
                <w:lang w:val="fr-FR"/>
              </w:rPr>
              <w:t>0,0054147</w:t>
            </w:r>
          </w:p>
        </w:tc>
        <w:tc>
          <w:tcPr>
            <w:tcW w:w="1521" w:type="dxa"/>
          </w:tcPr>
          <w:p w14:paraId="5A2452D9" w14:textId="77777777" w:rsidR="004B1624" w:rsidRPr="00F81237" w:rsidRDefault="004B1624" w:rsidP="008D11FC">
            <w:pPr>
              <w:pStyle w:val="Tabletext"/>
              <w:jc w:val="center"/>
              <w:rPr>
                <w:lang w:val="fr-FR"/>
              </w:rPr>
            </w:pPr>
            <w:r w:rsidRPr="00F81237">
              <w:rPr>
                <w:lang w:val="fr-FR"/>
              </w:rPr>
              <w:t>−0,00022071</w:t>
            </w:r>
          </w:p>
        </w:tc>
      </w:tr>
      <w:tr w:rsidR="004B1624" w:rsidRPr="00F81237" w14:paraId="719BEE63" w14:textId="77777777" w:rsidTr="008D11FC">
        <w:trPr>
          <w:jc w:val="center"/>
        </w:trPr>
        <w:tc>
          <w:tcPr>
            <w:tcW w:w="523" w:type="dxa"/>
          </w:tcPr>
          <w:p w14:paraId="7EDD1B09" w14:textId="77777777" w:rsidR="004B1624" w:rsidRPr="00F81237" w:rsidRDefault="004B1624" w:rsidP="008D11FC">
            <w:pPr>
              <w:pStyle w:val="Tabletext"/>
              <w:jc w:val="center"/>
              <w:rPr>
                <w:lang w:val="fr-FR"/>
              </w:rPr>
            </w:pPr>
            <w:r w:rsidRPr="00F81237">
              <w:rPr>
                <w:lang w:val="fr-FR"/>
              </w:rPr>
              <w:t>5</w:t>
            </w:r>
          </w:p>
        </w:tc>
        <w:tc>
          <w:tcPr>
            <w:tcW w:w="1521" w:type="dxa"/>
          </w:tcPr>
          <w:p w14:paraId="03632E8C" w14:textId="77777777" w:rsidR="004B1624" w:rsidRPr="00F81237" w:rsidRDefault="004B1624" w:rsidP="008D11FC">
            <w:pPr>
              <w:pStyle w:val="Tabletext"/>
              <w:jc w:val="center"/>
              <w:rPr>
                <w:lang w:val="fr-FR"/>
              </w:rPr>
            </w:pPr>
            <w:r w:rsidRPr="00F81237">
              <w:rPr>
                <w:lang w:val="fr-FR"/>
              </w:rPr>
              <w:t>−0,018495</w:t>
            </w:r>
          </w:p>
        </w:tc>
        <w:tc>
          <w:tcPr>
            <w:tcW w:w="1521" w:type="dxa"/>
          </w:tcPr>
          <w:p w14:paraId="0EFD5128" w14:textId="77777777" w:rsidR="004B1624" w:rsidRPr="00F81237" w:rsidRDefault="004B1624" w:rsidP="008D11FC">
            <w:pPr>
              <w:pStyle w:val="Tabletext"/>
              <w:jc w:val="center"/>
              <w:rPr>
                <w:lang w:val="fr-FR"/>
              </w:rPr>
            </w:pPr>
            <w:r w:rsidRPr="00F81237">
              <w:rPr>
                <w:lang w:val="fr-FR"/>
              </w:rPr>
              <w:t>−0,00049312</w:t>
            </w:r>
          </w:p>
        </w:tc>
        <w:tc>
          <w:tcPr>
            <w:tcW w:w="1521" w:type="dxa"/>
          </w:tcPr>
          <w:p w14:paraId="271F2A06" w14:textId="77777777" w:rsidR="004B1624" w:rsidRPr="00F81237" w:rsidRDefault="004B1624" w:rsidP="008D11FC">
            <w:pPr>
              <w:pStyle w:val="Tabletext"/>
              <w:jc w:val="center"/>
              <w:rPr>
                <w:lang w:val="fr-FR"/>
              </w:rPr>
            </w:pPr>
            <w:r w:rsidRPr="00F81237">
              <w:rPr>
                <w:lang w:val="fr-FR"/>
              </w:rPr>
              <w:t>3,6339e-05</w:t>
            </w:r>
          </w:p>
        </w:tc>
      </w:tr>
      <w:tr w:rsidR="004B1624" w:rsidRPr="00F81237" w14:paraId="2808C5F7" w14:textId="77777777" w:rsidTr="008D11FC">
        <w:trPr>
          <w:jc w:val="center"/>
        </w:trPr>
        <w:tc>
          <w:tcPr>
            <w:tcW w:w="523" w:type="dxa"/>
          </w:tcPr>
          <w:p w14:paraId="06152D60" w14:textId="77777777" w:rsidR="004B1624" w:rsidRPr="00F81237" w:rsidRDefault="004B1624" w:rsidP="008D11FC">
            <w:pPr>
              <w:pStyle w:val="Tabletext"/>
              <w:jc w:val="center"/>
              <w:rPr>
                <w:lang w:val="fr-FR"/>
              </w:rPr>
            </w:pPr>
            <w:r w:rsidRPr="00F81237">
              <w:rPr>
                <w:lang w:val="fr-FR"/>
              </w:rPr>
              <w:t>6</w:t>
            </w:r>
          </w:p>
        </w:tc>
        <w:tc>
          <w:tcPr>
            <w:tcW w:w="1521" w:type="dxa"/>
          </w:tcPr>
          <w:p w14:paraId="757A7471" w14:textId="77777777" w:rsidR="004B1624" w:rsidRPr="00F81237" w:rsidRDefault="004B1624" w:rsidP="008D11FC">
            <w:pPr>
              <w:pStyle w:val="Tabletext"/>
              <w:jc w:val="center"/>
              <w:rPr>
                <w:lang w:val="fr-FR"/>
              </w:rPr>
            </w:pPr>
            <w:r w:rsidRPr="00F81237">
              <w:rPr>
                <w:lang w:val="fr-FR"/>
              </w:rPr>
              <w:t>0,0012143</w:t>
            </w:r>
          </w:p>
        </w:tc>
        <w:tc>
          <w:tcPr>
            <w:tcW w:w="1521" w:type="dxa"/>
          </w:tcPr>
          <w:p w14:paraId="75D21892" w14:textId="77777777" w:rsidR="004B1624" w:rsidRPr="00F81237" w:rsidRDefault="004B1624" w:rsidP="008D11FC">
            <w:pPr>
              <w:pStyle w:val="Tabletext"/>
              <w:jc w:val="center"/>
              <w:rPr>
                <w:lang w:val="fr-FR"/>
              </w:rPr>
            </w:pPr>
            <w:r w:rsidRPr="00F81237">
              <w:rPr>
                <w:lang w:val="fr-FR"/>
              </w:rPr>
              <w:t>8,1571e-06</w:t>
            </w:r>
          </w:p>
        </w:tc>
        <w:tc>
          <w:tcPr>
            <w:tcW w:w="1521" w:type="dxa"/>
          </w:tcPr>
          <w:p w14:paraId="18058D41" w14:textId="77777777" w:rsidR="004B1624" w:rsidRPr="00F81237" w:rsidRDefault="004B1624" w:rsidP="008D11FC">
            <w:pPr>
              <w:pStyle w:val="Tabletext"/>
              <w:jc w:val="center"/>
              <w:rPr>
                <w:lang w:val="fr-FR"/>
              </w:rPr>
            </w:pPr>
            <w:r w:rsidRPr="00F81237">
              <w:rPr>
                <w:lang w:val="fr-FR"/>
              </w:rPr>
              <w:t>−2,2949e-06</w:t>
            </w:r>
          </w:p>
        </w:tc>
      </w:tr>
    </w:tbl>
    <w:p w14:paraId="739F55EA" w14:textId="77777777" w:rsidR="004B1624" w:rsidRPr="00F81237" w:rsidRDefault="004B1624" w:rsidP="008D11FC">
      <w:pPr>
        <w:pStyle w:val="TableNo"/>
        <w:keepLines/>
        <w:rPr>
          <w:rFonts w:eastAsiaTheme="minorEastAsia"/>
          <w:lang w:val="fr-FR"/>
        </w:rPr>
      </w:pPr>
      <w:r w:rsidRPr="00F81237">
        <w:rPr>
          <w:rFonts w:eastAsiaTheme="minorEastAsia"/>
          <w:lang w:val="fr-FR"/>
        </w:rPr>
        <w:lastRenderedPageBreak/>
        <w:t>TABLEAU 7</w:t>
      </w:r>
    </w:p>
    <w:p w14:paraId="42AFF342" w14:textId="77777777" w:rsidR="004B1624" w:rsidRPr="00F81237" w:rsidRDefault="004B1624" w:rsidP="008D11FC">
      <w:pPr>
        <w:pStyle w:val="Tabletitle"/>
        <w:keepLines/>
        <w:rPr>
          <w:lang w:val="fr-FR"/>
        </w:rPr>
      </w:pPr>
      <w:r w:rsidRPr="00F81237">
        <w:rPr>
          <w:rFonts w:eastAsiaTheme="minorEastAsia"/>
          <w:lang w:val="fr-FR"/>
        </w:rPr>
        <w:t xml:space="preserve">Valeurs des coefficients </w:t>
      </w:r>
      <m:oMath>
        <m:sSubSup>
          <m:sSubSupPr>
            <m:ctrlPr>
              <w:rPr>
                <w:rFonts w:ascii="Cambria Math" w:eastAsiaTheme="minorEastAsia" w:hAnsi="Cambria Math"/>
                <w:i/>
                <w:sz w:val="20"/>
                <w:lang w:val="fr-FR"/>
              </w:rPr>
            </m:ctrlPr>
          </m:sSubSupPr>
          <m:e>
            <m:r>
              <m:rPr>
                <m:sty m:val="bi"/>
              </m:rPr>
              <w:rPr>
                <w:rFonts w:ascii="Cambria Math" w:eastAsiaTheme="minorEastAsia" w:hAnsi="Cambria Math"/>
                <w:sz w:val="20"/>
                <w:lang w:val="fr-FR"/>
              </w:rPr>
              <m:t>d</m:t>
            </m:r>
          </m:e>
          <m:sub>
            <m:r>
              <m:rPr>
                <m:sty m:val="bi"/>
              </m:rPr>
              <w:rPr>
                <w:rFonts w:ascii="Cambria Math" w:eastAsiaTheme="minorEastAsia" w:hAnsi="Cambria Math"/>
                <w:sz w:val="20"/>
                <w:lang w:val="fr-FR"/>
              </w:rPr>
              <m:t>i</m:t>
            </m:r>
          </m:sub>
          <m:sup>
            <m:r>
              <m:rPr>
                <m:sty m:val="bi"/>
              </m:rPr>
              <w:rPr>
                <w:rFonts w:ascii="Cambria Math" w:eastAsiaTheme="minorEastAsia" w:hAnsi="Cambria Math"/>
                <w:sz w:val="20"/>
                <w:lang w:val="fr-FR"/>
              </w:rPr>
              <m:t>m</m:t>
            </m:r>
          </m:sup>
        </m:sSubSup>
      </m:oMath>
      <w:r w:rsidRPr="00F81237">
        <w:rPr>
          <w:rFonts w:eastAsiaTheme="minorEastAsia"/>
          <w:lang w:val="fr-FR"/>
        </w:rPr>
        <w:t xml:space="preserve"> (</w:t>
      </w:r>
      <m:oMath>
        <m:r>
          <m:rPr>
            <m:sty m:val="bi"/>
          </m:rPr>
          <w:rPr>
            <w:rFonts w:ascii="Cambria Math" w:eastAsiaTheme="minorEastAsia" w:hAnsi="Cambria Math"/>
            <w:lang w:val="fr-FR"/>
          </w:rPr>
          <m:t>i=0,1,2</m:t>
        </m:r>
      </m:oMath>
      <w:r w:rsidRPr="00F81237">
        <w:rPr>
          <w:rFonts w:eastAsiaTheme="minorEastAsia"/>
          <w:lang w:val="fr-FR"/>
        </w:rPr>
        <w:t>) de l'équation (87)</w:t>
      </w:r>
    </w:p>
    <w:tbl>
      <w:tblPr>
        <w:tblStyle w:val="TableGrid3"/>
        <w:tblW w:w="0" w:type="auto"/>
        <w:jc w:val="center"/>
        <w:tblLook w:val="04A0" w:firstRow="1" w:lastRow="0" w:firstColumn="1" w:lastColumn="0" w:noHBand="0" w:noVBand="1"/>
      </w:tblPr>
      <w:tblGrid>
        <w:gridCol w:w="523"/>
        <w:gridCol w:w="1521"/>
        <w:gridCol w:w="1521"/>
        <w:gridCol w:w="1521"/>
      </w:tblGrid>
      <w:tr w:rsidR="004B1624" w:rsidRPr="00F81237" w14:paraId="230B590F" w14:textId="77777777" w:rsidTr="005F1DAB">
        <w:trPr>
          <w:cantSplit/>
          <w:tblHeader/>
          <w:jc w:val="center"/>
        </w:trPr>
        <w:tc>
          <w:tcPr>
            <w:tcW w:w="523" w:type="dxa"/>
            <w:vAlign w:val="center"/>
          </w:tcPr>
          <w:p w14:paraId="7314118D" w14:textId="77777777" w:rsidR="004B1624" w:rsidRPr="00F81237" w:rsidRDefault="004B1624" w:rsidP="008D11FC">
            <w:pPr>
              <w:pStyle w:val="Tablehead"/>
              <w:keepLines/>
              <w:rPr>
                <w:lang w:val="fr-FR"/>
              </w:rPr>
            </w:pPr>
            <w:proofErr w:type="gramStart"/>
            <w:r w:rsidRPr="00F81237">
              <w:rPr>
                <w:lang w:val="fr-FR"/>
              </w:rPr>
              <w:t>m</w:t>
            </w:r>
            <w:proofErr w:type="gramEnd"/>
          </w:p>
        </w:tc>
        <w:tc>
          <w:tcPr>
            <w:tcW w:w="1521" w:type="dxa"/>
            <w:vAlign w:val="center"/>
          </w:tcPr>
          <w:p w14:paraId="63F2419C" w14:textId="77777777" w:rsidR="004B1624" w:rsidRPr="00F81237" w:rsidRDefault="00166E18" w:rsidP="008D11FC">
            <w:pPr>
              <w:pStyle w:val="Tablehead"/>
              <w:keepLines/>
              <w:rPr>
                <w:lang w:val="fr-FR"/>
              </w:rPr>
            </w:pPr>
            <m:oMathPara>
              <m:oMath>
                <m:sSub>
                  <m:sSubPr>
                    <m:ctrlPr>
                      <w:rPr>
                        <w:rFonts w:ascii="Cambria Math" w:eastAsiaTheme="minorEastAsia" w:hAnsi="Cambria Math"/>
                        <w:i/>
                        <w:lang w:val="fr-FR"/>
                      </w:rPr>
                    </m:ctrlPr>
                  </m:sSubPr>
                  <m:e>
                    <m:r>
                      <m:rPr>
                        <m:sty m:val="bi"/>
                      </m:rPr>
                      <w:rPr>
                        <w:rFonts w:ascii="Cambria Math" w:eastAsiaTheme="minorEastAsia" w:hAnsi="Cambria Math"/>
                        <w:lang w:val="fr-FR"/>
                      </w:rPr>
                      <m:t>d</m:t>
                    </m:r>
                  </m:e>
                  <m:sub>
                    <m:r>
                      <m:rPr>
                        <m:sty m:val="bi"/>
                      </m:rPr>
                      <w:rPr>
                        <w:rFonts w:ascii="Cambria Math" w:eastAsiaTheme="minorEastAsia" w:hAnsi="Cambria Math"/>
                        <w:lang w:val="fr-FR"/>
                      </w:rPr>
                      <m:t>0</m:t>
                    </m:r>
                  </m:sub>
                </m:sSub>
              </m:oMath>
            </m:oMathPara>
          </w:p>
        </w:tc>
        <w:tc>
          <w:tcPr>
            <w:tcW w:w="1521" w:type="dxa"/>
            <w:vAlign w:val="center"/>
          </w:tcPr>
          <w:p w14:paraId="5FCBF362" w14:textId="77777777" w:rsidR="004B1624" w:rsidRPr="00F81237" w:rsidRDefault="00166E18" w:rsidP="008D11FC">
            <w:pPr>
              <w:pStyle w:val="Tablehead"/>
              <w:keepLines/>
              <w:rPr>
                <w:lang w:val="fr-FR"/>
              </w:rPr>
            </w:pPr>
            <m:oMathPara>
              <m:oMath>
                <m:sSub>
                  <m:sSubPr>
                    <m:ctrlPr>
                      <w:rPr>
                        <w:rFonts w:ascii="Cambria Math" w:eastAsiaTheme="minorEastAsia" w:hAnsi="Cambria Math"/>
                        <w:i/>
                        <w:lang w:val="fr-FR"/>
                      </w:rPr>
                    </m:ctrlPr>
                  </m:sSubPr>
                  <m:e>
                    <m:r>
                      <m:rPr>
                        <m:sty m:val="bi"/>
                      </m:rPr>
                      <w:rPr>
                        <w:rFonts w:ascii="Cambria Math" w:eastAsiaTheme="minorEastAsia" w:hAnsi="Cambria Math"/>
                        <w:lang w:val="fr-FR"/>
                      </w:rPr>
                      <m:t>d</m:t>
                    </m:r>
                  </m:e>
                  <m:sub>
                    <m:r>
                      <m:rPr>
                        <m:sty m:val="bi"/>
                      </m:rPr>
                      <w:rPr>
                        <w:rFonts w:ascii="Cambria Math" w:eastAsiaTheme="minorEastAsia" w:hAnsi="Cambria Math"/>
                        <w:lang w:val="fr-FR"/>
                      </w:rPr>
                      <m:t>1</m:t>
                    </m:r>
                  </m:sub>
                </m:sSub>
              </m:oMath>
            </m:oMathPara>
          </w:p>
        </w:tc>
        <w:tc>
          <w:tcPr>
            <w:tcW w:w="1521" w:type="dxa"/>
            <w:vAlign w:val="center"/>
          </w:tcPr>
          <w:p w14:paraId="2E44DE27" w14:textId="77777777" w:rsidR="004B1624" w:rsidRPr="00F81237" w:rsidRDefault="00166E18" w:rsidP="008D11FC">
            <w:pPr>
              <w:pStyle w:val="Tablehead"/>
              <w:keepLines/>
              <w:rPr>
                <w:lang w:val="fr-FR"/>
              </w:rPr>
            </w:pPr>
            <m:oMathPara>
              <m:oMath>
                <m:sSub>
                  <m:sSubPr>
                    <m:ctrlPr>
                      <w:rPr>
                        <w:rFonts w:ascii="Cambria Math" w:eastAsiaTheme="minorEastAsia" w:hAnsi="Cambria Math"/>
                        <w:i/>
                        <w:lang w:val="fr-FR"/>
                      </w:rPr>
                    </m:ctrlPr>
                  </m:sSubPr>
                  <m:e>
                    <m:r>
                      <m:rPr>
                        <m:sty m:val="bi"/>
                      </m:rPr>
                      <w:rPr>
                        <w:rFonts w:ascii="Cambria Math" w:eastAsiaTheme="minorEastAsia" w:hAnsi="Cambria Math"/>
                        <w:lang w:val="fr-FR"/>
                      </w:rPr>
                      <m:t>d</m:t>
                    </m:r>
                  </m:e>
                  <m:sub>
                    <m:r>
                      <m:rPr>
                        <m:sty m:val="bi"/>
                      </m:rPr>
                      <w:rPr>
                        <w:rFonts w:ascii="Cambria Math" w:eastAsiaTheme="minorEastAsia" w:hAnsi="Cambria Math"/>
                        <w:lang w:val="fr-FR"/>
                      </w:rPr>
                      <m:t>2</m:t>
                    </m:r>
                  </m:sub>
                </m:sSub>
              </m:oMath>
            </m:oMathPara>
          </w:p>
        </w:tc>
      </w:tr>
      <w:tr w:rsidR="004B1624" w:rsidRPr="00F81237" w14:paraId="6C774F49" w14:textId="77777777" w:rsidTr="008D11FC">
        <w:trPr>
          <w:jc w:val="center"/>
        </w:trPr>
        <w:tc>
          <w:tcPr>
            <w:tcW w:w="523" w:type="dxa"/>
          </w:tcPr>
          <w:p w14:paraId="05645497" w14:textId="77777777" w:rsidR="004B1624" w:rsidRPr="00F81237" w:rsidRDefault="004B1624" w:rsidP="008D11FC">
            <w:pPr>
              <w:pStyle w:val="Tabletext"/>
              <w:keepNext/>
              <w:keepLines/>
              <w:jc w:val="center"/>
              <w:rPr>
                <w:lang w:val="fr-FR"/>
              </w:rPr>
            </w:pPr>
            <w:r w:rsidRPr="00F81237">
              <w:rPr>
                <w:lang w:val="fr-FR"/>
              </w:rPr>
              <w:t>0</w:t>
            </w:r>
          </w:p>
        </w:tc>
        <w:tc>
          <w:tcPr>
            <w:tcW w:w="1521" w:type="dxa"/>
          </w:tcPr>
          <w:p w14:paraId="750DEAE9" w14:textId="77777777" w:rsidR="004B1624" w:rsidRPr="00F81237" w:rsidRDefault="004B1624" w:rsidP="008D11FC">
            <w:pPr>
              <w:pStyle w:val="Tabletext"/>
              <w:keepNext/>
              <w:keepLines/>
              <w:jc w:val="center"/>
              <w:rPr>
                <w:color w:val="000000"/>
                <w:lang w:val="fr-FR"/>
              </w:rPr>
            </w:pPr>
            <w:r w:rsidRPr="00F81237">
              <w:rPr>
                <w:color w:val="000000"/>
                <w:lang w:val="fr-FR"/>
              </w:rPr>
              <w:t>−9,2859</w:t>
            </w:r>
          </w:p>
        </w:tc>
        <w:tc>
          <w:tcPr>
            <w:tcW w:w="1521" w:type="dxa"/>
          </w:tcPr>
          <w:p w14:paraId="31F9E67B" w14:textId="77777777" w:rsidR="004B1624" w:rsidRPr="00F81237" w:rsidRDefault="004B1624" w:rsidP="008D11FC">
            <w:pPr>
              <w:pStyle w:val="Tabletext"/>
              <w:keepNext/>
              <w:keepLines/>
              <w:jc w:val="center"/>
              <w:rPr>
                <w:color w:val="000000"/>
                <w:lang w:val="fr-FR"/>
              </w:rPr>
            </w:pPr>
            <w:r w:rsidRPr="00F81237">
              <w:rPr>
                <w:color w:val="000000"/>
                <w:lang w:val="fr-FR"/>
              </w:rPr>
              <w:t>−0,026677</w:t>
            </w:r>
          </w:p>
        </w:tc>
        <w:tc>
          <w:tcPr>
            <w:tcW w:w="1521" w:type="dxa"/>
          </w:tcPr>
          <w:p w14:paraId="5B0BBDA5" w14:textId="77777777" w:rsidR="004B1624" w:rsidRPr="00F81237" w:rsidRDefault="004B1624" w:rsidP="008D11FC">
            <w:pPr>
              <w:pStyle w:val="Tabletext"/>
              <w:keepNext/>
              <w:keepLines/>
              <w:jc w:val="center"/>
              <w:rPr>
                <w:color w:val="000000"/>
                <w:lang w:val="fr-FR"/>
              </w:rPr>
            </w:pPr>
            <w:r w:rsidRPr="00F81237">
              <w:rPr>
                <w:color w:val="000000"/>
                <w:lang w:val="fr-FR"/>
              </w:rPr>
              <w:t>7,4162e-05</w:t>
            </w:r>
          </w:p>
        </w:tc>
      </w:tr>
      <w:tr w:rsidR="004B1624" w:rsidRPr="00F81237" w14:paraId="4E48F841" w14:textId="77777777" w:rsidTr="008D11FC">
        <w:trPr>
          <w:jc w:val="center"/>
        </w:trPr>
        <w:tc>
          <w:tcPr>
            <w:tcW w:w="523" w:type="dxa"/>
          </w:tcPr>
          <w:p w14:paraId="38299663" w14:textId="77777777" w:rsidR="004B1624" w:rsidRPr="00F81237" w:rsidRDefault="004B1624" w:rsidP="008D11FC">
            <w:pPr>
              <w:pStyle w:val="Tabletext"/>
              <w:keepNext/>
              <w:keepLines/>
              <w:jc w:val="center"/>
              <w:rPr>
                <w:lang w:val="fr-FR"/>
              </w:rPr>
            </w:pPr>
            <w:r w:rsidRPr="00F81237">
              <w:rPr>
                <w:lang w:val="fr-FR"/>
              </w:rPr>
              <w:t>1</w:t>
            </w:r>
          </w:p>
        </w:tc>
        <w:tc>
          <w:tcPr>
            <w:tcW w:w="1521" w:type="dxa"/>
          </w:tcPr>
          <w:p w14:paraId="2E7B18FA" w14:textId="77777777" w:rsidR="004B1624" w:rsidRPr="00F81237" w:rsidRDefault="004B1624" w:rsidP="008D11FC">
            <w:pPr>
              <w:pStyle w:val="Tabletext"/>
              <w:keepNext/>
              <w:keepLines/>
              <w:jc w:val="center"/>
              <w:rPr>
                <w:color w:val="000000"/>
                <w:lang w:val="fr-FR"/>
              </w:rPr>
            </w:pPr>
            <w:r w:rsidRPr="00F81237">
              <w:rPr>
                <w:color w:val="000000"/>
                <w:lang w:val="fr-FR"/>
              </w:rPr>
              <w:t>1,5977</w:t>
            </w:r>
          </w:p>
        </w:tc>
        <w:tc>
          <w:tcPr>
            <w:tcW w:w="1521" w:type="dxa"/>
          </w:tcPr>
          <w:p w14:paraId="4379ED76" w14:textId="77777777" w:rsidR="004B1624" w:rsidRPr="00F81237" w:rsidRDefault="004B1624" w:rsidP="008D11FC">
            <w:pPr>
              <w:pStyle w:val="Tabletext"/>
              <w:keepNext/>
              <w:keepLines/>
              <w:jc w:val="center"/>
              <w:rPr>
                <w:color w:val="000000"/>
                <w:lang w:val="fr-FR"/>
              </w:rPr>
            </w:pPr>
            <w:r w:rsidRPr="00F81237">
              <w:rPr>
                <w:color w:val="000000"/>
                <w:lang w:val="fr-FR"/>
              </w:rPr>
              <w:t>−0,021172</w:t>
            </w:r>
          </w:p>
        </w:tc>
        <w:tc>
          <w:tcPr>
            <w:tcW w:w="1521" w:type="dxa"/>
          </w:tcPr>
          <w:p w14:paraId="37979C03" w14:textId="77777777" w:rsidR="004B1624" w:rsidRPr="00F81237" w:rsidRDefault="004B1624" w:rsidP="008D11FC">
            <w:pPr>
              <w:pStyle w:val="Tabletext"/>
              <w:keepNext/>
              <w:keepLines/>
              <w:jc w:val="center"/>
              <w:rPr>
                <w:color w:val="000000"/>
                <w:lang w:val="fr-FR"/>
              </w:rPr>
            </w:pPr>
            <w:r w:rsidRPr="00F81237">
              <w:rPr>
                <w:color w:val="000000"/>
                <w:lang w:val="fr-FR"/>
              </w:rPr>
              <w:t>0,001127</w:t>
            </w:r>
          </w:p>
        </w:tc>
      </w:tr>
      <w:tr w:rsidR="004B1624" w:rsidRPr="00F81237" w14:paraId="01E4D730" w14:textId="77777777" w:rsidTr="008D11FC">
        <w:trPr>
          <w:jc w:val="center"/>
        </w:trPr>
        <w:tc>
          <w:tcPr>
            <w:tcW w:w="523" w:type="dxa"/>
          </w:tcPr>
          <w:p w14:paraId="6068B54C" w14:textId="77777777" w:rsidR="004B1624" w:rsidRPr="00F81237" w:rsidRDefault="004B1624" w:rsidP="008D11FC">
            <w:pPr>
              <w:pStyle w:val="Tabletext"/>
              <w:jc w:val="center"/>
              <w:rPr>
                <w:lang w:val="fr-FR"/>
              </w:rPr>
            </w:pPr>
            <w:r w:rsidRPr="00F81237">
              <w:rPr>
                <w:lang w:val="fr-FR"/>
              </w:rPr>
              <w:t>2</w:t>
            </w:r>
          </w:p>
        </w:tc>
        <w:tc>
          <w:tcPr>
            <w:tcW w:w="1521" w:type="dxa"/>
          </w:tcPr>
          <w:p w14:paraId="2BFFFCBA" w14:textId="77777777" w:rsidR="004B1624" w:rsidRPr="00F81237" w:rsidRDefault="004B1624" w:rsidP="008D11FC">
            <w:pPr>
              <w:pStyle w:val="Tabletext"/>
              <w:jc w:val="center"/>
              <w:rPr>
                <w:color w:val="000000"/>
                <w:lang w:val="fr-FR"/>
              </w:rPr>
            </w:pPr>
            <w:r w:rsidRPr="00F81237">
              <w:rPr>
                <w:color w:val="000000"/>
                <w:lang w:val="fr-FR"/>
              </w:rPr>
              <w:t>0,45627</w:t>
            </w:r>
          </w:p>
        </w:tc>
        <w:tc>
          <w:tcPr>
            <w:tcW w:w="1521" w:type="dxa"/>
          </w:tcPr>
          <w:p w14:paraId="168F366D" w14:textId="77777777" w:rsidR="004B1624" w:rsidRPr="00F81237" w:rsidRDefault="004B1624" w:rsidP="008D11FC">
            <w:pPr>
              <w:pStyle w:val="Tabletext"/>
              <w:jc w:val="center"/>
              <w:rPr>
                <w:color w:val="000000"/>
                <w:lang w:val="fr-FR"/>
              </w:rPr>
            </w:pPr>
            <w:r w:rsidRPr="00F81237">
              <w:rPr>
                <w:color w:val="000000"/>
                <w:lang w:val="fr-FR"/>
              </w:rPr>
              <w:t>−0,0010862</w:t>
            </w:r>
          </w:p>
        </w:tc>
        <w:tc>
          <w:tcPr>
            <w:tcW w:w="1521" w:type="dxa"/>
          </w:tcPr>
          <w:p w14:paraId="0F27B8AF" w14:textId="77777777" w:rsidR="004B1624" w:rsidRPr="00F81237" w:rsidRDefault="004B1624" w:rsidP="008D11FC">
            <w:pPr>
              <w:pStyle w:val="Tabletext"/>
              <w:jc w:val="center"/>
              <w:rPr>
                <w:color w:val="000000"/>
                <w:lang w:val="fr-FR"/>
              </w:rPr>
            </w:pPr>
            <w:r w:rsidRPr="00F81237">
              <w:rPr>
                <w:color w:val="000000"/>
                <w:lang w:val="fr-FR"/>
              </w:rPr>
              <w:t>−0,0014558</w:t>
            </w:r>
          </w:p>
        </w:tc>
      </w:tr>
      <w:tr w:rsidR="004B1624" w:rsidRPr="00F81237" w14:paraId="09CE29D6" w14:textId="77777777" w:rsidTr="008D11FC">
        <w:trPr>
          <w:jc w:val="center"/>
        </w:trPr>
        <w:tc>
          <w:tcPr>
            <w:tcW w:w="523" w:type="dxa"/>
          </w:tcPr>
          <w:p w14:paraId="431FF619" w14:textId="77777777" w:rsidR="004B1624" w:rsidRPr="00F81237" w:rsidRDefault="004B1624" w:rsidP="008D11FC">
            <w:pPr>
              <w:pStyle w:val="Tabletext"/>
              <w:jc w:val="center"/>
              <w:rPr>
                <w:lang w:val="fr-FR"/>
              </w:rPr>
            </w:pPr>
            <w:r w:rsidRPr="00F81237">
              <w:rPr>
                <w:lang w:val="fr-FR"/>
              </w:rPr>
              <w:t>3</w:t>
            </w:r>
          </w:p>
        </w:tc>
        <w:tc>
          <w:tcPr>
            <w:tcW w:w="1521" w:type="dxa"/>
          </w:tcPr>
          <w:p w14:paraId="3C30F6A0" w14:textId="77777777" w:rsidR="004B1624" w:rsidRPr="00F81237" w:rsidRDefault="004B1624" w:rsidP="008D11FC">
            <w:pPr>
              <w:pStyle w:val="Tabletext"/>
              <w:jc w:val="center"/>
              <w:rPr>
                <w:color w:val="000000"/>
                <w:lang w:val="fr-FR"/>
              </w:rPr>
            </w:pPr>
            <w:r w:rsidRPr="00F81237">
              <w:rPr>
                <w:color w:val="000000"/>
                <w:lang w:val="fr-FR"/>
              </w:rPr>
              <w:t>−0,15347</w:t>
            </w:r>
          </w:p>
        </w:tc>
        <w:tc>
          <w:tcPr>
            <w:tcW w:w="1521" w:type="dxa"/>
          </w:tcPr>
          <w:p w14:paraId="3D7224ED" w14:textId="77777777" w:rsidR="004B1624" w:rsidRPr="00F81237" w:rsidRDefault="004B1624" w:rsidP="008D11FC">
            <w:pPr>
              <w:pStyle w:val="Tabletext"/>
              <w:jc w:val="center"/>
              <w:rPr>
                <w:color w:val="000000"/>
                <w:lang w:val="fr-FR"/>
              </w:rPr>
            </w:pPr>
            <w:r w:rsidRPr="00F81237">
              <w:rPr>
                <w:color w:val="000000"/>
                <w:lang w:val="fr-FR"/>
              </w:rPr>
              <w:t>0,016763</w:t>
            </w:r>
          </w:p>
        </w:tc>
        <w:tc>
          <w:tcPr>
            <w:tcW w:w="1521" w:type="dxa"/>
          </w:tcPr>
          <w:p w14:paraId="5EFF78E7" w14:textId="77777777" w:rsidR="004B1624" w:rsidRPr="00F81237" w:rsidRDefault="004B1624" w:rsidP="008D11FC">
            <w:pPr>
              <w:pStyle w:val="Tabletext"/>
              <w:jc w:val="center"/>
              <w:rPr>
                <w:color w:val="000000"/>
                <w:lang w:val="fr-FR"/>
              </w:rPr>
            </w:pPr>
            <w:r w:rsidRPr="00F81237">
              <w:rPr>
                <w:color w:val="000000"/>
                <w:lang w:val="fr-FR"/>
              </w:rPr>
              <w:t>0,00066036</w:t>
            </w:r>
          </w:p>
        </w:tc>
      </w:tr>
      <w:tr w:rsidR="004B1624" w:rsidRPr="00F81237" w14:paraId="2791F70D" w14:textId="77777777" w:rsidTr="008D11FC">
        <w:trPr>
          <w:jc w:val="center"/>
        </w:trPr>
        <w:tc>
          <w:tcPr>
            <w:tcW w:w="523" w:type="dxa"/>
          </w:tcPr>
          <w:p w14:paraId="4527AA25" w14:textId="77777777" w:rsidR="004B1624" w:rsidRPr="00F81237" w:rsidRDefault="004B1624" w:rsidP="008D11FC">
            <w:pPr>
              <w:pStyle w:val="Tabletext"/>
              <w:jc w:val="center"/>
              <w:rPr>
                <w:lang w:val="fr-FR"/>
              </w:rPr>
            </w:pPr>
            <w:r w:rsidRPr="00F81237">
              <w:rPr>
                <w:lang w:val="fr-FR"/>
              </w:rPr>
              <w:t>4</w:t>
            </w:r>
          </w:p>
        </w:tc>
        <w:tc>
          <w:tcPr>
            <w:tcW w:w="1521" w:type="dxa"/>
          </w:tcPr>
          <w:p w14:paraId="1DB71826" w14:textId="77777777" w:rsidR="004B1624" w:rsidRPr="00F81237" w:rsidRDefault="004B1624" w:rsidP="008D11FC">
            <w:pPr>
              <w:pStyle w:val="Tabletext"/>
              <w:jc w:val="center"/>
              <w:rPr>
                <w:color w:val="000000"/>
                <w:lang w:val="fr-FR"/>
              </w:rPr>
            </w:pPr>
            <w:r w:rsidRPr="00F81237">
              <w:rPr>
                <w:color w:val="000000"/>
                <w:lang w:val="fr-FR"/>
              </w:rPr>
              <w:t>0,040141</w:t>
            </w:r>
          </w:p>
        </w:tc>
        <w:tc>
          <w:tcPr>
            <w:tcW w:w="1521" w:type="dxa"/>
          </w:tcPr>
          <w:p w14:paraId="142620F4" w14:textId="77777777" w:rsidR="004B1624" w:rsidRPr="00F81237" w:rsidRDefault="004B1624" w:rsidP="008D11FC">
            <w:pPr>
              <w:pStyle w:val="Tabletext"/>
              <w:jc w:val="center"/>
              <w:rPr>
                <w:color w:val="000000"/>
                <w:lang w:val="fr-FR"/>
              </w:rPr>
            </w:pPr>
            <w:r w:rsidRPr="00F81237">
              <w:rPr>
                <w:color w:val="000000"/>
                <w:lang w:val="fr-FR"/>
              </w:rPr>
              <w:t>−0,0062665</w:t>
            </w:r>
          </w:p>
        </w:tc>
        <w:tc>
          <w:tcPr>
            <w:tcW w:w="1521" w:type="dxa"/>
          </w:tcPr>
          <w:p w14:paraId="15CAFE7E" w14:textId="77777777" w:rsidR="004B1624" w:rsidRPr="00F81237" w:rsidRDefault="004B1624" w:rsidP="008D11FC">
            <w:pPr>
              <w:pStyle w:val="Tabletext"/>
              <w:jc w:val="center"/>
              <w:rPr>
                <w:color w:val="000000"/>
                <w:lang w:val="fr-FR"/>
              </w:rPr>
            </w:pPr>
            <w:r w:rsidRPr="00F81237">
              <w:rPr>
                <w:color w:val="000000"/>
                <w:lang w:val="fr-FR"/>
              </w:rPr>
              <w:t>−0,00012758</w:t>
            </w:r>
          </w:p>
        </w:tc>
      </w:tr>
      <w:tr w:rsidR="008D11FC" w:rsidRPr="00F81237" w14:paraId="5DC2B0FA" w14:textId="77777777" w:rsidTr="008D11FC">
        <w:trPr>
          <w:jc w:val="center"/>
        </w:trPr>
        <w:tc>
          <w:tcPr>
            <w:tcW w:w="523" w:type="dxa"/>
          </w:tcPr>
          <w:p w14:paraId="25D8DE06" w14:textId="0F554629" w:rsidR="008D11FC" w:rsidRPr="00F81237" w:rsidRDefault="008D11FC" w:rsidP="008D11FC">
            <w:pPr>
              <w:pStyle w:val="Tabletext"/>
              <w:jc w:val="center"/>
              <w:rPr>
                <w:lang w:val="fr-FR"/>
              </w:rPr>
            </w:pPr>
            <w:r w:rsidRPr="00F81237">
              <w:rPr>
                <w:lang w:val="fr-FR"/>
              </w:rPr>
              <w:t>5</w:t>
            </w:r>
          </w:p>
        </w:tc>
        <w:tc>
          <w:tcPr>
            <w:tcW w:w="1521" w:type="dxa"/>
          </w:tcPr>
          <w:p w14:paraId="0BCA4248" w14:textId="55714FCF" w:rsidR="008D11FC" w:rsidRPr="00F81237" w:rsidRDefault="008D11FC" w:rsidP="008D11FC">
            <w:pPr>
              <w:pStyle w:val="Tabletext"/>
              <w:jc w:val="center"/>
              <w:rPr>
                <w:color w:val="000000"/>
                <w:lang w:val="fr-FR"/>
              </w:rPr>
            </w:pPr>
            <w:r w:rsidRPr="00F81237">
              <w:rPr>
                <w:color w:val="000000"/>
                <w:lang w:val="fr-FR"/>
              </w:rPr>
              <w:t>−0,0049951</w:t>
            </w:r>
          </w:p>
        </w:tc>
        <w:tc>
          <w:tcPr>
            <w:tcW w:w="1521" w:type="dxa"/>
          </w:tcPr>
          <w:p w14:paraId="695D7D2D" w14:textId="770FABE3" w:rsidR="008D11FC" w:rsidRPr="00F81237" w:rsidRDefault="008D11FC" w:rsidP="008D11FC">
            <w:pPr>
              <w:pStyle w:val="Tabletext"/>
              <w:jc w:val="center"/>
              <w:rPr>
                <w:color w:val="000000"/>
                <w:lang w:val="fr-FR"/>
              </w:rPr>
            </w:pPr>
            <w:r w:rsidRPr="00F81237">
              <w:rPr>
                <w:color w:val="000000"/>
                <w:lang w:val="fr-FR"/>
              </w:rPr>
              <w:t>0,00064387</w:t>
            </w:r>
          </w:p>
        </w:tc>
        <w:tc>
          <w:tcPr>
            <w:tcW w:w="1521" w:type="dxa"/>
          </w:tcPr>
          <w:p w14:paraId="429809F4" w14:textId="2F420EB0" w:rsidR="008D11FC" w:rsidRPr="00F81237" w:rsidRDefault="008D11FC" w:rsidP="008D11FC">
            <w:pPr>
              <w:pStyle w:val="Tabletext"/>
              <w:jc w:val="center"/>
              <w:rPr>
                <w:color w:val="000000"/>
                <w:lang w:val="fr-FR"/>
              </w:rPr>
            </w:pPr>
            <w:r w:rsidRPr="00F81237">
              <w:rPr>
                <w:color w:val="000000"/>
                <w:lang w:val="fr-FR"/>
              </w:rPr>
              <w:t>8,9007e-06</w:t>
            </w:r>
          </w:p>
        </w:tc>
      </w:tr>
    </w:tbl>
    <w:p w14:paraId="46B1F48E" w14:textId="77777777" w:rsidR="008D11FC" w:rsidRPr="00F81237" w:rsidRDefault="008D11FC" w:rsidP="008D11FC">
      <w:pPr>
        <w:pStyle w:val="Tablefin"/>
        <w:rPr>
          <w:lang w:val="fr-FR"/>
        </w:rPr>
      </w:pPr>
      <w:bookmarkStart w:id="194" w:name="_Toc150318646"/>
    </w:p>
    <w:p w14:paraId="5287EACC" w14:textId="7F5A4FBD" w:rsidR="004B1624" w:rsidRPr="00F81237" w:rsidRDefault="004B1624" w:rsidP="00C15FA3">
      <w:pPr>
        <w:pStyle w:val="Heading3"/>
        <w:rPr>
          <w:lang w:val="fr-FR"/>
        </w:rPr>
      </w:pPr>
      <w:r w:rsidRPr="00F81237">
        <w:rPr>
          <w:lang w:val="fr-FR"/>
        </w:rPr>
        <w:t>5.3.7</w:t>
      </w:r>
      <w:r w:rsidRPr="00F81237">
        <w:rPr>
          <w:lang w:val="fr-FR"/>
        </w:rPr>
        <w:tab/>
        <w:t>Tableaux relatifs au § 5.3.2</w:t>
      </w:r>
      <w:bookmarkEnd w:id="194"/>
    </w:p>
    <w:p w14:paraId="43478421" w14:textId="77777777" w:rsidR="004B1624" w:rsidRPr="00F81237" w:rsidRDefault="004B1624" w:rsidP="00C15FA3">
      <w:pPr>
        <w:pStyle w:val="TableNo"/>
        <w:keepLines/>
        <w:rPr>
          <w:rFonts w:eastAsiaTheme="minorEastAsia"/>
          <w:lang w:val="fr-FR"/>
        </w:rPr>
      </w:pPr>
      <w:r w:rsidRPr="00F81237">
        <w:rPr>
          <w:rFonts w:eastAsiaTheme="minorEastAsia"/>
          <w:lang w:val="fr-FR"/>
        </w:rPr>
        <w:t>TABLEAU 8</w:t>
      </w:r>
    </w:p>
    <w:p w14:paraId="29A4AEAC"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0,0,m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0,0,m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0,0,m</m:t>
            </m:r>
          </m:sup>
        </m:sSubSup>
      </m:oMath>
      <w:r w:rsidRPr="00F81237">
        <w:rPr>
          <w:rFonts w:eastAsiaTheme="minorEastAsia"/>
          <w:lang w:val="fr-FR"/>
        </w:rPr>
        <w:t xml:space="preserve"> pour</w:t>
      </w:r>
      <m:oMath>
        <m:r>
          <m:rPr>
            <m:sty m:val="bi"/>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0,m</m:t>
            </m:r>
          </m:sub>
          <m:sup>
            <m:r>
              <m:rPr>
                <m:sty m:val="bi"/>
              </m:rPr>
              <w:rPr>
                <w:rFonts w:ascii="Cambria Math" w:eastAsiaTheme="minorEastAsia" w:hAnsi="Cambria Math"/>
                <w:lang w:val="fr-FR"/>
              </w:rPr>
              <m:t>0</m:t>
            </m:r>
          </m:sup>
        </m:sSubSup>
        <m:r>
          <m:rPr>
            <m:sty m:val="bi"/>
          </m:rPr>
          <w:rPr>
            <w:rFonts w:ascii="Cambria Math" w:eastAsiaTheme="minorEastAsia" w:hAnsi="Cambria Math"/>
            <w:lang w:val="fr-FR"/>
          </w:rPr>
          <m:t xml:space="preserve"> </m:t>
        </m:r>
      </m:oMath>
      <w:r w:rsidRPr="00F81237">
        <w:rPr>
          <w:rFonts w:eastAsiaTheme="minorEastAsia"/>
          <w:lang w:val="fr-FR"/>
        </w:rPr>
        <w:t xml:space="preserve">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0</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0</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5A5F62D8" w14:textId="77777777" w:rsidTr="005F1DAB">
        <w:trPr>
          <w:jc w:val="center"/>
        </w:trPr>
        <w:tc>
          <w:tcPr>
            <w:tcW w:w="523" w:type="dxa"/>
            <w:vAlign w:val="center"/>
          </w:tcPr>
          <w:p w14:paraId="2DCDB74E" w14:textId="77777777" w:rsidR="004B1624" w:rsidRPr="00F81237" w:rsidRDefault="004B1624" w:rsidP="00C15FA3">
            <w:pPr>
              <w:pStyle w:val="Tablehead"/>
              <w:keepLines/>
              <w:rPr>
                <w:lang w:val="fr-FR"/>
              </w:rPr>
            </w:pPr>
            <w:proofErr w:type="gramStart"/>
            <w:r w:rsidRPr="00F81237">
              <w:rPr>
                <w:lang w:val="fr-FR"/>
              </w:rPr>
              <w:t>m</w:t>
            </w:r>
            <w:proofErr w:type="gramEnd"/>
          </w:p>
        </w:tc>
        <w:tc>
          <w:tcPr>
            <w:tcW w:w="1537" w:type="dxa"/>
            <w:vAlign w:val="center"/>
          </w:tcPr>
          <w:p w14:paraId="47FDF55D" w14:textId="77777777" w:rsidR="004B1624" w:rsidRPr="00F81237" w:rsidRDefault="00166E18" w:rsidP="00C15FA3">
            <w:pPr>
              <w:pStyle w:val="Tablehead"/>
              <w:keepLines/>
              <w:rPr>
                <w:lang w:val="fr-FR"/>
              </w:rPr>
            </w:pPr>
            <m:oMathPara>
              <m:oMath>
                <m:sSub>
                  <m:sSubPr>
                    <m:ctrlPr>
                      <w:rPr>
                        <w:rFonts w:ascii="Cambria Math" w:hAnsi="Cambria Math"/>
                        <w:i/>
                        <w:lang w:val="fr-FR"/>
                      </w:rPr>
                    </m:ctrlPr>
                  </m:sSub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Sub>
              </m:oMath>
            </m:oMathPara>
          </w:p>
        </w:tc>
        <w:tc>
          <w:tcPr>
            <w:tcW w:w="1499" w:type="dxa"/>
            <w:vAlign w:val="center"/>
          </w:tcPr>
          <w:p w14:paraId="74BADC4E" w14:textId="77777777" w:rsidR="004B1624" w:rsidRPr="00F81237" w:rsidRDefault="00166E18" w:rsidP="00C15FA3">
            <w:pPr>
              <w:pStyle w:val="Tablehead"/>
              <w:keepLines/>
              <w:rPr>
                <w:lang w:val="fr-FR"/>
              </w:rPr>
            </w:pPr>
            <m:oMathPara>
              <m:oMath>
                <m:sSub>
                  <m:sSubPr>
                    <m:ctrlPr>
                      <w:rPr>
                        <w:rFonts w:ascii="Cambria Math" w:hAnsi="Cambria Math"/>
                        <w:i/>
                        <w:lang w:val="fr-FR"/>
                      </w:rPr>
                    </m:ctrlPr>
                  </m:sSub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Sub>
              </m:oMath>
            </m:oMathPara>
          </w:p>
        </w:tc>
        <w:tc>
          <w:tcPr>
            <w:tcW w:w="1499" w:type="dxa"/>
            <w:vAlign w:val="center"/>
          </w:tcPr>
          <w:p w14:paraId="3FA28F47" w14:textId="77777777" w:rsidR="004B1624" w:rsidRPr="00F81237" w:rsidRDefault="00166E18" w:rsidP="00C15FA3">
            <w:pPr>
              <w:pStyle w:val="Tablehead"/>
              <w:keepLines/>
              <w:rPr>
                <w:lang w:val="fr-FR"/>
              </w:rPr>
            </w:pPr>
            <m:oMathPara>
              <m:oMath>
                <m:sSub>
                  <m:sSubPr>
                    <m:ctrlPr>
                      <w:rPr>
                        <w:rFonts w:ascii="Cambria Math" w:hAnsi="Cambria Math"/>
                        <w:i/>
                        <w:lang w:val="fr-FR"/>
                      </w:rPr>
                    </m:ctrlPr>
                  </m:sSub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Sub>
              </m:oMath>
            </m:oMathPara>
          </w:p>
        </w:tc>
      </w:tr>
      <w:tr w:rsidR="004B1624" w:rsidRPr="00F81237" w14:paraId="450A1C32" w14:textId="77777777" w:rsidTr="008D11FC">
        <w:trPr>
          <w:jc w:val="center"/>
        </w:trPr>
        <w:tc>
          <w:tcPr>
            <w:tcW w:w="523" w:type="dxa"/>
          </w:tcPr>
          <w:p w14:paraId="185FE052" w14:textId="77777777" w:rsidR="004B1624" w:rsidRPr="00F81237" w:rsidRDefault="004B1624" w:rsidP="008D11FC">
            <w:pPr>
              <w:pStyle w:val="Tabletext"/>
              <w:keepNext/>
              <w:keepLines/>
              <w:jc w:val="center"/>
              <w:rPr>
                <w:lang w:val="fr-FR"/>
              </w:rPr>
            </w:pPr>
            <w:r w:rsidRPr="00F81237">
              <w:rPr>
                <w:lang w:val="fr-FR"/>
              </w:rPr>
              <w:t>0</w:t>
            </w:r>
          </w:p>
        </w:tc>
        <w:tc>
          <w:tcPr>
            <w:tcW w:w="1537" w:type="dxa"/>
          </w:tcPr>
          <w:p w14:paraId="312D7A30" w14:textId="77777777" w:rsidR="004B1624" w:rsidRPr="00F81237" w:rsidRDefault="004B1624" w:rsidP="008D11FC">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23,033</w:t>
            </w:r>
          </w:p>
        </w:tc>
        <w:tc>
          <w:tcPr>
            <w:tcW w:w="1499" w:type="dxa"/>
          </w:tcPr>
          <w:p w14:paraId="38B55975" w14:textId="77777777" w:rsidR="004B1624" w:rsidRPr="00F81237" w:rsidRDefault="004B1624" w:rsidP="008D11FC">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0,019039</w:t>
            </w:r>
          </w:p>
        </w:tc>
        <w:tc>
          <w:tcPr>
            <w:tcW w:w="1499" w:type="dxa"/>
          </w:tcPr>
          <w:p w14:paraId="2035A510" w14:textId="77777777" w:rsidR="004B1624" w:rsidRPr="00F81237" w:rsidRDefault="004B1624" w:rsidP="008D11FC">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1,3511e-07</w:t>
            </w:r>
          </w:p>
        </w:tc>
      </w:tr>
      <w:tr w:rsidR="004B1624" w:rsidRPr="00F81237" w14:paraId="06FA4A28" w14:textId="77777777" w:rsidTr="008D11FC">
        <w:trPr>
          <w:jc w:val="center"/>
        </w:trPr>
        <w:tc>
          <w:tcPr>
            <w:tcW w:w="523" w:type="dxa"/>
          </w:tcPr>
          <w:p w14:paraId="2FE88BA6" w14:textId="77777777" w:rsidR="004B1624" w:rsidRPr="00F81237" w:rsidRDefault="004B1624" w:rsidP="008D11FC">
            <w:pPr>
              <w:pStyle w:val="Tabletext"/>
              <w:keepNext/>
              <w:keepLines/>
              <w:jc w:val="center"/>
              <w:rPr>
                <w:lang w:val="fr-FR"/>
              </w:rPr>
            </w:pPr>
            <w:r w:rsidRPr="00F81237">
              <w:rPr>
                <w:lang w:val="fr-FR"/>
              </w:rPr>
              <w:t>1</w:t>
            </w:r>
          </w:p>
        </w:tc>
        <w:tc>
          <w:tcPr>
            <w:tcW w:w="1537" w:type="dxa"/>
          </w:tcPr>
          <w:p w14:paraId="07421ED9" w14:textId="77777777" w:rsidR="004B1624" w:rsidRPr="00F81237" w:rsidRDefault="004B1624" w:rsidP="008D11FC">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1,0988</w:t>
            </w:r>
          </w:p>
        </w:tc>
        <w:tc>
          <w:tcPr>
            <w:tcW w:w="1499" w:type="dxa"/>
          </w:tcPr>
          <w:p w14:paraId="0EA61F83" w14:textId="77777777" w:rsidR="004B1624" w:rsidRPr="00F81237" w:rsidRDefault="004B1624" w:rsidP="008D11FC">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0,0057909</w:t>
            </w:r>
          </w:p>
        </w:tc>
        <w:tc>
          <w:tcPr>
            <w:tcW w:w="1499" w:type="dxa"/>
          </w:tcPr>
          <w:p w14:paraId="16138C4E" w14:textId="77777777" w:rsidR="004B1624" w:rsidRPr="00F81237" w:rsidRDefault="004B1624" w:rsidP="008D11FC">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1,8732e-05</w:t>
            </w:r>
          </w:p>
        </w:tc>
      </w:tr>
      <w:tr w:rsidR="004B1624" w:rsidRPr="00F81237" w14:paraId="5065D9A8" w14:textId="77777777" w:rsidTr="008D11FC">
        <w:trPr>
          <w:jc w:val="center"/>
        </w:trPr>
        <w:tc>
          <w:tcPr>
            <w:tcW w:w="523" w:type="dxa"/>
          </w:tcPr>
          <w:p w14:paraId="4AFB8E63" w14:textId="77777777" w:rsidR="004B1624" w:rsidRPr="00F81237" w:rsidRDefault="004B1624" w:rsidP="008D11FC">
            <w:pPr>
              <w:pStyle w:val="Tabletext"/>
              <w:jc w:val="center"/>
              <w:rPr>
                <w:lang w:val="fr-FR"/>
              </w:rPr>
            </w:pPr>
            <w:r w:rsidRPr="00F81237">
              <w:rPr>
                <w:lang w:val="fr-FR"/>
              </w:rPr>
              <w:t>2</w:t>
            </w:r>
          </w:p>
        </w:tc>
        <w:tc>
          <w:tcPr>
            <w:tcW w:w="1537" w:type="dxa"/>
          </w:tcPr>
          <w:p w14:paraId="2F924C19"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0,053826</w:t>
            </w:r>
          </w:p>
        </w:tc>
        <w:tc>
          <w:tcPr>
            <w:tcW w:w="1499" w:type="dxa"/>
          </w:tcPr>
          <w:p w14:paraId="1A7E36A6"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0,00051258</w:t>
            </w:r>
          </w:p>
        </w:tc>
        <w:tc>
          <w:tcPr>
            <w:tcW w:w="1499" w:type="dxa"/>
          </w:tcPr>
          <w:p w14:paraId="7703306E"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2,8893e-06</w:t>
            </w:r>
          </w:p>
        </w:tc>
      </w:tr>
      <w:tr w:rsidR="004B1624" w:rsidRPr="00F81237" w14:paraId="5594B5ED" w14:textId="77777777" w:rsidTr="008D11FC">
        <w:trPr>
          <w:jc w:val="center"/>
        </w:trPr>
        <w:tc>
          <w:tcPr>
            <w:tcW w:w="523" w:type="dxa"/>
          </w:tcPr>
          <w:p w14:paraId="6E5BD8DF" w14:textId="77777777" w:rsidR="004B1624" w:rsidRPr="00F81237" w:rsidRDefault="004B1624" w:rsidP="008D11FC">
            <w:pPr>
              <w:pStyle w:val="Tabletext"/>
              <w:jc w:val="center"/>
              <w:rPr>
                <w:lang w:val="fr-FR"/>
              </w:rPr>
            </w:pPr>
            <w:r w:rsidRPr="00F81237">
              <w:rPr>
                <w:lang w:val="fr-FR"/>
              </w:rPr>
              <w:t>3</w:t>
            </w:r>
          </w:p>
        </w:tc>
        <w:tc>
          <w:tcPr>
            <w:tcW w:w="1537" w:type="dxa"/>
          </w:tcPr>
          <w:p w14:paraId="549BD0DB"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0,0017167</w:t>
            </w:r>
          </w:p>
        </w:tc>
        <w:tc>
          <w:tcPr>
            <w:tcW w:w="1499" w:type="dxa"/>
          </w:tcPr>
          <w:p w14:paraId="78A8467C"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2,0326e-05</w:t>
            </w:r>
          </w:p>
        </w:tc>
        <w:tc>
          <w:tcPr>
            <w:tcW w:w="1499" w:type="dxa"/>
          </w:tcPr>
          <w:p w14:paraId="6AA4F696"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1,5242e-07</w:t>
            </w:r>
          </w:p>
        </w:tc>
      </w:tr>
      <w:tr w:rsidR="004B1624" w:rsidRPr="00F81237" w14:paraId="28EE0535" w14:textId="77777777" w:rsidTr="008D11FC">
        <w:trPr>
          <w:jc w:val="center"/>
        </w:trPr>
        <w:tc>
          <w:tcPr>
            <w:tcW w:w="523" w:type="dxa"/>
          </w:tcPr>
          <w:p w14:paraId="45143258" w14:textId="77777777" w:rsidR="004B1624" w:rsidRPr="00F81237" w:rsidRDefault="004B1624" w:rsidP="008D11FC">
            <w:pPr>
              <w:pStyle w:val="Tabletext"/>
              <w:jc w:val="center"/>
              <w:rPr>
                <w:lang w:val="fr-FR"/>
              </w:rPr>
            </w:pPr>
            <w:r w:rsidRPr="00F81237">
              <w:rPr>
                <w:lang w:val="fr-FR"/>
              </w:rPr>
              <w:t>4</w:t>
            </w:r>
          </w:p>
        </w:tc>
        <w:tc>
          <w:tcPr>
            <w:tcW w:w="1537" w:type="dxa"/>
          </w:tcPr>
          <w:p w14:paraId="32DC2D5D"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3,3231e-05</w:t>
            </w:r>
          </w:p>
        </w:tc>
        <w:tc>
          <w:tcPr>
            <w:tcW w:w="1499" w:type="dxa"/>
          </w:tcPr>
          <w:p w14:paraId="43C528FE"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4,2625e-07</w:t>
            </w:r>
          </w:p>
        </w:tc>
        <w:tc>
          <w:tcPr>
            <w:tcW w:w="1499" w:type="dxa"/>
          </w:tcPr>
          <w:p w14:paraId="7DC27ACD"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3,8089e-09</w:t>
            </w:r>
          </w:p>
        </w:tc>
      </w:tr>
      <w:tr w:rsidR="004B1624" w:rsidRPr="00F81237" w14:paraId="28417DBC" w14:textId="77777777" w:rsidTr="008D11FC">
        <w:trPr>
          <w:jc w:val="center"/>
        </w:trPr>
        <w:tc>
          <w:tcPr>
            <w:tcW w:w="523" w:type="dxa"/>
          </w:tcPr>
          <w:p w14:paraId="4E4A8A1C" w14:textId="77777777" w:rsidR="004B1624" w:rsidRPr="00F81237" w:rsidRDefault="004B1624" w:rsidP="008D11FC">
            <w:pPr>
              <w:pStyle w:val="Tabletext"/>
              <w:jc w:val="center"/>
              <w:rPr>
                <w:lang w:val="fr-FR"/>
              </w:rPr>
            </w:pPr>
            <w:r w:rsidRPr="00F81237">
              <w:rPr>
                <w:lang w:val="fr-FR"/>
              </w:rPr>
              <w:t>5</w:t>
            </w:r>
          </w:p>
        </w:tc>
        <w:tc>
          <w:tcPr>
            <w:tcW w:w="1537" w:type="dxa"/>
          </w:tcPr>
          <w:p w14:paraId="1CA1356E"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3,7396e-07</w:t>
            </w:r>
          </w:p>
        </w:tc>
        <w:tc>
          <w:tcPr>
            <w:tcW w:w="1499" w:type="dxa"/>
          </w:tcPr>
          <w:p w14:paraId="6F8B8DF5"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4,9297e-09</w:t>
            </w:r>
          </w:p>
        </w:tc>
        <w:tc>
          <w:tcPr>
            <w:tcW w:w="1499" w:type="dxa"/>
          </w:tcPr>
          <w:p w14:paraId="57D1D767"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4,969e-11</w:t>
            </w:r>
          </w:p>
        </w:tc>
      </w:tr>
      <w:tr w:rsidR="004B1624" w:rsidRPr="00F81237" w14:paraId="24798430" w14:textId="77777777" w:rsidTr="008D11FC">
        <w:trPr>
          <w:jc w:val="center"/>
        </w:trPr>
        <w:tc>
          <w:tcPr>
            <w:tcW w:w="523" w:type="dxa"/>
          </w:tcPr>
          <w:p w14:paraId="73815DAD" w14:textId="77777777" w:rsidR="004B1624" w:rsidRPr="00F81237" w:rsidRDefault="004B1624" w:rsidP="008D11FC">
            <w:pPr>
              <w:pStyle w:val="Tabletext"/>
              <w:jc w:val="center"/>
              <w:rPr>
                <w:lang w:val="fr-FR"/>
              </w:rPr>
            </w:pPr>
            <w:r w:rsidRPr="00F81237">
              <w:rPr>
                <w:lang w:val="fr-FR"/>
              </w:rPr>
              <w:t>6</w:t>
            </w:r>
          </w:p>
        </w:tc>
        <w:tc>
          <w:tcPr>
            <w:tcW w:w="1537" w:type="dxa"/>
          </w:tcPr>
          <w:p w14:paraId="44F3A185"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2,2438e-09</w:t>
            </w:r>
          </w:p>
        </w:tc>
        <w:tc>
          <w:tcPr>
            <w:tcW w:w="1499" w:type="dxa"/>
          </w:tcPr>
          <w:p w14:paraId="518845E7"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2,9763e-11</w:t>
            </w:r>
          </w:p>
        </w:tc>
        <w:tc>
          <w:tcPr>
            <w:tcW w:w="1499" w:type="dxa"/>
          </w:tcPr>
          <w:p w14:paraId="73EE9FE8"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3,2787e-13</w:t>
            </w:r>
          </w:p>
        </w:tc>
      </w:tr>
      <w:tr w:rsidR="004B1624" w:rsidRPr="00F81237" w14:paraId="08B2CA4A" w14:textId="77777777" w:rsidTr="008D11FC">
        <w:trPr>
          <w:jc w:val="center"/>
        </w:trPr>
        <w:tc>
          <w:tcPr>
            <w:tcW w:w="523" w:type="dxa"/>
          </w:tcPr>
          <w:p w14:paraId="64D0F77B" w14:textId="77777777" w:rsidR="004B1624" w:rsidRPr="00F81237" w:rsidRDefault="004B1624" w:rsidP="008D11FC">
            <w:pPr>
              <w:pStyle w:val="Tabletext"/>
              <w:jc w:val="center"/>
              <w:rPr>
                <w:lang w:val="fr-FR"/>
              </w:rPr>
            </w:pPr>
            <w:r w:rsidRPr="00F81237">
              <w:rPr>
                <w:lang w:val="fr-FR"/>
              </w:rPr>
              <w:t>7</w:t>
            </w:r>
          </w:p>
        </w:tc>
        <w:tc>
          <w:tcPr>
            <w:tcW w:w="1537" w:type="dxa"/>
          </w:tcPr>
          <w:p w14:paraId="3FB325EA"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5,5409e-12</w:t>
            </w:r>
          </w:p>
        </w:tc>
        <w:tc>
          <w:tcPr>
            <w:tcW w:w="1499" w:type="dxa"/>
          </w:tcPr>
          <w:p w14:paraId="56C261FD"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7,3317e-14</w:t>
            </w:r>
          </w:p>
        </w:tc>
        <w:tc>
          <w:tcPr>
            <w:tcW w:w="1499" w:type="dxa"/>
          </w:tcPr>
          <w:p w14:paraId="7A361AE5"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8,6497e-16</w:t>
            </w:r>
          </w:p>
        </w:tc>
      </w:tr>
    </w:tbl>
    <w:p w14:paraId="5E3E5693" w14:textId="77777777" w:rsidR="008D11FC" w:rsidRPr="00F81237" w:rsidRDefault="008D11FC" w:rsidP="008D11FC">
      <w:pPr>
        <w:pStyle w:val="Tablefin"/>
        <w:rPr>
          <w:rFonts w:eastAsiaTheme="minorEastAsia"/>
          <w:lang w:val="fr-FR"/>
        </w:rPr>
      </w:pPr>
    </w:p>
    <w:p w14:paraId="4E073F8A" w14:textId="17C0E5D8" w:rsidR="004B1624" w:rsidRPr="00F81237" w:rsidRDefault="004B1624" w:rsidP="00C15FA3">
      <w:pPr>
        <w:pStyle w:val="TableNo"/>
        <w:rPr>
          <w:rFonts w:eastAsiaTheme="minorEastAsia"/>
          <w:lang w:val="fr-FR"/>
        </w:rPr>
      </w:pPr>
      <w:r w:rsidRPr="00F81237">
        <w:rPr>
          <w:rFonts w:eastAsiaTheme="minorEastAsia"/>
          <w:lang w:val="fr-FR"/>
        </w:rPr>
        <w:t>TABLEAU 9</w:t>
      </w:r>
    </w:p>
    <w:p w14:paraId="071D75FD" w14:textId="77777777" w:rsidR="004B1624" w:rsidRPr="00F81237" w:rsidRDefault="004B1624" w:rsidP="00C15FA3">
      <w:pPr>
        <w:pStyle w:val="Tabletitle"/>
        <w:rPr>
          <w:rFonts w:eastAsiaTheme="minorEastAsia"/>
          <w:lang w:val="fr-FR"/>
        </w:rPr>
      </w:pPr>
      <w:r w:rsidRPr="00F81237">
        <w:rPr>
          <w:rFonts w:eastAsiaTheme="minorEastAsia"/>
          <w:lang w:val="fr-FR"/>
        </w:rPr>
        <w:t>Valeurs des coefficients</w:t>
      </w:r>
      <m:oMath>
        <m:r>
          <m:rPr>
            <m:sty m:val="bi"/>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0,1,m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0,1,m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0,1,m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1,m</m:t>
            </m:r>
          </m:sub>
          <m:sup>
            <m:r>
              <m:rPr>
                <m:sty m:val="bi"/>
              </m:rPr>
              <w:rPr>
                <w:rFonts w:ascii="Cambria Math" w:eastAsiaTheme="minorEastAsia" w:hAnsi="Cambria Math"/>
                <w:lang w:val="fr-FR"/>
              </w:rPr>
              <m:t>0</m:t>
            </m:r>
          </m:sup>
        </m:sSubSup>
        <m:r>
          <m:rPr>
            <m:sty m:val="bi"/>
          </m:rPr>
          <w:rPr>
            <w:rFonts w:ascii="Cambria Math" w:eastAsiaTheme="minorEastAsia" w:hAnsi="Cambria Math"/>
            <w:lang w:val="fr-FR"/>
          </w:rPr>
          <m:t xml:space="preserve"> </m:t>
        </m:r>
      </m:oMath>
      <w:r w:rsidRPr="00F81237">
        <w:rPr>
          <w:rFonts w:eastAsiaTheme="minorEastAsia"/>
          <w:lang w:val="fr-FR"/>
        </w:rPr>
        <w:t xml:space="preserve">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0</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0</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0F1D44C6" w14:textId="77777777" w:rsidTr="005F1DAB">
        <w:trPr>
          <w:jc w:val="center"/>
        </w:trPr>
        <w:tc>
          <w:tcPr>
            <w:tcW w:w="523" w:type="dxa"/>
            <w:vAlign w:val="center"/>
          </w:tcPr>
          <w:p w14:paraId="1044311F"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231D2D4F"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0,1,m</m:t>
                    </m:r>
                  </m:sup>
                </m:sSubSup>
              </m:oMath>
            </m:oMathPara>
          </w:p>
        </w:tc>
        <w:tc>
          <w:tcPr>
            <w:tcW w:w="1499" w:type="dxa"/>
            <w:vAlign w:val="center"/>
          </w:tcPr>
          <w:p w14:paraId="315FE845"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0,1,m</m:t>
                    </m:r>
                  </m:sup>
                </m:sSubSup>
              </m:oMath>
            </m:oMathPara>
          </w:p>
        </w:tc>
        <w:tc>
          <w:tcPr>
            <w:tcW w:w="1499" w:type="dxa"/>
            <w:vAlign w:val="center"/>
          </w:tcPr>
          <w:p w14:paraId="475E7E3A"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0,1,m</m:t>
                    </m:r>
                  </m:sup>
                </m:sSubSup>
              </m:oMath>
            </m:oMathPara>
          </w:p>
        </w:tc>
      </w:tr>
      <w:tr w:rsidR="004B1624" w:rsidRPr="00F81237" w14:paraId="27DBEBA2" w14:textId="77777777" w:rsidTr="008D11FC">
        <w:trPr>
          <w:jc w:val="center"/>
        </w:trPr>
        <w:tc>
          <w:tcPr>
            <w:tcW w:w="523" w:type="dxa"/>
          </w:tcPr>
          <w:p w14:paraId="70E42144" w14:textId="77777777" w:rsidR="004B1624" w:rsidRPr="00F81237" w:rsidRDefault="004B1624" w:rsidP="008D11FC">
            <w:pPr>
              <w:pStyle w:val="Tabletext"/>
              <w:jc w:val="center"/>
              <w:rPr>
                <w:lang w:val="fr-FR"/>
              </w:rPr>
            </w:pPr>
            <w:r w:rsidRPr="00F81237">
              <w:rPr>
                <w:lang w:val="fr-FR"/>
              </w:rPr>
              <w:t>0</w:t>
            </w:r>
          </w:p>
        </w:tc>
        <w:tc>
          <w:tcPr>
            <w:tcW w:w="1537" w:type="dxa"/>
          </w:tcPr>
          <w:p w14:paraId="7ADD1686"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1,758</w:t>
            </w:r>
          </w:p>
        </w:tc>
        <w:tc>
          <w:tcPr>
            <w:tcW w:w="1499" w:type="dxa"/>
          </w:tcPr>
          <w:p w14:paraId="0EB61762"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0,0078061</w:t>
            </w:r>
          </w:p>
        </w:tc>
        <w:tc>
          <w:tcPr>
            <w:tcW w:w="1499" w:type="dxa"/>
          </w:tcPr>
          <w:p w14:paraId="7AABB216"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0,00019642</w:t>
            </w:r>
          </w:p>
        </w:tc>
      </w:tr>
      <w:tr w:rsidR="004B1624" w:rsidRPr="00F81237" w14:paraId="01B94E19" w14:textId="77777777" w:rsidTr="008D11FC">
        <w:trPr>
          <w:jc w:val="center"/>
        </w:trPr>
        <w:tc>
          <w:tcPr>
            <w:tcW w:w="523" w:type="dxa"/>
          </w:tcPr>
          <w:p w14:paraId="3AEB6039" w14:textId="77777777" w:rsidR="004B1624" w:rsidRPr="00F81237" w:rsidRDefault="004B1624" w:rsidP="008D11FC">
            <w:pPr>
              <w:pStyle w:val="Tabletext"/>
              <w:jc w:val="center"/>
              <w:rPr>
                <w:lang w:val="fr-FR"/>
              </w:rPr>
            </w:pPr>
            <w:r w:rsidRPr="00F81237">
              <w:rPr>
                <w:lang w:val="fr-FR"/>
              </w:rPr>
              <w:t>1</w:t>
            </w:r>
          </w:p>
        </w:tc>
        <w:tc>
          <w:tcPr>
            <w:tcW w:w="1537" w:type="dxa"/>
          </w:tcPr>
          <w:p w14:paraId="72D73149"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0,034774</w:t>
            </w:r>
          </w:p>
        </w:tc>
        <w:tc>
          <w:tcPr>
            <w:tcW w:w="1499" w:type="dxa"/>
          </w:tcPr>
          <w:p w14:paraId="448AC1C5"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0,0010409</w:t>
            </w:r>
          </w:p>
        </w:tc>
        <w:tc>
          <w:tcPr>
            <w:tcW w:w="1499" w:type="dxa"/>
          </w:tcPr>
          <w:p w14:paraId="1A386CF9"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4,8582e-05</w:t>
            </w:r>
          </w:p>
        </w:tc>
      </w:tr>
      <w:tr w:rsidR="004B1624" w:rsidRPr="00F81237" w14:paraId="56320B17" w14:textId="77777777" w:rsidTr="008D11FC">
        <w:trPr>
          <w:jc w:val="center"/>
        </w:trPr>
        <w:tc>
          <w:tcPr>
            <w:tcW w:w="523" w:type="dxa"/>
          </w:tcPr>
          <w:p w14:paraId="3CF5CD0E" w14:textId="77777777" w:rsidR="004B1624" w:rsidRPr="00F81237" w:rsidRDefault="004B1624" w:rsidP="008D11FC">
            <w:pPr>
              <w:pStyle w:val="Tabletext"/>
              <w:jc w:val="center"/>
              <w:rPr>
                <w:lang w:val="fr-FR"/>
              </w:rPr>
            </w:pPr>
            <w:r w:rsidRPr="00F81237">
              <w:rPr>
                <w:lang w:val="fr-FR"/>
              </w:rPr>
              <w:t>2</w:t>
            </w:r>
          </w:p>
        </w:tc>
        <w:tc>
          <w:tcPr>
            <w:tcW w:w="1537" w:type="dxa"/>
          </w:tcPr>
          <w:p w14:paraId="3CC85FDD"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0,0031934</w:t>
            </w:r>
          </w:p>
        </w:tc>
        <w:tc>
          <w:tcPr>
            <w:tcW w:w="1499" w:type="dxa"/>
          </w:tcPr>
          <w:p w14:paraId="6E128097"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1,2441e-05</w:t>
            </w:r>
          </w:p>
        </w:tc>
        <w:tc>
          <w:tcPr>
            <w:tcW w:w="1499" w:type="dxa"/>
          </w:tcPr>
          <w:p w14:paraId="56DC22DB"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3,9051e-06</w:t>
            </w:r>
          </w:p>
        </w:tc>
      </w:tr>
      <w:tr w:rsidR="004B1624" w:rsidRPr="00F81237" w14:paraId="7551B952" w14:textId="77777777" w:rsidTr="008D11FC">
        <w:trPr>
          <w:jc w:val="center"/>
        </w:trPr>
        <w:tc>
          <w:tcPr>
            <w:tcW w:w="523" w:type="dxa"/>
          </w:tcPr>
          <w:p w14:paraId="58E061E6" w14:textId="77777777" w:rsidR="004B1624" w:rsidRPr="00F81237" w:rsidRDefault="004B1624" w:rsidP="008D11FC">
            <w:pPr>
              <w:pStyle w:val="Tabletext"/>
              <w:jc w:val="center"/>
              <w:rPr>
                <w:lang w:val="fr-FR"/>
              </w:rPr>
            </w:pPr>
            <w:r w:rsidRPr="00F81237">
              <w:rPr>
                <w:lang w:val="fr-FR"/>
              </w:rPr>
              <w:t>3</w:t>
            </w:r>
          </w:p>
        </w:tc>
        <w:tc>
          <w:tcPr>
            <w:tcW w:w="1537" w:type="dxa"/>
          </w:tcPr>
          <w:p w14:paraId="331887A7"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0,00014758</w:t>
            </w:r>
          </w:p>
        </w:tc>
        <w:tc>
          <w:tcPr>
            <w:tcW w:w="1499" w:type="dxa"/>
          </w:tcPr>
          <w:p w14:paraId="4F18D601"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1,6661e-06</w:t>
            </w:r>
          </w:p>
        </w:tc>
        <w:tc>
          <w:tcPr>
            <w:tcW w:w="1499" w:type="dxa"/>
          </w:tcPr>
          <w:p w14:paraId="06D6B105"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1,5195e-07</w:t>
            </w:r>
          </w:p>
        </w:tc>
      </w:tr>
      <w:tr w:rsidR="004B1624" w:rsidRPr="00F81237" w14:paraId="77621057" w14:textId="77777777" w:rsidTr="008D11FC">
        <w:trPr>
          <w:jc w:val="center"/>
        </w:trPr>
        <w:tc>
          <w:tcPr>
            <w:tcW w:w="523" w:type="dxa"/>
          </w:tcPr>
          <w:p w14:paraId="5B3F7AF2" w14:textId="77777777" w:rsidR="004B1624" w:rsidRPr="00F81237" w:rsidRDefault="004B1624" w:rsidP="008D11FC">
            <w:pPr>
              <w:pStyle w:val="Tabletext"/>
              <w:jc w:val="center"/>
              <w:rPr>
                <w:lang w:val="fr-FR"/>
              </w:rPr>
            </w:pPr>
            <w:r w:rsidRPr="00F81237">
              <w:rPr>
                <w:lang w:val="fr-FR"/>
              </w:rPr>
              <w:t>4</w:t>
            </w:r>
          </w:p>
        </w:tc>
        <w:tc>
          <w:tcPr>
            <w:tcW w:w="1537" w:type="dxa"/>
          </w:tcPr>
          <w:p w14:paraId="2D5C6F01"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3,3014e-06</w:t>
            </w:r>
          </w:p>
        </w:tc>
        <w:tc>
          <w:tcPr>
            <w:tcW w:w="1499" w:type="dxa"/>
          </w:tcPr>
          <w:p w14:paraId="4E1B5214"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7,0142e-08</w:t>
            </w:r>
          </w:p>
        </w:tc>
        <w:tc>
          <w:tcPr>
            <w:tcW w:w="1499" w:type="dxa"/>
          </w:tcPr>
          <w:p w14:paraId="0928A582"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3,2085e-09</w:t>
            </w:r>
          </w:p>
        </w:tc>
      </w:tr>
      <w:tr w:rsidR="004B1624" w:rsidRPr="00F81237" w14:paraId="3C3C3B07" w14:textId="77777777" w:rsidTr="008D11FC">
        <w:trPr>
          <w:jc w:val="center"/>
        </w:trPr>
        <w:tc>
          <w:tcPr>
            <w:tcW w:w="523" w:type="dxa"/>
          </w:tcPr>
          <w:p w14:paraId="0819C894" w14:textId="77777777" w:rsidR="004B1624" w:rsidRPr="00F81237" w:rsidRDefault="004B1624" w:rsidP="008D11FC">
            <w:pPr>
              <w:pStyle w:val="Tabletext"/>
              <w:jc w:val="center"/>
              <w:rPr>
                <w:lang w:val="fr-FR"/>
              </w:rPr>
            </w:pPr>
            <w:r w:rsidRPr="00F81237">
              <w:rPr>
                <w:lang w:val="fr-FR"/>
              </w:rPr>
              <w:t>5</w:t>
            </w:r>
          </w:p>
        </w:tc>
        <w:tc>
          <w:tcPr>
            <w:tcW w:w="1537" w:type="dxa"/>
          </w:tcPr>
          <w:p w14:paraId="603089B0"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3,8772e-08</w:t>
            </w:r>
          </w:p>
        </w:tc>
        <w:tc>
          <w:tcPr>
            <w:tcW w:w="1499" w:type="dxa"/>
          </w:tcPr>
          <w:p w14:paraId="411F206B"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1,1439e-09</w:t>
            </w:r>
          </w:p>
        </w:tc>
        <w:tc>
          <w:tcPr>
            <w:tcW w:w="1499" w:type="dxa"/>
          </w:tcPr>
          <w:p w14:paraId="622B8FE5"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3,7652e-11</w:t>
            </w:r>
          </w:p>
        </w:tc>
      </w:tr>
      <w:tr w:rsidR="004B1624" w:rsidRPr="00F81237" w14:paraId="2B18C734" w14:textId="77777777" w:rsidTr="008D11FC">
        <w:trPr>
          <w:jc w:val="center"/>
        </w:trPr>
        <w:tc>
          <w:tcPr>
            <w:tcW w:w="523" w:type="dxa"/>
          </w:tcPr>
          <w:p w14:paraId="6DB15887" w14:textId="77777777" w:rsidR="004B1624" w:rsidRPr="00F81237" w:rsidRDefault="004B1624" w:rsidP="008D11FC">
            <w:pPr>
              <w:pStyle w:val="Tabletext"/>
              <w:jc w:val="center"/>
              <w:rPr>
                <w:lang w:val="fr-FR"/>
              </w:rPr>
            </w:pPr>
            <w:r w:rsidRPr="00F81237">
              <w:rPr>
                <w:lang w:val="fr-FR"/>
              </w:rPr>
              <w:t>6</w:t>
            </w:r>
          </w:p>
        </w:tc>
        <w:tc>
          <w:tcPr>
            <w:tcW w:w="1537" w:type="dxa"/>
          </w:tcPr>
          <w:p w14:paraId="479E1CD7"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2,3188e-10</w:t>
            </w:r>
          </w:p>
        </w:tc>
        <w:tc>
          <w:tcPr>
            <w:tcW w:w="1499" w:type="dxa"/>
          </w:tcPr>
          <w:p w14:paraId="17C5503B"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8,5799e-12</w:t>
            </w:r>
          </w:p>
        </w:tc>
        <w:tc>
          <w:tcPr>
            <w:tcW w:w="1499" w:type="dxa"/>
          </w:tcPr>
          <w:p w14:paraId="07A39F09"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2,3101e-13</w:t>
            </w:r>
          </w:p>
        </w:tc>
      </w:tr>
      <w:tr w:rsidR="004B1624" w:rsidRPr="00F81237" w14:paraId="5F732B62" w14:textId="77777777" w:rsidTr="008D11FC">
        <w:trPr>
          <w:jc w:val="center"/>
        </w:trPr>
        <w:tc>
          <w:tcPr>
            <w:tcW w:w="523" w:type="dxa"/>
          </w:tcPr>
          <w:p w14:paraId="709EF2CD" w14:textId="77777777" w:rsidR="004B1624" w:rsidRPr="00F81237" w:rsidRDefault="004B1624" w:rsidP="008D11FC">
            <w:pPr>
              <w:pStyle w:val="Tabletext"/>
              <w:jc w:val="center"/>
              <w:rPr>
                <w:lang w:val="fr-FR"/>
              </w:rPr>
            </w:pPr>
            <w:r w:rsidRPr="00F81237">
              <w:rPr>
                <w:lang w:val="fr-FR"/>
              </w:rPr>
              <w:t>7</w:t>
            </w:r>
          </w:p>
        </w:tc>
        <w:tc>
          <w:tcPr>
            <w:tcW w:w="1537" w:type="dxa"/>
          </w:tcPr>
          <w:p w14:paraId="1CD5854E"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5,5887e-13</w:t>
            </w:r>
          </w:p>
        </w:tc>
        <w:tc>
          <w:tcPr>
            <w:tcW w:w="1499" w:type="dxa"/>
          </w:tcPr>
          <w:p w14:paraId="4667CB4A"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2,4612e-14</w:t>
            </w:r>
          </w:p>
        </w:tc>
        <w:tc>
          <w:tcPr>
            <w:tcW w:w="1499" w:type="dxa"/>
          </w:tcPr>
          <w:p w14:paraId="16EEBA70"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5,779e-16</w:t>
            </w:r>
          </w:p>
        </w:tc>
      </w:tr>
    </w:tbl>
    <w:p w14:paraId="6054407E" w14:textId="77777777" w:rsidR="004B1624" w:rsidRPr="00F81237" w:rsidRDefault="004B1624" w:rsidP="00C15FA3">
      <w:pPr>
        <w:pStyle w:val="TableNo"/>
        <w:keepLines/>
        <w:rPr>
          <w:rFonts w:eastAsiaTheme="minorEastAsia"/>
          <w:lang w:val="fr-FR"/>
        </w:rPr>
      </w:pPr>
      <w:r w:rsidRPr="00F81237">
        <w:rPr>
          <w:rFonts w:eastAsiaTheme="minorEastAsia"/>
          <w:lang w:val="fr-FR"/>
        </w:rPr>
        <w:lastRenderedPageBreak/>
        <w:t>TABLEAU 10</w:t>
      </w:r>
    </w:p>
    <w:p w14:paraId="1B3AFF36" w14:textId="77777777" w:rsidR="004B1624" w:rsidRPr="00F81237" w:rsidRDefault="004B1624" w:rsidP="00C15FA3">
      <w:pPr>
        <w:pStyle w:val="Tabletitle"/>
        <w:keepLines/>
        <w:rPr>
          <w:rFonts w:eastAsiaTheme="minorEastAsia"/>
          <w:lang w:val="fr-FR"/>
        </w:rPr>
      </w:pPr>
      <w:r w:rsidRPr="00F81237">
        <w:rPr>
          <w:rFonts w:eastAsiaTheme="minorEastAsia"/>
          <w:lang w:val="fr-FR"/>
        </w:rPr>
        <w:t>Valeurs des coefficients</w:t>
      </w:r>
      <m:oMath>
        <m:r>
          <m:rPr>
            <m:sty m:val="bi"/>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0,2,m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0,2,m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0,2,m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2,m</m:t>
            </m:r>
          </m:sub>
          <m:sup>
            <m:r>
              <m:rPr>
                <m:sty m:val="bi"/>
              </m:rPr>
              <w:rPr>
                <w:rFonts w:ascii="Cambria Math" w:eastAsiaTheme="minorEastAsia" w:hAnsi="Cambria Math"/>
                <w:lang w:val="fr-FR"/>
              </w:rPr>
              <m:t>0</m:t>
            </m:r>
          </m:sup>
        </m:sSubSup>
        <m:r>
          <m:rPr>
            <m:sty m:val="bi"/>
          </m:rPr>
          <w:rPr>
            <w:rFonts w:ascii="Cambria Math" w:eastAsiaTheme="minorEastAsia" w:hAnsi="Cambria Math"/>
            <w:lang w:val="fr-FR"/>
          </w:rPr>
          <m:t xml:space="preserve"> </m:t>
        </m:r>
      </m:oMath>
      <w:r w:rsidRPr="00F81237">
        <w:rPr>
          <w:rFonts w:eastAsiaTheme="minorEastAsia"/>
          <w:lang w:val="fr-FR"/>
        </w:rPr>
        <w:t xml:space="preserve">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0</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0</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58A0BCDC" w14:textId="77777777" w:rsidTr="005F1DAB">
        <w:trPr>
          <w:cantSplit/>
          <w:tblHeader/>
          <w:jc w:val="center"/>
        </w:trPr>
        <w:tc>
          <w:tcPr>
            <w:tcW w:w="523" w:type="dxa"/>
            <w:vAlign w:val="center"/>
          </w:tcPr>
          <w:p w14:paraId="415D8180" w14:textId="77777777" w:rsidR="004B1624" w:rsidRPr="00F81237" w:rsidRDefault="004B1624" w:rsidP="00C15FA3">
            <w:pPr>
              <w:pStyle w:val="Tablehead"/>
              <w:keepLines/>
              <w:rPr>
                <w:lang w:val="fr-FR"/>
              </w:rPr>
            </w:pPr>
            <w:proofErr w:type="gramStart"/>
            <w:r w:rsidRPr="00F81237">
              <w:rPr>
                <w:lang w:val="fr-FR"/>
              </w:rPr>
              <w:t>m</w:t>
            </w:r>
            <w:proofErr w:type="gramEnd"/>
          </w:p>
        </w:tc>
        <w:tc>
          <w:tcPr>
            <w:tcW w:w="1537" w:type="dxa"/>
            <w:vAlign w:val="center"/>
          </w:tcPr>
          <w:p w14:paraId="3B3DDEE5"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0,2,m</m:t>
                    </m:r>
                  </m:sup>
                </m:sSubSup>
              </m:oMath>
            </m:oMathPara>
          </w:p>
        </w:tc>
        <w:tc>
          <w:tcPr>
            <w:tcW w:w="1499" w:type="dxa"/>
            <w:vAlign w:val="center"/>
          </w:tcPr>
          <w:p w14:paraId="4F9CD766" w14:textId="77777777" w:rsidR="004B1624" w:rsidRPr="00F81237" w:rsidRDefault="00166E18" w:rsidP="00C15FA3">
            <w:pPr>
              <w:pStyle w:val="Tablehead"/>
              <w:keepLines/>
              <w:rPr>
                <w:lang w:val="fr-FR"/>
              </w:rPr>
            </w:pPr>
            <m:oMathPara>
              <m:oMath>
                <m:sSubSup>
                  <m:sSubSupPr>
                    <m:ctrlPr>
                      <w:rPr>
                        <w:rFonts w:ascii="Cambria Math" w:hAnsi="Cambria Math" w:cs="Times New Roman Bold"/>
                        <w:i/>
                        <w:sz w:val="20"/>
                        <w:lang w:val="fr-FR"/>
                      </w:rPr>
                    </m:ctrlPr>
                  </m:sSubSupPr>
                  <m:e>
                    <m:r>
                      <m:rPr>
                        <m:sty m:val="bi"/>
                      </m:rPr>
                      <w:rPr>
                        <w:rFonts w:ascii="Cambria Math" w:eastAsiaTheme="minorEastAsia" w:hAnsi="Cambria Math" w:cs="Times New Roman Bold"/>
                        <w:sz w:val="20"/>
                        <w:lang w:val="fr-FR"/>
                      </w:rPr>
                      <m:t>c</m:t>
                    </m:r>
                    <m:ctrlPr>
                      <w:rPr>
                        <w:rFonts w:ascii="Cambria Math" w:eastAsiaTheme="minorEastAsia" w:hAnsi="Cambria Math" w:cs="Times New Roman Bold"/>
                        <w:i/>
                        <w:sz w:val="20"/>
                        <w:lang w:val="fr-FR"/>
                      </w:rPr>
                    </m:ctrlPr>
                  </m:e>
                  <m:sub>
                    <m:r>
                      <m:rPr>
                        <m:sty m:val="bi"/>
                      </m:rPr>
                      <w:rPr>
                        <w:rFonts w:ascii="Cambria Math" w:eastAsiaTheme="minorEastAsia" w:hAnsi="Cambria Math" w:cs="Times New Roman Bold"/>
                        <w:sz w:val="20"/>
                        <w:lang w:val="fr-FR"/>
                      </w:rPr>
                      <m:t>1</m:t>
                    </m:r>
                    <m:ctrlPr>
                      <w:rPr>
                        <w:rFonts w:ascii="Cambria Math" w:eastAsiaTheme="minorEastAsia" w:hAnsi="Cambria Math" w:cs="Times New Roman Bold"/>
                        <w:i/>
                        <w:sz w:val="20"/>
                        <w:lang w:val="fr-FR"/>
                      </w:rPr>
                    </m:ctrlPr>
                  </m:sub>
                  <m:sup>
                    <m:r>
                      <m:rPr>
                        <m:sty m:val="bi"/>
                      </m:rPr>
                      <w:rPr>
                        <w:rFonts w:ascii="Cambria Math" w:eastAsiaTheme="minorEastAsia" w:hAnsi="Cambria Math"/>
                        <w:sz w:val="20"/>
                        <w:lang w:val="fr-FR"/>
                      </w:rPr>
                      <m:t>0,2,m</m:t>
                    </m:r>
                  </m:sup>
                </m:sSubSup>
              </m:oMath>
            </m:oMathPara>
          </w:p>
        </w:tc>
        <w:tc>
          <w:tcPr>
            <w:tcW w:w="1499" w:type="dxa"/>
            <w:vAlign w:val="center"/>
          </w:tcPr>
          <w:p w14:paraId="4F004696"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0,2,m</m:t>
                    </m:r>
                  </m:sup>
                </m:sSubSup>
              </m:oMath>
            </m:oMathPara>
          </w:p>
        </w:tc>
      </w:tr>
      <w:tr w:rsidR="004B1624" w:rsidRPr="00F81237" w14:paraId="7E833586" w14:textId="77777777" w:rsidTr="005F1DAB">
        <w:trPr>
          <w:jc w:val="center"/>
        </w:trPr>
        <w:tc>
          <w:tcPr>
            <w:tcW w:w="523" w:type="dxa"/>
            <w:vAlign w:val="center"/>
          </w:tcPr>
          <w:p w14:paraId="297A31FE" w14:textId="77777777" w:rsidR="004B1624" w:rsidRPr="00F81237" w:rsidRDefault="004B1624" w:rsidP="00C15FA3">
            <w:pPr>
              <w:pStyle w:val="Tabletext"/>
              <w:keepNext/>
              <w:keepLines/>
              <w:jc w:val="center"/>
              <w:rPr>
                <w:lang w:val="fr-FR"/>
              </w:rPr>
            </w:pPr>
            <w:r w:rsidRPr="00F81237">
              <w:rPr>
                <w:lang w:val="fr-FR"/>
              </w:rPr>
              <w:t>0</w:t>
            </w:r>
          </w:p>
        </w:tc>
        <w:tc>
          <w:tcPr>
            <w:tcW w:w="1537" w:type="dxa"/>
            <w:vAlign w:val="center"/>
          </w:tcPr>
          <w:p w14:paraId="4FDCB098"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0,051224</w:t>
            </w:r>
          </w:p>
        </w:tc>
        <w:tc>
          <w:tcPr>
            <w:tcW w:w="1499" w:type="dxa"/>
            <w:vAlign w:val="center"/>
          </w:tcPr>
          <w:p w14:paraId="606F9075"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0,00081531</w:t>
            </w:r>
          </w:p>
        </w:tc>
        <w:tc>
          <w:tcPr>
            <w:tcW w:w="1499" w:type="dxa"/>
            <w:vAlign w:val="center"/>
          </w:tcPr>
          <w:p w14:paraId="3305BF28"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1,1534e-05</w:t>
            </w:r>
          </w:p>
        </w:tc>
      </w:tr>
      <w:tr w:rsidR="004B1624" w:rsidRPr="00F81237" w14:paraId="46DD4D40" w14:textId="77777777" w:rsidTr="005F1DAB">
        <w:trPr>
          <w:jc w:val="center"/>
        </w:trPr>
        <w:tc>
          <w:tcPr>
            <w:tcW w:w="523" w:type="dxa"/>
            <w:vAlign w:val="center"/>
          </w:tcPr>
          <w:p w14:paraId="0AA94746" w14:textId="77777777" w:rsidR="004B1624" w:rsidRPr="00F81237" w:rsidRDefault="004B1624" w:rsidP="00C15FA3">
            <w:pPr>
              <w:pStyle w:val="Tabletext"/>
              <w:keepNext/>
              <w:keepLines/>
              <w:jc w:val="center"/>
              <w:rPr>
                <w:lang w:val="fr-FR"/>
              </w:rPr>
            </w:pPr>
            <w:r w:rsidRPr="00F81237">
              <w:rPr>
                <w:lang w:val="fr-FR"/>
              </w:rPr>
              <w:t>1</w:t>
            </w:r>
          </w:p>
        </w:tc>
        <w:tc>
          <w:tcPr>
            <w:tcW w:w="1537" w:type="dxa"/>
            <w:vAlign w:val="center"/>
          </w:tcPr>
          <w:p w14:paraId="1B2009FF"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0,0011587</w:t>
            </w:r>
          </w:p>
        </w:tc>
        <w:tc>
          <w:tcPr>
            <w:tcW w:w="1499" w:type="dxa"/>
            <w:vAlign w:val="center"/>
          </w:tcPr>
          <w:p w14:paraId="372C2CA4"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0,00031961</w:t>
            </w:r>
          </w:p>
        </w:tc>
        <w:tc>
          <w:tcPr>
            <w:tcW w:w="1499" w:type="dxa"/>
            <w:vAlign w:val="center"/>
          </w:tcPr>
          <w:p w14:paraId="34B9617A"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2,3173e-06</w:t>
            </w:r>
          </w:p>
        </w:tc>
      </w:tr>
      <w:tr w:rsidR="004B1624" w:rsidRPr="00F81237" w14:paraId="0994B353" w14:textId="77777777" w:rsidTr="005F1DAB">
        <w:trPr>
          <w:jc w:val="center"/>
        </w:trPr>
        <w:tc>
          <w:tcPr>
            <w:tcW w:w="523" w:type="dxa"/>
            <w:vAlign w:val="center"/>
          </w:tcPr>
          <w:p w14:paraId="32E9787A" w14:textId="77777777" w:rsidR="004B1624" w:rsidRPr="00F81237" w:rsidRDefault="004B1624" w:rsidP="00C15FA3">
            <w:pPr>
              <w:pStyle w:val="Tabletext"/>
              <w:keepNext/>
              <w:keepLines/>
              <w:jc w:val="center"/>
              <w:rPr>
                <w:lang w:val="fr-FR"/>
              </w:rPr>
            </w:pPr>
            <w:r w:rsidRPr="00F81237">
              <w:rPr>
                <w:lang w:val="fr-FR"/>
              </w:rPr>
              <w:t>2</w:t>
            </w:r>
          </w:p>
        </w:tc>
        <w:tc>
          <w:tcPr>
            <w:tcW w:w="1537" w:type="dxa"/>
            <w:vAlign w:val="center"/>
          </w:tcPr>
          <w:p w14:paraId="41BFAD32"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8,8754e-05</w:t>
            </w:r>
          </w:p>
        </w:tc>
        <w:tc>
          <w:tcPr>
            <w:tcW w:w="1499" w:type="dxa"/>
            <w:vAlign w:val="center"/>
          </w:tcPr>
          <w:p w14:paraId="71643EF0"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3,5484e-05</w:t>
            </w:r>
          </w:p>
        </w:tc>
        <w:tc>
          <w:tcPr>
            <w:tcW w:w="1499" w:type="dxa"/>
            <w:vAlign w:val="center"/>
          </w:tcPr>
          <w:p w14:paraId="2DCF6CFB"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1,4933e-07</w:t>
            </w:r>
          </w:p>
        </w:tc>
      </w:tr>
      <w:tr w:rsidR="004B1624" w:rsidRPr="00F81237" w14:paraId="452B252F" w14:textId="77777777" w:rsidTr="005F1DAB">
        <w:trPr>
          <w:jc w:val="center"/>
        </w:trPr>
        <w:tc>
          <w:tcPr>
            <w:tcW w:w="523" w:type="dxa"/>
            <w:vAlign w:val="center"/>
          </w:tcPr>
          <w:p w14:paraId="28B03E56" w14:textId="77777777" w:rsidR="004B1624" w:rsidRPr="00F81237" w:rsidRDefault="004B1624" w:rsidP="00C15FA3">
            <w:pPr>
              <w:pStyle w:val="Tabletext"/>
              <w:keepNext/>
              <w:keepLines/>
              <w:jc w:val="center"/>
              <w:rPr>
                <w:lang w:val="fr-FR"/>
              </w:rPr>
            </w:pPr>
            <w:r w:rsidRPr="00F81237">
              <w:rPr>
                <w:lang w:val="fr-FR"/>
              </w:rPr>
              <w:t>3</w:t>
            </w:r>
          </w:p>
        </w:tc>
        <w:tc>
          <w:tcPr>
            <w:tcW w:w="1537" w:type="dxa"/>
            <w:vAlign w:val="center"/>
          </w:tcPr>
          <w:p w14:paraId="0C543227"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9,6328e-07</w:t>
            </w:r>
          </w:p>
        </w:tc>
        <w:tc>
          <w:tcPr>
            <w:tcW w:w="1499" w:type="dxa"/>
            <w:vAlign w:val="center"/>
          </w:tcPr>
          <w:p w14:paraId="1514AB88"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1,6609e-06</w:t>
            </w:r>
          </w:p>
        </w:tc>
        <w:tc>
          <w:tcPr>
            <w:tcW w:w="1499" w:type="dxa"/>
            <w:vAlign w:val="center"/>
          </w:tcPr>
          <w:p w14:paraId="55053E12"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4,7112e-09</w:t>
            </w:r>
          </w:p>
        </w:tc>
      </w:tr>
      <w:tr w:rsidR="004B1624" w:rsidRPr="00F81237" w14:paraId="22ECCE53" w14:textId="77777777" w:rsidTr="005F1DAB">
        <w:trPr>
          <w:jc w:val="center"/>
        </w:trPr>
        <w:tc>
          <w:tcPr>
            <w:tcW w:w="523" w:type="dxa"/>
            <w:vAlign w:val="center"/>
          </w:tcPr>
          <w:p w14:paraId="233E6474" w14:textId="77777777" w:rsidR="004B1624" w:rsidRPr="00F81237" w:rsidRDefault="004B1624" w:rsidP="00C15FA3">
            <w:pPr>
              <w:pStyle w:val="Tabletext"/>
              <w:keepNext/>
              <w:keepLines/>
              <w:jc w:val="center"/>
              <w:rPr>
                <w:lang w:val="fr-FR"/>
              </w:rPr>
            </w:pPr>
            <w:r w:rsidRPr="00F81237">
              <w:rPr>
                <w:lang w:val="fr-FR"/>
              </w:rPr>
              <w:t>4</w:t>
            </w:r>
          </w:p>
        </w:tc>
        <w:tc>
          <w:tcPr>
            <w:tcW w:w="1537" w:type="dxa"/>
            <w:vAlign w:val="center"/>
          </w:tcPr>
          <w:p w14:paraId="2BA06A98"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5,927e-08</w:t>
            </w:r>
          </w:p>
        </w:tc>
        <w:tc>
          <w:tcPr>
            <w:tcW w:w="1499" w:type="dxa"/>
            <w:vAlign w:val="center"/>
          </w:tcPr>
          <w:p w14:paraId="44260264"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3,9523e-08</w:t>
            </w:r>
          </w:p>
        </w:tc>
        <w:tc>
          <w:tcPr>
            <w:tcW w:w="1499" w:type="dxa"/>
            <w:vAlign w:val="center"/>
          </w:tcPr>
          <w:p w14:paraId="01368083"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8,0972e-11</w:t>
            </w:r>
          </w:p>
        </w:tc>
      </w:tr>
      <w:tr w:rsidR="004B1624" w:rsidRPr="00F81237" w14:paraId="2D5BE220" w14:textId="77777777" w:rsidTr="005F1DAB">
        <w:trPr>
          <w:jc w:val="center"/>
        </w:trPr>
        <w:tc>
          <w:tcPr>
            <w:tcW w:w="523" w:type="dxa"/>
            <w:vAlign w:val="center"/>
          </w:tcPr>
          <w:p w14:paraId="71B40A7C" w14:textId="77777777" w:rsidR="004B1624" w:rsidRPr="00F81237" w:rsidRDefault="004B1624" w:rsidP="00C15FA3">
            <w:pPr>
              <w:pStyle w:val="Tabletext"/>
              <w:keepNext/>
              <w:keepLines/>
              <w:jc w:val="center"/>
              <w:rPr>
                <w:lang w:val="fr-FR"/>
              </w:rPr>
            </w:pPr>
            <w:r w:rsidRPr="00F81237">
              <w:rPr>
                <w:lang w:val="fr-FR"/>
              </w:rPr>
              <w:t>5</w:t>
            </w:r>
          </w:p>
        </w:tc>
        <w:tc>
          <w:tcPr>
            <w:tcW w:w="1537" w:type="dxa"/>
            <w:vAlign w:val="center"/>
          </w:tcPr>
          <w:p w14:paraId="23033591"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1,6618e-09</w:t>
            </w:r>
          </w:p>
        </w:tc>
        <w:tc>
          <w:tcPr>
            <w:tcW w:w="1499" w:type="dxa"/>
            <w:vAlign w:val="center"/>
          </w:tcPr>
          <w:p w14:paraId="4D2AB6F2"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5,0408e-10</w:t>
            </w:r>
          </w:p>
        </w:tc>
        <w:tc>
          <w:tcPr>
            <w:tcW w:w="1499" w:type="dxa"/>
            <w:vAlign w:val="center"/>
          </w:tcPr>
          <w:p w14:paraId="7AB92F63"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7,7464e-13</w:t>
            </w:r>
          </w:p>
        </w:tc>
      </w:tr>
      <w:tr w:rsidR="004B1624" w:rsidRPr="00F81237" w14:paraId="31FCAC21" w14:textId="77777777" w:rsidTr="005F1DAB">
        <w:trPr>
          <w:jc w:val="center"/>
        </w:trPr>
        <w:tc>
          <w:tcPr>
            <w:tcW w:w="523" w:type="dxa"/>
            <w:vAlign w:val="center"/>
          </w:tcPr>
          <w:p w14:paraId="38FEB486" w14:textId="77777777" w:rsidR="004B1624" w:rsidRPr="00F81237" w:rsidRDefault="004B1624" w:rsidP="00C15FA3">
            <w:pPr>
              <w:pStyle w:val="Tabletext"/>
              <w:keepNext/>
              <w:keepLines/>
              <w:jc w:val="center"/>
              <w:rPr>
                <w:lang w:val="fr-FR"/>
              </w:rPr>
            </w:pPr>
            <w:r w:rsidRPr="00F81237">
              <w:rPr>
                <w:lang w:val="fr-FR"/>
              </w:rPr>
              <w:t>6</w:t>
            </w:r>
          </w:p>
        </w:tc>
        <w:tc>
          <w:tcPr>
            <w:tcW w:w="1537" w:type="dxa"/>
            <w:vAlign w:val="center"/>
          </w:tcPr>
          <w:p w14:paraId="1E605CC9"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1,5626e-11</w:t>
            </w:r>
          </w:p>
        </w:tc>
        <w:tc>
          <w:tcPr>
            <w:tcW w:w="1499" w:type="dxa"/>
            <w:vAlign w:val="center"/>
          </w:tcPr>
          <w:p w14:paraId="71D45845"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3,2862e-12</w:t>
            </w:r>
          </w:p>
        </w:tc>
        <w:tc>
          <w:tcPr>
            <w:tcW w:w="1499" w:type="dxa"/>
            <w:vAlign w:val="center"/>
          </w:tcPr>
          <w:p w14:paraId="7A4B3351"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3,8749e-15</w:t>
            </w:r>
          </w:p>
        </w:tc>
      </w:tr>
      <w:tr w:rsidR="004B1624" w:rsidRPr="00F81237" w14:paraId="3AA0398E" w14:textId="77777777" w:rsidTr="005F1DAB">
        <w:trPr>
          <w:jc w:val="center"/>
        </w:trPr>
        <w:tc>
          <w:tcPr>
            <w:tcW w:w="523" w:type="dxa"/>
            <w:vAlign w:val="center"/>
          </w:tcPr>
          <w:p w14:paraId="456431A6"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2FD187F8"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5,0972e-14</w:t>
            </w:r>
          </w:p>
        </w:tc>
        <w:tc>
          <w:tcPr>
            <w:tcW w:w="1499" w:type="dxa"/>
            <w:vAlign w:val="center"/>
          </w:tcPr>
          <w:p w14:paraId="145A06B2"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8,6057e-15</w:t>
            </w:r>
          </w:p>
        </w:tc>
        <w:tc>
          <w:tcPr>
            <w:tcW w:w="1499" w:type="dxa"/>
            <w:vAlign w:val="center"/>
          </w:tcPr>
          <w:p w14:paraId="5CBF86B8"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7,8859e-18</w:t>
            </w:r>
          </w:p>
        </w:tc>
      </w:tr>
    </w:tbl>
    <w:p w14:paraId="0F280814" w14:textId="77777777" w:rsidR="008D11FC" w:rsidRPr="00F81237" w:rsidRDefault="008D11FC" w:rsidP="008D11FC">
      <w:pPr>
        <w:pStyle w:val="Tablefin"/>
        <w:rPr>
          <w:rFonts w:eastAsiaTheme="minorEastAsia"/>
          <w:lang w:val="fr-FR"/>
        </w:rPr>
      </w:pPr>
    </w:p>
    <w:p w14:paraId="2FCCC7F7" w14:textId="205C474D" w:rsidR="004B1624" w:rsidRPr="00F81237" w:rsidRDefault="004B1624" w:rsidP="00C15FA3">
      <w:pPr>
        <w:pStyle w:val="TableNo"/>
        <w:rPr>
          <w:rFonts w:eastAsiaTheme="minorEastAsia"/>
          <w:lang w:val="fr-FR"/>
        </w:rPr>
      </w:pPr>
      <w:r w:rsidRPr="00F81237">
        <w:rPr>
          <w:rFonts w:eastAsiaTheme="minorEastAsia"/>
          <w:lang w:val="fr-FR"/>
        </w:rPr>
        <w:t>TABLEAU 11</w:t>
      </w:r>
    </w:p>
    <w:p w14:paraId="5E201E3A"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1,0,m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1,0,m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1,0,m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0,m</m:t>
            </m:r>
          </m:sub>
          <m:sup>
            <m:r>
              <m:rPr>
                <m:sty m:val="bi"/>
              </m:rPr>
              <w:rPr>
                <w:rFonts w:ascii="Cambria Math" w:eastAsiaTheme="minorEastAsia" w:hAnsi="Cambria Math"/>
                <w:lang w:val="fr-FR"/>
              </w:rPr>
              <m:t>1</m:t>
            </m:r>
          </m:sup>
        </m:sSubSup>
        <m:r>
          <m:rPr>
            <m:sty m:val="bi"/>
          </m:rPr>
          <w:rPr>
            <w:rFonts w:ascii="Cambria Math" w:eastAsiaTheme="minorEastAsia" w:hAnsi="Cambria Math"/>
            <w:lang w:val="fr-FR"/>
          </w:rPr>
          <m:t xml:space="preserve"> </m:t>
        </m:r>
      </m:oMath>
      <w:r w:rsidRPr="00F81237">
        <w:rPr>
          <w:rFonts w:eastAsiaTheme="minorEastAsia"/>
          <w:lang w:val="fr-FR"/>
        </w:rPr>
        <w:t xml:space="preserve">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1</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1</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3D08AB15" w14:textId="77777777" w:rsidTr="005F1DAB">
        <w:trPr>
          <w:jc w:val="center"/>
        </w:trPr>
        <w:tc>
          <w:tcPr>
            <w:tcW w:w="523" w:type="dxa"/>
            <w:vAlign w:val="center"/>
          </w:tcPr>
          <w:p w14:paraId="11348C90"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28011C99"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1,0,m</m:t>
                    </m:r>
                  </m:sup>
                </m:sSubSup>
              </m:oMath>
            </m:oMathPara>
          </w:p>
        </w:tc>
        <w:tc>
          <w:tcPr>
            <w:tcW w:w="1499" w:type="dxa"/>
            <w:vAlign w:val="center"/>
          </w:tcPr>
          <w:p w14:paraId="4DB2DA78"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 xml:space="preserve"> 1</m:t>
                    </m:r>
                  </m:sub>
                  <m:sup>
                    <m:r>
                      <m:rPr>
                        <m:sty m:val="bi"/>
                      </m:rPr>
                      <w:rPr>
                        <w:rFonts w:ascii="Cambria Math" w:eastAsiaTheme="minorEastAsia" w:hAnsi="Cambria Math"/>
                        <w:sz w:val="20"/>
                        <w:lang w:val="fr-FR"/>
                      </w:rPr>
                      <m:t>1,0,m</m:t>
                    </m:r>
                  </m:sup>
                </m:sSubSup>
              </m:oMath>
            </m:oMathPara>
          </w:p>
        </w:tc>
        <w:tc>
          <w:tcPr>
            <w:tcW w:w="1499" w:type="dxa"/>
            <w:vAlign w:val="center"/>
          </w:tcPr>
          <w:p w14:paraId="617412F8"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1,0,m</m:t>
                    </m:r>
                  </m:sup>
                </m:sSubSup>
              </m:oMath>
            </m:oMathPara>
          </w:p>
        </w:tc>
      </w:tr>
      <w:tr w:rsidR="004B1624" w:rsidRPr="00F81237" w14:paraId="515889DF" w14:textId="77777777" w:rsidTr="008D11FC">
        <w:trPr>
          <w:jc w:val="center"/>
        </w:trPr>
        <w:tc>
          <w:tcPr>
            <w:tcW w:w="523" w:type="dxa"/>
          </w:tcPr>
          <w:p w14:paraId="10980931" w14:textId="77777777" w:rsidR="004B1624" w:rsidRPr="00F81237" w:rsidRDefault="004B1624" w:rsidP="008D11FC">
            <w:pPr>
              <w:pStyle w:val="Tabletext"/>
              <w:jc w:val="center"/>
              <w:rPr>
                <w:lang w:val="fr-FR"/>
              </w:rPr>
            </w:pPr>
            <w:r w:rsidRPr="00F81237">
              <w:rPr>
                <w:lang w:val="fr-FR"/>
              </w:rPr>
              <w:t>0</w:t>
            </w:r>
          </w:p>
        </w:tc>
        <w:tc>
          <w:tcPr>
            <w:tcW w:w="1537" w:type="dxa"/>
          </w:tcPr>
          <w:p w14:paraId="33A557FF"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0,28927</w:t>
            </w:r>
          </w:p>
        </w:tc>
        <w:tc>
          <w:tcPr>
            <w:tcW w:w="1499" w:type="dxa"/>
          </w:tcPr>
          <w:p w14:paraId="692D9824"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0,037271</w:t>
            </w:r>
          </w:p>
        </w:tc>
        <w:tc>
          <w:tcPr>
            <w:tcW w:w="1499" w:type="dxa"/>
          </w:tcPr>
          <w:p w14:paraId="15329A5C"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0,00010078</w:t>
            </w:r>
          </w:p>
        </w:tc>
      </w:tr>
      <w:tr w:rsidR="004B1624" w:rsidRPr="00F81237" w14:paraId="33CD9E41" w14:textId="77777777" w:rsidTr="008D11FC">
        <w:trPr>
          <w:jc w:val="center"/>
        </w:trPr>
        <w:tc>
          <w:tcPr>
            <w:tcW w:w="523" w:type="dxa"/>
          </w:tcPr>
          <w:p w14:paraId="4CAE10AB" w14:textId="77777777" w:rsidR="004B1624" w:rsidRPr="00F81237" w:rsidRDefault="004B1624" w:rsidP="008D11FC">
            <w:pPr>
              <w:pStyle w:val="Tabletext"/>
              <w:jc w:val="center"/>
              <w:rPr>
                <w:lang w:val="fr-FR"/>
              </w:rPr>
            </w:pPr>
            <w:r w:rsidRPr="00F81237">
              <w:rPr>
                <w:lang w:val="fr-FR"/>
              </w:rPr>
              <w:t>1</w:t>
            </w:r>
          </w:p>
        </w:tc>
        <w:tc>
          <w:tcPr>
            <w:tcW w:w="1537" w:type="dxa"/>
          </w:tcPr>
          <w:p w14:paraId="4CC25619"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0,11742</w:t>
            </w:r>
          </w:p>
        </w:tc>
        <w:tc>
          <w:tcPr>
            <w:tcW w:w="1499" w:type="dxa"/>
          </w:tcPr>
          <w:p w14:paraId="566DDF16"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0,011059</w:t>
            </w:r>
          </w:p>
        </w:tc>
        <w:tc>
          <w:tcPr>
            <w:tcW w:w="1499" w:type="dxa"/>
          </w:tcPr>
          <w:p w14:paraId="50143F4F"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6,6665e-05</w:t>
            </w:r>
          </w:p>
        </w:tc>
      </w:tr>
      <w:tr w:rsidR="004B1624" w:rsidRPr="00F81237" w14:paraId="0DF24363" w14:textId="77777777" w:rsidTr="008D11FC">
        <w:trPr>
          <w:jc w:val="center"/>
        </w:trPr>
        <w:tc>
          <w:tcPr>
            <w:tcW w:w="523" w:type="dxa"/>
          </w:tcPr>
          <w:p w14:paraId="723CF44F" w14:textId="77777777" w:rsidR="004B1624" w:rsidRPr="00F81237" w:rsidRDefault="004B1624" w:rsidP="008D11FC">
            <w:pPr>
              <w:pStyle w:val="Tabletext"/>
              <w:jc w:val="center"/>
              <w:rPr>
                <w:lang w:val="fr-FR"/>
              </w:rPr>
            </w:pPr>
            <w:r w:rsidRPr="00F81237">
              <w:rPr>
                <w:lang w:val="fr-FR"/>
              </w:rPr>
              <w:t>2</w:t>
            </w:r>
          </w:p>
        </w:tc>
        <w:tc>
          <w:tcPr>
            <w:tcW w:w="1537" w:type="dxa"/>
          </w:tcPr>
          <w:p w14:paraId="27756C98"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0,010231</w:t>
            </w:r>
          </w:p>
        </w:tc>
        <w:tc>
          <w:tcPr>
            <w:tcW w:w="1499" w:type="dxa"/>
          </w:tcPr>
          <w:p w14:paraId="5ED3BA4A"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0,00093297</w:t>
            </w:r>
          </w:p>
        </w:tc>
        <w:tc>
          <w:tcPr>
            <w:tcW w:w="1499" w:type="dxa"/>
          </w:tcPr>
          <w:p w14:paraId="7B9E9620"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8,6068e-06</w:t>
            </w:r>
          </w:p>
        </w:tc>
      </w:tr>
      <w:tr w:rsidR="004B1624" w:rsidRPr="00F81237" w14:paraId="6B405BAF" w14:textId="77777777" w:rsidTr="008D11FC">
        <w:trPr>
          <w:jc w:val="center"/>
        </w:trPr>
        <w:tc>
          <w:tcPr>
            <w:tcW w:w="523" w:type="dxa"/>
          </w:tcPr>
          <w:p w14:paraId="220FE6E3" w14:textId="77777777" w:rsidR="004B1624" w:rsidRPr="00F81237" w:rsidRDefault="004B1624" w:rsidP="008D11FC">
            <w:pPr>
              <w:pStyle w:val="Tabletext"/>
              <w:jc w:val="center"/>
              <w:rPr>
                <w:lang w:val="fr-FR"/>
              </w:rPr>
            </w:pPr>
            <w:r w:rsidRPr="00F81237">
              <w:rPr>
                <w:lang w:val="fr-FR"/>
              </w:rPr>
              <w:t>3</w:t>
            </w:r>
          </w:p>
        </w:tc>
        <w:tc>
          <w:tcPr>
            <w:tcW w:w="1537" w:type="dxa"/>
          </w:tcPr>
          <w:p w14:paraId="57195599"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0,00041831</w:t>
            </w:r>
          </w:p>
        </w:tc>
        <w:tc>
          <w:tcPr>
            <w:tcW w:w="1499" w:type="dxa"/>
          </w:tcPr>
          <w:p w14:paraId="01F5C533"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3,5477e-05</w:t>
            </w:r>
          </w:p>
        </w:tc>
        <w:tc>
          <w:tcPr>
            <w:tcW w:w="1499" w:type="dxa"/>
          </w:tcPr>
          <w:p w14:paraId="4C9AD73F"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4,2065e-07</w:t>
            </w:r>
          </w:p>
        </w:tc>
      </w:tr>
      <w:tr w:rsidR="004B1624" w:rsidRPr="00F81237" w14:paraId="61C24B38" w14:textId="77777777" w:rsidTr="008D11FC">
        <w:trPr>
          <w:jc w:val="center"/>
        </w:trPr>
        <w:tc>
          <w:tcPr>
            <w:tcW w:w="523" w:type="dxa"/>
          </w:tcPr>
          <w:p w14:paraId="1F0A4A94" w14:textId="77777777" w:rsidR="004B1624" w:rsidRPr="00F81237" w:rsidRDefault="004B1624" w:rsidP="008D11FC">
            <w:pPr>
              <w:pStyle w:val="Tabletext"/>
              <w:jc w:val="center"/>
              <w:rPr>
                <w:lang w:val="fr-FR"/>
              </w:rPr>
            </w:pPr>
            <w:r w:rsidRPr="00F81237">
              <w:rPr>
                <w:lang w:val="fr-FR"/>
              </w:rPr>
              <w:t>4</w:t>
            </w:r>
          </w:p>
        </w:tc>
        <w:tc>
          <w:tcPr>
            <w:tcW w:w="1537" w:type="dxa"/>
          </w:tcPr>
          <w:p w14:paraId="68DBC8EF"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8,8529e-06</w:t>
            </w:r>
          </w:p>
        </w:tc>
        <w:tc>
          <w:tcPr>
            <w:tcW w:w="1499" w:type="dxa"/>
          </w:tcPr>
          <w:p w14:paraId="52B8695E"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7,2358e-07</w:t>
            </w:r>
          </w:p>
        </w:tc>
        <w:tc>
          <w:tcPr>
            <w:tcW w:w="1499" w:type="dxa"/>
          </w:tcPr>
          <w:p w14:paraId="07AF0E3F"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1,0192e-08</w:t>
            </w:r>
          </w:p>
        </w:tc>
      </w:tr>
      <w:tr w:rsidR="004B1624" w:rsidRPr="00F81237" w14:paraId="47ABEAD5" w14:textId="77777777" w:rsidTr="008D11FC">
        <w:trPr>
          <w:jc w:val="center"/>
        </w:trPr>
        <w:tc>
          <w:tcPr>
            <w:tcW w:w="523" w:type="dxa"/>
          </w:tcPr>
          <w:p w14:paraId="75CC965B" w14:textId="77777777" w:rsidR="004B1624" w:rsidRPr="00F81237" w:rsidRDefault="004B1624" w:rsidP="008D11FC">
            <w:pPr>
              <w:pStyle w:val="Tabletext"/>
              <w:jc w:val="center"/>
              <w:rPr>
                <w:lang w:val="fr-FR"/>
              </w:rPr>
            </w:pPr>
            <w:r w:rsidRPr="00F81237">
              <w:rPr>
                <w:lang w:val="fr-FR"/>
              </w:rPr>
              <w:t>5</w:t>
            </w:r>
          </w:p>
        </w:tc>
        <w:tc>
          <w:tcPr>
            <w:tcW w:w="1537" w:type="dxa"/>
          </w:tcPr>
          <w:p w14:paraId="44B11A4B"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1,0313e-07</w:t>
            </w:r>
          </w:p>
        </w:tc>
        <w:tc>
          <w:tcPr>
            <w:tcW w:w="1499" w:type="dxa"/>
          </w:tcPr>
          <w:p w14:paraId="594A8530"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8,2014e-09</w:t>
            </w:r>
          </w:p>
        </w:tc>
        <w:tc>
          <w:tcPr>
            <w:tcW w:w="1499" w:type="dxa"/>
          </w:tcPr>
          <w:p w14:paraId="1AE46964"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1,3111e-10</w:t>
            </w:r>
          </w:p>
        </w:tc>
      </w:tr>
      <w:tr w:rsidR="004B1624" w:rsidRPr="00F81237" w14:paraId="7F2C1635" w14:textId="77777777" w:rsidTr="008D11FC">
        <w:trPr>
          <w:jc w:val="center"/>
        </w:trPr>
        <w:tc>
          <w:tcPr>
            <w:tcW w:w="523" w:type="dxa"/>
          </w:tcPr>
          <w:p w14:paraId="295CCE7D" w14:textId="77777777" w:rsidR="004B1624" w:rsidRPr="00F81237" w:rsidRDefault="004B1624" w:rsidP="008D11FC">
            <w:pPr>
              <w:pStyle w:val="Tabletext"/>
              <w:jc w:val="center"/>
              <w:rPr>
                <w:lang w:val="fr-FR"/>
              </w:rPr>
            </w:pPr>
            <w:r w:rsidRPr="00F81237">
              <w:rPr>
                <w:lang w:val="fr-FR"/>
              </w:rPr>
              <w:t>6</w:t>
            </w:r>
          </w:p>
        </w:tc>
        <w:tc>
          <w:tcPr>
            <w:tcW w:w="1537" w:type="dxa"/>
          </w:tcPr>
          <w:p w14:paraId="686A5478"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6,2591e-10</w:t>
            </w:r>
          </w:p>
        </w:tc>
        <w:tc>
          <w:tcPr>
            <w:tcW w:w="1499" w:type="dxa"/>
          </w:tcPr>
          <w:p w14:paraId="52376F3C"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4,8736e-11</w:t>
            </w:r>
          </w:p>
        </w:tc>
        <w:tc>
          <w:tcPr>
            <w:tcW w:w="1499" w:type="dxa"/>
          </w:tcPr>
          <w:p w14:paraId="33B3435D"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8,5865e-13</w:t>
            </w:r>
          </w:p>
        </w:tc>
      </w:tr>
      <w:tr w:rsidR="004B1624" w:rsidRPr="00F81237" w14:paraId="01B1A557" w14:textId="77777777" w:rsidTr="008D11FC">
        <w:trPr>
          <w:jc w:val="center"/>
        </w:trPr>
        <w:tc>
          <w:tcPr>
            <w:tcW w:w="523" w:type="dxa"/>
          </w:tcPr>
          <w:p w14:paraId="595CDDC6" w14:textId="77777777" w:rsidR="004B1624" w:rsidRPr="00F81237" w:rsidRDefault="004B1624" w:rsidP="008D11FC">
            <w:pPr>
              <w:pStyle w:val="Tabletext"/>
              <w:jc w:val="center"/>
              <w:rPr>
                <w:lang w:val="fr-FR"/>
              </w:rPr>
            </w:pPr>
            <w:r w:rsidRPr="00F81237">
              <w:rPr>
                <w:lang w:val="fr-FR"/>
              </w:rPr>
              <w:t>7</w:t>
            </w:r>
          </w:p>
        </w:tc>
        <w:tc>
          <w:tcPr>
            <w:tcW w:w="1537" w:type="dxa"/>
          </w:tcPr>
          <w:p w14:paraId="5AB4CBC5"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1,5469e-12</w:t>
            </w:r>
          </w:p>
        </w:tc>
        <w:tc>
          <w:tcPr>
            <w:tcW w:w="1499" w:type="dxa"/>
          </w:tcPr>
          <w:p w14:paraId="64FA3269" w14:textId="77777777" w:rsidR="004B1624" w:rsidRPr="00F81237" w:rsidRDefault="004B1624" w:rsidP="008D11FC">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1,1849e-13</w:t>
            </w:r>
          </w:p>
        </w:tc>
        <w:tc>
          <w:tcPr>
            <w:tcW w:w="1499" w:type="dxa"/>
          </w:tcPr>
          <w:p w14:paraId="6D6CCAEC" w14:textId="77777777" w:rsidR="004B1624" w:rsidRPr="00F81237" w:rsidRDefault="004B1624" w:rsidP="008D11FC">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2,2546e-15</w:t>
            </w:r>
          </w:p>
        </w:tc>
      </w:tr>
    </w:tbl>
    <w:p w14:paraId="3015A8B0" w14:textId="77777777" w:rsidR="008D11FC" w:rsidRPr="00F81237" w:rsidRDefault="008D11FC" w:rsidP="008D11FC">
      <w:pPr>
        <w:pStyle w:val="Tablefin"/>
        <w:rPr>
          <w:rFonts w:eastAsiaTheme="minorEastAsia"/>
          <w:lang w:val="fr-FR"/>
        </w:rPr>
      </w:pPr>
    </w:p>
    <w:p w14:paraId="1720B9C6" w14:textId="0DC094B5" w:rsidR="004B1624" w:rsidRPr="00F81237" w:rsidRDefault="004B1624" w:rsidP="00C15FA3">
      <w:pPr>
        <w:pStyle w:val="TableNo"/>
        <w:rPr>
          <w:rFonts w:eastAsiaTheme="minorEastAsia"/>
          <w:lang w:val="fr-FR"/>
        </w:rPr>
      </w:pPr>
      <w:r w:rsidRPr="00F81237">
        <w:rPr>
          <w:rFonts w:eastAsiaTheme="minorEastAsia"/>
          <w:lang w:val="fr-FR"/>
        </w:rPr>
        <w:t>TABLEAU 12</w:t>
      </w:r>
    </w:p>
    <w:p w14:paraId="5D839920"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1,1,m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1,1,m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1,1,m</m:t>
            </m:r>
          </m:sup>
        </m:sSubSup>
      </m:oMath>
      <w:r w:rsidRPr="00F81237">
        <w:rPr>
          <w:rFonts w:eastAsiaTheme="minorEastAsia"/>
          <w:lang w:val="fr-FR"/>
        </w:rPr>
        <w:t xml:space="preserve"> pour</w:t>
      </w:r>
      <m:oMath>
        <m:r>
          <m:rPr>
            <m:sty m:val="bi"/>
          </m:rPr>
          <w:rPr>
            <w:rFonts w:ascii="Cambria Math" w:eastAsiaTheme="minorEastAsia" w:hAnsi="Cambria Math"/>
            <w:lang w:val="fr-FR"/>
          </w:rPr>
          <m:t xml:space="preserve"> </m:t>
        </m:r>
        <m:sSubSup>
          <m:sSubSupPr>
            <m:ctrlPr>
              <w:rPr>
                <w:rFonts w:ascii="Cambria Math"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1,m</m:t>
            </m:r>
          </m:sub>
          <m:sup>
            <m:r>
              <m:rPr>
                <m:sty m:val="bi"/>
              </m:rPr>
              <w:rPr>
                <w:rFonts w:ascii="Cambria Math" w:eastAsiaTheme="minorEastAsia" w:hAnsi="Cambria Math"/>
                <w:lang w:val="fr-FR"/>
              </w:rPr>
              <m:t>1</m:t>
            </m:r>
          </m:sup>
        </m:sSubSup>
        <m:r>
          <m:rPr>
            <m:sty m:val="bi"/>
          </m:rPr>
          <w:rPr>
            <w:rFonts w:ascii="Cambria Math" w:eastAsiaTheme="minorEastAsia" w:hAnsi="Cambria Math"/>
            <w:lang w:val="fr-FR"/>
          </w:rPr>
          <m:t xml:space="preserve"> </m:t>
        </m:r>
      </m:oMath>
      <w:r w:rsidRPr="00F81237">
        <w:rPr>
          <w:rFonts w:eastAsiaTheme="minorEastAsia"/>
          <w:lang w:val="fr-FR"/>
        </w:rPr>
        <w:t xml:space="preserve">de l'équation (94) </w:t>
      </w:r>
      <w:r w:rsidRPr="00F81237">
        <w:rPr>
          <w:rFonts w:eastAsiaTheme="minorEastAsia"/>
          <w:lang w:val="fr-FR"/>
        </w:rPr>
        <w:br/>
        <w:t xml:space="preserve">dans le cas de </w:t>
      </w:r>
      <m:oMath>
        <m:sSubSup>
          <m:sSubSupPr>
            <m:ctrlPr>
              <w:rPr>
                <w:rFonts w:ascii="Cambria Math"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1</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1</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1BE576AD" w14:textId="77777777" w:rsidTr="005F1DAB">
        <w:trPr>
          <w:jc w:val="center"/>
        </w:trPr>
        <w:tc>
          <w:tcPr>
            <w:tcW w:w="523" w:type="dxa"/>
            <w:vAlign w:val="center"/>
          </w:tcPr>
          <w:p w14:paraId="1C965A50" w14:textId="77777777" w:rsidR="004B1624" w:rsidRPr="00F81237" w:rsidRDefault="004B1624" w:rsidP="00C15FA3">
            <w:pPr>
              <w:pStyle w:val="Tablehead"/>
              <w:rPr>
                <w:rStyle w:val="Tablefreq"/>
                <w:b/>
                <w:lang w:val="fr-FR"/>
              </w:rPr>
            </w:pPr>
            <w:proofErr w:type="gramStart"/>
            <w:r w:rsidRPr="00F81237">
              <w:rPr>
                <w:rStyle w:val="Tablefreq"/>
                <w:lang w:val="fr-FR"/>
              </w:rPr>
              <w:t>m</w:t>
            </w:r>
            <w:proofErr w:type="gramEnd"/>
          </w:p>
        </w:tc>
        <w:tc>
          <w:tcPr>
            <w:tcW w:w="1537" w:type="dxa"/>
            <w:vAlign w:val="center"/>
          </w:tcPr>
          <w:p w14:paraId="4F1361F0" w14:textId="77777777" w:rsidR="004B1624" w:rsidRPr="00F81237" w:rsidRDefault="00166E18" w:rsidP="00C15FA3">
            <w:pPr>
              <w:pStyle w:val="Tablehead"/>
              <w:rPr>
                <w:rStyle w:val="Tablefreq"/>
                <w:b/>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1,1,m</m:t>
                    </m:r>
                  </m:sup>
                </m:sSubSup>
              </m:oMath>
            </m:oMathPara>
          </w:p>
        </w:tc>
        <w:tc>
          <w:tcPr>
            <w:tcW w:w="1499" w:type="dxa"/>
            <w:vAlign w:val="center"/>
          </w:tcPr>
          <w:p w14:paraId="35A11AD7" w14:textId="77777777" w:rsidR="004B1624" w:rsidRPr="00F81237" w:rsidRDefault="00166E18" w:rsidP="00C15FA3">
            <w:pPr>
              <w:pStyle w:val="Tablehead"/>
              <w:rPr>
                <w:rStyle w:val="Tablefreq"/>
                <w:b/>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1,1,m</m:t>
                    </m:r>
                  </m:sup>
                </m:sSubSup>
              </m:oMath>
            </m:oMathPara>
          </w:p>
        </w:tc>
        <w:tc>
          <w:tcPr>
            <w:tcW w:w="1499" w:type="dxa"/>
            <w:vAlign w:val="center"/>
          </w:tcPr>
          <w:p w14:paraId="008F7E1B" w14:textId="77777777" w:rsidR="004B1624" w:rsidRPr="00F81237" w:rsidRDefault="00166E18" w:rsidP="00C15FA3">
            <w:pPr>
              <w:pStyle w:val="Tablehead"/>
              <w:rPr>
                <w:rStyle w:val="Tablefreq"/>
                <w:b/>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1,1,m</m:t>
                    </m:r>
                  </m:sup>
                </m:sSubSup>
              </m:oMath>
            </m:oMathPara>
          </w:p>
        </w:tc>
      </w:tr>
      <w:tr w:rsidR="004B1624" w:rsidRPr="00F81237" w14:paraId="3C91E116" w14:textId="77777777" w:rsidTr="005F1DAB">
        <w:trPr>
          <w:jc w:val="center"/>
        </w:trPr>
        <w:tc>
          <w:tcPr>
            <w:tcW w:w="523" w:type="dxa"/>
            <w:vAlign w:val="center"/>
          </w:tcPr>
          <w:p w14:paraId="4D068C69"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0F457B04"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0,2317</w:t>
            </w:r>
          </w:p>
        </w:tc>
        <w:tc>
          <w:tcPr>
            <w:tcW w:w="1499" w:type="dxa"/>
            <w:vAlign w:val="center"/>
          </w:tcPr>
          <w:p w14:paraId="778D0298"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0,005093</w:t>
            </w:r>
          </w:p>
        </w:tc>
        <w:tc>
          <w:tcPr>
            <w:tcW w:w="1499" w:type="dxa"/>
            <w:vAlign w:val="center"/>
          </w:tcPr>
          <w:p w14:paraId="77A97F9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0,00045796</w:t>
            </w:r>
          </w:p>
        </w:tc>
      </w:tr>
      <w:tr w:rsidR="004B1624" w:rsidRPr="00F81237" w14:paraId="26BC623C" w14:textId="77777777" w:rsidTr="005F1DAB">
        <w:trPr>
          <w:jc w:val="center"/>
        </w:trPr>
        <w:tc>
          <w:tcPr>
            <w:tcW w:w="523" w:type="dxa"/>
            <w:vAlign w:val="center"/>
          </w:tcPr>
          <w:p w14:paraId="4374D93E"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74BEE79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0,020016</w:t>
            </w:r>
          </w:p>
        </w:tc>
        <w:tc>
          <w:tcPr>
            <w:tcW w:w="1499" w:type="dxa"/>
            <w:vAlign w:val="center"/>
          </w:tcPr>
          <w:p w14:paraId="5AC7F51B"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0,00076558</w:t>
            </w:r>
          </w:p>
        </w:tc>
        <w:tc>
          <w:tcPr>
            <w:tcW w:w="1499" w:type="dxa"/>
            <w:vAlign w:val="center"/>
          </w:tcPr>
          <w:p w14:paraId="4412F7E2"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0,00011298</w:t>
            </w:r>
          </w:p>
        </w:tc>
      </w:tr>
      <w:tr w:rsidR="004B1624" w:rsidRPr="00F81237" w14:paraId="5DF511FB" w14:textId="77777777" w:rsidTr="005F1DAB">
        <w:trPr>
          <w:jc w:val="center"/>
        </w:trPr>
        <w:tc>
          <w:tcPr>
            <w:tcW w:w="523" w:type="dxa"/>
            <w:vAlign w:val="center"/>
          </w:tcPr>
          <w:p w14:paraId="24115610"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481F7B7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0,00060157</w:t>
            </w:r>
          </w:p>
        </w:tc>
        <w:tc>
          <w:tcPr>
            <w:tcW w:w="1499" w:type="dxa"/>
            <w:vAlign w:val="center"/>
          </w:tcPr>
          <w:p w14:paraId="7AD0E51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0,00020785</w:t>
            </w:r>
          </w:p>
        </w:tc>
        <w:tc>
          <w:tcPr>
            <w:tcW w:w="1499" w:type="dxa"/>
            <w:vAlign w:val="center"/>
          </w:tcPr>
          <w:p w14:paraId="3AF1812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9,1237e-06</w:t>
            </w:r>
          </w:p>
        </w:tc>
      </w:tr>
      <w:tr w:rsidR="004B1624" w:rsidRPr="00F81237" w14:paraId="0166AA52" w14:textId="77777777" w:rsidTr="005F1DAB">
        <w:trPr>
          <w:jc w:val="center"/>
        </w:trPr>
        <w:tc>
          <w:tcPr>
            <w:tcW w:w="523" w:type="dxa"/>
            <w:vAlign w:val="center"/>
          </w:tcPr>
          <w:p w14:paraId="1DBFAF57"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5DB65852"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9,7303e-05</w:t>
            </w:r>
          </w:p>
        </w:tc>
        <w:tc>
          <w:tcPr>
            <w:tcW w:w="1499" w:type="dxa"/>
            <w:vAlign w:val="center"/>
          </w:tcPr>
          <w:p w14:paraId="37673913"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1,2384e-05</w:t>
            </w:r>
          </w:p>
        </w:tc>
        <w:tc>
          <w:tcPr>
            <w:tcW w:w="1499" w:type="dxa"/>
            <w:vAlign w:val="center"/>
          </w:tcPr>
          <w:p w14:paraId="0E056E57"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3,5392e-07</w:t>
            </w:r>
          </w:p>
        </w:tc>
      </w:tr>
      <w:tr w:rsidR="004B1624" w:rsidRPr="00F81237" w14:paraId="7391E0A9" w14:textId="77777777" w:rsidTr="005F1DAB">
        <w:trPr>
          <w:jc w:val="center"/>
        </w:trPr>
        <w:tc>
          <w:tcPr>
            <w:tcW w:w="523" w:type="dxa"/>
            <w:vAlign w:val="center"/>
          </w:tcPr>
          <w:p w14:paraId="5AA0AD6E"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612A442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3,2711e-06</w:t>
            </w:r>
          </w:p>
        </w:tc>
        <w:tc>
          <w:tcPr>
            <w:tcW w:w="1499" w:type="dxa"/>
            <w:vAlign w:val="center"/>
          </w:tcPr>
          <w:p w14:paraId="2D8586C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3,3064e-07</w:t>
            </w:r>
          </w:p>
        </w:tc>
        <w:tc>
          <w:tcPr>
            <w:tcW w:w="1499" w:type="dxa"/>
            <w:vAlign w:val="center"/>
          </w:tcPr>
          <w:p w14:paraId="768F53E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7,4324e-09</w:t>
            </w:r>
          </w:p>
        </w:tc>
      </w:tr>
      <w:tr w:rsidR="004B1624" w:rsidRPr="00F81237" w14:paraId="45AC57E8" w14:textId="77777777" w:rsidTr="005F1DAB">
        <w:trPr>
          <w:jc w:val="center"/>
        </w:trPr>
        <w:tc>
          <w:tcPr>
            <w:tcW w:w="523" w:type="dxa"/>
            <w:vAlign w:val="center"/>
          </w:tcPr>
          <w:p w14:paraId="3E64B266"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381CC866"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5,0187e-08</w:t>
            </w:r>
          </w:p>
        </w:tc>
        <w:tc>
          <w:tcPr>
            <w:tcW w:w="1499" w:type="dxa"/>
            <w:vAlign w:val="center"/>
          </w:tcPr>
          <w:p w14:paraId="4340C69F"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4,5084e-09</w:t>
            </w:r>
          </w:p>
        </w:tc>
        <w:tc>
          <w:tcPr>
            <w:tcW w:w="1499" w:type="dxa"/>
            <w:vAlign w:val="center"/>
          </w:tcPr>
          <w:p w14:paraId="2710AC3D"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8,6694e-11</w:t>
            </w:r>
          </w:p>
        </w:tc>
      </w:tr>
      <w:tr w:rsidR="004B1624" w:rsidRPr="00F81237" w14:paraId="226CD05C" w14:textId="77777777" w:rsidTr="005F1DAB">
        <w:trPr>
          <w:jc w:val="center"/>
        </w:trPr>
        <w:tc>
          <w:tcPr>
            <w:tcW w:w="523" w:type="dxa"/>
            <w:vAlign w:val="center"/>
          </w:tcPr>
          <w:p w14:paraId="7FB53E83"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672C229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3,6714e-10</w:t>
            </w:r>
          </w:p>
        </w:tc>
        <w:tc>
          <w:tcPr>
            <w:tcW w:w="1499" w:type="dxa"/>
            <w:vAlign w:val="center"/>
          </w:tcPr>
          <w:p w14:paraId="2339117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3,0694e-11</w:t>
            </w:r>
          </w:p>
        </w:tc>
        <w:tc>
          <w:tcPr>
            <w:tcW w:w="1499" w:type="dxa"/>
            <w:vAlign w:val="center"/>
          </w:tcPr>
          <w:p w14:paraId="5F60DF8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5,2868e-13</w:t>
            </w:r>
          </w:p>
        </w:tc>
      </w:tr>
      <w:tr w:rsidR="004B1624" w:rsidRPr="00F81237" w14:paraId="02113CB5" w14:textId="77777777" w:rsidTr="005F1DAB">
        <w:trPr>
          <w:jc w:val="center"/>
        </w:trPr>
        <w:tc>
          <w:tcPr>
            <w:tcW w:w="523" w:type="dxa"/>
            <w:vAlign w:val="center"/>
          </w:tcPr>
          <w:p w14:paraId="43820C60"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6F218621"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1,0386e-12</w:t>
            </w:r>
          </w:p>
        </w:tc>
        <w:tc>
          <w:tcPr>
            <w:tcW w:w="1499" w:type="dxa"/>
            <w:vAlign w:val="center"/>
          </w:tcPr>
          <w:p w14:paraId="7423963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8,2853e-14</w:t>
            </w:r>
          </w:p>
        </w:tc>
        <w:tc>
          <w:tcPr>
            <w:tcW w:w="1499" w:type="dxa"/>
            <w:vAlign w:val="center"/>
          </w:tcPr>
          <w:p w14:paraId="1446FAD3"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1,3148e-15</w:t>
            </w:r>
          </w:p>
        </w:tc>
      </w:tr>
    </w:tbl>
    <w:p w14:paraId="6A52AD3D" w14:textId="77777777" w:rsidR="004B1624" w:rsidRPr="00F81237" w:rsidRDefault="004B1624" w:rsidP="00C15FA3">
      <w:pPr>
        <w:pStyle w:val="TableNo"/>
        <w:rPr>
          <w:rFonts w:eastAsiaTheme="minorEastAsia"/>
          <w:lang w:val="fr-FR"/>
        </w:rPr>
      </w:pPr>
      <w:r w:rsidRPr="00F81237">
        <w:rPr>
          <w:rFonts w:eastAsiaTheme="minorEastAsia"/>
          <w:lang w:val="fr-FR"/>
        </w:rPr>
        <w:lastRenderedPageBreak/>
        <w:t>TABLEAU 13</w:t>
      </w:r>
    </w:p>
    <w:p w14:paraId="00CCF3EE" w14:textId="77777777" w:rsidR="004B1624" w:rsidRPr="00F81237" w:rsidRDefault="004B1624" w:rsidP="00C15FA3">
      <w:pPr>
        <w:pStyle w:val="Tabletitle"/>
        <w:rPr>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1,2,m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1,2,m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1,2,m</m:t>
            </m:r>
          </m:sup>
        </m:sSubSup>
      </m:oMath>
      <w:r w:rsidRPr="00F81237">
        <w:rPr>
          <w:rFonts w:eastAsiaTheme="minorEastAsia"/>
          <w:lang w:val="fr-FR"/>
        </w:rPr>
        <w:t xml:space="preserve"> pour </w:t>
      </w:r>
      <m:oMath>
        <m:sSubSup>
          <m:sSubSupPr>
            <m:ctrlPr>
              <w:rPr>
                <w:rFonts w:ascii="Cambria Math"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2,m</m:t>
            </m:r>
          </m:sub>
          <m:sup>
            <m:r>
              <m:rPr>
                <m:sty m:val="bi"/>
              </m:rPr>
              <w:rPr>
                <w:rFonts w:ascii="Cambria Math" w:eastAsiaTheme="minorEastAsia" w:hAnsi="Cambria Math"/>
                <w:lang w:val="fr-FR"/>
              </w:rPr>
              <m:t>1</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1</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1</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300B7172" w14:textId="77777777" w:rsidTr="005F1DAB">
        <w:trPr>
          <w:cantSplit/>
          <w:tblHeader/>
          <w:jc w:val="center"/>
        </w:trPr>
        <w:tc>
          <w:tcPr>
            <w:tcW w:w="523" w:type="dxa"/>
            <w:vAlign w:val="center"/>
          </w:tcPr>
          <w:p w14:paraId="51B691C1"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64027DF7"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1,2,m</m:t>
                    </m:r>
                  </m:sup>
                </m:sSubSup>
              </m:oMath>
            </m:oMathPara>
          </w:p>
        </w:tc>
        <w:tc>
          <w:tcPr>
            <w:tcW w:w="1499" w:type="dxa"/>
            <w:vAlign w:val="center"/>
          </w:tcPr>
          <w:p w14:paraId="4EA764C4"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1,2,m</m:t>
                    </m:r>
                  </m:sup>
                </m:sSubSup>
              </m:oMath>
            </m:oMathPara>
          </w:p>
        </w:tc>
        <w:tc>
          <w:tcPr>
            <w:tcW w:w="1499" w:type="dxa"/>
            <w:vAlign w:val="center"/>
          </w:tcPr>
          <w:p w14:paraId="06D18C99"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1,2,m</m:t>
                    </m:r>
                  </m:sup>
                </m:sSubSup>
              </m:oMath>
            </m:oMathPara>
          </w:p>
        </w:tc>
      </w:tr>
      <w:tr w:rsidR="004B1624" w:rsidRPr="00F81237" w14:paraId="411D3D65" w14:textId="77777777" w:rsidTr="005F1DAB">
        <w:trPr>
          <w:jc w:val="center"/>
        </w:trPr>
        <w:tc>
          <w:tcPr>
            <w:tcW w:w="523" w:type="dxa"/>
            <w:vAlign w:val="center"/>
          </w:tcPr>
          <w:p w14:paraId="420BEE2B"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5EBCB39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0,036841</w:t>
            </w:r>
          </w:p>
        </w:tc>
        <w:tc>
          <w:tcPr>
            <w:tcW w:w="1499" w:type="dxa"/>
            <w:vAlign w:val="center"/>
          </w:tcPr>
          <w:p w14:paraId="0842D578"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0,0025519</w:t>
            </w:r>
          </w:p>
        </w:tc>
        <w:tc>
          <w:tcPr>
            <w:tcW w:w="1499" w:type="dxa"/>
            <w:vAlign w:val="center"/>
          </w:tcPr>
          <w:p w14:paraId="07040AC1"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2,6162e-05</w:t>
            </w:r>
          </w:p>
        </w:tc>
      </w:tr>
      <w:tr w:rsidR="004B1624" w:rsidRPr="00F81237" w14:paraId="36DFEF0A" w14:textId="77777777" w:rsidTr="005F1DAB">
        <w:trPr>
          <w:jc w:val="center"/>
        </w:trPr>
        <w:tc>
          <w:tcPr>
            <w:tcW w:w="523" w:type="dxa"/>
            <w:vAlign w:val="center"/>
          </w:tcPr>
          <w:p w14:paraId="19C916C6"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527B5D8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0,012953</w:t>
            </w:r>
          </w:p>
        </w:tc>
        <w:tc>
          <w:tcPr>
            <w:tcW w:w="1499" w:type="dxa"/>
            <w:vAlign w:val="center"/>
          </w:tcPr>
          <w:p w14:paraId="61C0F03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0,00084793</w:t>
            </w:r>
          </w:p>
        </w:tc>
        <w:tc>
          <w:tcPr>
            <w:tcW w:w="1499" w:type="dxa"/>
            <w:vAlign w:val="center"/>
          </w:tcPr>
          <w:p w14:paraId="41CB7F5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5,2688e-06</w:t>
            </w:r>
          </w:p>
        </w:tc>
      </w:tr>
      <w:tr w:rsidR="004B1624" w:rsidRPr="00F81237" w14:paraId="26520E6E" w14:textId="77777777" w:rsidTr="005F1DAB">
        <w:trPr>
          <w:jc w:val="center"/>
        </w:trPr>
        <w:tc>
          <w:tcPr>
            <w:tcW w:w="523" w:type="dxa"/>
            <w:vAlign w:val="center"/>
          </w:tcPr>
          <w:p w14:paraId="47E21758"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47A6541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0,001305</w:t>
            </w:r>
          </w:p>
        </w:tc>
        <w:tc>
          <w:tcPr>
            <w:tcW w:w="1499" w:type="dxa"/>
            <w:vAlign w:val="center"/>
          </w:tcPr>
          <w:p w14:paraId="52F527B6"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8,5265e-05</w:t>
            </w:r>
          </w:p>
        </w:tc>
        <w:tc>
          <w:tcPr>
            <w:tcW w:w="1499" w:type="dxa"/>
            <w:vAlign w:val="center"/>
          </w:tcPr>
          <w:p w14:paraId="220148C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3,3134e-07</w:t>
            </w:r>
          </w:p>
        </w:tc>
      </w:tr>
      <w:tr w:rsidR="004B1624" w:rsidRPr="00F81237" w14:paraId="46C9A5C4" w14:textId="77777777" w:rsidTr="005F1DAB">
        <w:trPr>
          <w:jc w:val="center"/>
        </w:trPr>
        <w:tc>
          <w:tcPr>
            <w:tcW w:w="523" w:type="dxa"/>
            <w:vAlign w:val="center"/>
          </w:tcPr>
          <w:p w14:paraId="35004969"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670D048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5,9518e-05</w:t>
            </w:r>
          </w:p>
        </w:tc>
        <w:tc>
          <w:tcPr>
            <w:tcW w:w="1499" w:type="dxa"/>
            <w:vAlign w:val="center"/>
          </w:tcPr>
          <w:p w14:paraId="7972AE03"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3,7912e-06</w:t>
            </w:r>
          </w:p>
        </w:tc>
        <w:tc>
          <w:tcPr>
            <w:tcW w:w="1499" w:type="dxa"/>
            <w:vAlign w:val="center"/>
          </w:tcPr>
          <w:p w14:paraId="3F8AB189"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9,6604e-09</w:t>
            </w:r>
          </w:p>
        </w:tc>
      </w:tr>
      <w:tr w:rsidR="004B1624" w:rsidRPr="00F81237" w14:paraId="6D32548A" w14:textId="77777777" w:rsidTr="005F1DAB">
        <w:trPr>
          <w:jc w:val="center"/>
        </w:trPr>
        <w:tc>
          <w:tcPr>
            <w:tcW w:w="523" w:type="dxa"/>
            <w:vAlign w:val="center"/>
          </w:tcPr>
          <w:p w14:paraId="40E9379B"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4E070242"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1,454e-06</w:t>
            </w:r>
          </w:p>
        </w:tc>
        <w:tc>
          <w:tcPr>
            <w:tcW w:w="1499" w:type="dxa"/>
            <w:vAlign w:val="center"/>
          </w:tcPr>
          <w:p w14:paraId="7DEE8CB8"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8,7204e-08</w:t>
            </w:r>
          </w:p>
        </w:tc>
        <w:tc>
          <w:tcPr>
            <w:tcW w:w="1499" w:type="dxa"/>
            <w:vAlign w:val="center"/>
          </w:tcPr>
          <w:p w14:paraId="43995A84"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1,4711e-10</w:t>
            </w:r>
          </w:p>
        </w:tc>
      </w:tr>
      <w:tr w:rsidR="004B1624" w:rsidRPr="00F81237" w14:paraId="3D753914" w14:textId="77777777" w:rsidTr="005F1DAB">
        <w:trPr>
          <w:jc w:val="center"/>
        </w:trPr>
        <w:tc>
          <w:tcPr>
            <w:tcW w:w="523" w:type="dxa"/>
            <w:vAlign w:val="center"/>
          </w:tcPr>
          <w:p w14:paraId="3EE22320"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046A592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1,91e-08</w:t>
            </w:r>
          </w:p>
        </w:tc>
        <w:tc>
          <w:tcPr>
            <w:tcW w:w="1499" w:type="dxa"/>
            <w:vAlign w:val="center"/>
          </w:tcPr>
          <w:p w14:paraId="7EEB989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1,085e-09</w:t>
            </w:r>
          </w:p>
        </w:tc>
        <w:tc>
          <w:tcPr>
            <w:tcW w:w="1499" w:type="dxa"/>
            <w:vAlign w:val="center"/>
          </w:tcPr>
          <w:p w14:paraId="2F49CE1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1,1752e-12</w:t>
            </w:r>
          </w:p>
        </w:tc>
      </w:tr>
      <w:tr w:rsidR="004B1624" w:rsidRPr="00F81237" w14:paraId="19C11712" w14:textId="77777777" w:rsidTr="005F1DAB">
        <w:trPr>
          <w:jc w:val="center"/>
        </w:trPr>
        <w:tc>
          <w:tcPr>
            <w:tcW w:w="523" w:type="dxa"/>
            <w:vAlign w:val="center"/>
          </w:tcPr>
          <w:p w14:paraId="551B887C"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1C4FDD2F"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1,2719e-10</w:t>
            </w:r>
          </w:p>
        </w:tc>
        <w:tc>
          <w:tcPr>
            <w:tcW w:w="1499" w:type="dxa"/>
            <w:vAlign w:val="center"/>
          </w:tcPr>
          <w:p w14:paraId="3EE50946"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6,9419e-12</w:t>
            </w:r>
          </w:p>
        </w:tc>
        <w:tc>
          <w:tcPr>
            <w:tcW w:w="1499" w:type="dxa"/>
            <w:vAlign w:val="center"/>
          </w:tcPr>
          <w:p w14:paraId="73A19AEB"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4,3973e-15</w:t>
            </w:r>
          </w:p>
        </w:tc>
      </w:tr>
      <w:tr w:rsidR="004B1624" w:rsidRPr="00F81237" w14:paraId="49F6D834" w14:textId="77777777" w:rsidTr="005F1DAB">
        <w:trPr>
          <w:jc w:val="center"/>
        </w:trPr>
        <w:tc>
          <w:tcPr>
            <w:tcW w:w="523" w:type="dxa"/>
            <w:vAlign w:val="center"/>
          </w:tcPr>
          <w:p w14:paraId="1F9EBE05"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27EC8D4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3,3748e-13</w:t>
            </w:r>
          </w:p>
        </w:tc>
        <w:tc>
          <w:tcPr>
            <w:tcW w:w="1499" w:type="dxa"/>
            <w:vAlign w:val="center"/>
          </w:tcPr>
          <w:p w14:paraId="38F5816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1,7914e-14</w:t>
            </w:r>
          </w:p>
        </w:tc>
        <w:tc>
          <w:tcPr>
            <w:tcW w:w="1499" w:type="dxa"/>
            <w:vAlign w:val="center"/>
          </w:tcPr>
          <w:p w14:paraId="3D71989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5,0804e-18</w:t>
            </w:r>
          </w:p>
        </w:tc>
      </w:tr>
    </w:tbl>
    <w:p w14:paraId="64F8BD89" w14:textId="77777777" w:rsidR="00203903" w:rsidRPr="00F81237" w:rsidRDefault="00203903" w:rsidP="00203903">
      <w:pPr>
        <w:pStyle w:val="Tablefin"/>
        <w:rPr>
          <w:lang w:val="fr-FR"/>
        </w:rPr>
      </w:pPr>
    </w:p>
    <w:p w14:paraId="1DD12174" w14:textId="4568EA7E" w:rsidR="004B1624" w:rsidRPr="00F81237" w:rsidRDefault="004B1624" w:rsidP="00C15FA3">
      <w:pPr>
        <w:pStyle w:val="TableNo"/>
        <w:rPr>
          <w:lang w:val="fr-FR"/>
        </w:rPr>
      </w:pPr>
      <w:r w:rsidRPr="00F81237">
        <w:rPr>
          <w:lang w:val="fr-FR"/>
        </w:rPr>
        <w:t>TABLEAU 14</w:t>
      </w:r>
    </w:p>
    <w:p w14:paraId="7AFD1B74"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2,0,m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2,0,m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2,0,m</m:t>
            </m:r>
          </m:sup>
        </m:sSubSup>
      </m:oMath>
      <w:r w:rsidRPr="00F81237">
        <w:rPr>
          <w:rFonts w:eastAsiaTheme="minorEastAsia"/>
          <w:lang w:val="fr-FR"/>
        </w:rPr>
        <w:t xml:space="preserve"> pour </w:t>
      </w:r>
      <m:oMath>
        <m:sSubSup>
          <m:sSubSupPr>
            <m:ctrlPr>
              <w:rPr>
                <w:rFonts w:ascii="Cambria Math"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0,m</m:t>
            </m:r>
          </m:sub>
          <m:sup>
            <m:r>
              <m:rPr>
                <m:sty m:val="bi"/>
              </m:rPr>
              <w:rPr>
                <w:rFonts w:ascii="Cambria Math" w:eastAsiaTheme="minorEastAsia" w:hAnsi="Cambria Math"/>
                <w:lang w:val="fr-FR"/>
              </w:rPr>
              <m:t>2</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2</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2</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37D9103D" w14:textId="77777777" w:rsidTr="005F1DAB">
        <w:trPr>
          <w:jc w:val="center"/>
        </w:trPr>
        <w:tc>
          <w:tcPr>
            <w:tcW w:w="523" w:type="dxa"/>
            <w:vAlign w:val="center"/>
          </w:tcPr>
          <w:p w14:paraId="5B1339CF" w14:textId="77777777" w:rsidR="004B1624" w:rsidRPr="00F81237" w:rsidRDefault="004B1624" w:rsidP="00C15FA3">
            <w:pPr>
              <w:pStyle w:val="Tablehead"/>
              <w:keepLines/>
              <w:rPr>
                <w:lang w:val="fr-FR"/>
              </w:rPr>
            </w:pPr>
            <w:proofErr w:type="gramStart"/>
            <w:r w:rsidRPr="00F81237">
              <w:rPr>
                <w:lang w:val="fr-FR"/>
              </w:rPr>
              <w:t>m</w:t>
            </w:r>
            <w:proofErr w:type="gramEnd"/>
          </w:p>
        </w:tc>
        <w:tc>
          <w:tcPr>
            <w:tcW w:w="1537" w:type="dxa"/>
            <w:vAlign w:val="center"/>
          </w:tcPr>
          <w:p w14:paraId="0B9DA008"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2,0,m</m:t>
                    </m:r>
                  </m:sup>
                </m:sSubSup>
              </m:oMath>
            </m:oMathPara>
          </w:p>
        </w:tc>
        <w:tc>
          <w:tcPr>
            <w:tcW w:w="1499" w:type="dxa"/>
            <w:vAlign w:val="center"/>
          </w:tcPr>
          <w:p w14:paraId="3911009D"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2,0,m</m:t>
                    </m:r>
                  </m:sup>
                </m:sSubSup>
              </m:oMath>
            </m:oMathPara>
          </w:p>
        </w:tc>
        <w:tc>
          <w:tcPr>
            <w:tcW w:w="1499" w:type="dxa"/>
            <w:vAlign w:val="center"/>
          </w:tcPr>
          <w:p w14:paraId="5C51593B"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2,0,m</m:t>
                    </m:r>
                  </m:sup>
                </m:sSubSup>
              </m:oMath>
            </m:oMathPara>
          </w:p>
        </w:tc>
      </w:tr>
      <w:tr w:rsidR="004B1624" w:rsidRPr="00F81237" w14:paraId="1896EE5E" w14:textId="77777777" w:rsidTr="005F1DAB">
        <w:trPr>
          <w:jc w:val="center"/>
        </w:trPr>
        <w:tc>
          <w:tcPr>
            <w:tcW w:w="523" w:type="dxa"/>
            <w:vAlign w:val="center"/>
          </w:tcPr>
          <w:p w14:paraId="1D50CBE7" w14:textId="77777777" w:rsidR="004B1624" w:rsidRPr="00F81237" w:rsidRDefault="004B1624" w:rsidP="00C15FA3">
            <w:pPr>
              <w:pStyle w:val="Tabletext"/>
              <w:keepNext/>
              <w:keepLines/>
              <w:jc w:val="center"/>
              <w:rPr>
                <w:lang w:val="fr-FR"/>
              </w:rPr>
            </w:pPr>
            <w:r w:rsidRPr="00F81237">
              <w:rPr>
                <w:lang w:val="fr-FR"/>
              </w:rPr>
              <w:t>0</w:t>
            </w:r>
          </w:p>
        </w:tc>
        <w:tc>
          <w:tcPr>
            <w:tcW w:w="1537" w:type="dxa"/>
            <w:vAlign w:val="center"/>
          </w:tcPr>
          <w:p w14:paraId="3FAB2B4B"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0,0022144</w:t>
            </w:r>
          </w:p>
        </w:tc>
        <w:tc>
          <w:tcPr>
            <w:tcW w:w="1499" w:type="dxa"/>
            <w:vAlign w:val="center"/>
          </w:tcPr>
          <w:p w14:paraId="24A8B5F0"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0,0014792</w:t>
            </w:r>
          </w:p>
        </w:tc>
        <w:tc>
          <w:tcPr>
            <w:tcW w:w="1499" w:type="dxa"/>
            <w:vAlign w:val="center"/>
          </w:tcPr>
          <w:p w14:paraId="77587BEB" w14:textId="77777777"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0,00030493</w:t>
            </w:r>
          </w:p>
        </w:tc>
      </w:tr>
      <w:tr w:rsidR="004B1624" w:rsidRPr="00F81237" w14:paraId="4A063884" w14:textId="77777777" w:rsidTr="005F1DAB">
        <w:trPr>
          <w:jc w:val="center"/>
        </w:trPr>
        <w:tc>
          <w:tcPr>
            <w:tcW w:w="523" w:type="dxa"/>
            <w:vAlign w:val="center"/>
          </w:tcPr>
          <w:p w14:paraId="714359B2"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3FD501CB"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0,008123</w:t>
            </w:r>
          </w:p>
        </w:tc>
        <w:tc>
          <w:tcPr>
            <w:tcW w:w="1499" w:type="dxa"/>
            <w:vAlign w:val="center"/>
          </w:tcPr>
          <w:p w14:paraId="69B2939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0,00055742</w:t>
            </w:r>
          </w:p>
        </w:tc>
        <w:tc>
          <w:tcPr>
            <w:tcW w:w="1499" w:type="dxa"/>
            <w:vAlign w:val="center"/>
          </w:tcPr>
          <w:p w14:paraId="02D5400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8,8598e-05</w:t>
            </w:r>
          </w:p>
        </w:tc>
      </w:tr>
      <w:tr w:rsidR="004B1624" w:rsidRPr="00F81237" w14:paraId="2395B746" w14:textId="77777777" w:rsidTr="005F1DAB">
        <w:trPr>
          <w:jc w:val="center"/>
        </w:trPr>
        <w:tc>
          <w:tcPr>
            <w:tcW w:w="523" w:type="dxa"/>
            <w:vAlign w:val="center"/>
          </w:tcPr>
          <w:p w14:paraId="6BB2EFFA"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4AAD3A5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0,0018507</w:t>
            </w:r>
          </w:p>
        </w:tc>
        <w:tc>
          <w:tcPr>
            <w:tcW w:w="1499" w:type="dxa"/>
            <w:vAlign w:val="center"/>
          </w:tcPr>
          <w:p w14:paraId="72A4D50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0,00015755</w:t>
            </w:r>
          </w:p>
        </w:tc>
        <w:tc>
          <w:tcPr>
            <w:tcW w:w="1499" w:type="dxa"/>
            <w:vAlign w:val="center"/>
          </w:tcPr>
          <w:p w14:paraId="388D662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8,3245e-06</w:t>
            </w:r>
          </w:p>
        </w:tc>
      </w:tr>
      <w:tr w:rsidR="004B1624" w:rsidRPr="00F81237" w14:paraId="54A5A61C" w14:textId="77777777" w:rsidTr="005F1DAB">
        <w:trPr>
          <w:jc w:val="center"/>
        </w:trPr>
        <w:tc>
          <w:tcPr>
            <w:tcW w:w="523" w:type="dxa"/>
            <w:vAlign w:val="center"/>
          </w:tcPr>
          <w:p w14:paraId="41A4B3A0"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668BC7A1"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8,484e-05</w:t>
            </w:r>
          </w:p>
        </w:tc>
        <w:tc>
          <w:tcPr>
            <w:tcW w:w="1499" w:type="dxa"/>
            <w:vAlign w:val="center"/>
          </w:tcPr>
          <w:p w14:paraId="1B7668C5"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8,944e-06</w:t>
            </w:r>
          </w:p>
        </w:tc>
        <w:tc>
          <w:tcPr>
            <w:tcW w:w="1499" w:type="dxa"/>
            <w:vAlign w:val="center"/>
          </w:tcPr>
          <w:p w14:paraId="289E1C05"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3,572e-07</w:t>
            </w:r>
          </w:p>
        </w:tc>
      </w:tr>
      <w:tr w:rsidR="004B1624" w:rsidRPr="00F81237" w14:paraId="67FF49EC" w14:textId="77777777" w:rsidTr="005F1DAB">
        <w:trPr>
          <w:jc w:val="center"/>
        </w:trPr>
        <w:tc>
          <w:tcPr>
            <w:tcW w:w="523" w:type="dxa"/>
            <w:vAlign w:val="center"/>
          </w:tcPr>
          <w:p w14:paraId="71E26626"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1575A1D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1,9127e-06</w:t>
            </w:r>
          </w:p>
        </w:tc>
        <w:tc>
          <w:tcPr>
            <w:tcW w:w="1499" w:type="dxa"/>
            <w:vAlign w:val="center"/>
          </w:tcPr>
          <w:p w14:paraId="5CCD728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2,323e-07</w:t>
            </w:r>
          </w:p>
        </w:tc>
        <w:tc>
          <w:tcPr>
            <w:tcW w:w="1499" w:type="dxa"/>
            <w:vAlign w:val="center"/>
          </w:tcPr>
          <w:p w14:paraId="50AF168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7,9876e-09</w:t>
            </w:r>
          </w:p>
        </w:tc>
      </w:tr>
      <w:tr w:rsidR="004B1624" w:rsidRPr="00F81237" w14:paraId="6B8E7528" w14:textId="77777777" w:rsidTr="005F1DAB">
        <w:trPr>
          <w:jc w:val="center"/>
        </w:trPr>
        <w:tc>
          <w:tcPr>
            <w:tcW w:w="523" w:type="dxa"/>
            <w:vAlign w:val="center"/>
          </w:tcPr>
          <w:p w14:paraId="47C3D4A0"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3EC0DB90"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2,2827e-08</w:t>
            </w:r>
          </w:p>
        </w:tc>
        <w:tc>
          <w:tcPr>
            <w:tcW w:w="1499" w:type="dxa"/>
            <w:vAlign w:val="center"/>
          </w:tcPr>
          <w:p w14:paraId="07B3EA33"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3,1221e-09</w:t>
            </w:r>
          </w:p>
        </w:tc>
        <w:tc>
          <w:tcPr>
            <w:tcW w:w="1499" w:type="dxa"/>
            <w:vAlign w:val="center"/>
          </w:tcPr>
          <w:p w14:paraId="1C2C5390"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9,6893e-11</w:t>
            </w:r>
          </w:p>
        </w:tc>
      </w:tr>
      <w:tr w:rsidR="004B1624" w:rsidRPr="00F81237" w14:paraId="2E216544" w14:textId="77777777" w:rsidTr="005F1DAB">
        <w:trPr>
          <w:jc w:val="center"/>
        </w:trPr>
        <w:tc>
          <w:tcPr>
            <w:tcW w:w="523" w:type="dxa"/>
            <w:vAlign w:val="center"/>
          </w:tcPr>
          <w:p w14:paraId="53316210"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288BD44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1,4148e-10</w:t>
            </w:r>
          </w:p>
        </w:tc>
        <w:tc>
          <w:tcPr>
            <w:tcW w:w="1499" w:type="dxa"/>
            <w:vAlign w:val="center"/>
          </w:tcPr>
          <w:p w14:paraId="175AB6A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2,1074e-11</w:t>
            </w:r>
          </w:p>
        </w:tc>
        <w:tc>
          <w:tcPr>
            <w:tcW w:w="1499" w:type="dxa"/>
            <w:vAlign w:val="center"/>
          </w:tcPr>
          <w:p w14:paraId="0E1DF3D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6,0585e-13</w:t>
            </w:r>
          </w:p>
        </w:tc>
      </w:tr>
      <w:tr w:rsidR="004B1624" w:rsidRPr="00F81237" w14:paraId="7791ED01" w14:textId="77777777" w:rsidTr="005F1DAB">
        <w:trPr>
          <w:jc w:val="center"/>
        </w:trPr>
        <w:tc>
          <w:tcPr>
            <w:tcW w:w="523" w:type="dxa"/>
            <w:vAlign w:val="center"/>
          </w:tcPr>
          <w:p w14:paraId="52369E78"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146A4759"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3,5797e-13</w:t>
            </w:r>
          </w:p>
        </w:tc>
        <w:tc>
          <w:tcPr>
            <w:tcW w:w="1499" w:type="dxa"/>
            <w:vAlign w:val="center"/>
          </w:tcPr>
          <w:p w14:paraId="4C3FEE6F"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5,6545e-14</w:t>
            </w:r>
          </w:p>
        </w:tc>
        <w:tc>
          <w:tcPr>
            <w:tcW w:w="1499" w:type="dxa"/>
            <w:vAlign w:val="center"/>
          </w:tcPr>
          <w:p w14:paraId="4BAAEEA4" w14:textId="77777777" w:rsidR="004B1624" w:rsidRPr="00F81237" w:rsidRDefault="004B1624" w:rsidP="00C15FA3">
            <w:pPr>
              <w:pStyle w:val="Tabletext"/>
              <w:jc w:val="center"/>
              <w:rPr>
                <w:rFonts w:asciiTheme="majorBidi" w:hAnsiTheme="majorBidi" w:cstheme="majorBidi"/>
                <w:color w:val="000000"/>
                <w:lang w:val="fr-FR"/>
              </w:rPr>
            </w:pPr>
            <w:r w:rsidRPr="00F81237">
              <w:rPr>
                <w:color w:val="000000"/>
                <w:lang w:val="fr-FR"/>
              </w:rPr>
              <w:t>−</w:t>
            </w:r>
            <w:r w:rsidRPr="00F81237">
              <w:rPr>
                <w:rFonts w:asciiTheme="majorBidi" w:hAnsiTheme="majorBidi" w:cstheme="majorBidi"/>
                <w:color w:val="000000"/>
                <w:lang w:val="fr-FR"/>
              </w:rPr>
              <w:t>1,5317e-15</w:t>
            </w:r>
          </w:p>
        </w:tc>
      </w:tr>
    </w:tbl>
    <w:p w14:paraId="02A5D20F" w14:textId="77777777" w:rsidR="00203903" w:rsidRPr="00F81237" w:rsidRDefault="00203903" w:rsidP="00203903">
      <w:pPr>
        <w:pStyle w:val="Tablefin"/>
        <w:rPr>
          <w:lang w:val="fr-FR"/>
        </w:rPr>
      </w:pPr>
    </w:p>
    <w:p w14:paraId="343E40FE" w14:textId="77777777" w:rsidR="004B1624" w:rsidRPr="00F81237" w:rsidRDefault="004B1624" w:rsidP="00C15FA3">
      <w:pPr>
        <w:pStyle w:val="TableNo"/>
        <w:rPr>
          <w:lang w:val="fr-FR"/>
        </w:rPr>
      </w:pPr>
      <w:r w:rsidRPr="00F81237">
        <w:rPr>
          <w:lang w:val="fr-FR"/>
        </w:rPr>
        <w:t>TABLEAU 15</w:t>
      </w:r>
    </w:p>
    <w:p w14:paraId="53500D0A"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2,1,m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2,1,m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2,1,m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1,m</m:t>
            </m:r>
          </m:sub>
          <m:sup>
            <m:r>
              <m:rPr>
                <m:sty m:val="bi"/>
              </m:rPr>
              <w:rPr>
                <w:rFonts w:ascii="Cambria Math" w:eastAsiaTheme="minorEastAsia" w:hAnsi="Cambria Math"/>
                <w:lang w:val="fr-FR"/>
              </w:rPr>
              <m:t>2</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2</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2</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1F38D628" w14:textId="77777777" w:rsidTr="005F1DAB">
        <w:trPr>
          <w:jc w:val="center"/>
        </w:trPr>
        <w:tc>
          <w:tcPr>
            <w:tcW w:w="523" w:type="dxa"/>
            <w:vAlign w:val="center"/>
          </w:tcPr>
          <w:p w14:paraId="41111E63"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48C78911"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2,1,m</m:t>
                    </m:r>
                  </m:sup>
                </m:sSubSup>
              </m:oMath>
            </m:oMathPara>
          </w:p>
        </w:tc>
        <w:tc>
          <w:tcPr>
            <w:tcW w:w="1499" w:type="dxa"/>
            <w:vAlign w:val="center"/>
          </w:tcPr>
          <w:p w14:paraId="29E2277F"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2,1,m</m:t>
                    </m:r>
                  </m:sup>
                </m:sSubSup>
              </m:oMath>
            </m:oMathPara>
          </w:p>
        </w:tc>
        <w:tc>
          <w:tcPr>
            <w:tcW w:w="1499" w:type="dxa"/>
            <w:vAlign w:val="center"/>
          </w:tcPr>
          <w:p w14:paraId="6411F034"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2,1,m</m:t>
                    </m:r>
                  </m:sup>
                </m:sSubSup>
              </m:oMath>
            </m:oMathPara>
          </w:p>
        </w:tc>
      </w:tr>
      <w:tr w:rsidR="004B1624" w:rsidRPr="00F81237" w14:paraId="72E33158" w14:textId="77777777" w:rsidTr="005F1DAB">
        <w:trPr>
          <w:jc w:val="center"/>
        </w:trPr>
        <w:tc>
          <w:tcPr>
            <w:tcW w:w="523" w:type="dxa"/>
            <w:vAlign w:val="center"/>
          </w:tcPr>
          <w:p w14:paraId="627C7925"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5C407E9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−0,048207</w:t>
            </w:r>
          </w:p>
        </w:tc>
        <w:tc>
          <w:tcPr>
            <w:tcW w:w="1499" w:type="dxa"/>
            <w:vAlign w:val="center"/>
          </w:tcPr>
          <w:p w14:paraId="31466F1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−0,019603</w:t>
            </w:r>
          </w:p>
        </w:tc>
        <w:tc>
          <w:tcPr>
            <w:tcW w:w="1499" w:type="dxa"/>
            <w:vAlign w:val="center"/>
          </w:tcPr>
          <w:p w14:paraId="7621346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3,8001e-06</w:t>
            </w:r>
          </w:p>
        </w:tc>
      </w:tr>
      <w:tr w:rsidR="004B1624" w:rsidRPr="00F81237" w14:paraId="0BA4CF3A" w14:textId="77777777" w:rsidTr="005F1DAB">
        <w:trPr>
          <w:jc w:val="center"/>
        </w:trPr>
        <w:tc>
          <w:tcPr>
            <w:tcW w:w="523" w:type="dxa"/>
            <w:vAlign w:val="center"/>
          </w:tcPr>
          <w:p w14:paraId="10E90185"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55EC0B3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−0,00041118</w:t>
            </w:r>
          </w:p>
        </w:tc>
        <w:tc>
          <w:tcPr>
            <w:tcW w:w="1499" w:type="dxa"/>
            <w:vAlign w:val="center"/>
          </w:tcPr>
          <w:p w14:paraId="5B77ADF3"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0,0045669</w:t>
            </w:r>
          </w:p>
        </w:tc>
        <w:tc>
          <w:tcPr>
            <w:tcW w:w="1499" w:type="dxa"/>
            <w:vAlign w:val="center"/>
          </w:tcPr>
          <w:p w14:paraId="1959231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−1,0444e-05</w:t>
            </w:r>
          </w:p>
        </w:tc>
      </w:tr>
      <w:tr w:rsidR="004B1624" w:rsidRPr="00F81237" w14:paraId="0C414C89" w14:textId="77777777" w:rsidTr="005F1DAB">
        <w:trPr>
          <w:jc w:val="center"/>
        </w:trPr>
        <w:tc>
          <w:tcPr>
            <w:tcW w:w="523" w:type="dxa"/>
            <w:vAlign w:val="center"/>
          </w:tcPr>
          <w:p w14:paraId="4CAEA6AE"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633D4D6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0,0016887</w:t>
            </w:r>
          </w:p>
        </w:tc>
        <w:tc>
          <w:tcPr>
            <w:tcW w:w="1499" w:type="dxa"/>
            <w:vAlign w:val="center"/>
          </w:tcPr>
          <w:p w14:paraId="41CF73B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−0,00031651</w:t>
            </w:r>
          </w:p>
        </w:tc>
        <w:tc>
          <w:tcPr>
            <w:tcW w:w="1499" w:type="dxa"/>
            <w:vAlign w:val="center"/>
          </w:tcPr>
          <w:p w14:paraId="4E96DA4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1,7242e-06</w:t>
            </w:r>
          </w:p>
        </w:tc>
      </w:tr>
      <w:tr w:rsidR="004B1624" w:rsidRPr="00F81237" w14:paraId="6CD28BE2" w14:textId="77777777" w:rsidTr="005F1DAB">
        <w:trPr>
          <w:jc w:val="center"/>
        </w:trPr>
        <w:tc>
          <w:tcPr>
            <w:tcW w:w="523" w:type="dxa"/>
            <w:vAlign w:val="center"/>
          </w:tcPr>
          <w:p w14:paraId="4021DCB7"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6E1D341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−0,00011195</w:t>
            </w:r>
          </w:p>
        </w:tc>
        <w:tc>
          <w:tcPr>
            <w:tcW w:w="1499" w:type="dxa"/>
            <w:vAlign w:val="center"/>
          </w:tcPr>
          <w:p w14:paraId="7165425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1,0267e-05</w:t>
            </w:r>
          </w:p>
        </w:tc>
        <w:tc>
          <w:tcPr>
            <w:tcW w:w="1499" w:type="dxa"/>
            <w:vAlign w:val="center"/>
          </w:tcPr>
          <w:p w14:paraId="54AF86C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−1,0534e-07</w:t>
            </w:r>
          </w:p>
        </w:tc>
      </w:tr>
      <w:tr w:rsidR="004B1624" w:rsidRPr="00F81237" w14:paraId="4B3C88C3" w14:textId="77777777" w:rsidTr="005F1DAB">
        <w:trPr>
          <w:jc w:val="center"/>
        </w:trPr>
        <w:tc>
          <w:tcPr>
            <w:tcW w:w="523" w:type="dxa"/>
            <w:vAlign w:val="center"/>
          </w:tcPr>
          <w:p w14:paraId="644D4626"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0389132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3,0478e-06</w:t>
            </w:r>
          </w:p>
        </w:tc>
        <w:tc>
          <w:tcPr>
            <w:tcW w:w="1499" w:type="dxa"/>
            <w:vAlign w:val="center"/>
          </w:tcPr>
          <w:p w14:paraId="3CAF54A5"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−1,776e-07</w:t>
            </w:r>
          </w:p>
        </w:tc>
        <w:tc>
          <w:tcPr>
            <w:tcW w:w="1499" w:type="dxa"/>
            <w:vAlign w:val="center"/>
          </w:tcPr>
          <w:p w14:paraId="2D4F034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2,9975e-09</w:t>
            </w:r>
          </w:p>
        </w:tc>
      </w:tr>
      <w:tr w:rsidR="004B1624" w:rsidRPr="00F81237" w14:paraId="3720E42F" w14:textId="77777777" w:rsidTr="005F1DAB">
        <w:trPr>
          <w:jc w:val="center"/>
        </w:trPr>
        <w:tc>
          <w:tcPr>
            <w:tcW w:w="523" w:type="dxa"/>
            <w:vAlign w:val="center"/>
          </w:tcPr>
          <w:p w14:paraId="6C578ADC"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75771AF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−4,1397e-08</w:t>
            </w:r>
          </w:p>
        </w:tc>
        <w:tc>
          <w:tcPr>
            <w:tcW w:w="1499" w:type="dxa"/>
            <w:vAlign w:val="center"/>
          </w:tcPr>
          <w:p w14:paraId="7551AE05"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1,6755e-09</w:t>
            </w:r>
          </w:p>
        </w:tc>
        <w:tc>
          <w:tcPr>
            <w:tcW w:w="1499" w:type="dxa"/>
            <w:vAlign w:val="center"/>
          </w:tcPr>
          <w:p w14:paraId="598DFC9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−4,3294e-11</w:t>
            </w:r>
          </w:p>
        </w:tc>
      </w:tr>
      <w:tr w:rsidR="004B1624" w:rsidRPr="00F81237" w14:paraId="26B56F3C" w14:textId="77777777" w:rsidTr="005F1DAB">
        <w:trPr>
          <w:jc w:val="center"/>
        </w:trPr>
        <w:tc>
          <w:tcPr>
            <w:tcW w:w="523" w:type="dxa"/>
            <w:vAlign w:val="center"/>
          </w:tcPr>
          <w:p w14:paraId="03DEAE0D"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10C7ED6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2,8014e-10</w:t>
            </w:r>
          </w:p>
        </w:tc>
        <w:tc>
          <w:tcPr>
            <w:tcW w:w="1499" w:type="dxa"/>
            <w:vAlign w:val="center"/>
          </w:tcPr>
          <w:p w14:paraId="60EC847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−8,0718e-12</w:t>
            </w:r>
          </w:p>
        </w:tc>
        <w:tc>
          <w:tcPr>
            <w:tcW w:w="1499" w:type="dxa"/>
            <w:vAlign w:val="center"/>
          </w:tcPr>
          <w:p w14:paraId="6CA23AC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3,0902e-13</w:t>
            </w:r>
          </w:p>
        </w:tc>
      </w:tr>
      <w:tr w:rsidR="004B1624" w:rsidRPr="00F81237" w14:paraId="48FA6CBD" w14:textId="77777777" w:rsidTr="005F1DAB">
        <w:trPr>
          <w:jc w:val="center"/>
        </w:trPr>
        <w:tc>
          <w:tcPr>
            <w:tcW w:w="523" w:type="dxa"/>
            <w:vAlign w:val="center"/>
          </w:tcPr>
          <w:p w14:paraId="1979185B"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55A8207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−7,5246e-13</w:t>
            </w:r>
          </w:p>
        </w:tc>
        <w:tc>
          <w:tcPr>
            <w:tcW w:w="1499" w:type="dxa"/>
            <w:vAlign w:val="center"/>
          </w:tcPr>
          <w:p w14:paraId="2DF17089"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1,5353e-14</w:t>
            </w:r>
          </w:p>
        </w:tc>
        <w:tc>
          <w:tcPr>
            <w:tcW w:w="1499" w:type="dxa"/>
            <w:vAlign w:val="center"/>
          </w:tcPr>
          <w:p w14:paraId="2276F75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−8,6683e-16</w:t>
            </w:r>
          </w:p>
        </w:tc>
      </w:tr>
    </w:tbl>
    <w:p w14:paraId="4A2A5CBC" w14:textId="77777777" w:rsidR="004B1624" w:rsidRPr="00F81237" w:rsidRDefault="004B1624" w:rsidP="00C15FA3">
      <w:pPr>
        <w:pStyle w:val="TableNo"/>
        <w:rPr>
          <w:lang w:val="fr-FR"/>
        </w:rPr>
      </w:pPr>
      <w:r w:rsidRPr="00F81237">
        <w:rPr>
          <w:lang w:val="fr-FR"/>
        </w:rPr>
        <w:lastRenderedPageBreak/>
        <w:t>TABLEAU 16</w:t>
      </w:r>
    </w:p>
    <w:p w14:paraId="56347C7A"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2,2,m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2,2,m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2,2,m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2,m</m:t>
            </m:r>
          </m:sub>
          <m:sup>
            <m:r>
              <m:rPr>
                <m:sty m:val="bi"/>
              </m:rPr>
              <w:rPr>
                <w:rFonts w:ascii="Cambria Math" w:eastAsiaTheme="minorEastAsia" w:hAnsi="Cambria Math"/>
                <w:lang w:val="fr-FR"/>
              </w:rPr>
              <m:t>2</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2</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2</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2DA56492" w14:textId="77777777" w:rsidTr="005F1DAB">
        <w:trPr>
          <w:jc w:val="center"/>
        </w:trPr>
        <w:tc>
          <w:tcPr>
            <w:tcW w:w="523" w:type="dxa"/>
            <w:vAlign w:val="center"/>
          </w:tcPr>
          <w:p w14:paraId="3698288A"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06581645"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2,2,m</m:t>
                    </m:r>
                  </m:sup>
                </m:sSubSup>
              </m:oMath>
            </m:oMathPara>
          </w:p>
        </w:tc>
        <w:tc>
          <w:tcPr>
            <w:tcW w:w="1499" w:type="dxa"/>
            <w:vAlign w:val="center"/>
          </w:tcPr>
          <w:p w14:paraId="7C5B0A43"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2,2,m</m:t>
                    </m:r>
                  </m:sup>
                </m:sSubSup>
              </m:oMath>
            </m:oMathPara>
          </w:p>
        </w:tc>
        <w:tc>
          <w:tcPr>
            <w:tcW w:w="1499" w:type="dxa"/>
            <w:vAlign w:val="center"/>
          </w:tcPr>
          <w:p w14:paraId="4BA5AB31"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2,2,m</m:t>
                    </m:r>
                  </m:sup>
                </m:sSubSup>
              </m:oMath>
            </m:oMathPara>
          </w:p>
        </w:tc>
      </w:tr>
      <w:tr w:rsidR="004B1624" w:rsidRPr="00F81237" w14:paraId="34599206" w14:textId="77777777" w:rsidTr="005F1DAB">
        <w:trPr>
          <w:jc w:val="center"/>
        </w:trPr>
        <w:tc>
          <w:tcPr>
            <w:tcW w:w="523" w:type="dxa"/>
            <w:vAlign w:val="center"/>
          </w:tcPr>
          <w:p w14:paraId="3D1012DA"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2CAFF88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−0,1208</w:t>
            </w:r>
          </w:p>
        </w:tc>
        <w:tc>
          <w:tcPr>
            <w:tcW w:w="1499" w:type="dxa"/>
            <w:vAlign w:val="center"/>
          </w:tcPr>
          <w:p w14:paraId="75DF44B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−0,0018073</w:t>
            </w:r>
          </w:p>
        </w:tc>
        <w:tc>
          <w:tcPr>
            <w:tcW w:w="1499" w:type="dxa"/>
            <w:vAlign w:val="center"/>
          </w:tcPr>
          <w:p w14:paraId="115CE8B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−7,7431e-05</w:t>
            </w:r>
          </w:p>
        </w:tc>
      </w:tr>
      <w:tr w:rsidR="004B1624" w:rsidRPr="00F81237" w14:paraId="10643289" w14:textId="77777777" w:rsidTr="005F1DAB">
        <w:trPr>
          <w:jc w:val="center"/>
        </w:trPr>
        <w:tc>
          <w:tcPr>
            <w:tcW w:w="523" w:type="dxa"/>
            <w:vAlign w:val="center"/>
          </w:tcPr>
          <w:p w14:paraId="6B43B137"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1EF27E4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0,039712</w:t>
            </w:r>
          </w:p>
        </w:tc>
        <w:tc>
          <w:tcPr>
            <w:tcW w:w="1499" w:type="dxa"/>
            <w:vAlign w:val="center"/>
          </w:tcPr>
          <w:p w14:paraId="57E3F21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0,00099445</w:t>
            </w:r>
          </w:p>
        </w:tc>
        <w:tc>
          <w:tcPr>
            <w:tcW w:w="1499" w:type="dxa"/>
            <w:vAlign w:val="center"/>
          </w:tcPr>
          <w:p w14:paraId="5ECA427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2,2037e-05</w:t>
            </w:r>
          </w:p>
        </w:tc>
      </w:tr>
      <w:tr w:rsidR="004B1624" w:rsidRPr="00F81237" w14:paraId="7946A691" w14:textId="77777777" w:rsidTr="005F1DAB">
        <w:trPr>
          <w:jc w:val="center"/>
        </w:trPr>
        <w:tc>
          <w:tcPr>
            <w:tcW w:w="523" w:type="dxa"/>
            <w:vAlign w:val="center"/>
          </w:tcPr>
          <w:p w14:paraId="6EF375CD"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0CFB36F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−0,0039312</w:t>
            </w:r>
          </w:p>
        </w:tc>
        <w:tc>
          <w:tcPr>
            <w:tcW w:w="1499" w:type="dxa"/>
            <w:vAlign w:val="center"/>
          </w:tcPr>
          <w:p w14:paraId="1C78F84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−0,00012817</w:t>
            </w:r>
          </w:p>
        </w:tc>
        <w:tc>
          <w:tcPr>
            <w:tcW w:w="1499" w:type="dxa"/>
            <w:vAlign w:val="center"/>
          </w:tcPr>
          <w:p w14:paraId="67D88A83"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−2,1388e-06</w:t>
            </w:r>
          </w:p>
        </w:tc>
      </w:tr>
      <w:tr w:rsidR="004B1624" w:rsidRPr="00F81237" w14:paraId="6ED85E6C" w14:textId="77777777" w:rsidTr="005F1DAB">
        <w:trPr>
          <w:jc w:val="center"/>
        </w:trPr>
        <w:tc>
          <w:tcPr>
            <w:tcW w:w="523" w:type="dxa"/>
            <w:vAlign w:val="center"/>
          </w:tcPr>
          <w:p w14:paraId="267106DB"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5920D4E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0,00017579</w:t>
            </w:r>
          </w:p>
        </w:tc>
        <w:tc>
          <w:tcPr>
            <w:tcW w:w="1499" w:type="dxa"/>
            <w:vAlign w:val="center"/>
          </w:tcPr>
          <w:p w14:paraId="5B94777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6,5734e-06</w:t>
            </w:r>
          </w:p>
        </w:tc>
        <w:tc>
          <w:tcPr>
            <w:tcW w:w="1499" w:type="dxa"/>
            <w:vAlign w:val="center"/>
          </w:tcPr>
          <w:p w14:paraId="69B8BA85"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9,7426e-08</w:t>
            </w:r>
          </w:p>
        </w:tc>
      </w:tr>
      <w:tr w:rsidR="004B1624" w:rsidRPr="00F81237" w14:paraId="5D646BF2" w14:textId="77777777" w:rsidTr="005F1DAB">
        <w:trPr>
          <w:jc w:val="center"/>
        </w:trPr>
        <w:tc>
          <w:tcPr>
            <w:tcW w:w="523" w:type="dxa"/>
            <w:vAlign w:val="center"/>
          </w:tcPr>
          <w:p w14:paraId="7DAB5AD4"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31C8722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−4,0495e-06</w:t>
            </w:r>
          </w:p>
        </w:tc>
        <w:tc>
          <w:tcPr>
            <w:tcW w:w="1499" w:type="dxa"/>
            <w:vAlign w:val="center"/>
          </w:tcPr>
          <w:p w14:paraId="71CEF9E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−1,669e-07</w:t>
            </w:r>
          </w:p>
        </w:tc>
        <w:tc>
          <w:tcPr>
            <w:tcW w:w="1499" w:type="dxa"/>
            <w:vAlign w:val="center"/>
          </w:tcPr>
          <w:p w14:paraId="2C553F2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−2,3253e-09</w:t>
            </w:r>
          </w:p>
        </w:tc>
      </w:tr>
      <w:tr w:rsidR="004B1624" w:rsidRPr="00F81237" w14:paraId="6DA29104" w14:textId="77777777" w:rsidTr="005F1DAB">
        <w:trPr>
          <w:jc w:val="center"/>
        </w:trPr>
        <w:tc>
          <w:tcPr>
            <w:tcW w:w="523" w:type="dxa"/>
            <w:vAlign w:val="center"/>
          </w:tcPr>
          <w:p w14:paraId="708E0644"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1393595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5,0716e-08</w:t>
            </w:r>
          </w:p>
        </w:tc>
        <w:tc>
          <w:tcPr>
            <w:tcW w:w="1499" w:type="dxa"/>
            <w:vAlign w:val="center"/>
          </w:tcPr>
          <w:p w14:paraId="16D8059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2,2341e-09</w:t>
            </w:r>
          </w:p>
        </w:tc>
        <w:tc>
          <w:tcPr>
            <w:tcW w:w="1499" w:type="dxa"/>
            <w:vAlign w:val="center"/>
          </w:tcPr>
          <w:p w14:paraId="785B9CF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3,0006e-11</w:t>
            </w:r>
          </w:p>
        </w:tc>
      </w:tr>
      <w:tr w:rsidR="004B1624" w:rsidRPr="00F81237" w14:paraId="76979BC8" w14:textId="77777777" w:rsidTr="005F1DAB">
        <w:trPr>
          <w:jc w:val="center"/>
        </w:trPr>
        <w:tc>
          <w:tcPr>
            <w:tcW w:w="523" w:type="dxa"/>
            <w:vAlign w:val="center"/>
          </w:tcPr>
          <w:p w14:paraId="10A23114"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3941920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−3,2704e-10</w:t>
            </w:r>
          </w:p>
        </w:tc>
        <w:tc>
          <w:tcPr>
            <w:tcW w:w="1499" w:type="dxa"/>
            <w:vAlign w:val="center"/>
          </w:tcPr>
          <w:p w14:paraId="238BCE2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−1,512e-11</w:t>
            </w:r>
          </w:p>
        </w:tc>
        <w:tc>
          <w:tcPr>
            <w:tcW w:w="1499" w:type="dxa"/>
            <w:vAlign w:val="center"/>
          </w:tcPr>
          <w:p w14:paraId="45700C6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−1,9832e-13</w:t>
            </w:r>
          </w:p>
        </w:tc>
      </w:tr>
      <w:tr w:rsidR="004B1624" w:rsidRPr="00F81237" w14:paraId="5AE9C1CA" w14:textId="77777777" w:rsidTr="005F1DAB">
        <w:trPr>
          <w:jc w:val="center"/>
        </w:trPr>
        <w:tc>
          <w:tcPr>
            <w:tcW w:w="523" w:type="dxa"/>
            <w:vAlign w:val="center"/>
          </w:tcPr>
          <w:p w14:paraId="314050DA"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0B6A852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8,496e-13</w:t>
            </w:r>
          </w:p>
        </w:tc>
        <w:tc>
          <w:tcPr>
            <w:tcW w:w="1499" w:type="dxa"/>
            <w:vAlign w:val="center"/>
          </w:tcPr>
          <w:p w14:paraId="1082E75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4,0796e-14</w:t>
            </w:r>
          </w:p>
        </w:tc>
        <w:tc>
          <w:tcPr>
            <w:tcW w:w="1499" w:type="dxa"/>
            <w:vAlign w:val="center"/>
          </w:tcPr>
          <w:p w14:paraId="08F2852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5,2636e-16</w:t>
            </w:r>
          </w:p>
        </w:tc>
      </w:tr>
    </w:tbl>
    <w:p w14:paraId="24205242" w14:textId="77777777" w:rsidR="00203903" w:rsidRPr="00F81237" w:rsidRDefault="00203903" w:rsidP="00203903">
      <w:pPr>
        <w:pStyle w:val="Tablefin"/>
        <w:rPr>
          <w:lang w:val="fr-FR"/>
        </w:rPr>
      </w:pPr>
    </w:p>
    <w:p w14:paraId="54BC3FD1" w14:textId="77777777" w:rsidR="004B1624" w:rsidRPr="00F81237" w:rsidRDefault="004B1624" w:rsidP="00C15FA3">
      <w:pPr>
        <w:pStyle w:val="TableNo"/>
        <w:rPr>
          <w:lang w:val="fr-FR"/>
        </w:rPr>
      </w:pPr>
      <w:r w:rsidRPr="00F81237">
        <w:rPr>
          <w:lang w:val="fr-FR"/>
        </w:rPr>
        <w:t>TABLEAU 17</w:t>
      </w:r>
    </w:p>
    <w:p w14:paraId="54E9222C"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2,3,m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2,3,m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2,3,m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3,m</m:t>
            </m:r>
          </m:sub>
          <m:sup>
            <m:r>
              <m:rPr>
                <m:sty m:val="bi"/>
              </m:rPr>
              <w:rPr>
                <w:rFonts w:ascii="Cambria Math" w:eastAsiaTheme="minorEastAsia" w:hAnsi="Cambria Math"/>
                <w:lang w:val="fr-FR"/>
              </w:rPr>
              <m:t>2</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3</m:t>
            </m:r>
          </m:sub>
          <m:sup>
            <m:r>
              <m:rPr>
                <m:sty m:val="bi"/>
              </m:rPr>
              <w:rPr>
                <w:rFonts w:ascii="Cambria Math" w:eastAsiaTheme="minorEastAsia" w:hAnsi="Cambria Math"/>
                <w:lang w:val="fr-FR"/>
              </w:rPr>
              <m:t>2</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2</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2CA72119" w14:textId="77777777" w:rsidTr="005F1DAB">
        <w:trPr>
          <w:jc w:val="center"/>
        </w:trPr>
        <w:tc>
          <w:tcPr>
            <w:tcW w:w="523" w:type="dxa"/>
            <w:vAlign w:val="center"/>
          </w:tcPr>
          <w:p w14:paraId="0ED0C562" w14:textId="77777777" w:rsidR="004B1624" w:rsidRPr="00F81237" w:rsidRDefault="004B1624" w:rsidP="00C15FA3">
            <w:pPr>
              <w:pStyle w:val="Tablehead"/>
              <w:keepLines/>
              <w:rPr>
                <w:lang w:val="fr-FR"/>
              </w:rPr>
            </w:pPr>
            <w:proofErr w:type="gramStart"/>
            <w:r w:rsidRPr="00F81237">
              <w:rPr>
                <w:lang w:val="fr-FR"/>
              </w:rPr>
              <w:t>m</w:t>
            </w:r>
            <w:proofErr w:type="gramEnd"/>
          </w:p>
        </w:tc>
        <w:tc>
          <w:tcPr>
            <w:tcW w:w="1537" w:type="dxa"/>
            <w:vAlign w:val="center"/>
          </w:tcPr>
          <w:p w14:paraId="7A30FA71"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2,3,m</m:t>
                    </m:r>
                  </m:sup>
                </m:sSubSup>
              </m:oMath>
            </m:oMathPara>
          </w:p>
        </w:tc>
        <w:tc>
          <w:tcPr>
            <w:tcW w:w="1499" w:type="dxa"/>
            <w:vAlign w:val="center"/>
          </w:tcPr>
          <w:p w14:paraId="4404C9F2"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2,3,m</m:t>
                    </m:r>
                  </m:sup>
                </m:sSubSup>
              </m:oMath>
            </m:oMathPara>
          </w:p>
        </w:tc>
        <w:tc>
          <w:tcPr>
            <w:tcW w:w="1499" w:type="dxa"/>
            <w:vAlign w:val="center"/>
          </w:tcPr>
          <w:p w14:paraId="06C41D5D"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2,3,m</m:t>
                    </m:r>
                  </m:sup>
                </m:sSubSup>
              </m:oMath>
            </m:oMathPara>
          </w:p>
        </w:tc>
      </w:tr>
      <w:tr w:rsidR="004B1624" w:rsidRPr="00F81237" w14:paraId="6DA911D7" w14:textId="77777777" w:rsidTr="005F1DAB">
        <w:trPr>
          <w:jc w:val="center"/>
        </w:trPr>
        <w:tc>
          <w:tcPr>
            <w:tcW w:w="523" w:type="dxa"/>
            <w:vAlign w:val="center"/>
          </w:tcPr>
          <w:p w14:paraId="22AD8B49" w14:textId="77777777" w:rsidR="004B1624" w:rsidRPr="00F81237" w:rsidRDefault="004B1624" w:rsidP="00C15FA3">
            <w:pPr>
              <w:pStyle w:val="Tabletext"/>
              <w:keepNext/>
              <w:keepLines/>
              <w:jc w:val="center"/>
              <w:rPr>
                <w:lang w:val="fr-FR"/>
              </w:rPr>
            </w:pPr>
            <w:r w:rsidRPr="00F81237">
              <w:rPr>
                <w:lang w:val="fr-FR"/>
              </w:rPr>
              <w:t>0</w:t>
            </w:r>
          </w:p>
        </w:tc>
        <w:tc>
          <w:tcPr>
            <w:tcW w:w="1537" w:type="dxa"/>
            <w:vAlign w:val="center"/>
          </w:tcPr>
          <w:p w14:paraId="76C522C4" w14:textId="77777777" w:rsidR="004B1624" w:rsidRPr="00F81237" w:rsidRDefault="004B1624" w:rsidP="00C15FA3">
            <w:pPr>
              <w:pStyle w:val="Tabletext"/>
              <w:keepNext/>
              <w:keepLines/>
              <w:jc w:val="center"/>
              <w:rPr>
                <w:lang w:val="fr-FR"/>
              </w:rPr>
            </w:pPr>
            <w:r w:rsidRPr="00F81237">
              <w:rPr>
                <w:lang w:val="fr-FR"/>
              </w:rPr>
              <w:t>0,02176</w:t>
            </w:r>
          </w:p>
        </w:tc>
        <w:tc>
          <w:tcPr>
            <w:tcW w:w="1499" w:type="dxa"/>
            <w:vAlign w:val="center"/>
          </w:tcPr>
          <w:p w14:paraId="03D3C2B3" w14:textId="77777777" w:rsidR="004B1624" w:rsidRPr="00F81237" w:rsidRDefault="004B1624" w:rsidP="00C15FA3">
            <w:pPr>
              <w:pStyle w:val="Tabletext"/>
              <w:keepNext/>
              <w:keepLines/>
              <w:jc w:val="center"/>
              <w:rPr>
                <w:lang w:val="fr-FR"/>
              </w:rPr>
            </w:pPr>
            <w:r w:rsidRPr="00F81237">
              <w:rPr>
                <w:lang w:val="fr-FR"/>
              </w:rPr>
              <w:t>0,0005804</w:t>
            </w:r>
          </w:p>
        </w:tc>
        <w:tc>
          <w:tcPr>
            <w:tcW w:w="1499" w:type="dxa"/>
            <w:vAlign w:val="center"/>
          </w:tcPr>
          <w:p w14:paraId="6DE10C7D" w14:textId="77777777" w:rsidR="004B1624" w:rsidRPr="00F81237" w:rsidRDefault="004B1624" w:rsidP="00C15FA3">
            <w:pPr>
              <w:pStyle w:val="Tabletext"/>
              <w:keepNext/>
              <w:keepLines/>
              <w:jc w:val="center"/>
              <w:rPr>
                <w:lang w:val="fr-FR"/>
              </w:rPr>
            </w:pPr>
            <w:r w:rsidRPr="00F81237">
              <w:rPr>
                <w:lang w:val="fr-FR"/>
              </w:rPr>
              <w:t>9,4104e-06</w:t>
            </w:r>
          </w:p>
        </w:tc>
      </w:tr>
      <w:tr w:rsidR="004B1624" w:rsidRPr="00F81237" w14:paraId="43BFFC7F" w14:textId="77777777" w:rsidTr="005F1DAB">
        <w:trPr>
          <w:jc w:val="center"/>
        </w:trPr>
        <w:tc>
          <w:tcPr>
            <w:tcW w:w="523" w:type="dxa"/>
            <w:vAlign w:val="center"/>
          </w:tcPr>
          <w:p w14:paraId="0A1E5DD2"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4A01E661" w14:textId="77777777" w:rsidR="004B1624" w:rsidRPr="00F81237" w:rsidRDefault="004B1624" w:rsidP="00C15FA3">
            <w:pPr>
              <w:pStyle w:val="Tabletext"/>
              <w:jc w:val="center"/>
              <w:rPr>
                <w:lang w:val="fr-FR"/>
              </w:rPr>
            </w:pPr>
            <w:r w:rsidRPr="00F81237">
              <w:rPr>
                <w:lang w:val="fr-FR"/>
              </w:rPr>
              <w:t>−0,0067089</w:t>
            </w:r>
          </w:p>
        </w:tc>
        <w:tc>
          <w:tcPr>
            <w:tcW w:w="1499" w:type="dxa"/>
            <w:vAlign w:val="center"/>
          </w:tcPr>
          <w:p w14:paraId="45EFEDB5" w14:textId="77777777" w:rsidR="004B1624" w:rsidRPr="00F81237" w:rsidRDefault="004B1624" w:rsidP="00C15FA3">
            <w:pPr>
              <w:pStyle w:val="Tabletext"/>
              <w:jc w:val="center"/>
              <w:rPr>
                <w:lang w:val="fr-FR"/>
              </w:rPr>
            </w:pPr>
            <w:r w:rsidRPr="00F81237">
              <w:rPr>
                <w:lang w:val="fr-FR"/>
              </w:rPr>
              <w:t>−0,00020457</w:t>
            </w:r>
          </w:p>
        </w:tc>
        <w:tc>
          <w:tcPr>
            <w:tcW w:w="1499" w:type="dxa"/>
            <w:vAlign w:val="center"/>
          </w:tcPr>
          <w:p w14:paraId="207F03C2" w14:textId="77777777" w:rsidR="004B1624" w:rsidRPr="00F81237" w:rsidRDefault="004B1624" w:rsidP="00C15FA3">
            <w:pPr>
              <w:pStyle w:val="Tabletext"/>
              <w:jc w:val="center"/>
              <w:rPr>
                <w:lang w:val="fr-FR"/>
              </w:rPr>
            </w:pPr>
            <w:r w:rsidRPr="00F81237">
              <w:rPr>
                <w:lang w:val="fr-FR"/>
              </w:rPr>
              <w:t>−2,5829e-06</w:t>
            </w:r>
          </w:p>
        </w:tc>
      </w:tr>
      <w:tr w:rsidR="004B1624" w:rsidRPr="00F81237" w14:paraId="2E42BA82" w14:textId="77777777" w:rsidTr="005F1DAB">
        <w:trPr>
          <w:jc w:val="center"/>
        </w:trPr>
        <w:tc>
          <w:tcPr>
            <w:tcW w:w="523" w:type="dxa"/>
            <w:vAlign w:val="center"/>
          </w:tcPr>
          <w:p w14:paraId="374677DE"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2571506C" w14:textId="77777777" w:rsidR="004B1624" w:rsidRPr="00F81237" w:rsidRDefault="004B1624" w:rsidP="00C15FA3">
            <w:pPr>
              <w:pStyle w:val="Tabletext"/>
              <w:jc w:val="center"/>
              <w:rPr>
                <w:lang w:val="fr-FR"/>
              </w:rPr>
            </w:pPr>
            <w:r w:rsidRPr="00F81237">
              <w:rPr>
                <w:lang w:val="fr-FR"/>
              </w:rPr>
              <w:t>0,0006556</w:t>
            </w:r>
          </w:p>
        </w:tc>
        <w:tc>
          <w:tcPr>
            <w:tcW w:w="1499" w:type="dxa"/>
            <w:vAlign w:val="center"/>
          </w:tcPr>
          <w:p w14:paraId="072711BC" w14:textId="77777777" w:rsidR="004B1624" w:rsidRPr="00F81237" w:rsidRDefault="004B1624" w:rsidP="00C15FA3">
            <w:pPr>
              <w:pStyle w:val="Tabletext"/>
              <w:jc w:val="center"/>
              <w:rPr>
                <w:lang w:val="fr-FR"/>
              </w:rPr>
            </w:pPr>
            <w:r w:rsidRPr="00F81237">
              <w:rPr>
                <w:lang w:val="fr-FR"/>
              </w:rPr>
              <w:t>2,156e-05</w:t>
            </w:r>
          </w:p>
        </w:tc>
        <w:tc>
          <w:tcPr>
            <w:tcW w:w="1499" w:type="dxa"/>
            <w:vAlign w:val="center"/>
          </w:tcPr>
          <w:p w14:paraId="00E00C41" w14:textId="77777777" w:rsidR="004B1624" w:rsidRPr="00F81237" w:rsidRDefault="004B1624" w:rsidP="00C15FA3">
            <w:pPr>
              <w:pStyle w:val="Tabletext"/>
              <w:jc w:val="center"/>
              <w:rPr>
                <w:lang w:val="fr-FR"/>
              </w:rPr>
            </w:pPr>
            <w:r w:rsidRPr="00F81237">
              <w:rPr>
                <w:lang w:val="fr-FR"/>
              </w:rPr>
              <w:t>2,4395e-07</w:t>
            </w:r>
          </w:p>
        </w:tc>
      </w:tr>
      <w:tr w:rsidR="004B1624" w:rsidRPr="00F81237" w14:paraId="4AC73292" w14:textId="77777777" w:rsidTr="005F1DAB">
        <w:trPr>
          <w:jc w:val="center"/>
        </w:trPr>
        <w:tc>
          <w:tcPr>
            <w:tcW w:w="523" w:type="dxa"/>
            <w:vAlign w:val="center"/>
          </w:tcPr>
          <w:p w14:paraId="50F9DD1A"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1CA4058D" w14:textId="77777777" w:rsidR="004B1624" w:rsidRPr="00F81237" w:rsidRDefault="004B1624" w:rsidP="00C15FA3">
            <w:pPr>
              <w:pStyle w:val="Tabletext"/>
              <w:jc w:val="center"/>
              <w:rPr>
                <w:lang w:val="fr-FR"/>
              </w:rPr>
            </w:pPr>
            <w:r w:rsidRPr="00F81237">
              <w:rPr>
                <w:lang w:val="fr-FR"/>
              </w:rPr>
              <w:t>−2,966e-05</w:t>
            </w:r>
          </w:p>
        </w:tc>
        <w:tc>
          <w:tcPr>
            <w:tcW w:w="1499" w:type="dxa"/>
            <w:vAlign w:val="center"/>
          </w:tcPr>
          <w:p w14:paraId="5B75BEF3" w14:textId="77777777" w:rsidR="004B1624" w:rsidRPr="00F81237" w:rsidRDefault="004B1624" w:rsidP="00C15FA3">
            <w:pPr>
              <w:pStyle w:val="Tabletext"/>
              <w:jc w:val="center"/>
              <w:rPr>
                <w:lang w:val="fr-FR"/>
              </w:rPr>
            </w:pPr>
            <w:r w:rsidRPr="00F81237">
              <w:rPr>
                <w:lang w:val="fr-FR"/>
              </w:rPr>
              <w:t>−9,9711e-07</w:t>
            </w:r>
          </w:p>
        </w:tc>
        <w:tc>
          <w:tcPr>
            <w:tcW w:w="1499" w:type="dxa"/>
            <w:vAlign w:val="center"/>
          </w:tcPr>
          <w:p w14:paraId="4F2B4A1E" w14:textId="77777777" w:rsidR="004B1624" w:rsidRPr="00F81237" w:rsidRDefault="004B1624" w:rsidP="00C15FA3">
            <w:pPr>
              <w:pStyle w:val="Tabletext"/>
              <w:jc w:val="center"/>
              <w:rPr>
                <w:lang w:val="fr-FR"/>
              </w:rPr>
            </w:pPr>
            <w:r w:rsidRPr="00F81237">
              <w:rPr>
                <w:lang w:val="fr-FR"/>
              </w:rPr>
              <w:t>−1,0876e-08</w:t>
            </w:r>
          </w:p>
        </w:tc>
      </w:tr>
      <w:tr w:rsidR="004B1624" w:rsidRPr="00F81237" w14:paraId="7CDBA52C" w14:textId="77777777" w:rsidTr="005F1DAB">
        <w:trPr>
          <w:jc w:val="center"/>
        </w:trPr>
        <w:tc>
          <w:tcPr>
            <w:tcW w:w="523" w:type="dxa"/>
            <w:vAlign w:val="center"/>
          </w:tcPr>
          <w:p w14:paraId="56EBE46D"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32A71E30" w14:textId="77777777" w:rsidR="004B1624" w:rsidRPr="00F81237" w:rsidRDefault="004B1624" w:rsidP="00C15FA3">
            <w:pPr>
              <w:pStyle w:val="Tabletext"/>
              <w:jc w:val="center"/>
              <w:rPr>
                <w:lang w:val="fr-FR"/>
              </w:rPr>
            </w:pPr>
            <w:r w:rsidRPr="00F81237">
              <w:rPr>
                <w:lang w:val="fr-FR"/>
              </w:rPr>
              <w:t>6,9633e-07</w:t>
            </w:r>
          </w:p>
        </w:tc>
        <w:tc>
          <w:tcPr>
            <w:tcW w:w="1499" w:type="dxa"/>
            <w:vAlign w:val="center"/>
          </w:tcPr>
          <w:p w14:paraId="503DE330" w14:textId="77777777" w:rsidR="004B1624" w:rsidRPr="00F81237" w:rsidRDefault="004B1624" w:rsidP="00C15FA3">
            <w:pPr>
              <w:pStyle w:val="Tabletext"/>
              <w:jc w:val="center"/>
              <w:rPr>
                <w:lang w:val="fr-FR"/>
              </w:rPr>
            </w:pPr>
            <w:r w:rsidRPr="00F81237">
              <w:rPr>
                <w:lang w:val="fr-FR"/>
              </w:rPr>
              <w:t>2,3723e-08</w:t>
            </w:r>
          </w:p>
        </w:tc>
        <w:tc>
          <w:tcPr>
            <w:tcW w:w="1499" w:type="dxa"/>
            <w:vAlign w:val="center"/>
          </w:tcPr>
          <w:p w14:paraId="71419AC6" w14:textId="77777777" w:rsidR="004B1624" w:rsidRPr="00F81237" w:rsidRDefault="004B1624" w:rsidP="00C15FA3">
            <w:pPr>
              <w:pStyle w:val="Tabletext"/>
              <w:jc w:val="center"/>
              <w:rPr>
                <w:lang w:val="fr-FR"/>
              </w:rPr>
            </w:pPr>
            <w:r w:rsidRPr="00F81237">
              <w:rPr>
                <w:lang w:val="fr-FR"/>
              </w:rPr>
              <w:t>2,5604e-10</w:t>
            </w:r>
          </w:p>
        </w:tc>
      </w:tr>
      <w:tr w:rsidR="004B1624" w:rsidRPr="00F81237" w14:paraId="79640B55" w14:textId="77777777" w:rsidTr="005F1DAB">
        <w:trPr>
          <w:jc w:val="center"/>
        </w:trPr>
        <w:tc>
          <w:tcPr>
            <w:tcW w:w="523" w:type="dxa"/>
            <w:vAlign w:val="center"/>
          </w:tcPr>
          <w:p w14:paraId="115C83F2"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253E913D" w14:textId="77777777" w:rsidR="004B1624" w:rsidRPr="00F81237" w:rsidRDefault="004B1624" w:rsidP="00C15FA3">
            <w:pPr>
              <w:pStyle w:val="Tabletext"/>
              <w:jc w:val="center"/>
              <w:rPr>
                <w:lang w:val="fr-FR"/>
              </w:rPr>
            </w:pPr>
            <w:r w:rsidRPr="00F81237">
              <w:rPr>
                <w:lang w:val="fr-FR"/>
              </w:rPr>
              <w:t>−8,7919e-09</w:t>
            </w:r>
          </w:p>
        </w:tc>
        <w:tc>
          <w:tcPr>
            <w:tcW w:w="1499" w:type="dxa"/>
            <w:vAlign w:val="center"/>
          </w:tcPr>
          <w:p w14:paraId="6C569F15" w14:textId="77777777" w:rsidR="004B1624" w:rsidRPr="00F81237" w:rsidRDefault="004B1624" w:rsidP="00C15FA3">
            <w:pPr>
              <w:pStyle w:val="Tabletext"/>
              <w:jc w:val="center"/>
              <w:rPr>
                <w:lang w:val="fr-FR"/>
              </w:rPr>
            </w:pPr>
            <w:r w:rsidRPr="00F81237">
              <w:rPr>
                <w:lang w:val="fr-FR"/>
              </w:rPr>
              <w:t>−3,0371e-10</w:t>
            </w:r>
          </w:p>
        </w:tc>
        <w:tc>
          <w:tcPr>
            <w:tcW w:w="1499" w:type="dxa"/>
            <w:vAlign w:val="center"/>
          </w:tcPr>
          <w:p w14:paraId="5221E53C" w14:textId="77777777" w:rsidR="004B1624" w:rsidRPr="00F81237" w:rsidRDefault="004B1624" w:rsidP="00C15FA3">
            <w:pPr>
              <w:pStyle w:val="Tabletext"/>
              <w:jc w:val="center"/>
              <w:rPr>
                <w:lang w:val="fr-FR"/>
              </w:rPr>
            </w:pPr>
            <w:r w:rsidRPr="00F81237">
              <w:rPr>
                <w:lang w:val="fr-FR"/>
              </w:rPr>
              <w:t>−3,2742e-12</w:t>
            </w:r>
          </w:p>
        </w:tc>
      </w:tr>
      <w:tr w:rsidR="004B1624" w:rsidRPr="00F81237" w14:paraId="2C13B0F2" w14:textId="77777777" w:rsidTr="005F1DAB">
        <w:trPr>
          <w:jc w:val="center"/>
        </w:trPr>
        <w:tc>
          <w:tcPr>
            <w:tcW w:w="523" w:type="dxa"/>
            <w:vAlign w:val="center"/>
          </w:tcPr>
          <w:p w14:paraId="0E13A23C"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22439012" w14:textId="77777777" w:rsidR="004B1624" w:rsidRPr="00F81237" w:rsidRDefault="004B1624" w:rsidP="00C15FA3">
            <w:pPr>
              <w:pStyle w:val="Tabletext"/>
              <w:jc w:val="center"/>
              <w:rPr>
                <w:lang w:val="fr-FR"/>
              </w:rPr>
            </w:pPr>
            <w:r w:rsidRPr="00F81237">
              <w:rPr>
                <w:lang w:val="fr-FR"/>
              </w:rPr>
              <w:t>5,6633e-11</w:t>
            </w:r>
          </w:p>
        </w:tc>
        <w:tc>
          <w:tcPr>
            <w:tcW w:w="1499" w:type="dxa"/>
            <w:vAlign w:val="center"/>
          </w:tcPr>
          <w:p w14:paraId="14FAC5D4" w14:textId="77777777" w:rsidR="004B1624" w:rsidRPr="00F81237" w:rsidRDefault="004B1624" w:rsidP="00C15FA3">
            <w:pPr>
              <w:pStyle w:val="Tabletext"/>
              <w:jc w:val="center"/>
              <w:rPr>
                <w:lang w:val="fr-FR"/>
              </w:rPr>
            </w:pPr>
            <w:r w:rsidRPr="00F81237">
              <w:rPr>
                <w:lang w:val="fr-FR"/>
              </w:rPr>
              <w:t>1,9905e-12</w:t>
            </w:r>
          </w:p>
        </w:tc>
        <w:tc>
          <w:tcPr>
            <w:tcW w:w="1499" w:type="dxa"/>
            <w:vAlign w:val="center"/>
          </w:tcPr>
          <w:p w14:paraId="73840DD6" w14:textId="77777777" w:rsidR="004B1624" w:rsidRPr="00F81237" w:rsidRDefault="004B1624" w:rsidP="00C15FA3">
            <w:pPr>
              <w:pStyle w:val="Tabletext"/>
              <w:jc w:val="center"/>
              <w:rPr>
                <w:lang w:val="fr-FR"/>
              </w:rPr>
            </w:pPr>
            <w:r w:rsidRPr="00F81237">
              <w:rPr>
                <w:lang w:val="fr-FR"/>
              </w:rPr>
              <w:t>2,15e-14</w:t>
            </w:r>
          </w:p>
        </w:tc>
      </w:tr>
      <w:tr w:rsidR="004B1624" w:rsidRPr="00F81237" w14:paraId="7497DE82" w14:textId="77777777" w:rsidTr="005F1DAB">
        <w:trPr>
          <w:jc w:val="center"/>
        </w:trPr>
        <w:tc>
          <w:tcPr>
            <w:tcW w:w="523" w:type="dxa"/>
            <w:vAlign w:val="center"/>
          </w:tcPr>
          <w:p w14:paraId="0A780477"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395006D2" w14:textId="77777777" w:rsidR="004B1624" w:rsidRPr="00F81237" w:rsidRDefault="004B1624" w:rsidP="00C15FA3">
            <w:pPr>
              <w:pStyle w:val="Tabletext"/>
              <w:jc w:val="center"/>
              <w:rPr>
                <w:lang w:val="fr-FR"/>
              </w:rPr>
            </w:pPr>
            <w:r w:rsidRPr="00F81237">
              <w:rPr>
                <w:lang w:val="fr-FR"/>
              </w:rPr>
              <w:t>−1,462e-13</w:t>
            </w:r>
          </w:p>
        </w:tc>
        <w:tc>
          <w:tcPr>
            <w:tcW w:w="1499" w:type="dxa"/>
            <w:vAlign w:val="center"/>
          </w:tcPr>
          <w:p w14:paraId="4E228BF7" w14:textId="77777777" w:rsidR="004B1624" w:rsidRPr="00F81237" w:rsidRDefault="004B1624" w:rsidP="00C15FA3">
            <w:pPr>
              <w:pStyle w:val="Tabletext"/>
              <w:jc w:val="center"/>
              <w:rPr>
                <w:lang w:val="fr-FR"/>
              </w:rPr>
            </w:pPr>
            <w:r w:rsidRPr="00F81237">
              <w:rPr>
                <w:lang w:val="fr-FR"/>
              </w:rPr>
              <w:t>−5,2428e-15</w:t>
            </w:r>
          </w:p>
        </w:tc>
        <w:tc>
          <w:tcPr>
            <w:tcW w:w="1499" w:type="dxa"/>
            <w:vAlign w:val="center"/>
          </w:tcPr>
          <w:p w14:paraId="1E606F3B" w14:textId="77777777" w:rsidR="004B1624" w:rsidRPr="00F81237" w:rsidRDefault="004B1624" w:rsidP="00C15FA3">
            <w:pPr>
              <w:pStyle w:val="Tabletext"/>
              <w:jc w:val="center"/>
              <w:rPr>
                <w:lang w:val="fr-FR"/>
              </w:rPr>
            </w:pPr>
            <w:r w:rsidRPr="00F81237">
              <w:rPr>
                <w:lang w:val="fr-FR"/>
              </w:rPr>
              <w:t>−5,6776e-17</w:t>
            </w:r>
          </w:p>
        </w:tc>
      </w:tr>
    </w:tbl>
    <w:p w14:paraId="510F6D51" w14:textId="77777777" w:rsidR="00203903" w:rsidRPr="00F81237" w:rsidRDefault="00203903" w:rsidP="00203903">
      <w:pPr>
        <w:pStyle w:val="Tablefin"/>
        <w:rPr>
          <w:lang w:val="fr-FR"/>
        </w:rPr>
      </w:pPr>
    </w:p>
    <w:p w14:paraId="01400449" w14:textId="77777777" w:rsidR="004B1624" w:rsidRPr="00F81237" w:rsidRDefault="004B1624" w:rsidP="00C15FA3">
      <w:pPr>
        <w:pStyle w:val="TableNo"/>
        <w:rPr>
          <w:lang w:val="fr-FR"/>
        </w:rPr>
      </w:pPr>
      <w:r w:rsidRPr="00F81237">
        <w:rPr>
          <w:lang w:val="fr-FR"/>
        </w:rPr>
        <w:t>TABLEAU 18</w:t>
      </w:r>
    </w:p>
    <w:p w14:paraId="0FF11D18"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3,0,m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3,0,m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3,0,m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0,m</m:t>
            </m:r>
          </m:sub>
          <m:sup>
            <m:r>
              <m:rPr>
                <m:sty m:val="bi"/>
              </m:rPr>
              <w:rPr>
                <w:rFonts w:ascii="Cambria Math" w:eastAsiaTheme="minorEastAsia" w:hAnsi="Cambria Math"/>
                <w:lang w:val="fr-FR"/>
              </w:rPr>
              <m:t>3</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3</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3</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30EC4CD8" w14:textId="77777777" w:rsidTr="005F1DAB">
        <w:trPr>
          <w:jc w:val="center"/>
        </w:trPr>
        <w:tc>
          <w:tcPr>
            <w:tcW w:w="523" w:type="dxa"/>
            <w:vAlign w:val="center"/>
          </w:tcPr>
          <w:p w14:paraId="2FF5DA84"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05CCD329"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3,0,m</m:t>
                    </m:r>
                  </m:sup>
                </m:sSubSup>
              </m:oMath>
            </m:oMathPara>
          </w:p>
        </w:tc>
        <w:tc>
          <w:tcPr>
            <w:tcW w:w="1499" w:type="dxa"/>
            <w:vAlign w:val="center"/>
          </w:tcPr>
          <w:p w14:paraId="1DCD7585"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3,0,m</m:t>
                    </m:r>
                  </m:sup>
                </m:sSubSup>
              </m:oMath>
            </m:oMathPara>
          </w:p>
        </w:tc>
        <w:tc>
          <w:tcPr>
            <w:tcW w:w="1499" w:type="dxa"/>
            <w:vAlign w:val="center"/>
          </w:tcPr>
          <w:p w14:paraId="6E223230"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3,0,m</m:t>
                    </m:r>
                  </m:sup>
                </m:sSubSup>
              </m:oMath>
            </m:oMathPara>
          </w:p>
        </w:tc>
      </w:tr>
      <w:tr w:rsidR="004B1624" w:rsidRPr="00F81237" w14:paraId="2DE9DD47" w14:textId="77777777" w:rsidTr="005F1DAB">
        <w:trPr>
          <w:jc w:val="center"/>
        </w:trPr>
        <w:tc>
          <w:tcPr>
            <w:tcW w:w="523" w:type="dxa"/>
            <w:vAlign w:val="center"/>
          </w:tcPr>
          <w:p w14:paraId="744CBDD4"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3F1B532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−0,046298</w:t>
            </w:r>
          </w:p>
        </w:tc>
        <w:tc>
          <w:tcPr>
            <w:tcW w:w="1499" w:type="dxa"/>
            <w:vAlign w:val="center"/>
          </w:tcPr>
          <w:p w14:paraId="16527AD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−0,0057663</w:t>
            </w:r>
          </w:p>
        </w:tc>
        <w:tc>
          <w:tcPr>
            <w:tcW w:w="1499" w:type="dxa"/>
            <w:vAlign w:val="center"/>
          </w:tcPr>
          <w:p w14:paraId="753FDC0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−0,00018642</w:t>
            </w:r>
          </w:p>
        </w:tc>
      </w:tr>
      <w:tr w:rsidR="004B1624" w:rsidRPr="00F81237" w14:paraId="1E8279FF" w14:textId="77777777" w:rsidTr="005F1DAB">
        <w:trPr>
          <w:jc w:val="center"/>
        </w:trPr>
        <w:tc>
          <w:tcPr>
            <w:tcW w:w="523" w:type="dxa"/>
            <w:vAlign w:val="center"/>
          </w:tcPr>
          <w:p w14:paraId="7FDABEB0"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05D2543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0,01272</w:t>
            </w:r>
          </w:p>
        </w:tc>
        <w:tc>
          <w:tcPr>
            <w:tcW w:w="1499" w:type="dxa"/>
            <w:vAlign w:val="center"/>
          </w:tcPr>
          <w:p w14:paraId="70F643A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0,0017156</w:t>
            </w:r>
          </w:p>
        </w:tc>
        <w:tc>
          <w:tcPr>
            <w:tcW w:w="1499" w:type="dxa"/>
            <w:vAlign w:val="center"/>
          </w:tcPr>
          <w:p w14:paraId="328E774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4,8813e-05</w:t>
            </w:r>
          </w:p>
        </w:tc>
      </w:tr>
      <w:tr w:rsidR="004B1624" w:rsidRPr="00F81237" w14:paraId="4E215D32" w14:textId="77777777" w:rsidTr="005F1DAB">
        <w:trPr>
          <w:jc w:val="center"/>
        </w:trPr>
        <w:tc>
          <w:tcPr>
            <w:tcW w:w="523" w:type="dxa"/>
            <w:vAlign w:val="center"/>
          </w:tcPr>
          <w:p w14:paraId="0E8EDCA5"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19B3517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−0,0010278</w:t>
            </w:r>
          </w:p>
        </w:tc>
        <w:tc>
          <w:tcPr>
            <w:tcW w:w="1499" w:type="dxa"/>
            <w:vAlign w:val="center"/>
          </w:tcPr>
          <w:p w14:paraId="0F497D41"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−0,0001572</w:t>
            </w:r>
          </w:p>
        </w:tc>
        <w:tc>
          <w:tcPr>
            <w:tcW w:w="1499" w:type="dxa"/>
            <w:vAlign w:val="center"/>
          </w:tcPr>
          <w:p w14:paraId="1156E87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−4,0434e-06</w:t>
            </w:r>
          </w:p>
        </w:tc>
      </w:tr>
      <w:tr w:rsidR="004B1624" w:rsidRPr="00F81237" w14:paraId="60042225" w14:textId="77777777" w:rsidTr="005F1DAB">
        <w:trPr>
          <w:jc w:val="center"/>
        </w:trPr>
        <w:tc>
          <w:tcPr>
            <w:tcW w:w="523" w:type="dxa"/>
            <w:vAlign w:val="center"/>
          </w:tcPr>
          <w:p w14:paraId="71012EF0"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55729CF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3,4667e-05</w:t>
            </w:r>
          </w:p>
        </w:tc>
        <w:tc>
          <w:tcPr>
            <w:tcW w:w="1499" w:type="dxa"/>
            <w:vAlign w:val="center"/>
          </w:tcPr>
          <w:p w14:paraId="28FD2353"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6,2343e-06</w:t>
            </w:r>
          </w:p>
        </w:tc>
        <w:tc>
          <w:tcPr>
            <w:tcW w:w="1499" w:type="dxa"/>
            <w:vAlign w:val="center"/>
          </w:tcPr>
          <w:p w14:paraId="1240EE5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1,5655e-07</w:t>
            </w:r>
          </w:p>
        </w:tc>
      </w:tr>
      <w:tr w:rsidR="004B1624" w:rsidRPr="00F81237" w14:paraId="79C75A54" w14:textId="77777777" w:rsidTr="005F1DAB">
        <w:trPr>
          <w:jc w:val="center"/>
        </w:trPr>
        <w:tc>
          <w:tcPr>
            <w:tcW w:w="523" w:type="dxa"/>
            <w:vAlign w:val="center"/>
          </w:tcPr>
          <w:p w14:paraId="199EDB88"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7E58AE1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−6,1228e-07</w:t>
            </w:r>
          </w:p>
        </w:tc>
        <w:tc>
          <w:tcPr>
            <w:tcW w:w="1499" w:type="dxa"/>
            <w:vAlign w:val="center"/>
          </w:tcPr>
          <w:p w14:paraId="2B1AD53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−1,3209e-07</w:t>
            </w:r>
          </w:p>
        </w:tc>
        <w:tc>
          <w:tcPr>
            <w:tcW w:w="1499" w:type="dxa"/>
            <w:vAlign w:val="center"/>
          </w:tcPr>
          <w:p w14:paraId="3F715499"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−3,2237e-09</w:t>
            </w:r>
          </w:p>
        </w:tc>
      </w:tr>
      <w:tr w:rsidR="004B1624" w:rsidRPr="00F81237" w14:paraId="5EB8D476" w14:textId="77777777" w:rsidTr="005F1DAB">
        <w:trPr>
          <w:jc w:val="center"/>
        </w:trPr>
        <w:tc>
          <w:tcPr>
            <w:tcW w:w="523" w:type="dxa"/>
            <w:vAlign w:val="center"/>
          </w:tcPr>
          <w:p w14:paraId="6FE1462B"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304DD0F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5,8573e-09</w:t>
            </w:r>
          </w:p>
        </w:tc>
        <w:tc>
          <w:tcPr>
            <w:tcW w:w="1499" w:type="dxa"/>
            <w:vAlign w:val="center"/>
          </w:tcPr>
          <w:p w14:paraId="34574D0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1,5529e-09</w:t>
            </w:r>
          </w:p>
        </w:tc>
        <w:tc>
          <w:tcPr>
            <w:tcW w:w="1499" w:type="dxa"/>
            <w:vAlign w:val="center"/>
          </w:tcPr>
          <w:p w14:paraId="14320A1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3,65e-11</w:t>
            </w:r>
          </w:p>
        </w:tc>
      </w:tr>
      <w:tr w:rsidR="004B1624" w:rsidRPr="00F81237" w14:paraId="42B601F8" w14:textId="77777777" w:rsidTr="005F1DAB">
        <w:trPr>
          <w:jc w:val="center"/>
        </w:trPr>
        <w:tc>
          <w:tcPr>
            <w:tcW w:w="523" w:type="dxa"/>
            <w:vAlign w:val="center"/>
          </w:tcPr>
          <w:p w14:paraId="73BBAC19"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01C6373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−2,9595e-11</w:t>
            </w:r>
          </w:p>
        </w:tc>
        <w:tc>
          <w:tcPr>
            <w:tcW w:w="1499" w:type="dxa"/>
            <w:vAlign w:val="center"/>
          </w:tcPr>
          <w:p w14:paraId="2C41F84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−9,5349e-12</w:t>
            </w:r>
          </w:p>
        </w:tc>
        <w:tc>
          <w:tcPr>
            <w:tcW w:w="1499" w:type="dxa"/>
            <w:vAlign w:val="center"/>
          </w:tcPr>
          <w:p w14:paraId="79DD87F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−2,1505e-13</w:t>
            </w:r>
          </w:p>
        </w:tc>
      </w:tr>
      <w:tr w:rsidR="004B1624" w:rsidRPr="00F81237" w14:paraId="4877C431" w14:textId="77777777" w:rsidTr="005F1DAB">
        <w:trPr>
          <w:jc w:val="center"/>
        </w:trPr>
        <w:tc>
          <w:tcPr>
            <w:tcW w:w="523" w:type="dxa"/>
            <w:vAlign w:val="center"/>
          </w:tcPr>
          <w:p w14:paraId="5B766F05"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698DEA2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6,2019e-14</w:t>
            </w:r>
          </w:p>
        </w:tc>
        <w:tc>
          <w:tcPr>
            <w:tcW w:w="1499" w:type="dxa"/>
            <w:vAlign w:val="center"/>
          </w:tcPr>
          <w:p w14:paraId="045DDEF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2,3843e-14</w:t>
            </w:r>
          </w:p>
        </w:tc>
        <w:tc>
          <w:tcPr>
            <w:tcW w:w="1499" w:type="dxa"/>
            <w:vAlign w:val="center"/>
          </w:tcPr>
          <w:p w14:paraId="203FBE6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5,1597e-16</w:t>
            </w:r>
          </w:p>
        </w:tc>
      </w:tr>
    </w:tbl>
    <w:p w14:paraId="35AE58AE" w14:textId="77777777" w:rsidR="004B1624" w:rsidRPr="00F81237" w:rsidRDefault="004B1624" w:rsidP="00C15FA3">
      <w:pPr>
        <w:pStyle w:val="TableNo"/>
        <w:rPr>
          <w:lang w:val="fr-FR"/>
        </w:rPr>
      </w:pPr>
      <w:r w:rsidRPr="00F81237">
        <w:rPr>
          <w:lang w:val="fr-FR"/>
        </w:rPr>
        <w:lastRenderedPageBreak/>
        <w:t>TABLEAU 19</w:t>
      </w:r>
    </w:p>
    <w:p w14:paraId="7C8CCC9F"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3,1,m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3,1,m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3,1,m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1,m</m:t>
            </m:r>
          </m:sub>
          <m:sup>
            <m:r>
              <m:rPr>
                <m:sty m:val="bi"/>
              </m:rPr>
              <w:rPr>
                <w:rFonts w:ascii="Cambria Math" w:eastAsiaTheme="minorEastAsia" w:hAnsi="Cambria Math"/>
                <w:lang w:val="fr-FR"/>
              </w:rPr>
              <m:t>3</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3</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3</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6D9E5A8A" w14:textId="77777777" w:rsidTr="005F1DAB">
        <w:trPr>
          <w:cantSplit/>
          <w:tblHeader/>
          <w:jc w:val="center"/>
        </w:trPr>
        <w:tc>
          <w:tcPr>
            <w:tcW w:w="523" w:type="dxa"/>
            <w:vAlign w:val="center"/>
          </w:tcPr>
          <w:p w14:paraId="4092DF8E"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5D9724B9"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3,1,m</m:t>
                    </m:r>
                  </m:sup>
                </m:sSubSup>
              </m:oMath>
            </m:oMathPara>
          </w:p>
        </w:tc>
        <w:tc>
          <w:tcPr>
            <w:tcW w:w="1499" w:type="dxa"/>
            <w:vAlign w:val="center"/>
          </w:tcPr>
          <w:p w14:paraId="0A68BAC1"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3,1,m</m:t>
                    </m:r>
                  </m:sup>
                </m:sSubSup>
              </m:oMath>
            </m:oMathPara>
          </w:p>
        </w:tc>
        <w:tc>
          <w:tcPr>
            <w:tcW w:w="1499" w:type="dxa"/>
            <w:vAlign w:val="center"/>
          </w:tcPr>
          <w:p w14:paraId="6ED14704"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3,1,m</m:t>
                    </m:r>
                  </m:sup>
                </m:sSubSup>
              </m:oMath>
            </m:oMathPara>
          </w:p>
        </w:tc>
      </w:tr>
      <w:tr w:rsidR="004B1624" w:rsidRPr="00F81237" w14:paraId="00BFF644" w14:textId="77777777" w:rsidTr="005F1DAB">
        <w:trPr>
          <w:jc w:val="center"/>
        </w:trPr>
        <w:tc>
          <w:tcPr>
            <w:tcW w:w="523" w:type="dxa"/>
            <w:vAlign w:val="center"/>
          </w:tcPr>
          <w:p w14:paraId="6F044429"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11B7C59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−0,15558</w:t>
            </w:r>
          </w:p>
        </w:tc>
        <w:tc>
          <w:tcPr>
            <w:tcW w:w="1499" w:type="dxa"/>
            <w:vAlign w:val="center"/>
          </w:tcPr>
          <w:p w14:paraId="5225077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−0,0042536</w:t>
            </w:r>
          </w:p>
        </w:tc>
        <w:tc>
          <w:tcPr>
            <w:tcW w:w="1499" w:type="dxa"/>
            <w:vAlign w:val="center"/>
          </w:tcPr>
          <w:p w14:paraId="719BCACC"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−9,7633e-05</w:t>
            </w:r>
          </w:p>
        </w:tc>
      </w:tr>
      <w:tr w:rsidR="004B1624" w:rsidRPr="00F81237" w14:paraId="2DF4CF47" w14:textId="77777777" w:rsidTr="005F1DAB">
        <w:trPr>
          <w:jc w:val="center"/>
        </w:trPr>
        <w:tc>
          <w:tcPr>
            <w:tcW w:w="523" w:type="dxa"/>
            <w:vAlign w:val="center"/>
          </w:tcPr>
          <w:p w14:paraId="5F572F72"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2EC410B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0,047606</w:t>
            </w:r>
          </w:p>
        </w:tc>
        <w:tc>
          <w:tcPr>
            <w:tcW w:w="1499" w:type="dxa"/>
            <w:vAlign w:val="center"/>
          </w:tcPr>
          <w:p w14:paraId="32C21BC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0,0017754</w:t>
            </w:r>
          </w:p>
        </w:tc>
        <w:tc>
          <w:tcPr>
            <w:tcW w:w="1499" w:type="dxa"/>
            <w:vAlign w:val="center"/>
          </w:tcPr>
          <w:p w14:paraId="5BB0F005"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3,2832e-05</w:t>
            </w:r>
          </w:p>
        </w:tc>
      </w:tr>
      <w:tr w:rsidR="004B1624" w:rsidRPr="00F81237" w14:paraId="1B379F86" w14:textId="77777777" w:rsidTr="005F1DAB">
        <w:trPr>
          <w:jc w:val="center"/>
        </w:trPr>
        <w:tc>
          <w:tcPr>
            <w:tcW w:w="523" w:type="dxa"/>
            <w:vAlign w:val="center"/>
          </w:tcPr>
          <w:p w14:paraId="23C09A01"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2EE0EF95"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−0,0046542</w:t>
            </w:r>
          </w:p>
        </w:tc>
        <w:tc>
          <w:tcPr>
            <w:tcW w:w="1499" w:type="dxa"/>
            <w:vAlign w:val="center"/>
          </w:tcPr>
          <w:p w14:paraId="0653EB1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−0,00020881</w:t>
            </w:r>
          </w:p>
        </w:tc>
        <w:tc>
          <w:tcPr>
            <w:tcW w:w="1499" w:type="dxa"/>
            <w:vAlign w:val="center"/>
          </w:tcPr>
          <w:p w14:paraId="5C6EA18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−3,4242e-06</w:t>
            </w:r>
          </w:p>
        </w:tc>
      </w:tr>
      <w:tr w:rsidR="004B1624" w:rsidRPr="00F81237" w14:paraId="613F8C47" w14:textId="77777777" w:rsidTr="005F1DAB">
        <w:trPr>
          <w:jc w:val="center"/>
        </w:trPr>
        <w:tc>
          <w:tcPr>
            <w:tcW w:w="523" w:type="dxa"/>
            <w:vAlign w:val="center"/>
          </w:tcPr>
          <w:p w14:paraId="3FEF853D"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62D7396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0,00020312</w:t>
            </w:r>
          </w:p>
        </w:tc>
        <w:tc>
          <w:tcPr>
            <w:tcW w:w="1499" w:type="dxa"/>
            <w:vAlign w:val="center"/>
          </w:tcPr>
          <w:p w14:paraId="75C2A9E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1,0088e-05</w:t>
            </w:r>
          </w:p>
        </w:tc>
        <w:tc>
          <w:tcPr>
            <w:tcW w:w="1499" w:type="dxa"/>
            <w:vAlign w:val="center"/>
          </w:tcPr>
          <w:p w14:paraId="47FD735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1,6314e-07</w:t>
            </w:r>
          </w:p>
        </w:tc>
      </w:tr>
      <w:tr w:rsidR="004B1624" w:rsidRPr="00F81237" w14:paraId="18FF308F" w14:textId="77777777" w:rsidTr="005F1DAB">
        <w:trPr>
          <w:jc w:val="center"/>
        </w:trPr>
        <w:tc>
          <w:tcPr>
            <w:tcW w:w="523" w:type="dxa"/>
            <w:vAlign w:val="center"/>
          </w:tcPr>
          <w:p w14:paraId="5DF5634C"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29EF3CD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−4,6089e-06</w:t>
            </w:r>
          </w:p>
        </w:tc>
        <w:tc>
          <w:tcPr>
            <w:tcW w:w="1499" w:type="dxa"/>
            <w:vAlign w:val="center"/>
          </w:tcPr>
          <w:p w14:paraId="59FDE2F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−2,4592e-07</w:t>
            </w:r>
          </w:p>
        </w:tc>
        <w:tc>
          <w:tcPr>
            <w:tcW w:w="1499" w:type="dxa"/>
            <w:vAlign w:val="center"/>
          </w:tcPr>
          <w:p w14:paraId="7BF8F5E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−4,0092e-09</w:t>
            </w:r>
          </w:p>
        </w:tc>
      </w:tr>
      <w:tr w:rsidR="004B1624" w:rsidRPr="00F81237" w14:paraId="735B521A" w14:textId="77777777" w:rsidTr="005F1DAB">
        <w:trPr>
          <w:jc w:val="center"/>
        </w:trPr>
        <w:tc>
          <w:tcPr>
            <w:tcW w:w="523" w:type="dxa"/>
            <w:vAlign w:val="center"/>
          </w:tcPr>
          <w:p w14:paraId="10F69EEA"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603B3CF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5,6717e-08</w:t>
            </w:r>
          </w:p>
        </w:tc>
        <w:tc>
          <w:tcPr>
            <w:tcW w:w="1499" w:type="dxa"/>
            <w:vAlign w:val="center"/>
          </w:tcPr>
          <w:p w14:paraId="5B9FA8C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3,2014e-09</w:t>
            </w:r>
          </w:p>
        </w:tc>
        <w:tc>
          <w:tcPr>
            <w:tcW w:w="1499" w:type="dxa"/>
            <w:vAlign w:val="center"/>
          </w:tcPr>
          <w:p w14:paraId="171A9F3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5,2747e-11</w:t>
            </w:r>
          </w:p>
        </w:tc>
      </w:tr>
      <w:tr w:rsidR="004B1624" w:rsidRPr="00F81237" w14:paraId="306F74E1" w14:textId="77777777" w:rsidTr="005F1DAB">
        <w:trPr>
          <w:jc w:val="center"/>
        </w:trPr>
        <w:tc>
          <w:tcPr>
            <w:tcW w:w="523" w:type="dxa"/>
            <w:vAlign w:val="center"/>
          </w:tcPr>
          <w:p w14:paraId="1169AE14"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1E47E7D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−3,5983e-10</w:t>
            </w:r>
          </w:p>
        </w:tc>
        <w:tc>
          <w:tcPr>
            <w:tcW w:w="1499" w:type="dxa"/>
            <w:vAlign w:val="center"/>
          </w:tcPr>
          <w:p w14:paraId="4796143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−2,1241e-11</w:t>
            </w:r>
          </w:p>
        </w:tc>
        <w:tc>
          <w:tcPr>
            <w:tcW w:w="1499" w:type="dxa"/>
            <w:vAlign w:val="center"/>
          </w:tcPr>
          <w:p w14:paraId="6393995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−3,5329e-13</w:t>
            </w:r>
          </w:p>
        </w:tc>
      </w:tr>
      <w:tr w:rsidR="004B1624" w:rsidRPr="00F81237" w14:paraId="6D57AE57" w14:textId="77777777" w:rsidTr="005F1DAB">
        <w:trPr>
          <w:jc w:val="center"/>
        </w:trPr>
        <w:tc>
          <w:tcPr>
            <w:tcW w:w="523" w:type="dxa"/>
            <w:vAlign w:val="center"/>
          </w:tcPr>
          <w:p w14:paraId="3EE3AB63"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3F32D20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9,2209e-13</w:t>
            </w:r>
          </w:p>
        </w:tc>
        <w:tc>
          <w:tcPr>
            <w:tcW w:w="1499" w:type="dxa"/>
            <w:vAlign w:val="center"/>
          </w:tcPr>
          <w:p w14:paraId="1BB020F3"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5,6467e-14</w:t>
            </w:r>
          </w:p>
        </w:tc>
        <w:tc>
          <w:tcPr>
            <w:tcW w:w="1499" w:type="dxa"/>
            <w:vAlign w:val="center"/>
          </w:tcPr>
          <w:p w14:paraId="4EECCBE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9,4664e-16</w:t>
            </w:r>
          </w:p>
        </w:tc>
      </w:tr>
    </w:tbl>
    <w:p w14:paraId="49BA5C7D" w14:textId="77777777" w:rsidR="00203903" w:rsidRPr="00F81237" w:rsidRDefault="00203903" w:rsidP="00203903">
      <w:pPr>
        <w:pStyle w:val="Tablefin"/>
        <w:rPr>
          <w:lang w:val="fr-FR"/>
        </w:rPr>
      </w:pPr>
    </w:p>
    <w:p w14:paraId="57C833BE" w14:textId="77777777" w:rsidR="004B1624" w:rsidRPr="00F81237" w:rsidRDefault="004B1624" w:rsidP="00C15FA3">
      <w:pPr>
        <w:pStyle w:val="TableNo"/>
        <w:rPr>
          <w:lang w:val="fr-FR"/>
        </w:rPr>
      </w:pPr>
      <w:r w:rsidRPr="00F81237">
        <w:rPr>
          <w:lang w:val="fr-FR"/>
        </w:rPr>
        <w:t>TABLEAU 20</w:t>
      </w:r>
    </w:p>
    <w:p w14:paraId="3675EED8"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3,2,m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3,2,m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3,2,m</m:t>
            </m:r>
          </m:sup>
        </m:sSubSup>
      </m:oMath>
      <w:r w:rsidRPr="00F81237">
        <w:rPr>
          <w:rFonts w:eastAsiaTheme="minorEastAsia"/>
          <w:lang w:val="fr-FR"/>
        </w:rPr>
        <w:t xml:space="preserve"> pour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2,m</m:t>
            </m:r>
          </m:sub>
          <m:sup>
            <m:r>
              <m:rPr>
                <m:sty m:val="bi"/>
              </m:rPr>
              <w:rPr>
                <w:rFonts w:ascii="Cambria Math" w:eastAsiaTheme="minorEastAsia" w:hAnsi="Cambria Math"/>
                <w:lang w:val="fr-FR"/>
              </w:rPr>
              <m:t>3</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3</m:t>
            </m:r>
          </m:sup>
        </m:sSubSup>
      </m:oMath>
      <w:r w:rsidRPr="00F81237">
        <w:rPr>
          <w:rFonts w:eastAsiaTheme="minorEastAsia"/>
          <w:lang w:val="fr-FR"/>
        </w:rPr>
        <w:t xml:space="preserve"> de</w:t>
      </w:r>
      <m:oMath>
        <m:r>
          <m:rPr>
            <m:sty m:val="bi"/>
          </m:rPr>
          <w:rPr>
            <w:rFonts w:ascii="Cambria Math" w:eastAsiaTheme="minorEastAsia" w:hAnsi="Cambria Math"/>
            <w:lang w:val="fr-FR"/>
          </w:rPr>
          <m:t xml:space="preserve"> </m:t>
        </m:r>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3</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35842068" w14:textId="77777777" w:rsidTr="005F1DAB">
        <w:trPr>
          <w:jc w:val="center"/>
        </w:trPr>
        <w:tc>
          <w:tcPr>
            <w:tcW w:w="523" w:type="dxa"/>
            <w:vAlign w:val="center"/>
          </w:tcPr>
          <w:p w14:paraId="6558A0BE" w14:textId="77777777" w:rsidR="004B1624" w:rsidRPr="00F81237" w:rsidRDefault="004B1624" w:rsidP="00C15FA3">
            <w:pPr>
              <w:pStyle w:val="Tablehead"/>
              <w:keepLines/>
              <w:rPr>
                <w:lang w:val="fr-FR"/>
              </w:rPr>
            </w:pPr>
            <w:proofErr w:type="gramStart"/>
            <w:r w:rsidRPr="00F81237">
              <w:rPr>
                <w:lang w:val="fr-FR"/>
              </w:rPr>
              <w:t>m</w:t>
            </w:r>
            <w:proofErr w:type="gramEnd"/>
          </w:p>
        </w:tc>
        <w:tc>
          <w:tcPr>
            <w:tcW w:w="1537" w:type="dxa"/>
            <w:vAlign w:val="center"/>
          </w:tcPr>
          <w:p w14:paraId="141B95C8"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3,2,m</m:t>
                    </m:r>
                  </m:sup>
                </m:sSubSup>
              </m:oMath>
            </m:oMathPara>
          </w:p>
        </w:tc>
        <w:tc>
          <w:tcPr>
            <w:tcW w:w="1499" w:type="dxa"/>
            <w:vAlign w:val="center"/>
          </w:tcPr>
          <w:p w14:paraId="014DDDB2"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3,2,m</m:t>
                    </m:r>
                  </m:sup>
                </m:sSubSup>
              </m:oMath>
            </m:oMathPara>
          </w:p>
        </w:tc>
        <w:tc>
          <w:tcPr>
            <w:tcW w:w="1499" w:type="dxa"/>
            <w:vAlign w:val="center"/>
          </w:tcPr>
          <w:p w14:paraId="233EA672" w14:textId="77777777" w:rsidR="004B1624" w:rsidRPr="00F81237" w:rsidRDefault="00166E18" w:rsidP="00C15FA3">
            <w:pPr>
              <w:pStyle w:val="Tablehead"/>
              <w:keepLines/>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3,2,m</m:t>
                    </m:r>
                  </m:sup>
                </m:sSubSup>
              </m:oMath>
            </m:oMathPara>
          </w:p>
        </w:tc>
      </w:tr>
      <w:tr w:rsidR="004B1624" w:rsidRPr="00F81237" w14:paraId="023F1272" w14:textId="77777777" w:rsidTr="005F1DAB">
        <w:trPr>
          <w:jc w:val="center"/>
        </w:trPr>
        <w:tc>
          <w:tcPr>
            <w:tcW w:w="523" w:type="dxa"/>
            <w:vAlign w:val="center"/>
          </w:tcPr>
          <w:p w14:paraId="28DC1594" w14:textId="77777777" w:rsidR="004B1624" w:rsidRPr="00F81237" w:rsidRDefault="004B1624" w:rsidP="00C15FA3">
            <w:pPr>
              <w:pStyle w:val="Tabletext"/>
              <w:keepNext/>
              <w:keepLines/>
              <w:jc w:val="center"/>
              <w:rPr>
                <w:lang w:val="fr-FR"/>
              </w:rPr>
            </w:pPr>
            <w:r w:rsidRPr="00F81237">
              <w:rPr>
                <w:lang w:val="fr-FR"/>
              </w:rPr>
              <w:t>0</w:t>
            </w:r>
          </w:p>
        </w:tc>
        <w:tc>
          <w:tcPr>
            <w:tcW w:w="1537" w:type="dxa"/>
            <w:vAlign w:val="center"/>
          </w:tcPr>
          <w:p w14:paraId="1E349E31" w14:textId="428EA465"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11087</w:t>
            </w:r>
          </w:p>
        </w:tc>
        <w:tc>
          <w:tcPr>
            <w:tcW w:w="1499" w:type="dxa"/>
            <w:vAlign w:val="center"/>
          </w:tcPr>
          <w:p w14:paraId="63A585F4" w14:textId="505EAA06"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0061252</w:t>
            </w:r>
          </w:p>
        </w:tc>
        <w:tc>
          <w:tcPr>
            <w:tcW w:w="1499" w:type="dxa"/>
            <w:vAlign w:val="center"/>
          </w:tcPr>
          <w:p w14:paraId="6010DEC5" w14:textId="24614CB3"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5</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7319e-05</w:t>
            </w:r>
          </w:p>
        </w:tc>
      </w:tr>
      <w:tr w:rsidR="004B1624" w:rsidRPr="00F81237" w14:paraId="424ECC71" w14:textId="77777777" w:rsidTr="005F1DAB">
        <w:trPr>
          <w:jc w:val="center"/>
        </w:trPr>
        <w:tc>
          <w:tcPr>
            <w:tcW w:w="523" w:type="dxa"/>
            <w:vAlign w:val="center"/>
          </w:tcPr>
          <w:p w14:paraId="48B361F3" w14:textId="77777777" w:rsidR="004B1624" w:rsidRPr="00F81237" w:rsidRDefault="004B1624" w:rsidP="00C15FA3">
            <w:pPr>
              <w:pStyle w:val="Tabletext"/>
              <w:keepNext/>
              <w:keepLines/>
              <w:jc w:val="center"/>
              <w:rPr>
                <w:lang w:val="fr-FR"/>
              </w:rPr>
            </w:pPr>
            <w:r w:rsidRPr="00F81237">
              <w:rPr>
                <w:lang w:val="fr-FR"/>
              </w:rPr>
              <w:t>1</w:t>
            </w:r>
          </w:p>
        </w:tc>
        <w:tc>
          <w:tcPr>
            <w:tcW w:w="1537" w:type="dxa"/>
            <w:vAlign w:val="center"/>
          </w:tcPr>
          <w:p w14:paraId="24C18C83" w14:textId="0AF3CC82"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029622</w:t>
            </w:r>
          </w:p>
        </w:tc>
        <w:tc>
          <w:tcPr>
            <w:tcW w:w="1499" w:type="dxa"/>
            <w:vAlign w:val="center"/>
          </w:tcPr>
          <w:p w14:paraId="303830EB" w14:textId="0643BD9F"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0017355</w:t>
            </w:r>
          </w:p>
        </w:tc>
        <w:tc>
          <w:tcPr>
            <w:tcW w:w="1499" w:type="dxa"/>
            <w:vAlign w:val="center"/>
          </w:tcPr>
          <w:p w14:paraId="76B96B1A" w14:textId="529C3729" w:rsidR="004B1624" w:rsidRPr="00F81237" w:rsidRDefault="004B1624" w:rsidP="00C15FA3">
            <w:pPr>
              <w:pStyle w:val="Tabletext"/>
              <w:keepNext/>
              <w:keepLines/>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5993e-05</w:t>
            </w:r>
          </w:p>
        </w:tc>
      </w:tr>
      <w:tr w:rsidR="004B1624" w:rsidRPr="00F81237" w14:paraId="57B1F052" w14:textId="77777777" w:rsidTr="005F1DAB">
        <w:trPr>
          <w:jc w:val="center"/>
        </w:trPr>
        <w:tc>
          <w:tcPr>
            <w:tcW w:w="523" w:type="dxa"/>
            <w:vAlign w:val="center"/>
          </w:tcPr>
          <w:p w14:paraId="6405D89A"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4F5365B5" w14:textId="7F38D99E"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0025942</w:t>
            </w:r>
          </w:p>
        </w:tc>
        <w:tc>
          <w:tcPr>
            <w:tcW w:w="1499" w:type="dxa"/>
            <w:vAlign w:val="center"/>
          </w:tcPr>
          <w:p w14:paraId="4D71C1D2" w14:textId="2B9A641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00016036</w:t>
            </w:r>
          </w:p>
        </w:tc>
        <w:tc>
          <w:tcPr>
            <w:tcW w:w="1499" w:type="dxa"/>
            <w:vAlign w:val="center"/>
          </w:tcPr>
          <w:p w14:paraId="202572CD" w14:textId="2E4EDB9B"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5228e-06</w:t>
            </w:r>
          </w:p>
        </w:tc>
      </w:tr>
      <w:tr w:rsidR="004B1624" w:rsidRPr="00F81237" w14:paraId="50E37A09" w14:textId="77777777" w:rsidTr="005F1DAB">
        <w:trPr>
          <w:jc w:val="center"/>
        </w:trPr>
        <w:tc>
          <w:tcPr>
            <w:tcW w:w="523" w:type="dxa"/>
            <w:vAlign w:val="center"/>
          </w:tcPr>
          <w:p w14:paraId="605D6F6D"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7B88892D" w14:textId="4962EA20"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00010795</w:t>
            </w:r>
          </w:p>
        </w:tc>
        <w:tc>
          <w:tcPr>
            <w:tcW w:w="1499" w:type="dxa"/>
            <w:vAlign w:val="center"/>
          </w:tcPr>
          <w:p w14:paraId="400388B8" w14:textId="4A5D32CF"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8539e-06</w:t>
            </w:r>
          </w:p>
        </w:tc>
        <w:tc>
          <w:tcPr>
            <w:tcW w:w="1499" w:type="dxa"/>
            <w:vAlign w:val="center"/>
          </w:tcPr>
          <w:p w14:paraId="62A0E0F8" w14:textId="7AB3275F"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7714e-08</w:t>
            </w:r>
          </w:p>
        </w:tc>
      </w:tr>
      <w:tr w:rsidR="004B1624" w:rsidRPr="00F81237" w14:paraId="468C16D1" w14:textId="77777777" w:rsidTr="005F1DAB">
        <w:trPr>
          <w:jc w:val="center"/>
        </w:trPr>
        <w:tc>
          <w:tcPr>
            <w:tcW w:w="523" w:type="dxa"/>
            <w:vAlign w:val="center"/>
          </w:tcPr>
          <w:p w14:paraId="41CD9358"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069A7C47" w14:textId="33669DD9"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3816e-06</w:t>
            </w:r>
          </w:p>
        </w:tc>
        <w:tc>
          <w:tcPr>
            <w:tcW w:w="1499" w:type="dxa"/>
            <w:vAlign w:val="center"/>
          </w:tcPr>
          <w:p w14:paraId="6F9E5315" w14:textId="756F35E8"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5498e-07</w:t>
            </w:r>
          </w:p>
        </w:tc>
        <w:tc>
          <w:tcPr>
            <w:tcW w:w="1499" w:type="dxa"/>
            <w:vAlign w:val="center"/>
          </w:tcPr>
          <w:p w14:paraId="27E63BAD" w14:textId="69824BA2"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5828e-09</w:t>
            </w:r>
          </w:p>
        </w:tc>
      </w:tr>
      <w:tr w:rsidR="004B1624" w:rsidRPr="00F81237" w14:paraId="4DA33B90" w14:textId="77777777" w:rsidTr="005F1DAB">
        <w:trPr>
          <w:jc w:val="center"/>
        </w:trPr>
        <w:tc>
          <w:tcPr>
            <w:tcW w:w="523" w:type="dxa"/>
            <w:vAlign w:val="center"/>
          </w:tcPr>
          <w:p w14:paraId="075427E5"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428B391C" w14:textId="7D2BC020"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8856e-08</w:t>
            </w:r>
          </w:p>
        </w:tc>
        <w:tc>
          <w:tcPr>
            <w:tcW w:w="1499" w:type="dxa"/>
            <w:vAlign w:val="center"/>
          </w:tcPr>
          <w:p w14:paraId="721AB47F" w14:textId="6982EE50"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9149e-09</w:t>
            </w:r>
          </w:p>
        </w:tc>
        <w:tc>
          <w:tcPr>
            <w:tcW w:w="1499" w:type="dxa"/>
            <w:vAlign w:val="center"/>
          </w:tcPr>
          <w:p w14:paraId="058B575D" w14:textId="3B75724D"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0088e-11</w:t>
            </w:r>
          </w:p>
        </w:tc>
      </w:tr>
      <w:tr w:rsidR="004B1624" w:rsidRPr="00F81237" w14:paraId="455E6466" w14:textId="77777777" w:rsidTr="005F1DAB">
        <w:trPr>
          <w:jc w:val="center"/>
        </w:trPr>
        <w:tc>
          <w:tcPr>
            <w:tcW w:w="523" w:type="dxa"/>
            <w:vAlign w:val="center"/>
          </w:tcPr>
          <w:p w14:paraId="0A30E6AC"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110E026B" w14:textId="00A7FDF1"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8081e-10</w:t>
            </w:r>
          </w:p>
        </w:tc>
        <w:tc>
          <w:tcPr>
            <w:tcW w:w="1499" w:type="dxa"/>
            <w:vAlign w:val="center"/>
          </w:tcPr>
          <w:p w14:paraId="617F839C" w14:textId="074D926B"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2223e-11</w:t>
            </w:r>
          </w:p>
        </w:tc>
        <w:tc>
          <w:tcPr>
            <w:tcW w:w="1499" w:type="dxa"/>
            <w:vAlign w:val="center"/>
          </w:tcPr>
          <w:p w14:paraId="73E8CF1C" w14:textId="27CACE81"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3102e-13</w:t>
            </w:r>
          </w:p>
        </w:tc>
      </w:tr>
      <w:tr w:rsidR="004B1624" w:rsidRPr="00F81237" w14:paraId="0F8297D6" w14:textId="77777777" w:rsidTr="005F1DAB">
        <w:trPr>
          <w:jc w:val="center"/>
        </w:trPr>
        <w:tc>
          <w:tcPr>
            <w:tcW w:w="523" w:type="dxa"/>
            <w:vAlign w:val="center"/>
          </w:tcPr>
          <w:p w14:paraId="513E8761"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66DC6469" w14:textId="6599CF19"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5761e-13</w:t>
            </w:r>
          </w:p>
        </w:tc>
        <w:tc>
          <w:tcPr>
            <w:tcW w:w="1499" w:type="dxa"/>
            <w:vAlign w:val="center"/>
          </w:tcPr>
          <w:p w14:paraId="3004F79F" w14:textId="2D2419F9"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1539e-14</w:t>
            </w:r>
          </w:p>
        </w:tc>
        <w:tc>
          <w:tcPr>
            <w:tcW w:w="1499" w:type="dxa"/>
            <w:vAlign w:val="center"/>
          </w:tcPr>
          <w:p w14:paraId="499C62AE" w14:textId="2D711740"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w:t>
            </w:r>
            <w:r w:rsidR="00FE2BD4" w:rsidRPr="00F81237">
              <w:rPr>
                <w:rFonts w:asciiTheme="majorBidi" w:hAnsiTheme="majorBidi" w:cstheme="majorBidi"/>
                <w:color w:val="000000"/>
                <w:lang w:val="fr-FR"/>
              </w:rPr>
              <w:t>,</w:t>
            </w:r>
            <w:r w:rsidRPr="00F81237">
              <w:rPr>
                <w:rFonts w:asciiTheme="majorBidi" w:hAnsiTheme="majorBidi" w:cstheme="majorBidi"/>
                <w:color w:val="000000"/>
                <w:lang w:val="fr-FR"/>
              </w:rPr>
              <w:t>4402e-16</w:t>
            </w:r>
          </w:p>
        </w:tc>
      </w:tr>
    </w:tbl>
    <w:p w14:paraId="4B90935F" w14:textId="77777777" w:rsidR="00203903" w:rsidRPr="00F81237" w:rsidRDefault="00203903" w:rsidP="00203903">
      <w:pPr>
        <w:pStyle w:val="Tablefin"/>
        <w:rPr>
          <w:lang w:val="fr-FR"/>
        </w:rPr>
      </w:pPr>
    </w:p>
    <w:p w14:paraId="2007B26E" w14:textId="77777777" w:rsidR="004B1624" w:rsidRPr="00F81237" w:rsidRDefault="004B1624" w:rsidP="00C15FA3">
      <w:pPr>
        <w:pStyle w:val="TableNo"/>
        <w:rPr>
          <w:lang w:val="fr-FR"/>
        </w:rPr>
      </w:pPr>
      <w:r w:rsidRPr="00F81237">
        <w:rPr>
          <w:lang w:val="fr-FR"/>
        </w:rPr>
        <w:t>TABLEAU 21</w:t>
      </w:r>
    </w:p>
    <w:p w14:paraId="6254D696" w14:textId="77777777" w:rsidR="004B1624" w:rsidRPr="00F81237" w:rsidRDefault="004B1624" w:rsidP="00C15FA3">
      <w:pPr>
        <w:pStyle w:val="Tabletitle"/>
        <w:rPr>
          <w:rFonts w:eastAsiaTheme="minorEastAsia"/>
          <w:lang w:val="fr-FR"/>
        </w:rPr>
      </w:pPr>
      <w:r w:rsidRPr="00F81237">
        <w:rPr>
          <w:rFonts w:eastAsiaTheme="minorEastAsia"/>
          <w:lang w:val="fr-FR"/>
        </w:rPr>
        <w:t xml:space="preserve">Valeurs des coefficients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0</m:t>
            </m:r>
          </m:sub>
          <m:sup>
            <m:r>
              <m:rPr>
                <m:sty m:val="bi"/>
              </m:rPr>
              <w:rPr>
                <w:rFonts w:ascii="Cambria Math" w:eastAsiaTheme="minorEastAsia" w:hAnsi="Cambria Math"/>
                <w:lang w:val="fr-FR"/>
              </w:rPr>
              <m:t>3,3,m</m:t>
            </m:r>
          </m:sup>
        </m:sSubSup>
      </m:oMath>
      <w:r w:rsidRPr="00F81237">
        <w:rPr>
          <w:rFonts w:eastAsiaTheme="minorEastAsia"/>
          <w:lang w:val="fr-FR"/>
        </w:rPr>
        <w:t xml:space="preserv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1</m:t>
            </m:r>
          </m:sub>
          <m:sup>
            <m:r>
              <m:rPr>
                <m:sty m:val="bi"/>
              </m:rPr>
              <w:rPr>
                <w:rFonts w:ascii="Cambria Math" w:eastAsiaTheme="minorEastAsia" w:hAnsi="Cambria Math"/>
                <w:lang w:val="fr-FR"/>
              </w:rPr>
              <m:t>3,3,m</m:t>
            </m:r>
          </m:sup>
        </m:sSubSup>
      </m:oMath>
      <w:r w:rsidRPr="00F81237">
        <w:rPr>
          <w:rFonts w:eastAsiaTheme="minorEastAsia"/>
          <w:lang w:val="fr-FR"/>
        </w:rPr>
        <w:t xml:space="preserve">et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c</m:t>
            </m:r>
          </m:e>
          <m:sub>
            <m:r>
              <m:rPr>
                <m:sty m:val="bi"/>
              </m:rPr>
              <w:rPr>
                <w:rFonts w:ascii="Cambria Math" w:eastAsiaTheme="minorEastAsia" w:hAnsi="Cambria Math"/>
                <w:lang w:val="fr-FR"/>
              </w:rPr>
              <m:t>2</m:t>
            </m:r>
          </m:sub>
          <m:sup>
            <m:r>
              <m:rPr>
                <m:sty m:val="bi"/>
              </m:rPr>
              <w:rPr>
                <w:rFonts w:ascii="Cambria Math" w:eastAsiaTheme="minorEastAsia" w:hAnsi="Cambria Math"/>
                <w:lang w:val="fr-FR"/>
              </w:rPr>
              <m:t>3,3,m</m:t>
            </m:r>
          </m:sup>
        </m:sSubSup>
      </m:oMath>
      <w:r w:rsidRPr="00F81237">
        <w:rPr>
          <w:rFonts w:eastAsiaTheme="minorEastAsia"/>
          <w:lang w:val="fr-FR"/>
        </w:rPr>
        <w:t xml:space="preserve"> pour</w:t>
      </w:r>
      <m:oMath>
        <m:r>
          <m:rPr>
            <m:sty m:val="bi"/>
          </m:rPr>
          <w:rPr>
            <w:rFonts w:ascii="Cambria Math" w:eastAsiaTheme="minorEastAsia" w:hAnsi="Cambria Math"/>
            <w:lang w:val="fr-FR"/>
          </w:rPr>
          <m:t xml:space="preserve"> </m:t>
        </m:r>
        <m:sSubSup>
          <m:sSubSupPr>
            <m:ctrlPr>
              <w:rPr>
                <w:rFonts w:ascii="Cambria Math" w:eastAsiaTheme="minorEastAsia" w:hAnsi="Cambria Math"/>
                <w:i/>
                <w:lang w:val="fr-FR"/>
              </w:rPr>
            </m:ctrlPr>
          </m:sSubSupPr>
          <m:e>
            <m:r>
              <m:rPr>
                <m:sty m:val="bi"/>
              </m:rPr>
              <w:rPr>
                <w:rFonts w:ascii="Cambria Math" w:eastAsiaTheme="minorEastAsia" w:hAnsi="Cambria Math"/>
                <w:lang w:val="fr-FR"/>
              </w:rPr>
              <m:t>b</m:t>
            </m:r>
          </m:e>
          <m:sub>
            <m:r>
              <m:rPr>
                <m:sty m:val="bi"/>
              </m:rPr>
              <w:rPr>
                <w:rFonts w:ascii="Cambria Math" w:eastAsiaTheme="minorEastAsia" w:hAnsi="Cambria Math"/>
                <w:lang w:val="fr-FR"/>
              </w:rPr>
              <m:t>3,m</m:t>
            </m:r>
          </m:sub>
          <m:sup>
            <m:r>
              <m:rPr>
                <m:sty m:val="bi"/>
              </m:rPr>
              <w:rPr>
                <w:rFonts w:ascii="Cambria Math" w:eastAsiaTheme="minorEastAsia" w:hAnsi="Cambria Math"/>
                <w:lang w:val="fr-FR"/>
              </w:rPr>
              <m:t>3</m:t>
            </m:r>
          </m:sup>
        </m:sSubSup>
      </m:oMath>
      <w:r w:rsidRPr="00F81237">
        <w:rPr>
          <w:rFonts w:eastAsiaTheme="minorEastAsia"/>
          <w:lang w:val="fr-FR"/>
        </w:rPr>
        <w:t xml:space="preserve"> de l'équation (94) </w:t>
      </w:r>
      <w:r w:rsidRPr="00F81237">
        <w:rPr>
          <w:rFonts w:eastAsiaTheme="minorEastAsia"/>
          <w:lang w:val="fr-FR"/>
        </w:rPr>
        <w:br/>
        <w:t xml:space="preserve">dans le cas de </w:t>
      </w:r>
      <m:oMath>
        <m:sSubSup>
          <m:sSubSupPr>
            <m:ctrlPr>
              <w:rPr>
                <w:rFonts w:ascii="Cambria Math" w:eastAsiaTheme="minorEastAsia" w:hAnsi="Cambria Math"/>
                <w:i/>
                <w:lang w:val="fr-FR"/>
              </w:rPr>
            </m:ctrlPr>
          </m:sSubSupPr>
          <m:e>
            <m:r>
              <m:rPr>
                <m:sty m:val="bi"/>
              </m:rPr>
              <w:rPr>
                <w:rFonts w:ascii="Cambria Math" w:eastAsiaTheme="minorEastAsia" w:hAnsi="Cambria Math"/>
                <w:lang w:val="fr-FR"/>
              </w:rPr>
              <m:t>a</m:t>
            </m:r>
          </m:e>
          <m:sub>
            <m:r>
              <m:rPr>
                <m:sty m:val="bi"/>
              </m:rPr>
              <w:rPr>
                <w:rFonts w:ascii="Cambria Math" w:eastAsiaTheme="minorEastAsia" w:hAnsi="Cambria Math"/>
                <w:lang w:val="fr-FR"/>
              </w:rPr>
              <m:t>3</m:t>
            </m:r>
          </m:sub>
          <m:sup>
            <m:r>
              <m:rPr>
                <m:sty m:val="bi"/>
              </m:rPr>
              <w:rPr>
                <w:rFonts w:ascii="Cambria Math" w:eastAsiaTheme="minorEastAsia" w:hAnsi="Cambria Math"/>
                <w:lang w:val="fr-FR"/>
              </w:rPr>
              <m:t>3</m:t>
            </m:r>
          </m:sup>
        </m:sSubSup>
      </m:oMath>
      <w:r w:rsidRPr="00F81237">
        <w:rPr>
          <w:rFonts w:eastAsiaTheme="minorEastAsia"/>
          <w:lang w:val="fr-FR"/>
        </w:rPr>
        <w:t xml:space="preserve"> de </w:t>
      </w:r>
      <m:oMath>
        <m:sSub>
          <m:sSubPr>
            <m:ctrlPr>
              <w:rPr>
                <w:rFonts w:ascii="Cambria Math" w:eastAsiaTheme="minorEastAsia" w:hAnsi="Cambria Math"/>
                <w:i/>
                <w:lang w:val="fr-FR"/>
              </w:rPr>
            </m:ctrlPr>
          </m:sSubPr>
          <m:e>
            <m:r>
              <m:rPr>
                <m:sty m:val="bi"/>
              </m:rPr>
              <w:rPr>
                <w:rFonts w:ascii="Cambria Math" w:eastAsiaTheme="minorEastAsia" w:hAnsi="Cambria Math"/>
                <w:lang w:val="fr-FR"/>
              </w:rPr>
              <m:t>u</m:t>
            </m:r>
          </m:e>
          <m:sub>
            <m:r>
              <m:rPr>
                <m:sty m:val="bi"/>
              </m:rPr>
              <w:rPr>
                <w:rFonts w:ascii="Cambria Math" w:eastAsiaTheme="minorEastAsia" w:hAnsi="Cambria Math"/>
                <w:lang w:val="fr-FR"/>
              </w:rPr>
              <m:t>3</m:t>
            </m:r>
          </m:sub>
        </m:sSub>
      </m:oMath>
      <w:r w:rsidRPr="00F81237">
        <w:rPr>
          <w:rFonts w:eastAsiaTheme="minorEastAsia"/>
          <w:lang w:val="fr-FR"/>
        </w:rPr>
        <w:t xml:space="preserve"> de l'équation (92)</w:t>
      </w:r>
    </w:p>
    <w:tbl>
      <w:tblPr>
        <w:tblStyle w:val="TableGrid3"/>
        <w:tblW w:w="0" w:type="auto"/>
        <w:jc w:val="center"/>
        <w:tblLook w:val="04A0" w:firstRow="1" w:lastRow="0" w:firstColumn="1" w:lastColumn="0" w:noHBand="0" w:noVBand="1"/>
      </w:tblPr>
      <w:tblGrid>
        <w:gridCol w:w="523"/>
        <w:gridCol w:w="1537"/>
        <w:gridCol w:w="1499"/>
        <w:gridCol w:w="1499"/>
      </w:tblGrid>
      <w:tr w:rsidR="004B1624" w:rsidRPr="00F81237" w14:paraId="1ECFFD24" w14:textId="77777777" w:rsidTr="005F1DAB">
        <w:trPr>
          <w:jc w:val="center"/>
        </w:trPr>
        <w:tc>
          <w:tcPr>
            <w:tcW w:w="523" w:type="dxa"/>
            <w:vAlign w:val="center"/>
          </w:tcPr>
          <w:p w14:paraId="6BB93445" w14:textId="77777777" w:rsidR="004B1624" w:rsidRPr="00F81237" w:rsidRDefault="004B1624" w:rsidP="00C15FA3">
            <w:pPr>
              <w:pStyle w:val="Tablehead"/>
              <w:rPr>
                <w:lang w:val="fr-FR"/>
              </w:rPr>
            </w:pPr>
            <w:proofErr w:type="gramStart"/>
            <w:r w:rsidRPr="00F81237">
              <w:rPr>
                <w:lang w:val="fr-FR"/>
              </w:rPr>
              <w:t>m</w:t>
            </w:r>
            <w:proofErr w:type="gramEnd"/>
          </w:p>
        </w:tc>
        <w:tc>
          <w:tcPr>
            <w:tcW w:w="1537" w:type="dxa"/>
            <w:vAlign w:val="center"/>
          </w:tcPr>
          <w:p w14:paraId="3B173DF7"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0</m:t>
                    </m:r>
                  </m:sub>
                  <m:sup>
                    <m:r>
                      <m:rPr>
                        <m:sty m:val="bi"/>
                      </m:rPr>
                      <w:rPr>
                        <w:rFonts w:ascii="Cambria Math" w:eastAsiaTheme="minorEastAsia" w:hAnsi="Cambria Math"/>
                        <w:sz w:val="20"/>
                        <w:lang w:val="fr-FR"/>
                      </w:rPr>
                      <m:t>3,3,m</m:t>
                    </m:r>
                  </m:sup>
                </m:sSubSup>
              </m:oMath>
            </m:oMathPara>
          </w:p>
        </w:tc>
        <w:tc>
          <w:tcPr>
            <w:tcW w:w="1499" w:type="dxa"/>
            <w:vAlign w:val="center"/>
          </w:tcPr>
          <w:p w14:paraId="05B11329"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1</m:t>
                    </m:r>
                  </m:sub>
                  <m:sup>
                    <m:r>
                      <m:rPr>
                        <m:sty m:val="bi"/>
                      </m:rPr>
                      <w:rPr>
                        <w:rFonts w:ascii="Cambria Math" w:eastAsiaTheme="minorEastAsia" w:hAnsi="Cambria Math"/>
                        <w:sz w:val="20"/>
                        <w:lang w:val="fr-FR"/>
                      </w:rPr>
                      <m:t>3,3,m</m:t>
                    </m:r>
                  </m:sup>
                </m:sSubSup>
              </m:oMath>
            </m:oMathPara>
          </w:p>
        </w:tc>
        <w:tc>
          <w:tcPr>
            <w:tcW w:w="1499" w:type="dxa"/>
            <w:vAlign w:val="center"/>
          </w:tcPr>
          <w:p w14:paraId="7538CAFB" w14:textId="77777777" w:rsidR="004B1624" w:rsidRPr="00F81237" w:rsidRDefault="00166E18" w:rsidP="00C15FA3">
            <w:pPr>
              <w:pStyle w:val="Tablehead"/>
              <w:rPr>
                <w:lang w:val="fr-FR"/>
              </w:rPr>
            </w:pPr>
            <m:oMathPara>
              <m:oMath>
                <m:sSubSup>
                  <m:sSubSupPr>
                    <m:ctrlPr>
                      <w:rPr>
                        <w:rFonts w:ascii="Cambria Math" w:eastAsiaTheme="minorEastAsia" w:hAnsi="Cambria Math" w:cs="Times New Roman Bold"/>
                        <w:i/>
                        <w:sz w:val="20"/>
                        <w:lang w:val="fr-FR"/>
                      </w:rPr>
                    </m:ctrlPr>
                  </m:sSubSupPr>
                  <m:e>
                    <m:r>
                      <m:rPr>
                        <m:sty m:val="bi"/>
                      </m:rPr>
                      <w:rPr>
                        <w:rFonts w:ascii="Cambria Math" w:eastAsiaTheme="minorEastAsia" w:hAnsi="Cambria Math" w:cs="Times New Roman Bold"/>
                        <w:sz w:val="20"/>
                        <w:lang w:val="fr-FR"/>
                      </w:rPr>
                      <m:t>c</m:t>
                    </m:r>
                  </m:e>
                  <m:sub>
                    <m:r>
                      <m:rPr>
                        <m:sty m:val="bi"/>
                      </m:rPr>
                      <w:rPr>
                        <w:rFonts w:ascii="Cambria Math" w:eastAsiaTheme="minorEastAsia" w:hAnsi="Cambria Math" w:cs="Times New Roman Bold"/>
                        <w:sz w:val="20"/>
                        <w:lang w:val="fr-FR"/>
                      </w:rPr>
                      <m:t>2</m:t>
                    </m:r>
                  </m:sub>
                  <m:sup>
                    <m:r>
                      <m:rPr>
                        <m:sty m:val="bi"/>
                      </m:rPr>
                      <w:rPr>
                        <w:rFonts w:ascii="Cambria Math" w:eastAsiaTheme="minorEastAsia" w:hAnsi="Cambria Math"/>
                        <w:sz w:val="20"/>
                        <w:lang w:val="fr-FR"/>
                      </w:rPr>
                      <m:t>3,3,m</m:t>
                    </m:r>
                  </m:sup>
                </m:sSubSup>
              </m:oMath>
            </m:oMathPara>
          </w:p>
        </w:tc>
      </w:tr>
      <w:tr w:rsidR="004B1624" w:rsidRPr="00F81237" w14:paraId="666717D5" w14:textId="77777777" w:rsidTr="005F1DAB">
        <w:trPr>
          <w:jc w:val="center"/>
        </w:trPr>
        <w:tc>
          <w:tcPr>
            <w:tcW w:w="523" w:type="dxa"/>
            <w:vAlign w:val="center"/>
          </w:tcPr>
          <w:p w14:paraId="2C2F0E98" w14:textId="77777777" w:rsidR="004B1624" w:rsidRPr="00F81237" w:rsidRDefault="004B1624" w:rsidP="00C15FA3">
            <w:pPr>
              <w:pStyle w:val="Tabletext"/>
              <w:jc w:val="center"/>
              <w:rPr>
                <w:lang w:val="fr-FR"/>
              </w:rPr>
            </w:pPr>
            <w:r w:rsidRPr="00F81237">
              <w:rPr>
                <w:lang w:val="fr-FR"/>
              </w:rPr>
              <w:t>0</w:t>
            </w:r>
          </w:p>
        </w:tc>
        <w:tc>
          <w:tcPr>
            <w:tcW w:w="1537" w:type="dxa"/>
            <w:vAlign w:val="center"/>
          </w:tcPr>
          <w:p w14:paraId="244F9FC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−0,015838</w:t>
            </w:r>
          </w:p>
        </w:tc>
        <w:tc>
          <w:tcPr>
            <w:tcW w:w="1499" w:type="dxa"/>
            <w:vAlign w:val="center"/>
          </w:tcPr>
          <w:p w14:paraId="1DB0945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−0,00071563</w:t>
            </w:r>
          </w:p>
        </w:tc>
        <w:tc>
          <w:tcPr>
            <w:tcW w:w="1499" w:type="dxa"/>
            <w:vAlign w:val="center"/>
          </w:tcPr>
          <w:p w14:paraId="1A37B6A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−6,1847e-06</w:t>
            </w:r>
          </w:p>
        </w:tc>
      </w:tr>
      <w:tr w:rsidR="004B1624" w:rsidRPr="00F81237" w14:paraId="62FD61BB" w14:textId="77777777" w:rsidTr="005F1DAB">
        <w:trPr>
          <w:jc w:val="center"/>
        </w:trPr>
        <w:tc>
          <w:tcPr>
            <w:tcW w:w="523" w:type="dxa"/>
            <w:vAlign w:val="center"/>
          </w:tcPr>
          <w:p w14:paraId="1C0A2730" w14:textId="77777777" w:rsidR="004B1624" w:rsidRPr="00F81237" w:rsidRDefault="004B1624" w:rsidP="00C15FA3">
            <w:pPr>
              <w:pStyle w:val="Tabletext"/>
              <w:jc w:val="center"/>
              <w:rPr>
                <w:lang w:val="fr-FR"/>
              </w:rPr>
            </w:pPr>
            <w:r w:rsidRPr="00F81237">
              <w:rPr>
                <w:lang w:val="fr-FR"/>
              </w:rPr>
              <w:t>1</w:t>
            </w:r>
          </w:p>
        </w:tc>
        <w:tc>
          <w:tcPr>
            <w:tcW w:w="1537" w:type="dxa"/>
            <w:vAlign w:val="center"/>
          </w:tcPr>
          <w:p w14:paraId="4C8E29F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0,0042926</w:t>
            </w:r>
          </w:p>
        </w:tc>
        <w:tc>
          <w:tcPr>
            <w:tcW w:w="1499" w:type="dxa"/>
            <w:vAlign w:val="center"/>
          </w:tcPr>
          <w:p w14:paraId="04EDA8A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0,00019142</w:t>
            </w:r>
          </w:p>
        </w:tc>
        <w:tc>
          <w:tcPr>
            <w:tcW w:w="1499" w:type="dxa"/>
            <w:vAlign w:val="center"/>
          </w:tcPr>
          <w:p w14:paraId="2C6CBF8D"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1,6456e-06</w:t>
            </w:r>
          </w:p>
        </w:tc>
      </w:tr>
      <w:tr w:rsidR="004B1624" w:rsidRPr="00F81237" w14:paraId="6D72983B" w14:textId="77777777" w:rsidTr="005F1DAB">
        <w:trPr>
          <w:jc w:val="center"/>
        </w:trPr>
        <w:tc>
          <w:tcPr>
            <w:tcW w:w="523" w:type="dxa"/>
            <w:vAlign w:val="center"/>
          </w:tcPr>
          <w:p w14:paraId="2D9B3726" w14:textId="77777777" w:rsidR="004B1624" w:rsidRPr="00F81237" w:rsidRDefault="004B1624" w:rsidP="00C15FA3">
            <w:pPr>
              <w:pStyle w:val="Tabletext"/>
              <w:jc w:val="center"/>
              <w:rPr>
                <w:lang w:val="fr-FR"/>
              </w:rPr>
            </w:pPr>
            <w:r w:rsidRPr="00F81237">
              <w:rPr>
                <w:lang w:val="fr-FR"/>
              </w:rPr>
              <w:t>2</w:t>
            </w:r>
          </w:p>
        </w:tc>
        <w:tc>
          <w:tcPr>
            <w:tcW w:w="1537" w:type="dxa"/>
            <w:vAlign w:val="center"/>
          </w:tcPr>
          <w:p w14:paraId="369F7C14"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−0,00039171</w:t>
            </w:r>
          </w:p>
        </w:tc>
        <w:tc>
          <w:tcPr>
            <w:tcW w:w="1499" w:type="dxa"/>
            <w:vAlign w:val="center"/>
          </w:tcPr>
          <w:p w14:paraId="1F67EBD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−1,6809e-05</w:t>
            </w:r>
          </w:p>
        </w:tc>
        <w:tc>
          <w:tcPr>
            <w:tcW w:w="1499" w:type="dxa"/>
            <w:vAlign w:val="center"/>
          </w:tcPr>
          <w:p w14:paraId="70CFC2D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−1,5321e-07</w:t>
            </w:r>
          </w:p>
        </w:tc>
      </w:tr>
      <w:tr w:rsidR="004B1624" w:rsidRPr="00F81237" w14:paraId="4B194045" w14:textId="77777777" w:rsidTr="005F1DAB">
        <w:trPr>
          <w:jc w:val="center"/>
        </w:trPr>
        <w:tc>
          <w:tcPr>
            <w:tcW w:w="523" w:type="dxa"/>
            <w:vAlign w:val="center"/>
          </w:tcPr>
          <w:p w14:paraId="6046FF73" w14:textId="77777777" w:rsidR="004B1624" w:rsidRPr="00F81237" w:rsidRDefault="004B1624" w:rsidP="00C15FA3">
            <w:pPr>
              <w:pStyle w:val="Tabletext"/>
              <w:jc w:val="center"/>
              <w:rPr>
                <w:lang w:val="fr-FR"/>
              </w:rPr>
            </w:pPr>
            <w:r w:rsidRPr="00F81237">
              <w:rPr>
                <w:lang w:val="fr-FR"/>
              </w:rPr>
              <w:t>3</w:t>
            </w:r>
          </w:p>
        </w:tc>
        <w:tc>
          <w:tcPr>
            <w:tcW w:w="1537" w:type="dxa"/>
            <w:vAlign w:val="center"/>
          </w:tcPr>
          <w:p w14:paraId="1EC2CDE6"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1,6946e-05</w:t>
            </w:r>
          </w:p>
        </w:tc>
        <w:tc>
          <w:tcPr>
            <w:tcW w:w="1499" w:type="dxa"/>
            <w:vAlign w:val="center"/>
          </w:tcPr>
          <w:p w14:paraId="3261B258"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6,9046e-07</w:t>
            </w:r>
          </w:p>
        </w:tc>
        <w:tc>
          <w:tcPr>
            <w:tcW w:w="1499" w:type="dxa"/>
            <w:vAlign w:val="center"/>
          </w:tcPr>
          <w:p w14:paraId="69039FE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6,7237e-09</w:t>
            </w:r>
          </w:p>
        </w:tc>
      </w:tr>
      <w:tr w:rsidR="004B1624" w:rsidRPr="00F81237" w14:paraId="6A431E5F" w14:textId="77777777" w:rsidTr="005F1DAB">
        <w:trPr>
          <w:jc w:val="center"/>
        </w:trPr>
        <w:tc>
          <w:tcPr>
            <w:tcW w:w="523" w:type="dxa"/>
            <w:vAlign w:val="center"/>
          </w:tcPr>
          <w:p w14:paraId="22C3867D" w14:textId="77777777" w:rsidR="004B1624" w:rsidRPr="00F81237" w:rsidRDefault="004B1624" w:rsidP="00C15FA3">
            <w:pPr>
              <w:pStyle w:val="Tabletext"/>
              <w:jc w:val="center"/>
              <w:rPr>
                <w:lang w:val="fr-FR"/>
              </w:rPr>
            </w:pPr>
            <w:r w:rsidRPr="00F81237">
              <w:rPr>
                <w:lang w:val="fr-FR"/>
              </w:rPr>
              <w:t>4</w:t>
            </w:r>
          </w:p>
        </w:tc>
        <w:tc>
          <w:tcPr>
            <w:tcW w:w="1537" w:type="dxa"/>
            <w:vAlign w:val="center"/>
          </w:tcPr>
          <w:p w14:paraId="420B20B5"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−3,8371e-07</w:t>
            </w:r>
          </w:p>
        </w:tc>
        <w:tc>
          <w:tcPr>
            <w:tcW w:w="1499" w:type="dxa"/>
            <w:vAlign w:val="center"/>
          </w:tcPr>
          <w:p w14:paraId="3FF29B8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−1,5112e-08</w:t>
            </w:r>
          </w:p>
        </w:tc>
        <w:tc>
          <w:tcPr>
            <w:tcW w:w="1499" w:type="dxa"/>
            <w:vAlign w:val="center"/>
          </w:tcPr>
          <w:p w14:paraId="5945EA87"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−1,5611e-10</w:t>
            </w:r>
          </w:p>
        </w:tc>
      </w:tr>
      <w:tr w:rsidR="004B1624" w:rsidRPr="00F81237" w14:paraId="39D43EE0" w14:textId="77777777" w:rsidTr="005F1DAB">
        <w:trPr>
          <w:jc w:val="center"/>
        </w:trPr>
        <w:tc>
          <w:tcPr>
            <w:tcW w:w="523" w:type="dxa"/>
            <w:vAlign w:val="center"/>
          </w:tcPr>
          <w:p w14:paraId="2BF120D8" w14:textId="77777777" w:rsidR="004B1624" w:rsidRPr="00F81237" w:rsidRDefault="004B1624" w:rsidP="00C15FA3">
            <w:pPr>
              <w:pStyle w:val="Tabletext"/>
              <w:jc w:val="center"/>
              <w:rPr>
                <w:lang w:val="fr-FR"/>
              </w:rPr>
            </w:pPr>
            <w:r w:rsidRPr="00F81237">
              <w:rPr>
                <w:lang w:val="fr-FR"/>
              </w:rPr>
              <w:t>5</w:t>
            </w:r>
          </w:p>
        </w:tc>
        <w:tc>
          <w:tcPr>
            <w:tcW w:w="1537" w:type="dxa"/>
            <w:vAlign w:val="center"/>
          </w:tcPr>
          <w:p w14:paraId="5C85BB62"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4,6824e-09</w:t>
            </w:r>
          </w:p>
        </w:tc>
        <w:tc>
          <w:tcPr>
            <w:tcW w:w="1499" w:type="dxa"/>
            <w:vAlign w:val="center"/>
          </w:tcPr>
          <w:p w14:paraId="1172924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1,8183e-10</w:t>
            </w:r>
          </w:p>
        </w:tc>
        <w:tc>
          <w:tcPr>
            <w:tcW w:w="1499" w:type="dxa"/>
            <w:vAlign w:val="center"/>
          </w:tcPr>
          <w:p w14:paraId="73630C1A"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1,9738e-12</w:t>
            </w:r>
          </w:p>
        </w:tc>
      </w:tr>
      <w:tr w:rsidR="004B1624" w:rsidRPr="00F81237" w14:paraId="2260A6E3" w14:textId="77777777" w:rsidTr="005F1DAB">
        <w:trPr>
          <w:jc w:val="center"/>
        </w:trPr>
        <w:tc>
          <w:tcPr>
            <w:tcW w:w="523" w:type="dxa"/>
            <w:vAlign w:val="center"/>
          </w:tcPr>
          <w:p w14:paraId="1E7CF3EA" w14:textId="77777777" w:rsidR="004B1624" w:rsidRPr="00F81237" w:rsidRDefault="004B1624" w:rsidP="00C15FA3">
            <w:pPr>
              <w:pStyle w:val="Tabletext"/>
              <w:jc w:val="center"/>
              <w:rPr>
                <w:lang w:val="fr-FR"/>
              </w:rPr>
            </w:pPr>
            <w:r w:rsidRPr="00F81237">
              <w:rPr>
                <w:lang w:val="fr-FR"/>
              </w:rPr>
              <w:t>6</w:t>
            </w:r>
          </w:p>
        </w:tc>
        <w:tc>
          <w:tcPr>
            <w:tcW w:w="1537" w:type="dxa"/>
            <w:vAlign w:val="center"/>
          </w:tcPr>
          <w:p w14:paraId="3AA617FF"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−2,9185e-11</w:t>
            </w:r>
          </w:p>
        </w:tc>
        <w:tc>
          <w:tcPr>
            <w:tcW w:w="1499" w:type="dxa"/>
            <w:vAlign w:val="center"/>
          </w:tcPr>
          <w:p w14:paraId="10F37020"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−1,1361e-12</w:t>
            </w:r>
          </w:p>
        </w:tc>
        <w:tc>
          <w:tcPr>
            <w:tcW w:w="1499" w:type="dxa"/>
            <w:vAlign w:val="center"/>
          </w:tcPr>
          <w:p w14:paraId="662130F9"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−1,2841e-14</w:t>
            </w:r>
          </w:p>
        </w:tc>
      </w:tr>
      <w:tr w:rsidR="004B1624" w:rsidRPr="00F81237" w14:paraId="3F24EF89" w14:textId="77777777" w:rsidTr="005F1DAB">
        <w:trPr>
          <w:jc w:val="center"/>
        </w:trPr>
        <w:tc>
          <w:tcPr>
            <w:tcW w:w="523" w:type="dxa"/>
            <w:vAlign w:val="center"/>
          </w:tcPr>
          <w:p w14:paraId="70EF118D" w14:textId="77777777" w:rsidR="004B1624" w:rsidRPr="00F81237" w:rsidRDefault="004B1624" w:rsidP="00C15FA3">
            <w:pPr>
              <w:pStyle w:val="Tabletext"/>
              <w:jc w:val="center"/>
              <w:rPr>
                <w:lang w:val="fr-FR"/>
              </w:rPr>
            </w:pPr>
            <w:r w:rsidRPr="00F81237">
              <w:rPr>
                <w:lang w:val="fr-FR"/>
              </w:rPr>
              <w:t>7</w:t>
            </w:r>
          </w:p>
        </w:tc>
        <w:tc>
          <w:tcPr>
            <w:tcW w:w="1537" w:type="dxa"/>
            <w:vAlign w:val="center"/>
          </w:tcPr>
          <w:p w14:paraId="1E814C2E"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7,3004e-14</w:t>
            </w:r>
          </w:p>
        </w:tc>
        <w:tc>
          <w:tcPr>
            <w:tcW w:w="1499" w:type="dxa"/>
            <w:vAlign w:val="center"/>
          </w:tcPr>
          <w:p w14:paraId="61544139"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2,8813e-15</w:t>
            </w:r>
          </w:p>
        </w:tc>
        <w:tc>
          <w:tcPr>
            <w:tcW w:w="1499" w:type="dxa"/>
            <w:vAlign w:val="center"/>
          </w:tcPr>
          <w:p w14:paraId="7857109B" w14:textId="77777777" w:rsidR="004B1624" w:rsidRPr="00F81237" w:rsidRDefault="004B1624" w:rsidP="00C15FA3">
            <w:pPr>
              <w:pStyle w:val="Tabletext"/>
              <w:jc w:val="center"/>
              <w:rPr>
                <w:rFonts w:asciiTheme="majorBidi" w:hAnsiTheme="majorBidi" w:cstheme="majorBidi"/>
                <w:color w:val="000000"/>
                <w:lang w:val="fr-FR"/>
              </w:rPr>
            </w:pPr>
            <w:r w:rsidRPr="00F81237">
              <w:rPr>
                <w:rFonts w:asciiTheme="majorBidi" w:hAnsiTheme="majorBidi" w:cstheme="majorBidi"/>
                <w:color w:val="000000"/>
                <w:lang w:val="fr-FR"/>
              </w:rPr>
              <w:t>3,3644e-17</w:t>
            </w:r>
          </w:p>
        </w:tc>
      </w:tr>
    </w:tbl>
    <w:p w14:paraId="16677BF7" w14:textId="77777777" w:rsidR="004B1624" w:rsidRPr="00F81237" w:rsidRDefault="004B1624" w:rsidP="00C15FA3">
      <w:pPr>
        <w:pStyle w:val="AppendixNoTitle"/>
        <w:rPr>
          <w:lang w:val="fr-FR"/>
        </w:rPr>
      </w:pPr>
      <w:bookmarkStart w:id="195" w:name="_Toc110838702"/>
      <w:bookmarkStart w:id="196" w:name="_Toc115590184"/>
      <w:bookmarkStart w:id="197" w:name="_Toc165467595"/>
      <w:r w:rsidRPr="00F81237">
        <w:rPr>
          <w:lang w:val="fr-FR"/>
        </w:rPr>
        <w:lastRenderedPageBreak/>
        <w:t>Pièce jointe 1</w:t>
      </w:r>
      <w:r w:rsidRPr="00F81237">
        <w:rPr>
          <w:lang w:val="fr-FR"/>
        </w:rPr>
        <w:br/>
        <w:t>à l'Annexe 1</w:t>
      </w:r>
      <w:r w:rsidRPr="00F81237">
        <w:rPr>
          <w:lang w:val="fr-FR"/>
        </w:rPr>
        <w:br/>
      </w:r>
      <w:r w:rsidRPr="00F81237">
        <w:rPr>
          <w:lang w:val="fr-FR"/>
        </w:rPr>
        <w:br/>
        <w:t xml:space="preserve">Données </w:t>
      </w:r>
      <w:proofErr w:type="spellStart"/>
      <w:r w:rsidRPr="00F81237">
        <w:rPr>
          <w:lang w:val="fr-FR"/>
        </w:rPr>
        <w:t>radiométéorologiques</w:t>
      </w:r>
      <w:proofErr w:type="spellEnd"/>
      <w:r w:rsidRPr="00F81237">
        <w:rPr>
          <w:lang w:val="fr-FR"/>
        </w:rPr>
        <w:t xml:space="preserve"> nécessaires dans</w:t>
      </w:r>
      <w:r w:rsidRPr="00F81237">
        <w:rPr>
          <w:lang w:val="fr-FR"/>
        </w:rPr>
        <w:br/>
        <w:t>la procédure de prévision par temps clair</w:t>
      </w:r>
      <w:bookmarkEnd w:id="195"/>
      <w:bookmarkEnd w:id="196"/>
      <w:bookmarkEnd w:id="197"/>
    </w:p>
    <w:p w14:paraId="1B0B690E" w14:textId="77777777" w:rsidR="004B1624" w:rsidRPr="00F81237" w:rsidRDefault="004B1624" w:rsidP="00C15FA3">
      <w:pPr>
        <w:pStyle w:val="Heading1"/>
        <w:rPr>
          <w:lang w:val="fr-FR"/>
        </w:rPr>
      </w:pPr>
      <w:bookmarkStart w:id="198" w:name="_Toc110838703"/>
      <w:bookmarkStart w:id="199" w:name="_Toc115590185"/>
      <w:bookmarkStart w:id="200" w:name="_Toc165467596"/>
      <w:r w:rsidRPr="00F81237">
        <w:rPr>
          <w:lang w:val="fr-FR"/>
        </w:rPr>
        <w:t>1</w:t>
      </w:r>
      <w:r w:rsidRPr="00F81237">
        <w:rPr>
          <w:lang w:val="fr-FR"/>
        </w:rPr>
        <w:tab/>
        <w:t>Introduction</w:t>
      </w:r>
      <w:bookmarkEnd w:id="198"/>
      <w:bookmarkEnd w:id="199"/>
      <w:bookmarkEnd w:id="200"/>
    </w:p>
    <w:p w14:paraId="1FCA0C03" w14:textId="77777777" w:rsidR="004B1624" w:rsidRPr="00F81237" w:rsidRDefault="004B1624" w:rsidP="00C15FA3">
      <w:pPr>
        <w:rPr>
          <w:lang w:val="fr-FR"/>
        </w:rPr>
      </w:pPr>
      <w:r w:rsidRPr="00F81237">
        <w:rPr>
          <w:lang w:val="fr-FR"/>
        </w:rPr>
        <w:t xml:space="preserve">Les procédures de prévision par temps clair dépendent des données </w:t>
      </w:r>
      <w:proofErr w:type="spellStart"/>
      <w:r w:rsidRPr="00F81237">
        <w:rPr>
          <w:lang w:val="fr-FR"/>
        </w:rPr>
        <w:t>radiométéorologiques</w:t>
      </w:r>
      <w:proofErr w:type="spellEnd"/>
      <w:r w:rsidRPr="00F81237">
        <w:rPr>
          <w:lang w:val="fr-FR"/>
        </w:rPr>
        <w:t xml:space="preserve"> pour obtenir la variabilité en fonction de l'endroit. Ces données sont fournies sous forme de cartes contenues dans la présente Pièce jointe.</w:t>
      </w:r>
    </w:p>
    <w:p w14:paraId="253BA556" w14:textId="77777777" w:rsidR="004B1624" w:rsidRPr="00F81237" w:rsidRDefault="004B1624" w:rsidP="00C15FA3">
      <w:pPr>
        <w:pStyle w:val="Heading1"/>
        <w:rPr>
          <w:lang w:val="fr-FR"/>
        </w:rPr>
      </w:pPr>
      <w:bookmarkStart w:id="201" w:name="_Toc110838704"/>
      <w:bookmarkStart w:id="202" w:name="_Toc115590186"/>
      <w:bookmarkStart w:id="203" w:name="_Toc165467597"/>
      <w:r w:rsidRPr="00F81237">
        <w:rPr>
          <w:lang w:val="fr-FR"/>
        </w:rPr>
        <w:t>2</w:t>
      </w:r>
      <w:r w:rsidRPr="00F81237">
        <w:rPr>
          <w:lang w:val="fr-FR"/>
        </w:rPr>
        <w:tab/>
        <w:t xml:space="preserve">Cartes donnant la variation verticale des données du </w:t>
      </w:r>
      <w:proofErr w:type="spellStart"/>
      <w:r w:rsidRPr="00F81237">
        <w:rPr>
          <w:lang w:val="fr-FR"/>
        </w:rPr>
        <w:t>coïndice</w:t>
      </w:r>
      <w:bookmarkEnd w:id="201"/>
      <w:bookmarkEnd w:id="202"/>
      <w:proofErr w:type="spellEnd"/>
      <w:r w:rsidRPr="00F81237">
        <w:rPr>
          <w:lang w:val="fr-FR"/>
        </w:rPr>
        <w:t xml:space="preserve"> et le </w:t>
      </w:r>
      <w:proofErr w:type="spellStart"/>
      <w:r w:rsidRPr="00F81237">
        <w:rPr>
          <w:lang w:val="fr-FR"/>
        </w:rPr>
        <w:t>coïndice</w:t>
      </w:r>
      <w:proofErr w:type="spellEnd"/>
      <w:r w:rsidRPr="00F81237">
        <w:rPr>
          <w:lang w:val="fr-FR"/>
        </w:rPr>
        <w:t xml:space="preserve"> à la surface de la Terre</w:t>
      </w:r>
      <w:bookmarkEnd w:id="203"/>
    </w:p>
    <w:p w14:paraId="7C428A56" w14:textId="77777777" w:rsidR="004B1624" w:rsidRPr="00F81237" w:rsidRDefault="004B1624" w:rsidP="00C15FA3">
      <w:pPr>
        <w:rPr>
          <w:lang w:val="fr-FR"/>
        </w:rPr>
      </w:pPr>
      <w:r w:rsidRPr="00F81237">
        <w:rPr>
          <w:lang w:val="fr-FR"/>
        </w:rPr>
        <w:t xml:space="preserve">Dans la procédure dite générale, les caractéristiques </w:t>
      </w:r>
      <w:proofErr w:type="spellStart"/>
      <w:r w:rsidRPr="00F81237">
        <w:rPr>
          <w:lang w:val="fr-FR"/>
        </w:rPr>
        <w:t>radiométéorologiques</w:t>
      </w:r>
      <w:proofErr w:type="spellEnd"/>
      <w:r w:rsidRPr="00F81237">
        <w:rPr>
          <w:lang w:val="fr-FR"/>
        </w:rPr>
        <w:t xml:space="preserve"> du trajet par temps clair utilisées sont, pour les mécanismes de brouillage continus (à long terme), la valeur annuelle moyenne de </w:t>
      </w:r>
      <w:r w:rsidRPr="00F81237">
        <w:rPr>
          <w:rFonts w:ascii="Symbol" w:hAnsi="Symbol"/>
          <w:lang w:val="fr-FR"/>
        </w:rPr>
        <w:sym w:font="Symbol" w:char="F044"/>
      </w:r>
      <w:r w:rsidRPr="00F81237">
        <w:rPr>
          <w:sz w:val="12"/>
          <w:lang w:val="fr-FR"/>
        </w:rPr>
        <w:t> </w:t>
      </w:r>
      <w:r w:rsidRPr="00F81237">
        <w:rPr>
          <w:i/>
          <w:lang w:val="fr-FR"/>
        </w:rPr>
        <w:t>N</w:t>
      </w:r>
      <w:r w:rsidRPr="00F81237">
        <w:rPr>
          <w:lang w:val="fr-FR"/>
        </w:rPr>
        <w:t xml:space="preserve"> (la diminution de l'indice de réfraction dans le premier kilomètre de l'atmosphère) et, pour les mécanismes de brouillage anormaux (à court terme), le pourcentage du temps, </w:t>
      </w:r>
      <w:r w:rsidRPr="00F81237">
        <w:rPr>
          <w:rFonts w:ascii="Symbol" w:hAnsi="Symbol"/>
          <w:lang w:val="fr-FR"/>
        </w:rPr>
        <w:sym w:font="Symbol" w:char="F062"/>
      </w:r>
      <w:r w:rsidRPr="00F81237">
        <w:rPr>
          <w:vertAlign w:val="subscript"/>
          <w:lang w:val="fr-FR"/>
        </w:rPr>
        <w:t>0</w:t>
      </w:r>
      <w:r w:rsidRPr="00F81237">
        <w:rPr>
          <w:lang w:val="fr-FR"/>
        </w:rPr>
        <w:t xml:space="preserve">%, pendant lequel le gradient de l'indice de réfraction dans la basse atmosphère est inférieur à –100 unités N/km. Ces paramètres forment une base suffisante pour établir les modèles des mécanismes de propagation par temps clair décrits au § 2 de l'Annexe 1. La valeur moyenne du </w:t>
      </w:r>
      <w:proofErr w:type="spellStart"/>
      <w:r w:rsidRPr="00F81237">
        <w:rPr>
          <w:lang w:val="fr-FR"/>
        </w:rPr>
        <w:t>coïndice</w:t>
      </w:r>
      <w:proofErr w:type="spellEnd"/>
      <w:r w:rsidRPr="00F81237">
        <w:rPr>
          <w:lang w:val="fr-FR"/>
        </w:rPr>
        <w:t xml:space="preserve"> de réfraction au niveau de la mer, </w:t>
      </w:r>
      <w:r w:rsidRPr="00F81237">
        <w:rPr>
          <w:i/>
          <w:lang w:val="fr-FR"/>
        </w:rPr>
        <w:t>N</w:t>
      </w:r>
      <w:r w:rsidRPr="00F81237">
        <w:rPr>
          <w:vertAlign w:val="subscript"/>
          <w:lang w:val="fr-FR"/>
        </w:rPr>
        <w:t>0</w:t>
      </w:r>
      <w:r w:rsidRPr="00F81237">
        <w:rPr>
          <w:lang w:val="fr-FR"/>
        </w:rPr>
        <w:t>, est utilisée pour le calcul du modèle de diffusion troposphérique.</w:t>
      </w:r>
    </w:p>
    <w:p w14:paraId="1FC20AFE" w14:textId="4275D64C" w:rsidR="004B1624" w:rsidRPr="00DE509E" w:rsidRDefault="004B1624" w:rsidP="00C15FA3">
      <w:pPr>
        <w:rPr>
          <w:lang w:val="fr-FR"/>
        </w:rPr>
      </w:pPr>
      <w:r w:rsidRPr="00F81237">
        <w:rPr>
          <w:lang w:val="fr-FR"/>
        </w:rPr>
        <w:t xml:space="preserve">Si des mesures locales ne sont pas disponibles, ces grandeurs peuvent être déterminées à partir des cartes figurant dans les produits numériques fournis en tant que partie intégrante de la présente </w:t>
      </w:r>
      <w:r w:rsidRPr="00DE509E">
        <w:rPr>
          <w:lang w:val="fr-FR"/>
        </w:rPr>
        <w:t xml:space="preserve">Recommandation dans le fichier zip </w:t>
      </w:r>
      <w:hyperlink r:id="rId162" w:history="1">
        <w:r w:rsidR="00DE2115" w:rsidRPr="00DE509E">
          <w:rPr>
            <w:rStyle w:val="Hyperlink"/>
            <w:color w:val="auto"/>
            <w:u w:val="none"/>
            <w:lang w:val="fr-FR"/>
          </w:rPr>
          <w:t>UIT-R P.452</w:t>
        </w:r>
      </w:hyperlink>
      <w:r w:rsidRPr="00DE509E">
        <w:rPr>
          <w:lang w:val="fr-FR"/>
        </w:rPr>
        <w:t>. Ces cartes numériques, obtenues à partir de l'analyse d'un ensemble de données recueillies dans le monde entier sur dix ans (1983</w:t>
      </w:r>
      <w:r w:rsidRPr="00DE509E">
        <w:rPr>
          <w:lang w:val="fr-FR"/>
        </w:rPr>
        <w:noBreakHyphen/>
        <w:t>1992) par radiosondage, figurent dans les fichiers DN50.txt et N050.txt, respectivement. Les données vont de</w:t>
      </w:r>
      <w:r w:rsidR="00DE1445" w:rsidRPr="00DE509E">
        <w:rPr>
          <w:lang w:val="fr-FR"/>
        </w:rPr>
        <w:t> </w:t>
      </w:r>
      <w:r w:rsidRPr="00DE509E">
        <w:rPr>
          <w:lang w:val="fr-FR"/>
        </w:rPr>
        <w:t>0º</w:t>
      </w:r>
      <w:r w:rsidR="00DE1445" w:rsidRPr="00DE509E">
        <w:rPr>
          <w:lang w:val="fr-FR"/>
        </w:rPr>
        <w:t> </w:t>
      </w:r>
      <w:r w:rsidRPr="00DE509E">
        <w:rPr>
          <w:lang w:val="fr-FR"/>
        </w:rPr>
        <w:t>à 360º en longitude et de +90º à –90º en latitude, avec une résolution de 1,5° en latitude et en longitude. Ces données sont utilisées avec les fichiers de données associés LAT.txt et LON.txt, qui contiennent les latitudes et les longitudes des entrées correspondantes (points de la grille) des fichiers</w:t>
      </w:r>
      <w:r w:rsidR="00DE1445" w:rsidRPr="00DE509E">
        <w:rPr>
          <w:lang w:val="fr-FR"/>
        </w:rPr>
        <w:t> </w:t>
      </w:r>
      <w:r w:rsidRPr="00DE509E">
        <w:rPr>
          <w:lang w:val="fr-FR"/>
        </w:rPr>
        <w:t xml:space="preserve">DN50.txt et N050.txt. Pour un emplacement différent des emplacements correspondant aux points de la grille, le paramètre à l'emplacement voulu </w:t>
      </w:r>
      <w:proofErr w:type="gramStart"/>
      <w:r w:rsidRPr="00DE509E">
        <w:rPr>
          <w:lang w:val="fr-FR"/>
        </w:rPr>
        <w:t>peut être</w:t>
      </w:r>
      <w:proofErr w:type="gramEnd"/>
      <w:r w:rsidRPr="00DE509E">
        <w:rPr>
          <w:lang w:val="fr-FR"/>
        </w:rPr>
        <w:t xml:space="preserve"> calculé par interpolation bilinéaire à</w:t>
      </w:r>
      <w:r w:rsidR="00DE1445" w:rsidRPr="00DE509E">
        <w:rPr>
          <w:lang w:val="fr-FR"/>
        </w:rPr>
        <w:t> </w:t>
      </w:r>
      <w:r w:rsidRPr="00DE509E">
        <w:rPr>
          <w:lang w:val="fr-FR"/>
        </w:rPr>
        <w:t>partir des valeurs aux quatre points de la grille les plus proches, comme décrit dans la Recommandation</w:t>
      </w:r>
      <w:r w:rsidR="00DE1445" w:rsidRPr="00DE509E">
        <w:rPr>
          <w:lang w:val="fr-FR"/>
        </w:rPr>
        <w:t> </w:t>
      </w:r>
      <w:hyperlink r:id="rId163" w:history="1">
        <w:r w:rsidRPr="00DE509E">
          <w:rPr>
            <w:rStyle w:val="Hyperlink"/>
            <w:color w:val="auto"/>
            <w:u w:val="none"/>
            <w:lang w:val="fr-FR"/>
          </w:rPr>
          <w:t>UIT</w:t>
        </w:r>
        <w:r w:rsidR="00DE1445" w:rsidRPr="00DE509E">
          <w:rPr>
            <w:rStyle w:val="Hyperlink"/>
            <w:color w:val="auto"/>
            <w:u w:val="none"/>
            <w:lang w:val="fr-FR"/>
          </w:rPr>
          <w:noBreakHyphen/>
        </w:r>
        <w:r w:rsidRPr="00DE509E">
          <w:rPr>
            <w:rStyle w:val="Hyperlink"/>
            <w:color w:val="auto"/>
            <w:u w:val="none"/>
            <w:lang w:val="fr-FR"/>
          </w:rPr>
          <w:t>R</w:t>
        </w:r>
        <w:r w:rsidR="00DE1445" w:rsidRPr="00DE509E">
          <w:rPr>
            <w:rStyle w:val="Hyperlink"/>
            <w:color w:val="auto"/>
            <w:u w:val="none"/>
            <w:lang w:val="fr-FR"/>
          </w:rPr>
          <w:t> </w:t>
        </w:r>
        <w:r w:rsidRPr="00DE509E">
          <w:rPr>
            <w:rStyle w:val="Hyperlink"/>
            <w:color w:val="auto"/>
            <w:u w:val="none"/>
            <w:lang w:val="fr-FR"/>
          </w:rPr>
          <w:t>P.1144</w:t>
        </w:r>
      </w:hyperlink>
      <w:r w:rsidRPr="00DE509E">
        <w:rPr>
          <w:lang w:val="fr-FR"/>
        </w:rPr>
        <w:t>.</w:t>
      </w:r>
    </w:p>
    <w:p w14:paraId="722C6E97" w14:textId="2C45EE87" w:rsidR="004B1624" w:rsidRDefault="004B1624" w:rsidP="00C15FA3">
      <w:pPr>
        <w:rPr>
          <w:lang w:val="fr-FR"/>
        </w:rPr>
      </w:pPr>
    </w:p>
    <w:p w14:paraId="120BE1A7" w14:textId="77777777" w:rsidR="00DE509E" w:rsidRPr="00F81237" w:rsidRDefault="00DE509E" w:rsidP="00C15FA3">
      <w:pPr>
        <w:rPr>
          <w:lang w:val="fr-FR"/>
        </w:rPr>
      </w:pPr>
    </w:p>
    <w:p w14:paraId="2D9B792A" w14:textId="77777777" w:rsidR="004B1624" w:rsidRPr="00F81237" w:rsidRDefault="004B1624" w:rsidP="00C15FA3">
      <w:pPr>
        <w:pStyle w:val="AppendixNoTitle"/>
        <w:rPr>
          <w:lang w:val="fr-FR"/>
        </w:rPr>
      </w:pPr>
      <w:bookmarkStart w:id="204" w:name="_Toc110838707"/>
      <w:bookmarkStart w:id="205" w:name="_Toc115590189"/>
      <w:bookmarkStart w:id="206" w:name="_Toc165467598"/>
      <w:r w:rsidRPr="00F81237">
        <w:rPr>
          <w:lang w:val="fr-FR"/>
        </w:rPr>
        <w:t>Pièce jointe 2</w:t>
      </w:r>
      <w:r w:rsidRPr="00F81237">
        <w:rPr>
          <w:lang w:val="fr-FR"/>
        </w:rPr>
        <w:br/>
        <w:t>à l'Annexe 1</w:t>
      </w:r>
      <w:r w:rsidRPr="00F81237">
        <w:rPr>
          <w:lang w:val="fr-FR"/>
        </w:rPr>
        <w:br/>
      </w:r>
      <w:r w:rsidRPr="00F81237">
        <w:rPr>
          <w:lang w:val="fr-FR"/>
        </w:rPr>
        <w:br/>
        <w:t>Analyse du profil du trajet</w:t>
      </w:r>
      <w:bookmarkEnd w:id="204"/>
      <w:bookmarkEnd w:id="205"/>
      <w:bookmarkEnd w:id="206"/>
    </w:p>
    <w:p w14:paraId="4083FFB9" w14:textId="77777777" w:rsidR="004B1624" w:rsidRPr="00F81237" w:rsidRDefault="004B1624" w:rsidP="00C15FA3">
      <w:pPr>
        <w:pStyle w:val="Heading1"/>
        <w:spacing w:before="300"/>
        <w:rPr>
          <w:lang w:val="fr-FR"/>
        </w:rPr>
      </w:pPr>
      <w:bookmarkStart w:id="207" w:name="_Toc110838708"/>
      <w:bookmarkStart w:id="208" w:name="_Toc115590190"/>
      <w:bookmarkStart w:id="209" w:name="_Toc165467599"/>
      <w:r w:rsidRPr="00F81237">
        <w:rPr>
          <w:lang w:val="fr-FR"/>
        </w:rPr>
        <w:t>1</w:t>
      </w:r>
      <w:r w:rsidRPr="00F81237">
        <w:rPr>
          <w:lang w:val="fr-FR"/>
        </w:rPr>
        <w:tab/>
        <w:t>Introduction</w:t>
      </w:r>
      <w:bookmarkEnd w:id="207"/>
      <w:bookmarkEnd w:id="208"/>
      <w:bookmarkEnd w:id="209"/>
    </w:p>
    <w:p w14:paraId="22F63047" w14:textId="77777777" w:rsidR="004B1624" w:rsidRPr="00F81237" w:rsidRDefault="004B1624" w:rsidP="00C15FA3">
      <w:pPr>
        <w:rPr>
          <w:lang w:val="fr-FR"/>
        </w:rPr>
      </w:pPr>
      <w:r w:rsidRPr="00F81237">
        <w:rPr>
          <w:lang w:val="fr-FR"/>
        </w:rPr>
        <w:t>Pour l'analyse du profil du trajet, il est nécessaire de disposer d'un profil des hauteurs du terrain le long du trajet au</w:t>
      </w:r>
      <w:r w:rsidRPr="00F81237">
        <w:rPr>
          <w:lang w:val="fr-FR"/>
        </w:rPr>
        <w:noBreakHyphen/>
        <w:t>dessus du niveau moyen de la mer (a</w:t>
      </w:r>
      <w:r w:rsidRPr="00F81237">
        <w:rPr>
          <w:lang w:val="fr-FR"/>
        </w:rPr>
        <w:noBreakHyphen/>
      </w:r>
      <w:proofErr w:type="spellStart"/>
      <w:r w:rsidRPr="00F81237">
        <w:rPr>
          <w:lang w:val="fr-FR"/>
        </w:rPr>
        <w:t>dnm</w:t>
      </w:r>
      <w:proofErr w:type="spellEnd"/>
      <w:r w:rsidRPr="00F81237">
        <w:rPr>
          <w:lang w:val="fr-FR"/>
        </w:rPr>
        <w:t xml:space="preserve">). Les paramètres qui doivent être obtenus </w:t>
      </w:r>
      <w:r w:rsidRPr="00F81237">
        <w:rPr>
          <w:lang w:val="fr-FR"/>
        </w:rPr>
        <w:lastRenderedPageBreak/>
        <w:t>à partir de l'analyse du profil du trajet pour être utilisés dans les modèles de propagation sont donnés dans le Tableau 22.</w:t>
      </w:r>
    </w:p>
    <w:p w14:paraId="59A6E5FD" w14:textId="77777777" w:rsidR="004B1624" w:rsidRPr="00F81237" w:rsidRDefault="004B1624" w:rsidP="00C15FA3">
      <w:pPr>
        <w:pStyle w:val="Heading1"/>
        <w:spacing w:before="300"/>
        <w:rPr>
          <w:lang w:val="fr-FR"/>
        </w:rPr>
      </w:pPr>
      <w:bookmarkStart w:id="210" w:name="_Toc110838709"/>
      <w:bookmarkStart w:id="211" w:name="_Toc115590191"/>
      <w:bookmarkStart w:id="212" w:name="_Toc165467600"/>
      <w:r w:rsidRPr="00F81237">
        <w:rPr>
          <w:lang w:val="fr-FR"/>
        </w:rPr>
        <w:t>2</w:t>
      </w:r>
      <w:r w:rsidRPr="00F81237">
        <w:rPr>
          <w:lang w:val="fr-FR"/>
        </w:rPr>
        <w:tab/>
        <w:t>Établissement du profil du trajet</w:t>
      </w:r>
      <w:bookmarkEnd w:id="210"/>
      <w:bookmarkEnd w:id="211"/>
      <w:bookmarkEnd w:id="212"/>
    </w:p>
    <w:p w14:paraId="72D1FEB6" w14:textId="77777777" w:rsidR="004B1624" w:rsidRPr="00F81237" w:rsidRDefault="004B1624" w:rsidP="00C15FA3">
      <w:pPr>
        <w:rPr>
          <w:lang w:val="fr-FR"/>
        </w:rPr>
      </w:pPr>
      <w:r w:rsidRPr="00F81237">
        <w:rPr>
          <w:lang w:val="fr-FR"/>
        </w:rPr>
        <w:t>Partant des coordonnées géographiques de la station brouilleuse (</w:t>
      </w:r>
      <w:r w:rsidRPr="00F81237">
        <w:rPr>
          <w:rFonts w:ascii="Symbol" w:hAnsi="Symbol"/>
          <w:lang w:val="fr-FR"/>
        </w:rPr>
        <w:sym w:font="Symbol" w:char="F06A"/>
      </w:r>
      <w:r w:rsidRPr="00F81237">
        <w:rPr>
          <w:i/>
          <w:vertAlign w:val="subscript"/>
          <w:lang w:val="fr-FR"/>
        </w:rPr>
        <w:t>t</w:t>
      </w:r>
      <w:r w:rsidRPr="00F81237">
        <w:rPr>
          <w:lang w:val="fr-FR"/>
        </w:rPr>
        <w:t xml:space="preserve">, </w:t>
      </w:r>
      <w:r w:rsidRPr="00F81237">
        <w:rPr>
          <w:rFonts w:ascii="Symbol" w:hAnsi="Symbol"/>
          <w:lang w:val="fr-FR"/>
        </w:rPr>
        <w:sym w:font="Symbol" w:char="F079"/>
      </w:r>
      <w:r w:rsidRPr="00F81237">
        <w:rPr>
          <w:i/>
          <w:vertAlign w:val="subscript"/>
          <w:lang w:val="fr-FR"/>
        </w:rPr>
        <w:t>t</w:t>
      </w:r>
      <w:r w:rsidRPr="00F81237">
        <w:rPr>
          <w:lang w:val="fr-FR"/>
        </w:rPr>
        <w:t>) et de la station brouillée (</w:t>
      </w:r>
      <w:r w:rsidRPr="00F81237">
        <w:rPr>
          <w:rFonts w:ascii="Symbol" w:hAnsi="Symbol"/>
          <w:lang w:val="fr-FR"/>
        </w:rPr>
        <w:sym w:font="Symbol" w:char="F06A"/>
      </w:r>
      <w:r w:rsidRPr="00F81237">
        <w:rPr>
          <w:i/>
          <w:vertAlign w:val="subscript"/>
          <w:lang w:val="fr-FR"/>
        </w:rPr>
        <w:t>r</w:t>
      </w:r>
      <w:r w:rsidRPr="00F81237">
        <w:rPr>
          <w:lang w:val="fr-FR"/>
        </w:rPr>
        <w:t>, </w:t>
      </w:r>
      <w:r w:rsidRPr="00F81237">
        <w:rPr>
          <w:rFonts w:ascii="Symbol" w:hAnsi="Symbol"/>
          <w:lang w:val="fr-FR"/>
        </w:rPr>
        <w:sym w:font="Symbol" w:char="F079"/>
      </w:r>
      <w:r w:rsidRPr="00F81237">
        <w:rPr>
          <w:i/>
          <w:vertAlign w:val="subscript"/>
          <w:lang w:val="fr-FR"/>
        </w:rPr>
        <w:t>r</w:t>
      </w:r>
      <w:r w:rsidRPr="00F81237">
        <w:rPr>
          <w:lang w:val="fr-FR"/>
        </w:rPr>
        <w:t>) il faut, en utilisant une base de données topographiques ou des cartes de contours à grande échelle appropriées, trouver les hauteurs du terrain (par rapport au niveau moyen de la mer) le long du trajet selon le grand cercle. Dans la mesure du possible, la distance entre les points du profil doit bien rendre compte des caractéristiques particulières du terrain. Un pas compris entre 30 m et 1 km est en principe approprié. En règle générale, il convient d'utiliser des pas plus longs pour des trajets plus longs. Le profil doit comprendre comme points de départ et d'arrivée les hauteurs du sol aux emplacements de la station brouilleuse et de la station brouillée. Les équations suivantes tiennent, si nécessaire, compte de la courbure de la Terre, en utilisant pour celle</w:t>
      </w:r>
      <w:r w:rsidRPr="00F81237">
        <w:rPr>
          <w:lang w:val="fr-FR"/>
        </w:rPr>
        <w:noBreakHyphen/>
        <w:t xml:space="preserve">ci le rayon </w:t>
      </w:r>
      <w:proofErr w:type="spellStart"/>
      <w:r w:rsidRPr="00F81237">
        <w:rPr>
          <w:i/>
          <w:lang w:val="fr-FR"/>
        </w:rPr>
        <w:t>a</w:t>
      </w:r>
      <w:r w:rsidRPr="00F81237">
        <w:rPr>
          <w:i/>
          <w:vertAlign w:val="subscript"/>
          <w:lang w:val="fr-FR"/>
        </w:rPr>
        <w:t>e</w:t>
      </w:r>
      <w:proofErr w:type="spellEnd"/>
      <w:r w:rsidRPr="00F81237">
        <w:rPr>
          <w:lang w:val="fr-FR"/>
        </w:rPr>
        <w:t xml:space="preserve"> donné par l'équation (6a).</w:t>
      </w:r>
    </w:p>
    <w:p w14:paraId="7D258A38" w14:textId="77777777" w:rsidR="004B1624" w:rsidRPr="00F81237" w:rsidRDefault="004B1624" w:rsidP="00C15FA3">
      <w:pPr>
        <w:rPr>
          <w:lang w:val="fr-FR"/>
        </w:rPr>
      </w:pPr>
      <w:r w:rsidRPr="00F81237">
        <w:rPr>
          <w:lang w:val="fr-FR"/>
        </w:rPr>
        <w:t xml:space="preserve">Il est préférable d'utiliser des points de profil espacés régulièrement, mais il est possible d'utiliser la méthode avec des points espacés irrégulièrement. Cela peut être utile quand le profil est obtenu à partir d'une carte numérique de contours associés aux hauteurs du terrain. Toutefois, il convient de noter que la Recommandation a été élaborée à partir de mesures fondées sur des points de profil espacés </w:t>
      </w:r>
      <w:proofErr w:type="gramStart"/>
      <w:r w:rsidRPr="00F81237">
        <w:rPr>
          <w:lang w:val="fr-FR"/>
        </w:rPr>
        <w:t>régulièrement;</w:t>
      </w:r>
      <w:proofErr w:type="gramEnd"/>
      <w:r w:rsidRPr="00F81237">
        <w:rPr>
          <w:lang w:val="fr-FR"/>
        </w:rPr>
        <w:t xml:space="preserve"> on ne dispose d'aucune information concernant l'incidence de points espacés irrégulièrement sur la précision.</w:t>
      </w:r>
    </w:p>
    <w:p w14:paraId="24347B29" w14:textId="77777777" w:rsidR="004B1624" w:rsidRPr="00F81237" w:rsidRDefault="004B1624" w:rsidP="00C15FA3">
      <w:pPr>
        <w:rPr>
          <w:lang w:val="fr-FR"/>
        </w:rPr>
      </w:pPr>
      <w:r w:rsidRPr="00F81237">
        <w:rPr>
          <w:lang w:val="fr-FR"/>
        </w:rPr>
        <w:t xml:space="preserve">Dans la présente Recommandation, les points du profil du trajet correspondant à la station brouilleuse et à la station brouillée sont respectivement appelés point 0 et point </w:t>
      </w:r>
      <w:r w:rsidRPr="00F81237">
        <w:rPr>
          <w:i/>
          <w:lang w:val="fr-FR"/>
        </w:rPr>
        <w:t>n</w:t>
      </w:r>
      <w:r w:rsidRPr="00F81237">
        <w:rPr>
          <w:lang w:val="fr-FR"/>
        </w:rPr>
        <w:t xml:space="preserve">. Le profil du trajet comprend donc </w:t>
      </w:r>
      <w:r w:rsidRPr="00F81237">
        <w:rPr>
          <w:i/>
          <w:lang w:val="fr-FR"/>
        </w:rPr>
        <w:t>n</w:t>
      </w:r>
      <w:r w:rsidRPr="00F81237">
        <w:rPr>
          <w:lang w:val="fr-FR"/>
        </w:rPr>
        <w:t xml:space="preserve"> </w:t>
      </w:r>
      <w:r w:rsidRPr="00F81237">
        <w:rPr>
          <w:rFonts w:ascii="Symbol" w:hAnsi="Symbol"/>
          <w:lang w:val="fr-FR"/>
        </w:rPr>
        <w:t></w:t>
      </w:r>
      <w:r w:rsidRPr="00F81237">
        <w:rPr>
          <w:lang w:val="fr-FR"/>
        </w:rPr>
        <w:t xml:space="preserve"> 1 points. La Figure 7 illustre un exemple de profil des hauteurs a</w:t>
      </w:r>
      <w:r w:rsidRPr="00F81237">
        <w:rPr>
          <w:lang w:val="fr-FR"/>
        </w:rPr>
        <w:noBreakHyphen/>
      </w:r>
      <w:proofErr w:type="spellStart"/>
      <w:r w:rsidRPr="00F81237">
        <w:rPr>
          <w:lang w:val="fr-FR"/>
        </w:rPr>
        <w:t>dnm</w:t>
      </w:r>
      <w:proofErr w:type="spellEnd"/>
      <w:r w:rsidRPr="00F81237">
        <w:rPr>
          <w:lang w:val="fr-FR"/>
        </w:rPr>
        <w:t xml:space="preserve"> de terrain sur le trajet a</w:t>
      </w:r>
      <w:r w:rsidRPr="00F81237">
        <w:rPr>
          <w:lang w:val="fr-FR"/>
        </w:rPr>
        <w:noBreakHyphen/>
      </w:r>
      <w:proofErr w:type="spellStart"/>
      <w:r w:rsidRPr="00F81237">
        <w:rPr>
          <w:lang w:val="fr-FR"/>
        </w:rPr>
        <w:t>dnm</w:t>
      </w:r>
      <w:proofErr w:type="spellEnd"/>
      <w:r w:rsidRPr="00F81237">
        <w:rPr>
          <w:lang w:val="fr-FR"/>
        </w:rPr>
        <w:t xml:space="preserve"> ainsi que les divers paramètres relatifs aux terrains utilisés.</w:t>
      </w:r>
    </w:p>
    <w:p w14:paraId="0C658E44" w14:textId="77777777" w:rsidR="004B1624" w:rsidRPr="00F81237" w:rsidRDefault="004B1624" w:rsidP="00C15FA3">
      <w:pPr>
        <w:pStyle w:val="FigureNo"/>
        <w:rPr>
          <w:lang w:val="fr-FR"/>
        </w:rPr>
      </w:pPr>
      <w:r w:rsidRPr="00F81237">
        <w:rPr>
          <w:lang w:val="fr-FR"/>
        </w:rPr>
        <w:lastRenderedPageBreak/>
        <w:t>figure 7</w:t>
      </w:r>
    </w:p>
    <w:p w14:paraId="2F0F8D49" w14:textId="77777777" w:rsidR="004B1624" w:rsidRPr="00F81237" w:rsidRDefault="004B1624" w:rsidP="00C15FA3">
      <w:pPr>
        <w:pStyle w:val="Figuretitle"/>
        <w:rPr>
          <w:lang w:val="fr-FR"/>
        </w:rPr>
      </w:pPr>
      <w:r w:rsidRPr="00F81237">
        <w:rPr>
          <w:lang w:val="fr-FR"/>
        </w:rPr>
        <w:t>Exemple d'un profil de trajet (transhorizon)</w:t>
      </w:r>
    </w:p>
    <w:p w14:paraId="02AC0769" w14:textId="1D32E076" w:rsidR="004B1624" w:rsidRPr="00F81237" w:rsidRDefault="00756A94" w:rsidP="00C15FA3">
      <w:pPr>
        <w:pStyle w:val="Figure"/>
        <w:rPr>
          <w:lang w:val="fr-FR"/>
        </w:rPr>
      </w:pPr>
      <w:r w:rsidRPr="00F81237">
        <w:rPr>
          <w:lang w:val="fr-FR"/>
        </w:rPr>
        <w:object w:dxaOrig="7801" w:dyaOrig="6249" w14:anchorId="20808796">
          <v:shape id="_x0000_i1086" type="#_x0000_t75" style="width:391pt;height:313pt" o:ole="">
            <v:imagedata r:id="rId164" o:title=""/>
          </v:shape>
          <o:OLEObject Type="Embed" ProgID="CorelDraw.Graphic.17" ShapeID="_x0000_i1086" DrawAspect="Content" ObjectID="_1776146029" r:id="rId165"/>
        </w:object>
      </w:r>
    </w:p>
    <w:p w14:paraId="26E63C93" w14:textId="1775E12F" w:rsidR="00756A94" w:rsidRPr="00F81237" w:rsidRDefault="00756A94" w:rsidP="00756A94">
      <w:pPr>
        <w:pStyle w:val="Note"/>
        <w:rPr>
          <w:lang w:val="fr-FR"/>
        </w:rPr>
      </w:pPr>
      <w:r w:rsidRPr="00F81237">
        <w:rPr>
          <w:i/>
          <w:iCs/>
          <w:lang w:val="fr-FR"/>
        </w:rPr>
        <w:t xml:space="preserve">Note </w:t>
      </w:r>
      <w:r w:rsidRPr="00F81237">
        <w:rPr>
          <w:lang w:val="fr-FR"/>
        </w:rPr>
        <w:t xml:space="preserve">– La valeur </w:t>
      </w:r>
      <w:r w:rsidRPr="00F81237">
        <w:rPr>
          <w:lang w:val="fr-FR"/>
        </w:rPr>
        <w:sym w:font="Symbol" w:char="F071"/>
      </w:r>
      <w:r w:rsidRPr="00F81237">
        <w:rPr>
          <w:i/>
          <w:iCs/>
          <w:vertAlign w:val="subscript"/>
          <w:lang w:val="fr-FR"/>
        </w:rPr>
        <w:t xml:space="preserve">t </w:t>
      </w:r>
      <w:r w:rsidRPr="00F81237">
        <w:rPr>
          <w:lang w:val="fr-FR"/>
        </w:rPr>
        <w:t>ainsi représentée est négative.</w:t>
      </w:r>
    </w:p>
    <w:p w14:paraId="1CA4EB1D" w14:textId="127B7FE5" w:rsidR="004B1624" w:rsidRPr="00F81237" w:rsidRDefault="004B1624" w:rsidP="00756A94">
      <w:pPr>
        <w:rPr>
          <w:lang w:val="fr-FR"/>
        </w:rPr>
      </w:pPr>
      <w:r w:rsidRPr="00F81237">
        <w:rPr>
          <w:lang w:val="fr-FR"/>
        </w:rPr>
        <w:t>Le Tableau 22 définit les paramètres utilisés ou obtenus lors de l'analyse de profil du trajet.</w:t>
      </w:r>
    </w:p>
    <w:p w14:paraId="7DDC7234" w14:textId="77777777" w:rsidR="004B1624" w:rsidRPr="00F81237" w:rsidRDefault="004B1624" w:rsidP="00C15FA3">
      <w:pPr>
        <w:pStyle w:val="TableNo"/>
        <w:rPr>
          <w:lang w:val="fr-FR"/>
        </w:rPr>
      </w:pPr>
      <w:r w:rsidRPr="00F81237">
        <w:rPr>
          <w:lang w:val="fr-FR"/>
        </w:rPr>
        <w:t>TABLEAU 22</w:t>
      </w:r>
    </w:p>
    <w:p w14:paraId="0D162E5A" w14:textId="77777777" w:rsidR="004B1624" w:rsidRPr="00F81237" w:rsidRDefault="004B1624" w:rsidP="00C15FA3">
      <w:pPr>
        <w:pStyle w:val="Tabletitle"/>
        <w:rPr>
          <w:lang w:val="fr-FR"/>
        </w:rPr>
      </w:pPr>
      <w:r w:rsidRPr="00F81237">
        <w:rPr>
          <w:lang w:val="fr-FR"/>
        </w:rPr>
        <w:t>Définition des paramètres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4B1624" w:rsidRPr="00F81237" w14:paraId="19513CB7"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26FCF71B" w14:textId="77777777" w:rsidR="004B1624" w:rsidRPr="00F81237" w:rsidRDefault="004B1624" w:rsidP="00C15FA3">
            <w:pPr>
              <w:pStyle w:val="Tablehead"/>
              <w:rPr>
                <w:lang w:val="fr-FR"/>
              </w:rPr>
            </w:pPr>
            <w:r w:rsidRPr="00F81237">
              <w:rPr>
                <w:lang w:val="fr-FR"/>
              </w:rPr>
              <w:t>Paramètre</w:t>
            </w:r>
          </w:p>
        </w:tc>
        <w:tc>
          <w:tcPr>
            <w:tcW w:w="8093" w:type="dxa"/>
            <w:tcBorders>
              <w:top w:val="single" w:sz="6" w:space="0" w:color="auto"/>
              <w:left w:val="single" w:sz="6" w:space="0" w:color="auto"/>
              <w:bottom w:val="single" w:sz="6" w:space="0" w:color="auto"/>
              <w:right w:val="single" w:sz="6" w:space="0" w:color="auto"/>
            </w:tcBorders>
          </w:tcPr>
          <w:p w14:paraId="51A09A6E" w14:textId="77777777" w:rsidR="004B1624" w:rsidRPr="00F81237" w:rsidRDefault="004B1624" w:rsidP="00C15FA3">
            <w:pPr>
              <w:pStyle w:val="Tablehead"/>
              <w:rPr>
                <w:lang w:val="fr-FR"/>
              </w:rPr>
            </w:pPr>
            <w:r w:rsidRPr="00F81237">
              <w:rPr>
                <w:lang w:val="fr-FR"/>
              </w:rPr>
              <w:t>Description</w:t>
            </w:r>
          </w:p>
        </w:tc>
      </w:tr>
      <w:tr w:rsidR="004B1624" w:rsidRPr="007802AD" w14:paraId="36B46C98"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5C92E849" w14:textId="77777777" w:rsidR="004B1624" w:rsidRPr="00F81237" w:rsidRDefault="004B1624" w:rsidP="00C15FA3">
            <w:pPr>
              <w:pStyle w:val="Tabletext"/>
              <w:ind w:left="567"/>
              <w:rPr>
                <w:i/>
                <w:lang w:val="fr-FR"/>
              </w:rPr>
            </w:pPr>
            <w:proofErr w:type="gramStart"/>
            <w:r w:rsidRPr="00F81237">
              <w:rPr>
                <w:i/>
                <w:lang w:val="fr-FR"/>
              </w:rPr>
              <w:t>a</w:t>
            </w:r>
            <w:proofErr w:type="gramEnd"/>
          </w:p>
        </w:tc>
        <w:tc>
          <w:tcPr>
            <w:tcW w:w="8093" w:type="dxa"/>
            <w:tcBorders>
              <w:top w:val="single" w:sz="6" w:space="0" w:color="auto"/>
              <w:left w:val="single" w:sz="6" w:space="0" w:color="auto"/>
              <w:bottom w:val="single" w:sz="6" w:space="0" w:color="auto"/>
              <w:right w:val="single" w:sz="6" w:space="0" w:color="auto"/>
            </w:tcBorders>
          </w:tcPr>
          <w:p w14:paraId="0AE60E04" w14:textId="77777777" w:rsidR="004B1624" w:rsidRPr="00F81237" w:rsidRDefault="004B1624" w:rsidP="00EE1BEE">
            <w:pPr>
              <w:pStyle w:val="Tabletext"/>
              <w:jc w:val="left"/>
              <w:rPr>
                <w:lang w:val="fr-FR"/>
              </w:rPr>
            </w:pPr>
            <w:r w:rsidRPr="00F81237">
              <w:rPr>
                <w:lang w:val="fr-FR"/>
              </w:rPr>
              <w:t>Rayon terrestre physique moyen (6 371 km)</w:t>
            </w:r>
          </w:p>
        </w:tc>
      </w:tr>
      <w:tr w:rsidR="004B1624" w:rsidRPr="007802AD" w14:paraId="309B8468"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42B6E573" w14:textId="77777777" w:rsidR="004B1624" w:rsidRPr="00F81237" w:rsidRDefault="004B1624" w:rsidP="00C15FA3">
            <w:pPr>
              <w:pStyle w:val="Tabletext"/>
              <w:ind w:left="567"/>
              <w:rPr>
                <w:lang w:val="fr-FR"/>
              </w:rPr>
            </w:pPr>
            <w:proofErr w:type="spellStart"/>
            <w:proofErr w:type="gramStart"/>
            <w:r w:rsidRPr="00F81237">
              <w:rPr>
                <w:i/>
                <w:lang w:val="fr-FR"/>
              </w:rPr>
              <w:t>a</w:t>
            </w:r>
            <w:r w:rsidRPr="00F81237">
              <w:rPr>
                <w:i/>
                <w:vertAlign w:val="subscript"/>
                <w:lang w:val="fr-FR"/>
              </w:rPr>
              <w:t>e</w:t>
            </w:r>
            <w:proofErr w:type="spellEnd"/>
            <w:proofErr w:type="gramEnd"/>
          </w:p>
        </w:tc>
        <w:tc>
          <w:tcPr>
            <w:tcW w:w="8093" w:type="dxa"/>
            <w:tcBorders>
              <w:top w:val="single" w:sz="6" w:space="0" w:color="auto"/>
              <w:left w:val="single" w:sz="6" w:space="0" w:color="auto"/>
              <w:bottom w:val="single" w:sz="6" w:space="0" w:color="auto"/>
              <w:right w:val="single" w:sz="6" w:space="0" w:color="auto"/>
            </w:tcBorders>
          </w:tcPr>
          <w:p w14:paraId="7D8D4BA2" w14:textId="77777777" w:rsidR="004B1624" w:rsidRPr="00F81237" w:rsidRDefault="004B1624" w:rsidP="00EE1BEE">
            <w:pPr>
              <w:pStyle w:val="Tabletext"/>
              <w:jc w:val="left"/>
              <w:rPr>
                <w:lang w:val="fr-FR"/>
              </w:rPr>
            </w:pPr>
            <w:r w:rsidRPr="00F81237">
              <w:rPr>
                <w:lang w:val="fr-FR"/>
              </w:rPr>
              <w:t>Rayon équivalent de la Terre (km)</w:t>
            </w:r>
          </w:p>
        </w:tc>
      </w:tr>
      <w:tr w:rsidR="004B1624" w:rsidRPr="007802AD" w14:paraId="15334F4E"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59335BAD" w14:textId="77777777" w:rsidR="004B1624" w:rsidRPr="00F81237" w:rsidRDefault="004B1624" w:rsidP="00C15FA3">
            <w:pPr>
              <w:pStyle w:val="Tabletext"/>
              <w:ind w:left="567"/>
              <w:rPr>
                <w:lang w:val="fr-FR"/>
              </w:rPr>
            </w:pPr>
            <w:proofErr w:type="gramStart"/>
            <w:r w:rsidRPr="00F81237">
              <w:rPr>
                <w:i/>
                <w:lang w:val="fr-FR"/>
              </w:rPr>
              <w:t>d</w:t>
            </w:r>
            <w:proofErr w:type="gramEnd"/>
          </w:p>
        </w:tc>
        <w:tc>
          <w:tcPr>
            <w:tcW w:w="8093" w:type="dxa"/>
            <w:tcBorders>
              <w:top w:val="single" w:sz="6" w:space="0" w:color="auto"/>
              <w:left w:val="single" w:sz="6" w:space="0" w:color="auto"/>
              <w:bottom w:val="single" w:sz="6" w:space="0" w:color="auto"/>
              <w:right w:val="single" w:sz="6" w:space="0" w:color="auto"/>
            </w:tcBorders>
          </w:tcPr>
          <w:p w14:paraId="2250EA25" w14:textId="77777777" w:rsidR="004B1624" w:rsidRPr="00F81237" w:rsidRDefault="004B1624" w:rsidP="00EE1BEE">
            <w:pPr>
              <w:pStyle w:val="Tabletext"/>
              <w:jc w:val="left"/>
              <w:rPr>
                <w:lang w:val="fr-FR"/>
              </w:rPr>
            </w:pPr>
            <w:r w:rsidRPr="00F81237">
              <w:rPr>
                <w:lang w:val="fr-FR"/>
              </w:rPr>
              <w:t>Longueur du trajet le long du grand cercle (km)</w:t>
            </w:r>
          </w:p>
        </w:tc>
      </w:tr>
      <w:tr w:rsidR="004B1624" w:rsidRPr="007802AD" w14:paraId="49D23F32"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6C763036" w14:textId="77777777" w:rsidR="004B1624" w:rsidRPr="00F81237" w:rsidRDefault="004B1624" w:rsidP="00C15FA3">
            <w:pPr>
              <w:pStyle w:val="Tabletext"/>
              <w:ind w:left="567"/>
              <w:rPr>
                <w:lang w:val="fr-FR"/>
              </w:rPr>
            </w:pPr>
            <w:proofErr w:type="gramStart"/>
            <w:r w:rsidRPr="00F81237">
              <w:rPr>
                <w:i/>
                <w:lang w:val="fr-FR"/>
              </w:rPr>
              <w:t>d</w:t>
            </w:r>
            <w:r w:rsidRPr="00F81237">
              <w:rPr>
                <w:i/>
                <w:vertAlign w:val="subscript"/>
                <w:lang w:val="fr-FR"/>
              </w:rPr>
              <w:t>i</w:t>
            </w:r>
            <w:proofErr w:type="gramEnd"/>
          </w:p>
        </w:tc>
        <w:tc>
          <w:tcPr>
            <w:tcW w:w="8093" w:type="dxa"/>
            <w:tcBorders>
              <w:top w:val="single" w:sz="6" w:space="0" w:color="auto"/>
              <w:left w:val="single" w:sz="6" w:space="0" w:color="auto"/>
              <w:bottom w:val="single" w:sz="6" w:space="0" w:color="auto"/>
              <w:right w:val="single" w:sz="6" w:space="0" w:color="auto"/>
            </w:tcBorders>
          </w:tcPr>
          <w:p w14:paraId="0D246F65" w14:textId="52665C28" w:rsidR="004B1624" w:rsidRPr="00F81237" w:rsidRDefault="004B1624" w:rsidP="00EE1BEE">
            <w:pPr>
              <w:pStyle w:val="Tabletext"/>
              <w:jc w:val="left"/>
              <w:rPr>
                <w:lang w:val="fr-FR"/>
              </w:rPr>
            </w:pPr>
            <w:r w:rsidRPr="00F81237">
              <w:rPr>
                <w:lang w:val="fr-FR"/>
              </w:rPr>
              <w:t xml:space="preserve">Distance le long du grand cercle, entre le </w:t>
            </w:r>
            <w:proofErr w:type="spellStart"/>
            <w:r w:rsidRPr="00F81237">
              <w:rPr>
                <w:i/>
                <w:lang w:val="fr-FR"/>
              </w:rPr>
              <w:t>i</w:t>
            </w:r>
            <w:r w:rsidR="00756A94" w:rsidRPr="00F81237">
              <w:rPr>
                <w:i/>
                <w:lang w:val="fr-FR"/>
              </w:rPr>
              <w:t>-</w:t>
            </w:r>
            <w:r w:rsidRPr="00F81237">
              <w:rPr>
                <w:lang w:val="fr-FR"/>
              </w:rPr>
              <w:t>ème</w:t>
            </w:r>
            <w:proofErr w:type="spellEnd"/>
            <w:r w:rsidRPr="00F81237">
              <w:rPr>
                <w:lang w:val="fr-FR"/>
              </w:rPr>
              <w:t xml:space="preserve"> point du terrain et la station brouilleuse</w:t>
            </w:r>
            <w:r w:rsidR="00EE1BEE" w:rsidRPr="00F81237">
              <w:rPr>
                <w:lang w:val="fr-FR"/>
              </w:rPr>
              <w:t> </w:t>
            </w:r>
            <w:r w:rsidRPr="00F81237">
              <w:rPr>
                <w:lang w:val="fr-FR"/>
              </w:rPr>
              <w:t>(km)</w:t>
            </w:r>
          </w:p>
        </w:tc>
      </w:tr>
      <w:tr w:rsidR="004B1624" w:rsidRPr="007802AD" w14:paraId="3386BD0E"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21CF4246" w14:textId="77777777" w:rsidR="004B1624" w:rsidRPr="00F81237" w:rsidRDefault="004B1624" w:rsidP="00C15FA3">
            <w:pPr>
              <w:pStyle w:val="Tabletext"/>
              <w:ind w:left="567"/>
              <w:rPr>
                <w:lang w:val="fr-FR"/>
              </w:rPr>
            </w:pPr>
            <w:proofErr w:type="gramStart"/>
            <w:r w:rsidRPr="00F81237">
              <w:rPr>
                <w:i/>
                <w:lang w:val="fr-FR"/>
              </w:rPr>
              <w:t>d</w:t>
            </w:r>
            <w:r w:rsidRPr="00F81237">
              <w:rPr>
                <w:i/>
                <w:vertAlign w:val="subscript"/>
                <w:lang w:val="fr-FR"/>
              </w:rPr>
              <w:t>ii</w:t>
            </w:r>
            <w:proofErr w:type="gramEnd"/>
          </w:p>
        </w:tc>
        <w:tc>
          <w:tcPr>
            <w:tcW w:w="8093" w:type="dxa"/>
            <w:tcBorders>
              <w:top w:val="single" w:sz="6" w:space="0" w:color="auto"/>
              <w:left w:val="single" w:sz="6" w:space="0" w:color="auto"/>
              <w:bottom w:val="single" w:sz="6" w:space="0" w:color="auto"/>
              <w:right w:val="single" w:sz="6" w:space="0" w:color="auto"/>
            </w:tcBorders>
          </w:tcPr>
          <w:p w14:paraId="272E3A7E" w14:textId="77777777" w:rsidR="004B1624" w:rsidRPr="00F81237" w:rsidRDefault="004B1624" w:rsidP="00EE1BEE">
            <w:pPr>
              <w:pStyle w:val="Tabletext"/>
              <w:jc w:val="left"/>
              <w:rPr>
                <w:lang w:val="fr-FR"/>
              </w:rPr>
            </w:pPr>
            <w:r w:rsidRPr="00F81237">
              <w:rPr>
                <w:lang w:val="fr-FR"/>
              </w:rPr>
              <w:t>Pas utilisé pour les données régulières du profil du trajet (km)</w:t>
            </w:r>
          </w:p>
        </w:tc>
      </w:tr>
      <w:tr w:rsidR="004B1624" w:rsidRPr="00F81237" w14:paraId="23F7AADB"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530F8E4A" w14:textId="77777777" w:rsidR="004B1624" w:rsidRPr="00F81237" w:rsidRDefault="004B1624" w:rsidP="00C15FA3">
            <w:pPr>
              <w:pStyle w:val="Tabletext"/>
              <w:ind w:left="567"/>
              <w:rPr>
                <w:lang w:val="fr-FR"/>
              </w:rPr>
            </w:pPr>
            <w:proofErr w:type="gramStart"/>
            <w:r w:rsidRPr="00F81237">
              <w:rPr>
                <w:i/>
                <w:lang w:val="fr-FR"/>
              </w:rPr>
              <w:t>f</w:t>
            </w:r>
            <w:proofErr w:type="gramEnd"/>
          </w:p>
        </w:tc>
        <w:tc>
          <w:tcPr>
            <w:tcW w:w="8093" w:type="dxa"/>
            <w:tcBorders>
              <w:top w:val="single" w:sz="6" w:space="0" w:color="auto"/>
              <w:left w:val="single" w:sz="6" w:space="0" w:color="auto"/>
              <w:bottom w:val="single" w:sz="6" w:space="0" w:color="auto"/>
              <w:right w:val="single" w:sz="6" w:space="0" w:color="auto"/>
            </w:tcBorders>
          </w:tcPr>
          <w:p w14:paraId="16D27C4F" w14:textId="77777777" w:rsidR="004B1624" w:rsidRPr="00F81237" w:rsidRDefault="004B1624" w:rsidP="00EE1BEE">
            <w:pPr>
              <w:pStyle w:val="Tabletext"/>
              <w:jc w:val="left"/>
              <w:rPr>
                <w:lang w:val="fr-FR"/>
              </w:rPr>
            </w:pPr>
            <w:r w:rsidRPr="00F81237">
              <w:rPr>
                <w:lang w:val="fr-FR"/>
              </w:rPr>
              <w:t>Fréquence (GHz)</w:t>
            </w:r>
          </w:p>
        </w:tc>
      </w:tr>
      <w:tr w:rsidR="004B1624" w:rsidRPr="00F81237" w14:paraId="68B3CA84"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6F626A53" w14:textId="77777777" w:rsidR="004B1624" w:rsidRPr="00F81237" w:rsidRDefault="004B1624" w:rsidP="00C15FA3">
            <w:pPr>
              <w:pStyle w:val="Tabletext"/>
              <w:ind w:left="567"/>
              <w:rPr>
                <w:lang w:val="fr-FR"/>
              </w:rPr>
            </w:pPr>
            <w:r w:rsidRPr="00F81237">
              <w:rPr>
                <w:rFonts w:ascii="Symbol" w:hAnsi="Symbol"/>
                <w:lang w:val="fr-FR"/>
              </w:rPr>
              <w:sym w:font="Symbol" w:char="F06C"/>
            </w:r>
          </w:p>
        </w:tc>
        <w:tc>
          <w:tcPr>
            <w:tcW w:w="8093" w:type="dxa"/>
            <w:tcBorders>
              <w:top w:val="single" w:sz="6" w:space="0" w:color="auto"/>
              <w:left w:val="single" w:sz="6" w:space="0" w:color="auto"/>
              <w:bottom w:val="single" w:sz="6" w:space="0" w:color="auto"/>
              <w:right w:val="single" w:sz="6" w:space="0" w:color="auto"/>
            </w:tcBorders>
          </w:tcPr>
          <w:p w14:paraId="2D95D908" w14:textId="77777777" w:rsidR="004B1624" w:rsidRPr="00F81237" w:rsidRDefault="004B1624" w:rsidP="00EE1BEE">
            <w:pPr>
              <w:pStyle w:val="Tabletext"/>
              <w:jc w:val="left"/>
              <w:rPr>
                <w:lang w:val="fr-FR"/>
              </w:rPr>
            </w:pPr>
            <w:r w:rsidRPr="00F81237">
              <w:rPr>
                <w:lang w:val="fr-FR"/>
              </w:rPr>
              <w:t>Longueur d'onde (m)</w:t>
            </w:r>
          </w:p>
        </w:tc>
      </w:tr>
      <w:tr w:rsidR="004B1624" w:rsidRPr="007802AD" w14:paraId="7011BD78"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546D1626" w14:textId="77777777" w:rsidR="004B1624" w:rsidRPr="00F81237" w:rsidRDefault="004B1624" w:rsidP="00C15FA3">
            <w:pPr>
              <w:pStyle w:val="Tabletext"/>
              <w:ind w:left="567"/>
              <w:rPr>
                <w:lang w:val="fr-FR"/>
              </w:rPr>
            </w:pPr>
            <w:proofErr w:type="spellStart"/>
            <w:proofErr w:type="gramStart"/>
            <w:r w:rsidRPr="00F81237">
              <w:rPr>
                <w:i/>
                <w:lang w:val="fr-FR"/>
              </w:rPr>
              <w:t>h</w:t>
            </w:r>
            <w:r w:rsidRPr="00F81237">
              <w:rPr>
                <w:i/>
                <w:vertAlign w:val="subscript"/>
                <w:lang w:val="fr-FR"/>
              </w:rPr>
              <w:t>ts</w:t>
            </w:r>
            <w:proofErr w:type="spellEnd"/>
            <w:proofErr w:type="gramEnd"/>
          </w:p>
        </w:tc>
        <w:tc>
          <w:tcPr>
            <w:tcW w:w="8093" w:type="dxa"/>
            <w:tcBorders>
              <w:top w:val="single" w:sz="6" w:space="0" w:color="auto"/>
              <w:left w:val="single" w:sz="6" w:space="0" w:color="auto"/>
              <w:bottom w:val="single" w:sz="6" w:space="0" w:color="auto"/>
              <w:right w:val="single" w:sz="6" w:space="0" w:color="auto"/>
            </w:tcBorders>
          </w:tcPr>
          <w:p w14:paraId="77F794BB" w14:textId="77777777" w:rsidR="004B1624" w:rsidRPr="00F81237" w:rsidRDefault="004B1624" w:rsidP="00EE1BEE">
            <w:pPr>
              <w:pStyle w:val="Tabletext"/>
              <w:jc w:val="left"/>
              <w:rPr>
                <w:lang w:val="fr-FR"/>
              </w:rPr>
            </w:pPr>
            <w:r w:rsidRPr="00F81237">
              <w:rPr>
                <w:lang w:val="fr-FR"/>
              </w:rPr>
              <w:t>Hauteur a</w:t>
            </w:r>
            <w:r w:rsidRPr="00F81237">
              <w:rPr>
                <w:lang w:val="fr-FR"/>
              </w:rPr>
              <w:noBreakHyphen/>
            </w:r>
            <w:proofErr w:type="spellStart"/>
            <w:r w:rsidRPr="00F81237">
              <w:rPr>
                <w:lang w:val="fr-FR"/>
              </w:rPr>
              <w:t>dnm</w:t>
            </w:r>
            <w:proofErr w:type="spellEnd"/>
            <w:r w:rsidRPr="00F81237">
              <w:rPr>
                <w:lang w:val="fr-FR"/>
              </w:rPr>
              <w:t xml:space="preserve"> de l'antenne de la station brouilleuse (m)</w:t>
            </w:r>
          </w:p>
        </w:tc>
      </w:tr>
      <w:tr w:rsidR="004B1624" w:rsidRPr="007802AD" w14:paraId="5A7947BE"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739EA864" w14:textId="77777777" w:rsidR="004B1624" w:rsidRPr="00F81237" w:rsidRDefault="004B1624" w:rsidP="00C15FA3">
            <w:pPr>
              <w:pStyle w:val="Tabletext"/>
              <w:ind w:left="567"/>
              <w:rPr>
                <w:lang w:val="fr-FR"/>
              </w:rPr>
            </w:pPr>
            <w:proofErr w:type="spellStart"/>
            <w:proofErr w:type="gramStart"/>
            <w:r w:rsidRPr="00F81237">
              <w:rPr>
                <w:i/>
                <w:lang w:val="fr-FR"/>
              </w:rPr>
              <w:t>h</w:t>
            </w:r>
            <w:r w:rsidRPr="00F81237">
              <w:rPr>
                <w:i/>
                <w:vertAlign w:val="subscript"/>
                <w:lang w:val="fr-FR"/>
              </w:rPr>
              <w:t>rs</w:t>
            </w:r>
            <w:proofErr w:type="spellEnd"/>
            <w:proofErr w:type="gramEnd"/>
          </w:p>
        </w:tc>
        <w:tc>
          <w:tcPr>
            <w:tcW w:w="8093" w:type="dxa"/>
            <w:tcBorders>
              <w:top w:val="single" w:sz="6" w:space="0" w:color="auto"/>
              <w:left w:val="single" w:sz="6" w:space="0" w:color="auto"/>
              <w:bottom w:val="single" w:sz="6" w:space="0" w:color="auto"/>
              <w:right w:val="single" w:sz="6" w:space="0" w:color="auto"/>
            </w:tcBorders>
          </w:tcPr>
          <w:p w14:paraId="28AEF1A6" w14:textId="77777777" w:rsidR="004B1624" w:rsidRPr="00F81237" w:rsidRDefault="004B1624" w:rsidP="00EE1BEE">
            <w:pPr>
              <w:pStyle w:val="Tabletext"/>
              <w:jc w:val="left"/>
              <w:rPr>
                <w:lang w:val="fr-FR"/>
              </w:rPr>
            </w:pPr>
            <w:r w:rsidRPr="00F81237">
              <w:rPr>
                <w:lang w:val="fr-FR"/>
              </w:rPr>
              <w:t>Hauteur a</w:t>
            </w:r>
            <w:r w:rsidRPr="00F81237">
              <w:rPr>
                <w:lang w:val="fr-FR"/>
              </w:rPr>
              <w:noBreakHyphen/>
            </w:r>
            <w:proofErr w:type="spellStart"/>
            <w:r w:rsidRPr="00F81237">
              <w:rPr>
                <w:lang w:val="fr-FR"/>
              </w:rPr>
              <w:t>dnm</w:t>
            </w:r>
            <w:proofErr w:type="spellEnd"/>
            <w:r w:rsidRPr="00F81237">
              <w:rPr>
                <w:lang w:val="fr-FR"/>
              </w:rPr>
              <w:t xml:space="preserve"> de l'antenne de la station brouillée (m)</w:t>
            </w:r>
          </w:p>
        </w:tc>
      </w:tr>
      <w:tr w:rsidR="004B1624" w:rsidRPr="007802AD" w14:paraId="54020905"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79C22713" w14:textId="77777777" w:rsidR="004B1624" w:rsidRPr="00F81237" w:rsidRDefault="004B1624" w:rsidP="00C15FA3">
            <w:pPr>
              <w:pStyle w:val="Tabletext"/>
              <w:ind w:left="567"/>
              <w:rPr>
                <w:lang w:val="fr-FR"/>
              </w:rPr>
            </w:pPr>
            <w:r w:rsidRPr="00F81237">
              <w:rPr>
                <w:rFonts w:ascii="Symbol" w:hAnsi="Symbol"/>
                <w:lang w:val="fr-FR"/>
              </w:rPr>
              <w:sym w:font="Symbol" w:char="F071"/>
            </w:r>
            <w:proofErr w:type="gramStart"/>
            <w:r w:rsidRPr="00F81237">
              <w:rPr>
                <w:i/>
                <w:vertAlign w:val="subscript"/>
                <w:lang w:val="fr-FR"/>
              </w:rPr>
              <w:t>t</w:t>
            </w:r>
            <w:proofErr w:type="gramEnd"/>
          </w:p>
        </w:tc>
        <w:tc>
          <w:tcPr>
            <w:tcW w:w="8093" w:type="dxa"/>
            <w:tcBorders>
              <w:top w:val="single" w:sz="6" w:space="0" w:color="auto"/>
              <w:left w:val="single" w:sz="6" w:space="0" w:color="auto"/>
              <w:bottom w:val="single" w:sz="6" w:space="0" w:color="auto"/>
              <w:right w:val="single" w:sz="6" w:space="0" w:color="auto"/>
            </w:tcBorders>
          </w:tcPr>
          <w:p w14:paraId="2862090D" w14:textId="77777777" w:rsidR="004B1624" w:rsidRPr="00F81237" w:rsidRDefault="004B1624" w:rsidP="00EE1BEE">
            <w:pPr>
              <w:pStyle w:val="Tabletext"/>
              <w:jc w:val="left"/>
              <w:rPr>
                <w:lang w:val="fr-FR"/>
              </w:rPr>
            </w:pPr>
            <w:r w:rsidRPr="00F81237">
              <w:rPr>
                <w:lang w:val="fr-FR"/>
              </w:rPr>
              <w:t>Pour un trajet transhorizon, angle d'élévation de l'horizon (par rapport à l'horizontale locale) (</w:t>
            </w:r>
            <w:proofErr w:type="spellStart"/>
            <w:r w:rsidRPr="00F81237">
              <w:rPr>
                <w:lang w:val="fr-FR"/>
              </w:rPr>
              <w:t>mrad</w:t>
            </w:r>
            <w:proofErr w:type="spellEnd"/>
            <w:r w:rsidRPr="00F81237">
              <w:rPr>
                <w:lang w:val="fr-FR"/>
              </w:rPr>
              <w:t>), mesuré à partir de l'antenne de la station brouilleuse. Pour un trajet en </w:t>
            </w:r>
            <w:proofErr w:type="spellStart"/>
            <w:r w:rsidRPr="00F81237">
              <w:rPr>
                <w:lang w:val="fr-FR"/>
              </w:rPr>
              <w:t>LoS</w:t>
            </w:r>
            <w:proofErr w:type="spellEnd"/>
            <w:r w:rsidRPr="00F81237">
              <w:rPr>
                <w:lang w:val="fr-FR"/>
              </w:rPr>
              <w:t>, angle d'élévation en direction de l'antenne de la station brouillée</w:t>
            </w:r>
          </w:p>
        </w:tc>
      </w:tr>
    </w:tbl>
    <w:p w14:paraId="6D20E1BA" w14:textId="77777777" w:rsidR="004B1624" w:rsidRPr="00F81237" w:rsidRDefault="004B1624" w:rsidP="00C15FA3">
      <w:pPr>
        <w:pStyle w:val="TableNo"/>
        <w:rPr>
          <w:lang w:val="fr-FR"/>
        </w:rPr>
      </w:pPr>
      <w:r w:rsidRPr="00F81237">
        <w:rPr>
          <w:lang w:val="fr-FR"/>
        </w:rPr>
        <w:lastRenderedPageBreak/>
        <w:t>TABLEAU 22 (</w:t>
      </w:r>
      <w:r w:rsidRPr="00F81237">
        <w:rPr>
          <w:i/>
          <w:iCs/>
          <w:lang w:val="fr-FR"/>
        </w:rPr>
        <w:t>fin</w:t>
      </w:r>
      <w:r w:rsidRPr="00F81237">
        <w:rPr>
          <w:lang w:val="fr-FR"/>
        </w:rPr>
        <w:t>)</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4B1624" w:rsidRPr="00F81237" w14:paraId="11788D12"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21807F67" w14:textId="77777777" w:rsidR="004B1624" w:rsidRPr="00F81237" w:rsidRDefault="004B1624" w:rsidP="00C15FA3">
            <w:pPr>
              <w:pStyle w:val="Tablehead"/>
              <w:rPr>
                <w:lang w:val="fr-FR"/>
              </w:rPr>
            </w:pPr>
            <w:r w:rsidRPr="00F81237">
              <w:rPr>
                <w:lang w:val="fr-FR"/>
              </w:rPr>
              <w:t>Paramètre</w:t>
            </w:r>
          </w:p>
        </w:tc>
        <w:tc>
          <w:tcPr>
            <w:tcW w:w="8093" w:type="dxa"/>
            <w:tcBorders>
              <w:top w:val="single" w:sz="6" w:space="0" w:color="auto"/>
              <w:left w:val="single" w:sz="6" w:space="0" w:color="auto"/>
              <w:bottom w:val="single" w:sz="6" w:space="0" w:color="auto"/>
              <w:right w:val="single" w:sz="6" w:space="0" w:color="auto"/>
            </w:tcBorders>
          </w:tcPr>
          <w:p w14:paraId="59A45C5F" w14:textId="77777777" w:rsidR="004B1624" w:rsidRPr="00F81237" w:rsidRDefault="004B1624" w:rsidP="00C15FA3">
            <w:pPr>
              <w:pStyle w:val="Tablehead"/>
              <w:rPr>
                <w:lang w:val="fr-FR"/>
              </w:rPr>
            </w:pPr>
            <w:r w:rsidRPr="00F81237">
              <w:rPr>
                <w:lang w:val="fr-FR"/>
              </w:rPr>
              <w:t>Description</w:t>
            </w:r>
          </w:p>
        </w:tc>
      </w:tr>
      <w:tr w:rsidR="004B1624" w:rsidRPr="007802AD" w14:paraId="532CE45A"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58C895DF" w14:textId="77777777" w:rsidR="004B1624" w:rsidRPr="00F81237" w:rsidRDefault="004B1624" w:rsidP="00C15FA3">
            <w:pPr>
              <w:pStyle w:val="Tabletext"/>
              <w:ind w:left="567"/>
              <w:rPr>
                <w:lang w:val="fr-FR"/>
              </w:rPr>
            </w:pPr>
            <w:r w:rsidRPr="00F81237">
              <w:rPr>
                <w:rFonts w:ascii="Symbol" w:hAnsi="Symbol"/>
                <w:lang w:val="fr-FR"/>
              </w:rPr>
              <w:sym w:font="Symbol" w:char="F071"/>
            </w:r>
            <w:proofErr w:type="gramStart"/>
            <w:r w:rsidRPr="00F81237">
              <w:rPr>
                <w:i/>
                <w:vertAlign w:val="subscript"/>
                <w:lang w:val="fr-FR"/>
              </w:rPr>
              <w:t>r</w:t>
            </w:r>
            <w:proofErr w:type="gramEnd"/>
          </w:p>
        </w:tc>
        <w:tc>
          <w:tcPr>
            <w:tcW w:w="8093" w:type="dxa"/>
            <w:tcBorders>
              <w:top w:val="single" w:sz="6" w:space="0" w:color="auto"/>
              <w:left w:val="single" w:sz="6" w:space="0" w:color="auto"/>
              <w:bottom w:val="single" w:sz="6" w:space="0" w:color="auto"/>
              <w:right w:val="single" w:sz="6" w:space="0" w:color="auto"/>
            </w:tcBorders>
          </w:tcPr>
          <w:p w14:paraId="222A7DE8" w14:textId="77777777" w:rsidR="004B1624" w:rsidRPr="00F81237" w:rsidRDefault="004B1624" w:rsidP="00EE1BEE">
            <w:pPr>
              <w:pStyle w:val="Tabletext"/>
              <w:jc w:val="left"/>
              <w:rPr>
                <w:lang w:val="fr-FR"/>
              </w:rPr>
            </w:pPr>
            <w:r w:rsidRPr="00F81237">
              <w:rPr>
                <w:lang w:val="fr-FR"/>
              </w:rPr>
              <w:t>Pour un trajet transhorizon, angle d'élévation de l'horizon (par rapport à l'horizontale locale) (</w:t>
            </w:r>
            <w:proofErr w:type="spellStart"/>
            <w:r w:rsidRPr="00F81237">
              <w:rPr>
                <w:lang w:val="fr-FR"/>
              </w:rPr>
              <w:t>mrad</w:t>
            </w:r>
            <w:proofErr w:type="spellEnd"/>
            <w:r w:rsidRPr="00F81237">
              <w:rPr>
                <w:lang w:val="fr-FR"/>
              </w:rPr>
              <w:t xml:space="preserve">), mesuré à partir de l'antenne de la station brouillée. Pour un trajet en </w:t>
            </w:r>
            <w:proofErr w:type="spellStart"/>
            <w:r w:rsidRPr="00F81237">
              <w:rPr>
                <w:lang w:val="fr-FR"/>
              </w:rPr>
              <w:t>LoS</w:t>
            </w:r>
            <w:proofErr w:type="spellEnd"/>
            <w:r w:rsidRPr="00F81237">
              <w:rPr>
                <w:lang w:val="fr-FR"/>
              </w:rPr>
              <w:t>, angle d'élévation en direction de l'antenne de la station brouilleuse</w:t>
            </w:r>
          </w:p>
        </w:tc>
      </w:tr>
      <w:tr w:rsidR="004B1624" w:rsidRPr="007802AD" w14:paraId="7BDA3932" w14:textId="77777777" w:rsidTr="005F1DAB">
        <w:trPr>
          <w:cantSplit/>
          <w:jc w:val="center"/>
        </w:trPr>
        <w:tc>
          <w:tcPr>
            <w:tcW w:w="1546" w:type="dxa"/>
            <w:tcBorders>
              <w:top w:val="single" w:sz="6" w:space="0" w:color="auto"/>
              <w:left w:val="single" w:sz="6" w:space="0" w:color="auto"/>
              <w:right w:val="single" w:sz="6" w:space="0" w:color="auto"/>
            </w:tcBorders>
          </w:tcPr>
          <w:p w14:paraId="7C413DF0" w14:textId="77777777" w:rsidR="004B1624" w:rsidRPr="00F81237" w:rsidRDefault="004B1624" w:rsidP="00C15FA3">
            <w:pPr>
              <w:pStyle w:val="Tabletext"/>
              <w:ind w:left="567"/>
              <w:rPr>
                <w:lang w:val="fr-FR"/>
              </w:rPr>
            </w:pPr>
            <w:r w:rsidRPr="00F81237">
              <w:rPr>
                <w:rFonts w:ascii="Symbol" w:hAnsi="Symbol"/>
                <w:lang w:val="fr-FR"/>
              </w:rPr>
              <w:sym w:font="Symbol" w:char="F071"/>
            </w:r>
          </w:p>
        </w:tc>
        <w:tc>
          <w:tcPr>
            <w:tcW w:w="8093" w:type="dxa"/>
            <w:tcBorders>
              <w:top w:val="single" w:sz="6" w:space="0" w:color="auto"/>
              <w:left w:val="single" w:sz="6" w:space="0" w:color="auto"/>
              <w:bottom w:val="single" w:sz="6" w:space="0" w:color="auto"/>
              <w:right w:val="single" w:sz="6" w:space="0" w:color="auto"/>
            </w:tcBorders>
          </w:tcPr>
          <w:p w14:paraId="6DF219F2" w14:textId="77777777" w:rsidR="004B1624" w:rsidRPr="00F81237" w:rsidRDefault="004B1624" w:rsidP="00EE1BEE">
            <w:pPr>
              <w:pStyle w:val="Tabletext"/>
              <w:jc w:val="left"/>
              <w:rPr>
                <w:lang w:val="fr-FR"/>
              </w:rPr>
            </w:pPr>
            <w:r w:rsidRPr="00F81237">
              <w:rPr>
                <w:lang w:val="fr-FR"/>
              </w:rPr>
              <w:t>Distance angulaire du trajet (</w:t>
            </w:r>
            <w:proofErr w:type="spellStart"/>
            <w:r w:rsidRPr="00F81237">
              <w:rPr>
                <w:lang w:val="fr-FR"/>
              </w:rPr>
              <w:t>mrad</w:t>
            </w:r>
            <w:proofErr w:type="spellEnd"/>
            <w:r w:rsidRPr="00F81237">
              <w:rPr>
                <w:lang w:val="fr-FR"/>
              </w:rPr>
              <w:t>)</w:t>
            </w:r>
          </w:p>
        </w:tc>
      </w:tr>
      <w:tr w:rsidR="004B1624" w:rsidRPr="007802AD" w14:paraId="24163CA5"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7DD11CBC" w14:textId="77777777" w:rsidR="004B1624" w:rsidRPr="00F81237" w:rsidRDefault="004B1624" w:rsidP="00C15FA3">
            <w:pPr>
              <w:pStyle w:val="Tabletext"/>
              <w:ind w:left="567"/>
              <w:rPr>
                <w:lang w:val="fr-FR"/>
              </w:rPr>
            </w:pPr>
            <w:proofErr w:type="spellStart"/>
            <w:proofErr w:type="gramStart"/>
            <w:r w:rsidRPr="00F81237">
              <w:rPr>
                <w:i/>
                <w:lang w:val="fr-FR"/>
              </w:rPr>
              <w:t>h</w:t>
            </w:r>
            <w:r w:rsidRPr="00F81237">
              <w:rPr>
                <w:i/>
                <w:vertAlign w:val="subscript"/>
                <w:lang w:val="fr-FR"/>
              </w:rPr>
              <w:t>st</w:t>
            </w:r>
            <w:proofErr w:type="spellEnd"/>
            <w:proofErr w:type="gramEnd"/>
          </w:p>
        </w:tc>
        <w:tc>
          <w:tcPr>
            <w:tcW w:w="8093" w:type="dxa"/>
            <w:tcBorders>
              <w:top w:val="single" w:sz="6" w:space="0" w:color="auto"/>
              <w:left w:val="single" w:sz="6" w:space="0" w:color="auto"/>
              <w:bottom w:val="single" w:sz="6" w:space="0" w:color="auto"/>
              <w:right w:val="single" w:sz="6" w:space="0" w:color="auto"/>
            </w:tcBorders>
          </w:tcPr>
          <w:p w14:paraId="5A4855F3" w14:textId="77777777" w:rsidR="004B1624" w:rsidRPr="00F81237" w:rsidRDefault="004B1624" w:rsidP="00EE1BEE">
            <w:pPr>
              <w:pStyle w:val="Tabletext"/>
              <w:jc w:val="left"/>
              <w:rPr>
                <w:lang w:val="fr-FR"/>
              </w:rPr>
            </w:pPr>
            <w:r w:rsidRPr="00F81237">
              <w:rPr>
                <w:lang w:val="fr-FR"/>
              </w:rPr>
              <w:t>Hauteur a</w:t>
            </w:r>
            <w:r w:rsidRPr="00F81237">
              <w:rPr>
                <w:lang w:val="fr-FR"/>
              </w:rPr>
              <w:noBreakHyphen/>
            </w:r>
            <w:proofErr w:type="spellStart"/>
            <w:r w:rsidRPr="00F81237">
              <w:rPr>
                <w:lang w:val="fr-FR"/>
              </w:rPr>
              <w:t>dnm</w:t>
            </w:r>
            <w:proofErr w:type="spellEnd"/>
            <w:r w:rsidRPr="00F81237">
              <w:rPr>
                <w:lang w:val="fr-FR"/>
              </w:rPr>
              <w:t xml:space="preserve"> de la Terre régulière à l'emplacement de la station brouilleuse (m)</w:t>
            </w:r>
          </w:p>
        </w:tc>
      </w:tr>
      <w:tr w:rsidR="004B1624" w:rsidRPr="007802AD" w14:paraId="62EFC4DA"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042158F7" w14:textId="77777777" w:rsidR="004B1624" w:rsidRPr="00F81237" w:rsidRDefault="004B1624" w:rsidP="00C15FA3">
            <w:pPr>
              <w:pStyle w:val="Tabletext"/>
              <w:ind w:left="567"/>
              <w:rPr>
                <w:lang w:val="fr-FR"/>
              </w:rPr>
            </w:pPr>
            <w:proofErr w:type="spellStart"/>
            <w:proofErr w:type="gramStart"/>
            <w:r w:rsidRPr="00F81237">
              <w:rPr>
                <w:i/>
                <w:lang w:val="fr-FR"/>
              </w:rPr>
              <w:t>h</w:t>
            </w:r>
            <w:r w:rsidRPr="00F81237">
              <w:rPr>
                <w:i/>
                <w:vertAlign w:val="subscript"/>
                <w:lang w:val="fr-FR"/>
              </w:rPr>
              <w:t>sr</w:t>
            </w:r>
            <w:proofErr w:type="spellEnd"/>
            <w:proofErr w:type="gramEnd"/>
          </w:p>
        </w:tc>
        <w:tc>
          <w:tcPr>
            <w:tcW w:w="8093" w:type="dxa"/>
            <w:tcBorders>
              <w:top w:val="single" w:sz="6" w:space="0" w:color="auto"/>
              <w:left w:val="single" w:sz="6" w:space="0" w:color="auto"/>
              <w:bottom w:val="single" w:sz="6" w:space="0" w:color="auto"/>
              <w:right w:val="single" w:sz="6" w:space="0" w:color="auto"/>
            </w:tcBorders>
          </w:tcPr>
          <w:p w14:paraId="0E5EB91A" w14:textId="77777777" w:rsidR="004B1624" w:rsidRPr="00F81237" w:rsidRDefault="004B1624" w:rsidP="00EE1BEE">
            <w:pPr>
              <w:pStyle w:val="Tabletext"/>
              <w:jc w:val="left"/>
              <w:rPr>
                <w:lang w:val="fr-FR"/>
              </w:rPr>
            </w:pPr>
            <w:r w:rsidRPr="00F81237">
              <w:rPr>
                <w:lang w:val="fr-FR"/>
              </w:rPr>
              <w:t>Hauteur a</w:t>
            </w:r>
            <w:r w:rsidRPr="00F81237">
              <w:rPr>
                <w:lang w:val="fr-FR"/>
              </w:rPr>
              <w:noBreakHyphen/>
            </w:r>
            <w:proofErr w:type="spellStart"/>
            <w:r w:rsidRPr="00F81237">
              <w:rPr>
                <w:lang w:val="fr-FR"/>
              </w:rPr>
              <w:t>dnm</w:t>
            </w:r>
            <w:proofErr w:type="spellEnd"/>
            <w:r w:rsidRPr="00F81237">
              <w:rPr>
                <w:lang w:val="fr-FR"/>
              </w:rPr>
              <w:t xml:space="preserve"> de la Terre régulière à l'emplacement de la station brouillée (m)</w:t>
            </w:r>
          </w:p>
        </w:tc>
      </w:tr>
      <w:tr w:rsidR="004B1624" w:rsidRPr="007802AD" w14:paraId="136F94B9"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235FD80F" w14:textId="77777777" w:rsidR="004B1624" w:rsidRPr="00F81237" w:rsidRDefault="004B1624" w:rsidP="00C15FA3">
            <w:pPr>
              <w:pStyle w:val="Tabletext"/>
              <w:ind w:left="567"/>
              <w:rPr>
                <w:lang w:val="fr-FR"/>
              </w:rPr>
            </w:pPr>
            <w:proofErr w:type="gramStart"/>
            <w:r w:rsidRPr="00F81237">
              <w:rPr>
                <w:i/>
                <w:lang w:val="fr-FR"/>
              </w:rPr>
              <w:t>h</w:t>
            </w:r>
            <w:r w:rsidRPr="00F81237">
              <w:rPr>
                <w:i/>
                <w:vertAlign w:val="subscript"/>
                <w:lang w:val="fr-FR"/>
              </w:rPr>
              <w:t>i</w:t>
            </w:r>
            <w:proofErr w:type="gramEnd"/>
          </w:p>
        </w:tc>
        <w:tc>
          <w:tcPr>
            <w:tcW w:w="8093" w:type="dxa"/>
            <w:tcBorders>
              <w:top w:val="single" w:sz="6" w:space="0" w:color="auto"/>
              <w:left w:val="single" w:sz="6" w:space="0" w:color="auto"/>
              <w:bottom w:val="single" w:sz="6" w:space="0" w:color="auto"/>
              <w:right w:val="single" w:sz="6" w:space="0" w:color="auto"/>
            </w:tcBorders>
          </w:tcPr>
          <w:p w14:paraId="2EF06A67" w14:textId="48E2DBC9" w:rsidR="004B1624" w:rsidRPr="00F81237" w:rsidRDefault="004B1624" w:rsidP="00EE1BEE">
            <w:pPr>
              <w:pStyle w:val="Tabletext"/>
              <w:jc w:val="left"/>
              <w:rPr>
                <w:lang w:val="fr-FR"/>
              </w:rPr>
            </w:pPr>
            <w:r w:rsidRPr="00F81237">
              <w:rPr>
                <w:lang w:val="fr-FR"/>
              </w:rPr>
              <w:t xml:space="preserve">Hauteur du </w:t>
            </w:r>
            <w:proofErr w:type="spellStart"/>
            <w:r w:rsidRPr="00F81237">
              <w:rPr>
                <w:i/>
                <w:lang w:val="fr-FR"/>
              </w:rPr>
              <w:t>i</w:t>
            </w:r>
            <w:r w:rsidR="00756A94" w:rsidRPr="00F81237">
              <w:rPr>
                <w:i/>
                <w:lang w:val="fr-FR"/>
              </w:rPr>
              <w:t>-</w:t>
            </w:r>
            <w:r w:rsidRPr="00F81237">
              <w:rPr>
                <w:lang w:val="fr-FR"/>
              </w:rPr>
              <w:t>ème</w:t>
            </w:r>
            <w:proofErr w:type="spellEnd"/>
            <w:r w:rsidRPr="00F81237">
              <w:rPr>
                <w:lang w:val="fr-FR"/>
              </w:rPr>
              <w:t xml:space="preserve"> point du terrain a</w:t>
            </w:r>
            <w:r w:rsidRPr="00F81237">
              <w:rPr>
                <w:lang w:val="fr-FR"/>
              </w:rPr>
              <w:noBreakHyphen/>
            </w:r>
            <w:proofErr w:type="spellStart"/>
            <w:r w:rsidRPr="00F81237">
              <w:rPr>
                <w:lang w:val="fr-FR"/>
              </w:rPr>
              <w:t>dnm</w:t>
            </w:r>
            <w:proofErr w:type="spellEnd"/>
            <w:r w:rsidRPr="00F81237">
              <w:rPr>
                <w:lang w:val="fr-FR"/>
              </w:rPr>
              <w:t xml:space="preserve"> (m)</w:t>
            </w:r>
          </w:p>
          <w:p w14:paraId="582EB8AC" w14:textId="77777777" w:rsidR="004B1624" w:rsidRPr="00F81237" w:rsidRDefault="004B1624" w:rsidP="00EE1BEE">
            <w:pPr>
              <w:pStyle w:val="Tabletext"/>
              <w:jc w:val="left"/>
              <w:rPr>
                <w:lang w:val="fr-FR"/>
              </w:rPr>
            </w:pPr>
            <w:proofErr w:type="gramStart"/>
            <w:r w:rsidRPr="00F81237">
              <w:rPr>
                <w:i/>
                <w:lang w:val="fr-FR"/>
              </w:rPr>
              <w:t>h</w:t>
            </w:r>
            <w:proofErr w:type="gramEnd"/>
            <w:r w:rsidRPr="00F81237">
              <w:rPr>
                <w:vertAlign w:val="subscript"/>
                <w:lang w:val="fr-FR"/>
              </w:rPr>
              <w:t>0 </w:t>
            </w:r>
            <w:r w:rsidRPr="00F81237">
              <w:rPr>
                <w:lang w:val="fr-FR"/>
              </w:rPr>
              <w:t>: altitude du sol à la station brouilleuse</w:t>
            </w:r>
            <w:r w:rsidRPr="00F81237">
              <w:rPr>
                <w:lang w:val="fr-FR"/>
              </w:rPr>
              <w:br/>
            </w:r>
            <w:proofErr w:type="spellStart"/>
            <w:r w:rsidRPr="00F81237">
              <w:rPr>
                <w:i/>
                <w:lang w:val="fr-FR"/>
              </w:rPr>
              <w:t>h</w:t>
            </w:r>
            <w:r w:rsidRPr="00F81237">
              <w:rPr>
                <w:i/>
                <w:vertAlign w:val="subscript"/>
                <w:lang w:val="fr-FR"/>
              </w:rPr>
              <w:t>n</w:t>
            </w:r>
            <w:proofErr w:type="spellEnd"/>
            <w:r w:rsidRPr="00F81237">
              <w:rPr>
                <w:vertAlign w:val="subscript"/>
                <w:lang w:val="fr-FR"/>
              </w:rPr>
              <w:t> </w:t>
            </w:r>
            <w:r w:rsidRPr="00F81237">
              <w:rPr>
                <w:lang w:val="fr-FR"/>
              </w:rPr>
              <w:t>: altitude du sol à la station brouillée</w:t>
            </w:r>
          </w:p>
        </w:tc>
      </w:tr>
      <w:tr w:rsidR="004B1624" w:rsidRPr="00F81237" w14:paraId="3FBF2A12"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3AA948CF" w14:textId="77777777" w:rsidR="004B1624" w:rsidRPr="00F81237" w:rsidRDefault="004B1624" w:rsidP="00C15FA3">
            <w:pPr>
              <w:pStyle w:val="Tabletext"/>
              <w:ind w:left="567"/>
              <w:rPr>
                <w:lang w:val="fr-FR"/>
              </w:rPr>
            </w:pPr>
            <w:proofErr w:type="gramStart"/>
            <w:r w:rsidRPr="00F81237">
              <w:rPr>
                <w:i/>
                <w:lang w:val="fr-FR"/>
              </w:rPr>
              <w:t>h</w:t>
            </w:r>
            <w:r w:rsidRPr="00F81237">
              <w:rPr>
                <w:i/>
                <w:vertAlign w:val="subscript"/>
                <w:lang w:val="fr-FR"/>
              </w:rPr>
              <w:t>m</w:t>
            </w:r>
            <w:proofErr w:type="gramEnd"/>
          </w:p>
        </w:tc>
        <w:tc>
          <w:tcPr>
            <w:tcW w:w="8093" w:type="dxa"/>
            <w:tcBorders>
              <w:top w:val="single" w:sz="6" w:space="0" w:color="auto"/>
              <w:left w:val="single" w:sz="6" w:space="0" w:color="auto"/>
              <w:bottom w:val="single" w:sz="6" w:space="0" w:color="auto"/>
              <w:right w:val="single" w:sz="6" w:space="0" w:color="auto"/>
            </w:tcBorders>
          </w:tcPr>
          <w:p w14:paraId="0B5B119B" w14:textId="77777777" w:rsidR="004B1624" w:rsidRPr="00F81237" w:rsidRDefault="004B1624" w:rsidP="00EE1BEE">
            <w:pPr>
              <w:pStyle w:val="Tabletext"/>
              <w:jc w:val="left"/>
              <w:rPr>
                <w:lang w:val="fr-FR"/>
              </w:rPr>
            </w:pPr>
            <w:r w:rsidRPr="00F81237">
              <w:rPr>
                <w:lang w:val="fr-FR"/>
              </w:rPr>
              <w:t>Irrégularité du terrain (m)</w:t>
            </w:r>
          </w:p>
        </w:tc>
      </w:tr>
      <w:tr w:rsidR="004B1624" w:rsidRPr="007802AD" w14:paraId="0250B2E5"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23BDC850" w14:textId="77777777" w:rsidR="004B1624" w:rsidRPr="00F81237" w:rsidRDefault="004B1624" w:rsidP="00C15FA3">
            <w:pPr>
              <w:pStyle w:val="Tabletext"/>
              <w:ind w:left="567"/>
              <w:rPr>
                <w:lang w:val="fr-FR"/>
              </w:rPr>
            </w:pPr>
            <w:proofErr w:type="spellStart"/>
            <w:proofErr w:type="gramStart"/>
            <w:r w:rsidRPr="00F81237">
              <w:rPr>
                <w:i/>
                <w:lang w:val="fr-FR"/>
              </w:rPr>
              <w:t>h</w:t>
            </w:r>
            <w:r w:rsidRPr="00F81237">
              <w:rPr>
                <w:i/>
                <w:vertAlign w:val="subscript"/>
                <w:lang w:val="fr-FR"/>
              </w:rPr>
              <w:t>te</w:t>
            </w:r>
            <w:proofErr w:type="spellEnd"/>
            <w:proofErr w:type="gramEnd"/>
          </w:p>
        </w:tc>
        <w:tc>
          <w:tcPr>
            <w:tcW w:w="8093" w:type="dxa"/>
            <w:tcBorders>
              <w:top w:val="single" w:sz="6" w:space="0" w:color="auto"/>
              <w:left w:val="single" w:sz="6" w:space="0" w:color="auto"/>
              <w:bottom w:val="single" w:sz="6" w:space="0" w:color="auto"/>
              <w:right w:val="single" w:sz="6" w:space="0" w:color="auto"/>
            </w:tcBorders>
          </w:tcPr>
          <w:p w14:paraId="42BA5B63" w14:textId="77777777" w:rsidR="004B1624" w:rsidRPr="00F81237" w:rsidRDefault="004B1624" w:rsidP="00EE1BEE">
            <w:pPr>
              <w:pStyle w:val="Tabletext"/>
              <w:jc w:val="left"/>
              <w:rPr>
                <w:lang w:val="fr-FR"/>
              </w:rPr>
            </w:pPr>
            <w:r w:rsidRPr="00F81237">
              <w:rPr>
                <w:lang w:val="fr-FR"/>
              </w:rPr>
              <w:t>Hauteur équivalente de l'antenne de la station brouilleuse (m)</w:t>
            </w:r>
          </w:p>
        </w:tc>
      </w:tr>
      <w:tr w:rsidR="004B1624" w:rsidRPr="007802AD" w14:paraId="56362C76" w14:textId="77777777" w:rsidTr="005F1DAB">
        <w:trPr>
          <w:cantSplit/>
          <w:jc w:val="center"/>
        </w:trPr>
        <w:tc>
          <w:tcPr>
            <w:tcW w:w="1546" w:type="dxa"/>
            <w:tcBorders>
              <w:top w:val="single" w:sz="6" w:space="0" w:color="auto"/>
              <w:left w:val="single" w:sz="6" w:space="0" w:color="auto"/>
              <w:bottom w:val="single" w:sz="6" w:space="0" w:color="auto"/>
              <w:right w:val="single" w:sz="6" w:space="0" w:color="auto"/>
            </w:tcBorders>
          </w:tcPr>
          <w:p w14:paraId="6CEBAB11" w14:textId="77777777" w:rsidR="004B1624" w:rsidRPr="00F81237" w:rsidRDefault="004B1624" w:rsidP="00C15FA3">
            <w:pPr>
              <w:pStyle w:val="Tabletext"/>
              <w:ind w:left="567"/>
              <w:rPr>
                <w:lang w:val="fr-FR"/>
              </w:rPr>
            </w:pPr>
            <w:proofErr w:type="gramStart"/>
            <w:r w:rsidRPr="00F81237">
              <w:rPr>
                <w:i/>
                <w:lang w:val="fr-FR"/>
              </w:rPr>
              <w:t>h</w:t>
            </w:r>
            <w:r w:rsidRPr="00F81237">
              <w:rPr>
                <w:i/>
                <w:vertAlign w:val="subscript"/>
                <w:lang w:val="fr-FR"/>
              </w:rPr>
              <w:t>re</w:t>
            </w:r>
            <w:proofErr w:type="gramEnd"/>
          </w:p>
        </w:tc>
        <w:tc>
          <w:tcPr>
            <w:tcW w:w="8093" w:type="dxa"/>
            <w:tcBorders>
              <w:top w:val="single" w:sz="6" w:space="0" w:color="auto"/>
              <w:left w:val="single" w:sz="6" w:space="0" w:color="auto"/>
              <w:bottom w:val="single" w:sz="6" w:space="0" w:color="auto"/>
              <w:right w:val="single" w:sz="6" w:space="0" w:color="auto"/>
            </w:tcBorders>
          </w:tcPr>
          <w:p w14:paraId="280EAE01" w14:textId="77777777" w:rsidR="004B1624" w:rsidRPr="00F81237" w:rsidRDefault="004B1624" w:rsidP="00EE1BEE">
            <w:pPr>
              <w:pStyle w:val="Tabletext"/>
              <w:jc w:val="left"/>
              <w:rPr>
                <w:lang w:val="fr-FR"/>
              </w:rPr>
            </w:pPr>
            <w:r w:rsidRPr="00F81237">
              <w:rPr>
                <w:lang w:val="fr-FR"/>
              </w:rPr>
              <w:t>Hauteur équivalente de l'antenne de la station brouillée (m)</w:t>
            </w:r>
          </w:p>
        </w:tc>
      </w:tr>
    </w:tbl>
    <w:p w14:paraId="77548B5F" w14:textId="77777777" w:rsidR="004B1624" w:rsidRPr="00F81237" w:rsidRDefault="004B1624" w:rsidP="00C15FA3">
      <w:pPr>
        <w:pStyle w:val="Heading1"/>
        <w:rPr>
          <w:lang w:val="fr-FR"/>
        </w:rPr>
      </w:pPr>
      <w:bookmarkStart w:id="213" w:name="_Toc110838710"/>
      <w:bookmarkStart w:id="214" w:name="_Toc115590192"/>
      <w:bookmarkStart w:id="215" w:name="_Toc165467601"/>
      <w:r w:rsidRPr="00F81237">
        <w:rPr>
          <w:lang w:val="fr-FR"/>
        </w:rPr>
        <w:t>3</w:t>
      </w:r>
      <w:r w:rsidRPr="00F81237">
        <w:rPr>
          <w:lang w:val="fr-FR"/>
        </w:rPr>
        <w:tab/>
        <w:t>Longueur du trajet</w:t>
      </w:r>
      <w:bookmarkEnd w:id="213"/>
      <w:bookmarkEnd w:id="214"/>
      <w:bookmarkEnd w:id="215"/>
    </w:p>
    <w:p w14:paraId="0173B9EB" w14:textId="77777777" w:rsidR="004B1624" w:rsidRPr="00F81237" w:rsidRDefault="004B1624" w:rsidP="00C15FA3">
      <w:pPr>
        <w:rPr>
          <w:lang w:val="fr-FR"/>
        </w:rPr>
      </w:pPr>
      <w:r w:rsidRPr="00F81237">
        <w:rPr>
          <w:lang w:val="fr-FR"/>
        </w:rPr>
        <w:t xml:space="preserve">La longueur du trajet peut être obtenue, selon la géométrie du grand cercle (c'est-à-dire en fonction du rayon terrestre physique moyen </w:t>
      </w:r>
      <w:r w:rsidRPr="00F81237">
        <w:rPr>
          <w:i/>
          <w:lang w:val="fr-FR"/>
        </w:rPr>
        <w:t>a</w:t>
      </w:r>
      <w:r w:rsidRPr="00F81237">
        <w:rPr>
          <w:lang w:val="fr-FR"/>
        </w:rPr>
        <w:t>), d'après les coordonnées géographiques des stations brouilleuses (</w:t>
      </w:r>
      <w:proofErr w:type="spellStart"/>
      <w:r w:rsidRPr="00F81237">
        <w:rPr>
          <w:lang w:val="fr-FR"/>
        </w:rPr>
        <w:t>φ</w:t>
      </w:r>
      <w:r w:rsidRPr="00F81237">
        <w:rPr>
          <w:i/>
          <w:vertAlign w:val="subscript"/>
          <w:lang w:val="fr-FR"/>
        </w:rPr>
        <w:t>t</w:t>
      </w:r>
      <w:proofErr w:type="spellEnd"/>
      <w:r w:rsidRPr="00F81237">
        <w:rPr>
          <w:lang w:val="fr-FR"/>
        </w:rPr>
        <w:t>, </w:t>
      </w:r>
      <w:proofErr w:type="spellStart"/>
      <w:r w:rsidRPr="00F81237">
        <w:rPr>
          <w:lang w:val="fr-FR"/>
        </w:rPr>
        <w:t>ψ</w:t>
      </w:r>
      <w:r w:rsidRPr="00F81237">
        <w:rPr>
          <w:i/>
          <w:vertAlign w:val="subscript"/>
          <w:lang w:val="fr-FR"/>
        </w:rPr>
        <w:t>t</w:t>
      </w:r>
      <w:proofErr w:type="spellEnd"/>
      <w:r w:rsidRPr="00F81237">
        <w:rPr>
          <w:lang w:val="fr-FR"/>
        </w:rPr>
        <w:t>) et brouillées (</w:t>
      </w:r>
      <w:proofErr w:type="spellStart"/>
      <w:r w:rsidRPr="00F81237">
        <w:rPr>
          <w:lang w:val="fr-FR"/>
        </w:rPr>
        <w:t>φ</w:t>
      </w:r>
      <w:r w:rsidRPr="00F81237">
        <w:rPr>
          <w:i/>
          <w:vertAlign w:val="subscript"/>
          <w:lang w:val="fr-FR"/>
        </w:rPr>
        <w:t>r</w:t>
      </w:r>
      <w:proofErr w:type="spellEnd"/>
      <w:r w:rsidRPr="00F81237">
        <w:rPr>
          <w:lang w:val="fr-FR"/>
        </w:rPr>
        <w:t>, </w:t>
      </w:r>
      <w:proofErr w:type="spellStart"/>
      <w:r w:rsidRPr="00F81237">
        <w:rPr>
          <w:lang w:val="fr-FR"/>
        </w:rPr>
        <w:t>ψ</w:t>
      </w:r>
      <w:r w:rsidRPr="00F81237">
        <w:rPr>
          <w:i/>
          <w:vertAlign w:val="subscript"/>
          <w:lang w:val="fr-FR"/>
        </w:rPr>
        <w:t>r</w:t>
      </w:r>
      <w:proofErr w:type="spellEnd"/>
      <w:r w:rsidRPr="00F81237">
        <w:rPr>
          <w:lang w:val="fr-FR"/>
        </w:rPr>
        <w:t xml:space="preserve">). En général, la longueur du trajet, </w:t>
      </w:r>
      <w:r w:rsidRPr="00F81237">
        <w:rPr>
          <w:i/>
          <w:lang w:val="fr-FR"/>
        </w:rPr>
        <w:t>d</w:t>
      </w:r>
      <w:r w:rsidRPr="00F81237">
        <w:rPr>
          <w:lang w:val="fr-FR"/>
        </w:rPr>
        <w:t xml:space="preserve"> (km), peut être obtenue à partir des données du profil du trajet </w:t>
      </w:r>
      <w:proofErr w:type="gramStart"/>
      <w:r w:rsidRPr="00F81237">
        <w:rPr>
          <w:lang w:val="fr-FR"/>
        </w:rPr>
        <w:t>par:</w:t>
      </w:r>
      <w:proofErr w:type="gramEnd"/>
    </w:p>
    <w:p w14:paraId="4FB03055"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8"/>
          <w:lang w:val="fr-FR"/>
        </w:rPr>
        <w:object w:dxaOrig="1900" w:dyaOrig="840" w14:anchorId="5D3416BF">
          <v:shape id="_x0000_i1087" type="#_x0000_t75" style="width:94.5pt;height:42.5pt" o:ole="">
            <v:imagedata r:id="rId166" o:title=""/>
          </v:shape>
          <o:OLEObject Type="Embed" ProgID="Equation.3" ShapeID="_x0000_i1087" DrawAspect="Content" ObjectID="_1776146030" r:id="rId167"/>
        </w:object>
      </w:r>
      <w:r w:rsidRPr="00F81237">
        <w:rPr>
          <w:lang w:val="fr-FR"/>
        </w:rPr>
        <w:t>                </w:t>
      </w:r>
      <w:proofErr w:type="gramStart"/>
      <w:r w:rsidRPr="00F81237">
        <w:rPr>
          <w:lang w:val="fr-FR"/>
        </w:rPr>
        <w:t>km</w:t>
      </w:r>
      <w:proofErr w:type="gramEnd"/>
      <w:r w:rsidRPr="00F81237">
        <w:rPr>
          <w:lang w:val="fr-FR"/>
        </w:rPr>
        <w:tab/>
        <w:t>(134)</w:t>
      </w:r>
    </w:p>
    <w:p w14:paraId="353AFD0E" w14:textId="77777777" w:rsidR="004B1624" w:rsidRPr="00F81237" w:rsidRDefault="004B1624" w:rsidP="00C15FA3">
      <w:pPr>
        <w:rPr>
          <w:lang w:val="fr-FR"/>
        </w:rPr>
      </w:pPr>
      <w:proofErr w:type="gramStart"/>
      <w:r w:rsidRPr="00F81237">
        <w:rPr>
          <w:lang w:val="fr-FR"/>
        </w:rPr>
        <w:t>cependant</w:t>
      </w:r>
      <w:proofErr w:type="gramEnd"/>
      <w:r w:rsidRPr="00F81237">
        <w:rPr>
          <w:lang w:val="fr-FR"/>
        </w:rPr>
        <w:t>, pour des données du profil du trajet régulièrement espacées, l'expression est plus simple:</w:t>
      </w:r>
    </w:p>
    <w:p w14:paraId="330ACEAA" w14:textId="2E9BC5BE" w:rsidR="004B1624" w:rsidRPr="00F81237" w:rsidRDefault="004B1624" w:rsidP="00C15FA3">
      <w:pPr>
        <w:pStyle w:val="Equation"/>
        <w:rPr>
          <w:lang w:val="fr-FR"/>
        </w:rPr>
      </w:pPr>
      <w:r w:rsidRPr="00F81237">
        <w:rPr>
          <w:lang w:val="fr-FR"/>
        </w:rPr>
        <w:tab/>
      </w:r>
      <w:r w:rsidRPr="00F81237">
        <w:rPr>
          <w:lang w:val="fr-FR"/>
        </w:rPr>
        <w:tab/>
      </w:r>
      <w:r w:rsidR="00102DB2" w:rsidRPr="000350FE">
        <w:rPr>
          <w:position w:val="-12"/>
        </w:rPr>
        <w:object w:dxaOrig="960" w:dyaOrig="360" w14:anchorId="058A884E">
          <v:shape id="_x0000_i1126" type="#_x0000_t75" style="width:50.5pt;height:19pt" o:ole="">
            <v:imagedata r:id="rId168" o:title=""/>
          </v:shape>
          <o:OLEObject Type="Embed" ProgID="Equation.3" ShapeID="_x0000_i1126" DrawAspect="Content" ObjectID="_1776146031" r:id="rId169"/>
        </w:object>
      </w:r>
      <w:r w:rsidRPr="00F81237">
        <w:rPr>
          <w:lang w:val="fr-FR"/>
        </w:rPr>
        <w:t>                </w:t>
      </w:r>
      <w:proofErr w:type="gramStart"/>
      <w:r w:rsidRPr="00F81237">
        <w:rPr>
          <w:lang w:val="fr-FR"/>
        </w:rPr>
        <w:t>km</w:t>
      </w:r>
      <w:proofErr w:type="gramEnd"/>
      <w:r w:rsidRPr="00F81237">
        <w:rPr>
          <w:lang w:val="fr-FR"/>
        </w:rPr>
        <w:tab/>
        <w:t>(135)</w:t>
      </w:r>
    </w:p>
    <w:p w14:paraId="40A71BA9" w14:textId="77777777" w:rsidR="004B1624" w:rsidRPr="00F81237" w:rsidRDefault="004B1624" w:rsidP="00C15FA3">
      <w:pPr>
        <w:rPr>
          <w:lang w:val="fr-FR"/>
        </w:rPr>
      </w:pPr>
      <w:proofErr w:type="gramStart"/>
      <w:r w:rsidRPr="00F81237">
        <w:rPr>
          <w:lang w:val="fr-FR"/>
        </w:rPr>
        <w:t>où</w:t>
      </w:r>
      <w:proofErr w:type="gramEnd"/>
      <w:r w:rsidRPr="00F81237">
        <w:rPr>
          <w:lang w:val="fr-FR"/>
        </w:rPr>
        <w:t xml:space="preserve"> </w:t>
      </w:r>
      <w:r w:rsidRPr="00F81237">
        <w:rPr>
          <w:i/>
          <w:lang w:val="fr-FR"/>
        </w:rPr>
        <w:t>d</w:t>
      </w:r>
      <w:r w:rsidRPr="00F81237">
        <w:rPr>
          <w:i/>
          <w:vertAlign w:val="subscript"/>
          <w:lang w:val="fr-FR"/>
        </w:rPr>
        <w:t>ii</w:t>
      </w:r>
      <w:r w:rsidRPr="00F81237">
        <w:rPr>
          <w:lang w:val="fr-FR"/>
        </w:rPr>
        <w:t xml:space="preserve"> est l'incrément de longueur sur le trajet (km).</w:t>
      </w:r>
    </w:p>
    <w:p w14:paraId="65DCFC4E" w14:textId="77777777" w:rsidR="004B1624" w:rsidRPr="00F81237" w:rsidRDefault="004B1624" w:rsidP="00C15FA3">
      <w:pPr>
        <w:pStyle w:val="Heading1"/>
        <w:rPr>
          <w:lang w:val="fr-FR"/>
        </w:rPr>
      </w:pPr>
      <w:bookmarkStart w:id="216" w:name="_Toc110838711"/>
      <w:bookmarkStart w:id="217" w:name="_Toc115590193"/>
      <w:bookmarkStart w:id="218" w:name="_Toc165467602"/>
      <w:r w:rsidRPr="00F81237">
        <w:rPr>
          <w:lang w:val="fr-FR"/>
        </w:rPr>
        <w:t>4</w:t>
      </w:r>
      <w:r w:rsidRPr="00F81237">
        <w:rPr>
          <w:lang w:val="fr-FR"/>
        </w:rPr>
        <w:tab/>
        <w:t>Classification des trajets</w:t>
      </w:r>
      <w:bookmarkEnd w:id="216"/>
      <w:bookmarkEnd w:id="217"/>
      <w:bookmarkEnd w:id="218"/>
    </w:p>
    <w:p w14:paraId="69C83B56" w14:textId="77777777" w:rsidR="004B1624" w:rsidRPr="00F81237" w:rsidRDefault="004B1624" w:rsidP="00C15FA3">
      <w:pPr>
        <w:rPr>
          <w:lang w:val="fr-FR"/>
        </w:rPr>
      </w:pPr>
      <w:r w:rsidRPr="00F81237">
        <w:rPr>
          <w:lang w:val="fr-FR"/>
        </w:rPr>
        <w:t xml:space="preserve">La classification entre trajet en </w:t>
      </w:r>
      <w:proofErr w:type="spellStart"/>
      <w:r w:rsidRPr="00F81237">
        <w:rPr>
          <w:lang w:val="fr-FR"/>
        </w:rPr>
        <w:t>LoS</w:t>
      </w:r>
      <w:proofErr w:type="spellEnd"/>
      <w:r w:rsidRPr="00F81237">
        <w:rPr>
          <w:lang w:val="fr-FR"/>
        </w:rPr>
        <w:t xml:space="preserve"> et trajet transhorizon n'est nécessaire qu'aux fins de la détermination des distances </w:t>
      </w:r>
      <w:proofErr w:type="spellStart"/>
      <w:r w:rsidRPr="00F81237">
        <w:rPr>
          <w:i/>
          <w:lang w:val="fr-FR"/>
        </w:rPr>
        <w:t>d</w:t>
      </w:r>
      <w:r w:rsidRPr="00F81237">
        <w:rPr>
          <w:i/>
          <w:vertAlign w:val="subscript"/>
          <w:lang w:val="fr-FR"/>
        </w:rPr>
        <w:t>lt</w:t>
      </w:r>
      <w:proofErr w:type="spellEnd"/>
      <w:r w:rsidRPr="00F81237">
        <w:rPr>
          <w:lang w:val="fr-FR"/>
        </w:rPr>
        <w:t xml:space="preserve"> et </w:t>
      </w:r>
      <w:r w:rsidRPr="00F81237">
        <w:rPr>
          <w:i/>
          <w:lang w:val="fr-FR"/>
        </w:rPr>
        <w:t>d</w:t>
      </w:r>
      <w:r w:rsidRPr="00F81237">
        <w:rPr>
          <w:i/>
          <w:vertAlign w:val="subscript"/>
          <w:lang w:val="fr-FR"/>
        </w:rPr>
        <w:t>lr</w:t>
      </w:r>
      <w:r w:rsidRPr="00F81237">
        <w:rPr>
          <w:lang w:val="fr-FR"/>
        </w:rPr>
        <w:t xml:space="preserve">, ainsi que des angles d'élévation </w:t>
      </w:r>
      <w:r w:rsidRPr="00F81237">
        <w:rPr>
          <w:lang w:val="fr-FR"/>
        </w:rPr>
        <w:sym w:font="Symbol" w:char="F071"/>
      </w:r>
      <w:r w:rsidRPr="00F81237">
        <w:rPr>
          <w:i/>
          <w:vertAlign w:val="subscript"/>
          <w:lang w:val="fr-FR"/>
        </w:rPr>
        <w:t>t</w:t>
      </w:r>
      <w:r w:rsidRPr="00F81237">
        <w:rPr>
          <w:lang w:val="fr-FR"/>
        </w:rPr>
        <w:t xml:space="preserve"> et </w:t>
      </w:r>
      <w:r w:rsidRPr="00F81237">
        <w:rPr>
          <w:lang w:val="fr-FR"/>
        </w:rPr>
        <w:sym w:font="Symbol" w:char="F071"/>
      </w:r>
      <w:r w:rsidRPr="00F81237">
        <w:rPr>
          <w:i/>
          <w:vertAlign w:val="subscript"/>
          <w:lang w:val="fr-FR"/>
        </w:rPr>
        <w:t>r</w:t>
      </w:r>
      <w:r w:rsidRPr="00F81237">
        <w:rPr>
          <w:lang w:val="fr-FR"/>
        </w:rPr>
        <w:t xml:space="preserve"> (voir ci-dessous).</w:t>
      </w:r>
    </w:p>
    <w:p w14:paraId="41994DE0" w14:textId="77777777" w:rsidR="004B1624" w:rsidRPr="00F81237" w:rsidRDefault="004B1624" w:rsidP="00C15FA3">
      <w:pPr>
        <w:rPr>
          <w:lang w:val="fr-FR"/>
        </w:rPr>
      </w:pPr>
      <w:r w:rsidRPr="00F81237">
        <w:rPr>
          <w:lang w:val="fr-FR"/>
        </w:rPr>
        <w:t xml:space="preserve">Le profil du trajet doit être utilisé pour déterminer si le trajet est du type en </w:t>
      </w:r>
      <w:proofErr w:type="spellStart"/>
      <w:r w:rsidRPr="00F81237">
        <w:rPr>
          <w:lang w:val="fr-FR"/>
        </w:rPr>
        <w:t>LoS</w:t>
      </w:r>
      <w:proofErr w:type="spellEnd"/>
      <w:r w:rsidRPr="00F81237">
        <w:rPr>
          <w:lang w:val="fr-FR"/>
        </w:rPr>
        <w:t xml:space="preserve"> ou du type transhorizon, en se fondant sur la valeur médiane du rayon terrestre équivalent </w:t>
      </w:r>
      <w:proofErr w:type="spellStart"/>
      <w:r w:rsidRPr="00F81237">
        <w:rPr>
          <w:i/>
          <w:lang w:val="fr-FR"/>
        </w:rPr>
        <w:t>a</w:t>
      </w:r>
      <w:r w:rsidRPr="00F81237">
        <w:rPr>
          <w:i/>
          <w:vertAlign w:val="subscript"/>
          <w:lang w:val="fr-FR"/>
        </w:rPr>
        <w:t>e</w:t>
      </w:r>
      <w:proofErr w:type="spellEnd"/>
      <w:r w:rsidRPr="00F81237">
        <w:rPr>
          <w:iCs/>
          <w:lang w:val="fr-FR"/>
        </w:rPr>
        <w:t>, donnée par l'équation (6a)</w:t>
      </w:r>
      <w:r w:rsidRPr="00F81237">
        <w:rPr>
          <w:lang w:val="fr-FR"/>
        </w:rPr>
        <w:t>.</w:t>
      </w:r>
    </w:p>
    <w:p w14:paraId="314D58FA" w14:textId="77777777" w:rsidR="004B1624" w:rsidRPr="00F81237" w:rsidRDefault="004B1624" w:rsidP="00C15FA3">
      <w:pPr>
        <w:rPr>
          <w:lang w:val="fr-FR"/>
        </w:rPr>
      </w:pPr>
      <w:r w:rsidRPr="00F81237">
        <w:rPr>
          <w:lang w:val="fr-FR"/>
        </w:rPr>
        <w:t>Un trajet est dit transhorizon si l'angle d'élévation de l'horizon physique vu de l'antenne brouilleuse (par rapport à l'horizontale locale) est supérieur à l'angle sous</w:t>
      </w:r>
      <w:r w:rsidRPr="00F81237">
        <w:rPr>
          <w:lang w:val="fr-FR"/>
        </w:rPr>
        <w:noBreakHyphen/>
        <w:t>tendu par l'antenne brouillée (de nouveau par rapport à la même horizontale locale).</w:t>
      </w:r>
    </w:p>
    <w:p w14:paraId="7F5B370C" w14:textId="77777777" w:rsidR="004B1624" w:rsidRPr="00F81237" w:rsidRDefault="004B1624" w:rsidP="00C15FA3">
      <w:pPr>
        <w:rPr>
          <w:lang w:val="fr-FR"/>
        </w:rPr>
      </w:pPr>
      <w:r w:rsidRPr="00F81237">
        <w:rPr>
          <w:lang w:val="fr-FR"/>
        </w:rPr>
        <w:t xml:space="preserve">Pour qu'un trajet soit transhorizon il faut donc </w:t>
      </w:r>
      <w:proofErr w:type="gramStart"/>
      <w:r w:rsidRPr="00F81237">
        <w:rPr>
          <w:lang w:val="fr-FR"/>
        </w:rPr>
        <w:t>que:</w:t>
      </w:r>
      <w:proofErr w:type="gramEnd"/>
    </w:p>
    <w:p w14:paraId="427DE5C7" w14:textId="77777777" w:rsidR="004A63B9" w:rsidRPr="00F81237" w:rsidRDefault="004A63B9" w:rsidP="004A63B9">
      <w:pPr>
        <w:pStyle w:val="Blanc"/>
        <w:rPr>
          <w:lang w:val="fr-FR"/>
        </w:rPr>
      </w:pPr>
    </w:p>
    <w:p w14:paraId="695BCB75" w14:textId="77777777" w:rsidR="004B1624" w:rsidRPr="00F81237" w:rsidRDefault="004B1624" w:rsidP="00C15FA3">
      <w:pPr>
        <w:pStyle w:val="Equation"/>
        <w:rPr>
          <w:lang w:val="fr-FR"/>
        </w:rPr>
      </w:pPr>
      <w:r w:rsidRPr="00F81237">
        <w:rPr>
          <w:lang w:val="fr-FR"/>
        </w:rPr>
        <w:tab/>
      </w:r>
      <w:r w:rsidRPr="00F81237">
        <w:rPr>
          <w:lang w:val="fr-FR"/>
        </w:rPr>
        <w:tab/>
      </w:r>
      <w:r w:rsidRPr="00F81237">
        <w:rPr>
          <w:rFonts w:ascii="Symbol" w:hAnsi="Symbol"/>
          <w:lang w:val="fr-FR"/>
        </w:rPr>
        <w:sym w:font="Symbol" w:char="F071"/>
      </w:r>
      <w:proofErr w:type="gramStart"/>
      <w:r w:rsidRPr="00F81237">
        <w:rPr>
          <w:i/>
          <w:vertAlign w:val="subscript"/>
          <w:lang w:val="fr-FR"/>
        </w:rPr>
        <w:t>max</w:t>
      </w:r>
      <w:proofErr w:type="gramEnd"/>
      <w:r w:rsidRPr="00F81237">
        <w:rPr>
          <w:lang w:val="fr-FR"/>
        </w:rPr>
        <w:t> </w:t>
      </w:r>
      <w:r w:rsidRPr="00F81237">
        <w:rPr>
          <w:rFonts w:ascii="Symbol" w:hAnsi="Symbol"/>
          <w:lang w:val="fr-FR"/>
        </w:rPr>
        <w:t></w:t>
      </w:r>
      <w:r w:rsidRPr="00F81237">
        <w:rPr>
          <w:lang w:val="fr-FR"/>
        </w:rPr>
        <w:t> </w:t>
      </w:r>
      <w:r w:rsidRPr="00F81237">
        <w:rPr>
          <w:rFonts w:ascii="Symbol" w:hAnsi="Symbol"/>
          <w:lang w:val="fr-FR"/>
        </w:rPr>
        <w:sym w:font="Symbol" w:char="F071"/>
      </w:r>
      <w:r w:rsidRPr="00F81237">
        <w:rPr>
          <w:i/>
          <w:vertAlign w:val="subscript"/>
          <w:lang w:val="fr-FR"/>
        </w:rPr>
        <w:t>td</w:t>
      </w:r>
      <w:r w:rsidRPr="00F81237">
        <w:rPr>
          <w:lang w:val="fr-FR"/>
        </w:rPr>
        <w:t>                </w:t>
      </w:r>
      <w:proofErr w:type="spellStart"/>
      <w:r w:rsidRPr="00F81237">
        <w:rPr>
          <w:color w:val="000000"/>
          <w:lang w:val="fr-FR"/>
        </w:rPr>
        <w:t>mrad</w:t>
      </w:r>
      <w:proofErr w:type="spellEnd"/>
      <w:r w:rsidRPr="00F81237">
        <w:rPr>
          <w:lang w:val="fr-FR"/>
        </w:rPr>
        <w:tab/>
        <w:t>(136)</w:t>
      </w:r>
    </w:p>
    <w:p w14:paraId="01992A57" w14:textId="77777777" w:rsidR="004B1624" w:rsidRPr="00F81237" w:rsidRDefault="004B1624" w:rsidP="00F81237">
      <w:pPr>
        <w:keepNext/>
        <w:keepLines/>
        <w:rPr>
          <w:lang w:val="fr-FR"/>
        </w:rPr>
      </w:pPr>
      <w:proofErr w:type="gramStart"/>
      <w:r w:rsidRPr="00F81237">
        <w:rPr>
          <w:lang w:val="fr-FR"/>
        </w:rPr>
        <w:lastRenderedPageBreak/>
        <w:t>où:</w:t>
      </w:r>
      <w:proofErr w:type="gramEnd"/>
    </w:p>
    <w:p w14:paraId="6BF9EF1E" w14:textId="77777777" w:rsidR="004B1624" w:rsidRPr="00F81237" w:rsidRDefault="004B1624" w:rsidP="00F81237">
      <w:pPr>
        <w:pStyle w:val="Equation"/>
        <w:keepNext/>
        <w:keepLines/>
        <w:rPr>
          <w:lang w:val="fr-FR"/>
        </w:rPr>
      </w:pPr>
      <w:r w:rsidRPr="00F81237">
        <w:rPr>
          <w:lang w:val="fr-FR"/>
        </w:rPr>
        <w:tab/>
      </w:r>
      <w:r w:rsidRPr="00F81237">
        <w:rPr>
          <w:lang w:val="fr-FR"/>
        </w:rPr>
        <w:tab/>
      </w:r>
      <w:r w:rsidRPr="00F81237">
        <w:rPr>
          <w:position w:val="-22"/>
          <w:lang w:val="fr-FR"/>
        </w:rPr>
        <w:object w:dxaOrig="1500" w:dyaOrig="620" w14:anchorId="3175AD3F">
          <v:shape id="_x0000_i1089" type="#_x0000_t75" style="width:1in;height:29.5pt" o:ole="">
            <v:imagedata r:id="rId170" o:title=""/>
          </v:shape>
          <o:OLEObject Type="Embed" ProgID="Equation.3" ShapeID="_x0000_i1089" DrawAspect="Content" ObjectID="_1776146032" r:id="rId171"/>
        </w:object>
      </w:r>
      <w:r w:rsidRPr="00F81237">
        <w:rPr>
          <w:lang w:val="fr-FR"/>
        </w:rPr>
        <w:t>                </w:t>
      </w:r>
      <w:proofErr w:type="spellStart"/>
      <w:proofErr w:type="gramStart"/>
      <w:r w:rsidRPr="00F81237">
        <w:rPr>
          <w:lang w:val="fr-FR"/>
        </w:rPr>
        <w:t>mrad</w:t>
      </w:r>
      <w:proofErr w:type="spellEnd"/>
      <w:proofErr w:type="gramEnd"/>
      <w:r w:rsidRPr="00F81237">
        <w:rPr>
          <w:lang w:val="fr-FR"/>
        </w:rPr>
        <w:tab/>
        <w:t>(137)</w:t>
      </w:r>
    </w:p>
    <w:p w14:paraId="6E5755D9" w14:textId="45AD6AC8" w:rsidR="004B1624" w:rsidRPr="00F81237" w:rsidRDefault="004B1624" w:rsidP="00C15FA3">
      <w:pPr>
        <w:pStyle w:val="Equationlegend"/>
        <w:tabs>
          <w:tab w:val="clear" w:pos="1985"/>
          <w:tab w:val="right" w:pos="1134"/>
          <w:tab w:val="left" w:pos="1418"/>
        </w:tabs>
        <w:ind w:left="1418" w:hanging="1418"/>
        <w:rPr>
          <w:lang w:val="fr-FR"/>
        </w:rPr>
      </w:pPr>
      <w:r w:rsidRPr="00F81237">
        <w:rPr>
          <w:rFonts w:ascii="Symbol" w:hAnsi="Symbol"/>
          <w:lang w:val="fr-FR"/>
        </w:rPr>
        <w:tab/>
      </w:r>
      <w:r w:rsidRPr="00F81237">
        <w:rPr>
          <w:rFonts w:ascii="Symbol" w:hAnsi="Symbol"/>
          <w:lang w:val="fr-FR"/>
        </w:rPr>
        <w:sym w:font="Symbol" w:char="F071"/>
      </w:r>
      <w:proofErr w:type="gramStart"/>
      <w:r w:rsidRPr="00F81237">
        <w:rPr>
          <w:i/>
          <w:vertAlign w:val="subscript"/>
          <w:lang w:val="fr-FR"/>
        </w:rPr>
        <w:t>i</w:t>
      </w:r>
      <w:proofErr w:type="gramEnd"/>
      <w:r w:rsidRPr="00F81237">
        <w:rPr>
          <w:rFonts w:ascii="Tms Rmn" w:hAnsi="Tms Rmn"/>
          <w:sz w:val="12"/>
          <w:lang w:val="fr-FR"/>
        </w:rPr>
        <w:t> </w:t>
      </w:r>
      <w:r w:rsidRPr="00F81237">
        <w:rPr>
          <w:lang w:val="fr-FR"/>
        </w:rPr>
        <w:t>:</w:t>
      </w:r>
      <w:r w:rsidRPr="00F81237">
        <w:rPr>
          <w:lang w:val="fr-FR"/>
        </w:rPr>
        <w:tab/>
        <w:t xml:space="preserve">angle d'élévation vers le </w:t>
      </w:r>
      <w:proofErr w:type="spellStart"/>
      <w:r w:rsidRPr="00F81237">
        <w:rPr>
          <w:i/>
          <w:lang w:val="fr-FR"/>
        </w:rPr>
        <w:t>i</w:t>
      </w:r>
      <w:r w:rsidR="00756A94" w:rsidRPr="00F81237">
        <w:rPr>
          <w:iCs/>
          <w:lang w:val="fr-FR"/>
        </w:rPr>
        <w:t>-</w:t>
      </w:r>
      <w:r w:rsidRPr="00F81237">
        <w:rPr>
          <w:lang w:val="fr-FR"/>
        </w:rPr>
        <w:t>ème</w:t>
      </w:r>
      <w:proofErr w:type="spellEnd"/>
      <w:r w:rsidRPr="00F81237">
        <w:rPr>
          <w:lang w:val="fr-FR"/>
        </w:rPr>
        <w:t xml:space="preserve"> point du terrain</w:t>
      </w:r>
    </w:p>
    <w:p w14:paraId="27854644"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2"/>
          <w:lang w:val="fr-FR"/>
        </w:rPr>
        <w:object w:dxaOrig="4599" w:dyaOrig="760" w14:anchorId="0A84186A">
          <v:shape id="_x0000_i1090" type="#_x0000_t75" style="width:230pt;height:34.5pt" o:ole="">
            <v:imagedata r:id="rId172" o:title=""/>
          </v:shape>
          <o:OLEObject Type="Embed" ProgID="Equation.3" ShapeID="_x0000_i1090" DrawAspect="Content" ObjectID="_1776146033" r:id="rId173"/>
        </w:object>
      </w:r>
      <w:r w:rsidRPr="00F81237">
        <w:rPr>
          <w:lang w:val="fr-FR"/>
        </w:rPr>
        <w:tab/>
        <w:t>(138)</w:t>
      </w:r>
    </w:p>
    <w:p w14:paraId="3EE56FDA" w14:textId="77777777" w:rsidR="004B1624" w:rsidRPr="00F81237" w:rsidRDefault="004B1624" w:rsidP="00C15FA3">
      <w:pPr>
        <w:tabs>
          <w:tab w:val="clear" w:pos="1191"/>
        </w:tabs>
        <w:spacing w:before="0"/>
        <w:rPr>
          <w:lang w:val="fr-FR"/>
        </w:rPr>
      </w:pPr>
      <w:proofErr w:type="gramStart"/>
      <w:r w:rsidRPr="00F81237">
        <w:rPr>
          <w:lang w:val="fr-FR"/>
        </w:rPr>
        <w:t>où:</w:t>
      </w:r>
      <w:proofErr w:type="gramEnd"/>
    </w:p>
    <w:p w14:paraId="0300CD2C" w14:textId="684F6146" w:rsidR="004B1624" w:rsidRPr="00F81237" w:rsidRDefault="004B1624" w:rsidP="00C15FA3">
      <w:pPr>
        <w:pStyle w:val="Equationlegend"/>
        <w:rPr>
          <w:lang w:val="fr-FR"/>
        </w:rPr>
      </w:pPr>
      <w:r w:rsidRPr="00F81237">
        <w:rPr>
          <w:i/>
          <w:lang w:val="fr-FR"/>
        </w:rPr>
        <w:tab/>
      </w:r>
      <w:proofErr w:type="gramStart"/>
      <w:r w:rsidRPr="00F81237">
        <w:rPr>
          <w:i/>
          <w:lang w:val="fr-FR"/>
        </w:rPr>
        <w:t>h</w:t>
      </w:r>
      <w:r w:rsidRPr="00F81237">
        <w:rPr>
          <w:i/>
          <w:vertAlign w:val="subscript"/>
          <w:lang w:val="fr-FR"/>
        </w:rPr>
        <w:t>i</w:t>
      </w:r>
      <w:proofErr w:type="gramEnd"/>
      <w:r w:rsidRPr="00F81237">
        <w:rPr>
          <w:rFonts w:ascii="Tms Rmn" w:hAnsi="Tms Rmn"/>
          <w:sz w:val="12"/>
          <w:lang w:val="fr-FR"/>
        </w:rPr>
        <w:t> </w:t>
      </w:r>
      <w:r w:rsidRPr="00F81237">
        <w:rPr>
          <w:lang w:val="fr-FR"/>
        </w:rPr>
        <w:t>:</w:t>
      </w:r>
      <w:r w:rsidRPr="00F81237">
        <w:rPr>
          <w:lang w:val="fr-FR"/>
        </w:rPr>
        <w:tab/>
        <w:t>hauteur a</w:t>
      </w:r>
      <w:r w:rsidRPr="00F81237">
        <w:rPr>
          <w:lang w:val="fr-FR"/>
        </w:rPr>
        <w:noBreakHyphen/>
      </w:r>
      <w:proofErr w:type="spellStart"/>
      <w:r w:rsidRPr="00F81237">
        <w:rPr>
          <w:lang w:val="fr-FR"/>
        </w:rPr>
        <w:t>dnm</w:t>
      </w:r>
      <w:proofErr w:type="spellEnd"/>
      <w:r w:rsidRPr="00F81237">
        <w:rPr>
          <w:lang w:val="fr-FR"/>
        </w:rPr>
        <w:t xml:space="preserve"> (m) du </w:t>
      </w:r>
      <w:proofErr w:type="spellStart"/>
      <w:r w:rsidRPr="00F81237">
        <w:rPr>
          <w:i/>
          <w:lang w:val="fr-FR"/>
        </w:rPr>
        <w:t>i</w:t>
      </w:r>
      <w:r w:rsidR="00756A94" w:rsidRPr="00F81237">
        <w:rPr>
          <w:iCs/>
          <w:lang w:val="fr-FR"/>
        </w:rPr>
        <w:t>-</w:t>
      </w:r>
      <w:r w:rsidRPr="00F81237">
        <w:rPr>
          <w:lang w:val="fr-FR"/>
        </w:rPr>
        <w:t>ème</w:t>
      </w:r>
      <w:proofErr w:type="spellEnd"/>
      <w:r w:rsidRPr="00F81237">
        <w:rPr>
          <w:lang w:val="fr-FR"/>
        </w:rPr>
        <w:t xml:space="preserve"> point du terrain</w:t>
      </w:r>
    </w:p>
    <w:p w14:paraId="50CBD5B1" w14:textId="77777777" w:rsidR="004B1624" w:rsidRPr="00F81237" w:rsidRDefault="004B1624" w:rsidP="00C15FA3">
      <w:pPr>
        <w:pStyle w:val="Equationlegend"/>
        <w:rPr>
          <w:lang w:val="fr-FR"/>
        </w:rPr>
      </w:pPr>
      <w:r w:rsidRPr="00F81237">
        <w:rPr>
          <w:i/>
          <w:lang w:val="fr-FR"/>
        </w:rPr>
        <w:tab/>
      </w:r>
      <w:proofErr w:type="spellStart"/>
      <w:proofErr w:type="gramStart"/>
      <w:r w:rsidRPr="00F81237">
        <w:rPr>
          <w:i/>
          <w:lang w:val="fr-FR"/>
        </w:rPr>
        <w:t>h</w:t>
      </w:r>
      <w:r w:rsidRPr="00F81237">
        <w:rPr>
          <w:i/>
          <w:vertAlign w:val="subscript"/>
          <w:lang w:val="fr-FR"/>
        </w:rPr>
        <w:t>ts</w:t>
      </w:r>
      <w:proofErr w:type="spellEnd"/>
      <w:proofErr w:type="gramEnd"/>
      <w:r w:rsidRPr="00F81237">
        <w:rPr>
          <w:sz w:val="12"/>
          <w:lang w:val="fr-FR"/>
        </w:rPr>
        <w:t> </w:t>
      </w:r>
      <w:r w:rsidRPr="00F81237">
        <w:rPr>
          <w:lang w:val="fr-FR"/>
        </w:rPr>
        <w:t>:</w:t>
      </w:r>
      <w:r w:rsidRPr="00F81237">
        <w:rPr>
          <w:lang w:val="fr-FR"/>
        </w:rPr>
        <w:tab/>
        <w:t>hauteur a</w:t>
      </w:r>
      <w:r w:rsidRPr="00F81237">
        <w:rPr>
          <w:lang w:val="fr-FR"/>
        </w:rPr>
        <w:noBreakHyphen/>
      </w:r>
      <w:proofErr w:type="spellStart"/>
      <w:r w:rsidRPr="00F81237">
        <w:rPr>
          <w:lang w:val="fr-FR"/>
        </w:rPr>
        <w:t>dnm</w:t>
      </w:r>
      <w:proofErr w:type="spellEnd"/>
      <w:r w:rsidRPr="00F81237">
        <w:rPr>
          <w:lang w:val="fr-FR"/>
        </w:rPr>
        <w:t xml:space="preserve"> (m) de l'antenne de la station brouilleuse</w:t>
      </w:r>
    </w:p>
    <w:p w14:paraId="36D1D6CC" w14:textId="54795328" w:rsidR="004B1624" w:rsidRPr="00F81237" w:rsidRDefault="004B1624" w:rsidP="00C15FA3">
      <w:pPr>
        <w:pStyle w:val="Equationlegend"/>
        <w:rPr>
          <w:lang w:val="fr-FR"/>
        </w:rPr>
      </w:pPr>
      <w:r w:rsidRPr="00F81237">
        <w:rPr>
          <w:i/>
          <w:lang w:val="fr-FR"/>
        </w:rPr>
        <w:tab/>
      </w:r>
      <w:proofErr w:type="gramStart"/>
      <w:r w:rsidRPr="00F81237">
        <w:rPr>
          <w:i/>
          <w:lang w:val="fr-FR"/>
        </w:rPr>
        <w:t>d</w:t>
      </w:r>
      <w:r w:rsidRPr="00F81237">
        <w:rPr>
          <w:i/>
          <w:vertAlign w:val="subscript"/>
          <w:lang w:val="fr-FR"/>
        </w:rPr>
        <w:t>i</w:t>
      </w:r>
      <w:proofErr w:type="gramEnd"/>
      <w:r w:rsidRPr="00F81237">
        <w:rPr>
          <w:sz w:val="12"/>
          <w:lang w:val="fr-FR"/>
        </w:rPr>
        <w:t> </w:t>
      </w:r>
      <w:r w:rsidRPr="00F81237">
        <w:rPr>
          <w:lang w:val="fr-FR"/>
        </w:rPr>
        <w:t>:</w:t>
      </w:r>
      <w:r w:rsidRPr="00F81237">
        <w:rPr>
          <w:lang w:val="fr-FR"/>
        </w:rPr>
        <w:tab/>
        <w:t xml:space="preserve">distance de la station brouilleuse au </w:t>
      </w:r>
      <w:proofErr w:type="spellStart"/>
      <w:r w:rsidRPr="00F81237">
        <w:rPr>
          <w:i/>
          <w:lang w:val="fr-FR"/>
        </w:rPr>
        <w:t>i</w:t>
      </w:r>
      <w:r w:rsidR="00756A94" w:rsidRPr="00F81237">
        <w:rPr>
          <w:i/>
          <w:lang w:val="fr-FR"/>
        </w:rPr>
        <w:t>-</w:t>
      </w:r>
      <w:r w:rsidRPr="00F81237">
        <w:rPr>
          <w:lang w:val="fr-FR"/>
        </w:rPr>
        <w:t>ème</w:t>
      </w:r>
      <w:proofErr w:type="spellEnd"/>
      <w:r w:rsidRPr="00F81237">
        <w:rPr>
          <w:lang w:val="fr-FR"/>
        </w:rPr>
        <w:t xml:space="preserve"> point du terrain (km)</w:t>
      </w:r>
    </w:p>
    <w:p w14:paraId="2B2A2561"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2"/>
          <w:lang w:val="fr-FR"/>
        </w:rPr>
        <w:object w:dxaOrig="4760" w:dyaOrig="760" w14:anchorId="08A95BC6">
          <v:shape id="_x0000_i1091" type="#_x0000_t75" style="width:238pt;height:34.5pt" o:ole="">
            <v:imagedata r:id="rId174" o:title=""/>
          </v:shape>
          <o:OLEObject Type="Embed" ProgID="Equation.3" ShapeID="_x0000_i1091" DrawAspect="Content" ObjectID="_1776146034" r:id="rId175"/>
        </w:object>
      </w:r>
      <w:r w:rsidRPr="00F81237">
        <w:rPr>
          <w:lang w:val="fr-FR"/>
        </w:rPr>
        <w:tab/>
        <w:t>(139)</w:t>
      </w:r>
    </w:p>
    <w:p w14:paraId="02782F31" w14:textId="77777777" w:rsidR="004A63B9" w:rsidRPr="00F81237" w:rsidRDefault="004A63B9" w:rsidP="004A63B9">
      <w:pPr>
        <w:pStyle w:val="Blanc"/>
        <w:rPr>
          <w:lang w:val="fr-FR"/>
        </w:rPr>
      </w:pPr>
    </w:p>
    <w:p w14:paraId="0AE8C8D7" w14:textId="77777777" w:rsidR="004B1624" w:rsidRPr="00F81237" w:rsidRDefault="004B1624" w:rsidP="00C15FA3">
      <w:pPr>
        <w:rPr>
          <w:lang w:val="fr-FR"/>
        </w:rPr>
      </w:pPr>
      <w:proofErr w:type="gramStart"/>
      <w:r w:rsidRPr="00F81237">
        <w:rPr>
          <w:lang w:val="fr-FR"/>
        </w:rPr>
        <w:t>où:</w:t>
      </w:r>
      <w:proofErr w:type="gramEnd"/>
    </w:p>
    <w:p w14:paraId="1F6DA857" w14:textId="48E174A8" w:rsidR="004B1624" w:rsidRPr="00F81237" w:rsidRDefault="004B1624" w:rsidP="004A63B9">
      <w:pPr>
        <w:pStyle w:val="Equationlegend"/>
        <w:tabs>
          <w:tab w:val="clear" w:pos="1701"/>
          <w:tab w:val="clear" w:pos="1985"/>
          <w:tab w:val="right" w:pos="1800"/>
          <w:tab w:val="right" w:pos="2127"/>
        </w:tabs>
        <w:ind w:left="1980" w:hanging="1980"/>
        <w:rPr>
          <w:lang w:val="fr-FR"/>
        </w:rPr>
      </w:pPr>
      <w:r w:rsidRPr="00F81237">
        <w:rPr>
          <w:i/>
          <w:lang w:val="fr-FR"/>
        </w:rPr>
        <w:tab/>
      </w:r>
      <w:proofErr w:type="spellStart"/>
      <w:proofErr w:type="gramStart"/>
      <w:r w:rsidRPr="00F81237">
        <w:rPr>
          <w:i/>
          <w:lang w:val="fr-FR"/>
        </w:rPr>
        <w:t>h</w:t>
      </w:r>
      <w:r w:rsidRPr="00F81237">
        <w:rPr>
          <w:i/>
          <w:vertAlign w:val="subscript"/>
          <w:lang w:val="fr-FR"/>
        </w:rPr>
        <w:t>rs</w:t>
      </w:r>
      <w:proofErr w:type="spellEnd"/>
      <w:proofErr w:type="gramEnd"/>
      <w:r w:rsidRPr="00F81237">
        <w:rPr>
          <w:sz w:val="12"/>
          <w:lang w:val="fr-FR"/>
        </w:rPr>
        <w:t> </w:t>
      </w:r>
      <w:r w:rsidRPr="00F81237">
        <w:rPr>
          <w:lang w:val="fr-FR"/>
        </w:rPr>
        <w:t>:</w:t>
      </w:r>
      <w:r w:rsidR="004A63B9" w:rsidRPr="00F81237">
        <w:rPr>
          <w:lang w:val="fr-FR"/>
        </w:rPr>
        <w:tab/>
      </w:r>
      <w:r w:rsidRPr="00F81237">
        <w:rPr>
          <w:lang w:val="fr-FR"/>
        </w:rPr>
        <w:t>hauteur a</w:t>
      </w:r>
      <w:r w:rsidRPr="00F81237">
        <w:rPr>
          <w:lang w:val="fr-FR"/>
        </w:rPr>
        <w:noBreakHyphen/>
      </w:r>
      <w:proofErr w:type="spellStart"/>
      <w:r w:rsidRPr="00F81237">
        <w:rPr>
          <w:lang w:val="fr-FR"/>
        </w:rPr>
        <w:t>dnm</w:t>
      </w:r>
      <w:proofErr w:type="spellEnd"/>
      <w:r w:rsidRPr="00F81237">
        <w:rPr>
          <w:lang w:val="fr-FR"/>
        </w:rPr>
        <w:t xml:space="preserve"> (m) de l'antenne de la station brouillée</w:t>
      </w:r>
    </w:p>
    <w:p w14:paraId="4CDFC8FA" w14:textId="77777777" w:rsidR="004B1624" w:rsidRPr="00F81237" w:rsidRDefault="004B1624" w:rsidP="00C15FA3">
      <w:pPr>
        <w:pStyle w:val="Equationlegend"/>
        <w:tabs>
          <w:tab w:val="clear" w:pos="1985"/>
          <w:tab w:val="left" w:pos="1980"/>
        </w:tabs>
        <w:ind w:left="1980" w:hanging="1980"/>
        <w:rPr>
          <w:lang w:val="fr-FR"/>
        </w:rPr>
      </w:pPr>
      <w:r w:rsidRPr="00F81237">
        <w:rPr>
          <w:i/>
          <w:lang w:val="fr-FR"/>
        </w:rPr>
        <w:tab/>
      </w:r>
      <w:proofErr w:type="gramStart"/>
      <w:r w:rsidRPr="00F81237">
        <w:rPr>
          <w:i/>
          <w:lang w:val="fr-FR"/>
        </w:rPr>
        <w:t>d</w:t>
      </w:r>
      <w:proofErr w:type="gramEnd"/>
      <w:r w:rsidRPr="00F81237">
        <w:rPr>
          <w:sz w:val="12"/>
          <w:lang w:val="fr-FR"/>
        </w:rPr>
        <w:t> </w:t>
      </w:r>
      <w:r w:rsidRPr="00F81237">
        <w:rPr>
          <w:lang w:val="fr-FR"/>
        </w:rPr>
        <w:t>:</w:t>
      </w:r>
      <w:r w:rsidRPr="00F81237">
        <w:rPr>
          <w:lang w:val="fr-FR"/>
        </w:rPr>
        <w:tab/>
        <w:t>longueur totale du trajet sur le grand cercle (km)</w:t>
      </w:r>
    </w:p>
    <w:p w14:paraId="402E0193" w14:textId="77777777" w:rsidR="004B1624" w:rsidRPr="00F81237" w:rsidRDefault="004B1624" w:rsidP="00C15FA3">
      <w:pPr>
        <w:pStyle w:val="Equationlegend"/>
        <w:tabs>
          <w:tab w:val="clear" w:pos="1985"/>
          <w:tab w:val="left" w:pos="1980"/>
        </w:tabs>
        <w:ind w:left="2268" w:hanging="2268"/>
        <w:rPr>
          <w:lang w:val="fr-FR"/>
        </w:rPr>
      </w:pPr>
      <w:r w:rsidRPr="00F81237">
        <w:rPr>
          <w:i/>
          <w:lang w:val="fr-FR"/>
        </w:rPr>
        <w:tab/>
      </w:r>
      <w:proofErr w:type="spellStart"/>
      <w:proofErr w:type="gramStart"/>
      <w:r w:rsidRPr="00F81237">
        <w:rPr>
          <w:i/>
          <w:lang w:val="fr-FR"/>
        </w:rPr>
        <w:t>a</w:t>
      </w:r>
      <w:r w:rsidRPr="00F81237">
        <w:rPr>
          <w:i/>
          <w:vertAlign w:val="subscript"/>
          <w:lang w:val="fr-FR"/>
        </w:rPr>
        <w:t>e</w:t>
      </w:r>
      <w:proofErr w:type="spellEnd"/>
      <w:proofErr w:type="gramEnd"/>
      <w:r w:rsidRPr="00F81237">
        <w:rPr>
          <w:sz w:val="12"/>
          <w:lang w:val="fr-FR"/>
        </w:rPr>
        <w:t> </w:t>
      </w:r>
      <w:r w:rsidRPr="00F81237">
        <w:rPr>
          <w:lang w:val="fr-FR"/>
        </w:rPr>
        <w:t>:</w:t>
      </w:r>
      <w:r w:rsidRPr="00F81237">
        <w:rPr>
          <w:lang w:val="fr-FR"/>
        </w:rPr>
        <w:tab/>
        <w:t>rayon médian équivalent de la Terre, approprié pour le trajet (équation (6a)).</w:t>
      </w:r>
    </w:p>
    <w:p w14:paraId="3FFF4DAD" w14:textId="77777777" w:rsidR="004B1624" w:rsidRPr="00F81237" w:rsidRDefault="004B1624" w:rsidP="00C15FA3">
      <w:pPr>
        <w:pStyle w:val="Heading1"/>
        <w:rPr>
          <w:lang w:val="fr-FR"/>
        </w:rPr>
      </w:pPr>
      <w:bookmarkStart w:id="219" w:name="_Toc110838714"/>
      <w:bookmarkStart w:id="220" w:name="_Toc115590196"/>
      <w:bookmarkStart w:id="221" w:name="_Toc165467603"/>
      <w:r w:rsidRPr="00F81237">
        <w:rPr>
          <w:lang w:val="fr-FR"/>
        </w:rPr>
        <w:t>5</w:t>
      </w:r>
      <w:r w:rsidRPr="00F81237">
        <w:rPr>
          <w:lang w:val="fr-FR"/>
        </w:rPr>
        <w:tab/>
        <w:t>Calcul des paramètres à partir de l'analyse du profil du trajet</w:t>
      </w:r>
      <w:bookmarkEnd w:id="219"/>
      <w:bookmarkEnd w:id="220"/>
      <w:bookmarkEnd w:id="221"/>
    </w:p>
    <w:p w14:paraId="4053C78E" w14:textId="77777777" w:rsidR="004B1624" w:rsidRPr="00F81237" w:rsidRDefault="004B1624" w:rsidP="00C15FA3">
      <w:pPr>
        <w:pStyle w:val="Heading2"/>
        <w:rPr>
          <w:lang w:val="fr-FR"/>
        </w:rPr>
      </w:pPr>
      <w:bookmarkStart w:id="222" w:name="_Toc110838715"/>
      <w:bookmarkStart w:id="223" w:name="_Toc115590197"/>
      <w:bookmarkStart w:id="224" w:name="_Toc165467604"/>
      <w:r w:rsidRPr="00F81237">
        <w:rPr>
          <w:lang w:val="fr-FR"/>
        </w:rPr>
        <w:t>5.1</w:t>
      </w:r>
      <w:r w:rsidRPr="00F81237">
        <w:rPr>
          <w:lang w:val="fr-FR"/>
        </w:rPr>
        <w:tab/>
        <w:t>Trajets transhorizon</w:t>
      </w:r>
      <w:bookmarkEnd w:id="222"/>
      <w:bookmarkEnd w:id="223"/>
      <w:r w:rsidRPr="00F81237">
        <w:rPr>
          <w:lang w:val="fr-FR"/>
        </w:rPr>
        <w:t xml:space="preserve"> et trajets </w:t>
      </w:r>
      <w:proofErr w:type="spellStart"/>
      <w:r w:rsidRPr="00F81237">
        <w:rPr>
          <w:lang w:val="fr-FR"/>
        </w:rPr>
        <w:t>LoS</w:t>
      </w:r>
      <w:bookmarkEnd w:id="224"/>
      <w:proofErr w:type="spellEnd"/>
    </w:p>
    <w:p w14:paraId="691B6707" w14:textId="77777777" w:rsidR="004B1624" w:rsidRPr="00F81237" w:rsidRDefault="004B1624" w:rsidP="00C15FA3">
      <w:pPr>
        <w:rPr>
          <w:lang w:val="fr-FR"/>
        </w:rPr>
      </w:pPr>
      <w:r w:rsidRPr="00F81237">
        <w:rPr>
          <w:lang w:val="fr-FR"/>
        </w:rPr>
        <w:t>La liste complète des paramètres à établir à partir de l'analyse du profil du trajet est donnée dans le Tableau 22.</w:t>
      </w:r>
    </w:p>
    <w:p w14:paraId="5B4C6C94" w14:textId="77777777" w:rsidR="004B1624" w:rsidRPr="00F81237" w:rsidRDefault="004B1624" w:rsidP="00C15FA3">
      <w:pPr>
        <w:pStyle w:val="Heading3"/>
        <w:rPr>
          <w:lang w:val="fr-FR"/>
        </w:rPr>
      </w:pPr>
      <w:r w:rsidRPr="00F81237">
        <w:rPr>
          <w:lang w:val="fr-FR"/>
        </w:rPr>
        <w:t>5.1.1</w:t>
      </w:r>
      <w:r w:rsidRPr="00F81237">
        <w:rPr>
          <w:lang w:val="fr-FR"/>
        </w:rPr>
        <w:tab/>
        <w:t xml:space="preserve">Angle d'élévation de l'horizon de l'antenne de la station brouilleuse, </w:t>
      </w:r>
      <w:r w:rsidRPr="00F81237">
        <w:rPr>
          <w:rFonts w:ascii="Symbol" w:hAnsi="Symbol"/>
          <w:lang w:val="fr-FR"/>
        </w:rPr>
        <w:t></w:t>
      </w:r>
      <w:r w:rsidRPr="00F81237">
        <w:rPr>
          <w:i/>
          <w:vertAlign w:val="subscript"/>
          <w:lang w:val="fr-FR"/>
        </w:rPr>
        <w:t>t</w:t>
      </w:r>
    </w:p>
    <w:p w14:paraId="1DEE5F55" w14:textId="77777777" w:rsidR="004B1624" w:rsidRPr="00F81237" w:rsidRDefault="004B1624" w:rsidP="00C15FA3">
      <w:pPr>
        <w:rPr>
          <w:lang w:val="fr-FR"/>
        </w:rPr>
      </w:pPr>
      <w:r w:rsidRPr="00F81237">
        <w:rPr>
          <w:lang w:val="fr-FR"/>
        </w:rPr>
        <w:t xml:space="preserve">L'angle d'élévation de l'horizon de l'antenne brouilleuse est l'angle d'élévation maximal calculé par la formule (137) appliquée à </w:t>
      </w:r>
      <w:r w:rsidRPr="00F81237">
        <w:rPr>
          <w:i/>
          <w:lang w:val="fr-FR"/>
        </w:rPr>
        <w:t>n</w:t>
      </w:r>
      <w:r w:rsidRPr="00F81237">
        <w:rPr>
          <w:lang w:val="fr-FR"/>
        </w:rPr>
        <w:t xml:space="preserve"> – 1 hauteurs de profil de terrain.</w:t>
      </w:r>
    </w:p>
    <w:p w14:paraId="5CCBF321" w14:textId="77777777" w:rsidR="004B1624" w:rsidRPr="003579CC" w:rsidRDefault="004B1624" w:rsidP="00C15FA3">
      <w:pPr>
        <w:pStyle w:val="Equation"/>
      </w:pPr>
      <w:r w:rsidRPr="00F81237">
        <w:rPr>
          <w:lang w:val="fr-FR"/>
        </w:rPr>
        <w:tab/>
      </w:r>
      <w:r w:rsidRPr="00F81237">
        <w:rPr>
          <w:lang w:val="fr-FR"/>
        </w:rPr>
        <w:tab/>
      </w:r>
      <m:oMath>
        <m:sSub>
          <m:sSubPr>
            <m:ctrlPr>
              <w:rPr>
                <w:rFonts w:ascii="Cambria Math" w:hAnsi="Cambria Math"/>
                <w:i/>
                <w:szCs w:val="24"/>
                <w:lang w:val="fr-FR"/>
              </w:rPr>
            </m:ctrlPr>
          </m:sSubPr>
          <m:e>
            <m:r>
              <m:rPr>
                <m:sty m:val="p"/>
              </m:rPr>
              <w:rPr>
                <w:rFonts w:ascii="Cambria Math" w:hAnsi="Cambria Math"/>
                <w:lang w:val="fr-FR"/>
              </w:rPr>
              <m:t>θ</m:t>
            </m:r>
          </m:e>
          <m:sub>
            <m:r>
              <w:rPr>
                <w:rFonts w:ascii="Cambria Math" w:hAnsi="Cambria Math"/>
                <w:lang w:val="fr-FR"/>
              </w:rPr>
              <m:t>t</m:t>
            </m:r>
          </m:sub>
        </m:sSub>
        <m:r>
          <w:rPr>
            <w:rFonts w:ascii="Cambria Math" w:hAnsi="Cambria Math"/>
          </w:rPr>
          <m:t>=</m:t>
        </m:r>
        <m:r>
          <m:rPr>
            <m:sty m:val="p"/>
          </m:rPr>
          <w:rPr>
            <w:rFonts w:ascii="Cambria Math" w:hAnsi="Cambria Math"/>
          </w:rPr>
          <m:t>max</m:t>
        </m:r>
        <m:d>
          <m:dPr>
            <m:ctrlPr>
              <w:rPr>
                <w:rFonts w:ascii="Cambria Math" w:hAnsi="Cambria Math"/>
                <w:i/>
                <w:szCs w:val="24"/>
                <w:lang w:val="fr-FR"/>
              </w:rPr>
            </m:ctrlPr>
          </m:dPr>
          <m:e>
            <m:sSub>
              <m:sSubPr>
                <m:ctrlPr>
                  <w:rPr>
                    <w:rFonts w:ascii="Cambria Math" w:hAnsi="Cambria Math"/>
                    <w:i/>
                    <w:szCs w:val="24"/>
                    <w:lang w:val="fr-FR"/>
                  </w:rPr>
                </m:ctrlPr>
              </m:sSubPr>
              <m:e>
                <m:r>
                  <m:rPr>
                    <m:sty m:val="p"/>
                  </m:rPr>
                  <w:rPr>
                    <w:rFonts w:ascii="Cambria Math" w:hAnsi="Cambria Math"/>
                    <w:lang w:val="fr-FR"/>
                  </w:rPr>
                  <m:t>θ</m:t>
                </m:r>
              </m:e>
              <m:sub>
                <m:r>
                  <w:rPr>
                    <w:rFonts w:ascii="Cambria Math" w:hAnsi="Cambria Math"/>
                    <w:lang w:val="fr-FR"/>
                  </w:rPr>
                  <m:t>max</m:t>
                </m:r>
              </m:sub>
            </m:sSub>
            <m:r>
              <w:rPr>
                <w:rFonts w:ascii="Cambria Math" w:hAnsi="Cambria Math"/>
              </w:rPr>
              <m:t xml:space="preserve">, </m:t>
            </m:r>
            <m:sSub>
              <m:sSubPr>
                <m:ctrlPr>
                  <w:rPr>
                    <w:rFonts w:ascii="Cambria Math" w:hAnsi="Cambria Math"/>
                    <w:i/>
                    <w:szCs w:val="24"/>
                    <w:lang w:val="fr-FR"/>
                  </w:rPr>
                </m:ctrlPr>
              </m:sSubPr>
              <m:e>
                <m:r>
                  <m:rPr>
                    <m:sty m:val="p"/>
                  </m:rPr>
                  <w:rPr>
                    <w:rFonts w:ascii="Cambria Math" w:hAnsi="Cambria Math"/>
                    <w:lang w:val="fr-FR"/>
                  </w:rPr>
                  <m:t>θ</m:t>
                </m:r>
              </m:e>
              <m:sub>
                <m:r>
                  <w:rPr>
                    <w:rFonts w:ascii="Cambria Math" w:hAnsi="Cambria Math"/>
                    <w:lang w:val="fr-FR"/>
                  </w:rPr>
                  <m:t>td</m:t>
                </m:r>
              </m:sub>
            </m:sSub>
          </m:e>
        </m:d>
        <m:r>
          <m:rPr>
            <m:sty m:val="p"/>
          </m:rPr>
          <w:rPr>
            <w:rFonts w:ascii="Cambria Math" w:hAnsi="Cambria Math"/>
          </w:rPr>
          <m:t>                </m:t>
        </m:r>
      </m:oMath>
      <w:r w:rsidRPr="003579CC">
        <w:rPr>
          <w:color w:val="000000"/>
        </w:rPr>
        <w:t>mrad</w:t>
      </w:r>
      <w:r w:rsidRPr="003579CC">
        <w:tab/>
        <w:t>(140)</w:t>
      </w:r>
    </w:p>
    <w:p w14:paraId="173B1C1F" w14:textId="77777777" w:rsidR="004B1624" w:rsidRPr="00F81237" w:rsidRDefault="004B1624" w:rsidP="00C15FA3">
      <w:pPr>
        <w:rPr>
          <w:lang w:val="fr-FR"/>
        </w:rPr>
      </w:pPr>
      <w:r w:rsidRPr="00F81237">
        <w:rPr>
          <w:rFonts w:ascii="Symbol" w:hAnsi="Symbol"/>
          <w:lang w:val="fr-FR"/>
        </w:rPr>
        <w:sym w:font="Symbol" w:char="F071"/>
      </w:r>
      <w:proofErr w:type="gramStart"/>
      <w:r w:rsidRPr="00F81237">
        <w:rPr>
          <w:i/>
          <w:vertAlign w:val="subscript"/>
          <w:lang w:val="fr-FR"/>
        </w:rPr>
        <w:t>max</w:t>
      </w:r>
      <w:proofErr w:type="gramEnd"/>
      <w:r w:rsidRPr="00F81237">
        <w:rPr>
          <w:sz w:val="18"/>
          <w:lang w:val="fr-FR"/>
        </w:rPr>
        <w:t xml:space="preserve"> </w:t>
      </w:r>
      <w:r w:rsidRPr="00F81237">
        <w:rPr>
          <w:lang w:val="fr-FR"/>
        </w:rPr>
        <w:t xml:space="preserve">étant déterminé comme dans l'équation (137). Ainsi, pour un trajet </w:t>
      </w:r>
      <w:proofErr w:type="spellStart"/>
      <w:r w:rsidRPr="00F81237">
        <w:rPr>
          <w:lang w:val="fr-FR"/>
        </w:rPr>
        <w:t>LoS</w:t>
      </w:r>
      <w:proofErr w:type="spellEnd"/>
      <w:r w:rsidRPr="00F81237">
        <w:rPr>
          <w:lang w:val="fr-FR"/>
        </w:rPr>
        <w:t>, l'angle d'élévation de l'antenne d'émission est considéré comme étant l'angle d'élévation de la direction de l'antenne brouillée.</w:t>
      </w:r>
    </w:p>
    <w:p w14:paraId="51B290A6" w14:textId="77777777" w:rsidR="004B1624" w:rsidRPr="00F81237" w:rsidRDefault="004B1624" w:rsidP="00C15FA3">
      <w:pPr>
        <w:pStyle w:val="Heading3"/>
        <w:rPr>
          <w:lang w:val="fr-FR"/>
        </w:rPr>
      </w:pPr>
      <w:r w:rsidRPr="00F81237">
        <w:rPr>
          <w:lang w:val="fr-FR"/>
        </w:rPr>
        <w:t>5.1.2</w:t>
      </w:r>
      <w:r w:rsidRPr="00F81237">
        <w:rPr>
          <w:lang w:val="fr-FR"/>
        </w:rPr>
        <w:tab/>
        <w:t xml:space="preserve">Distance de l'horizon de l'antenne de la station brouilleuse, </w:t>
      </w:r>
      <w:proofErr w:type="spellStart"/>
      <w:r w:rsidRPr="00F81237">
        <w:rPr>
          <w:i/>
          <w:lang w:val="fr-FR"/>
        </w:rPr>
        <w:t>d</w:t>
      </w:r>
      <w:r w:rsidRPr="00F81237">
        <w:rPr>
          <w:i/>
          <w:vertAlign w:val="subscript"/>
          <w:lang w:val="fr-FR"/>
        </w:rPr>
        <w:t>lt</w:t>
      </w:r>
      <w:proofErr w:type="spellEnd"/>
    </w:p>
    <w:p w14:paraId="4A6423C5" w14:textId="77777777" w:rsidR="004B1624" w:rsidRPr="00F81237" w:rsidRDefault="004B1624" w:rsidP="00C15FA3">
      <w:pPr>
        <w:rPr>
          <w:lang w:val="fr-FR"/>
        </w:rPr>
      </w:pPr>
      <w:r w:rsidRPr="00F81237">
        <w:rPr>
          <w:lang w:val="fr-FR"/>
        </w:rPr>
        <w:t>La distance de l'horizon de l'antenne brouilleuse est la distance minimale depuis l'émetteur correspondant à l'angle d'élévation maximal de l'horizon de l'antenne calculé à l'aide de la formule (137).</w:t>
      </w:r>
    </w:p>
    <w:p w14:paraId="7EBD12E1" w14:textId="77777777" w:rsidR="004B1624" w:rsidRPr="00F81237" w:rsidRDefault="004B1624" w:rsidP="00C15FA3">
      <w:pPr>
        <w:pStyle w:val="Equation"/>
        <w:rPr>
          <w:lang w:val="fr-FR"/>
        </w:rPr>
      </w:pPr>
      <w:r w:rsidRPr="00F81237">
        <w:rPr>
          <w:lang w:val="fr-FR"/>
        </w:rPr>
        <w:tab/>
      </w:r>
      <w:r w:rsidRPr="00F81237">
        <w:rPr>
          <w:lang w:val="fr-FR"/>
        </w:rPr>
        <w:tab/>
      </w:r>
      <w:proofErr w:type="spellStart"/>
      <w:proofErr w:type="gramStart"/>
      <w:r w:rsidRPr="00F81237">
        <w:rPr>
          <w:i/>
          <w:lang w:val="fr-FR"/>
        </w:rPr>
        <w:t>d</w:t>
      </w:r>
      <w:r w:rsidRPr="00F81237">
        <w:rPr>
          <w:i/>
          <w:vertAlign w:val="subscript"/>
          <w:lang w:val="fr-FR"/>
        </w:rPr>
        <w:t>lt</w:t>
      </w:r>
      <w:proofErr w:type="spellEnd"/>
      <w:proofErr w:type="gramEnd"/>
      <w:r w:rsidRPr="00F81237">
        <w:rPr>
          <w:lang w:val="fr-FR"/>
        </w:rPr>
        <w:t> </w:t>
      </w:r>
      <w:r w:rsidRPr="00F81237">
        <w:rPr>
          <w:rFonts w:ascii="Symbol" w:hAnsi="Symbol"/>
          <w:lang w:val="fr-FR"/>
        </w:rPr>
        <w:t></w:t>
      </w:r>
      <w:r w:rsidRPr="00F81237">
        <w:rPr>
          <w:lang w:val="fr-FR"/>
        </w:rPr>
        <w:t> </w:t>
      </w:r>
      <w:r w:rsidRPr="00F81237">
        <w:rPr>
          <w:i/>
          <w:lang w:val="fr-FR"/>
        </w:rPr>
        <w:t>d</w:t>
      </w:r>
      <w:r w:rsidRPr="00F81237">
        <w:rPr>
          <w:i/>
          <w:vertAlign w:val="subscript"/>
          <w:lang w:val="fr-FR"/>
        </w:rPr>
        <w:t>i</w:t>
      </w:r>
      <w:r w:rsidRPr="00F81237">
        <w:rPr>
          <w:lang w:val="fr-FR"/>
        </w:rPr>
        <w:t>                </w:t>
      </w:r>
      <w:r w:rsidRPr="00F81237">
        <w:rPr>
          <w:color w:val="000000"/>
          <w:lang w:val="fr-FR"/>
        </w:rPr>
        <w:t>km</w:t>
      </w:r>
      <w:r w:rsidRPr="00F81237">
        <w:rPr>
          <w:lang w:val="fr-FR"/>
        </w:rPr>
        <w:t>                pour</w:t>
      </w:r>
      <w:r w:rsidRPr="00F81237">
        <w:rPr>
          <w:color w:val="000000"/>
          <w:lang w:val="fr-FR"/>
        </w:rPr>
        <w:t xml:space="preserve"> max </w:t>
      </w:r>
      <w:r w:rsidRPr="00F81237">
        <w:rPr>
          <w:color w:val="000000"/>
          <w:sz w:val="28"/>
          <w:lang w:val="fr-FR"/>
        </w:rPr>
        <w:t>(</w:t>
      </w:r>
      <w:r w:rsidRPr="00F81237">
        <w:rPr>
          <w:rFonts w:ascii="Symbol" w:hAnsi="Symbol"/>
          <w:color w:val="000000"/>
          <w:lang w:val="fr-FR"/>
        </w:rPr>
        <w:sym w:font="Symbol" w:char="F071"/>
      </w:r>
      <w:r w:rsidRPr="00F81237">
        <w:rPr>
          <w:i/>
          <w:color w:val="000000"/>
          <w:vertAlign w:val="subscript"/>
          <w:lang w:val="fr-FR"/>
        </w:rPr>
        <w:t>i</w:t>
      </w:r>
      <w:r w:rsidRPr="00F81237">
        <w:rPr>
          <w:color w:val="000000"/>
          <w:sz w:val="28"/>
          <w:lang w:val="fr-FR"/>
        </w:rPr>
        <w:t>)</w:t>
      </w:r>
      <w:r w:rsidRPr="00F81237">
        <w:rPr>
          <w:lang w:val="fr-FR"/>
        </w:rPr>
        <w:tab/>
        <w:t>(141)</w:t>
      </w:r>
    </w:p>
    <w:p w14:paraId="368A4B88" w14:textId="77777777" w:rsidR="004B1624" w:rsidRPr="00F81237" w:rsidRDefault="004B1624" w:rsidP="00C15FA3">
      <w:pPr>
        <w:pStyle w:val="Equation"/>
        <w:rPr>
          <w:lang w:val="fr-FR"/>
        </w:rPr>
      </w:pPr>
      <w:r w:rsidRPr="00F81237">
        <w:rPr>
          <w:lang w:val="fr-FR"/>
        </w:rPr>
        <w:t xml:space="preserve">Pour un trajet </w:t>
      </w:r>
      <w:proofErr w:type="spellStart"/>
      <w:r w:rsidRPr="00F81237">
        <w:rPr>
          <w:lang w:val="fr-FR"/>
        </w:rPr>
        <w:t>LoS</w:t>
      </w:r>
      <w:proofErr w:type="spellEnd"/>
      <w:r w:rsidRPr="00F81237">
        <w:rPr>
          <w:lang w:val="fr-FR"/>
        </w:rPr>
        <w:t xml:space="preserve">, la valeur de l'indice </w:t>
      </w:r>
      <w:r w:rsidRPr="00F81237">
        <w:rPr>
          <w:i/>
          <w:iCs/>
          <w:lang w:val="fr-FR"/>
        </w:rPr>
        <w:t>i</w:t>
      </w:r>
      <w:r w:rsidRPr="00F81237">
        <w:rPr>
          <w:lang w:val="fr-FR"/>
        </w:rPr>
        <w:t xml:space="preserve"> doit être celle pour laquelle la valeur du paramètre de diffraction ν est </w:t>
      </w:r>
      <w:proofErr w:type="gramStart"/>
      <w:r w:rsidRPr="00F81237">
        <w:rPr>
          <w:lang w:val="fr-FR"/>
        </w:rPr>
        <w:t>maximale:</w:t>
      </w:r>
      <w:proofErr w:type="gramEnd"/>
    </w:p>
    <w:p w14:paraId="72807BBE" w14:textId="77777777" w:rsidR="004B1624" w:rsidRPr="00F81237" w:rsidRDefault="004B1624" w:rsidP="00C15FA3">
      <w:pPr>
        <w:pStyle w:val="Equation"/>
        <w:rPr>
          <w:lang w:val="fr-FR"/>
        </w:rPr>
      </w:pPr>
      <w:r w:rsidRPr="00F81237">
        <w:rPr>
          <w:position w:val="-18"/>
          <w:lang w:val="fr-FR"/>
        </w:rPr>
        <w:tab/>
      </w:r>
      <w:r w:rsidRPr="00F81237">
        <w:rPr>
          <w:position w:val="-18"/>
          <w:lang w:val="fr-FR"/>
        </w:rPr>
        <w:tab/>
      </w:r>
      <w:r w:rsidRPr="00F81237">
        <w:rPr>
          <w:position w:val="-30"/>
          <w:lang w:val="fr-FR"/>
        </w:rPr>
        <w:object w:dxaOrig="7200" w:dyaOrig="750" w14:anchorId="6432766C">
          <v:shape id="_x0000_i1092" type="#_x0000_t75" style="width:5in;height:37.5pt" o:ole="">
            <v:imagedata r:id="rId176" o:title=""/>
          </v:shape>
          <o:OLEObject Type="Embed" ProgID="Equation.3" ShapeID="_x0000_i1092" DrawAspect="Content" ObjectID="_1776146035" r:id="rId177"/>
        </w:object>
      </w:r>
      <w:r w:rsidRPr="00F81237">
        <w:rPr>
          <w:lang w:val="fr-FR"/>
        </w:rPr>
        <w:tab/>
        <w:t>(141a)</w:t>
      </w:r>
    </w:p>
    <w:p w14:paraId="461811F9" w14:textId="77777777" w:rsidR="004B1624" w:rsidRPr="00F81237" w:rsidRDefault="004B1624" w:rsidP="00C15FA3">
      <w:pPr>
        <w:pStyle w:val="Equation"/>
        <w:rPr>
          <w:lang w:val="fr-FR"/>
        </w:rPr>
      </w:pPr>
      <w:proofErr w:type="gramStart"/>
      <w:r w:rsidRPr="00F81237">
        <w:rPr>
          <w:lang w:val="fr-FR"/>
        </w:rPr>
        <w:lastRenderedPageBreak/>
        <w:t>où</w:t>
      </w:r>
      <w:proofErr w:type="gramEnd"/>
      <w:r w:rsidRPr="00F81237">
        <w:rPr>
          <w:lang w:val="fr-FR"/>
        </w:rPr>
        <w:t xml:space="preserve"> l'indice du profil </w:t>
      </w:r>
      <w:r w:rsidRPr="00F81237">
        <w:rPr>
          <w:i/>
          <w:iCs/>
          <w:lang w:val="fr-FR"/>
        </w:rPr>
        <w:t>i</w:t>
      </w:r>
      <w:r w:rsidRPr="00F81237">
        <w:rPr>
          <w:lang w:val="fr-FR"/>
        </w:rPr>
        <w:t xml:space="preserve"> prend des valeurs comprises entre 1 et </w:t>
      </w:r>
      <w:r w:rsidRPr="00F81237">
        <w:rPr>
          <w:i/>
          <w:iCs/>
          <w:lang w:val="fr-FR"/>
        </w:rPr>
        <w:t>n</w:t>
      </w:r>
      <w:r w:rsidRPr="00F81237">
        <w:rPr>
          <w:lang w:val="fr-FR"/>
        </w:rPr>
        <w:t xml:space="preserve"> – 1, et </w:t>
      </w:r>
      <w:r w:rsidRPr="00F81237">
        <w:rPr>
          <w:i/>
          <w:lang w:val="fr-FR"/>
        </w:rPr>
        <w:t>C</w:t>
      </w:r>
      <w:r w:rsidRPr="00F81237">
        <w:rPr>
          <w:i/>
          <w:vertAlign w:val="subscript"/>
          <w:lang w:val="fr-FR"/>
        </w:rPr>
        <w:t xml:space="preserve">e </w:t>
      </w:r>
      <w:r w:rsidRPr="00F81237">
        <w:rPr>
          <w:lang w:val="fr-FR"/>
        </w:rPr>
        <w:t>est la courbure équivalente de la Terre définie au § 4.2.1 de l'Annexe 1.</w:t>
      </w:r>
    </w:p>
    <w:p w14:paraId="2476514E" w14:textId="77777777" w:rsidR="004B1624" w:rsidRPr="00F81237" w:rsidRDefault="004B1624" w:rsidP="00C15FA3">
      <w:pPr>
        <w:pStyle w:val="Heading3"/>
        <w:rPr>
          <w:lang w:val="fr-FR"/>
        </w:rPr>
      </w:pPr>
      <w:r w:rsidRPr="00F81237">
        <w:rPr>
          <w:lang w:val="fr-FR"/>
        </w:rPr>
        <w:t>5.1.3</w:t>
      </w:r>
      <w:r w:rsidRPr="00F81237">
        <w:rPr>
          <w:lang w:val="fr-FR"/>
        </w:rPr>
        <w:tab/>
        <w:t xml:space="preserve">Angle d'élévation de l'horizon de l'antenne de la station brouillée, </w:t>
      </w:r>
      <w:r w:rsidRPr="00F81237">
        <w:rPr>
          <w:rFonts w:ascii="Symbol" w:hAnsi="Symbol"/>
          <w:lang w:val="fr-FR"/>
        </w:rPr>
        <w:t></w:t>
      </w:r>
      <w:r w:rsidRPr="00F81237">
        <w:rPr>
          <w:i/>
          <w:vertAlign w:val="subscript"/>
          <w:lang w:val="fr-FR"/>
        </w:rPr>
        <w:t>r</w:t>
      </w:r>
    </w:p>
    <w:p w14:paraId="6A19DAA0" w14:textId="77777777" w:rsidR="004B1624" w:rsidRPr="00F81237" w:rsidRDefault="004B1624" w:rsidP="00C15FA3">
      <w:pPr>
        <w:rPr>
          <w:lang w:val="fr-FR"/>
        </w:rPr>
      </w:pPr>
      <w:r w:rsidRPr="00F81237">
        <w:rPr>
          <w:lang w:val="fr-FR"/>
        </w:rPr>
        <w:t xml:space="preserve">L'angle d'élévation de l'horizon de l'antenne brouillée est l'angle d'élévation maximal de l'horizon de l'antenne, calculé par la formule (137) appliquée à </w:t>
      </w:r>
      <w:r w:rsidRPr="00F81237">
        <w:rPr>
          <w:i/>
          <w:lang w:val="fr-FR"/>
        </w:rPr>
        <w:t>n</w:t>
      </w:r>
      <w:r w:rsidRPr="00F81237">
        <w:rPr>
          <w:lang w:val="fr-FR"/>
        </w:rPr>
        <w:t xml:space="preserve"> – 1 hauteurs de profil de terrain.</w:t>
      </w:r>
    </w:p>
    <w:p w14:paraId="7CE51C4A" w14:textId="77777777" w:rsidR="004B1624" w:rsidRPr="00F81237" w:rsidRDefault="004B1624" w:rsidP="00C15FA3">
      <w:pPr>
        <w:keepNext/>
        <w:keepLines/>
        <w:rPr>
          <w:lang w:val="fr-FR"/>
        </w:rPr>
      </w:pPr>
      <w:r w:rsidRPr="00F81237">
        <w:rPr>
          <w:lang w:val="fr-FR"/>
        </w:rPr>
        <w:t xml:space="preserve">Pour un trajet </w:t>
      </w:r>
      <w:proofErr w:type="spellStart"/>
      <w:r w:rsidRPr="00F81237">
        <w:rPr>
          <w:lang w:val="fr-FR"/>
        </w:rPr>
        <w:t>LoS</w:t>
      </w:r>
      <w:proofErr w:type="spellEnd"/>
      <w:r w:rsidRPr="00F81237">
        <w:rPr>
          <w:lang w:val="fr-FR"/>
        </w:rPr>
        <w:t xml:space="preserve">, </w:t>
      </w:r>
      <w:proofErr w:type="spellStart"/>
      <w:r w:rsidRPr="00F81237">
        <w:rPr>
          <w:lang w:val="fr-FR"/>
        </w:rPr>
        <w:t>θ</w:t>
      </w:r>
      <w:r w:rsidRPr="00F81237">
        <w:rPr>
          <w:i/>
          <w:vertAlign w:val="subscript"/>
          <w:lang w:val="fr-FR"/>
        </w:rPr>
        <w:t>r</w:t>
      </w:r>
      <w:proofErr w:type="spellEnd"/>
      <w:r w:rsidRPr="00F81237">
        <w:rPr>
          <w:lang w:val="fr-FR"/>
        </w:rPr>
        <w:t xml:space="preserve"> est donné </w:t>
      </w:r>
      <w:proofErr w:type="gramStart"/>
      <w:r w:rsidRPr="00F81237">
        <w:rPr>
          <w:lang w:val="fr-FR"/>
        </w:rPr>
        <w:t>par:</w:t>
      </w:r>
      <w:proofErr w:type="gramEnd"/>
    </w:p>
    <w:p w14:paraId="7C7B3FDC" w14:textId="77777777" w:rsidR="004B1624" w:rsidRPr="00F81237" w:rsidRDefault="004B1624" w:rsidP="00C15FA3">
      <w:pPr>
        <w:pStyle w:val="Equation"/>
        <w:rPr>
          <w:lang w:val="fr-FR"/>
        </w:rPr>
      </w:pPr>
      <w:bookmarkStart w:id="225" w:name="F057"/>
      <w:r w:rsidRPr="00F81237">
        <w:rPr>
          <w:lang w:val="fr-FR"/>
        </w:rPr>
        <w:tab/>
      </w:r>
      <w:r w:rsidRPr="00F81237">
        <w:rPr>
          <w:lang w:val="fr-FR"/>
        </w:rPr>
        <w:tab/>
      </w:r>
      <w:r w:rsidRPr="00F81237">
        <w:rPr>
          <w:position w:val="-32"/>
          <w:lang w:val="fr-FR"/>
        </w:rPr>
        <w:object w:dxaOrig="3315" w:dyaOrig="690" w14:anchorId="7EF5EF9D">
          <v:shape id="_x0000_i1093" type="#_x0000_t75" style="width:166pt;height:34.5pt" o:ole="">
            <v:imagedata r:id="rId178" o:title=""/>
          </v:shape>
          <o:OLEObject Type="Embed" ProgID="Equation.3" ShapeID="_x0000_i1093" DrawAspect="Content" ObjectID="_1776146036" r:id="rId179"/>
        </w:object>
      </w:r>
      <w:r w:rsidRPr="00F81237">
        <w:rPr>
          <w:lang w:val="fr-FR"/>
        </w:rPr>
        <w:t>                </w:t>
      </w:r>
      <w:proofErr w:type="spellStart"/>
      <w:proofErr w:type="gramStart"/>
      <w:r w:rsidRPr="00F81237">
        <w:rPr>
          <w:lang w:val="fr-FR"/>
        </w:rPr>
        <w:t>mrad</w:t>
      </w:r>
      <w:proofErr w:type="spellEnd"/>
      <w:proofErr w:type="gramEnd"/>
      <w:r w:rsidRPr="00F81237">
        <w:rPr>
          <w:lang w:val="fr-FR"/>
        </w:rPr>
        <w:tab/>
        <w:t>(142a)</w:t>
      </w:r>
    </w:p>
    <w:p w14:paraId="1F4DDA3A" w14:textId="77777777" w:rsidR="004B1624" w:rsidRPr="00F81237" w:rsidRDefault="004B1624" w:rsidP="00C15FA3">
      <w:pPr>
        <w:rPr>
          <w:lang w:val="fr-FR"/>
        </w:rPr>
      </w:pPr>
      <w:r w:rsidRPr="00F81237">
        <w:rPr>
          <w:lang w:val="fr-FR"/>
        </w:rPr>
        <w:t xml:space="preserve">Sinon, </w:t>
      </w:r>
      <w:proofErr w:type="spellStart"/>
      <w:r w:rsidRPr="00F81237">
        <w:rPr>
          <w:lang w:val="fr-FR"/>
        </w:rPr>
        <w:t>θ</w:t>
      </w:r>
      <w:r w:rsidRPr="00F81237">
        <w:rPr>
          <w:i/>
          <w:vertAlign w:val="subscript"/>
          <w:lang w:val="fr-FR"/>
        </w:rPr>
        <w:t>r</w:t>
      </w:r>
      <w:proofErr w:type="spellEnd"/>
      <w:r w:rsidRPr="00F81237">
        <w:rPr>
          <w:lang w:val="fr-FR"/>
        </w:rPr>
        <w:t xml:space="preserve"> est donné </w:t>
      </w:r>
      <w:proofErr w:type="gramStart"/>
      <w:r w:rsidRPr="00F81237">
        <w:rPr>
          <w:lang w:val="fr-FR"/>
        </w:rPr>
        <w:t>par:</w:t>
      </w:r>
      <w:proofErr w:type="gramEnd"/>
    </w:p>
    <w:p w14:paraId="08B9ADED" w14:textId="77777777" w:rsidR="004B1624" w:rsidRPr="00F81237" w:rsidRDefault="004B1624" w:rsidP="00C15FA3">
      <w:pPr>
        <w:pStyle w:val="Equation"/>
        <w:keepNext/>
        <w:keepLines/>
        <w:rPr>
          <w:lang w:val="fr-FR"/>
        </w:rPr>
      </w:pPr>
      <w:r w:rsidRPr="00F81237">
        <w:rPr>
          <w:lang w:val="fr-FR"/>
        </w:rPr>
        <w:tab/>
      </w:r>
      <w:r w:rsidRPr="00F81237">
        <w:rPr>
          <w:lang w:val="fr-FR"/>
        </w:rPr>
        <w:tab/>
      </w:r>
      <w:r w:rsidRPr="00F81237">
        <w:rPr>
          <w:position w:val="-28"/>
          <w:lang w:val="fr-FR"/>
        </w:rPr>
        <w:object w:dxaOrig="1290" w:dyaOrig="750" w14:anchorId="3BF646D5">
          <v:shape id="_x0000_i1094" type="#_x0000_t75" style="width:65pt;height:37.5pt" o:ole="">
            <v:imagedata r:id="rId180" o:title=""/>
          </v:shape>
          <o:OLEObject Type="Embed" ProgID="Equation.3" ShapeID="_x0000_i1094" DrawAspect="Content" ObjectID="_1776146037" r:id="rId181"/>
        </w:object>
      </w:r>
      <w:r w:rsidRPr="00F81237">
        <w:rPr>
          <w:lang w:val="fr-FR"/>
        </w:rPr>
        <w:t>                </w:t>
      </w:r>
      <w:proofErr w:type="spellStart"/>
      <w:proofErr w:type="gramStart"/>
      <w:r w:rsidRPr="00F81237">
        <w:rPr>
          <w:color w:val="000000"/>
          <w:lang w:val="fr-FR"/>
        </w:rPr>
        <w:t>mrad</w:t>
      </w:r>
      <w:proofErr w:type="spellEnd"/>
      <w:proofErr w:type="gramEnd"/>
      <w:r w:rsidRPr="00F81237">
        <w:rPr>
          <w:lang w:val="fr-FR"/>
        </w:rPr>
        <w:tab/>
        <w:t>(142b)</w:t>
      </w:r>
    </w:p>
    <w:p w14:paraId="5652222E" w14:textId="41678515" w:rsidR="004B1624" w:rsidRPr="00102DB2" w:rsidRDefault="00102DB2" w:rsidP="00C15FA3">
      <w:pPr>
        <w:pStyle w:val="Equation"/>
      </w:pPr>
      <w:r w:rsidRPr="00F65F4E">
        <w:rPr>
          <w:lang w:val="de-CH"/>
        </w:rPr>
        <w:tab/>
      </w:r>
      <w:r w:rsidRPr="00F65F4E">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j</m:t>
            </m:r>
          </m:sub>
        </m:sSub>
        <m:r>
          <w:rPr>
            <w:rFonts w:ascii="Cambria Math" w:hAnsi="Cambria Math"/>
            <w:lang w:val="de-CH"/>
          </w:rPr>
          <m:t>=1 000</m:t>
        </m:r>
        <m:func>
          <m:funcPr>
            <m:ctrlPr>
              <w:rPr>
                <w:rFonts w:ascii="Cambria Math" w:hAnsi="Cambria Math"/>
                <w:i/>
              </w:rPr>
            </m:ctrlPr>
          </m:funcPr>
          <m:fName>
            <m:r>
              <m:rPr>
                <m:sty m:val="p"/>
              </m:rPr>
              <w:rPr>
                <w:rFonts w:ascii="Cambria Math" w:hAnsi="Cambria Math"/>
                <w:lang w:val="de-CH"/>
              </w:rPr>
              <m:t>arctan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j</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rs</m:t>
                        </m:r>
                      </m:sub>
                    </m:sSub>
                  </m:num>
                  <m:den>
                    <m:sSup>
                      <m:sSupPr>
                        <m:ctrlPr>
                          <w:rPr>
                            <w:rFonts w:ascii="Cambria Math" w:hAnsi="Cambria Math"/>
                            <w:i/>
                          </w:rPr>
                        </m:ctrlPr>
                      </m:sSupPr>
                      <m:e>
                        <m:r>
                          <w:rPr>
                            <w:rFonts w:ascii="Cambria Math" w:hAnsi="Cambria Math"/>
                            <w:lang w:val="de-CH"/>
                          </w:rPr>
                          <m:t>10</m:t>
                        </m:r>
                      </m:e>
                      <m:sup>
                        <m:r>
                          <w:rPr>
                            <w:rFonts w:ascii="Cambria Math" w:hAnsi="Cambria Math"/>
                            <w:lang w:val="de-CH"/>
                          </w:rPr>
                          <m:t>3</m:t>
                        </m:r>
                      </m:sup>
                    </m:sSup>
                    <m:r>
                      <w:rPr>
                        <w:rFonts w:ascii="Cambria Math" w:hAnsi="Cambria Math"/>
                        <w:lang w:val="de-CH"/>
                      </w:rPr>
                      <m:t>(</m:t>
                    </m:r>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lang w:val="de-CH"/>
                      </w:rPr>
                      <m:t>)</m:t>
                    </m:r>
                  </m:den>
                </m:f>
                <m:r>
                  <w:rPr>
                    <w:rFonts w:ascii="Cambria Math" w:hAnsi="Cambria Math"/>
                    <w:lang w:val="de-CH"/>
                  </w:rPr>
                  <m:t>-</m:t>
                </m:r>
                <m:f>
                  <m:fPr>
                    <m:ctrlPr>
                      <w:rPr>
                        <w:rFonts w:ascii="Cambria Math" w:hAnsi="Cambria Math"/>
                        <w:i/>
                      </w:rPr>
                    </m:ctrlPr>
                  </m:fPr>
                  <m:num>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j</m:t>
                        </m:r>
                      </m:sub>
                    </m:sSub>
                  </m:num>
                  <m:den>
                    <m:r>
                      <w:rPr>
                        <w:rFonts w:ascii="Cambria Math" w:hAnsi="Cambria Math"/>
                        <w:lang w:val="de-CH"/>
                      </w:rPr>
                      <m:t>2</m:t>
                    </m:r>
                    <m:sSub>
                      <m:sSubPr>
                        <m:ctrlPr>
                          <w:rPr>
                            <w:rFonts w:ascii="Cambria Math" w:hAnsi="Cambria Math"/>
                            <w:i/>
                          </w:rPr>
                        </m:ctrlPr>
                      </m:sSubPr>
                      <m:e>
                        <m:r>
                          <w:rPr>
                            <w:rFonts w:ascii="Cambria Math" w:hAnsi="Cambria Math"/>
                          </w:rPr>
                          <m:t>a</m:t>
                        </m:r>
                      </m:e>
                      <m:sub>
                        <m:r>
                          <w:rPr>
                            <w:rFonts w:ascii="Cambria Math" w:hAnsi="Cambria Math"/>
                          </w:rPr>
                          <m:t>e</m:t>
                        </m:r>
                      </m:sub>
                    </m:sSub>
                  </m:den>
                </m:f>
              </m:e>
            </m:d>
          </m:e>
        </m:func>
      </m:oMath>
      <w:r w:rsidRPr="00F65F4E">
        <w:rPr>
          <w:lang w:val="de-CH"/>
        </w:rPr>
        <w:t>                </w:t>
      </w:r>
      <w:r w:rsidRPr="00F65F4E">
        <w:rPr>
          <w:color w:val="000000"/>
          <w:lang w:val="de-CH"/>
        </w:rPr>
        <w:t>mrad</w:t>
      </w:r>
      <w:r w:rsidRPr="00F65F4E">
        <w:rPr>
          <w:lang w:val="de-CH"/>
        </w:rPr>
        <w:tab/>
        <w:t>(143)</w:t>
      </w:r>
    </w:p>
    <w:bookmarkEnd w:id="225"/>
    <w:p w14:paraId="27F62AAF" w14:textId="77777777" w:rsidR="004B1624" w:rsidRPr="00F81237" w:rsidRDefault="004B1624" w:rsidP="00C15FA3">
      <w:pPr>
        <w:pStyle w:val="Heading3"/>
        <w:rPr>
          <w:lang w:val="fr-FR"/>
        </w:rPr>
      </w:pPr>
      <w:r w:rsidRPr="00F81237">
        <w:rPr>
          <w:lang w:val="fr-FR"/>
        </w:rPr>
        <w:t>5.1.4</w:t>
      </w:r>
      <w:r w:rsidRPr="00F81237">
        <w:rPr>
          <w:lang w:val="fr-FR"/>
        </w:rPr>
        <w:tab/>
        <w:t xml:space="preserve">Distance de l'horizon de l'antenne de la station brouillée, </w:t>
      </w:r>
      <w:r w:rsidRPr="00F81237">
        <w:rPr>
          <w:i/>
          <w:lang w:val="fr-FR"/>
        </w:rPr>
        <w:t>d</w:t>
      </w:r>
      <w:r w:rsidRPr="00F81237">
        <w:rPr>
          <w:i/>
          <w:vertAlign w:val="subscript"/>
          <w:lang w:val="fr-FR"/>
        </w:rPr>
        <w:t>lr</w:t>
      </w:r>
    </w:p>
    <w:p w14:paraId="29D04B99" w14:textId="77777777" w:rsidR="004B1624" w:rsidRPr="00F81237" w:rsidRDefault="004B1624" w:rsidP="00C15FA3">
      <w:pPr>
        <w:rPr>
          <w:lang w:val="fr-FR"/>
        </w:rPr>
      </w:pPr>
      <w:r w:rsidRPr="00F81237">
        <w:rPr>
          <w:lang w:val="fr-FR"/>
        </w:rPr>
        <w:t>La distance de l'horizon de l'antenne brouillée est la distance minimale depuis le récepteur correspondant à l'angle d'élévation maximal de l'horizon de l'antenne, calculée à l'aide de la formule (142b).</w:t>
      </w:r>
    </w:p>
    <w:p w14:paraId="7D6E5158" w14:textId="77777777" w:rsidR="004A63B9" w:rsidRPr="00F81237" w:rsidRDefault="004A63B9" w:rsidP="004A63B9">
      <w:pPr>
        <w:pStyle w:val="Blanc"/>
        <w:rPr>
          <w:lang w:val="fr-FR"/>
        </w:rPr>
      </w:pPr>
    </w:p>
    <w:p w14:paraId="36F1061F" w14:textId="77777777" w:rsidR="004B1624" w:rsidRPr="00F81237" w:rsidRDefault="004B1624" w:rsidP="00C15FA3">
      <w:pPr>
        <w:pStyle w:val="Equation"/>
        <w:rPr>
          <w:lang w:val="fr-FR"/>
        </w:rPr>
      </w:pPr>
      <w:r w:rsidRPr="00F81237">
        <w:rPr>
          <w:lang w:val="fr-FR"/>
        </w:rPr>
        <w:tab/>
      </w:r>
      <w:r w:rsidRPr="00F81237">
        <w:rPr>
          <w:lang w:val="fr-FR"/>
        </w:rPr>
        <w:tab/>
      </w:r>
      <w:proofErr w:type="gramStart"/>
      <w:r w:rsidRPr="00F81237">
        <w:rPr>
          <w:i/>
          <w:lang w:val="fr-FR"/>
        </w:rPr>
        <w:t>d</w:t>
      </w:r>
      <w:r w:rsidRPr="00F81237">
        <w:rPr>
          <w:i/>
          <w:vertAlign w:val="subscript"/>
          <w:lang w:val="fr-FR"/>
        </w:rPr>
        <w:t>lr</w:t>
      </w:r>
      <w:proofErr w:type="gramEnd"/>
      <w:r w:rsidRPr="00F81237">
        <w:rPr>
          <w:lang w:val="fr-FR"/>
        </w:rPr>
        <w:t> </w:t>
      </w:r>
      <w:r w:rsidRPr="00F81237">
        <w:rPr>
          <w:rFonts w:ascii="Symbol" w:hAnsi="Symbol"/>
          <w:lang w:val="fr-FR"/>
        </w:rPr>
        <w:t></w:t>
      </w:r>
      <w:r w:rsidRPr="00F81237">
        <w:rPr>
          <w:lang w:val="fr-FR"/>
        </w:rPr>
        <w:t> </w:t>
      </w:r>
      <w:r w:rsidRPr="00F81237">
        <w:rPr>
          <w:i/>
          <w:lang w:val="fr-FR"/>
        </w:rPr>
        <w:t>d</w:t>
      </w:r>
      <w:r w:rsidRPr="00F81237">
        <w:rPr>
          <w:lang w:val="fr-FR"/>
        </w:rPr>
        <w:t> – </w:t>
      </w:r>
      <w:r w:rsidRPr="00F81237">
        <w:rPr>
          <w:i/>
          <w:lang w:val="fr-FR"/>
        </w:rPr>
        <w:t>d</w:t>
      </w:r>
      <w:r w:rsidRPr="00F81237">
        <w:rPr>
          <w:i/>
          <w:vertAlign w:val="subscript"/>
          <w:lang w:val="fr-FR"/>
        </w:rPr>
        <w:t>j</w:t>
      </w:r>
      <w:r w:rsidRPr="00F81237">
        <w:rPr>
          <w:lang w:val="fr-FR"/>
        </w:rPr>
        <w:t>                </w:t>
      </w:r>
      <w:r w:rsidRPr="00F81237">
        <w:rPr>
          <w:color w:val="000000"/>
          <w:lang w:val="fr-FR"/>
        </w:rPr>
        <w:t>km</w:t>
      </w:r>
      <w:r w:rsidRPr="00F81237">
        <w:rPr>
          <w:lang w:val="fr-FR"/>
        </w:rPr>
        <w:t>                </w:t>
      </w:r>
      <w:r w:rsidRPr="00F81237">
        <w:rPr>
          <w:color w:val="000000"/>
          <w:lang w:val="fr-FR"/>
        </w:rPr>
        <w:t xml:space="preserve">pour max </w:t>
      </w:r>
      <w:r w:rsidRPr="00F81237">
        <w:rPr>
          <w:color w:val="000000"/>
          <w:sz w:val="28"/>
          <w:lang w:val="fr-FR"/>
        </w:rPr>
        <w:t>(</w:t>
      </w:r>
      <w:r w:rsidRPr="00F81237">
        <w:rPr>
          <w:rFonts w:ascii="Symbol" w:hAnsi="Symbol"/>
          <w:color w:val="000000"/>
          <w:lang w:val="fr-FR"/>
        </w:rPr>
        <w:sym w:font="Symbol" w:char="F071"/>
      </w:r>
      <w:r w:rsidRPr="00F81237">
        <w:rPr>
          <w:i/>
          <w:color w:val="000000"/>
          <w:vertAlign w:val="subscript"/>
          <w:lang w:val="fr-FR"/>
        </w:rPr>
        <w:t>j</w:t>
      </w:r>
      <w:r w:rsidRPr="00F81237">
        <w:rPr>
          <w:color w:val="000000"/>
          <w:sz w:val="28"/>
          <w:lang w:val="fr-FR"/>
        </w:rPr>
        <w:t>)</w:t>
      </w:r>
      <w:r w:rsidRPr="00F81237">
        <w:rPr>
          <w:lang w:val="fr-FR"/>
        </w:rPr>
        <w:tab/>
        <w:t>(144)</w:t>
      </w:r>
    </w:p>
    <w:p w14:paraId="5784AF6C" w14:textId="77777777" w:rsidR="004B1624" w:rsidRPr="00F81237" w:rsidRDefault="004B1624" w:rsidP="00C15FA3">
      <w:pPr>
        <w:rPr>
          <w:lang w:val="fr-FR"/>
        </w:rPr>
      </w:pPr>
      <w:r w:rsidRPr="00F81237">
        <w:rPr>
          <w:lang w:val="fr-FR"/>
        </w:rPr>
        <w:t xml:space="preserve">Pour un trajet </w:t>
      </w:r>
      <w:proofErr w:type="spellStart"/>
      <w:r w:rsidRPr="00F81237">
        <w:rPr>
          <w:lang w:val="fr-FR"/>
        </w:rPr>
        <w:t>LoS</w:t>
      </w:r>
      <w:proofErr w:type="spellEnd"/>
      <w:r w:rsidRPr="00F81237">
        <w:rPr>
          <w:lang w:val="fr-FR"/>
        </w:rPr>
        <w:t xml:space="preserve">, </w:t>
      </w:r>
      <w:r w:rsidRPr="00F81237">
        <w:rPr>
          <w:i/>
          <w:iCs/>
          <w:lang w:val="fr-FR"/>
        </w:rPr>
        <w:t>d</w:t>
      </w:r>
      <w:r w:rsidRPr="00F81237">
        <w:rPr>
          <w:i/>
          <w:iCs/>
          <w:vertAlign w:val="subscript"/>
          <w:lang w:val="fr-FR"/>
        </w:rPr>
        <w:t>lr</w:t>
      </w:r>
      <w:r w:rsidRPr="00F81237">
        <w:rPr>
          <w:lang w:val="fr-FR"/>
        </w:rPr>
        <w:t xml:space="preserve"> est donné </w:t>
      </w:r>
      <w:proofErr w:type="gramStart"/>
      <w:r w:rsidRPr="00F81237">
        <w:rPr>
          <w:lang w:val="fr-FR"/>
        </w:rPr>
        <w:t>par:</w:t>
      </w:r>
      <w:proofErr w:type="gramEnd"/>
    </w:p>
    <w:p w14:paraId="184AAC1C" w14:textId="18B6AC5D" w:rsidR="004B1624" w:rsidRPr="00102DB2" w:rsidRDefault="00102DB2" w:rsidP="00C15FA3">
      <w:pPr>
        <w:pStyle w:val="Equation"/>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lt</m:t>
            </m:r>
          </m:sub>
        </m:sSub>
      </m:oMath>
      <w:r w:rsidRPr="000350FE">
        <w:t>                km</w:t>
      </w:r>
      <w:r w:rsidRPr="000350FE">
        <w:tab/>
        <w:t>(144a)</w:t>
      </w:r>
    </w:p>
    <w:p w14:paraId="03B97AE7" w14:textId="77777777" w:rsidR="004B1624" w:rsidRPr="00F81237" w:rsidRDefault="004B1624" w:rsidP="00C15FA3">
      <w:pPr>
        <w:pStyle w:val="Heading3"/>
        <w:rPr>
          <w:lang w:val="fr-FR"/>
        </w:rPr>
      </w:pPr>
      <w:r w:rsidRPr="00F81237">
        <w:rPr>
          <w:lang w:val="fr-FR"/>
        </w:rPr>
        <w:t>5.1.5</w:t>
      </w:r>
      <w:r w:rsidRPr="00F81237">
        <w:rPr>
          <w:lang w:val="fr-FR"/>
        </w:rPr>
        <w:tab/>
        <w:t xml:space="preserve">Distance angulaire, </w:t>
      </w:r>
      <w:r w:rsidRPr="00F81237">
        <w:rPr>
          <w:rFonts w:ascii="Symbol" w:hAnsi="Symbol"/>
          <w:lang w:val="fr-FR"/>
        </w:rPr>
        <w:t></w:t>
      </w:r>
      <w:r w:rsidRPr="00F81237">
        <w:rPr>
          <w:lang w:val="fr-FR"/>
        </w:rPr>
        <w:t xml:space="preserve"> (</w:t>
      </w:r>
      <w:proofErr w:type="spellStart"/>
      <w:r w:rsidRPr="00F81237">
        <w:rPr>
          <w:lang w:val="fr-FR"/>
        </w:rPr>
        <w:t>mrad</w:t>
      </w:r>
      <w:proofErr w:type="spellEnd"/>
      <w:r w:rsidRPr="00F81237">
        <w:rPr>
          <w:lang w:val="fr-FR"/>
        </w:rPr>
        <w:t>)</w:t>
      </w:r>
    </w:p>
    <w:p w14:paraId="0742236C" w14:textId="77777777" w:rsidR="004A63B9" w:rsidRPr="00F81237" w:rsidRDefault="004A63B9" w:rsidP="004A63B9">
      <w:pPr>
        <w:pStyle w:val="Blanc"/>
        <w:rPr>
          <w:lang w:val="fr-FR"/>
        </w:rPr>
      </w:pPr>
    </w:p>
    <w:p w14:paraId="7DACA364"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0"/>
          <w:lang w:val="fr-FR"/>
        </w:rPr>
        <w:object w:dxaOrig="1920" w:dyaOrig="760" w14:anchorId="5E8E826C">
          <v:shape id="_x0000_i1097" type="#_x0000_t75" style="width:94pt;height:34.5pt" o:ole="">
            <v:imagedata r:id="rId182" o:title=""/>
          </v:shape>
          <o:OLEObject Type="Embed" ProgID="Equation.3" ShapeID="_x0000_i1097" DrawAspect="Content" ObjectID="_1776146038" r:id="rId183"/>
        </w:object>
      </w:r>
      <w:r w:rsidRPr="00F81237">
        <w:rPr>
          <w:lang w:val="fr-FR"/>
        </w:rPr>
        <w:t>                </w:t>
      </w:r>
      <w:proofErr w:type="spellStart"/>
      <w:proofErr w:type="gramStart"/>
      <w:r w:rsidRPr="00F81237">
        <w:rPr>
          <w:lang w:val="fr-FR"/>
        </w:rPr>
        <w:t>mrad</w:t>
      </w:r>
      <w:proofErr w:type="spellEnd"/>
      <w:proofErr w:type="gramEnd"/>
      <w:r w:rsidRPr="00F81237">
        <w:rPr>
          <w:lang w:val="fr-FR"/>
        </w:rPr>
        <w:tab/>
        <w:t>(145)</w:t>
      </w:r>
    </w:p>
    <w:p w14:paraId="63052B5D" w14:textId="77777777" w:rsidR="004B1624" w:rsidRPr="00F81237" w:rsidRDefault="004B1624" w:rsidP="00C15FA3">
      <w:pPr>
        <w:pStyle w:val="Heading3"/>
        <w:rPr>
          <w:lang w:val="fr-FR"/>
        </w:rPr>
      </w:pPr>
      <w:r w:rsidRPr="00F81237">
        <w:rPr>
          <w:lang w:val="fr-FR"/>
        </w:rPr>
        <w:t>5.1.6</w:t>
      </w:r>
      <w:r w:rsidRPr="00F81237">
        <w:rPr>
          <w:lang w:val="fr-FR"/>
        </w:rPr>
        <w:tab/>
        <w:t>Modèle de la</w:t>
      </w:r>
      <w:proofErr w:type="gramStart"/>
      <w:r w:rsidRPr="00F81237">
        <w:rPr>
          <w:lang w:val="fr-FR"/>
        </w:rPr>
        <w:t xml:space="preserve"> «Terre</w:t>
      </w:r>
      <w:proofErr w:type="gramEnd"/>
      <w:r w:rsidRPr="00F81237">
        <w:rPr>
          <w:lang w:val="fr-FR"/>
        </w:rPr>
        <w:t xml:space="preserve"> régulière» et hauteurs équivalentes des antennes</w:t>
      </w:r>
    </w:p>
    <w:p w14:paraId="585D6853" w14:textId="77777777" w:rsidR="004B1624" w:rsidRPr="00F81237" w:rsidRDefault="004B1624" w:rsidP="00C15FA3">
      <w:pPr>
        <w:pStyle w:val="Heading4"/>
        <w:rPr>
          <w:lang w:val="fr-FR"/>
        </w:rPr>
      </w:pPr>
      <w:r w:rsidRPr="00F81237">
        <w:rPr>
          <w:lang w:val="fr-FR"/>
        </w:rPr>
        <w:t>5.1.6.1</w:t>
      </w:r>
      <w:r w:rsidRPr="00F81237">
        <w:rPr>
          <w:lang w:val="fr-FR"/>
        </w:rPr>
        <w:tab/>
        <w:t>Généralités</w:t>
      </w:r>
    </w:p>
    <w:p w14:paraId="12781451" w14:textId="77777777" w:rsidR="004B1624" w:rsidRPr="00F81237" w:rsidRDefault="004B1624" w:rsidP="00C15FA3">
      <w:pPr>
        <w:rPr>
          <w:lang w:val="fr-FR"/>
        </w:rPr>
      </w:pPr>
      <w:r w:rsidRPr="00F81237">
        <w:rPr>
          <w:lang w:val="fr-FR"/>
        </w:rPr>
        <w:t>On obtient une surface</w:t>
      </w:r>
      <w:proofErr w:type="gramStart"/>
      <w:r w:rsidRPr="00F81237">
        <w:rPr>
          <w:lang w:val="fr-FR"/>
        </w:rPr>
        <w:t xml:space="preserve"> «Terre</w:t>
      </w:r>
      <w:proofErr w:type="gramEnd"/>
      <w:r w:rsidRPr="00F81237">
        <w:rPr>
          <w:lang w:val="fr-FR"/>
        </w:rPr>
        <w:t xml:space="preserv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différentes dans ces deux cas.</w:t>
      </w:r>
    </w:p>
    <w:p w14:paraId="23B02AF0" w14:textId="77777777" w:rsidR="004B1624" w:rsidRPr="00F81237" w:rsidRDefault="004B1624" w:rsidP="00C15FA3">
      <w:pPr>
        <w:rPr>
          <w:lang w:val="fr-FR"/>
        </w:rPr>
      </w:pPr>
      <w:r w:rsidRPr="00F81237">
        <w:rPr>
          <w:lang w:val="fr-FR"/>
        </w:rPr>
        <w:t xml:space="preserve">La Section 5.1.6.2 décrit le calcul des hauteurs non corrigées pour une surface de Terre régulière au niveau de l'émetteur et du récepteur, </w:t>
      </w:r>
      <w:proofErr w:type="spellStart"/>
      <w:r w:rsidRPr="00F81237">
        <w:rPr>
          <w:i/>
          <w:iCs/>
          <w:lang w:val="fr-FR"/>
        </w:rPr>
        <w:t>h</w:t>
      </w:r>
      <w:r w:rsidRPr="00F81237">
        <w:rPr>
          <w:i/>
          <w:iCs/>
          <w:vertAlign w:val="subscript"/>
          <w:lang w:val="fr-FR"/>
        </w:rPr>
        <w:t>st</w:t>
      </w:r>
      <w:proofErr w:type="spellEnd"/>
      <w:r w:rsidRPr="00F81237">
        <w:rPr>
          <w:lang w:val="fr-FR"/>
        </w:rPr>
        <w:t xml:space="preserve"> et </w:t>
      </w:r>
      <w:proofErr w:type="spellStart"/>
      <w:r w:rsidRPr="00F81237">
        <w:rPr>
          <w:i/>
          <w:iCs/>
          <w:lang w:val="fr-FR"/>
        </w:rPr>
        <w:t>h</w:t>
      </w:r>
      <w:r w:rsidRPr="00F81237">
        <w:rPr>
          <w:i/>
          <w:iCs/>
          <w:vertAlign w:val="subscript"/>
          <w:lang w:val="fr-FR"/>
        </w:rPr>
        <w:t>sr</w:t>
      </w:r>
      <w:proofErr w:type="spellEnd"/>
      <w:r w:rsidRPr="00F81237">
        <w:rPr>
          <w:lang w:val="fr-FR"/>
        </w:rPr>
        <w:t xml:space="preserve"> respectivement.</w:t>
      </w:r>
    </w:p>
    <w:p w14:paraId="386C05EA" w14:textId="77777777" w:rsidR="004B1624" w:rsidRPr="00F81237" w:rsidRDefault="004B1624" w:rsidP="00C15FA3">
      <w:pPr>
        <w:rPr>
          <w:lang w:val="fr-FR"/>
        </w:rPr>
      </w:pPr>
      <w:r w:rsidRPr="00F81237">
        <w:rPr>
          <w:lang w:val="fr-FR"/>
        </w:rPr>
        <w:t xml:space="preserve">Puis le § 5.1.6.3 décrit la dérivation des hauteurs modifiées de Terre régulière à l'émetteur et au récepteur pour le modèle de diffraction, respectivement </w:t>
      </w:r>
      <w:proofErr w:type="spellStart"/>
      <w:r w:rsidRPr="00F81237">
        <w:rPr>
          <w:i/>
          <w:iCs/>
          <w:lang w:val="fr-FR"/>
        </w:rPr>
        <w:t>h</w:t>
      </w:r>
      <w:r w:rsidRPr="00F81237">
        <w:rPr>
          <w:i/>
          <w:iCs/>
          <w:vertAlign w:val="subscript"/>
          <w:lang w:val="fr-FR"/>
        </w:rPr>
        <w:t>std</w:t>
      </w:r>
      <w:proofErr w:type="spellEnd"/>
      <w:r w:rsidRPr="00F81237">
        <w:rPr>
          <w:lang w:val="fr-FR"/>
        </w:rPr>
        <w:t xml:space="preserve"> et </w:t>
      </w:r>
      <w:proofErr w:type="spellStart"/>
      <w:r w:rsidRPr="00F81237">
        <w:rPr>
          <w:i/>
          <w:iCs/>
          <w:lang w:val="fr-FR"/>
        </w:rPr>
        <w:t>h</w:t>
      </w:r>
      <w:r w:rsidRPr="00F81237">
        <w:rPr>
          <w:i/>
          <w:iCs/>
          <w:vertAlign w:val="subscript"/>
          <w:lang w:val="fr-FR"/>
        </w:rPr>
        <w:t>srd</w:t>
      </w:r>
      <w:proofErr w:type="spellEnd"/>
      <w:r w:rsidRPr="00F81237">
        <w:rPr>
          <w:lang w:val="fr-FR"/>
        </w:rPr>
        <w:t>, lesquelles, au § 4.2.3 de l'Annexe 1, sont utilisées pour calculer des hauteurs équivalentes des antennes pour le modèle de diffraction.</w:t>
      </w:r>
    </w:p>
    <w:p w14:paraId="232BBBD9" w14:textId="77777777" w:rsidR="004B1624" w:rsidRPr="00F81237" w:rsidRDefault="004B1624" w:rsidP="00C15FA3">
      <w:pPr>
        <w:rPr>
          <w:lang w:val="fr-FR"/>
        </w:rPr>
      </w:pPr>
      <w:r w:rsidRPr="00F81237">
        <w:rPr>
          <w:lang w:val="fr-FR"/>
        </w:rPr>
        <w:t xml:space="preserve">La Section 5.1.6.4 décrit le calcul des hauteurs équivalentes </w:t>
      </w:r>
      <w:proofErr w:type="spellStart"/>
      <w:r w:rsidRPr="00F81237">
        <w:rPr>
          <w:i/>
          <w:iCs/>
          <w:lang w:val="fr-FR"/>
        </w:rPr>
        <w:t>h</w:t>
      </w:r>
      <w:r w:rsidRPr="00F81237">
        <w:rPr>
          <w:i/>
          <w:iCs/>
          <w:vertAlign w:val="subscript"/>
          <w:lang w:val="fr-FR"/>
        </w:rPr>
        <w:t>te</w:t>
      </w:r>
      <w:proofErr w:type="spellEnd"/>
      <w:r w:rsidRPr="00F81237">
        <w:rPr>
          <w:lang w:val="fr-FR"/>
        </w:rPr>
        <w:t xml:space="preserve"> et </w:t>
      </w:r>
      <w:r w:rsidRPr="00F81237">
        <w:rPr>
          <w:i/>
          <w:iCs/>
          <w:lang w:val="fr-FR"/>
        </w:rPr>
        <w:t>h</w:t>
      </w:r>
      <w:r w:rsidRPr="00F81237">
        <w:rPr>
          <w:i/>
          <w:iCs/>
          <w:vertAlign w:val="subscript"/>
          <w:lang w:val="fr-FR"/>
        </w:rPr>
        <w:t>re</w:t>
      </w:r>
      <w:r w:rsidRPr="00F81237">
        <w:rPr>
          <w:lang w:val="fr-FR"/>
        </w:rPr>
        <w:t xml:space="preserve"> et du paramètre d'irrégularité du terrain, </w:t>
      </w:r>
      <w:r w:rsidRPr="00F81237">
        <w:rPr>
          <w:i/>
          <w:iCs/>
          <w:lang w:val="fr-FR"/>
        </w:rPr>
        <w:t>h</w:t>
      </w:r>
      <w:r w:rsidRPr="00F81237">
        <w:rPr>
          <w:i/>
          <w:iCs/>
          <w:vertAlign w:val="subscript"/>
          <w:lang w:val="fr-FR"/>
        </w:rPr>
        <w:t>m</w:t>
      </w:r>
      <w:r w:rsidRPr="00F81237">
        <w:rPr>
          <w:lang w:val="fr-FR"/>
        </w:rPr>
        <w:t>, pour le modèle de conduits.</w:t>
      </w:r>
    </w:p>
    <w:p w14:paraId="5FD24581" w14:textId="77777777" w:rsidR="004B1624" w:rsidRPr="00F81237" w:rsidRDefault="004B1624" w:rsidP="00C15FA3">
      <w:pPr>
        <w:pStyle w:val="Heading4"/>
        <w:rPr>
          <w:lang w:val="fr-FR"/>
        </w:rPr>
      </w:pPr>
      <w:r w:rsidRPr="00F81237">
        <w:rPr>
          <w:lang w:val="fr-FR"/>
        </w:rPr>
        <w:lastRenderedPageBreak/>
        <w:t>5.1.6.2</w:t>
      </w:r>
      <w:r w:rsidRPr="00F81237">
        <w:rPr>
          <w:lang w:val="fr-FR"/>
        </w:rPr>
        <w:tab/>
        <w:t>Calcul de la surface de la Terre régulière</w:t>
      </w:r>
    </w:p>
    <w:p w14:paraId="20C13F41" w14:textId="77777777" w:rsidR="004B1624" w:rsidRPr="00F81237" w:rsidRDefault="004B1624" w:rsidP="00C15FA3">
      <w:pPr>
        <w:rPr>
          <w:lang w:val="fr-FR"/>
        </w:rPr>
      </w:pPr>
      <w:r w:rsidRPr="00F81237">
        <w:rPr>
          <w:lang w:val="fr-FR"/>
        </w:rPr>
        <w:t>On calcule une approximation linéaire des hauteurs du terrain (m) au</w:t>
      </w:r>
      <w:r w:rsidRPr="00F81237">
        <w:rPr>
          <w:lang w:val="fr-FR"/>
        </w:rPr>
        <w:noBreakHyphen/>
        <w:t xml:space="preserve">dessus du niveau moyen de la </w:t>
      </w:r>
      <w:proofErr w:type="gramStart"/>
      <w:r w:rsidRPr="00F81237">
        <w:rPr>
          <w:lang w:val="fr-FR"/>
        </w:rPr>
        <w:t>mer:</w:t>
      </w:r>
      <w:proofErr w:type="gramEnd"/>
    </w:p>
    <w:p w14:paraId="30A46ED7" w14:textId="326C0441" w:rsidR="004B1624" w:rsidRPr="00D04EB3" w:rsidRDefault="00D04EB3" w:rsidP="00C15FA3">
      <w:pPr>
        <w:pStyle w:val="Equation"/>
      </w:pPr>
      <w:r w:rsidRPr="000350FE">
        <w:tab/>
      </w:r>
      <w:r w:rsidRPr="000350FE">
        <w:tab/>
      </w:r>
      <m:oMath>
        <m:sSub>
          <m:sSubPr>
            <m:ctrlPr>
              <w:rPr>
                <w:rFonts w:ascii="Cambria Math" w:hAnsi="Cambria Math"/>
                <w:i/>
              </w:rPr>
            </m:ctrlPr>
          </m:sSubPr>
          <m:e>
            <m:r>
              <w:rPr>
                <w:rFonts w:ascii="Cambria Math" w:hAnsi="Cambria Math"/>
              </w:rPr>
              <m:t>h</m:t>
            </m:r>
          </m:e>
          <m:sub>
            <m:r>
              <w:rPr>
                <w:rFonts w:ascii="Cambria Math" w:hAnsi="Cambria Math"/>
              </w:rPr>
              <m:t>si</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i</m:t>
                        </m:r>
                      </m:sub>
                    </m:sSub>
                  </m:e>
                </m:d>
                <m:sSub>
                  <m:sSubPr>
                    <m:ctrlPr>
                      <w:rPr>
                        <w:rFonts w:ascii="Cambria Math" w:hAnsi="Cambria Math"/>
                        <w:i/>
                      </w:rPr>
                    </m:ctrlPr>
                  </m:sSubPr>
                  <m:e>
                    <m:r>
                      <w:rPr>
                        <w:rFonts w:ascii="Cambria Math" w:hAnsi="Cambria Math"/>
                      </w:rPr>
                      <m:t>h</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sr</m:t>
                    </m:r>
                  </m:sub>
                </m:sSub>
              </m:e>
            </m:d>
          </m:num>
          <m:den>
            <m:r>
              <w:rPr>
                <w:rFonts w:ascii="Cambria Math" w:hAnsi="Cambria Math"/>
              </w:rPr>
              <m:t>d</m:t>
            </m:r>
          </m:den>
        </m:f>
      </m:oMath>
      <w:r w:rsidRPr="000350FE">
        <w:t>              </w:t>
      </w:r>
      <w:r w:rsidRPr="000350FE">
        <w:rPr>
          <w:color w:val="000000"/>
        </w:rPr>
        <w:t>m</w:t>
      </w:r>
      <w:r w:rsidRPr="000350FE">
        <w:tab/>
        <w:t>(146)</w:t>
      </w:r>
    </w:p>
    <w:p w14:paraId="2F3CF9DC" w14:textId="77777777" w:rsidR="004B1624" w:rsidRPr="00F81237" w:rsidRDefault="004B1624" w:rsidP="00C15FA3">
      <w:pPr>
        <w:keepNext/>
        <w:keepLines/>
        <w:spacing w:before="0"/>
        <w:rPr>
          <w:lang w:val="fr-FR"/>
        </w:rPr>
      </w:pPr>
      <w:proofErr w:type="gramStart"/>
      <w:r w:rsidRPr="00F81237">
        <w:rPr>
          <w:lang w:val="fr-FR"/>
        </w:rPr>
        <w:t>où:</w:t>
      </w:r>
      <w:proofErr w:type="gramEnd"/>
    </w:p>
    <w:p w14:paraId="514A38E6" w14:textId="77777777" w:rsidR="004B1624" w:rsidRPr="00F81237" w:rsidRDefault="004B1624" w:rsidP="00C15FA3">
      <w:pPr>
        <w:pStyle w:val="Equationlegend"/>
        <w:keepNext/>
        <w:keepLines/>
        <w:rPr>
          <w:lang w:val="fr-FR"/>
        </w:rPr>
      </w:pPr>
      <w:r w:rsidRPr="00F81237">
        <w:rPr>
          <w:i/>
          <w:lang w:val="fr-FR"/>
        </w:rPr>
        <w:tab/>
      </w:r>
      <w:proofErr w:type="spellStart"/>
      <w:proofErr w:type="gramStart"/>
      <w:r w:rsidRPr="00F81237">
        <w:rPr>
          <w:i/>
          <w:lang w:val="fr-FR"/>
        </w:rPr>
        <w:t>h</w:t>
      </w:r>
      <w:r w:rsidRPr="00F81237">
        <w:rPr>
          <w:i/>
          <w:vertAlign w:val="subscript"/>
          <w:lang w:val="fr-FR"/>
        </w:rPr>
        <w:t>si</w:t>
      </w:r>
      <w:proofErr w:type="spellEnd"/>
      <w:proofErr w:type="gramEnd"/>
      <w:r w:rsidRPr="00F81237">
        <w:rPr>
          <w:rFonts w:ascii="Tms Rmn" w:hAnsi="Tms Rmn"/>
          <w:sz w:val="12"/>
          <w:lang w:val="fr-FR"/>
        </w:rPr>
        <w:t> </w:t>
      </w:r>
      <w:r w:rsidRPr="00F81237">
        <w:rPr>
          <w:lang w:val="fr-FR"/>
        </w:rPr>
        <w:t>:</w:t>
      </w:r>
      <w:r w:rsidRPr="00F81237">
        <w:rPr>
          <w:lang w:val="fr-FR"/>
        </w:rPr>
        <w:tab/>
        <w:t>hauteur a</w:t>
      </w:r>
      <w:r w:rsidRPr="00F81237">
        <w:rPr>
          <w:lang w:val="fr-FR"/>
        </w:rPr>
        <w:noBreakHyphen/>
      </w:r>
      <w:proofErr w:type="spellStart"/>
      <w:r w:rsidRPr="00F81237">
        <w:rPr>
          <w:lang w:val="fr-FR"/>
        </w:rPr>
        <w:t>dnm</w:t>
      </w:r>
      <w:proofErr w:type="spellEnd"/>
      <w:r w:rsidRPr="00F81237">
        <w:rPr>
          <w:lang w:val="fr-FR"/>
        </w:rPr>
        <w:t xml:space="preserve"> (m) d'une surface ajustée par la méthode des moindres carrés à une distance </w:t>
      </w:r>
      <w:r w:rsidRPr="00F81237">
        <w:rPr>
          <w:i/>
          <w:lang w:val="fr-FR"/>
        </w:rPr>
        <w:t>d</w:t>
      </w:r>
      <w:r w:rsidRPr="00F81237">
        <w:rPr>
          <w:i/>
          <w:vertAlign w:val="subscript"/>
          <w:lang w:val="fr-FR"/>
        </w:rPr>
        <w:t>i</w:t>
      </w:r>
      <w:r w:rsidRPr="00F81237">
        <w:rPr>
          <w:lang w:val="fr-FR"/>
        </w:rPr>
        <w:t xml:space="preserve"> (km) de la source brouilleuse</w:t>
      </w:r>
    </w:p>
    <w:p w14:paraId="2775B070" w14:textId="77777777" w:rsidR="004B1624" w:rsidRPr="00F81237" w:rsidRDefault="004B1624" w:rsidP="00C15FA3">
      <w:pPr>
        <w:pStyle w:val="Equationlegend"/>
        <w:rPr>
          <w:lang w:val="fr-FR"/>
        </w:rPr>
      </w:pPr>
      <w:r w:rsidRPr="00F81237">
        <w:rPr>
          <w:i/>
          <w:lang w:val="fr-FR"/>
        </w:rPr>
        <w:tab/>
      </w:r>
      <w:proofErr w:type="spellStart"/>
      <w:proofErr w:type="gramStart"/>
      <w:r w:rsidRPr="00F81237">
        <w:rPr>
          <w:i/>
          <w:lang w:val="fr-FR"/>
        </w:rPr>
        <w:t>h</w:t>
      </w:r>
      <w:r w:rsidRPr="00F81237">
        <w:rPr>
          <w:i/>
          <w:vertAlign w:val="subscript"/>
          <w:lang w:val="fr-FR"/>
        </w:rPr>
        <w:t>st</w:t>
      </w:r>
      <w:proofErr w:type="spellEnd"/>
      <w:proofErr w:type="gramEnd"/>
      <w:r w:rsidRPr="00F81237">
        <w:rPr>
          <w:rFonts w:ascii="Tms Rmn" w:hAnsi="Tms Rmn"/>
          <w:sz w:val="12"/>
          <w:lang w:val="fr-FR"/>
        </w:rPr>
        <w:t> </w:t>
      </w:r>
      <w:r w:rsidRPr="00F81237">
        <w:rPr>
          <w:lang w:val="fr-FR"/>
        </w:rPr>
        <w:t>:</w:t>
      </w:r>
      <w:r w:rsidRPr="00F81237">
        <w:rPr>
          <w:lang w:val="fr-FR"/>
        </w:rPr>
        <w:tab/>
        <w:t>hauteur a</w:t>
      </w:r>
      <w:r w:rsidRPr="00F81237">
        <w:rPr>
          <w:lang w:val="fr-FR"/>
        </w:rPr>
        <w:noBreakHyphen/>
      </w:r>
      <w:proofErr w:type="spellStart"/>
      <w:r w:rsidRPr="00F81237">
        <w:rPr>
          <w:lang w:val="fr-FR"/>
        </w:rPr>
        <w:t>dnm</w:t>
      </w:r>
      <w:proofErr w:type="spellEnd"/>
      <w:r w:rsidRPr="00F81237">
        <w:rPr>
          <w:lang w:val="fr-FR"/>
        </w:rPr>
        <w:t xml:space="preserve"> (m) de la surface de la Terre régulière au début du trajet, c'est</w:t>
      </w:r>
      <w:r w:rsidRPr="00F81237">
        <w:rPr>
          <w:lang w:val="fr-FR"/>
        </w:rPr>
        <w:noBreakHyphen/>
        <w:t>à</w:t>
      </w:r>
      <w:r w:rsidRPr="00F81237">
        <w:rPr>
          <w:lang w:val="fr-FR"/>
        </w:rPr>
        <w:noBreakHyphen/>
        <w:t>dire pour la station brouilleuse</w:t>
      </w:r>
    </w:p>
    <w:p w14:paraId="68FE8D34" w14:textId="77777777" w:rsidR="004B1624" w:rsidRPr="00F81237" w:rsidRDefault="004B1624" w:rsidP="00C15FA3">
      <w:pPr>
        <w:pStyle w:val="Equationlegend"/>
        <w:rPr>
          <w:lang w:val="fr-FR"/>
        </w:rPr>
      </w:pPr>
      <w:r w:rsidRPr="00F81237">
        <w:rPr>
          <w:i/>
          <w:lang w:val="fr-FR"/>
        </w:rPr>
        <w:tab/>
      </w:r>
      <w:proofErr w:type="spellStart"/>
      <w:proofErr w:type="gramStart"/>
      <w:r w:rsidRPr="00F81237">
        <w:rPr>
          <w:i/>
          <w:lang w:val="fr-FR"/>
        </w:rPr>
        <w:t>h</w:t>
      </w:r>
      <w:r w:rsidRPr="00F81237">
        <w:rPr>
          <w:i/>
          <w:vertAlign w:val="subscript"/>
          <w:lang w:val="fr-FR"/>
        </w:rPr>
        <w:t>sr</w:t>
      </w:r>
      <w:proofErr w:type="spellEnd"/>
      <w:proofErr w:type="gramEnd"/>
      <w:r w:rsidRPr="00F81237">
        <w:rPr>
          <w:sz w:val="12"/>
          <w:lang w:val="fr-FR"/>
        </w:rPr>
        <w:t> </w:t>
      </w:r>
      <w:r w:rsidRPr="00F81237">
        <w:rPr>
          <w:lang w:val="fr-FR"/>
        </w:rPr>
        <w:t>:</w:t>
      </w:r>
      <w:r w:rsidRPr="00F81237">
        <w:rPr>
          <w:lang w:val="fr-FR"/>
        </w:rPr>
        <w:tab/>
        <w:t>hauteur a</w:t>
      </w:r>
      <w:r w:rsidRPr="00F81237">
        <w:rPr>
          <w:lang w:val="fr-FR"/>
        </w:rPr>
        <w:noBreakHyphen/>
      </w:r>
      <w:proofErr w:type="spellStart"/>
      <w:r w:rsidRPr="00F81237">
        <w:rPr>
          <w:lang w:val="fr-FR"/>
        </w:rPr>
        <w:t>dnm</w:t>
      </w:r>
      <w:proofErr w:type="spellEnd"/>
      <w:r w:rsidRPr="00F81237">
        <w:rPr>
          <w:lang w:val="fr-FR"/>
        </w:rPr>
        <w:t xml:space="preserve"> (m) de la surface de la Terre régulière à la fin du trajet, c'est</w:t>
      </w:r>
      <w:r w:rsidRPr="00F81237">
        <w:rPr>
          <w:lang w:val="fr-FR"/>
        </w:rPr>
        <w:noBreakHyphen/>
        <w:t>à</w:t>
      </w:r>
      <w:r w:rsidRPr="00F81237">
        <w:rPr>
          <w:lang w:val="fr-FR"/>
        </w:rPr>
        <w:noBreakHyphen/>
        <w:t>dire pour la station de réception.</w:t>
      </w:r>
    </w:p>
    <w:p w14:paraId="087BFFE7" w14:textId="77777777" w:rsidR="004B1624" w:rsidRPr="00F81237" w:rsidRDefault="004B1624" w:rsidP="00C15FA3">
      <w:pPr>
        <w:rPr>
          <w:lang w:val="fr-FR"/>
        </w:rPr>
      </w:pPr>
      <w:r w:rsidRPr="00F81237">
        <w:rPr>
          <w:lang w:val="fr-FR"/>
        </w:rPr>
        <w:t xml:space="preserve">Évaluer </w:t>
      </w:r>
      <w:proofErr w:type="spellStart"/>
      <w:r w:rsidRPr="00F81237">
        <w:rPr>
          <w:i/>
          <w:lang w:val="fr-FR"/>
        </w:rPr>
        <w:t>h</w:t>
      </w:r>
      <w:r w:rsidRPr="00F81237">
        <w:rPr>
          <w:i/>
          <w:vertAlign w:val="subscript"/>
          <w:lang w:val="fr-FR"/>
        </w:rPr>
        <w:t>st</w:t>
      </w:r>
      <w:proofErr w:type="spellEnd"/>
      <w:r w:rsidRPr="00F81237">
        <w:rPr>
          <w:lang w:val="fr-FR"/>
        </w:rPr>
        <w:t xml:space="preserve"> et </w:t>
      </w:r>
      <w:proofErr w:type="spellStart"/>
      <w:r w:rsidRPr="00F81237">
        <w:rPr>
          <w:i/>
          <w:lang w:val="fr-FR"/>
        </w:rPr>
        <w:t>h</w:t>
      </w:r>
      <w:r w:rsidRPr="00F81237">
        <w:rPr>
          <w:i/>
          <w:vertAlign w:val="subscript"/>
          <w:lang w:val="fr-FR"/>
        </w:rPr>
        <w:t>sr</w:t>
      </w:r>
      <w:proofErr w:type="spellEnd"/>
      <w:r w:rsidRPr="00F81237">
        <w:rPr>
          <w:lang w:val="fr-FR"/>
        </w:rPr>
        <w:t xml:space="preserve"> comme suit en utilisant les formules (147) à (150</w:t>
      </w:r>
      <w:proofErr w:type="gramStart"/>
      <w:r w:rsidRPr="00F81237">
        <w:rPr>
          <w:lang w:val="fr-FR"/>
        </w:rPr>
        <w:t>):</w:t>
      </w:r>
      <w:proofErr w:type="gramEnd"/>
    </w:p>
    <w:p w14:paraId="1814E5A3"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6"/>
          <w:lang w:val="fr-FR"/>
        </w:rPr>
        <w:object w:dxaOrig="2740" w:dyaOrig="800" w14:anchorId="1C2E60AC">
          <v:shape id="_x0000_i1098" type="#_x0000_t75" style="width:137pt;height:42.5pt" o:ole="" filled="t">
            <v:fill color2="black"/>
            <v:imagedata r:id="rId184" o:title=""/>
          </v:shape>
          <o:OLEObject Type="Embed" ProgID="Equation.3" ShapeID="_x0000_i1098" DrawAspect="Content" ObjectID="_1776146039" r:id="rId185"/>
        </w:object>
      </w:r>
      <w:r w:rsidRPr="00F81237">
        <w:rPr>
          <w:lang w:val="fr-FR"/>
        </w:rPr>
        <w:tab/>
        <w:t>(147)</w:t>
      </w:r>
    </w:p>
    <w:p w14:paraId="74BA51D6" w14:textId="77777777" w:rsidR="004B1624" w:rsidRPr="00F81237" w:rsidRDefault="004B1624" w:rsidP="00C15FA3">
      <w:pPr>
        <w:rPr>
          <w:lang w:val="fr-FR"/>
        </w:rPr>
      </w:pPr>
      <w:proofErr w:type="gramStart"/>
      <w:r w:rsidRPr="00F81237">
        <w:rPr>
          <w:lang w:val="fr-FR"/>
        </w:rPr>
        <w:t>où:</w:t>
      </w:r>
      <w:proofErr w:type="gramEnd"/>
    </w:p>
    <w:p w14:paraId="2AE284B7" w14:textId="5E2809FD" w:rsidR="004B1624" w:rsidRPr="00F81237" w:rsidRDefault="004B1624" w:rsidP="00C15FA3">
      <w:pPr>
        <w:pStyle w:val="Equationlegend"/>
        <w:rPr>
          <w:lang w:val="fr-FR"/>
        </w:rPr>
      </w:pPr>
      <w:r w:rsidRPr="00F81237">
        <w:rPr>
          <w:i/>
          <w:lang w:val="fr-FR"/>
        </w:rPr>
        <w:tab/>
      </w:r>
      <w:proofErr w:type="gramStart"/>
      <w:r w:rsidRPr="00F81237">
        <w:rPr>
          <w:i/>
          <w:lang w:val="fr-FR"/>
        </w:rPr>
        <w:t>h</w:t>
      </w:r>
      <w:r w:rsidRPr="00F81237">
        <w:rPr>
          <w:i/>
          <w:vertAlign w:val="subscript"/>
          <w:lang w:val="fr-FR"/>
        </w:rPr>
        <w:t>i</w:t>
      </w:r>
      <w:proofErr w:type="gramEnd"/>
      <w:r w:rsidRPr="00F81237">
        <w:rPr>
          <w:rFonts w:ascii="Tms Rmn" w:hAnsi="Tms Rmn"/>
          <w:position w:val="-3"/>
          <w:sz w:val="12"/>
          <w:lang w:val="fr-FR"/>
        </w:rPr>
        <w:t> </w:t>
      </w:r>
      <w:r w:rsidRPr="00F81237">
        <w:rPr>
          <w:lang w:val="fr-FR"/>
        </w:rPr>
        <w:t>:</w:t>
      </w:r>
      <w:r w:rsidRPr="00F81237">
        <w:rPr>
          <w:lang w:val="fr-FR"/>
        </w:rPr>
        <w:tab/>
        <w:t xml:space="preserve">hauteur vraie au-dessus du niveau moyen de la mer du </w:t>
      </w:r>
      <w:proofErr w:type="spellStart"/>
      <w:r w:rsidRPr="00F81237">
        <w:rPr>
          <w:i/>
          <w:lang w:val="fr-FR"/>
        </w:rPr>
        <w:t>i</w:t>
      </w:r>
      <w:r w:rsidR="00756A94" w:rsidRPr="00F81237">
        <w:rPr>
          <w:i/>
          <w:lang w:val="fr-FR"/>
        </w:rPr>
        <w:t>-</w:t>
      </w:r>
      <w:r w:rsidRPr="00F81237">
        <w:rPr>
          <w:lang w:val="fr-FR"/>
        </w:rPr>
        <w:t>ème</w:t>
      </w:r>
      <w:proofErr w:type="spellEnd"/>
      <w:r w:rsidRPr="00F81237">
        <w:rPr>
          <w:lang w:val="fr-FR"/>
        </w:rPr>
        <w:t xml:space="preserve"> point du terrain (m)</w:t>
      </w:r>
    </w:p>
    <w:p w14:paraId="4F0A31A1" w14:textId="7CF1BE5D" w:rsidR="004B1624" w:rsidRPr="00F81237" w:rsidRDefault="004B1624" w:rsidP="00C15FA3">
      <w:pPr>
        <w:pStyle w:val="Equationlegend"/>
        <w:rPr>
          <w:lang w:val="fr-FR"/>
        </w:rPr>
      </w:pPr>
      <w:r w:rsidRPr="00F81237">
        <w:rPr>
          <w:i/>
          <w:lang w:val="fr-FR"/>
        </w:rPr>
        <w:tab/>
      </w:r>
      <w:proofErr w:type="gramStart"/>
      <w:r w:rsidRPr="00F81237">
        <w:rPr>
          <w:i/>
          <w:iCs/>
          <w:lang w:val="fr-FR"/>
        </w:rPr>
        <w:t>d</w:t>
      </w:r>
      <w:r w:rsidRPr="00F81237">
        <w:rPr>
          <w:i/>
          <w:iCs/>
          <w:vertAlign w:val="subscript"/>
          <w:lang w:val="fr-FR"/>
        </w:rPr>
        <w:t>i</w:t>
      </w:r>
      <w:proofErr w:type="gramEnd"/>
      <w:r w:rsidRPr="00F81237">
        <w:rPr>
          <w:sz w:val="8"/>
          <w:lang w:val="fr-FR"/>
        </w:rPr>
        <w:t> </w:t>
      </w:r>
      <w:r w:rsidRPr="00F81237">
        <w:rPr>
          <w:lang w:val="fr-FR"/>
        </w:rPr>
        <w:t>:</w:t>
      </w:r>
      <w:r w:rsidRPr="00F81237">
        <w:rPr>
          <w:lang w:val="fr-FR"/>
        </w:rPr>
        <w:tab/>
        <w:t xml:space="preserve">distance de la station brouilleuse au </w:t>
      </w:r>
      <w:proofErr w:type="spellStart"/>
      <w:r w:rsidRPr="00F81237">
        <w:rPr>
          <w:i/>
          <w:iCs/>
          <w:lang w:val="fr-FR"/>
        </w:rPr>
        <w:t>i</w:t>
      </w:r>
      <w:r w:rsidR="00756A94" w:rsidRPr="00F81237">
        <w:rPr>
          <w:i/>
          <w:iCs/>
          <w:lang w:val="fr-FR"/>
        </w:rPr>
        <w:t>-</w:t>
      </w:r>
      <w:r w:rsidRPr="00F81237">
        <w:rPr>
          <w:lang w:val="fr-FR"/>
        </w:rPr>
        <w:t>ème</w:t>
      </w:r>
      <w:proofErr w:type="spellEnd"/>
      <w:r w:rsidRPr="00F81237">
        <w:rPr>
          <w:lang w:val="fr-FR"/>
        </w:rPr>
        <w:t xml:space="preserve"> point du terrain (km).</w:t>
      </w:r>
    </w:p>
    <w:p w14:paraId="551EBC76"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6"/>
          <w:lang w:val="fr-FR"/>
        </w:rPr>
        <w:object w:dxaOrig="4940" w:dyaOrig="800" w14:anchorId="3A3F6E7E">
          <v:shape id="_x0000_i1099" type="#_x0000_t75" style="width:245.5pt;height:42.5pt" o:ole="" filled="t">
            <v:fill color2="black"/>
            <v:imagedata r:id="rId186" o:title=""/>
          </v:shape>
          <o:OLEObject Type="Embed" ProgID="Equation.3" ShapeID="_x0000_i1099" DrawAspect="Content" ObjectID="_1776146040" r:id="rId187"/>
        </w:object>
      </w:r>
      <w:r w:rsidRPr="00F81237">
        <w:rPr>
          <w:lang w:val="fr-FR"/>
        </w:rPr>
        <w:tab/>
        <w:t>(148)</w:t>
      </w:r>
    </w:p>
    <w:p w14:paraId="1730E5F1" w14:textId="77777777" w:rsidR="004B1624" w:rsidRPr="00F81237" w:rsidRDefault="004B1624" w:rsidP="00C15FA3">
      <w:pPr>
        <w:pStyle w:val="Blanc"/>
        <w:rPr>
          <w:lang w:val="fr-FR"/>
        </w:rPr>
      </w:pPr>
    </w:p>
    <w:p w14:paraId="49F217AE" w14:textId="77777777" w:rsidR="004B1624" w:rsidRPr="00F81237" w:rsidRDefault="004B1624" w:rsidP="00C15FA3">
      <w:pPr>
        <w:rPr>
          <w:lang w:val="fr-FR"/>
        </w:rPr>
      </w:pPr>
      <w:r w:rsidRPr="00F81237">
        <w:rPr>
          <w:lang w:val="fr-FR"/>
        </w:rPr>
        <w:t xml:space="preserve">La hauteur </w:t>
      </w:r>
      <w:proofErr w:type="spellStart"/>
      <w:r w:rsidRPr="00F81237">
        <w:rPr>
          <w:i/>
          <w:iCs/>
          <w:lang w:val="fr-FR"/>
        </w:rPr>
        <w:t>h</w:t>
      </w:r>
      <w:r w:rsidRPr="00F81237">
        <w:rPr>
          <w:i/>
          <w:iCs/>
          <w:vertAlign w:val="subscript"/>
          <w:lang w:val="fr-FR"/>
        </w:rPr>
        <w:t>st</w:t>
      </w:r>
      <w:proofErr w:type="spellEnd"/>
      <w:r w:rsidRPr="00F81237">
        <w:rPr>
          <w:lang w:val="fr-FR"/>
        </w:rPr>
        <w:t xml:space="preserve"> de la surface de la Terre régulière, à l'emplacement de la station brouilleuse, est donnée </w:t>
      </w:r>
      <w:proofErr w:type="gramStart"/>
      <w:r w:rsidRPr="00F81237">
        <w:rPr>
          <w:lang w:val="fr-FR"/>
        </w:rPr>
        <w:t>par:</w:t>
      </w:r>
      <w:proofErr w:type="gramEnd"/>
    </w:p>
    <w:p w14:paraId="678352D6"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28"/>
          <w:lang w:val="fr-FR"/>
        </w:rPr>
        <w:object w:dxaOrig="1719" w:dyaOrig="680" w14:anchorId="2E7EA09B">
          <v:shape id="_x0000_i1100" type="#_x0000_t75" style="width:86pt;height:37.5pt" o:ole="" filled="t">
            <v:fill color2="black"/>
            <v:imagedata r:id="rId188" o:title=""/>
          </v:shape>
          <o:OLEObject Type="Embed" ProgID="Equation.3" ShapeID="_x0000_i1100" DrawAspect="Content" ObjectID="_1776146041" r:id="rId189"/>
        </w:object>
      </w:r>
      <w:r w:rsidRPr="00F81237">
        <w:rPr>
          <w:lang w:val="fr-FR"/>
        </w:rPr>
        <w:t>                </w:t>
      </w:r>
      <w:proofErr w:type="gramStart"/>
      <w:r w:rsidRPr="00F81237">
        <w:rPr>
          <w:lang w:val="fr-FR"/>
        </w:rPr>
        <w:t>m</w:t>
      </w:r>
      <w:proofErr w:type="gramEnd"/>
      <w:r w:rsidRPr="00F81237">
        <w:rPr>
          <w:lang w:val="fr-FR"/>
        </w:rPr>
        <w:tab/>
        <w:t>(149)</w:t>
      </w:r>
    </w:p>
    <w:p w14:paraId="340DD9C6" w14:textId="77777777" w:rsidR="004B1624" w:rsidRPr="00F81237" w:rsidRDefault="004B1624" w:rsidP="00C15FA3">
      <w:pPr>
        <w:pStyle w:val="Equation"/>
        <w:rPr>
          <w:lang w:val="fr-FR"/>
        </w:rPr>
      </w:pPr>
      <w:proofErr w:type="gramStart"/>
      <w:r w:rsidRPr="00F81237">
        <w:rPr>
          <w:lang w:val="fr-FR"/>
        </w:rPr>
        <w:t>et</w:t>
      </w:r>
      <w:proofErr w:type="gramEnd"/>
      <w:r w:rsidRPr="00F81237">
        <w:rPr>
          <w:lang w:val="fr-FR"/>
        </w:rPr>
        <w:t xml:space="preserve"> il s'ensuit que la hauteur </w:t>
      </w:r>
      <w:proofErr w:type="spellStart"/>
      <w:r w:rsidRPr="00F81237">
        <w:rPr>
          <w:i/>
          <w:lang w:val="fr-FR"/>
        </w:rPr>
        <w:t>h</w:t>
      </w:r>
      <w:r w:rsidRPr="00F81237">
        <w:rPr>
          <w:i/>
          <w:vertAlign w:val="subscript"/>
          <w:lang w:val="fr-FR"/>
        </w:rPr>
        <w:t>sr</w:t>
      </w:r>
      <w:proofErr w:type="spellEnd"/>
      <w:r w:rsidRPr="00F81237">
        <w:rPr>
          <w:lang w:val="fr-FR"/>
        </w:rPr>
        <w:t xml:space="preserve"> de la surface de la Terre régulière, à l'emplacement de la station brouilleuse, est donnée par:</w:t>
      </w:r>
    </w:p>
    <w:p w14:paraId="12684857"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28"/>
          <w:lang w:val="fr-FR"/>
        </w:rPr>
        <w:object w:dxaOrig="1640" w:dyaOrig="680" w14:anchorId="4AE42310">
          <v:shape id="_x0000_i1101" type="#_x0000_t75" style="width:79pt;height:37.5pt" o:ole="" filled="t">
            <v:fill color2="black"/>
            <v:imagedata r:id="rId190" o:title=""/>
          </v:shape>
          <o:OLEObject Type="Embed" ProgID="Equation.3" ShapeID="_x0000_i1101" DrawAspect="Content" ObjectID="_1776146042" r:id="rId191"/>
        </w:object>
      </w:r>
      <w:r w:rsidRPr="00F81237">
        <w:rPr>
          <w:lang w:val="fr-FR"/>
        </w:rPr>
        <w:t>                  </w:t>
      </w:r>
      <w:proofErr w:type="gramStart"/>
      <w:r w:rsidRPr="00F81237">
        <w:rPr>
          <w:color w:val="000000"/>
          <w:lang w:val="fr-FR"/>
        </w:rPr>
        <w:t>m</w:t>
      </w:r>
      <w:proofErr w:type="gramEnd"/>
      <w:r w:rsidRPr="00F81237">
        <w:rPr>
          <w:lang w:val="fr-FR"/>
        </w:rPr>
        <w:tab/>
        <w:t>(150)</w:t>
      </w:r>
    </w:p>
    <w:p w14:paraId="45ABE90D" w14:textId="77777777" w:rsidR="004B1624" w:rsidRPr="00F81237" w:rsidRDefault="004B1624" w:rsidP="00C15FA3">
      <w:pPr>
        <w:pStyle w:val="Heading4"/>
        <w:rPr>
          <w:lang w:val="fr-FR"/>
        </w:rPr>
      </w:pPr>
      <w:r w:rsidRPr="00F81237">
        <w:rPr>
          <w:lang w:val="fr-FR"/>
        </w:rPr>
        <w:t>5.1.6.3</w:t>
      </w:r>
      <w:r w:rsidRPr="00F81237">
        <w:rPr>
          <w:lang w:val="fr-FR"/>
        </w:rPr>
        <w:tab/>
        <w:t>Hauteurs de surface de la Terre régulière pour le modèle de diffraction</w:t>
      </w:r>
    </w:p>
    <w:p w14:paraId="6F188172" w14:textId="77777777" w:rsidR="004B1624" w:rsidRPr="00F81237" w:rsidRDefault="004B1624" w:rsidP="00C15FA3">
      <w:pPr>
        <w:rPr>
          <w:lang w:val="fr-FR"/>
        </w:rPr>
      </w:pPr>
      <w:r w:rsidRPr="00F81237">
        <w:rPr>
          <w:lang w:val="fr-FR"/>
        </w:rPr>
        <w:t xml:space="preserve">Trouver la hauteur de l'obstacle le plus élevé au-dessus du trajet en ligne droite de l'émetteur au récepteur </w:t>
      </w:r>
      <w:proofErr w:type="spellStart"/>
      <w:r w:rsidRPr="00F81237">
        <w:rPr>
          <w:i/>
          <w:iCs/>
          <w:lang w:val="fr-FR"/>
        </w:rPr>
        <w:t>h</w:t>
      </w:r>
      <w:r w:rsidRPr="00F81237">
        <w:rPr>
          <w:i/>
          <w:iCs/>
          <w:vertAlign w:val="subscript"/>
          <w:lang w:val="fr-FR"/>
        </w:rPr>
        <w:t>obs</w:t>
      </w:r>
      <w:proofErr w:type="spellEnd"/>
      <w:r w:rsidRPr="00F81237">
        <w:rPr>
          <w:lang w:val="fr-FR"/>
        </w:rPr>
        <w:t xml:space="preserve"> et les angles d'élévation de l'horizon α</w:t>
      </w:r>
      <w:proofErr w:type="spellStart"/>
      <w:r w:rsidRPr="00F81237">
        <w:rPr>
          <w:i/>
          <w:iCs/>
          <w:vertAlign w:val="subscript"/>
          <w:lang w:val="fr-FR"/>
        </w:rPr>
        <w:t>obt</w:t>
      </w:r>
      <w:proofErr w:type="spellEnd"/>
      <w:r w:rsidRPr="00F81237">
        <w:rPr>
          <w:lang w:val="fr-FR"/>
        </w:rPr>
        <w:t>, α</w:t>
      </w:r>
      <w:proofErr w:type="spellStart"/>
      <w:r w:rsidRPr="00F81237">
        <w:rPr>
          <w:i/>
          <w:iCs/>
          <w:vertAlign w:val="subscript"/>
          <w:lang w:val="fr-FR"/>
        </w:rPr>
        <w:t>obr</w:t>
      </w:r>
      <w:proofErr w:type="spellEnd"/>
      <w:r w:rsidRPr="00F81237">
        <w:rPr>
          <w:lang w:val="fr-FR"/>
        </w:rPr>
        <w:t xml:space="preserve">, sur la base d'une géométrie pour une Terre </w:t>
      </w:r>
      <w:proofErr w:type="gramStart"/>
      <w:r w:rsidRPr="00F81237">
        <w:rPr>
          <w:lang w:val="fr-FR"/>
        </w:rPr>
        <w:t>plate:</w:t>
      </w:r>
      <w:proofErr w:type="gramEnd"/>
    </w:p>
    <w:p w14:paraId="1A2AD792" w14:textId="77777777" w:rsidR="004B1624" w:rsidRPr="003579CC" w:rsidRDefault="004B1624" w:rsidP="00C15FA3">
      <w:pPr>
        <w:pStyle w:val="Equation"/>
      </w:pPr>
      <w:r w:rsidRPr="00F81237">
        <w:rPr>
          <w:lang w:val="fr-FR"/>
        </w:rPr>
        <w:tab/>
      </w:r>
      <w:r w:rsidRPr="00F81237">
        <w:rPr>
          <w:lang w:val="fr-FR"/>
        </w:rPr>
        <w:tab/>
      </w:r>
      <w:r w:rsidRPr="00F81237">
        <w:rPr>
          <w:lang w:val="fr-FR"/>
        </w:rPr>
        <w:object w:dxaOrig="1560" w:dyaOrig="660" w14:anchorId="2D2204F7">
          <v:shape id="_x0000_i1102" type="#_x0000_t75" style="width:79pt;height:37.5pt" o:ole="">
            <v:imagedata r:id="rId192" o:title=""/>
          </v:shape>
          <o:OLEObject Type="Embed" ProgID="Equation.3" ShapeID="_x0000_i1102" DrawAspect="Content" ObjectID="_1776146043" r:id="rId193"/>
        </w:object>
      </w:r>
      <w:r w:rsidRPr="003579CC">
        <w:t>       m</w:t>
      </w:r>
      <w:r w:rsidRPr="003579CC">
        <w:tab/>
        <w:t>(151a)</w:t>
      </w:r>
    </w:p>
    <w:p w14:paraId="789CB7E7" w14:textId="77777777" w:rsidR="004B1624" w:rsidRPr="003579CC" w:rsidRDefault="004B1624" w:rsidP="00C15FA3">
      <w:pPr>
        <w:pStyle w:val="Equation"/>
      </w:pPr>
      <w:r w:rsidRPr="003579CC">
        <w:tab/>
      </w:r>
      <w:r w:rsidRPr="003579CC">
        <w:tab/>
      </w:r>
      <w:r w:rsidRPr="00F81237">
        <w:rPr>
          <w:position w:val="-24"/>
          <w:lang w:val="fr-FR"/>
        </w:rPr>
        <w:object w:dxaOrig="1960" w:dyaOrig="660" w14:anchorId="0D253DA4">
          <v:shape id="_x0000_i1103" type="#_x0000_t75" style="width:94pt;height:37.5pt" o:ole="">
            <v:imagedata r:id="rId194" o:title=""/>
          </v:shape>
          <o:OLEObject Type="Embed" ProgID="Equation.3" ShapeID="_x0000_i1103" DrawAspect="Content" ObjectID="_1776146044" r:id="rId195"/>
        </w:object>
      </w:r>
      <w:r w:rsidRPr="003579CC">
        <w:t>       </w:t>
      </w:r>
      <w:proofErr w:type="spellStart"/>
      <w:r w:rsidRPr="003579CC">
        <w:t>mrad</w:t>
      </w:r>
      <w:proofErr w:type="spellEnd"/>
      <w:r w:rsidRPr="003579CC">
        <w:tab/>
        <w:t>(151b)</w:t>
      </w:r>
    </w:p>
    <w:p w14:paraId="2F481E24" w14:textId="77777777" w:rsidR="004B1624" w:rsidRPr="003579CC" w:rsidRDefault="004B1624" w:rsidP="00C15FA3">
      <w:pPr>
        <w:pStyle w:val="Equation"/>
      </w:pPr>
      <w:r w:rsidRPr="003579CC">
        <w:lastRenderedPageBreak/>
        <w:tab/>
      </w:r>
      <w:r w:rsidRPr="003579CC">
        <w:tab/>
      </w:r>
      <w:r w:rsidRPr="00F81237">
        <w:rPr>
          <w:position w:val="-24"/>
          <w:lang w:val="fr-FR"/>
        </w:rPr>
        <w:object w:dxaOrig="2480" w:dyaOrig="660" w14:anchorId="68BA821C">
          <v:shape id="_x0000_i1104" type="#_x0000_t75" style="width:121.5pt;height:37.5pt" o:ole="">
            <v:imagedata r:id="rId196" o:title=""/>
          </v:shape>
          <o:OLEObject Type="Embed" ProgID="Equation.3" ShapeID="_x0000_i1104" DrawAspect="Content" ObjectID="_1776146045" r:id="rId197"/>
        </w:object>
      </w:r>
      <w:r w:rsidRPr="003579CC">
        <w:t>       </w:t>
      </w:r>
      <w:proofErr w:type="spellStart"/>
      <w:r w:rsidRPr="003579CC">
        <w:t>mrad</w:t>
      </w:r>
      <w:proofErr w:type="spellEnd"/>
      <w:r w:rsidRPr="003579CC">
        <w:tab/>
        <w:t>(151c)</w:t>
      </w:r>
    </w:p>
    <w:p w14:paraId="7CB9236A" w14:textId="77777777" w:rsidR="004B1624" w:rsidRPr="00F81237" w:rsidRDefault="004B1624" w:rsidP="00C15FA3">
      <w:pPr>
        <w:tabs>
          <w:tab w:val="left" w:pos="567"/>
          <w:tab w:val="center" w:pos="5760"/>
          <w:tab w:val="right" w:pos="8820"/>
        </w:tabs>
        <w:rPr>
          <w:lang w:val="fr-FR"/>
        </w:rPr>
      </w:pPr>
      <w:proofErr w:type="gramStart"/>
      <w:r w:rsidRPr="00F81237">
        <w:rPr>
          <w:lang w:val="fr-FR"/>
        </w:rPr>
        <w:t>où:</w:t>
      </w:r>
      <w:proofErr w:type="gramEnd"/>
    </w:p>
    <w:p w14:paraId="65909FA1" w14:textId="55B88725" w:rsidR="004B1624" w:rsidRPr="00F81237" w:rsidRDefault="004B1624" w:rsidP="00C15FA3">
      <w:pPr>
        <w:pStyle w:val="Equation"/>
        <w:rPr>
          <w:lang w:val="fr-FR"/>
        </w:rPr>
      </w:pPr>
      <w:r w:rsidRPr="00F81237">
        <w:rPr>
          <w:lang w:val="fr-FR"/>
        </w:rPr>
        <w:tab/>
      </w:r>
      <w:r w:rsidRPr="00F81237">
        <w:rPr>
          <w:lang w:val="fr-FR"/>
        </w:rPr>
        <w:tab/>
      </w:r>
      <w:r w:rsidR="00D04EB3" w:rsidRPr="000350FE">
        <w:rPr>
          <w:position w:val="-12"/>
        </w:rPr>
        <w:object w:dxaOrig="3060" w:dyaOrig="360" w14:anchorId="69CF6DEA">
          <v:shape id="_x0000_i1132" type="#_x0000_t75" style="width:155.5pt;height:19pt" o:ole="">
            <v:imagedata r:id="rId198" o:title=""/>
          </v:shape>
          <o:OLEObject Type="Embed" ProgID="Equation.3" ShapeID="_x0000_i1132" DrawAspect="Content" ObjectID="_1776146046" r:id="rId199"/>
        </w:object>
      </w:r>
      <w:r w:rsidR="00D04EB3" w:rsidRPr="000350FE">
        <w:t>       m</w:t>
      </w:r>
      <w:r w:rsidRPr="00F81237">
        <w:rPr>
          <w:lang w:val="fr-FR"/>
        </w:rPr>
        <w:tab/>
        <w:t>(151d)</w:t>
      </w:r>
    </w:p>
    <w:p w14:paraId="7848C2B8" w14:textId="77777777" w:rsidR="004B1624" w:rsidRPr="00F81237" w:rsidRDefault="004B1624" w:rsidP="00C15FA3">
      <w:pPr>
        <w:tabs>
          <w:tab w:val="left" w:pos="567"/>
          <w:tab w:val="center" w:pos="5760"/>
          <w:tab w:val="right" w:pos="8820"/>
        </w:tabs>
        <w:rPr>
          <w:lang w:val="fr-FR"/>
        </w:rPr>
      </w:pPr>
      <w:r w:rsidRPr="00F81237">
        <w:rPr>
          <w:lang w:val="fr-FR"/>
        </w:rPr>
        <w:t xml:space="preserve">Calculer les valeurs provisoires des hauteurs de la surface régulière à l'extrémité émetteur et l'extrémité récepteur du </w:t>
      </w:r>
      <w:proofErr w:type="gramStart"/>
      <w:r w:rsidRPr="00F81237">
        <w:rPr>
          <w:lang w:val="fr-FR"/>
        </w:rPr>
        <w:t>trajet:</w:t>
      </w:r>
      <w:proofErr w:type="gramEnd"/>
    </w:p>
    <w:p w14:paraId="1A6307E1" w14:textId="77777777" w:rsidR="004B1624" w:rsidRPr="00D35E04" w:rsidRDefault="004B1624" w:rsidP="00C15FA3">
      <w:pPr>
        <w:rPr>
          <w:lang w:val="it-IT"/>
        </w:rPr>
      </w:pPr>
      <w:r w:rsidRPr="00D35E04">
        <w:rPr>
          <w:lang w:val="it-IT"/>
        </w:rPr>
        <w:t xml:space="preserve">Si </w:t>
      </w:r>
      <w:r w:rsidRPr="00D35E04">
        <w:rPr>
          <w:i/>
          <w:lang w:val="it-IT"/>
        </w:rPr>
        <w:t>h</w:t>
      </w:r>
      <w:r w:rsidRPr="00D35E04">
        <w:rPr>
          <w:i/>
          <w:vertAlign w:val="subscript"/>
          <w:lang w:val="it-IT"/>
        </w:rPr>
        <w:t>obs</w:t>
      </w:r>
      <w:r w:rsidRPr="00D35E04">
        <w:rPr>
          <w:lang w:val="it-IT"/>
        </w:rPr>
        <w:t xml:space="preserve"> ≤ 0, alors:</w:t>
      </w:r>
    </w:p>
    <w:p w14:paraId="6432001A" w14:textId="7678E6FF" w:rsidR="004B1624" w:rsidRPr="00D04EB3" w:rsidRDefault="004B1624" w:rsidP="00C15FA3">
      <w:pPr>
        <w:pStyle w:val="Equation"/>
        <w:rPr>
          <w:lang w:val="it-IT"/>
        </w:rPr>
      </w:pPr>
      <w:r w:rsidRPr="00D35E04">
        <w:rPr>
          <w:lang w:val="it-IT"/>
        </w:rPr>
        <w:tab/>
      </w:r>
      <w:r w:rsidRPr="00D35E04">
        <w:rPr>
          <w:lang w:val="it-IT"/>
        </w:rPr>
        <w:tab/>
      </w:r>
      <w:r w:rsidR="00D04EB3" w:rsidRPr="000350FE">
        <w:rPr>
          <w:position w:val="-14"/>
        </w:rPr>
        <w:object w:dxaOrig="920" w:dyaOrig="380" w14:anchorId="790957C4">
          <v:shape id="_x0000_i1134" type="#_x0000_t75" style="width:44pt;height:19pt" o:ole="">
            <v:imagedata r:id="rId200" o:title=""/>
          </v:shape>
          <o:OLEObject Type="Embed" ProgID="Equation.3" ShapeID="_x0000_i1134" DrawAspect="Content" ObjectID="_1776146047" r:id="rId201"/>
        </w:object>
      </w:r>
      <w:r w:rsidRPr="00D04EB3">
        <w:rPr>
          <w:lang w:val="it-IT"/>
        </w:rPr>
        <w:t>       (m) a-dnm</w:t>
      </w:r>
      <w:r w:rsidRPr="00D04EB3">
        <w:rPr>
          <w:lang w:val="it-IT"/>
        </w:rPr>
        <w:tab/>
        <w:t>(152a)</w:t>
      </w:r>
    </w:p>
    <w:p w14:paraId="6D3ADC94" w14:textId="0BBE39DB" w:rsidR="004B1624" w:rsidRPr="00D04EB3" w:rsidRDefault="004B1624" w:rsidP="00C15FA3">
      <w:pPr>
        <w:pStyle w:val="Equation"/>
        <w:rPr>
          <w:lang w:val="it-IT"/>
        </w:rPr>
      </w:pPr>
      <w:r w:rsidRPr="00D04EB3">
        <w:rPr>
          <w:lang w:val="it-IT"/>
        </w:rPr>
        <w:tab/>
      </w:r>
      <w:r w:rsidRPr="00D04EB3">
        <w:rPr>
          <w:lang w:val="it-IT"/>
        </w:rPr>
        <w:tab/>
      </w:r>
      <w:r w:rsidR="00D04EB3" w:rsidRPr="000350FE">
        <w:rPr>
          <w:position w:val="-14"/>
        </w:rPr>
        <w:object w:dxaOrig="960" w:dyaOrig="380" w14:anchorId="3A272B8B">
          <v:shape id="_x0000_i1136" type="#_x0000_t75" style="width:50.5pt;height:19pt" o:ole="">
            <v:imagedata r:id="rId202" o:title=""/>
          </v:shape>
          <o:OLEObject Type="Embed" ProgID="Equation.3" ShapeID="_x0000_i1136" DrawAspect="Content" ObjectID="_1776146048" r:id="rId203"/>
        </w:object>
      </w:r>
      <w:r w:rsidRPr="00D04EB3">
        <w:rPr>
          <w:lang w:val="it-IT"/>
        </w:rPr>
        <w:t>       (m) a-dnm</w:t>
      </w:r>
      <w:r w:rsidRPr="00D04EB3">
        <w:rPr>
          <w:lang w:val="it-IT"/>
        </w:rPr>
        <w:tab/>
        <w:t>(152b)</w:t>
      </w:r>
    </w:p>
    <w:p w14:paraId="062D12A1" w14:textId="77777777" w:rsidR="004B1624" w:rsidRPr="00D35E04" w:rsidRDefault="004B1624" w:rsidP="00C15FA3">
      <w:pPr>
        <w:rPr>
          <w:lang w:val="it-IT"/>
        </w:rPr>
      </w:pPr>
      <w:r w:rsidRPr="00D35E04">
        <w:rPr>
          <w:lang w:val="it-IT"/>
        </w:rPr>
        <w:t>sinon:</w:t>
      </w:r>
    </w:p>
    <w:p w14:paraId="0A305D85" w14:textId="60792C14" w:rsidR="004B1624" w:rsidRPr="00D04EB3" w:rsidRDefault="004B1624" w:rsidP="00C15FA3">
      <w:pPr>
        <w:pStyle w:val="Equation"/>
        <w:rPr>
          <w:lang w:val="it-IT"/>
        </w:rPr>
      </w:pPr>
      <w:r w:rsidRPr="00D35E04">
        <w:rPr>
          <w:lang w:val="it-IT"/>
        </w:rPr>
        <w:tab/>
      </w:r>
      <w:r w:rsidRPr="00D35E04">
        <w:rPr>
          <w:lang w:val="it-IT"/>
        </w:rPr>
        <w:tab/>
      </w:r>
      <w:r w:rsidR="00D04EB3" w:rsidRPr="000350FE">
        <w:rPr>
          <w:position w:val="-14"/>
        </w:rPr>
        <w:object w:dxaOrig="1740" w:dyaOrig="380" w14:anchorId="6A0BC45E">
          <v:shape id="_x0000_i1138" type="#_x0000_t75" style="width:91pt;height:19pt" o:ole="">
            <v:imagedata r:id="rId204" o:title=""/>
          </v:shape>
          <o:OLEObject Type="Embed" ProgID="Equation.3" ShapeID="_x0000_i1138" DrawAspect="Content" ObjectID="_1776146049" r:id="rId205"/>
        </w:object>
      </w:r>
      <w:r w:rsidRPr="00D04EB3">
        <w:rPr>
          <w:lang w:val="it-IT"/>
        </w:rPr>
        <w:t>       (m) a-dnm</w:t>
      </w:r>
      <w:r w:rsidRPr="00D04EB3">
        <w:rPr>
          <w:lang w:val="it-IT"/>
        </w:rPr>
        <w:tab/>
        <w:t>(152c)</w:t>
      </w:r>
    </w:p>
    <w:p w14:paraId="7C805F2D" w14:textId="4670E1D8" w:rsidR="004B1624" w:rsidRPr="003579CC" w:rsidRDefault="004B1624" w:rsidP="00C15FA3">
      <w:pPr>
        <w:pStyle w:val="Equation"/>
      </w:pPr>
      <w:r w:rsidRPr="00D04EB3">
        <w:rPr>
          <w:lang w:val="it-IT"/>
        </w:rPr>
        <w:tab/>
      </w:r>
      <w:r w:rsidRPr="00D04EB3">
        <w:rPr>
          <w:lang w:val="it-IT"/>
        </w:rPr>
        <w:tab/>
      </w:r>
      <w:r w:rsidR="00D04EB3" w:rsidRPr="000350FE">
        <w:rPr>
          <w:position w:val="-14"/>
        </w:rPr>
        <w:object w:dxaOrig="1800" w:dyaOrig="380" w14:anchorId="175F84A8">
          <v:shape id="_x0000_i1140" type="#_x0000_t75" style="width:92pt;height:19pt" o:ole="">
            <v:imagedata r:id="rId206" o:title=""/>
          </v:shape>
          <o:OLEObject Type="Embed" ProgID="Equation.3" ShapeID="_x0000_i1140" DrawAspect="Content" ObjectID="_1776146050" r:id="rId207"/>
        </w:object>
      </w:r>
      <w:r w:rsidRPr="003579CC">
        <w:t>       (m) a-</w:t>
      </w:r>
      <w:proofErr w:type="spellStart"/>
      <w:r w:rsidRPr="003579CC">
        <w:t>dnm</w:t>
      </w:r>
      <w:proofErr w:type="spellEnd"/>
      <w:r w:rsidRPr="003579CC">
        <w:tab/>
        <w:t>(152d)</w:t>
      </w:r>
    </w:p>
    <w:p w14:paraId="63D03376" w14:textId="77777777" w:rsidR="004B1624" w:rsidRPr="00F81237" w:rsidRDefault="004B1624" w:rsidP="00C15FA3">
      <w:pPr>
        <w:rPr>
          <w:lang w:val="fr-FR"/>
        </w:rPr>
      </w:pPr>
      <w:proofErr w:type="gramStart"/>
      <w:r w:rsidRPr="00F81237">
        <w:rPr>
          <w:lang w:val="fr-FR"/>
        </w:rPr>
        <w:t>où:</w:t>
      </w:r>
      <w:proofErr w:type="gramEnd"/>
    </w:p>
    <w:p w14:paraId="45532848" w14:textId="07A084A9" w:rsidR="004B1624" w:rsidRPr="00F81237" w:rsidRDefault="004B1624" w:rsidP="00C15FA3">
      <w:pPr>
        <w:pStyle w:val="Equation"/>
        <w:rPr>
          <w:lang w:val="fr-FR"/>
        </w:rPr>
      </w:pPr>
      <w:r w:rsidRPr="00F81237">
        <w:rPr>
          <w:lang w:val="fr-FR"/>
        </w:rPr>
        <w:tab/>
      </w:r>
      <w:r w:rsidRPr="00F81237">
        <w:rPr>
          <w:lang w:val="fr-FR"/>
        </w:rPr>
        <w:tab/>
      </w:r>
      <w:r w:rsidR="00D04EB3" w:rsidRPr="000350FE">
        <w:rPr>
          <w:position w:val="-12"/>
        </w:rPr>
        <w:object w:dxaOrig="2340" w:dyaOrig="360" w14:anchorId="1C8A7B15">
          <v:shape id="_x0000_i1142" type="#_x0000_t75" style="width:116.5pt;height:19pt" o:ole="">
            <v:imagedata r:id="rId208" o:title=""/>
          </v:shape>
          <o:OLEObject Type="Embed" ProgID="Equation.3" ShapeID="_x0000_i1142" DrawAspect="Content" ObjectID="_1776146051" r:id="rId209"/>
        </w:object>
      </w:r>
      <w:r w:rsidRPr="00F81237">
        <w:rPr>
          <w:lang w:val="fr-FR"/>
        </w:rPr>
        <w:tab/>
        <w:t>(152e)</w:t>
      </w:r>
    </w:p>
    <w:p w14:paraId="223D3A02" w14:textId="41DB451C" w:rsidR="004B1624" w:rsidRPr="00F81237" w:rsidRDefault="004B1624" w:rsidP="00C15FA3">
      <w:pPr>
        <w:pStyle w:val="Equation"/>
        <w:rPr>
          <w:lang w:val="fr-FR"/>
        </w:rPr>
      </w:pPr>
      <w:r w:rsidRPr="00F81237">
        <w:rPr>
          <w:lang w:val="fr-FR"/>
        </w:rPr>
        <w:tab/>
      </w:r>
      <w:r w:rsidRPr="00F81237">
        <w:rPr>
          <w:lang w:val="fr-FR"/>
        </w:rPr>
        <w:tab/>
      </w:r>
      <w:r w:rsidR="00D04EB3" w:rsidRPr="000350FE">
        <w:rPr>
          <w:position w:val="-12"/>
        </w:rPr>
        <w:object w:dxaOrig="2360" w:dyaOrig="360" w14:anchorId="6491A106">
          <v:shape id="_x0000_i1144" type="#_x0000_t75" style="width:120.5pt;height:19pt" o:ole="">
            <v:imagedata r:id="rId210" o:title=""/>
          </v:shape>
          <o:OLEObject Type="Embed" ProgID="Equation.3" ShapeID="_x0000_i1144" DrawAspect="Content" ObjectID="_1776146052" r:id="rId211"/>
        </w:object>
      </w:r>
      <w:r w:rsidRPr="00F81237">
        <w:rPr>
          <w:lang w:val="fr-FR"/>
        </w:rPr>
        <w:tab/>
        <w:t>(152f)</w:t>
      </w:r>
    </w:p>
    <w:p w14:paraId="21E72F20" w14:textId="77777777" w:rsidR="004B1624" w:rsidRPr="00F81237" w:rsidRDefault="004B1624" w:rsidP="00C15FA3">
      <w:pPr>
        <w:keepNext/>
        <w:keepLines/>
        <w:rPr>
          <w:lang w:val="fr-FR"/>
        </w:rPr>
      </w:pPr>
      <w:r w:rsidRPr="00F81237">
        <w:rPr>
          <w:lang w:val="fr-FR"/>
        </w:rPr>
        <w:t xml:space="preserve">Calculer les valeurs finales des hauteurs de la surface régulière à l'extrémité émetteur et l'extrémité récepteur du trajet, dont on a besoin pour le modèle de </w:t>
      </w:r>
      <w:proofErr w:type="gramStart"/>
      <w:r w:rsidRPr="00F81237">
        <w:rPr>
          <w:lang w:val="fr-FR"/>
        </w:rPr>
        <w:t>diffraction:</w:t>
      </w:r>
      <w:proofErr w:type="gramEnd"/>
    </w:p>
    <w:p w14:paraId="3D07B4A5" w14:textId="77777777" w:rsidR="004B1624" w:rsidRPr="00F81237" w:rsidRDefault="004B1624" w:rsidP="00C15FA3">
      <w:pPr>
        <w:rPr>
          <w:lang w:val="fr-FR"/>
        </w:rPr>
      </w:pPr>
      <w:r w:rsidRPr="00F81237">
        <w:rPr>
          <w:lang w:val="fr-FR"/>
        </w:rPr>
        <w:t xml:space="preserve">Si </w:t>
      </w:r>
      <w:proofErr w:type="spellStart"/>
      <w:r w:rsidRPr="00F81237">
        <w:rPr>
          <w:i/>
          <w:lang w:val="fr-FR"/>
        </w:rPr>
        <w:t>h</w:t>
      </w:r>
      <w:r w:rsidRPr="00F81237">
        <w:rPr>
          <w:i/>
          <w:vertAlign w:val="subscript"/>
          <w:lang w:val="fr-FR"/>
        </w:rPr>
        <w:t>stp</w:t>
      </w:r>
      <w:proofErr w:type="spellEnd"/>
      <w:r w:rsidRPr="00F81237">
        <w:rPr>
          <w:lang w:val="fr-FR"/>
        </w:rPr>
        <w:t xml:space="preserve"> est supérieure à </w:t>
      </w:r>
      <w:r w:rsidRPr="00F81237">
        <w:rPr>
          <w:i/>
          <w:lang w:val="fr-FR"/>
        </w:rPr>
        <w:t>h</w:t>
      </w:r>
      <w:r w:rsidRPr="00F81237">
        <w:rPr>
          <w:vertAlign w:val="subscript"/>
          <w:lang w:val="fr-FR"/>
        </w:rPr>
        <w:t>0</w:t>
      </w:r>
      <w:r w:rsidRPr="00F81237">
        <w:rPr>
          <w:lang w:val="fr-FR"/>
        </w:rPr>
        <w:t xml:space="preserve"> </w:t>
      </w:r>
      <w:proofErr w:type="gramStart"/>
      <w:r w:rsidRPr="00F81237">
        <w:rPr>
          <w:lang w:val="fr-FR"/>
        </w:rPr>
        <w:t>alors:</w:t>
      </w:r>
      <w:proofErr w:type="gramEnd"/>
    </w:p>
    <w:p w14:paraId="6BA9E57F" w14:textId="1D9029E2" w:rsidR="004B1624" w:rsidRPr="00D35E04" w:rsidRDefault="004B1624" w:rsidP="00C15FA3">
      <w:pPr>
        <w:pStyle w:val="Equation"/>
        <w:rPr>
          <w:lang w:val="it-IT"/>
        </w:rPr>
      </w:pPr>
      <w:r w:rsidRPr="00F81237">
        <w:rPr>
          <w:lang w:val="fr-FR"/>
        </w:rPr>
        <w:tab/>
      </w:r>
      <w:r w:rsidRPr="00F81237">
        <w:rPr>
          <w:lang w:val="fr-FR"/>
        </w:rPr>
        <w:tab/>
      </w:r>
      <w:r w:rsidR="00D04EB3" w:rsidRPr="000350FE">
        <w:rPr>
          <w:position w:val="-12"/>
        </w:rPr>
        <w:object w:dxaOrig="900" w:dyaOrig="360" w14:anchorId="1977A20A">
          <v:shape id="_x0000_i1146" type="#_x0000_t75" style="width:44pt;height:19pt" o:ole="">
            <v:imagedata r:id="rId212" o:title=""/>
          </v:shape>
          <o:OLEObject Type="Embed" ProgID="Equation.3" ShapeID="_x0000_i1146" DrawAspect="Content" ObjectID="_1776146053" r:id="rId213"/>
        </w:object>
      </w:r>
      <w:r w:rsidRPr="00D35E04">
        <w:rPr>
          <w:lang w:val="it-IT"/>
        </w:rPr>
        <w:t>       (m) a-dnm</w:t>
      </w:r>
      <w:r w:rsidRPr="00D35E04">
        <w:rPr>
          <w:lang w:val="it-IT"/>
        </w:rPr>
        <w:tab/>
        <w:t>(153a)</w:t>
      </w:r>
    </w:p>
    <w:p w14:paraId="6FD624E2" w14:textId="77777777" w:rsidR="004B1624" w:rsidRPr="00D35E04" w:rsidRDefault="004B1624" w:rsidP="00C15FA3">
      <w:pPr>
        <w:rPr>
          <w:lang w:val="it-IT"/>
        </w:rPr>
      </w:pPr>
      <w:r w:rsidRPr="00D35E04">
        <w:rPr>
          <w:lang w:val="it-IT"/>
        </w:rPr>
        <w:t>sinon:</w:t>
      </w:r>
    </w:p>
    <w:p w14:paraId="0551D3BD" w14:textId="5D91248D" w:rsidR="004B1624" w:rsidRPr="00F81237" w:rsidRDefault="004B1624" w:rsidP="00C15FA3">
      <w:pPr>
        <w:pStyle w:val="Equation"/>
        <w:rPr>
          <w:lang w:val="fr-FR"/>
        </w:rPr>
      </w:pPr>
      <w:r w:rsidRPr="00D35E04">
        <w:rPr>
          <w:lang w:val="it-IT"/>
        </w:rPr>
        <w:tab/>
      </w:r>
      <w:r w:rsidRPr="00D35E04">
        <w:rPr>
          <w:lang w:val="it-IT"/>
        </w:rPr>
        <w:tab/>
      </w:r>
      <w:r w:rsidR="00D04EB3" w:rsidRPr="000350FE">
        <w:rPr>
          <w:position w:val="-14"/>
        </w:rPr>
        <w:object w:dxaOrig="1020" w:dyaOrig="380" w14:anchorId="6F4C4F75">
          <v:shape id="_x0000_i1148" type="#_x0000_t75" style="width:50.5pt;height:19pt" o:ole="">
            <v:imagedata r:id="rId214" o:title=""/>
          </v:shape>
          <o:OLEObject Type="Embed" ProgID="Equation.3" ShapeID="_x0000_i1148" DrawAspect="Content" ObjectID="_1776146054" r:id="rId215"/>
        </w:object>
      </w:r>
      <w:r w:rsidRPr="00F81237">
        <w:rPr>
          <w:lang w:val="fr-FR"/>
        </w:rPr>
        <w:t>       (m) a-</w:t>
      </w:r>
      <w:proofErr w:type="spellStart"/>
      <w:r w:rsidRPr="00F81237">
        <w:rPr>
          <w:lang w:val="fr-FR"/>
        </w:rPr>
        <w:t>dnm</w:t>
      </w:r>
      <w:proofErr w:type="spellEnd"/>
      <w:r w:rsidRPr="00F81237">
        <w:rPr>
          <w:lang w:val="fr-FR"/>
        </w:rPr>
        <w:tab/>
        <w:t>(153b)</w:t>
      </w:r>
    </w:p>
    <w:p w14:paraId="2F34A0D9" w14:textId="77777777" w:rsidR="004B1624" w:rsidRPr="00F81237" w:rsidRDefault="004B1624" w:rsidP="00C15FA3">
      <w:pPr>
        <w:rPr>
          <w:lang w:val="fr-FR"/>
        </w:rPr>
      </w:pPr>
      <w:r w:rsidRPr="00F81237">
        <w:rPr>
          <w:lang w:val="fr-FR"/>
        </w:rPr>
        <w:t xml:space="preserve">Si </w:t>
      </w:r>
      <w:proofErr w:type="spellStart"/>
      <w:r w:rsidRPr="00F81237">
        <w:rPr>
          <w:i/>
          <w:lang w:val="fr-FR"/>
        </w:rPr>
        <w:t>h</w:t>
      </w:r>
      <w:r w:rsidRPr="00F81237">
        <w:rPr>
          <w:i/>
          <w:vertAlign w:val="subscript"/>
          <w:lang w:val="fr-FR"/>
        </w:rPr>
        <w:t>srp</w:t>
      </w:r>
      <w:proofErr w:type="spellEnd"/>
      <w:r w:rsidRPr="00F81237">
        <w:rPr>
          <w:lang w:val="fr-FR"/>
        </w:rPr>
        <w:t xml:space="preserve"> est supérieure à </w:t>
      </w:r>
      <w:proofErr w:type="spellStart"/>
      <w:r w:rsidRPr="00F81237">
        <w:rPr>
          <w:i/>
          <w:lang w:val="fr-FR"/>
        </w:rPr>
        <w:t>h</w:t>
      </w:r>
      <w:r w:rsidRPr="00F81237">
        <w:rPr>
          <w:i/>
          <w:vertAlign w:val="subscript"/>
          <w:lang w:val="fr-FR"/>
        </w:rPr>
        <w:t>n</w:t>
      </w:r>
      <w:proofErr w:type="spellEnd"/>
      <w:r w:rsidRPr="00F81237">
        <w:rPr>
          <w:lang w:val="fr-FR"/>
        </w:rPr>
        <w:t xml:space="preserve"> </w:t>
      </w:r>
      <w:proofErr w:type="gramStart"/>
      <w:r w:rsidRPr="00F81237">
        <w:rPr>
          <w:lang w:val="fr-FR"/>
        </w:rPr>
        <w:t>alors:</w:t>
      </w:r>
      <w:proofErr w:type="gramEnd"/>
    </w:p>
    <w:p w14:paraId="110B7E99" w14:textId="018609DA" w:rsidR="004B1624" w:rsidRPr="00D35E04" w:rsidRDefault="004B1624" w:rsidP="00C15FA3">
      <w:pPr>
        <w:pStyle w:val="Equation"/>
        <w:rPr>
          <w:lang w:val="it-IT"/>
        </w:rPr>
      </w:pPr>
      <w:r w:rsidRPr="00F81237">
        <w:rPr>
          <w:lang w:val="fr-FR"/>
        </w:rPr>
        <w:tab/>
      </w:r>
      <w:r w:rsidRPr="00F81237">
        <w:rPr>
          <w:lang w:val="fr-FR"/>
        </w:rPr>
        <w:tab/>
      </w:r>
      <w:r w:rsidR="00D04EB3" w:rsidRPr="000350FE">
        <w:rPr>
          <w:position w:val="-12"/>
        </w:rPr>
        <w:object w:dxaOrig="920" w:dyaOrig="360" w14:anchorId="431E6E9B">
          <v:shape id="_x0000_i1150" type="#_x0000_t75" style="width:44pt;height:19pt" o:ole="">
            <v:imagedata r:id="rId216" o:title=""/>
          </v:shape>
          <o:OLEObject Type="Embed" ProgID="Equation.3" ShapeID="_x0000_i1150" DrawAspect="Content" ObjectID="_1776146055" r:id="rId217"/>
        </w:object>
      </w:r>
      <w:r w:rsidRPr="00D35E04">
        <w:rPr>
          <w:lang w:val="it-IT"/>
        </w:rPr>
        <w:t>       (m) a-dnm</w:t>
      </w:r>
      <w:r w:rsidRPr="00D35E04">
        <w:rPr>
          <w:lang w:val="it-IT"/>
        </w:rPr>
        <w:tab/>
        <w:t>(153c)</w:t>
      </w:r>
    </w:p>
    <w:p w14:paraId="01047E4A" w14:textId="77777777" w:rsidR="004B1624" w:rsidRPr="00D35E04" w:rsidRDefault="004B1624" w:rsidP="00C15FA3">
      <w:pPr>
        <w:rPr>
          <w:lang w:val="it-IT"/>
        </w:rPr>
      </w:pPr>
      <w:r w:rsidRPr="00D35E04">
        <w:rPr>
          <w:lang w:val="it-IT"/>
        </w:rPr>
        <w:t>sinon:</w:t>
      </w:r>
    </w:p>
    <w:p w14:paraId="246D9408" w14:textId="6CC0B8E4" w:rsidR="004B1624" w:rsidRPr="00F81237" w:rsidRDefault="004B1624" w:rsidP="00C15FA3">
      <w:pPr>
        <w:pStyle w:val="Equation"/>
        <w:rPr>
          <w:lang w:val="fr-FR"/>
        </w:rPr>
      </w:pPr>
      <w:r w:rsidRPr="00D35E04">
        <w:rPr>
          <w:lang w:val="it-IT"/>
        </w:rPr>
        <w:tab/>
      </w:r>
      <w:r w:rsidRPr="00D35E04">
        <w:rPr>
          <w:lang w:val="it-IT"/>
        </w:rPr>
        <w:tab/>
      </w:r>
      <w:r w:rsidR="00D04EB3" w:rsidRPr="000350FE">
        <w:rPr>
          <w:position w:val="-14"/>
        </w:rPr>
        <w:object w:dxaOrig="1080" w:dyaOrig="380" w14:anchorId="0A1F45AD">
          <v:shape id="_x0000_i1152" type="#_x0000_t75" style="width:50.5pt;height:19pt" o:ole="">
            <v:imagedata r:id="rId218" o:title=""/>
          </v:shape>
          <o:OLEObject Type="Embed" ProgID="Equation.3" ShapeID="_x0000_i1152" DrawAspect="Content" ObjectID="_1776146056" r:id="rId219"/>
        </w:object>
      </w:r>
      <w:r w:rsidRPr="00F81237">
        <w:rPr>
          <w:lang w:val="fr-FR"/>
        </w:rPr>
        <w:t>       (m) a-</w:t>
      </w:r>
      <w:proofErr w:type="spellStart"/>
      <w:r w:rsidRPr="00F81237">
        <w:rPr>
          <w:lang w:val="fr-FR"/>
        </w:rPr>
        <w:t>dnm</w:t>
      </w:r>
      <w:proofErr w:type="spellEnd"/>
      <w:r w:rsidRPr="00F81237">
        <w:rPr>
          <w:lang w:val="fr-FR"/>
        </w:rPr>
        <w:tab/>
        <w:t>(153d)</w:t>
      </w:r>
    </w:p>
    <w:p w14:paraId="1AD4C4C3" w14:textId="77777777" w:rsidR="004B1624" w:rsidRPr="00F81237" w:rsidRDefault="004B1624" w:rsidP="00C15FA3">
      <w:pPr>
        <w:pStyle w:val="Heading4"/>
        <w:rPr>
          <w:lang w:val="fr-FR"/>
        </w:rPr>
      </w:pPr>
      <w:r w:rsidRPr="00F81237">
        <w:rPr>
          <w:lang w:val="fr-FR"/>
        </w:rPr>
        <w:t>5.1.6.4</w:t>
      </w:r>
      <w:r w:rsidRPr="00F81237">
        <w:rPr>
          <w:lang w:val="fr-FR"/>
        </w:rPr>
        <w:tab/>
        <w:t>Paramètres pour le modèle de formation de conduits/réflexion sur les couches</w:t>
      </w:r>
    </w:p>
    <w:p w14:paraId="6F8D2140" w14:textId="77777777" w:rsidR="004B1624" w:rsidRPr="00F81237" w:rsidRDefault="004B1624" w:rsidP="00C15FA3">
      <w:pPr>
        <w:rPr>
          <w:lang w:val="fr-FR"/>
        </w:rPr>
      </w:pPr>
      <w:r w:rsidRPr="00F81237">
        <w:rPr>
          <w:lang w:val="fr-FR"/>
        </w:rPr>
        <w:t xml:space="preserve">Calculer les hauteurs, pour une Terre régulière, au niveau de l'émetteur et du récepteur dont on a besoin pour le paramètre d'irrégularité du </w:t>
      </w:r>
      <w:proofErr w:type="gramStart"/>
      <w:r w:rsidRPr="00F81237">
        <w:rPr>
          <w:lang w:val="fr-FR"/>
        </w:rPr>
        <w:t>terrain:</w:t>
      </w:r>
      <w:proofErr w:type="gramEnd"/>
    </w:p>
    <w:p w14:paraId="1441837C" w14:textId="77777777" w:rsidR="004B1624" w:rsidRPr="003579CC" w:rsidRDefault="004B1624" w:rsidP="00C15FA3">
      <w:pPr>
        <w:pStyle w:val="Equation"/>
      </w:pPr>
      <w:r w:rsidRPr="00F81237">
        <w:rPr>
          <w:lang w:val="fr-FR"/>
        </w:rPr>
        <w:tab/>
      </w:r>
      <w:r w:rsidRPr="00F81237">
        <w:rPr>
          <w:lang w:val="fr-FR"/>
        </w:rPr>
        <w:tab/>
      </w:r>
      <w:proofErr w:type="spellStart"/>
      <w:r w:rsidRPr="003579CC">
        <w:rPr>
          <w:i/>
        </w:rPr>
        <w:t>h</w:t>
      </w:r>
      <w:r w:rsidRPr="003579CC">
        <w:rPr>
          <w:i/>
          <w:vertAlign w:val="subscript"/>
        </w:rPr>
        <w:t>st</w:t>
      </w:r>
      <w:proofErr w:type="spellEnd"/>
      <w:r w:rsidRPr="003579CC">
        <w:t> </w:t>
      </w:r>
      <w:r w:rsidRPr="00F81237">
        <w:rPr>
          <w:rFonts w:ascii="Symbol" w:hAnsi="Symbol"/>
          <w:lang w:val="fr-FR"/>
        </w:rPr>
        <w:t></w:t>
      </w:r>
      <w:r w:rsidRPr="003579CC">
        <w:t> min (</w:t>
      </w:r>
      <w:proofErr w:type="spellStart"/>
      <w:r w:rsidRPr="003579CC">
        <w:rPr>
          <w:i/>
        </w:rPr>
        <w:t>h</w:t>
      </w:r>
      <w:r w:rsidRPr="003579CC">
        <w:rPr>
          <w:i/>
          <w:vertAlign w:val="subscript"/>
        </w:rPr>
        <w:t>st</w:t>
      </w:r>
      <w:proofErr w:type="spellEnd"/>
      <w:r w:rsidRPr="003579CC">
        <w:t xml:space="preserve">, </w:t>
      </w:r>
      <w:r w:rsidRPr="003579CC">
        <w:rPr>
          <w:i/>
        </w:rPr>
        <w:t>h</w:t>
      </w:r>
      <w:r w:rsidRPr="00D04EB3">
        <w:rPr>
          <w:iCs/>
          <w:vertAlign w:val="subscript"/>
        </w:rPr>
        <w:t>0</w:t>
      </w:r>
      <w:r w:rsidRPr="003579CC">
        <w:t>)                </w:t>
      </w:r>
      <w:r w:rsidRPr="003579CC">
        <w:rPr>
          <w:color w:val="000000"/>
        </w:rPr>
        <w:t>m</w:t>
      </w:r>
      <w:r w:rsidRPr="003579CC">
        <w:tab/>
        <w:t>(154a)</w:t>
      </w:r>
    </w:p>
    <w:p w14:paraId="305DE538" w14:textId="77777777" w:rsidR="004B1624" w:rsidRPr="003579CC" w:rsidRDefault="004B1624" w:rsidP="00C15FA3">
      <w:pPr>
        <w:pStyle w:val="Equation"/>
      </w:pPr>
      <w:r w:rsidRPr="003579CC">
        <w:tab/>
      </w:r>
      <w:r w:rsidRPr="003579CC">
        <w:tab/>
      </w:r>
      <w:proofErr w:type="spellStart"/>
      <w:r w:rsidRPr="003579CC">
        <w:rPr>
          <w:i/>
        </w:rPr>
        <w:t>h</w:t>
      </w:r>
      <w:r w:rsidRPr="003579CC">
        <w:rPr>
          <w:i/>
          <w:vertAlign w:val="subscript"/>
        </w:rPr>
        <w:t>sr</w:t>
      </w:r>
      <w:proofErr w:type="spellEnd"/>
      <w:r w:rsidRPr="003579CC">
        <w:t> </w:t>
      </w:r>
      <w:r w:rsidRPr="00F81237">
        <w:rPr>
          <w:rFonts w:ascii="Symbol" w:hAnsi="Symbol"/>
          <w:lang w:val="fr-FR"/>
        </w:rPr>
        <w:t></w:t>
      </w:r>
      <w:r w:rsidRPr="003579CC">
        <w:t> min (</w:t>
      </w:r>
      <w:proofErr w:type="spellStart"/>
      <w:r w:rsidRPr="003579CC">
        <w:rPr>
          <w:i/>
        </w:rPr>
        <w:t>h</w:t>
      </w:r>
      <w:r w:rsidRPr="003579CC">
        <w:rPr>
          <w:i/>
          <w:vertAlign w:val="subscript"/>
        </w:rPr>
        <w:t>sr</w:t>
      </w:r>
      <w:proofErr w:type="spellEnd"/>
      <w:r w:rsidRPr="003579CC">
        <w:t xml:space="preserve">, </w:t>
      </w:r>
      <w:proofErr w:type="spellStart"/>
      <w:proofErr w:type="gramStart"/>
      <w:r w:rsidRPr="003579CC">
        <w:rPr>
          <w:i/>
        </w:rPr>
        <w:t>h</w:t>
      </w:r>
      <w:r w:rsidRPr="003579CC">
        <w:rPr>
          <w:i/>
          <w:vertAlign w:val="subscript"/>
        </w:rPr>
        <w:t>n</w:t>
      </w:r>
      <w:proofErr w:type="spellEnd"/>
      <w:r w:rsidRPr="003579CC">
        <w:t>)   </w:t>
      </w:r>
      <w:proofErr w:type="gramEnd"/>
      <w:r w:rsidRPr="003579CC">
        <w:t>             </w:t>
      </w:r>
      <w:r w:rsidRPr="003579CC">
        <w:rPr>
          <w:color w:val="000000"/>
        </w:rPr>
        <w:t>m</w:t>
      </w:r>
      <w:r w:rsidRPr="003579CC">
        <w:tab/>
        <w:t>(154b)</w:t>
      </w:r>
    </w:p>
    <w:p w14:paraId="1D2F5F86" w14:textId="77777777" w:rsidR="004B1624" w:rsidRPr="00F81237" w:rsidRDefault="004B1624" w:rsidP="00177C34">
      <w:pPr>
        <w:keepNext/>
        <w:keepLines/>
        <w:rPr>
          <w:lang w:val="fr-FR"/>
        </w:rPr>
      </w:pPr>
      <w:r w:rsidRPr="00F81237">
        <w:rPr>
          <w:lang w:val="fr-FR"/>
        </w:rPr>
        <w:lastRenderedPageBreak/>
        <w:t xml:space="preserve">Si l'une de ces deux </w:t>
      </w:r>
      <w:proofErr w:type="spellStart"/>
      <w:r w:rsidRPr="00F81237">
        <w:rPr>
          <w:lang w:val="fr-FR"/>
        </w:rPr>
        <w:t>hauteurs</w:t>
      </w:r>
      <w:proofErr w:type="spellEnd"/>
      <w:r w:rsidRPr="00F81237">
        <w:rPr>
          <w:lang w:val="fr-FR"/>
        </w:rPr>
        <w:t xml:space="preserve"> ou les deux ont dû être corrigées à l'aide des équations (154a) ou (154b), il faut également corriger la valeur de la pente </w:t>
      </w:r>
      <w:r w:rsidRPr="00F81237">
        <w:rPr>
          <w:i/>
          <w:lang w:val="fr-FR"/>
        </w:rPr>
        <w:t>m</w:t>
      </w:r>
      <w:r w:rsidRPr="00F81237">
        <w:rPr>
          <w:lang w:val="fr-FR"/>
        </w:rPr>
        <w:t xml:space="preserve"> par la </w:t>
      </w:r>
      <w:proofErr w:type="gramStart"/>
      <w:r w:rsidRPr="00F81237">
        <w:rPr>
          <w:lang w:val="fr-FR"/>
        </w:rPr>
        <w:t>formule:</w:t>
      </w:r>
      <w:proofErr w:type="gramEnd"/>
    </w:p>
    <w:p w14:paraId="7918E180" w14:textId="77777777" w:rsidR="004A63B9" w:rsidRPr="00F81237" w:rsidRDefault="004A63B9" w:rsidP="00177C34">
      <w:pPr>
        <w:pStyle w:val="Blanc"/>
        <w:rPr>
          <w:lang w:val="fr-FR"/>
        </w:rPr>
      </w:pPr>
    </w:p>
    <w:p w14:paraId="3D706AC7" w14:textId="77777777" w:rsidR="004B1624" w:rsidRPr="00F81237" w:rsidRDefault="004B1624" w:rsidP="00177C34">
      <w:pPr>
        <w:pStyle w:val="Equation"/>
        <w:keepNext/>
        <w:keepLines/>
        <w:rPr>
          <w:lang w:val="fr-FR"/>
        </w:rPr>
      </w:pPr>
      <w:r w:rsidRPr="00F81237">
        <w:rPr>
          <w:lang w:val="fr-FR"/>
        </w:rPr>
        <w:tab/>
      </w:r>
      <w:r w:rsidRPr="00F81237">
        <w:rPr>
          <w:lang w:val="fr-FR"/>
        </w:rPr>
        <w:tab/>
      </w:r>
      <w:r w:rsidRPr="00F81237">
        <w:rPr>
          <w:position w:val="-24"/>
          <w:lang w:val="fr-FR"/>
        </w:rPr>
        <w:object w:dxaOrig="1359" w:dyaOrig="620" w14:anchorId="26067629">
          <v:shape id="_x0000_i1116" type="#_x0000_t75" style="width:65pt;height:29.5pt" o:ole="">
            <v:imagedata r:id="rId220" o:title=""/>
          </v:shape>
          <o:OLEObject Type="Embed" ProgID="Equation.3" ShapeID="_x0000_i1116" DrawAspect="Content" ObjectID="_1776146057" r:id="rId221"/>
        </w:object>
      </w:r>
      <w:r w:rsidRPr="00F81237">
        <w:rPr>
          <w:lang w:val="fr-FR"/>
        </w:rPr>
        <w:t>                </w:t>
      </w:r>
      <w:proofErr w:type="gramStart"/>
      <w:r w:rsidRPr="00F81237">
        <w:rPr>
          <w:color w:val="000000"/>
          <w:lang w:val="fr-FR"/>
        </w:rPr>
        <w:t>m</w:t>
      </w:r>
      <w:proofErr w:type="gramEnd"/>
      <w:r w:rsidRPr="00F81237">
        <w:rPr>
          <w:color w:val="000000"/>
          <w:lang w:val="fr-FR"/>
        </w:rPr>
        <w:t>/km</w:t>
      </w:r>
      <w:r w:rsidRPr="00F81237">
        <w:rPr>
          <w:lang w:val="fr-FR"/>
        </w:rPr>
        <w:tab/>
        <w:t>(155)</w:t>
      </w:r>
    </w:p>
    <w:p w14:paraId="1CBD18A1" w14:textId="77777777" w:rsidR="004B1624" w:rsidRPr="00F81237" w:rsidRDefault="004B1624" w:rsidP="00C15FA3">
      <w:pPr>
        <w:rPr>
          <w:lang w:val="fr-FR"/>
        </w:rPr>
      </w:pPr>
      <w:r w:rsidRPr="00F81237">
        <w:rPr>
          <w:lang w:val="fr-FR"/>
        </w:rPr>
        <w:t xml:space="preserve">Les hauteurs équivalentes des terminaux pour le modèle de formation de conduits/réflexion sur les couches, </w:t>
      </w:r>
      <w:proofErr w:type="spellStart"/>
      <w:r w:rsidRPr="00F81237">
        <w:rPr>
          <w:i/>
          <w:iCs/>
          <w:lang w:val="fr-FR"/>
        </w:rPr>
        <w:t>h</w:t>
      </w:r>
      <w:r w:rsidRPr="00F81237">
        <w:rPr>
          <w:i/>
          <w:iCs/>
          <w:vertAlign w:val="subscript"/>
          <w:lang w:val="fr-FR"/>
        </w:rPr>
        <w:t>te</w:t>
      </w:r>
      <w:proofErr w:type="spellEnd"/>
      <w:r w:rsidRPr="00F81237">
        <w:rPr>
          <w:lang w:val="fr-FR"/>
        </w:rPr>
        <w:t xml:space="preserve"> et </w:t>
      </w:r>
      <w:r w:rsidRPr="00F81237">
        <w:rPr>
          <w:i/>
          <w:iCs/>
          <w:lang w:val="fr-FR"/>
        </w:rPr>
        <w:t>h</w:t>
      </w:r>
      <w:r w:rsidRPr="00F81237">
        <w:rPr>
          <w:i/>
          <w:iCs/>
          <w:vertAlign w:val="subscript"/>
          <w:lang w:val="fr-FR"/>
        </w:rPr>
        <w:t>re</w:t>
      </w:r>
      <w:r w:rsidRPr="00F81237">
        <w:rPr>
          <w:lang w:val="fr-FR"/>
        </w:rPr>
        <w:t xml:space="preserve">, sont données </w:t>
      </w:r>
      <w:proofErr w:type="gramStart"/>
      <w:r w:rsidRPr="00F81237">
        <w:rPr>
          <w:lang w:val="fr-FR"/>
        </w:rPr>
        <w:t>par:</w:t>
      </w:r>
      <w:proofErr w:type="gramEnd"/>
    </w:p>
    <w:p w14:paraId="1D66A524" w14:textId="06DBDEB2" w:rsidR="004B1624" w:rsidRPr="00F81237" w:rsidRDefault="004B1624" w:rsidP="00C15FA3">
      <w:pPr>
        <w:pStyle w:val="Equation"/>
        <w:rPr>
          <w:lang w:val="fr-FR"/>
        </w:rPr>
      </w:pPr>
      <w:r w:rsidRPr="00F81237">
        <w:rPr>
          <w:vertAlign w:val="subscript"/>
          <w:lang w:val="fr-FR"/>
        </w:rPr>
        <w:tab/>
      </w:r>
      <w:r w:rsidRPr="00F81237">
        <w:rPr>
          <w:vertAlign w:val="subscript"/>
          <w:lang w:val="fr-FR"/>
        </w:rPr>
        <w:tab/>
      </w:r>
      <w:r w:rsidRPr="00F81237">
        <w:rPr>
          <w:position w:val="-32"/>
          <w:vertAlign w:val="subscript"/>
          <w:lang w:val="fr-FR"/>
        </w:rPr>
        <w:object w:dxaOrig="2620" w:dyaOrig="760" w14:anchorId="60EFC342">
          <v:shape id="_x0000_i1117" type="#_x0000_t75" style="width:137pt;height:34.5pt" o:ole="">
            <v:imagedata r:id="rId222" o:title=""/>
          </v:shape>
          <o:OLEObject Type="Embed" ProgID="Equation.3" ShapeID="_x0000_i1117" DrawAspect="Content" ObjectID="_1776146058" r:id="rId223"/>
        </w:object>
      </w:r>
      <w:r w:rsidRPr="00F81237">
        <w:rPr>
          <w:lang w:val="fr-FR"/>
        </w:rPr>
        <w:tab/>
        <w:t>(156)</w:t>
      </w:r>
    </w:p>
    <w:p w14:paraId="05DA28F4" w14:textId="77777777" w:rsidR="004B1624" w:rsidRPr="00F81237" w:rsidRDefault="004B1624" w:rsidP="00C15FA3">
      <w:pPr>
        <w:rPr>
          <w:lang w:val="fr-FR"/>
        </w:rPr>
      </w:pPr>
      <w:r w:rsidRPr="00F81237">
        <w:rPr>
          <w:lang w:val="fr-FR"/>
        </w:rPr>
        <w:t xml:space="preserve">Le paramètre d'irrégularité du terrain, </w:t>
      </w:r>
      <w:r w:rsidRPr="00F81237">
        <w:rPr>
          <w:i/>
          <w:lang w:val="fr-FR"/>
        </w:rPr>
        <w:t>h</w:t>
      </w:r>
      <w:r w:rsidRPr="00F81237">
        <w:rPr>
          <w:i/>
          <w:vertAlign w:val="subscript"/>
          <w:lang w:val="fr-FR"/>
        </w:rPr>
        <w:t>m</w:t>
      </w:r>
      <w:r w:rsidRPr="00F81237">
        <w:rPr>
          <w:lang w:val="fr-FR"/>
        </w:rPr>
        <w:t xml:space="preserve"> (m), est la hauteur maximale du terrain au</w:t>
      </w:r>
      <w:r w:rsidRPr="00F81237">
        <w:rPr>
          <w:lang w:val="fr-FR"/>
        </w:rPr>
        <w:noBreakHyphen/>
        <w:t xml:space="preserve">dessus de la surface de la Terre régulière pour la section du trajet comprise entre les deux points d'horizon </w:t>
      </w:r>
      <w:proofErr w:type="gramStart"/>
      <w:r w:rsidRPr="00F81237">
        <w:rPr>
          <w:lang w:val="fr-FR"/>
        </w:rPr>
        <w:t>inclus:</w:t>
      </w:r>
      <w:proofErr w:type="gramEnd"/>
    </w:p>
    <w:p w14:paraId="0548B594" w14:textId="77777777" w:rsidR="004A63B9" w:rsidRPr="00F81237" w:rsidRDefault="004A63B9" w:rsidP="004A63B9">
      <w:pPr>
        <w:pStyle w:val="Blanc"/>
        <w:rPr>
          <w:lang w:val="fr-FR"/>
        </w:rPr>
      </w:pPr>
    </w:p>
    <w:p w14:paraId="1D61C813"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24"/>
          <w:lang w:val="fr-FR"/>
        </w:rPr>
        <w:object w:dxaOrig="2960" w:dyaOrig="720" w14:anchorId="692295F0">
          <v:shape id="_x0000_i1118" type="#_x0000_t75" style="width:151pt;height:37.5pt" o:ole="">
            <v:imagedata r:id="rId224" o:title=""/>
          </v:shape>
          <o:OLEObject Type="Embed" ProgID="Equation.3" ShapeID="_x0000_i1118" DrawAspect="Content" ObjectID="_1776146059" r:id="rId225"/>
        </w:object>
      </w:r>
      <w:r w:rsidRPr="00F81237">
        <w:rPr>
          <w:lang w:val="fr-FR"/>
        </w:rPr>
        <w:t>                </w:t>
      </w:r>
      <w:proofErr w:type="gramStart"/>
      <w:r w:rsidRPr="00F81237">
        <w:rPr>
          <w:color w:val="000000"/>
          <w:lang w:val="fr-FR"/>
        </w:rPr>
        <w:t>m</w:t>
      </w:r>
      <w:proofErr w:type="gramEnd"/>
      <w:r w:rsidRPr="00F81237">
        <w:rPr>
          <w:color w:val="000000"/>
          <w:lang w:val="fr-FR"/>
        </w:rPr>
        <w:tab/>
        <w:t>(157)</w:t>
      </w:r>
    </w:p>
    <w:p w14:paraId="4B45338E" w14:textId="77777777" w:rsidR="004B1624" w:rsidRPr="00F81237" w:rsidRDefault="004B1624" w:rsidP="00C15FA3">
      <w:pPr>
        <w:rPr>
          <w:lang w:val="fr-FR"/>
        </w:rPr>
      </w:pPr>
      <w:proofErr w:type="gramStart"/>
      <w:r w:rsidRPr="00F81237">
        <w:rPr>
          <w:lang w:val="fr-FR"/>
        </w:rPr>
        <w:t>où:</w:t>
      </w:r>
      <w:proofErr w:type="gramEnd"/>
    </w:p>
    <w:p w14:paraId="38D7A055" w14:textId="77777777" w:rsidR="004B1624" w:rsidRPr="00F81237" w:rsidRDefault="004B1624" w:rsidP="00C15FA3">
      <w:pPr>
        <w:pStyle w:val="Equationlegend"/>
        <w:rPr>
          <w:lang w:val="fr-FR"/>
        </w:rPr>
      </w:pPr>
      <w:r w:rsidRPr="00F81237">
        <w:rPr>
          <w:lang w:val="fr-FR"/>
        </w:rPr>
        <w:tab/>
      </w:r>
      <w:proofErr w:type="spellStart"/>
      <w:proofErr w:type="gramStart"/>
      <w:r w:rsidRPr="00F81237">
        <w:rPr>
          <w:i/>
          <w:lang w:val="fr-FR"/>
        </w:rPr>
        <w:t>i</w:t>
      </w:r>
      <w:r w:rsidRPr="00F81237">
        <w:rPr>
          <w:i/>
          <w:vertAlign w:val="subscript"/>
          <w:lang w:val="fr-FR"/>
        </w:rPr>
        <w:t>lt</w:t>
      </w:r>
      <w:proofErr w:type="spellEnd"/>
      <w:proofErr w:type="gramEnd"/>
      <w:r w:rsidRPr="00F81237">
        <w:rPr>
          <w:rFonts w:ascii="Tms Rmn" w:hAnsi="Tms Rmn"/>
          <w:sz w:val="12"/>
          <w:lang w:val="fr-FR"/>
        </w:rPr>
        <w:t> </w:t>
      </w:r>
      <w:r w:rsidRPr="00F81237">
        <w:rPr>
          <w:lang w:val="fr-FR"/>
        </w:rPr>
        <w:t>:</w:t>
      </w:r>
      <w:r w:rsidRPr="00F81237">
        <w:rPr>
          <w:lang w:val="fr-FR"/>
        </w:rPr>
        <w:tab/>
        <w:t xml:space="preserve">indice du point du profil à une distance </w:t>
      </w:r>
      <w:proofErr w:type="spellStart"/>
      <w:r w:rsidRPr="00F81237">
        <w:rPr>
          <w:i/>
          <w:lang w:val="fr-FR"/>
        </w:rPr>
        <w:t>d</w:t>
      </w:r>
      <w:r w:rsidRPr="00F81237">
        <w:rPr>
          <w:i/>
          <w:vertAlign w:val="subscript"/>
          <w:lang w:val="fr-FR"/>
        </w:rPr>
        <w:t>lt</w:t>
      </w:r>
      <w:proofErr w:type="spellEnd"/>
      <w:r w:rsidRPr="00F81237">
        <w:rPr>
          <w:lang w:val="fr-FR"/>
        </w:rPr>
        <w:t xml:space="preserve"> de l'émetteur</w:t>
      </w:r>
    </w:p>
    <w:p w14:paraId="432EBD3D" w14:textId="77777777" w:rsidR="004B1624" w:rsidRPr="00F81237" w:rsidRDefault="004B1624" w:rsidP="00C15FA3">
      <w:pPr>
        <w:pStyle w:val="Equationlegend"/>
        <w:rPr>
          <w:lang w:val="fr-FR"/>
        </w:rPr>
      </w:pPr>
      <w:r w:rsidRPr="00F81237">
        <w:rPr>
          <w:lang w:val="fr-FR"/>
        </w:rPr>
        <w:tab/>
      </w:r>
      <w:proofErr w:type="spellStart"/>
      <w:proofErr w:type="gramStart"/>
      <w:r w:rsidRPr="00F81237">
        <w:rPr>
          <w:i/>
          <w:lang w:val="fr-FR"/>
        </w:rPr>
        <w:t>i</w:t>
      </w:r>
      <w:r w:rsidRPr="00F81237">
        <w:rPr>
          <w:i/>
          <w:vertAlign w:val="subscript"/>
          <w:lang w:val="fr-FR"/>
        </w:rPr>
        <w:t>lr</w:t>
      </w:r>
      <w:proofErr w:type="spellEnd"/>
      <w:proofErr w:type="gramEnd"/>
      <w:r w:rsidRPr="00F81237">
        <w:rPr>
          <w:rFonts w:ascii="Tms Rmn" w:hAnsi="Tms Rmn"/>
          <w:vertAlign w:val="subscript"/>
          <w:lang w:val="fr-FR"/>
        </w:rPr>
        <w:t> </w:t>
      </w:r>
      <w:r w:rsidRPr="00F81237">
        <w:rPr>
          <w:lang w:val="fr-FR"/>
        </w:rPr>
        <w:t>:</w:t>
      </w:r>
      <w:r w:rsidRPr="00F81237">
        <w:rPr>
          <w:lang w:val="fr-FR"/>
        </w:rPr>
        <w:tab/>
        <w:t xml:space="preserve">indice du point du profil à une distance </w:t>
      </w:r>
      <w:r w:rsidRPr="00F81237">
        <w:rPr>
          <w:i/>
          <w:lang w:val="fr-FR"/>
        </w:rPr>
        <w:t>d</w:t>
      </w:r>
      <w:r w:rsidRPr="00F81237">
        <w:rPr>
          <w:i/>
          <w:vertAlign w:val="subscript"/>
          <w:lang w:val="fr-FR"/>
        </w:rPr>
        <w:t>lr</w:t>
      </w:r>
      <w:r w:rsidRPr="00F81237">
        <w:rPr>
          <w:lang w:val="fr-FR"/>
        </w:rPr>
        <w:t xml:space="preserve"> du récepteur.</w:t>
      </w:r>
    </w:p>
    <w:p w14:paraId="731E9743" w14:textId="7521D319" w:rsidR="004B1624" w:rsidRPr="00F81237" w:rsidRDefault="004B1624" w:rsidP="00C15FA3">
      <w:pPr>
        <w:rPr>
          <w:lang w:val="fr-FR"/>
        </w:rPr>
      </w:pPr>
      <w:r w:rsidRPr="00F81237">
        <w:rPr>
          <w:lang w:val="fr-FR"/>
        </w:rPr>
        <w:t xml:space="preserve">Les notions de surface de la Terre régulière et de paramètre d'irrégularité du terrain </w:t>
      </w:r>
      <w:r w:rsidRPr="00F81237">
        <w:rPr>
          <w:i/>
          <w:iCs/>
          <w:lang w:val="fr-FR"/>
        </w:rPr>
        <w:t>h</w:t>
      </w:r>
      <w:r w:rsidRPr="00F81237">
        <w:rPr>
          <w:i/>
          <w:iCs/>
          <w:vertAlign w:val="subscript"/>
          <w:lang w:val="fr-FR"/>
        </w:rPr>
        <w:t>m</w:t>
      </w:r>
      <w:r w:rsidRPr="00F81237">
        <w:rPr>
          <w:lang w:val="fr-FR"/>
        </w:rPr>
        <w:t>, sont illustrées sur la Fig</w:t>
      </w:r>
      <w:r w:rsidR="00D35E04">
        <w:rPr>
          <w:lang w:val="fr-FR"/>
        </w:rPr>
        <w:t>.</w:t>
      </w:r>
      <w:r w:rsidRPr="00F81237">
        <w:rPr>
          <w:lang w:val="fr-FR"/>
        </w:rPr>
        <w:t xml:space="preserve"> 8.</w:t>
      </w:r>
    </w:p>
    <w:p w14:paraId="779DD7D4" w14:textId="77777777" w:rsidR="004B1624" w:rsidRPr="00F81237" w:rsidRDefault="004B1624" w:rsidP="00C15FA3">
      <w:pPr>
        <w:pStyle w:val="FigureNo"/>
        <w:rPr>
          <w:lang w:val="fr-FR"/>
        </w:rPr>
      </w:pPr>
      <w:r w:rsidRPr="00F81237">
        <w:rPr>
          <w:lang w:val="fr-FR"/>
        </w:rPr>
        <w:t>figure 8</w:t>
      </w:r>
    </w:p>
    <w:p w14:paraId="7D6DCED5" w14:textId="77777777" w:rsidR="004B1624" w:rsidRPr="00F81237" w:rsidRDefault="004B1624" w:rsidP="00C15FA3">
      <w:pPr>
        <w:pStyle w:val="Figuretitle"/>
        <w:rPr>
          <w:lang w:val="fr-FR"/>
        </w:rPr>
      </w:pPr>
      <w:r w:rsidRPr="00F81237">
        <w:rPr>
          <w:lang w:val="fr-FR"/>
        </w:rPr>
        <w:t>Exemple de surface de la Terre régulière et de paramètre d'irrégularité du terrain</w:t>
      </w:r>
    </w:p>
    <w:p w14:paraId="78A4B417" w14:textId="390A39BC" w:rsidR="004B1624" w:rsidRPr="00F81237" w:rsidRDefault="00587B35" w:rsidP="00C15FA3">
      <w:pPr>
        <w:pStyle w:val="Figure"/>
        <w:rPr>
          <w:lang w:val="fr-FR"/>
        </w:rPr>
      </w:pPr>
      <w:r w:rsidRPr="00F81237">
        <w:rPr>
          <w:lang w:val="fr-FR"/>
        </w:rPr>
        <w:object w:dxaOrig="8258" w:dyaOrig="4569" w14:anchorId="35D149D5">
          <v:shape id="_x0000_i1119" type="#_x0000_t75" style="width:413.5pt;height:229pt" o:ole="">
            <v:imagedata r:id="rId226" o:title=""/>
          </v:shape>
          <o:OLEObject Type="Embed" ProgID="CorelDraw.Graphic.17" ShapeID="_x0000_i1119" DrawAspect="Content" ObjectID="_1776146060" r:id="rId227"/>
        </w:object>
      </w:r>
    </w:p>
    <w:p w14:paraId="7FC6F77C" w14:textId="77777777" w:rsidR="004B1624" w:rsidRPr="00F81237" w:rsidRDefault="004B1624" w:rsidP="00587B35">
      <w:pPr>
        <w:pStyle w:val="AppendixNoTitle"/>
        <w:rPr>
          <w:lang w:val="fr-FR"/>
        </w:rPr>
      </w:pPr>
      <w:bookmarkStart w:id="226" w:name="_Toc110838716"/>
      <w:bookmarkStart w:id="227" w:name="_Toc115590198"/>
      <w:bookmarkStart w:id="228" w:name="_Toc165467605"/>
      <w:r w:rsidRPr="00F81237">
        <w:rPr>
          <w:lang w:val="fr-FR"/>
        </w:rPr>
        <w:lastRenderedPageBreak/>
        <w:t>Pièce jointe 3</w:t>
      </w:r>
      <w:r w:rsidRPr="00F81237">
        <w:rPr>
          <w:lang w:val="fr-FR"/>
        </w:rPr>
        <w:br/>
        <w:t>à l'Annexe 1</w:t>
      </w:r>
      <w:r w:rsidRPr="00F81237">
        <w:rPr>
          <w:lang w:val="fr-FR"/>
        </w:rPr>
        <w:br/>
      </w:r>
      <w:r w:rsidRPr="00F81237">
        <w:rPr>
          <w:lang w:val="fr-FR"/>
        </w:rPr>
        <w:br/>
        <w:t>Approximation de la fonction de distribution normale</w:t>
      </w:r>
      <w:r w:rsidRPr="00F81237">
        <w:rPr>
          <w:lang w:val="fr-FR"/>
        </w:rPr>
        <w:br/>
        <w:t xml:space="preserve">cumulative inverse pour </w:t>
      </w:r>
      <w:r w:rsidRPr="00F81237">
        <w:rPr>
          <w:i/>
          <w:lang w:val="fr-FR"/>
        </w:rPr>
        <w:t>x</w:t>
      </w:r>
      <w:r w:rsidRPr="00F81237">
        <w:rPr>
          <w:lang w:val="fr-FR"/>
        </w:rPr>
        <w:t xml:space="preserve"> </w:t>
      </w:r>
      <w:r w:rsidRPr="00F81237">
        <w:rPr>
          <w:rFonts w:ascii="Symbol" w:hAnsi="Symbol"/>
          <w:lang w:val="fr-FR"/>
        </w:rPr>
        <w:sym w:font="Symbol" w:char="F0A3"/>
      </w:r>
      <w:r w:rsidRPr="00F81237">
        <w:rPr>
          <w:lang w:val="fr-FR"/>
        </w:rPr>
        <w:t xml:space="preserve"> 0,5</w:t>
      </w:r>
      <w:bookmarkEnd w:id="226"/>
      <w:bookmarkEnd w:id="227"/>
      <w:bookmarkEnd w:id="228"/>
    </w:p>
    <w:p w14:paraId="0F1150C7" w14:textId="77777777" w:rsidR="004B1624" w:rsidRPr="00F81237" w:rsidRDefault="004B1624" w:rsidP="00587B35">
      <w:pPr>
        <w:pStyle w:val="Normalaftertitle"/>
        <w:keepNext/>
        <w:keepLines/>
        <w:rPr>
          <w:lang w:val="fr-FR"/>
        </w:rPr>
      </w:pPr>
      <w:r w:rsidRPr="00F81237">
        <w:rPr>
          <w:lang w:val="fr-FR"/>
        </w:rPr>
        <w:t>L'approximation donnée ci</w:t>
      </w:r>
      <w:r w:rsidRPr="00F81237">
        <w:rPr>
          <w:lang w:val="fr-FR"/>
        </w:rPr>
        <w:noBreakHyphen/>
        <w:t>après de la fonction de distribution normale cumulative inverse est valable pour 0,000001 </w:t>
      </w:r>
      <w:r w:rsidRPr="00F81237">
        <w:rPr>
          <w:rFonts w:ascii="Symbol" w:hAnsi="Symbol"/>
          <w:lang w:val="fr-FR"/>
        </w:rPr>
        <w:sym w:font="Symbol" w:char="F0A3"/>
      </w:r>
      <w:r w:rsidRPr="00F81237">
        <w:rPr>
          <w:lang w:val="fr-FR"/>
        </w:rPr>
        <w:t> </w:t>
      </w:r>
      <w:r w:rsidRPr="00F81237">
        <w:rPr>
          <w:i/>
          <w:lang w:val="fr-FR"/>
        </w:rPr>
        <w:t>x</w:t>
      </w:r>
      <w:r w:rsidRPr="00F81237">
        <w:rPr>
          <w:lang w:val="fr-FR"/>
        </w:rPr>
        <w:t> </w:t>
      </w:r>
      <w:r w:rsidRPr="00F81237">
        <w:rPr>
          <w:rFonts w:ascii="Symbol" w:hAnsi="Symbol"/>
          <w:lang w:val="fr-FR"/>
        </w:rPr>
        <w:sym w:font="Symbol" w:char="F0A3"/>
      </w:r>
      <w:r w:rsidRPr="00F81237">
        <w:rPr>
          <w:lang w:val="fr-FR"/>
        </w:rPr>
        <w:t xml:space="preserve"> 0,5, avec une erreur maximale de 0,00054. On peut l'utiliser en toute sécurité pour calculer la fonction d'interpolation dont l'expression est donnée par la formule (41). Si </w:t>
      </w:r>
      <w:r w:rsidRPr="00F81237">
        <w:rPr>
          <w:i/>
          <w:lang w:val="fr-FR"/>
        </w:rPr>
        <w:t>x</w:t>
      </w:r>
      <w:r w:rsidRPr="00F81237">
        <w:rPr>
          <w:lang w:val="fr-FR"/>
        </w:rPr>
        <w:t> </w:t>
      </w:r>
      <w:r w:rsidRPr="00F81237">
        <w:rPr>
          <w:rFonts w:ascii="Symbol" w:hAnsi="Symbol"/>
          <w:lang w:val="fr-FR"/>
        </w:rPr>
        <w:t></w:t>
      </w:r>
      <w:r w:rsidRPr="00F81237">
        <w:rPr>
          <w:lang w:val="fr-FR"/>
        </w:rPr>
        <w:t xml:space="preserve"> 0,000001, ce qui suppose que </w:t>
      </w:r>
      <w:r w:rsidRPr="00F81237">
        <w:rPr>
          <w:lang w:val="fr-FR"/>
        </w:rPr>
        <w:sym w:font="Symbol" w:char="F062"/>
      </w:r>
      <w:r w:rsidRPr="00F81237">
        <w:rPr>
          <w:vertAlign w:val="subscript"/>
          <w:lang w:val="fr-FR"/>
        </w:rPr>
        <w:t>0</w:t>
      </w:r>
      <w:r w:rsidRPr="00F81237">
        <w:rPr>
          <w:lang w:val="fr-FR"/>
        </w:rPr>
        <w:t xml:space="preserve"> </w:t>
      </w:r>
      <w:r w:rsidRPr="00F81237">
        <w:rPr>
          <w:rFonts w:ascii="Symbol" w:hAnsi="Symbol"/>
          <w:lang w:val="fr-FR"/>
        </w:rPr>
        <w:t></w:t>
      </w:r>
      <w:r w:rsidRPr="00F81237">
        <w:rPr>
          <w:lang w:val="fr-FR"/>
        </w:rPr>
        <w:t xml:space="preserve"> 0,0001%, </w:t>
      </w:r>
      <w:r w:rsidRPr="00F81237">
        <w:rPr>
          <w:i/>
          <w:lang w:val="fr-FR"/>
        </w:rPr>
        <w:t>x</w:t>
      </w:r>
      <w:r w:rsidRPr="00F81237">
        <w:rPr>
          <w:lang w:val="fr-FR"/>
        </w:rPr>
        <w:t xml:space="preserve"> doit être mis à 0,000001. La fonction </w:t>
      </w:r>
      <w:r w:rsidRPr="00F81237">
        <w:rPr>
          <w:i/>
          <w:iCs/>
          <w:lang w:val="fr-FR"/>
        </w:rPr>
        <w:t>I</w:t>
      </w:r>
      <w:r w:rsidRPr="00F81237">
        <w:rPr>
          <w:lang w:val="fr-FR"/>
        </w:rPr>
        <w:t>(</w:t>
      </w:r>
      <w:r w:rsidRPr="00F81237">
        <w:rPr>
          <w:i/>
          <w:lang w:val="fr-FR"/>
        </w:rPr>
        <w:t>x</w:t>
      </w:r>
      <w:r w:rsidRPr="00F81237">
        <w:rPr>
          <w:lang w:val="fr-FR"/>
        </w:rPr>
        <w:t xml:space="preserve">) est alors donnée </w:t>
      </w:r>
      <w:proofErr w:type="gramStart"/>
      <w:r w:rsidRPr="00F81237">
        <w:rPr>
          <w:lang w:val="fr-FR"/>
        </w:rPr>
        <w:t>par:</w:t>
      </w:r>
      <w:proofErr w:type="gramEnd"/>
    </w:p>
    <w:p w14:paraId="2654982B"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10"/>
          <w:lang w:val="fr-FR"/>
        </w:rPr>
        <w:object w:dxaOrig="1840" w:dyaOrig="320" w14:anchorId="7CE8E654">
          <v:shape id="_x0000_i1120" type="#_x0000_t75" style="width:94.5pt;height:14pt" o:ole="">
            <v:imagedata r:id="rId228" o:title=""/>
          </v:shape>
          <o:OLEObject Type="Embed" ProgID="Equation.3" ShapeID="_x0000_i1120" DrawAspect="Content" ObjectID="_1776146061" r:id="rId229"/>
        </w:object>
      </w:r>
      <w:r w:rsidRPr="00F81237">
        <w:rPr>
          <w:lang w:val="fr-FR"/>
        </w:rPr>
        <w:tab/>
        <w:t>(158)</w:t>
      </w:r>
    </w:p>
    <w:p w14:paraId="165E741A" w14:textId="77777777" w:rsidR="004B1624" w:rsidRPr="00F81237" w:rsidRDefault="004B1624" w:rsidP="00C15FA3">
      <w:pPr>
        <w:keepNext/>
        <w:rPr>
          <w:lang w:val="fr-FR"/>
        </w:rPr>
      </w:pPr>
      <w:proofErr w:type="gramStart"/>
      <w:r w:rsidRPr="00F81237">
        <w:rPr>
          <w:lang w:val="fr-FR"/>
        </w:rPr>
        <w:t>où:</w:t>
      </w:r>
      <w:proofErr w:type="gramEnd"/>
    </w:p>
    <w:p w14:paraId="4098D20D"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12"/>
          <w:lang w:val="fr-FR"/>
        </w:rPr>
        <w:object w:dxaOrig="1920" w:dyaOrig="420" w14:anchorId="0DD91EBA">
          <v:shape id="_x0000_i1121" type="#_x0000_t75" style="width:94pt;height:22.5pt" o:ole="">
            <v:imagedata r:id="rId230" o:title=""/>
          </v:shape>
          <o:OLEObject Type="Embed" ProgID="Equation.3" ShapeID="_x0000_i1121" DrawAspect="Content" ObjectID="_1776146062" r:id="rId231"/>
        </w:object>
      </w:r>
      <w:r w:rsidRPr="00F81237">
        <w:rPr>
          <w:lang w:val="fr-FR"/>
        </w:rPr>
        <w:tab/>
        <w:t>(158a)</w:t>
      </w:r>
    </w:p>
    <w:p w14:paraId="41BF16F0" w14:textId="77777777" w:rsidR="004B1624" w:rsidRPr="00F81237" w:rsidRDefault="004B1624" w:rsidP="00C15FA3">
      <w:pPr>
        <w:pStyle w:val="Equation"/>
        <w:rPr>
          <w:lang w:val="fr-FR"/>
        </w:rPr>
      </w:pPr>
      <w:r w:rsidRPr="00F81237">
        <w:rPr>
          <w:lang w:val="fr-FR"/>
        </w:rPr>
        <w:tab/>
      </w:r>
      <w:r w:rsidRPr="00F81237">
        <w:rPr>
          <w:lang w:val="fr-FR"/>
        </w:rPr>
        <w:tab/>
      </w:r>
      <w:r w:rsidRPr="00F81237">
        <w:rPr>
          <w:position w:val="-34"/>
          <w:lang w:val="fr-FR"/>
        </w:rPr>
        <w:object w:dxaOrig="4239" w:dyaOrig="760" w14:anchorId="5D7C82EF">
          <v:shape id="_x0000_i1122" type="#_x0000_t75" style="width:209pt;height:34.5pt" o:ole="">
            <v:imagedata r:id="rId232" o:title=""/>
          </v:shape>
          <o:OLEObject Type="Embed" ProgID="Equation.3" ShapeID="_x0000_i1122" DrawAspect="Content" ObjectID="_1776146063" r:id="rId233"/>
        </w:object>
      </w:r>
      <w:r w:rsidRPr="00F81237">
        <w:rPr>
          <w:lang w:val="fr-FR"/>
        </w:rPr>
        <w:tab/>
        <w:t>(158b)</w:t>
      </w:r>
    </w:p>
    <w:p w14:paraId="5ADFC356" w14:textId="77777777" w:rsidR="004B1624" w:rsidRPr="00F81237" w:rsidRDefault="004B1624" w:rsidP="00C15FA3">
      <w:pPr>
        <w:pStyle w:val="Equation"/>
        <w:tabs>
          <w:tab w:val="left" w:pos="3997"/>
        </w:tabs>
        <w:rPr>
          <w:lang w:val="fr-FR"/>
        </w:rPr>
      </w:pPr>
      <w:r w:rsidRPr="00F81237">
        <w:rPr>
          <w:lang w:val="fr-FR"/>
        </w:rPr>
        <w:tab/>
      </w:r>
      <w:r w:rsidRPr="00F81237">
        <w:rPr>
          <w:lang w:val="fr-FR"/>
        </w:rPr>
        <w:tab/>
      </w:r>
      <w:r w:rsidRPr="00F81237">
        <w:rPr>
          <w:i/>
          <w:lang w:val="fr-FR"/>
        </w:rPr>
        <w:t>C</w:t>
      </w:r>
      <w:r w:rsidRPr="00F81237">
        <w:rPr>
          <w:vertAlign w:val="subscript"/>
          <w:lang w:val="fr-FR"/>
        </w:rPr>
        <w:t>0</w:t>
      </w:r>
      <w:r w:rsidRPr="00F81237">
        <w:rPr>
          <w:lang w:val="fr-FR"/>
        </w:rPr>
        <w:t xml:space="preserve"> </w:t>
      </w:r>
      <w:r w:rsidRPr="00F81237">
        <w:rPr>
          <w:rFonts w:ascii="Symbol" w:hAnsi="Symbol"/>
          <w:lang w:val="fr-FR"/>
        </w:rPr>
        <w:t></w:t>
      </w:r>
      <w:r w:rsidRPr="00F81237">
        <w:rPr>
          <w:lang w:val="fr-FR"/>
        </w:rPr>
        <w:t xml:space="preserve"> 2,515516698</w:t>
      </w:r>
      <w:r w:rsidRPr="00F81237">
        <w:rPr>
          <w:lang w:val="fr-FR"/>
        </w:rPr>
        <w:tab/>
        <w:t>(158c)</w:t>
      </w:r>
    </w:p>
    <w:p w14:paraId="5555A563" w14:textId="77777777" w:rsidR="004B1624" w:rsidRPr="00F81237" w:rsidRDefault="004B1624" w:rsidP="00C15FA3">
      <w:pPr>
        <w:pStyle w:val="Equation"/>
        <w:tabs>
          <w:tab w:val="left" w:pos="3997"/>
        </w:tabs>
        <w:spacing w:before="80"/>
        <w:rPr>
          <w:lang w:val="fr-FR"/>
        </w:rPr>
      </w:pPr>
      <w:r w:rsidRPr="00F81237">
        <w:rPr>
          <w:lang w:val="fr-FR"/>
        </w:rPr>
        <w:tab/>
      </w:r>
      <w:r w:rsidRPr="00F81237">
        <w:rPr>
          <w:lang w:val="fr-FR"/>
        </w:rPr>
        <w:tab/>
      </w:r>
      <w:r w:rsidRPr="00F81237">
        <w:rPr>
          <w:i/>
          <w:lang w:val="fr-FR"/>
        </w:rPr>
        <w:t>C</w:t>
      </w:r>
      <w:r w:rsidRPr="00F81237">
        <w:rPr>
          <w:vertAlign w:val="subscript"/>
          <w:lang w:val="fr-FR"/>
        </w:rPr>
        <w:t>1</w:t>
      </w:r>
      <w:r w:rsidRPr="00F81237">
        <w:rPr>
          <w:lang w:val="fr-FR"/>
        </w:rPr>
        <w:t xml:space="preserve"> </w:t>
      </w:r>
      <w:r w:rsidRPr="00F81237">
        <w:rPr>
          <w:rFonts w:ascii="Symbol" w:hAnsi="Symbol"/>
          <w:lang w:val="fr-FR"/>
        </w:rPr>
        <w:t></w:t>
      </w:r>
      <w:r w:rsidRPr="00F81237">
        <w:rPr>
          <w:lang w:val="fr-FR"/>
        </w:rPr>
        <w:t xml:space="preserve"> 0,802853</w:t>
      </w:r>
      <w:r w:rsidRPr="00F81237">
        <w:rPr>
          <w:lang w:val="fr-FR"/>
        </w:rPr>
        <w:tab/>
        <w:t>(158d)</w:t>
      </w:r>
    </w:p>
    <w:p w14:paraId="51B6BD6D" w14:textId="77777777" w:rsidR="004B1624" w:rsidRPr="00F81237" w:rsidRDefault="004B1624" w:rsidP="00C15FA3">
      <w:pPr>
        <w:pStyle w:val="Equation"/>
        <w:tabs>
          <w:tab w:val="left" w:pos="3997"/>
        </w:tabs>
        <w:spacing w:before="80"/>
        <w:rPr>
          <w:lang w:val="fr-FR"/>
        </w:rPr>
      </w:pPr>
      <w:r w:rsidRPr="00F81237">
        <w:rPr>
          <w:lang w:val="fr-FR"/>
        </w:rPr>
        <w:tab/>
      </w:r>
      <w:r w:rsidRPr="00F81237">
        <w:rPr>
          <w:lang w:val="fr-FR"/>
        </w:rPr>
        <w:tab/>
      </w:r>
      <w:r w:rsidRPr="00F81237">
        <w:rPr>
          <w:i/>
          <w:lang w:val="fr-FR"/>
        </w:rPr>
        <w:t>C</w:t>
      </w:r>
      <w:r w:rsidRPr="00F81237">
        <w:rPr>
          <w:vertAlign w:val="subscript"/>
          <w:lang w:val="fr-FR"/>
        </w:rPr>
        <w:t>2</w:t>
      </w:r>
      <w:r w:rsidRPr="00F81237">
        <w:rPr>
          <w:lang w:val="fr-FR"/>
        </w:rPr>
        <w:t xml:space="preserve"> </w:t>
      </w:r>
      <w:r w:rsidRPr="00F81237">
        <w:rPr>
          <w:rFonts w:ascii="Symbol" w:hAnsi="Symbol"/>
          <w:lang w:val="fr-FR"/>
        </w:rPr>
        <w:t></w:t>
      </w:r>
      <w:r w:rsidRPr="00F81237">
        <w:rPr>
          <w:lang w:val="fr-FR"/>
        </w:rPr>
        <w:t xml:space="preserve"> 0,010328</w:t>
      </w:r>
      <w:r w:rsidRPr="00F81237">
        <w:rPr>
          <w:lang w:val="fr-FR"/>
        </w:rPr>
        <w:tab/>
        <w:t>(158e)</w:t>
      </w:r>
    </w:p>
    <w:p w14:paraId="6A8DDF1A" w14:textId="77777777" w:rsidR="004B1624" w:rsidRPr="00F81237" w:rsidRDefault="004B1624" w:rsidP="00C15FA3">
      <w:pPr>
        <w:pStyle w:val="Equation"/>
        <w:keepNext/>
        <w:keepLines/>
        <w:tabs>
          <w:tab w:val="left" w:pos="3997"/>
        </w:tabs>
        <w:spacing w:before="80"/>
        <w:rPr>
          <w:lang w:val="fr-FR"/>
        </w:rPr>
      </w:pPr>
      <w:r w:rsidRPr="00F81237">
        <w:rPr>
          <w:lang w:val="fr-FR"/>
        </w:rPr>
        <w:tab/>
      </w:r>
      <w:r w:rsidRPr="00F81237">
        <w:rPr>
          <w:lang w:val="fr-FR"/>
        </w:rPr>
        <w:tab/>
      </w:r>
      <w:r w:rsidRPr="00F81237">
        <w:rPr>
          <w:i/>
          <w:lang w:val="fr-FR"/>
        </w:rPr>
        <w:t>D</w:t>
      </w:r>
      <w:r w:rsidRPr="00F81237">
        <w:rPr>
          <w:vertAlign w:val="subscript"/>
          <w:lang w:val="fr-FR"/>
        </w:rPr>
        <w:t>1</w:t>
      </w:r>
      <w:r w:rsidRPr="00F81237">
        <w:rPr>
          <w:lang w:val="fr-FR"/>
        </w:rPr>
        <w:t xml:space="preserve"> </w:t>
      </w:r>
      <w:r w:rsidRPr="00F81237">
        <w:rPr>
          <w:rFonts w:ascii="Symbol" w:hAnsi="Symbol"/>
          <w:lang w:val="fr-FR"/>
        </w:rPr>
        <w:t></w:t>
      </w:r>
      <w:r w:rsidRPr="00F81237">
        <w:rPr>
          <w:lang w:val="fr-FR"/>
        </w:rPr>
        <w:t xml:space="preserve"> 1,432788</w:t>
      </w:r>
      <w:r w:rsidRPr="00F81237">
        <w:rPr>
          <w:lang w:val="fr-FR"/>
        </w:rPr>
        <w:tab/>
        <w:t>(158f)</w:t>
      </w:r>
    </w:p>
    <w:p w14:paraId="5FB4E6D9" w14:textId="77777777" w:rsidR="004B1624" w:rsidRPr="00F81237" w:rsidRDefault="004B1624" w:rsidP="00C15FA3">
      <w:pPr>
        <w:pStyle w:val="Equation"/>
        <w:keepNext/>
        <w:keepLines/>
        <w:tabs>
          <w:tab w:val="left" w:pos="3997"/>
        </w:tabs>
        <w:spacing w:before="80"/>
        <w:rPr>
          <w:lang w:val="fr-FR"/>
        </w:rPr>
      </w:pPr>
      <w:r w:rsidRPr="00F81237">
        <w:rPr>
          <w:lang w:val="fr-FR"/>
        </w:rPr>
        <w:tab/>
      </w:r>
      <w:r w:rsidRPr="00F81237">
        <w:rPr>
          <w:lang w:val="fr-FR"/>
        </w:rPr>
        <w:tab/>
      </w:r>
      <w:r w:rsidRPr="00F81237">
        <w:rPr>
          <w:i/>
          <w:lang w:val="fr-FR"/>
        </w:rPr>
        <w:t>D</w:t>
      </w:r>
      <w:r w:rsidRPr="00F81237">
        <w:rPr>
          <w:vertAlign w:val="subscript"/>
          <w:lang w:val="fr-FR"/>
        </w:rPr>
        <w:t>2</w:t>
      </w:r>
      <w:r w:rsidRPr="00F81237">
        <w:rPr>
          <w:lang w:val="fr-FR"/>
        </w:rPr>
        <w:t xml:space="preserve"> </w:t>
      </w:r>
      <w:r w:rsidRPr="00F81237">
        <w:rPr>
          <w:rFonts w:ascii="Symbol" w:hAnsi="Symbol"/>
          <w:lang w:val="fr-FR"/>
        </w:rPr>
        <w:t></w:t>
      </w:r>
      <w:r w:rsidRPr="00F81237">
        <w:rPr>
          <w:lang w:val="fr-FR"/>
        </w:rPr>
        <w:t xml:space="preserve"> 0,189269</w:t>
      </w:r>
      <w:r w:rsidRPr="00F81237">
        <w:rPr>
          <w:lang w:val="fr-FR"/>
        </w:rPr>
        <w:tab/>
        <w:t>(158g)</w:t>
      </w:r>
    </w:p>
    <w:p w14:paraId="3A08FD15" w14:textId="77777777" w:rsidR="004B1624" w:rsidRPr="00F81237" w:rsidRDefault="004B1624" w:rsidP="00C15FA3">
      <w:pPr>
        <w:pStyle w:val="Equation"/>
        <w:keepNext/>
        <w:keepLines/>
        <w:rPr>
          <w:lang w:val="fr-FR"/>
        </w:rPr>
      </w:pPr>
      <w:r w:rsidRPr="00F81237">
        <w:rPr>
          <w:lang w:val="fr-FR"/>
        </w:rPr>
        <w:tab/>
      </w:r>
      <w:r w:rsidRPr="00F81237">
        <w:rPr>
          <w:lang w:val="fr-FR"/>
        </w:rPr>
        <w:tab/>
      </w:r>
      <w:r w:rsidRPr="00F81237">
        <w:rPr>
          <w:i/>
          <w:lang w:val="fr-FR"/>
        </w:rPr>
        <w:t>D</w:t>
      </w:r>
      <w:r w:rsidRPr="00F81237">
        <w:rPr>
          <w:vertAlign w:val="subscript"/>
          <w:lang w:val="fr-FR"/>
        </w:rPr>
        <w:t>3</w:t>
      </w:r>
      <w:r w:rsidRPr="00F81237">
        <w:rPr>
          <w:lang w:val="fr-FR"/>
        </w:rPr>
        <w:t xml:space="preserve"> </w:t>
      </w:r>
      <w:r w:rsidRPr="00F81237">
        <w:rPr>
          <w:rFonts w:ascii="Symbol" w:hAnsi="Symbol"/>
          <w:lang w:val="fr-FR"/>
        </w:rPr>
        <w:t></w:t>
      </w:r>
      <w:r w:rsidRPr="00F81237">
        <w:rPr>
          <w:lang w:val="fr-FR"/>
        </w:rPr>
        <w:t xml:space="preserve"> 0,001308</w:t>
      </w:r>
      <w:r w:rsidRPr="00F81237">
        <w:rPr>
          <w:lang w:val="fr-FR"/>
        </w:rPr>
        <w:tab/>
        <w:t>(158h)</w:t>
      </w:r>
    </w:p>
    <w:p w14:paraId="05E1D7D6" w14:textId="77777777" w:rsidR="004B1624" w:rsidRPr="00F81237" w:rsidRDefault="004B1624" w:rsidP="00C15FA3">
      <w:pPr>
        <w:rPr>
          <w:rFonts w:eastAsiaTheme="minorEastAsia"/>
          <w:lang w:val="fr-FR"/>
        </w:rPr>
      </w:pPr>
    </w:p>
    <w:p w14:paraId="4421F1FA" w14:textId="48F1B750" w:rsidR="004B1624" w:rsidRPr="00F81237" w:rsidRDefault="004B1624" w:rsidP="00166E18">
      <w:pPr>
        <w:pStyle w:val="Line"/>
        <w:rPr>
          <w:lang w:val="fr-FR"/>
        </w:rPr>
      </w:pPr>
    </w:p>
    <w:sectPr w:rsidR="004B1624" w:rsidRPr="00F81237" w:rsidSect="00090E0D">
      <w:headerReference w:type="even" r:id="rId234"/>
      <w:headerReference w:type="default" r:id="rId235"/>
      <w:footerReference w:type="default" r:id="rId23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9001A" w14:textId="77777777" w:rsidR="00090E0D" w:rsidRDefault="00090E0D">
      <w:r>
        <w:separator/>
      </w:r>
    </w:p>
  </w:endnote>
  <w:endnote w:type="continuationSeparator" w:id="0">
    <w:p w14:paraId="754A01E6" w14:textId="77777777" w:rsidR="00090E0D" w:rsidRDefault="00090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0901947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18CC" w14:textId="77777777" w:rsidR="00946DA8" w:rsidRPr="00122F31" w:rsidRDefault="00946DA8" w:rsidP="00122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F105" w14:textId="285BFC6E" w:rsidR="00D569D2" w:rsidRDefault="00D56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640E3" w14:textId="77777777" w:rsidR="00090E0D" w:rsidRDefault="00090E0D">
      <w:r>
        <w:separator/>
      </w:r>
    </w:p>
  </w:footnote>
  <w:footnote w:type="continuationSeparator" w:id="0">
    <w:p w14:paraId="1D09E879" w14:textId="77777777" w:rsidR="00090E0D" w:rsidRDefault="00090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F77624" w14:paraId="6337EA3E" w14:textId="77777777" w:rsidTr="0019307B">
      <w:tc>
        <w:tcPr>
          <w:tcW w:w="4634" w:type="dxa"/>
          <w:vAlign w:val="center"/>
        </w:tcPr>
        <w:p w14:paraId="35E9D1BA" w14:textId="77777777" w:rsidR="00EE47C4" w:rsidRPr="00F77624" w:rsidRDefault="00425BC7" w:rsidP="00B9169E">
          <w:pPr>
            <w:pStyle w:val="Header"/>
            <w:jc w:val="left"/>
            <w:rPr>
              <w:rFonts w:ascii="Arial Black" w:hAnsi="Arial Black" w:cs="Arial"/>
              <w:color w:val="FFFFFF" w:themeColor="background1"/>
              <w:sz w:val="32"/>
              <w:szCs w:val="32"/>
              <w:lang w:val="fr-FR"/>
            </w:rPr>
          </w:pPr>
          <w:r w:rsidRPr="00F77624">
            <w:rPr>
              <w:rFonts w:ascii="Arial Black" w:hAnsi="Arial Black" w:cs="Arial"/>
              <w:color w:val="FFFFFF" w:themeColor="background1"/>
              <w:sz w:val="32"/>
              <w:szCs w:val="32"/>
              <w:lang w:val="fr-FR"/>
            </w:rPr>
            <w:t xml:space="preserve"> </w:t>
          </w:r>
        </w:p>
      </w:tc>
      <w:tc>
        <w:tcPr>
          <w:tcW w:w="5998" w:type="dxa"/>
          <w:vAlign w:val="center"/>
        </w:tcPr>
        <w:p w14:paraId="661F8B82" w14:textId="69275690" w:rsidR="00EE47C4" w:rsidRPr="00F77624" w:rsidRDefault="00EE47C4" w:rsidP="00744F8B">
          <w:pPr>
            <w:pStyle w:val="Header"/>
            <w:jc w:val="right"/>
            <w:rPr>
              <w:rFonts w:asciiTheme="minorBidi" w:hAnsiTheme="minorBidi"/>
              <w:b/>
              <w:spacing w:val="4"/>
              <w:szCs w:val="24"/>
              <w:lang w:val="fr-FR"/>
            </w:rPr>
          </w:pPr>
          <w:r w:rsidRPr="00F77624">
            <w:rPr>
              <w:rFonts w:asciiTheme="minorBidi" w:hAnsiTheme="minorBidi"/>
              <w:b/>
              <w:spacing w:val="4"/>
              <w:szCs w:val="24"/>
              <w:lang w:val="fr-FR"/>
            </w:rPr>
            <w:t>Union</w:t>
          </w:r>
          <w:r w:rsidR="00362E6F" w:rsidRPr="00F77624">
            <w:rPr>
              <w:rFonts w:asciiTheme="minorBidi" w:hAnsiTheme="minorBidi"/>
              <w:b/>
              <w:spacing w:val="4"/>
              <w:szCs w:val="24"/>
              <w:lang w:val="fr-FR"/>
            </w:rPr>
            <w:t xml:space="preserve"> internationale des télécommunications</w:t>
          </w:r>
        </w:p>
      </w:tc>
    </w:tr>
    <w:tr w:rsidR="005B0371" w:rsidRPr="00F77624" w14:paraId="4A316407" w14:textId="77777777" w:rsidTr="0019307B">
      <w:tc>
        <w:tcPr>
          <w:tcW w:w="4634" w:type="dxa"/>
          <w:vAlign w:val="center"/>
        </w:tcPr>
        <w:p w14:paraId="73223B90" w14:textId="4CE0EA5D" w:rsidR="00EE47C4" w:rsidRPr="00F77624" w:rsidRDefault="00EE47C4" w:rsidP="00744F8B">
          <w:pPr>
            <w:pStyle w:val="Header"/>
            <w:jc w:val="left"/>
            <w:rPr>
              <w:rFonts w:asciiTheme="minorBidi" w:hAnsiTheme="minorBidi"/>
              <w:spacing w:val="4"/>
              <w:sz w:val="21"/>
              <w:szCs w:val="21"/>
              <w:lang w:val="fr-FR"/>
            </w:rPr>
          </w:pPr>
          <w:r w:rsidRPr="00F77624">
            <w:rPr>
              <w:rFonts w:asciiTheme="minorBidi" w:hAnsiTheme="minorBidi"/>
              <w:spacing w:val="4"/>
              <w:szCs w:val="24"/>
              <w:lang w:val="fr-FR"/>
            </w:rPr>
            <w:t>Recomm</w:t>
          </w:r>
          <w:r w:rsidR="00362E6F" w:rsidRPr="00F77624">
            <w:rPr>
              <w:rFonts w:asciiTheme="minorBidi" w:hAnsiTheme="minorBidi"/>
              <w:spacing w:val="4"/>
              <w:szCs w:val="24"/>
              <w:lang w:val="fr-FR"/>
            </w:rPr>
            <w:t>a</w:t>
          </w:r>
          <w:r w:rsidRPr="00F77624">
            <w:rPr>
              <w:rFonts w:asciiTheme="minorBidi" w:hAnsiTheme="minorBidi"/>
              <w:spacing w:val="4"/>
              <w:szCs w:val="24"/>
              <w:lang w:val="fr-FR"/>
            </w:rPr>
            <w:t>ndation</w:t>
          </w:r>
          <w:r w:rsidR="004A6FEB" w:rsidRPr="00F77624">
            <w:rPr>
              <w:rFonts w:asciiTheme="minorBidi" w:hAnsiTheme="minorBidi"/>
              <w:spacing w:val="4"/>
              <w:szCs w:val="24"/>
              <w:lang w:val="fr-FR"/>
            </w:rPr>
            <w:t>s</w:t>
          </w:r>
        </w:p>
      </w:tc>
      <w:tc>
        <w:tcPr>
          <w:tcW w:w="5998" w:type="dxa"/>
          <w:vAlign w:val="center"/>
        </w:tcPr>
        <w:p w14:paraId="03540ADD" w14:textId="4C3F5705" w:rsidR="00EE47C4" w:rsidRPr="00F77624" w:rsidRDefault="00362E6F" w:rsidP="00744F8B">
          <w:pPr>
            <w:pStyle w:val="Header"/>
            <w:jc w:val="right"/>
            <w:rPr>
              <w:rFonts w:asciiTheme="minorBidi" w:hAnsiTheme="minorBidi"/>
              <w:spacing w:val="4"/>
              <w:szCs w:val="24"/>
              <w:lang w:val="fr-FR"/>
            </w:rPr>
          </w:pPr>
          <w:r w:rsidRPr="00F77624">
            <w:rPr>
              <w:rFonts w:asciiTheme="minorBidi" w:hAnsiTheme="minorBidi"/>
              <w:spacing w:val="4"/>
              <w:szCs w:val="24"/>
              <w:lang w:val="fr-FR"/>
            </w:rPr>
            <w:t>Secteur des radiocommunications</w:t>
          </w:r>
        </w:p>
      </w:tc>
    </w:tr>
  </w:tbl>
  <w:p w14:paraId="63D72CAC" w14:textId="77777777" w:rsidR="00EE47C4" w:rsidRPr="00F77624" w:rsidRDefault="00486EB3" w:rsidP="004A6FEB">
    <w:pPr>
      <w:pStyle w:val="Header"/>
      <w:rPr>
        <w:lang w:val="fr-FR"/>
      </w:rPr>
    </w:pPr>
    <w:r w:rsidRPr="00F77624">
      <w:rPr>
        <w:rFonts w:ascii="Arial Black" w:hAnsi="Arial Black" w:cs="Arial"/>
        <w:noProof/>
        <w:sz w:val="32"/>
        <w:szCs w:val="32"/>
        <w:lang w:val="fr-FR"/>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1528106122" name="Picture 15281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sidRPr="00F77624">
      <w:rPr>
        <w:rFonts w:ascii="Arial" w:hAnsi="Arial" w:cs="Arial"/>
        <w:noProof/>
        <w:lang w:val="fr-FR"/>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Pr="00F77624" w:rsidRDefault="00A507D4" w:rsidP="004A6FEB">
    <w:pPr>
      <w:pStyle w:val="Header"/>
      <w:ind w:right="360"/>
      <w:jc w:val="both"/>
      <w:rPr>
        <w:lang w:val="fr-FR"/>
      </w:rPr>
    </w:pPr>
    <w:r w:rsidRPr="00F77624">
      <w:rPr>
        <w:noProof/>
        <w:lang w:val="fr-FR"/>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9BBD" w14:textId="2C4FE5EA" w:rsidR="00946DA8" w:rsidRPr="00837CB5" w:rsidRDefault="00946DA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166E18">
      <w:fldChar w:fldCharType="begin"/>
    </w:r>
    <w:r w:rsidR="00166E18">
      <w:instrText xml:space="preserve"> DOCPROPERTY "Header" \* MERGEFORMAT </w:instrText>
    </w:r>
    <w:r w:rsidR="00166E18">
      <w:fldChar w:fldCharType="separate"/>
    </w:r>
    <w:r w:rsidRPr="00BA1A48">
      <w:rPr>
        <w:b/>
        <w:bCs/>
      </w:rPr>
      <w:t xml:space="preserve">Rec. </w:t>
    </w:r>
    <w:r w:rsidR="00166E18">
      <w:rPr>
        <w:b/>
        <w:bCs/>
      </w:rPr>
      <w:fldChar w:fldCharType="end"/>
    </w:r>
    <w:r>
      <w:rPr>
        <w:b/>
        <w:bCs/>
      </w:rPr>
      <w:fldChar w:fldCharType="begin"/>
    </w:r>
    <w:r w:rsidRPr="00837CB5">
      <w:rPr>
        <w:b/>
        <w:bCs/>
      </w:rPr>
      <w:instrText>styleref href</w:instrText>
    </w:r>
    <w:r>
      <w:rPr>
        <w:b/>
        <w:bCs/>
      </w:rPr>
      <w:fldChar w:fldCharType="separate"/>
    </w:r>
    <w:r w:rsidR="00166E18">
      <w:rPr>
        <w:b/>
        <w:bCs/>
        <w:noProof/>
      </w:rPr>
      <w:t>UIT-R P.452-18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02D" w14:textId="77777777" w:rsidR="00946DA8" w:rsidRDefault="00946DA8">
    <w:pPr>
      <w:pStyle w:val="Header"/>
    </w:pPr>
    <w:r>
      <w:tab/>
    </w:r>
    <w:r w:rsidR="00166E18">
      <w:fldChar w:fldCharType="begin"/>
    </w:r>
    <w:r w:rsidR="00166E18">
      <w:instrText xml:space="preserve"> DOCPROPERTY "Header" \* MERGEFORMAT </w:instrText>
    </w:r>
    <w:r w:rsidR="00166E18">
      <w:fldChar w:fldCharType="separate"/>
    </w:r>
    <w:r w:rsidRPr="00BA1A48">
      <w:rPr>
        <w:b/>
        <w:bCs/>
      </w:rPr>
      <w:t xml:space="preserve">Rec. </w:t>
    </w:r>
    <w:r w:rsidR="00166E18">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P.452-17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602B" w14:textId="1730D07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E72920" w:rsidRPr="00E72920">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166E18">
      <w:rPr>
        <w:b/>
        <w:bCs/>
        <w:noProof/>
        <w:lang w:val="en-US"/>
      </w:rPr>
      <w:t>UIT-R P.452-18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F429" w14:textId="5292A26D" w:rsidR="00607D68" w:rsidRDefault="00607D68">
    <w:pPr>
      <w:pStyle w:val="Header"/>
    </w:pPr>
    <w:r>
      <w:tab/>
    </w:r>
    <w:r w:rsidR="00166E18">
      <w:fldChar w:fldCharType="begin"/>
    </w:r>
    <w:r w:rsidR="00166E18">
      <w:instrText xml:space="preserve"> DOCPROPERTY "Header" \* MERGEFORMAT </w:instrText>
    </w:r>
    <w:r w:rsidR="00166E18">
      <w:fldChar w:fldCharType="separate"/>
    </w:r>
    <w:r w:rsidR="00E72920" w:rsidRPr="00E72920">
      <w:rPr>
        <w:b/>
        <w:bCs/>
      </w:rPr>
      <w:t xml:space="preserve">Rec. </w:t>
    </w:r>
    <w:r w:rsidR="00166E18">
      <w:rPr>
        <w:b/>
        <w:bCs/>
      </w:rPr>
      <w:fldChar w:fldCharType="end"/>
    </w:r>
    <w:r>
      <w:rPr>
        <w:b/>
        <w:bCs/>
      </w:rPr>
      <w:t>UIT-R P.</w:t>
    </w:r>
    <w:r w:rsidR="00946DA8">
      <w:rPr>
        <w:b/>
        <w:bCs/>
      </w:rPr>
      <w:t>452</w:t>
    </w:r>
    <w:r>
      <w:rPr>
        <w:b/>
        <w:bCs/>
      </w:rPr>
      <w:t>-</w:t>
    </w:r>
    <w:r w:rsidR="00946DA8">
      <w:rPr>
        <w:b/>
        <w:bCs/>
      </w:rPr>
      <w:t>18</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8DC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F848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C26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20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A801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BEB3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0E0A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CC9A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BA4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5625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25B8E"/>
    <w:multiLevelType w:val="hybridMultilevel"/>
    <w:tmpl w:val="2D6CE62E"/>
    <w:lvl w:ilvl="0" w:tplc="20F0060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7525F8"/>
    <w:multiLevelType w:val="hybridMultilevel"/>
    <w:tmpl w:val="B35453B8"/>
    <w:lvl w:ilvl="0" w:tplc="1346DA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3243C"/>
    <w:multiLevelType w:val="hybridMultilevel"/>
    <w:tmpl w:val="7D6A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2D56F0"/>
    <w:multiLevelType w:val="multilevel"/>
    <w:tmpl w:val="791A5E98"/>
    <w:numStyleLink w:val="Sectionnumbering"/>
  </w:abstractNum>
  <w:abstractNum w:abstractNumId="15" w15:restartNumberingAfterBreak="0">
    <w:nsid w:val="241E4243"/>
    <w:multiLevelType w:val="hybridMultilevel"/>
    <w:tmpl w:val="DD3E23CE"/>
    <w:lvl w:ilvl="0" w:tplc="E9BA21D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427963B9"/>
    <w:multiLevelType w:val="multilevel"/>
    <w:tmpl w:val="7F8CBDEA"/>
    <w:lvl w:ilvl="0">
      <w:start w:val="1"/>
      <w:numFmt w:val="decimal"/>
      <w:pStyle w:val="AnnexH3"/>
      <w:lvlText w:val="A%1"/>
      <w:lvlJc w:val="left"/>
      <w:pPr>
        <w:ind w:left="432" w:hanging="432"/>
      </w:pPr>
      <w:rPr>
        <w:rFonts w:hint="default"/>
      </w:rPr>
    </w:lvl>
    <w:lvl w:ilvl="1">
      <w:start w:val="1"/>
      <w:numFmt w:val="decimal"/>
      <w:pStyle w:val="AnnexH4"/>
      <w:lvlText w:val="A%1.%2"/>
      <w:lvlJc w:val="left"/>
      <w:pPr>
        <w:ind w:left="576" w:hanging="576"/>
      </w:pPr>
      <w:rPr>
        <w:rFonts w:hint="default"/>
      </w:rPr>
    </w:lvl>
    <w:lvl w:ilvl="2">
      <w:start w:val="1"/>
      <w:numFmt w:val="decimal"/>
      <w:pStyle w:val="AnnexH5"/>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7567DD9"/>
    <w:multiLevelType w:val="hybridMultilevel"/>
    <w:tmpl w:val="8B5A7C66"/>
    <w:lvl w:ilvl="0" w:tplc="3CC60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D9F13A6"/>
    <w:multiLevelType w:val="hybridMultilevel"/>
    <w:tmpl w:val="BA7EEED8"/>
    <w:lvl w:ilvl="0" w:tplc="D7544D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B7A6F"/>
    <w:multiLevelType w:val="hybridMultilevel"/>
    <w:tmpl w:val="18B07272"/>
    <w:lvl w:ilvl="0" w:tplc="2DF0A1E4">
      <w:start w:val="1"/>
      <w:numFmt w:val="decimal"/>
      <w:pStyle w:val="AnnexHeading"/>
      <w:lvlText w:val="A%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0D19B7"/>
    <w:multiLevelType w:val="hybridMultilevel"/>
    <w:tmpl w:val="5D669B90"/>
    <w:lvl w:ilvl="0" w:tplc="4596DDF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9083564">
    <w:abstractNumId w:val="16"/>
  </w:num>
  <w:num w:numId="2" w16cid:durableId="162480201">
    <w:abstractNumId w:val="21"/>
  </w:num>
  <w:num w:numId="3" w16cid:durableId="1297222342">
    <w:abstractNumId w:val="18"/>
  </w:num>
  <w:num w:numId="4" w16cid:durableId="725572733">
    <w:abstractNumId w:val="15"/>
  </w:num>
  <w:num w:numId="5" w16cid:durableId="955718205">
    <w:abstractNumId w:val="23"/>
  </w:num>
  <w:num w:numId="6" w16cid:durableId="1074089511">
    <w:abstractNumId w:val="19"/>
  </w:num>
  <w:num w:numId="7" w16cid:durableId="1828281768">
    <w:abstractNumId w:val="17"/>
  </w:num>
  <w:num w:numId="8" w16cid:durableId="1169322378">
    <w:abstractNumId w:val="14"/>
    <w:lvlOverride w:ilvl="0">
      <w:lvl w:ilvl="0">
        <w:start w:val="1"/>
        <w:numFmt w:val="decimal"/>
        <w:pStyle w:val="SectionTitle"/>
        <w:suff w:val="space"/>
        <w:lvlText w:val="%1."/>
        <w:lvlJc w:val="left"/>
        <w:pPr>
          <w:ind w:left="0" w:firstLine="0"/>
        </w:pPr>
        <w:rPr>
          <w:rFonts w:hint="default"/>
        </w:rPr>
      </w:lvl>
    </w:lvlOverride>
    <w:lvlOverride w:ilvl="1">
      <w:lvl w:ilvl="1">
        <w:start w:val="1"/>
        <w:numFmt w:val="decimal"/>
        <w:pStyle w:val="Numberedparagraphs"/>
        <w:lvlText w:val="%1.%2"/>
        <w:lvlJc w:val="left"/>
        <w:pPr>
          <w:ind w:left="851" w:hanging="851"/>
        </w:pPr>
        <w:rPr>
          <w:rFonts w:hint="default"/>
        </w:rPr>
      </w:lvl>
    </w:lvlOverride>
  </w:num>
  <w:num w:numId="9" w16cid:durableId="1985154801">
    <w:abstractNumId w:val="10"/>
  </w:num>
  <w:num w:numId="10" w16cid:durableId="1739664945">
    <w:abstractNumId w:val="9"/>
  </w:num>
  <w:num w:numId="11" w16cid:durableId="29694660">
    <w:abstractNumId w:val="7"/>
  </w:num>
  <w:num w:numId="12" w16cid:durableId="538710993">
    <w:abstractNumId w:val="6"/>
  </w:num>
  <w:num w:numId="13" w16cid:durableId="1772816524">
    <w:abstractNumId w:val="5"/>
  </w:num>
  <w:num w:numId="14" w16cid:durableId="1340080437">
    <w:abstractNumId w:val="4"/>
  </w:num>
  <w:num w:numId="15" w16cid:durableId="2060736496">
    <w:abstractNumId w:val="8"/>
  </w:num>
  <w:num w:numId="16" w16cid:durableId="1158182066">
    <w:abstractNumId w:val="3"/>
  </w:num>
  <w:num w:numId="17" w16cid:durableId="2093769783">
    <w:abstractNumId w:val="2"/>
  </w:num>
  <w:num w:numId="18" w16cid:durableId="570971635">
    <w:abstractNumId w:val="1"/>
  </w:num>
  <w:num w:numId="19" w16cid:durableId="1225485707">
    <w:abstractNumId w:val="0"/>
  </w:num>
  <w:num w:numId="20" w16cid:durableId="1876844843">
    <w:abstractNumId w:val="13"/>
  </w:num>
  <w:num w:numId="21" w16cid:durableId="1734739746">
    <w:abstractNumId w:val="12"/>
  </w:num>
  <w:num w:numId="22" w16cid:durableId="1540974327">
    <w:abstractNumId w:val="11"/>
  </w:num>
  <w:num w:numId="23" w16cid:durableId="547838517">
    <w:abstractNumId w:val="22"/>
  </w:num>
  <w:num w:numId="24" w16cid:durableId="1659923826">
    <w:abstractNumId w:val="20"/>
  </w:num>
  <w:num w:numId="25" w16cid:durableId="182454665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48">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136EE"/>
    <w:rsid w:val="00036EE3"/>
    <w:rsid w:val="000548DB"/>
    <w:rsid w:val="00072484"/>
    <w:rsid w:val="00090E0D"/>
    <w:rsid w:val="00095530"/>
    <w:rsid w:val="00096612"/>
    <w:rsid w:val="000A262D"/>
    <w:rsid w:val="000B1B2B"/>
    <w:rsid w:val="000B7683"/>
    <w:rsid w:val="000D0677"/>
    <w:rsid w:val="000D0B8B"/>
    <w:rsid w:val="000E0548"/>
    <w:rsid w:val="000E0D60"/>
    <w:rsid w:val="000E6A6E"/>
    <w:rsid w:val="00102934"/>
    <w:rsid w:val="00102DB2"/>
    <w:rsid w:val="00137075"/>
    <w:rsid w:val="00147110"/>
    <w:rsid w:val="001511A6"/>
    <w:rsid w:val="00166E18"/>
    <w:rsid w:val="00171C4D"/>
    <w:rsid w:val="00177C34"/>
    <w:rsid w:val="00183CE2"/>
    <w:rsid w:val="0019307B"/>
    <w:rsid w:val="001B0927"/>
    <w:rsid w:val="001B164E"/>
    <w:rsid w:val="001B7886"/>
    <w:rsid w:val="001D2316"/>
    <w:rsid w:val="001D3065"/>
    <w:rsid w:val="001F38BB"/>
    <w:rsid w:val="00203903"/>
    <w:rsid w:val="002058CE"/>
    <w:rsid w:val="0020785C"/>
    <w:rsid w:val="002165F1"/>
    <w:rsid w:val="0022341A"/>
    <w:rsid w:val="00232BAA"/>
    <w:rsid w:val="00233211"/>
    <w:rsid w:val="00241943"/>
    <w:rsid w:val="0025024A"/>
    <w:rsid w:val="00260B24"/>
    <w:rsid w:val="00263F0F"/>
    <w:rsid w:val="0026781D"/>
    <w:rsid w:val="0027411A"/>
    <w:rsid w:val="00276D21"/>
    <w:rsid w:val="00293C33"/>
    <w:rsid w:val="00296D7F"/>
    <w:rsid w:val="002A5D45"/>
    <w:rsid w:val="002B002D"/>
    <w:rsid w:val="002B3CF6"/>
    <w:rsid w:val="002C55E8"/>
    <w:rsid w:val="002C768A"/>
    <w:rsid w:val="002C79A6"/>
    <w:rsid w:val="002D0BD7"/>
    <w:rsid w:val="002D76C4"/>
    <w:rsid w:val="002F22F7"/>
    <w:rsid w:val="002F5199"/>
    <w:rsid w:val="00301DB3"/>
    <w:rsid w:val="00302EBB"/>
    <w:rsid w:val="00305119"/>
    <w:rsid w:val="003157F1"/>
    <w:rsid w:val="00332975"/>
    <w:rsid w:val="00334EE3"/>
    <w:rsid w:val="00353AC3"/>
    <w:rsid w:val="003557F7"/>
    <w:rsid w:val="00356B5D"/>
    <w:rsid w:val="00357707"/>
    <w:rsid w:val="003579CC"/>
    <w:rsid w:val="00362E6F"/>
    <w:rsid w:val="0036528E"/>
    <w:rsid w:val="0036627C"/>
    <w:rsid w:val="0036743B"/>
    <w:rsid w:val="0037469F"/>
    <w:rsid w:val="003A4A67"/>
    <w:rsid w:val="003D29A9"/>
    <w:rsid w:val="003D6FF7"/>
    <w:rsid w:val="003E5516"/>
    <w:rsid w:val="003F4B75"/>
    <w:rsid w:val="003F7AFF"/>
    <w:rsid w:val="0041281B"/>
    <w:rsid w:val="00420DFD"/>
    <w:rsid w:val="00425BC7"/>
    <w:rsid w:val="00431B09"/>
    <w:rsid w:val="00437A76"/>
    <w:rsid w:val="004510C0"/>
    <w:rsid w:val="004604B2"/>
    <w:rsid w:val="00460E13"/>
    <w:rsid w:val="00467BD6"/>
    <w:rsid w:val="00470E28"/>
    <w:rsid w:val="0047379B"/>
    <w:rsid w:val="00477A11"/>
    <w:rsid w:val="004842E2"/>
    <w:rsid w:val="00486EB3"/>
    <w:rsid w:val="004934C5"/>
    <w:rsid w:val="0049665A"/>
    <w:rsid w:val="004A63B9"/>
    <w:rsid w:val="004A6FEB"/>
    <w:rsid w:val="004B1624"/>
    <w:rsid w:val="004D3289"/>
    <w:rsid w:val="004E61FF"/>
    <w:rsid w:val="00512A4E"/>
    <w:rsid w:val="00524ADA"/>
    <w:rsid w:val="00530485"/>
    <w:rsid w:val="005373E0"/>
    <w:rsid w:val="00545062"/>
    <w:rsid w:val="0054521A"/>
    <w:rsid w:val="00556548"/>
    <w:rsid w:val="00571B1C"/>
    <w:rsid w:val="005762E0"/>
    <w:rsid w:val="00576D47"/>
    <w:rsid w:val="00586EF8"/>
    <w:rsid w:val="00587B35"/>
    <w:rsid w:val="00587B60"/>
    <w:rsid w:val="00597AB3"/>
    <w:rsid w:val="005B01A7"/>
    <w:rsid w:val="005B0371"/>
    <w:rsid w:val="005B49AB"/>
    <w:rsid w:val="005B50E7"/>
    <w:rsid w:val="005C3D29"/>
    <w:rsid w:val="005C4BAB"/>
    <w:rsid w:val="005C75FA"/>
    <w:rsid w:val="005D69D5"/>
    <w:rsid w:val="005E12A5"/>
    <w:rsid w:val="005E69F0"/>
    <w:rsid w:val="005E7B4F"/>
    <w:rsid w:val="005F003B"/>
    <w:rsid w:val="00601882"/>
    <w:rsid w:val="00607D68"/>
    <w:rsid w:val="00613212"/>
    <w:rsid w:val="006149B1"/>
    <w:rsid w:val="00627EF2"/>
    <w:rsid w:val="006347A9"/>
    <w:rsid w:val="00636A1E"/>
    <w:rsid w:val="00640332"/>
    <w:rsid w:val="0064057B"/>
    <w:rsid w:val="006458EA"/>
    <w:rsid w:val="00653A19"/>
    <w:rsid w:val="00680BE2"/>
    <w:rsid w:val="00680D2B"/>
    <w:rsid w:val="00681B32"/>
    <w:rsid w:val="00697887"/>
    <w:rsid w:val="006A1B09"/>
    <w:rsid w:val="006A5DBD"/>
    <w:rsid w:val="006B1D2B"/>
    <w:rsid w:val="006C37D5"/>
    <w:rsid w:val="006D2132"/>
    <w:rsid w:val="006D66FD"/>
    <w:rsid w:val="006E1131"/>
    <w:rsid w:val="006E2037"/>
    <w:rsid w:val="006E6199"/>
    <w:rsid w:val="00701AE0"/>
    <w:rsid w:val="00703026"/>
    <w:rsid w:val="00712870"/>
    <w:rsid w:val="00714AC0"/>
    <w:rsid w:val="0074147D"/>
    <w:rsid w:val="00743D85"/>
    <w:rsid w:val="00744F8B"/>
    <w:rsid w:val="00753CF4"/>
    <w:rsid w:val="007565CC"/>
    <w:rsid w:val="00756A94"/>
    <w:rsid w:val="00763B9A"/>
    <w:rsid w:val="00776DB1"/>
    <w:rsid w:val="007802AD"/>
    <w:rsid w:val="0079555C"/>
    <w:rsid w:val="0079705E"/>
    <w:rsid w:val="00797E3B"/>
    <w:rsid w:val="007A305E"/>
    <w:rsid w:val="007A5712"/>
    <w:rsid w:val="007A6AA8"/>
    <w:rsid w:val="007B1357"/>
    <w:rsid w:val="007B1ACA"/>
    <w:rsid w:val="007C2C8F"/>
    <w:rsid w:val="007E0E6F"/>
    <w:rsid w:val="00816944"/>
    <w:rsid w:val="00816EDF"/>
    <w:rsid w:val="008310C9"/>
    <w:rsid w:val="008335F0"/>
    <w:rsid w:val="0084498F"/>
    <w:rsid w:val="00853CC5"/>
    <w:rsid w:val="008613C4"/>
    <w:rsid w:val="008770E8"/>
    <w:rsid w:val="00877E6E"/>
    <w:rsid w:val="00886C5D"/>
    <w:rsid w:val="008A1F69"/>
    <w:rsid w:val="008B083A"/>
    <w:rsid w:val="008C7848"/>
    <w:rsid w:val="008D11FC"/>
    <w:rsid w:val="008D360E"/>
    <w:rsid w:val="00903B57"/>
    <w:rsid w:val="00906589"/>
    <w:rsid w:val="00906AD6"/>
    <w:rsid w:val="00917AF2"/>
    <w:rsid w:val="00920B16"/>
    <w:rsid w:val="0092418A"/>
    <w:rsid w:val="00933711"/>
    <w:rsid w:val="00934ED7"/>
    <w:rsid w:val="00942077"/>
    <w:rsid w:val="00946DA8"/>
    <w:rsid w:val="009543C3"/>
    <w:rsid w:val="00966E1B"/>
    <w:rsid w:val="00972AAD"/>
    <w:rsid w:val="00972F51"/>
    <w:rsid w:val="00984A02"/>
    <w:rsid w:val="00987AB8"/>
    <w:rsid w:val="00990E77"/>
    <w:rsid w:val="009947C0"/>
    <w:rsid w:val="009A4039"/>
    <w:rsid w:val="009A41F9"/>
    <w:rsid w:val="009E2276"/>
    <w:rsid w:val="009E2E03"/>
    <w:rsid w:val="009F2D2C"/>
    <w:rsid w:val="009F5580"/>
    <w:rsid w:val="00A239D1"/>
    <w:rsid w:val="00A31928"/>
    <w:rsid w:val="00A3435A"/>
    <w:rsid w:val="00A42359"/>
    <w:rsid w:val="00A507D4"/>
    <w:rsid w:val="00A6066B"/>
    <w:rsid w:val="00A62A14"/>
    <w:rsid w:val="00A6617B"/>
    <w:rsid w:val="00A71FE5"/>
    <w:rsid w:val="00A7534B"/>
    <w:rsid w:val="00A86DD2"/>
    <w:rsid w:val="00A914C8"/>
    <w:rsid w:val="00A936CB"/>
    <w:rsid w:val="00A971A1"/>
    <w:rsid w:val="00AA0D99"/>
    <w:rsid w:val="00AA3AD8"/>
    <w:rsid w:val="00AB0DC8"/>
    <w:rsid w:val="00AB405C"/>
    <w:rsid w:val="00AC015D"/>
    <w:rsid w:val="00AE5948"/>
    <w:rsid w:val="00AF4C24"/>
    <w:rsid w:val="00AF5326"/>
    <w:rsid w:val="00B019A2"/>
    <w:rsid w:val="00B0286E"/>
    <w:rsid w:val="00B033C8"/>
    <w:rsid w:val="00B077CA"/>
    <w:rsid w:val="00B17497"/>
    <w:rsid w:val="00B33425"/>
    <w:rsid w:val="00B42334"/>
    <w:rsid w:val="00B44E24"/>
    <w:rsid w:val="00B51DD9"/>
    <w:rsid w:val="00B54741"/>
    <w:rsid w:val="00B54ECC"/>
    <w:rsid w:val="00B60AC0"/>
    <w:rsid w:val="00B714F3"/>
    <w:rsid w:val="00B75A52"/>
    <w:rsid w:val="00B874C6"/>
    <w:rsid w:val="00B87B6B"/>
    <w:rsid w:val="00B9169E"/>
    <w:rsid w:val="00B92F6F"/>
    <w:rsid w:val="00BA4E23"/>
    <w:rsid w:val="00BB6575"/>
    <w:rsid w:val="00BC0F7C"/>
    <w:rsid w:val="00BC5D77"/>
    <w:rsid w:val="00BD15D1"/>
    <w:rsid w:val="00BF1861"/>
    <w:rsid w:val="00BF487A"/>
    <w:rsid w:val="00BF5544"/>
    <w:rsid w:val="00BF732B"/>
    <w:rsid w:val="00C04171"/>
    <w:rsid w:val="00C15F3E"/>
    <w:rsid w:val="00C15FA3"/>
    <w:rsid w:val="00C33C72"/>
    <w:rsid w:val="00C425C4"/>
    <w:rsid w:val="00C42AB7"/>
    <w:rsid w:val="00C43AD6"/>
    <w:rsid w:val="00C46BD9"/>
    <w:rsid w:val="00C52DA6"/>
    <w:rsid w:val="00C55258"/>
    <w:rsid w:val="00C73560"/>
    <w:rsid w:val="00C84DB7"/>
    <w:rsid w:val="00C87A35"/>
    <w:rsid w:val="00C949BC"/>
    <w:rsid w:val="00C95261"/>
    <w:rsid w:val="00CB0E22"/>
    <w:rsid w:val="00CB0F14"/>
    <w:rsid w:val="00CD5909"/>
    <w:rsid w:val="00CD659B"/>
    <w:rsid w:val="00CD697C"/>
    <w:rsid w:val="00CD7635"/>
    <w:rsid w:val="00CE0A43"/>
    <w:rsid w:val="00D00118"/>
    <w:rsid w:val="00D00800"/>
    <w:rsid w:val="00D04EB3"/>
    <w:rsid w:val="00D1361D"/>
    <w:rsid w:val="00D16749"/>
    <w:rsid w:val="00D35E04"/>
    <w:rsid w:val="00D569D2"/>
    <w:rsid w:val="00D61962"/>
    <w:rsid w:val="00D64039"/>
    <w:rsid w:val="00D645A6"/>
    <w:rsid w:val="00D725B0"/>
    <w:rsid w:val="00D72623"/>
    <w:rsid w:val="00D83556"/>
    <w:rsid w:val="00D83C51"/>
    <w:rsid w:val="00DA51F2"/>
    <w:rsid w:val="00DE1445"/>
    <w:rsid w:val="00DE2115"/>
    <w:rsid w:val="00DE509E"/>
    <w:rsid w:val="00DE5556"/>
    <w:rsid w:val="00DF4176"/>
    <w:rsid w:val="00DF7C09"/>
    <w:rsid w:val="00E0095C"/>
    <w:rsid w:val="00E17240"/>
    <w:rsid w:val="00E31CFC"/>
    <w:rsid w:val="00E72920"/>
    <w:rsid w:val="00E74595"/>
    <w:rsid w:val="00E76BAE"/>
    <w:rsid w:val="00E77485"/>
    <w:rsid w:val="00EA0739"/>
    <w:rsid w:val="00EA2F84"/>
    <w:rsid w:val="00EA306D"/>
    <w:rsid w:val="00EB1CB6"/>
    <w:rsid w:val="00EB5E43"/>
    <w:rsid w:val="00EB7C57"/>
    <w:rsid w:val="00ED2695"/>
    <w:rsid w:val="00EE04BA"/>
    <w:rsid w:val="00EE1BEE"/>
    <w:rsid w:val="00EE36FE"/>
    <w:rsid w:val="00EE47C4"/>
    <w:rsid w:val="00EF0FD4"/>
    <w:rsid w:val="00EF17C2"/>
    <w:rsid w:val="00EF6A9C"/>
    <w:rsid w:val="00F139E0"/>
    <w:rsid w:val="00F214C2"/>
    <w:rsid w:val="00F30C9B"/>
    <w:rsid w:val="00F354B1"/>
    <w:rsid w:val="00F354D7"/>
    <w:rsid w:val="00F36FC2"/>
    <w:rsid w:val="00F473DF"/>
    <w:rsid w:val="00F6343F"/>
    <w:rsid w:val="00F72776"/>
    <w:rsid w:val="00F77624"/>
    <w:rsid w:val="00F81237"/>
    <w:rsid w:val="00F92A40"/>
    <w:rsid w:val="00FB0E4E"/>
    <w:rsid w:val="00FE1175"/>
    <w:rsid w:val="00FE2BD4"/>
    <w:rsid w:val="00FE6B04"/>
    <w:rsid w:val="00FE79FE"/>
    <w:rsid w:val="00FF2B94"/>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8">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5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25B0"/>
    <w:pPr>
      <w:keepNext/>
      <w:keepLines/>
      <w:spacing w:before="480"/>
      <w:ind w:left="794" w:hanging="794"/>
      <w:outlineLvl w:val="0"/>
    </w:pPr>
    <w:rPr>
      <w:b/>
    </w:rPr>
  </w:style>
  <w:style w:type="paragraph" w:styleId="Heading2">
    <w:name w:val="heading 2"/>
    <w:basedOn w:val="Heading1"/>
    <w:next w:val="Normal"/>
    <w:link w:val="Heading2Char"/>
    <w:qFormat/>
    <w:rsid w:val="00D725B0"/>
    <w:pPr>
      <w:spacing w:before="320"/>
      <w:outlineLvl w:val="1"/>
    </w:pPr>
  </w:style>
  <w:style w:type="paragraph" w:styleId="Heading3">
    <w:name w:val="heading 3"/>
    <w:basedOn w:val="Heading1"/>
    <w:next w:val="Normal"/>
    <w:link w:val="Heading3Char"/>
    <w:qFormat/>
    <w:rsid w:val="00D725B0"/>
    <w:pPr>
      <w:spacing w:before="200"/>
      <w:outlineLvl w:val="2"/>
    </w:pPr>
  </w:style>
  <w:style w:type="paragraph" w:styleId="Heading4">
    <w:name w:val="heading 4"/>
    <w:basedOn w:val="Heading3"/>
    <w:next w:val="Normal"/>
    <w:link w:val="Heading4Char"/>
    <w:qFormat/>
    <w:rsid w:val="00D725B0"/>
    <w:pPr>
      <w:tabs>
        <w:tab w:val="clear" w:pos="794"/>
        <w:tab w:val="left" w:pos="992"/>
      </w:tabs>
      <w:ind w:left="992" w:hanging="992"/>
      <w:outlineLvl w:val="3"/>
    </w:pPr>
  </w:style>
  <w:style w:type="paragraph" w:styleId="Heading5">
    <w:name w:val="heading 5"/>
    <w:basedOn w:val="Heading4"/>
    <w:next w:val="Normal"/>
    <w:link w:val="Heading5Char"/>
    <w:qFormat/>
    <w:rsid w:val="00D725B0"/>
    <w:pPr>
      <w:outlineLvl w:val="4"/>
    </w:pPr>
  </w:style>
  <w:style w:type="paragraph" w:styleId="Heading6">
    <w:name w:val="heading 6"/>
    <w:basedOn w:val="Heading4"/>
    <w:next w:val="Normal"/>
    <w:link w:val="Heading6Char"/>
    <w:qFormat/>
    <w:rsid w:val="00D725B0"/>
    <w:pPr>
      <w:tabs>
        <w:tab w:val="clear" w:pos="992"/>
        <w:tab w:val="clear" w:pos="1191"/>
      </w:tabs>
      <w:ind w:left="1588" w:hanging="1588"/>
      <w:outlineLvl w:val="5"/>
    </w:pPr>
  </w:style>
  <w:style w:type="paragraph" w:styleId="Heading7">
    <w:name w:val="heading 7"/>
    <w:basedOn w:val="Heading6"/>
    <w:next w:val="Normal"/>
    <w:link w:val="Heading7Char"/>
    <w:qFormat/>
    <w:rsid w:val="00D725B0"/>
    <w:pPr>
      <w:outlineLvl w:val="6"/>
    </w:pPr>
  </w:style>
  <w:style w:type="paragraph" w:styleId="Heading8">
    <w:name w:val="heading 8"/>
    <w:basedOn w:val="Heading6"/>
    <w:next w:val="Normal"/>
    <w:link w:val="Heading8Char"/>
    <w:qFormat/>
    <w:rsid w:val="00D725B0"/>
    <w:pPr>
      <w:outlineLvl w:val="7"/>
    </w:pPr>
  </w:style>
  <w:style w:type="paragraph" w:styleId="Heading9">
    <w:name w:val="heading 9"/>
    <w:basedOn w:val="Heading6"/>
    <w:next w:val="Normal"/>
    <w:link w:val="Heading9Char"/>
    <w:qFormat/>
    <w:rsid w:val="00D725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D725B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rsid w:val="00D725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5B0"/>
  </w:style>
  <w:style w:type="paragraph" w:customStyle="1" w:styleId="Headingb">
    <w:name w:val="Heading_b"/>
    <w:basedOn w:val="Heading3"/>
    <w:next w:val="Normal"/>
    <w:link w:val="HeadingbChar"/>
    <w:qFormat/>
    <w:rsid w:val="00D725B0"/>
    <w:pPr>
      <w:spacing w:before="160"/>
      <w:ind w:left="0" w:firstLine="0"/>
      <w:outlineLvl w:val="9"/>
    </w:pPr>
  </w:style>
  <w:style w:type="paragraph" w:customStyle="1" w:styleId="Headingi">
    <w:name w:val="Heading_i"/>
    <w:basedOn w:val="Heading3"/>
    <w:next w:val="Normal"/>
    <w:link w:val="HeadingiChar"/>
    <w:qFormat/>
    <w:rsid w:val="00D725B0"/>
    <w:pPr>
      <w:spacing w:before="160"/>
      <w:ind w:left="0" w:firstLine="0"/>
    </w:pPr>
    <w:rPr>
      <w:b w:val="0"/>
      <w:i/>
    </w:rPr>
  </w:style>
  <w:style w:type="character" w:customStyle="1" w:styleId="href">
    <w:name w:val="href"/>
    <w:basedOn w:val="DefaultParagraphFont"/>
    <w:rsid w:val="00D725B0"/>
  </w:style>
  <w:style w:type="paragraph" w:customStyle="1" w:styleId="AnnexNoTitle">
    <w:name w:val="Annex_NoTitle"/>
    <w:basedOn w:val="Normal"/>
    <w:next w:val="Normalaftertitle"/>
    <w:link w:val="AnnexNoTitleChar"/>
    <w:rsid w:val="0024194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725B0"/>
    <w:pPr>
      <w:spacing w:before="320"/>
    </w:pPr>
  </w:style>
  <w:style w:type="paragraph" w:customStyle="1" w:styleId="enumlev2">
    <w:name w:val="enumlev2"/>
    <w:basedOn w:val="enumlev1"/>
    <w:link w:val="enumlev2Char"/>
    <w:rsid w:val="00D725B0"/>
    <w:pPr>
      <w:ind w:left="1191" w:hanging="397"/>
    </w:pPr>
  </w:style>
  <w:style w:type="paragraph" w:customStyle="1" w:styleId="enumlev1">
    <w:name w:val="enumlev1"/>
    <w:basedOn w:val="Normal"/>
    <w:link w:val="enumlev1Char"/>
    <w:rsid w:val="00D725B0"/>
    <w:pPr>
      <w:spacing w:before="80"/>
      <w:ind w:left="794" w:hanging="794"/>
    </w:pPr>
  </w:style>
  <w:style w:type="paragraph" w:customStyle="1" w:styleId="enumlev3">
    <w:name w:val="enumlev3"/>
    <w:basedOn w:val="enumlev2"/>
    <w:rsid w:val="00D725B0"/>
    <w:pPr>
      <w:ind w:left="1588"/>
    </w:pPr>
  </w:style>
  <w:style w:type="paragraph" w:customStyle="1" w:styleId="Note">
    <w:name w:val="Note"/>
    <w:basedOn w:val="Normal"/>
    <w:link w:val="NoteChar"/>
    <w:rsid w:val="00D725B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725B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25B0"/>
    <w:pPr>
      <w:keepNext/>
      <w:keepLines/>
      <w:spacing w:before="240"/>
      <w:jc w:val="center"/>
    </w:pPr>
    <w:rPr>
      <w:b/>
      <w:sz w:val="28"/>
    </w:rPr>
  </w:style>
  <w:style w:type="paragraph" w:customStyle="1" w:styleId="Recref">
    <w:name w:val="Rec_ref"/>
    <w:basedOn w:val="Normal"/>
    <w:next w:val="Recdate"/>
    <w:rsid w:val="00D725B0"/>
    <w:pPr>
      <w:jc w:val="center"/>
    </w:pPr>
  </w:style>
  <w:style w:type="paragraph" w:customStyle="1" w:styleId="Recdate">
    <w:name w:val="Rec_date"/>
    <w:basedOn w:val="Recref"/>
    <w:next w:val="Normalaftertitle"/>
    <w:rsid w:val="00D725B0"/>
    <w:pPr>
      <w:jc w:val="right"/>
    </w:pPr>
  </w:style>
  <w:style w:type="paragraph" w:customStyle="1" w:styleId="HeadingSum">
    <w:name w:val="Heading_Sum"/>
    <w:basedOn w:val="Headingb"/>
    <w:next w:val="Normal"/>
    <w:autoRedefine/>
    <w:rsid w:val="00D725B0"/>
    <w:pPr>
      <w:spacing w:before="240"/>
    </w:pPr>
    <w:rPr>
      <w:sz w:val="22"/>
      <w:lang w:val="es-ES_tradnl"/>
    </w:rPr>
  </w:style>
  <w:style w:type="paragraph" w:customStyle="1" w:styleId="AppendixNoTitle">
    <w:name w:val="Appendix_NoTitle"/>
    <w:basedOn w:val="AnnexNoTitle"/>
    <w:next w:val="Normal"/>
    <w:rsid w:val="00D725B0"/>
  </w:style>
  <w:style w:type="paragraph" w:customStyle="1" w:styleId="Tablefin">
    <w:name w:val="Table_fin"/>
    <w:basedOn w:val="Normal"/>
    <w:next w:val="Normal"/>
    <w:rsid w:val="00D725B0"/>
    <w:pPr>
      <w:spacing w:before="0"/>
    </w:pPr>
    <w:rPr>
      <w:sz w:val="20"/>
    </w:rPr>
  </w:style>
  <w:style w:type="paragraph" w:customStyle="1" w:styleId="Tablehead">
    <w:name w:val="Table_head"/>
    <w:basedOn w:val="Normal"/>
    <w:next w:val="Normal"/>
    <w:link w:val="TableheadChar"/>
    <w:rsid w:val="00D725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25B0"/>
    <w:pPr>
      <w:keepNext/>
      <w:spacing w:before="360" w:after="120"/>
      <w:jc w:val="center"/>
    </w:pPr>
  </w:style>
  <w:style w:type="paragraph" w:customStyle="1" w:styleId="Tabletext">
    <w:name w:val="Table_text"/>
    <w:basedOn w:val="Normal"/>
    <w:link w:val="Tabletext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D725B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725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725B0"/>
    <w:pPr>
      <w:ind w:left="794"/>
    </w:pPr>
  </w:style>
  <w:style w:type="paragraph" w:customStyle="1" w:styleId="Figurelegend">
    <w:name w:val="Figure_legend"/>
    <w:basedOn w:val="Normal"/>
    <w:rsid w:val="00D725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25B0"/>
    <w:pPr>
      <w:keepNext/>
      <w:keepLines/>
      <w:spacing w:before="480" w:after="80"/>
      <w:jc w:val="center"/>
    </w:pPr>
    <w:rPr>
      <w:caps/>
      <w:sz w:val="18"/>
    </w:rPr>
  </w:style>
  <w:style w:type="paragraph" w:customStyle="1" w:styleId="Figuretitle">
    <w:name w:val="Figure_title"/>
    <w:basedOn w:val="Normal"/>
    <w:next w:val="Figure"/>
    <w:link w:val="FiguretitleChar"/>
    <w:rsid w:val="00D725B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725B0"/>
    <w:pPr>
      <w:keepNext w:val="0"/>
      <w:spacing w:before="0" w:after="240"/>
    </w:pPr>
  </w:style>
  <w:style w:type="paragraph" w:customStyle="1" w:styleId="tocpart">
    <w:name w:val="tocpart"/>
    <w:basedOn w:val="Normal"/>
    <w:rsid w:val="00D725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725B0"/>
    <w:pPr>
      <w:keepNext/>
      <w:keepLines/>
      <w:spacing w:before="480"/>
      <w:jc w:val="center"/>
    </w:pPr>
    <w:rPr>
      <w:sz w:val="28"/>
    </w:rPr>
  </w:style>
  <w:style w:type="paragraph" w:customStyle="1" w:styleId="Arttitle">
    <w:name w:val="Art_title"/>
    <w:basedOn w:val="Normal"/>
    <w:next w:val="Normalaftertitle"/>
    <w:link w:val="ArttitleChar"/>
    <w:rsid w:val="00D725B0"/>
    <w:pPr>
      <w:keepNext/>
      <w:keepLines/>
      <w:spacing w:before="240"/>
      <w:jc w:val="center"/>
    </w:pPr>
    <w:rPr>
      <w:b/>
      <w:sz w:val="28"/>
    </w:rPr>
  </w:style>
  <w:style w:type="paragraph" w:customStyle="1" w:styleId="Blanc">
    <w:name w:val="Blanc"/>
    <w:basedOn w:val="Normal"/>
    <w:next w:val="Tabletext"/>
    <w:link w:val="BlancChar"/>
    <w:rsid w:val="00D725B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25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25B0"/>
    <w:pPr>
      <w:keepNext/>
      <w:keepLines/>
      <w:spacing w:before="160"/>
      <w:ind w:left="794"/>
    </w:pPr>
    <w:rPr>
      <w:i/>
    </w:rPr>
  </w:style>
  <w:style w:type="paragraph" w:customStyle="1" w:styleId="ChapNo">
    <w:name w:val="Chap_No"/>
    <w:basedOn w:val="ArtNo"/>
    <w:next w:val="Chaptitle"/>
    <w:rsid w:val="00D725B0"/>
    <w:rPr>
      <w:b/>
    </w:rPr>
  </w:style>
  <w:style w:type="paragraph" w:customStyle="1" w:styleId="Chaptitle">
    <w:name w:val="Chap_title"/>
    <w:basedOn w:val="Arttitle"/>
    <w:next w:val="Normalaftertitle"/>
    <w:link w:val="ChaptitleChar"/>
    <w:rsid w:val="00D725B0"/>
  </w:style>
  <w:style w:type="character" w:styleId="FootnoteReference">
    <w:name w:val="footnote reference"/>
    <w:aliases w:val="Footnote Reference/,Appel note de bas de p,Style 12,(NECG) Footnote Reference,Style 124"/>
    <w:basedOn w:val="DefaultParagraphFont"/>
    <w:qFormat/>
    <w:rsid w:val="00D725B0"/>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qFormat/>
    <w:rsid w:val="00D725B0"/>
    <w:pPr>
      <w:keepLines/>
      <w:tabs>
        <w:tab w:val="left" w:pos="255"/>
      </w:tabs>
      <w:ind w:left="255" w:hanging="255"/>
    </w:pPr>
    <w:rPr>
      <w:sz w:val="22"/>
    </w:rPr>
  </w:style>
  <w:style w:type="paragraph" w:styleId="Index1">
    <w:name w:val="index 1"/>
    <w:basedOn w:val="Normal"/>
    <w:next w:val="Normal"/>
    <w:rsid w:val="00D725B0"/>
  </w:style>
  <w:style w:type="paragraph" w:styleId="Index2">
    <w:name w:val="index 2"/>
    <w:basedOn w:val="Normal"/>
    <w:next w:val="Normal"/>
    <w:rsid w:val="00D725B0"/>
    <w:pPr>
      <w:ind w:left="283"/>
    </w:pPr>
  </w:style>
  <w:style w:type="paragraph" w:styleId="Index3">
    <w:name w:val="index 3"/>
    <w:basedOn w:val="Normal"/>
    <w:next w:val="Normal"/>
    <w:rsid w:val="00D725B0"/>
    <w:pPr>
      <w:ind w:left="566"/>
    </w:pPr>
  </w:style>
  <w:style w:type="paragraph" w:styleId="IndexHeading">
    <w:name w:val="index heading"/>
    <w:basedOn w:val="Normal"/>
    <w:next w:val="Index1"/>
    <w:rsid w:val="00D725B0"/>
  </w:style>
  <w:style w:type="paragraph" w:customStyle="1" w:styleId="Line">
    <w:name w:val="Line"/>
    <w:basedOn w:val="Normal"/>
    <w:next w:val="Normal"/>
    <w:rsid w:val="00D725B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25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5B0"/>
  </w:style>
  <w:style w:type="paragraph" w:customStyle="1" w:styleId="Partref">
    <w:name w:val="Part_ref"/>
    <w:basedOn w:val="Normal"/>
    <w:next w:val="Normal"/>
    <w:rsid w:val="00D725B0"/>
    <w:pPr>
      <w:keepNext/>
      <w:keepLines/>
      <w:spacing w:after="280"/>
      <w:jc w:val="center"/>
    </w:pPr>
  </w:style>
  <w:style w:type="paragraph" w:customStyle="1" w:styleId="Parttitle">
    <w:name w:val="Part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5B0"/>
  </w:style>
  <w:style w:type="paragraph" w:customStyle="1" w:styleId="QuestionNo">
    <w:name w:val="Question_No"/>
    <w:basedOn w:val="RecNo"/>
    <w:next w:val="Normal"/>
    <w:rsid w:val="00D725B0"/>
  </w:style>
  <w:style w:type="paragraph" w:customStyle="1" w:styleId="Questionref">
    <w:name w:val="Question_ref"/>
    <w:basedOn w:val="Recref"/>
    <w:next w:val="Questiondate"/>
    <w:rsid w:val="00D725B0"/>
  </w:style>
  <w:style w:type="paragraph" w:customStyle="1" w:styleId="Questiontitle">
    <w:name w:val="Question_title"/>
    <w:basedOn w:val="Normal"/>
    <w:next w:val="Questionref"/>
    <w:rsid w:val="00D725B0"/>
  </w:style>
  <w:style w:type="paragraph" w:customStyle="1" w:styleId="Reftext">
    <w:name w:val="Ref_text"/>
    <w:basedOn w:val="Normal"/>
    <w:rsid w:val="00D725B0"/>
    <w:pPr>
      <w:ind w:left="794" w:hanging="794"/>
    </w:pPr>
    <w:rPr>
      <w:sz w:val="22"/>
    </w:rPr>
  </w:style>
  <w:style w:type="paragraph" w:customStyle="1" w:styleId="Reftitle">
    <w:name w:val="Ref_title"/>
    <w:basedOn w:val="Normal"/>
    <w:next w:val="Reftext"/>
    <w:rsid w:val="00D725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5B0"/>
  </w:style>
  <w:style w:type="paragraph" w:customStyle="1" w:styleId="RepNo">
    <w:name w:val="Rep_No"/>
    <w:basedOn w:val="RecNo"/>
    <w:next w:val="Reptitle"/>
    <w:link w:val="RepNoChar"/>
    <w:rsid w:val="00D725B0"/>
  </w:style>
  <w:style w:type="paragraph" w:customStyle="1" w:styleId="Reptitle">
    <w:name w:val="Rep_title"/>
    <w:basedOn w:val="Rectitle"/>
    <w:next w:val="Repref"/>
    <w:link w:val="ReptitleChar"/>
    <w:rsid w:val="00D725B0"/>
  </w:style>
  <w:style w:type="paragraph" w:customStyle="1" w:styleId="Repref">
    <w:name w:val="Rep_ref"/>
    <w:basedOn w:val="Recref"/>
    <w:next w:val="Repdate"/>
    <w:rsid w:val="00D725B0"/>
  </w:style>
  <w:style w:type="paragraph" w:customStyle="1" w:styleId="Resdate">
    <w:name w:val="Res_date"/>
    <w:basedOn w:val="Recdate"/>
    <w:next w:val="Normalaftertitle"/>
    <w:rsid w:val="00D725B0"/>
  </w:style>
  <w:style w:type="paragraph" w:customStyle="1" w:styleId="ResNo">
    <w:name w:val="Res_No"/>
    <w:basedOn w:val="RecNo"/>
    <w:next w:val="Restitle"/>
    <w:link w:val="ResNoChar"/>
    <w:rsid w:val="00D725B0"/>
  </w:style>
  <w:style w:type="paragraph" w:customStyle="1" w:styleId="Restitle">
    <w:name w:val="Res_title"/>
    <w:basedOn w:val="Normal"/>
    <w:next w:val="Resref"/>
    <w:link w:val="RestitleChar"/>
    <w:rsid w:val="00D725B0"/>
    <w:pPr>
      <w:spacing w:before="240"/>
      <w:jc w:val="center"/>
    </w:pPr>
    <w:rPr>
      <w:b/>
      <w:sz w:val="28"/>
    </w:rPr>
  </w:style>
  <w:style w:type="paragraph" w:customStyle="1" w:styleId="Resref">
    <w:name w:val="Res_ref"/>
    <w:basedOn w:val="Recref"/>
    <w:next w:val="Resdate"/>
    <w:rsid w:val="00D725B0"/>
  </w:style>
  <w:style w:type="paragraph" w:customStyle="1" w:styleId="SectionNo">
    <w:name w:val="Section_No"/>
    <w:basedOn w:val="Normal"/>
    <w:next w:val="Normal"/>
    <w:rsid w:val="00D725B0"/>
  </w:style>
  <w:style w:type="paragraph" w:customStyle="1" w:styleId="Sectiontitle0">
    <w:name w:val="Section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5B0"/>
    <w:pPr>
      <w:tabs>
        <w:tab w:val="clear" w:pos="794"/>
        <w:tab w:val="clear" w:pos="1191"/>
        <w:tab w:val="clear" w:pos="1588"/>
        <w:tab w:val="clear" w:pos="1985"/>
        <w:tab w:val="right" w:pos="9611"/>
      </w:tabs>
    </w:pPr>
    <w:rPr>
      <w:i/>
    </w:rPr>
  </w:style>
  <w:style w:type="paragraph" w:styleId="TOC1">
    <w:name w:val="toc 1"/>
    <w:basedOn w:val="Normal"/>
    <w:uiPriority w:val="39"/>
    <w:rsid w:val="00D725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725B0"/>
    <w:pPr>
      <w:tabs>
        <w:tab w:val="clear" w:pos="567"/>
        <w:tab w:val="left" w:pos="1276"/>
      </w:tabs>
      <w:spacing w:before="160"/>
      <w:ind w:left="1276" w:hanging="709"/>
    </w:pPr>
  </w:style>
  <w:style w:type="paragraph" w:styleId="TOC3">
    <w:name w:val="toc 3"/>
    <w:basedOn w:val="TOC2"/>
    <w:rsid w:val="00D725B0"/>
    <w:pPr>
      <w:tabs>
        <w:tab w:val="clear" w:pos="1276"/>
        <w:tab w:val="left" w:pos="2155"/>
      </w:tabs>
      <w:ind w:left="2155" w:hanging="879"/>
    </w:pPr>
  </w:style>
  <w:style w:type="paragraph" w:styleId="TOC4">
    <w:name w:val="toc 4"/>
    <w:basedOn w:val="TOC3"/>
    <w:rsid w:val="00D725B0"/>
    <w:pPr>
      <w:tabs>
        <w:tab w:val="left" w:pos="3261"/>
      </w:tabs>
      <w:spacing w:before="80"/>
      <w:ind w:left="3261" w:hanging="993"/>
    </w:pPr>
  </w:style>
  <w:style w:type="paragraph" w:styleId="TOC5">
    <w:name w:val="toc 5"/>
    <w:basedOn w:val="TOC4"/>
    <w:rsid w:val="00D725B0"/>
  </w:style>
  <w:style w:type="paragraph" w:styleId="TOC6">
    <w:name w:val="toc 6"/>
    <w:basedOn w:val="TOC4"/>
    <w:rsid w:val="00D725B0"/>
  </w:style>
  <w:style w:type="paragraph" w:styleId="TOC7">
    <w:name w:val="toc 7"/>
    <w:basedOn w:val="TOC4"/>
    <w:rsid w:val="00D725B0"/>
  </w:style>
  <w:style w:type="paragraph" w:styleId="TOC8">
    <w:name w:val="toc 8"/>
    <w:basedOn w:val="TOC4"/>
    <w:rsid w:val="00D725B0"/>
  </w:style>
  <w:style w:type="paragraph" w:customStyle="1" w:styleId="Annexref">
    <w:name w:val="Annex_ref"/>
    <w:basedOn w:val="Normal"/>
    <w:next w:val="Normalaftertitle"/>
    <w:rsid w:val="00D725B0"/>
    <w:pPr>
      <w:keepNext/>
      <w:keepLines/>
      <w:spacing w:after="280"/>
      <w:jc w:val="center"/>
    </w:pPr>
  </w:style>
  <w:style w:type="paragraph" w:customStyle="1" w:styleId="Appendixref">
    <w:name w:val="Appendix_ref"/>
    <w:basedOn w:val="Annexref"/>
    <w:next w:val="Normalaftertitle"/>
    <w:rsid w:val="00D725B0"/>
  </w:style>
  <w:style w:type="paragraph" w:customStyle="1" w:styleId="Tabletitle">
    <w:name w:val="Table_title"/>
    <w:basedOn w:val="Normal"/>
    <w:next w:val="Tablehead"/>
    <w:link w:val="TabletitleChar"/>
    <w:rsid w:val="00D725B0"/>
    <w:pPr>
      <w:keepNext/>
      <w:spacing w:before="0" w:after="120"/>
      <w:jc w:val="center"/>
    </w:pPr>
    <w:rPr>
      <w:b/>
    </w:rPr>
  </w:style>
  <w:style w:type="paragraph" w:customStyle="1" w:styleId="Summary">
    <w:name w:val="Summary"/>
    <w:basedOn w:val="Normal"/>
    <w:next w:val="Normalaftertitle"/>
    <w:autoRedefine/>
    <w:rsid w:val="00FE1175"/>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D725B0"/>
    <w:pPr>
      <w:ind w:left="-85" w:firstLine="0"/>
    </w:pPr>
    <w:rPr>
      <w:lang w:val="en-US"/>
    </w:rPr>
  </w:style>
  <w:style w:type="character" w:customStyle="1" w:styleId="HeaderChar">
    <w:name w:val="Header Char"/>
    <w:aliases w:val="encabezado Char"/>
    <w:basedOn w:val="DefaultParagraphFont"/>
    <w:link w:val="Header"/>
    <w:rsid w:val="00EE47C4"/>
    <w:rPr>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D29A9"/>
    <w:pPr>
      <w:overflowPunct/>
      <w:autoSpaceDE/>
      <w:autoSpaceDN/>
      <w:adjustRightInd/>
      <w:spacing w:before="480"/>
      <w:textAlignment w:val="auto"/>
    </w:pPr>
    <w:rPr>
      <w:b w:val="0"/>
      <w:caps/>
    </w:rPr>
  </w:style>
  <w:style w:type="paragraph" w:customStyle="1" w:styleId="Title3">
    <w:name w:val="Title 3"/>
    <w:basedOn w:val="Title2"/>
    <w:next w:val="Normal"/>
    <w:rsid w:val="003D29A9"/>
    <w:pPr>
      <w:spacing w:before="240"/>
    </w:pPr>
    <w:rPr>
      <w:caps w:val="0"/>
    </w:r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uiPriority w:val="99"/>
    <w:qFormat/>
    <w:rsid w:val="003D29A9"/>
    <w:rPr>
      <w:noProof/>
      <w:sz w:val="18"/>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qFormat/>
    <w:rsid w:val="003D29A9"/>
    <w:rPr>
      <w:sz w:val="22"/>
      <w:lang w:val="en-GB" w:eastAsia="en-US"/>
    </w:rPr>
  </w:style>
  <w:style w:type="paragraph" w:customStyle="1" w:styleId="Normalend">
    <w:name w:val="Normal_end"/>
    <w:basedOn w:val="Normal"/>
    <w:next w:val="Normal"/>
    <w:link w:val="NormalendChar"/>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3D29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qFormat/>
    <w:locked/>
    <w:rsid w:val="003D29A9"/>
    <w:rPr>
      <w:b/>
      <w:sz w:val="28"/>
      <w:lang w:val="en-GB" w:eastAsia="en-US"/>
    </w:rPr>
  </w:style>
  <w:style w:type="character" w:customStyle="1" w:styleId="Heading1Char">
    <w:name w:val="Heading 1 Char"/>
    <w:basedOn w:val="DefaultParagraphFont"/>
    <w:link w:val="Heading1"/>
    <w:rsid w:val="003D29A9"/>
    <w:rPr>
      <w:b/>
      <w:sz w:val="24"/>
      <w:lang w:val="en-GB" w:eastAsia="en-US"/>
    </w:rPr>
  </w:style>
  <w:style w:type="character" w:customStyle="1" w:styleId="Heading2Char">
    <w:name w:val="Heading 2 Char"/>
    <w:basedOn w:val="DefaultParagraphFont"/>
    <w:link w:val="Heading2"/>
    <w:rsid w:val="003D29A9"/>
    <w:rPr>
      <w:b/>
      <w:sz w:val="24"/>
      <w:lang w:val="en-GB" w:eastAsia="en-US"/>
    </w:rPr>
  </w:style>
  <w:style w:type="character" w:customStyle="1" w:styleId="Heading3Char">
    <w:name w:val="Heading 3 Char"/>
    <w:basedOn w:val="DefaultParagraphFont"/>
    <w:link w:val="Heading3"/>
    <w:rsid w:val="003D29A9"/>
    <w:rPr>
      <w:b/>
      <w:sz w:val="24"/>
      <w:lang w:val="en-GB" w:eastAsia="en-US"/>
    </w:rPr>
  </w:style>
  <w:style w:type="character" w:customStyle="1" w:styleId="Heading4Char">
    <w:name w:val="Heading 4 Char"/>
    <w:basedOn w:val="DefaultParagraphFont"/>
    <w:link w:val="Heading4"/>
    <w:rsid w:val="003D29A9"/>
    <w:rPr>
      <w:b/>
      <w:sz w:val="24"/>
      <w:lang w:val="en-GB" w:eastAsia="en-US"/>
    </w:rPr>
  </w:style>
  <w:style w:type="character" w:customStyle="1" w:styleId="Heading5Char">
    <w:name w:val="Heading 5 Char"/>
    <w:basedOn w:val="DefaultParagraphFont"/>
    <w:link w:val="Heading5"/>
    <w:rsid w:val="003D29A9"/>
    <w:rPr>
      <w:b/>
      <w:sz w:val="24"/>
      <w:lang w:val="en-GB" w:eastAsia="en-US"/>
    </w:rPr>
  </w:style>
  <w:style w:type="character" w:customStyle="1" w:styleId="Heading6Char">
    <w:name w:val="Heading 6 Char"/>
    <w:basedOn w:val="DefaultParagraphFont"/>
    <w:link w:val="Heading6"/>
    <w:rsid w:val="003D29A9"/>
    <w:rPr>
      <w:b/>
      <w:sz w:val="24"/>
      <w:lang w:val="en-GB" w:eastAsia="en-US"/>
    </w:rPr>
  </w:style>
  <w:style w:type="character" w:customStyle="1" w:styleId="Heading7Char">
    <w:name w:val="Heading 7 Char"/>
    <w:basedOn w:val="DefaultParagraphFont"/>
    <w:link w:val="Heading7"/>
    <w:rsid w:val="003D29A9"/>
    <w:rPr>
      <w:b/>
      <w:sz w:val="24"/>
      <w:lang w:val="en-GB" w:eastAsia="en-US"/>
    </w:rPr>
  </w:style>
  <w:style w:type="character" w:customStyle="1" w:styleId="Heading8Char">
    <w:name w:val="Heading 8 Char"/>
    <w:basedOn w:val="DefaultParagraphFont"/>
    <w:link w:val="Heading8"/>
    <w:rsid w:val="003D29A9"/>
    <w:rPr>
      <w:b/>
      <w:sz w:val="24"/>
      <w:lang w:val="en-GB" w:eastAsia="en-US"/>
    </w:rPr>
  </w:style>
  <w:style w:type="character" w:customStyle="1" w:styleId="Heading9Char">
    <w:name w:val="Heading 9 Char"/>
    <w:basedOn w:val="DefaultParagraphFont"/>
    <w:link w:val="Heading9"/>
    <w:rsid w:val="003D29A9"/>
    <w:rPr>
      <w:b/>
      <w:sz w:val="24"/>
      <w:lang w:val="en-GB"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rsid w:val="003D29A9"/>
    <w:rPr>
      <w:rFonts w:eastAsia="MS Mincho"/>
      <w:b/>
      <w:sz w:val="28"/>
      <w:lang w:val="en-GB" w:eastAsia="en-US"/>
    </w:rPr>
  </w:style>
  <w:style w:type="character" w:customStyle="1" w:styleId="Title1Char">
    <w:name w:val="Title 1 Char"/>
    <w:link w:val="Title1"/>
    <w:locked/>
    <w:rsid w:val="003D29A9"/>
    <w:rPr>
      <w:rFonts w:eastAsia="MS Mincho"/>
      <w:caps/>
      <w:sz w:val="28"/>
      <w:lang w:val="en-GB" w:eastAsia="en-US"/>
    </w:rPr>
  </w:style>
  <w:style w:type="character" w:customStyle="1" w:styleId="HeadingbChar">
    <w:name w:val="Heading_b Char"/>
    <w:link w:val="Headingb"/>
    <w:qFormat/>
    <w:locked/>
    <w:rsid w:val="003D29A9"/>
    <w:rPr>
      <w:b/>
      <w:sz w:val="24"/>
      <w:lang w:val="en-GB" w:eastAsia="en-US"/>
    </w:rPr>
  </w:style>
  <w:style w:type="character" w:customStyle="1" w:styleId="TableheadChar">
    <w:name w:val="Table_head Char"/>
    <w:link w:val="Tablehead"/>
    <w:locked/>
    <w:rsid w:val="003D29A9"/>
    <w:rPr>
      <w:b/>
      <w:sz w:val="22"/>
      <w:lang w:val="en-GB" w:eastAsia="en-US"/>
    </w:rPr>
  </w:style>
  <w:style w:type="character" w:customStyle="1" w:styleId="TableNoChar">
    <w:name w:val="Table_No Char"/>
    <w:link w:val="TableNo"/>
    <w:rsid w:val="003D29A9"/>
    <w:rPr>
      <w:sz w:val="24"/>
      <w:lang w:val="en-GB" w:eastAsia="en-US"/>
    </w:rPr>
  </w:style>
  <w:style w:type="character" w:customStyle="1" w:styleId="TabletextChar">
    <w:name w:val="Table_text Char"/>
    <w:link w:val="Tabletext"/>
    <w:locked/>
    <w:rsid w:val="003D29A9"/>
    <w:rPr>
      <w:sz w:val="22"/>
      <w:lang w:val="en-GB" w:eastAsia="en-US"/>
    </w:rPr>
  </w:style>
  <w:style w:type="character" w:customStyle="1" w:styleId="TabletitleChar">
    <w:name w:val="Table_title Char"/>
    <w:link w:val="Tabletitle"/>
    <w:qFormat/>
    <w:rsid w:val="003D29A9"/>
    <w:rPr>
      <w:b/>
      <w:sz w:val="24"/>
      <w:lang w:val="en-GB"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rsid w:val="003D29A9"/>
    <w:rPr>
      <w:sz w:val="24"/>
      <w:lang w:val="en-GB" w:eastAsia="en-US"/>
    </w:rPr>
  </w:style>
  <w:style w:type="character" w:customStyle="1" w:styleId="FigureChar">
    <w:name w:val="Figure Char"/>
    <w:aliases w:val="fig Char"/>
    <w:link w:val="Figure"/>
    <w:rsid w:val="003D29A9"/>
    <w:rPr>
      <w:caps/>
      <w:sz w:val="18"/>
      <w:lang w:val="en-GB" w:eastAsia="en-US"/>
    </w:rPr>
  </w:style>
  <w:style w:type="character" w:customStyle="1" w:styleId="FiguretitleChar">
    <w:name w:val="Figure_title Char"/>
    <w:link w:val="Figuretitle"/>
    <w:rsid w:val="003D29A9"/>
    <w:rPr>
      <w:rFonts w:ascii="Times New Roman Bold" w:hAnsi="Times New Roman Bold"/>
      <w:b/>
      <w:sz w:val="18"/>
      <w:lang w:val="en-GB" w:eastAsia="en-US"/>
    </w:rPr>
  </w:style>
  <w:style w:type="character" w:customStyle="1" w:styleId="FigureNo0">
    <w:name w:val="Figure_No (文字)"/>
    <w:link w:val="FigureNo"/>
    <w:rsid w:val="003D29A9"/>
    <w:rPr>
      <w:caps/>
      <w:sz w:val="18"/>
      <w:lang w:val="en-GB" w:eastAsia="en-US"/>
    </w:rPr>
  </w:style>
  <w:style w:type="character" w:customStyle="1" w:styleId="TablelegendChar">
    <w:name w:val="Table_legend Char"/>
    <w:link w:val="Tablelegend"/>
    <w:locked/>
    <w:rsid w:val="003D29A9"/>
    <w:rPr>
      <w:sz w:val="22"/>
      <w:lang w:val="en-GB" w:eastAsia="en-US"/>
    </w:rPr>
  </w:style>
  <w:style w:type="paragraph" w:styleId="Title">
    <w:name w:val="Title"/>
    <w:basedOn w:val="Normal"/>
    <w:link w:val="TitleChar"/>
    <w:uiPriority w:val="10"/>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10"/>
    <w:rsid w:val="003D29A9"/>
    <w:rPr>
      <w:rFonts w:eastAsia="MS Mincho"/>
      <w:b/>
      <w:bCs/>
      <w:sz w:val="24"/>
      <w:szCs w:val="24"/>
      <w:lang w:eastAsia="en-US"/>
    </w:rPr>
  </w:style>
  <w:style w:type="character" w:styleId="FollowedHyperlink">
    <w:name w:val="FollowedHyperlink"/>
    <w:basedOn w:val="DefaultParagraphFont"/>
    <w:rsid w:val="003D29A9"/>
    <w:rPr>
      <w:rFonts w:cs="Times New Roman"/>
      <w:color w:val="800080"/>
      <w:u w:val="single"/>
    </w:rPr>
  </w:style>
  <w:style w:type="paragraph" w:styleId="BodyText">
    <w:name w:val="Body Text"/>
    <w:basedOn w:val="Normal"/>
    <w:link w:val="BodyTextChar"/>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3D29A9"/>
    <w:rPr>
      <w:rFonts w:cs="Times New Roman"/>
      <w:sz w:val="16"/>
      <w:szCs w:val="16"/>
    </w:rPr>
  </w:style>
  <w:style w:type="paragraph" w:styleId="CommentText">
    <w:name w:val="annotation text"/>
    <w:basedOn w:val="Normal"/>
    <w:link w:val="CommentTextChar"/>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3D29A9"/>
    <w:rPr>
      <w:rFonts w:eastAsia="MS Mincho"/>
      <w:lang w:eastAsia="en-US"/>
    </w:rPr>
  </w:style>
  <w:style w:type="paragraph" w:styleId="BodyText3">
    <w:name w:val="Body Text 3"/>
    <w:basedOn w:val="Normal"/>
    <w:link w:val="BodyText3Char"/>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4"/>
      <w:lang w:val="en-GB" w:eastAsia="en-US"/>
    </w:rPr>
  </w:style>
  <w:style w:type="character" w:customStyle="1" w:styleId="NoteChar">
    <w:name w:val="Note Char"/>
    <w:basedOn w:val="DefaultParagraphFont"/>
    <w:link w:val="Note"/>
    <w:locked/>
    <w:rsid w:val="003D29A9"/>
    <w:rPr>
      <w:sz w:val="22"/>
      <w:lang w:val="en-GB"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uiPriority w:val="35"/>
    <w:qFormat/>
    <w:rsid w:val="003D29A9"/>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uiPriority w:val="99"/>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uiPriority w:val="99"/>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qFormat/>
    <w:rsid w:val="003D29A9"/>
    <w:rPr>
      <w:rFonts w:cs="Times New Roman"/>
      <w:b/>
      <w:bCs/>
    </w:rPr>
  </w:style>
  <w:style w:type="character" w:customStyle="1" w:styleId="CallChar">
    <w:name w:val="Call Char"/>
    <w:link w:val="Call"/>
    <w:locked/>
    <w:rsid w:val="003D29A9"/>
    <w:rPr>
      <w:i/>
      <w:sz w:val="24"/>
      <w:lang w:val="en-GB" w:eastAsia="en-US"/>
    </w:rPr>
  </w:style>
  <w:style w:type="character" w:customStyle="1" w:styleId="AnnexNoChar">
    <w:name w:val="Annex_No Char"/>
    <w:link w:val="AnnexNo"/>
    <w:locked/>
    <w:rsid w:val="003D29A9"/>
    <w:rPr>
      <w:rFonts w:eastAsia="MS Mincho"/>
      <w:caps/>
      <w:sz w:val="28"/>
      <w:lang w:val="en-GB" w:eastAsia="en-US"/>
    </w:rPr>
  </w:style>
  <w:style w:type="numbering" w:styleId="111111">
    <w:name w:val="Outline List 2"/>
    <w:basedOn w:val="NoList"/>
    <w:uiPriority w:val="99"/>
    <w:unhideWhenUsed/>
    <w:rsid w:val="003D29A9"/>
    <w:pPr>
      <w:numPr>
        <w:numId w:val="1"/>
      </w:numPr>
    </w:pPr>
  </w:style>
  <w:style w:type="character" w:styleId="PlaceholderText">
    <w:name w:val="Placeholder Text"/>
    <w:basedOn w:val="DefaultParagraphFont"/>
    <w:uiPriority w:val="99"/>
    <w:rsid w:val="003D29A9"/>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3D29A9"/>
    <w:rPr>
      <w:rFonts w:eastAsia="MS Mincho"/>
      <w:i/>
      <w:sz w:val="22"/>
      <w:lang w:val="en-GB" w:eastAsia="en-US"/>
    </w:rPr>
  </w:style>
  <w:style w:type="character" w:customStyle="1" w:styleId="HeadingiChar">
    <w:name w:val="Heading_i Char"/>
    <w:basedOn w:val="DefaultParagraphFont"/>
    <w:link w:val="Headingi"/>
    <w:locked/>
    <w:rsid w:val="003D29A9"/>
    <w:rPr>
      <w:i/>
      <w:sz w:val="24"/>
      <w:lang w:val="en-GB" w:eastAsia="en-US"/>
    </w:rPr>
  </w:style>
  <w:style w:type="character" w:customStyle="1" w:styleId="ArttitleChar">
    <w:name w:val="Art_title Char"/>
    <w:basedOn w:val="DefaultParagraphFont"/>
    <w:link w:val="Arttitle"/>
    <w:locked/>
    <w:rsid w:val="003D29A9"/>
    <w:rPr>
      <w:b/>
      <w:sz w:val="28"/>
      <w:lang w:val="en-GB" w:eastAsia="en-US"/>
    </w:rPr>
  </w:style>
  <w:style w:type="character" w:customStyle="1" w:styleId="RestitleChar">
    <w:name w:val="Res_title Char"/>
    <w:basedOn w:val="DefaultParagraphFont"/>
    <w:link w:val="Restitle"/>
    <w:locked/>
    <w:rsid w:val="003D29A9"/>
    <w:rPr>
      <w:b/>
      <w:sz w:val="28"/>
      <w:lang w:val="en-GB"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4"/>
      <w:lang w:val="en-GB" w:eastAsia="en-US"/>
    </w:rPr>
  </w:style>
  <w:style w:type="character" w:customStyle="1" w:styleId="ListParagraphChar">
    <w:name w:val="List Paragraph Char"/>
    <w:basedOn w:val="DefaultParagraphFont"/>
    <w:link w:val="ListParagraph"/>
    <w:uiPriority w:val="34"/>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unhideWhenUsed/>
    <w:qFormat/>
    <w:rsid w:val="003D29A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 w:type="character" w:customStyle="1" w:styleId="Recdef">
    <w:name w:val="Rec_def"/>
    <w:basedOn w:val="DefaultParagraphFont"/>
    <w:rsid w:val="002C55E8"/>
    <w:rPr>
      <w:b/>
    </w:rPr>
  </w:style>
  <w:style w:type="character" w:customStyle="1" w:styleId="Resdef">
    <w:name w:val="Res_def"/>
    <w:basedOn w:val="DefaultParagraphFont"/>
    <w:rsid w:val="002C55E8"/>
    <w:rPr>
      <w:rFonts w:ascii="Times New Roman" w:hAnsi="Times New Roman"/>
      <w:b/>
    </w:rPr>
  </w:style>
  <w:style w:type="character" w:customStyle="1" w:styleId="enumlev2Char">
    <w:name w:val="enumlev2 Char"/>
    <w:basedOn w:val="DefaultParagraphFont"/>
    <w:link w:val="enumlev2"/>
    <w:locked/>
    <w:rsid w:val="002C55E8"/>
    <w:rPr>
      <w:sz w:val="24"/>
      <w:lang w:val="en-GB" w:eastAsia="en-US"/>
    </w:rPr>
  </w:style>
  <w:style w:type="character" w:customStyle="1" w:styleId="EquationlegendChar">
    <w:name w:val="Equation_legend Char"/>
    <w:basedOn w:val="DefaultParagraphFont"/>
    <w:link w:val="Equationlegend"/>
    <w:locked/>
    <w:rsid w:val="002C55E8"/>
    <w:rPr>
      <w:sz w:val="24"/>
      <w:lang w:eastAsia="en-US"/>
    </w:rPr>
  </w:style>
  <w:style w:type="character" w:customStyle="1" w:styleId="EquationChar">
    <w:name w:val="Equation Char"/>
    <w:link w:val="Equation"/>
    <w:locked/>
    <w:rsid w:val="002C55E8"/>
    <w:rPr>
      <w:sz w:val="24"/>
      <w:lang w:val="en-GB" w:eastAsia="en-US"/>
    </w:rPr>
  </w:style>
  <w:style w:type="character" w:customStyle="1" w:styleId="BlancChar">
    <w:name w:val="Blanc Char"/>
    <w:basedOn w:val="DefaultParagraphFont"/>
    <w:link w:val="Blanc"/>
    <w:rsid w:val="002C55E8"/>
    <w:rPr>
      <w:sz w:val="16"/>
      <w:lang w:val="en-GB" w:eastAsia="en-US"/>
    </w:rPr>
  </w:style>
  <w:style w:type="character" w:customStyle="1" w:styleId="FigureNoChar">
    <w:name w:val="Figure_No Char"/>
    <w:locked/>
    <w:rsid w:val="002C55E8"/>
    <w:rPr>
      <w:caps/>
      <w:sz w:val="18"/>
      <w:lang w:val="fr-FR" w:eastAsia="en-US"/>
    </w:rPr>
  </w:style>
  <w:style w:type="character" w:customStyle="1" w:styleId="CommentSubjectChar1">
    <w:name w:val="Comment Subject Char1"/>
    <w:basedOn w:val="CommentTextChar"/>
    <w:uiPriority w:val="99"/>
    <w:rsid w:val="002C55E8"/>
    <w:rPr>
      <w:rFonts w:ascii="Times New Roman" w:eastAsia="MS Mincho" w:hAnsi="Times New Roman"/>
      <w:b/>
      <w:bCs/>
      <w:lang w:val="en-GB" w:eastAsia="en-US"/>
    </w:rPr>
  </w:style>
  <w:style w:type="character" w:customStyle="1" w:styleId="PlainTextChar1">
    <w:name w:val="Plain Text Char1"/>
    <w:basedOn w:val="DefaultParagraphFont"/>
    <w:uiPriority w:val="99"/>
    <w:rsid w:val="002C55E8"/>
    <w:rPr>
      <w:rFonts w:ascii="Courier New" w:eastAsia="MS Mincho" w:hAnsi="Courier New"/>
      <w:lang w:eastAsia="en-US"/>
    </w:rPr>
  </w:style>
  <w:style w:type="table" w:customStyle="1" w:styleId="TableGrid1">
    <w:name w:val="Table Grid1"/>
    <w:basedOn w:val="TableNormal"/>
    <w:next w:val="TableGrid"/>
    <w:uiPriority w:val="59"/>
    <w:rsid w:val="002C55E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2C55E8"/>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2C55E8"/>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2C55E8"/>
    <w:rPr>
      <w:rFonts w:ascii="Tahoma" w:eastAsia="MS Mincho" w:hAnsi="Tahoma" w:cs="Tahoma"/>
      <w:shd w:val="clear" w:color="auto" w:fill="000080"/>
      <w:lang w:eastAsia="en-US"/>
    </w:rPr>
  </w:style>
  <w:style w:type="paragraph" w:styleId="TableofFigures">
    <w:name w:val="table of figures"/>
    <w:basedOn w:val="Normal"/>
    <w:next w:val="Normal"/>
    <w:uiPriority w:val="99"/>
    <w:rsid w:val="002C55E8"/>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2C55E8"/>
    <w:rPr>
      <w:rFonts w:ascii="Times" w:eastAsia="MS Mincho" w:hAnsi="Times"/>
      <w:lang w:eastAsia="en-US"/>
    </w:rPr>
  </w:style>
  <w:style w:type="table" w:styleId="LightShading-Accent1">
    <w:name w:val="Light Shading Accent 1"/>
    <w:basedOn w:val="TableNormal"/>
    <w:uiPriority w:val="60"/>
    <w:rsid w:val="002C55E8"/>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NoChar">
    <w:name w:val="Rec_No Char"/>
    <w:link w:val="RecNo"/>
    <w:locked/>
    <w:rsid w:val="002C55E8"/>
    <w:rPr>
      <w:sz w:val="28"/>
      <w:lang w:val="en-GB" w:eastAsia="en-US"/>
    </w:rPr>
  </w:style>
  <w:style w:type="character" w:customStyle="1" w:styleId="10">
    <w:name w:val="未解決のメンション1"/>
    <w:basedOn w:val="DefaultParagraphFont"/>
    <w:uiPriority w:val="99"/>
    <w:semiHidden/>
    <w:unhideWhenUsed/>
    <w:rsid w:val="002C55E8"/>
    <w:rPr>
      <w:color w:val="605E5C"/>
      <w:shd w:val="clear" w:color="auto" w:fill="E1DFDD"/>
    </w:rPr>
  </w:style>
  <w:style w:type="character" w:customStyle="1" w:styleId="AnnexNoTitleChar">
    <w:name w:val="Annex_NoTitle Char"/>
    <w:basedOn w:val="DefaultParagraphFont"/>
    <w:link w:val="AnnexNoTitle"/>
    <w:locked/>
    <w:rsid w:val="002C55E8"/>
    <w:rPr>
      <w:b/>
      <w:sz w:val="28"/>
      <w:lang w:val="en-GB" w:eastAsia="en-US"/>
    </w:rPr>
  </w:style>
  <w:style w:type="character" w:customStyle="1" w:styleId="TableNo0">
    <w:name w:val="Table_No Знак"/>
    <w:locked/>
    <w:rsid w:val="002C55E8"/>
    <w:rPr>
      <w:rFonts w:ascii="Times New Roman" w:hAnsi="Times New Roman"/>
      <w:caps/>
      <w:lang w:val="en-GB" w:eastAsia="en-US"/>
    </w:rPr>
  </w:style>
  <w:style w:type="character" w:customStyle="1" w:styleId="Tabletitle1">
    <w:name w:val="Table_title Знак"/>
    <w:locked/>
    <w:rsid w:val="002C55E8"/>
    <w:rPr>
      <w:rFonts w:ascii="Times New Roman Bold" w:hAnsi="Times New Roman Bold"/>
      <w:b/>
      <w:lang w:val="en-GB" w:eastAsia="en-US"/>
    </w:rPr>
  </w:style>
  <w:style w:type="paragraph" w:customStyle="1" w:styleId="text">
    <w:name w:val="text"/>
    <w:basedOn w:val="Normal"/>
    <w:rsid w:val="002C55E8"/>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2C55E8"/>
    <w:rPr>
      <w:sz w:val="24"/>
      <w:lang w:val="en-GB" w:eastAsia="en-US"/>
    </w:rPr>
  </w:style>
  <w:style w:type="paragraph" w:customStyle="1" w:styleId="MTDisplayEquation">
    <w:name w:val="MTDisplayEquation"/>
    <w:basedOn w:val="Normal"/>
    <w:next w:val="Normal"/>
    <w:link w:val="MTDisplayEquationChar"/>
    <w:rsid w:val="002C55E8"/>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2C55E8"/>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2C55E8"/>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2C55E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2C55E8"/>
    <w:rPr>
      <w:rFonts w:ascii="Times New Roman" w:hAnsi="Times New Roman"/>
      <w:b/>
      <w:sz w:val="28"/>
      <w:lang w:val="en-GB" w:eastAsia="en-US"/>
    </w:rPr>
  </w:style>
  <w:style w:type="paragraph" w:customStyle="1" w:styleId="xl24">
    <w:name w:val="xl24"/>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2C55E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2C55E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2C55E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2C55E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2C55E8"/>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2C55E8"/>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2C55E8"/>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2C55E8"/>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2C55E8"/>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2C55E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2C55E8"/>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2C55E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2C55E8"/>
    <w:rPr>
      <w:rFonts w:cs="Times New Roman"/>
      <w:lang w:val="en-US" w:eastAsia="en-US" w:bidi="ar-SA"/>
    </w:rPr>
  </w:style>
  <w:style w:type="paragraph" w:customStyle="1" w:styleId="Style0">
    <w:name w:val="Style0"/>
    <w:uiPriority w:val="99"/>
    <w:rsid w:val="002C55E8"/>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2C55E8"/>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uiPriority w:val="99"/>
    <w:rsid w:val="002C55E8"/>
    <w:pPr>
      <w:spacing w:before="100" w:after="100" w:line="190" w:lineRule="exact"/>
      <w:ind w:left="0" w:right="0"/>
    </w:pPr>
  </w:style>
  <w:style w:type="paragraph" w:customStyle="1" w:styleId="TableLegend0">
    <w:name w:val="Table_Legend"/>
    <w:basedOn w:val="Normal"/>
    <w:next w:val="Normal"/>
    <w:uiPriority w:val="99"/>
    <w:rsid w:val="002C55E8"/>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2C55E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2C55E8"/>
    <w:pPr>
      <w:keepNext/>
      <w:keepLines/>
      <w:spacing w:before="480"/>
      <w:jc w:val="center"/>
    </w:pPr>
    <w:rPr>
      <w:rFonts w:eastAsia="MS Mincho"/>
      <w:caps/>
      <w:sz w:val="28"/>
    </w:rPr>
  </w:style>
  <w:style w:type="character" w:customStyle="1" w:styleId="Title1Carattere">
    <w:name w:val="Title 1 Carattere"/>
    <w:basedOn w:val="SourceCarattere"/>
    <w:locked/>
    <w:rsid w:val="002C55E8"/>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2C55E8"/>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2C55E8"/>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2C55E8"/>
    <w:rPr>
      <w:rFonts w:ascii="Times New Roman" w:hAnsi="Times New Roman" w:cs="Times New Roman"/>
      <w:b/>
      <w:sz w:val="24"/>
      <w:lang w:val="en-GB" w:eastAsia="en-US"/>
    </w:rPr>
  </w:style>
  <w:style w:type="character" w:customStyle="1" w:styleId="Heading7Char1">
    <w:name w:val="Heading 7 Char1"/>
    <w:uiPriority w:val="99"/>
    <w:locked/>
    <w:rsid w:val="002C55E8"/>
    <w:rPr>
      <w:rFonts w:ascii="Times New Roman" w:hAnsi="Times New Roman" w:cs="Times New Roman"/>
      <w:b/>
      <w:sz w:val="24"/>
      <w:lang w:val="en-GB" w:eastAsia="en-US"/>
    </w:rPr>
  </w:style>
  <w:style w:type="character" w:customStyle="1" w:styleId="Heading8Char1">
    <w:name w:val="Heading 8 Char1"/>
    <w:uiPriority w:val="99"/>
    <w:locked/>
    <w:rsid w:val="002C55E8"/>
    <w:rPr>
      <w:rFonts w:ascii="Times New Roman" w:hAnsi="Times New Roman" w:cs="Times New Roman"/>
      <w:b/>
      <w:sz w:val="24"/>
      <w:lang w:val="en-GB" w:eastAsia="en-US"/>
    </w:rPr>
  </w:style>
  <w:style w:type="character" w:customStyle="1" w:styleId="Heading9Char1">
    <w:name w:val="Heading 9 Char1"/>
    <w:uiPriority w:val="99"/>
    <w:locked/>
    <w:rsid w:val="002C55E8"/>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2C55E8"/>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2C55E8"/>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2C55E8"/>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2C55E8"/>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2C55E8"/>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2C55E8"/>
    <w:pPr>
      <w:jc w:val="left"/>
    </w:pPr>
  </w:style>
  <w:style w:type="paragraph" w:customStyle="1" w:styleId="FigureRemark">
    <w:name w:val="Figure_Remark"/>
    <w:basedOn w:val="TableLegend0"/>
    <w:uiPriority w:val="99"/>
    <w:rsid w:val="002C55E8"/>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2C55E8"/>
  </w:style>
  <w:style w:type="paragraph" w:customStyle="1" w:styleId="FigureTitle0">
    <w:name w:val="Figure_Title"/>
    <w:basedOn w:val="TableTitle0"/>
    <w:next w:val="FigureLegend0"/>
    <w:uiPriority w:val="99"/>
    <w:rsid w:val="002C55E8"/>
    <w:pPr>
      <w:spacing w:after="240"/>
    </w:pPr>
  </w:style>
  <w:style w:type="paragraph" w:customStyle="1" w:styleId="Annex">
    <w:name w:val="Annex_#"/>
    <w:basedOn w:val="Normal"/>
    <w:next w:val="AnnexRef0"/>
    <w:uiPriority w:val="99"/>
    <w:rsid w:val="002C55E8"/>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2C55E8"/>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2C55E8"/>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2C55E8"/>
  </w:style>
  <w:style w:type="paragraph" w:customStyle="1" w:styleId="AppendixRef0">
    <w:name w:val="Appendix_Ref"/>
    <w:basedOn w:val="AnnexRef0"/>
    <w:next w:val="AppendixTitle0"/>
    <w:uiPriority w:val="99"/>
    <w:rsid w:val="002C55E8"/>
  </w:style>
  <w:style w:type="paragraph" w:customStyle="1" w:styleId="AppendixTitle0">
    <w:name w:val="Appendix_Title"/>
    <w:basedOn w:val="AnnexTitle0"/>
    <w:next w:val="Normal"/>
    <w:uiPriority w:val="99"/>
    <w:rsid w:val="002C55E8"/>
  </w:style>
  <w:style w:type="paragraph" w:customStyle="1" w:styleId="RefTitle0">
    <w:name w:val="Ref_Title"/>
    <w:basedOn w:val="Normal"/>
    <w:next w:val="RefText0"/>
    <w:uiPriority w:val="99"/>
    <w:rsid w:val="002C55E8"/>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2C55E8"/>
    <w:pPr>
      <w:spacing w:before="136"/>
      <w:ind w:left="567" w:hanging="567"/>
    </w:pPr>
    <w:rPr>
      <w:rFonts w:eastAsia="MS Mincho"/>
      <w:sz w:val="18"/>
    </w:rPr>
  </w:style>
  <w:style w:type="paragraph" w:customStyle="1" w:styleId="listitem">
    <w:name w:val="listitem"/>
    <w:basedOn w:val="Normal"/>
    <w:uiPriority w:val="99"/>
    <w:rsid w:val="002C55E8"/>
    <w:pPr>
      <w:keepLines/>
      <w:spacing w:before="0"/>
      <w:jc w:val="left"/>
    </w:pPr>
    <w:rPr>
      <w:rFonts w:eastAsia="MS Mincho"/>
      <w:sz w:val="20"/>
    </w:rPr>
  </w:style>
  <w:style w:type="paragraph" w:customStyle="1" w:styleId="Rec">
    <w:name w:val="Rec_#"/>
    <w:basedOn w:val="Normal"/>
    <w:next w:val="RecTitle0"/>
    <w:uiPriority w:val="99"/>
    <w:rsid w:val="002C55E8"/>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2C55E8"/>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2C55E8"/>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uiPriority w:val="99"/>
    <w:rsid w:val="002C55E8"/>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2C55E8"/>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2C55E8"/>
    <w:pPr>
      <w:spacing w:before="136"/>
    </w:pPr>
    <w:rPr>
      <w:rFonts w:eastAsia="MS Mincho"/>
      <w:sz w:val="20"/>
    </w:rPr>
  </w:style>
  <w:style w:type="paragraph" w:customStyle="1" w:styleId="Section">
    <w:name w:val="Section #"/>
    <w:basedOn w:val="Normal"/>
    <w:next w:val="Sectiontitle1"/>
    <w:uiPriority w:val="99"/>
    <w:rsid w:val="002C55E8"/>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1">
    <w:name w:val="Section title"/>
    <w:basedOn w:val="Section"/>
    <w:next w:val="Rec"/>
    <w:uiPriority w:val="99"/>
    <w:rsid w:val="002C55E8"/>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2C55E8"/>
    <w:pPr>
      <w:tabs>
        <w:tab w:val="clear" w:pos="1985"/>
      </w:tabs>
      <w:spacing w:before="313"/>
      <w:outlineLvl w:val="9"/>
    </w:pPr>
    <w:rPr>
      <w:rFonts w:eastAsia="MS Mincho"/>
      <w:sz w:val="22"/>
    </w:rPr>
  </w:style>
  <w:style w:type="paragraph" w:customStyle="1" w:styleId="Line1">
    <w:name w:val="Line_1"/>
    <w:basedOn w:val="Normal"/>
    <w:next w:val="Normal"/>
    <w:uiPriority w:val="99"/>
    <w:rsid w:val="002C55E8"/>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2C55E8"/>
  </w:style>
  <w:style w:type="paragraph" w:customStyle="1" w:styleId="PartRef0">
    <w:name w:val="Part_Ref"/>
    <w:basedOn w:val="AnnexRef0"/>
    <w:uiPriority w:val="99"/>
    <w:rsid w:val="002C55E8"/>
  </w:style>
  <w:style w:type="paragraph" w:customStyle="1" w:styleId="PartTitle0">
    <w:name w:val="Part_Title"/>
    <w:basedOn w:val="AnnexTitle0"/>
    <w:next w:val="Normalaftertitle0"/>
    <w:uiPriority w:val="99"/>
    <w:rsid w:val="002C55E8"/>
  </w:style>
  <w:style w:type="paragraph" w:customStyle="1" w:styleId="Rep">
    <w:name w:val="Rep_#"/>
    <w:basedOn w:val="Rec"/>
    <w:next w:val="RepTitle0"/>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2C55E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2C55E8"/>
  </w:style>
  <w:style w:type="paragraph" w:customStyle="1" w:styleId="RefDoc">
    <w:name w:val="Ref_Doc"/>
    <w:basedOn w:val="RefText0"/>
    <w:next w:val="RefText0"/>
    <w:uiPriority w:val="99"/>
    <w:rsid w:val="002C55E8"/>
    <w:pPr>
      <w:spacing w:before="227"/>
    </w:pPr>
    <w:rPr>
      <w:i/>
    </w:rPr>
  </w:style>
  <w:style w:type="paragraph" w:customStyle="1" w:styleId="Question">
    <w:name w:val="Question_#"/>
    <w:basedOn w:val="Rec"/>
    <w:next w:val="QuestionTitle0"/>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2C55E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2C55E8"/>
  </w:style>
  <w:style w:type="paragraph" w:customStyle="1" w:styleId="Res">
    <w:name w:val="Res_#"/>
    <w:basedOn w:val="Rec"/>
    <w:next w:val="ResTitle0"/>
    <w:uiPriority w:val="99"/>
    <w:rsid w:val="002C55E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2C55E8"/>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2C55E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2C55E8"/>
  </w:style>
  <w:style w:type="paragraph" w:customStyle="1" w:styleId="Style">
    <w:name w:val="Style"/>
    <w:basedOn w:val="Normal"/>
    <w:uiPriority w:val="99"/>
    <w:rsid w:val="002C55E8"/>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2C55E8"/>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2C55E8"/>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2C55E8"/>
    <w:pPr>
      <w:keepLines w:val="0"/>
      <w:spacing w:before="136" w:after="0"/>
    </w:pPr>
    <w:rPr>
      <w:rFonts w:eastAsia="MS Mincho"/>
      <w:caps w:val="0"/>
      <w:sz w:val="20"/>
      <w:lang w:val="en-US"/>
    </w:rPr>
  </w:style>
  <w:style w:type="paragraph" w:customStyle="1" w:styleId="Fig0">
    <w:name w:val="Fig_#"/>
    <w:basedOn w:val="Fig"/>
    <w:next w:val="Normal"/>
    <w:uiPriority w:val="99"/>
    <w:rsid w:val="002C55E8"/>
    <w:pPr>
      <w:jc w:val="left"/>
    </w:pPr>
    <w:rPr>
      <w:color w:val="FFFFFF"/>
    </w:rPr>
  </w:style>
  <w:style w:type="paragraph" w:customStyle="1" w:styleId="heading13">
    <w:name w:val="heading 13"/>
    <w:basedOn w:val="Heading3"/>
    <w:uiPriority w:val="99"/>
    <w:rsid w:val="002C55E8"/>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2C55E8"/>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2C55E8"/>
    <w:pPr>
      <w:tabs>
        <w:tab w:val="left" w:pos="7371"/>
      </w:tabs>
      <w:spacing w:after="560"/>
    </w:pPr>
  </w:style>
  <w:style w:type="paragraph" w:customStyle="1" w:styleId="foot">
    <w:name w:val="foot"/>
    <w:basedOn w:val="headfoot"/>
    <w:uiPriority w:val="99"/>
    <w:rsid w:val="002C55E8"/>
    <w:rPr>
      <w:lang w:val="fr-FR"/>
    </w:rPr>
  </w:style>
  <w:style w:type="paragraph" w:customStyle="1" w:styleId="TableHead0">
    <w:name w:val="Table_Head"/>
    <w:basedOn w:val="TableText0"/>
    <w:uiPriority w:val="99"/>
    <w:rsid w:val="002C55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2C55E8"/>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2C55E8"/>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2C55E8"/>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2C55E8"/>
    <w:pPr>
      <w:tabs>
        <w:tab w:val="clear" w:pos="1191"/>
        <w:tab w:val="clear" w:pos="1588"/>
      </w:tabs>
      <w:ind w:left="794" w:hanging="794"/>
      <w:jc w:val="left"/>
    </w:pPr>
    <w:rPr>
      <w:rFonts w:eastAsia="MS Mincho"/>
      <w:lang w:val="fr-FR"/>
    </w:rPr>
  </w:style>
  <w:style w:type="paragraph" w:customStyle="1" w:styleId="WP">
    <w:name w:val="WP"/>
    <w:next w:val="Normal"/>
    <w:uiPriority w:val="99"/>
    <w:rsid w:val="002C55E8"/>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2C55E8"/>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2C55E8"/>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2C55E8"/>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2C55E8"/>
    <w:rPr>
      <w:rFonts w:ascii="Tahoma" w:hAnsi="Tahoma" w:cs="Tahoma"/>
      <w:sz w:val="16"/>
      <w:szCs w:val="16"/>
      <w:lang w:val="en-GB" w:eastAsia="en-US"/>
    </w:rPr>
  </w:style>
  <w:style w:type="character" w:customStyle="1" w:styleId="TableNoCharChar">
    <w:name w:val="Table_No Char Char"/>
    <w:uiPriority w:val="99"/>
    <w:locked/>
    <w:rsid w:val="002C55E8"/>
    <w:rPr>
      <w:rFonts w:ascii="Times New Roman" w:eastAsia="MS Mincho" w:hAnsi="Times New Roman"/>
      <w:caps/>
      <w:lang w:val="en-GB" w:eastAsia="en-US"/>
    </w:rPr>
  </w:style>
  <w:style w:type="character" w:customStyle="1" w:styleId="NormalaftertitleCharChar">
    <w:name w:val="Normal_after_title Char Char"/>
    <w:uiPriority w:val="99"/>
    <w:locked/>
    <w:rsid w:val="002C55E8"/>
    <w:rPr>
      <w:rFonts w:cs="Times New Roman"/>
      <w:sz w:val="24"/>
      <w:lang w:val="en-GB" w:eastAsia="en-US" w:bidi="ar-SA"/>
    </w:rPr>
  </w:style>
  <w:style w:type="character" w:customStyle="1" w:styleId="enumlev1CharChar">
    <w:name w:val="enumlev1 Char Char"/>
    <w:uiPriority w:val="99"/>
    <w:locked/>
    <w:rsid w:val="002C55E8"/>
    <w:rPr>
      <w:rFonts w:cs="Times New Roman"/>
      <w:sz w:val="24"/>
      <w:lang w:val="en-GB" w:eastAsia="en-US" w:bidi="ar-SA"/>
    </w:rPr>
  </w:style>
  <w:style w:type="character" w:customStyle="1" w:styleId="CommentTextChar1">
    <w:name w:val="Comment Text Char1"/>
    <w:uiPriority w:val="99"/>
    <w:locked/>
    <w:rsid w:val="002C55E8"/>
    <w:rPr>
      <w:rFonts w:ascii="Times New Roman" w:hAnsi="Times New Roman" w:cs="Times New Roman"/>
      <w:lang w:val="en-GB" w:eastAsia="en-US"/>
    </w:rPr>
  </w:style>
  <w:style w:type="paragraph" w:customStyle="1" w:styleId="1CharChar">
    <w:name w:val="(文字) (文字)1 Char 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2C55E8"/>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2C55E8"/>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2C55E8"/>
    <w:rPr>
      <w:rFonts w:ascii="Century" w:hAnsi="Century" w:cs="Times New Roman"/>
      <w:kern w:val="2"/>
      <w:sz w:val="24"/>
      <w:szCs w:val="24"/>
      <w:lang w:eastAsia="ja-JP"/>
    </w:rPr>
  </w:style>
  <w:style w:type="character" w:customStyle="1" w:styleId="FootnoteCharacters">
    <w:name w:val="Footnote Characters"/>
    <w:uiPriority w:val="99"/>
    <w:rsid w:val="002C55E8"/>
    <w:rPr>
      <w:vertAlign w:val="superscript"/>
    </w:rPr>
  </w:style>
  <w:style w:type="paragraph" w:customStyle="1" w:styleId="MEP">
    <w:name w:val="MEP"/>
    <w:basedOn w:val="Normal"/>
    <w:uiPriority w:val="99"/>
    <w:rsid w:val="002C55E8"/>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2C55E8"/>
    <w:rPr>
      <w:rFonts w:ascii="Arial" w:hAnsi="Arial" w:cs="Times New Roman"/>
      <w:color w:val="000000"/>
      <w:sz w:val="16"/>
      <w:lang w:eastAsia="en-US"/>
    </w:rPr>
  </w:style>
  <w:style w:type="character" w:customStyle="1" w:styleId="BodyText3Char1">
    <w:name w:val="Body Text 3 Char1"/>
    <w:uiPriority w:val="99"/>
    <w:locked/>
    <w:rsid w:val="002C55E8"/>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2C55E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2C55E8"/>
    <w:pPr>
      <w:keepNext/>
      <w:keepLines/>
      <w:spacing w:before="480"/>
      <w:jc w:val="center"/>
    </w:pPr>
    <w:rPr>
      <w:rFonts w:eastAsia="MS Mincho"/>
      <w:b/>
      <w:sz w:val="28"/>
    </w:rPr>
  </w:style>
  <w:style w:type="paragraph" w:customStyle="1" w:styleId="1CarCar">
    <w:name w:val="(文字) (文字)1 Car Car (文字) (文字)"/>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2C55E8"/>
    <w:pPr>
      <w:autoSpaceDE w:val="0"/>
      <w:autoSpaceDN w:val="0"/>
      <w:adjustRightInd w:val="0"/>
    </w:pPr>
    <w:rPr>
      <w:rFonts w:eastAsia="SimSun"/>
      <w:color w:val="000000"/>
      <w:sz w:val="24"/>
      <w:szCs w:val="24"/>
    </w:rPr>
  </w:style>
  <w:style w:type="character" w:customStyle="1" w:styleId="2">
    <w:name w:val="(文字) (文字)2"/>
    <w:uiPriority w:val="99"/>
    <w:rsid w:val="002C55E8"/>
    <w:rPr>
      <w:rFonts w:cs="Times New Roman"/>
      <w:b/>
      <w:sz w:val="24"/>
      <w:lang w:val="en-GB" w:eastAsia="en-US" w:bidi="ar-SA"/>
    </w:rPr>
  </w:style>
  <w:style w:type="paragraph" w:customStyle="1" w:styleId="CharChar3">
    <w:name w:val="Char Char3"/>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2C55E8"/>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2C55E8"/>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2C55E8"/>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2C55E8"/>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2C55E8"/>
    <w:pPr>
      <w:tabs>
        <w:tab w:val="clear" w:pos="2347"/>
        <w:tab w:val="num" w:pos="2880"/>
      </w:tabs>
      <w:ind w:left="2880" w:hanging="533"/>
      <w:outlineLvl w:val="4"/>
    </w:pPr>
  </w:style>
  <w:style w:type="paragraph" w:customStyle="1" w:styleId="CharChar3Char">
    <w:name w:val="Char Char3 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2C55E8"/>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2C55E8"/>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2C55E8"/>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2C55E8"/>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rsid w:val="002C55E8"/>
    <w:rPr>
      <w:color w:val="0000FF"/>
    </w:rPr>
  </w:style>
  <w:style w:type="character" w:customStyle="1" w:styleId="TitleChar1">
    <w:name w:val="Title Char1"/>
    <w:uiPriority w:val="99"/>
    <w:locked/>
    <w:rsid w:val="002C55E8"/>
    <w:rPr>
      <w:rFonts w:ascii="Arial" w:hAnsi="Arial" w:cs="Times New Roman"/>
      <w:b/>
      <w:bCs/>
      <w:sz w:val="22"/>
      <w:lang w:eastAsia="en-US"/>
    </w:rPr>
  </w:style>
  <w:style w:type="paragraph" w:customStyle="1" w:styleId="covertext">
    <w:name w:val="cover text"/>
    <w:basedOn w:val="Normal"/>
    <w:uiPriority w:val="99"/>
    <w:rsid w:val="002C55E8"/>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2C55E8"/>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2C55E8"/>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2C55E8"/>
    <w:rPr>
      <w:rFonts w:ascii="Arial" w:hAnsi="Arial" w:cs="Times New Roman"/>
      <w:b/>
      <w:bCs/>
      <w:i/>
      <w:iCs/>
      <w:sz w:val="28"/>
    </w:rPr>
  </w:style>
  <w:style w:type="paragraph" w:customStyle="1" w:styleId="picture">
    <w:name w:val="picture"/>
    <w:basedOn w:val="Normal"/>
    <w:uiPriority w:val="99"/>
    <w:rsid w:val="002C55E8"/>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2C55E8"/>
    <w:pPr>
      <w:spacing w:after="120"/>
      <w:ind w:firstLine="720"/>
      <w:jc w:val="both"/>
    </w:pPr>
    <w:rPr>
      <w:i/>
      <w:lang w:val="ru-RU" w:eastAsia="ru-RU"/>
    </w:rPr>
  </w:style>
  <w:style w:type="character" w:customStyle="1" w:styleId="BodyTextItalicChar">
    <w:name w:val="Body Text Italic Char"/>
    <w:uiPriority w:val="99"/>
    <w:rsid w:val="002C55E8"/>
    <w:rPr>
      <w:rFonts w:cs="Times New Roman"/>
      <w:b/>
      <w:bCs/>
      <w:i/>
      <w:sz w:val="24"/>
      <w:szCs w:val="24"/>
      <w:lang w:val="ru-RU" w:eastAsia="ru-RU" w:bidi="ar-SA"/>
    </w:rPr>
  </w:style>
  <w:style w:type="paragraph" w:customStyle="1" w:styleId="BodyTextNoIndent">
    <w:name w:val="Body Text No Indent"/>
    <w:basedOn w:val="BodyText"/>
    <w:uiPriority w:val="99"/>
    <w:rsid w:val="002C55E8"/>
    <w:pPr>
      <w:spacing w:after="120"/>
      <w:jc w:val="both"/>
    </w:pPr>
    <w:rPr>
      <w:b w:val="0"/>
      <w:bCs w:val="0"/>
    </w:rPr>
  </w:style>
  <w:style w:type="paragraph" w:customStyle="1" w:styleId="equation0">
    <w:name w:val="equation"/>
    <w:basedOn w:val="BodyText"/>
    <w:uiPriority w:val="99"/>
    <w:rsid w:val="002C55E8"/>
    <w:pPr>
      <w:tabs>
        <w:tab w:val="center" w:pos="4680"/>
        <w:tab w:val="right" w:pos="9360"/>
      </w:tabs>
      <w:spacing w:before="120" w:after="120"/>
    </w:pPr>
    <w:rPr>
      <w:lang w:val="ru-RU" w:eastAsia="ru-RU"/>
    </w:rPr>
  </w:style>
  <w:style w:type="character" w:customStyle="1" w:styleId="equationChar0">
    <w:name w:val="equation Char"/>
    <w:uiPriority w:val="99"/>
    <w:rsid w:val="002C55E8"/>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2C55E8"/>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2C55E8"/>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2C55E8"/>
    <w:pPr>
      <w:spacing w:before="120" w:after="240"/>
      <w:jc w:val="both"/>
    </w:pPr>
    <w:rPr>
      <w:rFonts w:ascii="Arial" w:hAnsi="Arial"/>
      <w:b w:val="0"/>
      <w:bCs w:val="0"/>
      <w:sz w:val="20"/>
    </w:rPr>
  </w:style>
  <w:style w:type="character" w:customStyle="1" w:styleId="FigurecaptionChar">
    <w:name w:val="Figure caption Char"/>
    <w:uiPriority w:val="99"/>
    <w:rsid w:val="002C55E8"/>
    <w:rPr>
      <w:rFonts w:ascii="Arial" w:hAnsi="Arial" w:cs="Times New Roman"/>
      <w:b/>
      <w:bCs/>
      <w:sz w:val="24"/>
      <w:szCs w:val="24"/>
      <w:lang w:val="en-US" w:eastAsia="en-US" w:bidi="ar-SA"/>
    </w:rPr>
  </w:style>
  <w:style w:type="paragraph" w:customStyle="1" w:styleId="ReferencesText">
    <w:name w:val="References Text"/>
    <w:basedOn w:val="BodyText"/>
    <w:uiPriority w:val="99"/>
    <w:rsid w:val="002C55E8"/>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2C55E8"/>
    <w:pPr>
      <w:jc w:val="center"/>
    </w:pPr>
    <w:rPr>
      <w:rFonts w:ascii="Arial" w:hAnsi="Arial" w:cs="Arial"/>
    </w:rPr>
  </w:style>
  <w:style w:type="paragraph" w:customStyle="1" w:styleId="Char">
    <w:name w:val="Char"/>
    <w:basedOn w:val="Normal"/>
    <w:uiPriority w:val="99"/>
    <w:rsid w:val="002C55E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2C55E8"/>
    <w:rPr>
      <w:rFonts w:cs="Times New Roman"/>
      <w:b/>
      <w:sz w:val="24"/>
      <w:lang w:val="en-GB" w:eastAsia="en-US" w:bidi="ar-SA"/>
    </w:rPr>
  </w:style>
  <w:style w:type="character" w:customStyle="1" w:styleId="TableTextChar0">
    <w:name w:val="Table_Text Char"/>
    <w:uiPriority w:val="99"/>
    <w:rsid w:val="002C55E8"/>
    <w:rPr>
      <w:rFonts w:eastAsia="MS Mincho" w:cs="Times New Roman"/>
      <w:sz w:val="22"/>
      <w:lang w:val="en-GB" w:eastAsia="en-US" w:bidi="ar-SA"/>
    </w:rPr>
  </w:style>
  <w:style w:type="paragraph" w:customStyle="1" w:styleId="CarattereCarattere">
    <w:name w:val="Carattere Carattere"/>
    <w:uiPriority w:val="99"/>
    <w:semiHidden/>
    <w:rsid w:val="002C55E8"/>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2C55E8"/>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2C55E8"/>
    <w:rPr>
      <w:rFonts w:cs="Times New Roman"/>
    </w:rPr>
  </w:style>
  <w:style w:type="paragraph" w:customStyle="1" w:styleId="listitem0">
    <w:name w:val="list item"/>
    <w:basedOn w:val="Normal"/>
    <w:uiPriority w:val="99"/>
    <w:rsid w:val="002C55E8"/>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2C55E8"/>
    <w:pPr>
      <w:ind w:left="1080"/>
    </w:pPr>
  </w:style>
  <w:style w:type="paragraph" w:customStyle="1" w:styleId="listitem3">
    <w:name w:val="list item 3"/>
    <w:basedOn w:val="listitem2"/>
    <w:uiPriority w:val="99"/>
    <w:rsid w:val="002C55E8"/>
    <w:pPr>
      <w:ind w:left="1620"/>
    </w:pPr>
  </w:style>
  <w:style w:type="paragraph" w:customStyle="1" w:styleId="ListParagraph1">
    <w:name w:val="List Paragraph1"/>
    <w:basedOn w:val="listitem0"/>
    <w:next w:val="listitem0"/>
    <w:uiPriority w:val="99"/>
    <w:rsid w:val="002C55E8"/>
    <w:pPr>
      <w:spacing w:before="200"/>
      <w:ind w:firstLine="0"/>
    </w:pPr>
  </w:style>
  <w:style w:type="paragraph" w:customStyle="1" w:styleId="listparagraph2">
    <w:name w:val="list paragraph 2"/>
    <w:basedOn w:val="listitem2"/>
    <w:next w:val="listitem2"/>
    <w:uiPriority w:val="99"/>
    <w:rsid w:val="002C55E8"/>
    <w:pPr>
      <w:spacing w:before="200"/>
      <w:ind w:firstLine="0"/>
    </w:pPr>
  </w:style>
  <w:style w:type="paragraph" w:customStyle="1" w:styleId="listparagraph3">
    <w:name w:val="list paragraph 3"/>
    <w:basedOn w:val="listitem3"/>
    <w:next w:val="listitem3"/>
    <w:uiPriority w:val="99"/>
    <w:rsid w:val="002C55E8"/>
  </w:style>
  <w:style w:type="paragraph" w:customStyle="1" w:styleId="note0">
    <w:name w:val="note"/>
    <w:basedOn w:val="Normal"/>
    <w:next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2C55E8"/>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2C55E8"/>
    <w:pPr>
      <w:spacing w:before="0" w:after="0"/>
      <w:jc w:val="both"/>
    </w:pPr>
  </w:style>
  <w:style w:type="paragraph" w:customStyle="1" w:styleId="computercode">
    <w:name w:val="computer code"/>
    <w:basedOn w:val="Normal"/>
    <w:uiPriority w:val="99"/>
    <w:rsid w:val="002C55E8"/>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2C55E8"/>
    <w:pPr>
      <w:ind w:left="900" w:hanging="900"/>
    </w:pPr>
  </w:style>
  <w:style w:type="paragraph" w:customStyle="1" w:styleId="Caption1">
    <w:name w:val="Caption1"/>
    <w:basedOn w:val="Normal"/>
    <w:link w:val="captionChar"/>
    <w:uiPriority w:val="99"/>
    <w:rsid w:val="002C55E8"/>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2C55E8"/>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2C55E8"/>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2C55E8"/>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2C55E8"/>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2C55E8"/>
    <w:rPr>
      <w:rFonts w:eastAsia="Batang" w:cs="Times New Roman"/>
      <w:b/>
      <w:sz w:val="24"/>
      <w:lang w:val="en-GB" w:eastAsia="en-US" w:bidi="ar-SA"/>
    </w:rPr>
  </w:style>
  <w:style w:type="character" w:customStyle="1" w:styleId="pagetitle">
    <w:name w:val="pagetitle"/>
    <w:uiPriority w:val="99"/>
    <w:rsid w:val="002C55E8"/>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2C55E8"/>
    <w:rPr>
      <w:rFonts w:cs="Times New Roman"/>
      <w:sz w:val="22"/>
      <w:lang w:val="en-GB" w:eastAsia="en-US" w:bidi="ar-SA"/>
    </w:rPr>
  </w:style>
  <w:style w:type="character" w:customStyle="1" w:styleId="Teletype">
    <w:name w:val="Teletype"/>
    <w:uiPriority w:val="99"/>
    <w:rsid w:val="002C55E8"/>
    <w:rPr>
      <w:rFonts w:ascii="Courier" w:hAnsi="Courier"/>
      <w:sz w:val="20"/>
    </w:rPr>
  </w:style>
  <w:style w:type="character" w:customStyle="1" w:styleId="captionChar">
    <w:name w:val="caption Char"/>
    <w:link w:val="Caption1"/>
    <w:uiPriority w:val="99"/>
    <w:locked/>
    <w:rsid w:val="002C55E8"/>
    <w:rPr>
      <w:rFonts w:ascii="Helvetica" w:eastAsia="MS Mincho" w:hAnsi="Helvetica"/>
      <w:b/>
      <w:lang w:eastAsia="en-US"/>
    </w:rPr>
  </w:style>
  <w:style w:type="paragraph" w:customStyle="1" w:styleId="DefTerm">
    <w:name w:val="Def Term"/>
    <w:basedOn w:val="Normal"/>
    <w:next w:val="Definition0"/>
    <w:uiPriority w:val="99"/>
    <w:rsid w:val="002C55E8"/>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2C55E8"/>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2C55E8"/>
    <w:rPr>
      <w:b/>
    </w:rPr>
  </w:style>
  <w:style w:type="paragraph" w:customStyle="1" w:styleId="IEEEStdsParagraph">
    <w:name w:val="IEEEStds Paragraph"/>
    <w:link w:val="IEEEStdsParagraphChar"/>
    <w:uiPriority w:val="99"/>
    <w:rsid w:val="002C55E8"/>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2C55E8"/>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2C55E8"/>
    <w:rPr>
      <w:rFonts w:eastAsia="MS Mincho"/>
      <w:lang w:eastAsia="en-US"/>
    </w:rPr>
  </w:style>
  <w:style w:type="character" w:customStyle="1" w:styleId="IEEEStdsParagraphChar">
    <w:name w:val="IEEEStds Paragraph Char"/>
    <w:link w:val="IEEEStdsParagraph"/>
    <w:uiPriority w:val="99"/>
    <w:locked/>
    <w:rsid w:val="002C55E8"/>
    <w:rPr>
      <w:rFonts w:eastAsia="MS Mincho"/>
      <w:sz w:val="24"/>
      <w:lang w:eastAsia="en-US"/>
    </w:rPr>
  </w:style>
  <w:style w:type="paragraph" w:customStyle="1" w:styleId="ecmsonormal">
    <w:name w:val="ec_msonormal"/>
    <w:basedOn w:val="Normal"/>
    <w:uiPriority w:val="99"/>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2C55E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2C55E8"/>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2C55E8"/>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2C55E8"/>
    <w:rPr>
      <w:rFonts w:ascii="Arial" w:eastAsia="MS Mincho" w:hAnsi="Arial"/>
      <w:lang w:eastAsia="en-US"/>
    </w:rPr>
  </w:style>
  <w:style w:type="paragraph" w:customStyle="1" w:styleId="IEEEStdsKeywords">
    <w:name w:val="IEEEStds Keywords"/>
    <w:next w:val="IEEEStdsParagraph"/>
    <w:uiPriority w:val="99"/>
    <w:rsid w:val="002C55E8"/>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2C55E8"/>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2C55E8"/>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2C55E8"/>
    <w:rPr>
      <w:b/>
    </w:rPr>
  </w:style>
  <w:style w:type="character" w:customStyle="1" w:styleId="IEEEStdsAbstractHeader">
    <w:name w:val="IEEEStds Abstract Header"/>
    <w:uiPriority w:val="99"/>
    <w:rsid w:val="002C55E8"/>
    <w:rPr>
      <w:b/>
    </w:rPr>
  </w:style>
  <w:style w:type="character" w:customStyle="1" w:styleId="IEEEStdsAbstractBodyChar">
    <w:name w:val="IEEEStds Abstract Body Char"/>
    <w:link w:val="IEEEStdsAbstractBody"/>
    <w:uiPriority w:val="99"/>
    <w:locked/>
    <w:rsid w:val="002C55E8"/>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2C55E8"/>
    <w:rPr>
      <w:rFonts w:ascii="Arial" w:eastAsia="MS Mincho" w:hAnsi="Arial"/>
      <w:b/>
      <w:noProof/>
      <w:sz w:val="24"/>
      <w:lang w:eastAsia="en-US"/>
    </w:rPr>
  </w:style>
  <w:style w:type="paragraph" w:customStyle="1" w:styleId="IEEEStdsCopyrightPage3">
    <w:name w:val="IEEEStds Copyright Page 3"/>
    <w:basedOn w:val="Normal"/>
    <w:uiPriority w:val="99"/>
    <w:rsid w:val="002C55E8"/>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2C55E8"/>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2C55E8"/>
    <w:rPr>
      <w:rFonts w:eastAsia="MS Mincho"/>
      <w:sz w:val="18"/>
      <w:szCs w:val="18"/>
      <w:lang w:eastAsia="en-US"/>
    </w:rPr>
  </w:style>
  <w:style w:type="paragraph" w:customStyle="1" w:styleId="IEEEStdsParticipantsList">
    <w:name w:val="IEEEStds Participants List"/>
    <w:uiPriority w:val="99"/>
    <w:rsid w:val="002C55E8"/>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2C55E8"/>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2C55E8"/>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2C55E8"/>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2C55E8"/>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2C55E8"/>
    <w:rPr>
      <w:rFonts w:ascii="Arial" w:hAnsi="Arial" w:cs="Arial"/>
      <w:color w:val="000000"/>
      <w:spacing w:val="0"/>
      <w:sz w:val="15"/>
      <w:szCs w:val="15"/>
    </w:rPr>
  </w:style>
  <w:style w:type="character" w:customStyle="1" w:styleId="enumlev10">
    <w:name w:val="enumlev1 Знак"/>
    <w:uiPriority w:val="99"/>
    <w:locked/>
    <w:rsid w:val="002C55E8"/>
    <w:rPr>
      <w:rFonts w:cs="Times New Roman"/>
      <w:sz w:val="24"/>
      <w:lang w:val="en-GB" w:eastAsia="en-US" w:bidi="ar-SA"/>
    </w:rPr>
  </w:style>
  <w:style w:type="character" w:customStyle="1" w:styleId="alias1">
    <w:name w:val="alias1"/>
    <w:uiPriority w:val="99"/>
    <w:rsid w:val="002C55E8"/>
    <w:rPr>
      <w:rFonts w:cs="Times New Roman"/>
      <w:sz w:val="20"/>
      <w:szCs w:val="20"/>
    </w:rPr>
  </w:style>
  <w:style w:type="paragraph" w:customStyle="1" w:styleId="a">
    <w:name w:val="文献"/>
    <w:basedOn w:val="BodyText"/>
    <w:uiPriority w:val="99"/>
    <w:rsid w:val="002C55E8"/>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2C55E8"/>
    <w:rPr>
      <w:rFonts w:cs="Times New Roman"/>
    </w:rPr>
  </w:style>
  <w:style w:type="paragraph" w:customStyle="1" w:styleId="ListParagraph20">
    <w:name w:val="List Paragraph2"/>
    <w:basedOn w:val="listitem0"/>
    <w:next w:val="listitem0"/>
    <w:uiPriority w:val="99"/>
    <w:rsid w:val="002C55E8"/>
    <w:pPr>
      <w:spacing w:before="200"/>
      <w:ind w:firstLine="0"/>
    </w:pPr>
  </w:style>
  <w:style w:type="paragraph" w:customStyle="1" w:styleId="Title20">
    <w:name w:val="Title2"/>
    <w:basedOn w:val="Normal"/>
    <w:next w:val="Heading1"/>
    <w:uiPriority w:val="99"/>
    <w:rsid w:val="002C55E8"/>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2C55E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2C55E8"/>
    <w:pPr>
      <w:numPr>
        <w:numId w:val="2"/>
      </w:numPr>
    </w:pPr>
  </w:style>
  <w:style w:type="paragraph" w:customStyle="1" w:styleId="a0">
    <w:name w:val="+"/>
    <w:basedOn w:val="Normal"/>
    <w:rsid w:val="002C55E8"/>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2C55E8"/>
    <w:rPr>
      <w:b/>
      <w:sz w:val="28"/>
      <w:lang w:val="fr-FR" w:eastAsia="en-US"/>
    </w:rPr>
  </w:style>
  <w:style w:type="paragraph" w:customStyle="1" w:styleId="a1">
    <w:name w:val="바탕글"/>
    <w:basedOn w:val="Normal"/>
    <w:rsid w:val="002C55E8"/>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2C55E8"/>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2C55E8"/>
    <w:rPr>
      <w:rFonts w:eastAsia="SimSun"/>
      <w:sz w:val="24"/>
      <w:szCs w:val="24"/>
      <w:lang w:val="en-AU" w:eastAsia="en-US"/>
    </w:rPr>
  </w:style>
  <w:style w:type="table" w:customStyle="1" w:styleId="5">
    <w:name w:val="网格型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2C55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2C55E8"/>
    <w:rPr>
      <w:vanish/>
      <w:color w:val="FF0000"/>
    </w:rPr>
  </w:style>
  <w:style w:type="paragraph" w:customStyle="1" w:styleId="Paragraph0">
    <w:name w:val="Paragraph"/>
    <w:basedOn w:val="Normal"/>
    <w:autoRedefine/>
    <w:rsid w:val="002C55E8"/>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2C55E8"/>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2C55E8"/>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character" w:customStyle="1" w:styleId="UnresolvedMention1">
    <w:name w:val="Unresolved Mention1"/>
    <w:basedOn w:val="DefaultParagraphFont"/>
    <w:uiPriority w:val="99"/>
    <w:semiHidden/>
    <w:unhideWhenUsed/>
    <w:rsid w:val="002C55E8"/>
    <w:rPr>
      <w:color w:val="605E5C"/>
      <w:shd w:val="clear" w:color="auto" w:fill="E1DFDD"/>
    </w:rPr>
  </w:style>
  <w:style w:type="paragraph" w:customStyle="1" w:styleId="AppendixNotitle0">
    <w:name w:val="Appendix_No &amp; title"/>
    <w:basedOn w:val="AnnexNotitle0"/>
    <w:next w:val="Normalaftertitle"/>
    <w:rsid w:val="002C55E8"/>
    <w:rPr>
      <w:lang w:val="fr-FR"/>
    </w:rPr>
  </w:style>
  <w:style w:type="paragraph" w:customStyle="1" w:styleId="FigureNotitle">
    <w:name w:val="Figure_No &amp; title"/>
    <w:basedOn w:val="Normal"/>
    <w:next w:val="Normalaftertitle"/>
    <w:rsid w:val="002C55E8"/>
    <w:pPr>
      <w:keepLines/>
      <w:spacing w:before="240" w:after="120"/>
      <w:jc w:val="center"/>
    </w:pPr>
    <w:rPr>
      <w:rFonts w:eastAsia="MS Mincho"/>
      <w:b/>
      <w:lang w:val="fr-FR"/>
    </w:rPr>
  </w:style>
  <w:style w:type="paragraph" w:customStyle="1" w:styleId="TableNotitle">
    <w:name w:val="Table_No &amp; title"/>
    <w:basedOn w:val="Normal"/>
    <w:next w:val="Tablehead"/>
    <w:rsid w:val="002C55E8"/>
    <w:pPr>
      <w:keepNext/>
      <w:keepLines/>
      <w:spacing w:before="360" w:after="120"/>
      <w:jc w:val="center"/>
    </w:pPr>
    <w:rPr>
      <w:rFonts w:eastAsia="MS Mincho"/>
      <w:b/>
      <w:lang w:val="fr-FR"/>
    </w:rPr>
  </w:style>
  <w:style w:type="paragraph" w:customStyle="1" w:styleId="FooterQP">
    <w:name w:val="Footer_QP"/>
    <w:basedOn w:val="Normal"/>
    <w:rsid w:val="002C55E8"/>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2C55E8"/>
    <w:rPr>
      <w:lang w:val="fr-FR"/>
    </w:rPr>
  </w:style>
  <w:style w:type="paragraph" w:customStyle="1" w:styleId="ResNoBR">
    <w:name w:val="Res_No_BR"/>
    <w:basedOn w:val="RecNoBR"/>
    <w:next w:val="Restitle"/>
    <w:rsid w:val="002C55E8"/>
    <w:rPr>
      <w:lang w:val="fr-FR"/>
    </w:rPr>
  </w:style>
  <w:style w:type="paragraph" w:customStyle="1" w:styleId="TableNoBR">
    <w:name w:val="Table_No_BR"/>
    <w:basedOn w:val="Normal"/>
    <w:next w:val="TabletitleBR"/>
    <w:rsid w:val="002C55E8"/>
    <w:pPr>
      <w:keepNext/>
      <w:spacing w:before="560" w:after="120"/>
      <w:jc w:val="center"/>
    </w:pPr>
    <w:rPr>
      <w:rFonts w:eastAsia="MS Mincho"/>
      <w:caps/>
      <w:lang w:val="fr-FR"/>
    </w:rPr>
  </w:style>
  <w:style w:type="paragraph" w:customStyle="1" w:styleId="TabletitleBR">
    <w:name w:val="Table_title_BR"/>
    <w:basedOn w:val="Normal"/>
    <w:next w:val="Tablehead"/>
    <w:rsid w:val="002C55E8"/>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2C55E8"/>
    <w:pPr>
      <w:keepNext w:val="0"/>
      <w:spacing w:after="480"/>
    </w:pPr>
  </w:style>
  <w:style w:type="paragraph" w:customStyle="1" w:styleId="FigureNoBR">
    <w:name w:val="Figure_No_BR"/>
    <w:basedOn w:val="Normal"/>
    <w:next w:val="FiguretitleBR"/>
    <w:rsid w:val="002C55E8"/>
    <w:pPr>
      <w:keepNext/>
      <w:keepLines/>
      <w:spacing w:before="480" w:after="120"/>
      <w:jc w:val="center"/>
    </w:pPr>
    <w:rPr>
      <w:rFonts w:eastAsia="MS Mincho"/>
      <w:caps/>
      <w:lang w:val="fr-FR"/>
    </w:rPr>
  </w:style>
  <w:style w:type="paragraph" w:customStyle="1" w:styleId="TextBody">
    <w:name w:val="Text Body"/>
    <w:basedOn w:val="Normal"/>
    <w:rsid w:val="002C55E8"/>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2C55E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2C55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2C55E8"/>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2C55E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2C55E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2C55E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2C55E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2C55E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2C55E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2C55E8"/>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2C55E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2C55E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2C55E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2C55E8"/>
    <w:rPr>
      <w:sz w:val="24"/>
      <w:lang w:val="fr-FR" w:eastAsia="en-US"/>
    </w:rPr>
  </w:style>
  <w:style w:type="character" w:customStyle="1" w:styleId="EndnoteTextChar1">
    <w:name w:val="Endnote Text Char1"/>
    <w:basedOn w:val="DefaultParagraphFont"/>
    <w:semiHidden/>
    <w:rsid w:val="002C55E8"/>
    <w:rPr>
      <w:lang w:val="fr-FR" w:eastAsia="en-US"/>
    </w:rPr>
  </w:style>
  <w:style w:type="paragraph" w:customStyle="1" w:styleId="body">
    <w:name w:val="body"/>
    <w:basedOn w:val="Normal"/>
    <w:rsid w:val="002C55E8"/>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2C55E8"/>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ArtNoChar">
    <w:name w:val="Art_No Char"/>
    <w:basedOn w:val="DefaultParagraphFont"/>
    <w:link w:val="ArtNo"/>
    <w:locked/>
    <w:rsid w:val="00946DA8"/>
    <w:rPr>
      <w:sz w:val="28"/>
      <w:lang w:val="en-GB" w:eastAsia="en-US"/>
    </w:rPr>
  </w:style>
  <w:style w:type="character" w:customStyle="1" w:styleId="ArttitleCar">
    <w:name w:val="Art_title Car"/>
    <w:basedOn w:val="DefaultParagraphFont"/>
    <w:locked/>
    <w:rsid w:val="00946DA8"/>
    <w:rPr>
      <w:b/>
      <w:sz w:val="28"/>
      <w:lang w:val="en-GB" w:eastAsia="en-US"/>
    </w:rPr>
  </w:style>
  <w:style w:type="character" w:customStyle="1" w:styleId="ChaptitleChar">
    <w:name w:val="Chap_title Char"/>
    <w:basedOn w:val="DefaultParagraphFont"/>
    <w:link w:val="Chaptitle"/>
    <w:locked/>
    <w:rsid w:val="00946DA8"/>
    <w:rPr>
      <w:b/>
      <w:sz w:val="28"/>
      <w:lang w:val="en-GB" w:eastAsia="en-US"/>
    </w:rPr>
  </w:style>
  <w:style w:type="character" w:customStyle="1" w:styleId="ReptitleChar">
    <w:name w:val="Rep_title Char"/>
    <w:basedOn w:val="DefaultParagraphFont"/>
    <w:link w:val="Reptitle"/>
    <w:locked/>
    <w:rsid w:val="00946DA8"/>
    <w:rPr>
      <w:b/>
      <w:sz w:val="28"/>
      <w:lang w:val="en-GB" w:eastAsia="en-US"/>
    </w:rPr>
  </w:style>
  <w:style w:type="character" w:customStyle="1" w:styleId="RepNoChar">
    <w:name w:val="Rep_No Char"/>
    <w:basedOn w:val="DefaultParagraphFont"/>
    <w:link w:val="RepNo"/>
    <w:locked/>
    <w:rsid w:val="00946DA8"/>
    <w:rPr>
      <w:sz w:val="28"/>
      <w:lang w:val="en-GB" w:eastAsia="en-US"/>
    </w:rPr>
  </w:style>
  <w:style w:type="character" w:customStyle="1" w:styleId="ResNoChar">
    <w:name w:val="Res_No Char"/>
    <w:basedOn w:val="DefaultParagraphFont"/>
    <w:link w:val="ResNo"/>
    <w:locked/>
    <w:rsid w:val="00946DA8"/>
    <w:rPr>
      <w:sz w:val="28"/>
      <w:lang w:val="en-GB" w:eastAsia="en-US"/>
    </w:rPr>
  </w:style>
  <w:style w:type="paragraph" w:customStyle="1" w:styleId="AnnexHeading">
    <w:name w:val="Annex Heading"/>
    <w:basedOn w:val="Heading1"/>
    <w:link w:val="AnnexHeadingChar"/>
    <w:qFormat/>
    <w:rsid w:val="00946DA8"/>
    <w:pPr>
      <w:numPr>
        <w:numId w:val="5"/>
      </w:numPr>
      <w:tabs>
        <w:tab w:val="clear" w:pos="794"/>
        <w:tab w:val="clear" w:pos="1191"/>
        <w:tab w:val="clear" w:pos="1588"/>
        <w:tab w:val="clear" w:pos="1985"/>
        <w:tab w:val="left" w:pos="1134"/>
        <w:tab w:val="left" w:pos="1871"/>
        <w:tab w:val="left" w:pos="2268"/>
      </w:tabs>
      <w:spacing w:before="280"/>
      <w:jc w:val="left"/>
    </w:pPr>
    <w:rPr>
      <w:sz w:val="28"/>
    </w:rPr>
  </w:style>
  <w:style w:type="character" w:customStyle="1" w:styleId="AnnexHeadingChar">
    <w:name w:val="Annex Heading Char"/>
    <w:basedOn w:val="Heading1Char"/>
    <w:link w:val="AnnexHeading"/>
    <w:rsid w:val="00946DA8"/>
    <w:rPr>
      <w:b/>
      <w:sz w:val="28"/>
      <w:lang w:val="en-GB" w:eastAsia="en-US"/>
    </w:rPr>
  </w:style>
  <w:style w:type="character" w:customStyle="1" w:styleId="normaltextrun1">
    <w:name w:val="normaltextrun1"/>
    <w:basedOn w:val="DefaultParagraphFont"/>
    <w:rsid w:val="00946DA8"/>
  </w:style>
  <w:style w:type="character" w:customStyle="1" w:styleId="eop">
    <w:name w:val="eop"/>
    <w:basedOn w:val="DefaultParagraphFont"/>
    <w:rsid w:val="00946DA8"/>
  </w:style>
  <w:style w:type="character" w:customStyle="1" w:styleId="advancedproofingissue">
    <w:name w:val="advancedproofingissue"/>
    <w:basedOn w:val="DefaultParagraphFont"/>
    <w:rsid w:val="00946DA8"/>
  </w:style>
  <w:style w:type="numbering" w:customStyle="1" w:styleId="NoList1">
    <w:name w:val="No List1"/>
    <w:next w:val="NoList"/>
    <w:uiPriority w:val="99"/>
    <w:semiHidden/>
    <w:unhideWhenUsed/>
    <w:rsid w:val="00946DA8"/>
  </w:style>
  <w:style w:type="numbering" w:customStyle="1" w:styleId="NoList11">
    <w:name w:val="No List11"/>
    <w:next w:val="NoList"/>
    <w:uiPriority w:val="99"/>
    <w:semiHidden/>
    <w:unhideWhenUsed/>
    <w:rsid w:val="00946DA8"/>
  </w:style>
  <w:style w:type="paragraph" w:customStyle="1" w:styleId="AnnexH1">
    <w:name w:val="Annex H1"/>
    <w:basedOn w:val="Normal"/>
    <w:next w:val="Normal"/>
    <w:uiPriority w:val="99"/>
    <w:qFormat/>
    <w:rsid w:val="00946DA8"/>
    <w:pPr>
      <w:tabs>
        <w:tab w:val="clear" w:pos="794"/>
        <w:tab w:val="clear" w:pos="1191"/>
        <w:tab w:val="clear" w:pos="1588"/>
        <w:tab w:val="clear" w:pos="1985"/>
        <w:tab w:val="left" w:pos="1134"/>
        <w:tab w:val="left" w:pos="1871"/>
        <w:tab w:val="left" w:pos="2268"/>
      </w:tabs>
      <w:jc w:val="center"/>
    </w:pPr>
    <w:rPr>
      <w:caps/>
      <w:sz w:val="28"/>
      <w:lang w:val="fr-FR" w:eastAsia="zh-CN"/>
    </w:rPr>
  </w:style>
  <w:style w:type="paragraph" w:customStyle="1" w:styleId="AnnexH2">
    <w:name w:val="Annex H2"/>
    <w:basedOn w:val="AnnexH1"/>
    <w:next w:val="Normal"/>
    <w:uiPriority w:val="99"/>
    <w:qFormat/>
    <w:rsid w:val="00946DA8"/>
    <w:rPr>
      <w:rFonts w:ascii="Times New Roman Bold" w:hAnsi="Times New Roman Bold"/>
      <w:b/>
      <w:caps w:val="0"/>
    </w:rPr>
  </w:style>
  <w:style w:type="paragraph" w:customStyle="1" w:styleId="AnnexH3">
    <w:name w:val="Annex H3"/>
    <w:basedOn w:val="Heading1"/>
    <w:next w:val="Normal"/>
    <w:link w:val="AnnexH3Char"/>
    <w:qFormat/>
    <w:rsid w:val="00946DA8"/>
    <w:pPr>
      <w:numPr>
        <w:numId w:val="6"/>
      </w:numPr>
      <w:tabs>
        <w:tab w:val="clear" w:pos="794"/>
        <w:tab w:val="clear" w:pos="1191"/>
        <w:tab w:val="clear" w:pos="1588"/>
        <w:tab w:val="clear" w:pos="1985"/>
        <w:tab w:val="left" w:pos="1134"/>
        <w:tab w:val="left" w:pos="1871"/>
        <w:tab w:val="left" w:pos="2268"/>
      </w:tabs>
      <w:spacing w:before="280"/>
      <w:jc w:val="left"/>
    </w:pPr>
    <w:rPr>
      <w:sz w:val="28"/>
    </w:rPr>
  </w:style>
  <w:style w:type="paragraph" w:customStyle="1" w:styleId="AnnexH4">
    <w:name w:val="Annex H4"/>
    <w:basedOn w:val="Heading2"/>
    <w:next w:val="Normal"/>
    <w:link w:val="AnnexH4Char"/>
    <w:qFormat/>
    <w:rsid w:val="00946DA8"/>
    <w:pPr>
      <w:numPr>
        <w:ilvl w:val="1"/>
        <w:numId w:val="6"/>
      </w:numPr>
      <w:tabs>
        <w:tab w:val="clear" w:pos="794"/>
        <w:tab w:val="clear" w:pos="1191"/>
        <w:tab w:val="clear" w:pos="1588"/>
        <w:tab w:val="clear" w:pos="1985"/>
        <w:tab w:val="left" w:pos="1134"/>
        <w:tab w:val="left" w:pos="1871"/>
        <w:tab w:val="left" w:pos="2268"/>
      </w:tabs>
      <w:spacing w:before="200"/>
      <w:jc w:val="left"/>
    </w:pPr>
  </w:style>
  <w:style w:type="character" w:customStyle="1" w:styleId="AnnexH3Char">
    <w:name w:val="Annex H3 Char"/>
    <w:basedOn w:val="Heading1Char"/>
    <w:link w:val="AnnexH3"/>
    <w:rsid w:val="00946DA8"/>
    <w:rPr>
      <w:b/>
      <w:sz w:val="28"/>
      <w:lang w:val="en-GB" w:eastAsia="en-US"/>
    </w:rPr>
  </w:style>
  <w:style w:type="character" w:customStyle="1" w:styleId="AnnexH4Char">
    <w:name w:val="Annex H4 Char"/>
    <w:basedOn w:val="Heading2Char"/>
    <w:link w:val="AnnexH4"/>
    <w:rsid w:val="00946DA8"/>
    <w:rPr>
      <w:b/>
      <w:sz w:val="24"/>
      <w:lang w:val="en-GB" w:eastAsia="en-US"/>
    </w:rPr>
  </w:style>
  <w:style w:type="paragraph" w:customStyle="1" w:styleId="AnnexH5">
    <w:name w:val="Annex H5"/>
    <w:basedOn w:val="Heading3"/>
    <w:next w:val="Normal"/>
    <w:link w:val="AnnexH5Char"/>
    <w:qFormat/>
    <w:rsid w:val="00946DA8"/>
    <w:pPr>
      <w:numPr>
        <w:ilvl w:val="2"/>
        <w:numId w:val="6"/>
      </w:numPr>
      <w:tabs>
        <w:tab w:val="clear" w:pos="794"/>
        <w:tab w:val="clear" w:pos="1191"/>
        <w:tab w:val="clear" w:pos="1588"/>
        <w:tab w:val="clear" w:pos="1985"/>
        <w:tab w:val="left" w:pos="1871"/>
        <w:tab w:val="left" w:pos="2268"/>
      </w:tabs>
      <w:jc w:val="left"/>
    </w:pPr>
  </w:style>
  <w:style w:type="character" w:customStyle="1" w:styleId="AnnexH5Char">
    <w:name w:val="Annex H5 Char"/>
    <w:basedOn w:val="Heading3Char"/>
    <w:link w:val="AnnexH5"/>
    <w:rsid w:val="00946DA8"/>
    <w:rPr>
      <w:b/>
      <w:sz w:val="24"/>
      <w:lang w:val="en-GB" w:eastAsia="en-US"/>
    </w:rPr>
  </w:style>
  <w:style w:type="paragraph" w:customStyle="1" w:styleId="FigureNumber">
    <w:name w:val="Figure Number"/>
    <w:basedOn w:val="Normal"/>
    <w:next w:val="FigureCaption0"/>
    <w:link w:val="FigureNumberChar"/>
    <w:qFormat/>
    <w:rsid w:val="00946DA8"/>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jc w:val="center"/>
    </w:pPr>
    <w:rPr>
      <w:rFonts w:cs="Times New Roman Bold"/>
      <w:bCs/>
      <w:caps/>
      <w:sz w:val="20"/>
      <w:szCs w:val="26"/>
    </w:rPr>
  </w:style>
  <w:style w:type="paragraph" w:customStyle="1" w:styleId="FigureCaption0">
    <w:name w:val="Figure Caption"/>
    <w:basedOn w:val="FigureNumber"/>
    <w:link w:val="FigureCaptionChar0"/>
    <w:uiPriority w:val="99"/>
    <w:qFormat/>
    <w:rsid w:val="00946DA8"/>
    <w:pPr>
      <w:framePr w:wrap="around"/>
    </w:pPr>
    <w:rPr>
      <w:rFonts w:ascii="Times New Roman Bold" w:hAnsi="Times New Roman Bold"/>
      <w:b/>
      <w:caps w:val="0"/>
      <w:lang w:val="fr-FR"/>
    </w:rPr>
  </w:style>
  <w:style w:type="character" w:customStyle="1" w:styleId="FigureNumberChar">
    <w:name w:val="Figure Number Char"/>
    <w:basedOn w:val="DefaultParagraphFont"/>
    <w:link w:val="FigureNumber"/>
    <w:rsid w:val="00946DA8"/>
    <w:rPr>
      <w:rFonts w:cs="Times New Roman Bold"/>
      <w:bCs/>
      <w:caps/>
      <w:szCs w:val="26"/>
      <w:shd w:val="solid" w:color="FFFFFF" w:fill="FFFFFF"/>
      <w:lang w:val="en-GB" w:eastAsia="en-US"/>
    </w:rPr>
  </w:style>
  <w:style w:type="character" w:customStyle="1" w:styleId="FigureCaptionChar0">
    <w:name w:val="Figure Caption Char"/>
    <w:basedOn w:val="FigureNumberChar"/>
    <w:link w:val="FigureCaption0"/>
    <w:uiPriority w:val="99"/>
    <w:rsid w:val="00946DA8"/>
    <w:rPr>
      <w:rFonts w:ascii="Times New Roman Bold" w:hAnsi="Times New Roman Bold" w:cs="Times New Roman Bold"/>
      <w:b/>
      <w:bCs/>
      <w:caps w:val="0"/>
      <w:szCs w:val="26"/>
      <w:shd w:val="solid" w:color="FFFFFF" w:fill="FFFFFF"/>
      <w:lang w:val="fr-FR" w:eastAsia="en-US"/>
    </w:rPr>
  </w:style>
  <w:style w:type="paragraph" w:customStyle="1" w:styleId="Caption2">
    <w:name w:val="Caption2"/>
    <w:basedOn w:val="Caption"/>
    <w:next w:val="Normal"/>
    <w:link w:val="Caption2Char"/>
    <w:qFormat/>
    <w:rsid w:val="00946DA8"/>
    <w:pPr>
      <w:keepNext/>
      <w:tabs>
        <w:tab w:val="left" w:pos="1134"/>
        <w:tab w:val="left" w:pos="1871"/>
        <w:tab w:val="left" w:pos="2268"/>
      </w:tabs>
      <w:overflowPunct w:val="0"/>
      <w:autoSpaceDE w:val="0"/>
      <w:autoSpaceDN w:val="0"/>
      <w:adjustRightInd w:val="0"/>
      <w:spacing w:before="0" w:after="0" w:line="240" w:lineRule="auto"/>
      <w:textAlignment w:val="baseline"/>
    </w:pPr>
    <w:rPr>
      <w:rFonts w:ascii="Times New Roman Bold" w:eastAsia="SimSun" w:hAnsi="Times New Roman Bold" w:cs="Arial"/>
      <w:bCs/>
      <w:i w:val="0"/>
      <w:caps/>
      <w:szCs w:val="18"/>
      <w:lang w:eastAsia="en-GB"/>
    </w:rPr>
  </w:style>
  <w:style w:type="paragraph" w:customStyle="1" w:styleId="Caption3">
    <w:name w:val="Caption3"/>
    <w:basedOn w:val="Caption2"/>
    <w:next w:val="Normal"/>
    <w:link w:val="Caption3Char"/>
    <w:qFormat/>
    <w:rsid w:val="00946DA8"/>
    <w:rPr>
      <w:b/>
    </w:rPr>
  </w:style>
  <w:style w:type="character" w:customStyle="1" w:styleId="Caption2Char">
    <w:name w:val="Caption2 Char"/>
    <w:link w:val="Caption2"/>
    <w:rsid w:val="00946DA8"/>
    <w:rPr>
      <w:rFonts w:ascii="Times New Roman Bold" w:eastAsia="SimSun" w:hAnsi="Times New Roman Bold" w:cs="Arial"/>
      <w:bCs/>
      <w:caps/>
      <w:sz w:val="22"/>
      <w:szCs w:val="18"/>
      <w:lang w:val="en-GB" w:eastAsia="en-GB"/>
    </w:rPr>
  </w:style>
  <w:style w:type="character" w:customStyle="1" w:styleId="Caption3Char">
    <w:name w:val="Caption3 Char"/>
    <w:basedOn w:val="Caption2Char"/>
    <w:link w:val="Caption3"/>
    <w:rsid w:val="00946DA8"/>
    <w:rPr>
      <w:rFonts w:ascii="Times New Roman Bold" w:eastAsia="SimSun" w:hAnsi="Times New Roman Bold" w:cs="Arial"/>
      <w:b/>
      <w:bCs/>
      <w:caps/>
      <w:sz w:val="22"/>
      <w:szCs w:val="18"/>
      <w:lang w:val="en-GB" w:eastAsia="en-GB"/>
    </w:rPr>
  </w:style>
  <w:style w:type="paragraph" w:customStyle="1" w:styleId="Numberedparagraphs">
    <w:name w:val="Numbered paragraphs"/>
    <w:basedOn w:val="Normal"/>
    <w:uiPriority w:val="99"/>
    <w:qFormat/>
    <w:rsid w:val="00946DA8"/>
    <w:pPr>
      <w:numPr>
        <w:ilvl w:val="1"/>
        <w:numId w:val="8"/>
      </w:numPr>
      <w:tabs>
        <w:tab w:val="clear" w:pos="794"/>
        <w:tab w:val="clear" w:pos="1191"/>
        <w:tab w:val="clear" w:pos="1588"/>
        <w:tab w:val="clear" w:pos="1985"/>
      </w:tabs>
      <w:overflowPunct/>
      <w:autoSpaceDE/>
      <w:autoSpaceDN/>
      <w:adjustRightInd/>
      <w:spacing w:before="0" w:after="120" w:line="276" w:lineRule="auto"/>
      <w:ind w:left="1440" w:hanging="360"/>
      <w:jc w:val="left"/>
      <w:textAlignment w:val="auto"/>
    </w:pPr>
    <w:rPr>
      <w:rFonts w:ascii="Calibri" w:eastAsia="SimSun" w:hAnsi="Calibri" w:cs="Arial"/>
      <w:color w:val="404040"/>
      <w:sz w:val="22"/>
      <w:szCs w:val="24"/>
      <w:lang w:val="en-US"/>
    </w:rPr>
  </w:style>
  <w:style w:type="numbering" w:customStyle="1" w:styleId="Sectionnumbering">
    <w:name w:val="Section numbering"/>
    <w:uiPriority w:val="99"/>
    <w:rsid w:val="00946DA8"/>
    <w:pPr>
      <w:numPr>
        <w:numId w:val="7"/>
      </w:numPr>
    </w:pPr>
  </w:style>
  <w:style w:type="paragraph" w:customStyle="1" w:styleId="aparagraphs">
    <w:name w:val="a) paragraphs"/>
    <w:basedOn w:val="Normal"/>
    <w:uiPriority w:val="1"/>
    <w:qFormat/>
    <w:rsid w:val="00946DA8"/>
    <w:pPr>
      <w:numPr>
        <w:ilvl w:val="2"/>
        <w:numId w:val="8"/>
      </w:numPr>
      <w:tabs>
        <w:tab w:val="clear" w:pos="794"/>
        <w:tab w:val="clear" w:pos="1191"/>
        <w:tab w:val="clear" w:pos="1588"/>
        <w:tab w:val="clear" w:pos="1985"/>
      </w:tabs>
      <w:overflowPunct/>
      <w:autoSpaceDE/>
      <w:autoSpaceDN/>
      <w:adjustRightInd/>
      <w:spacing w:before="0" w:after="120" w:line="276" w:lineRule="auto"/>
      <w:ind w:left="2160" w:hanging="360"/>
      <w:jc w:val="left"/>
      <w:textAlignment w:val="auto"/>
    </w:pPr>
    <w:rPr>
      <w:rFonts w:ascii="Calibri" w:eastAsia="SimSun" w:hAnsi="Calibri" w:cs="Arial"/>
      <w:color w:val="404040"/>
      <w:sz w:val="22"/>
      <w:szCs w:val="24"/>
      <w:lang w:val="en-US"/>
    </w:rPr>
  </w:style>
  <w:style w:type="paragraph" w:customStyle="1" w:styleId="iparagraphs">
    <w:name w:val="i) paragraphs"/>
    <w:basedOn w:val="Normal"/>
    <w:uiPriority w:val="2"/>
    <w:qFormat/>
    <w:rsid w:val="00946DA8"/>
    <w:pPr>
      <w:numPr>
        <w:ilvl w:val="3"/>
        <w:numId w:val="8"/>
      </w:numPr>
      <w:tabs>
        <w:tab w:val="clear" w:pos="794"/>
        <w:tab w:val="clear" w:pos="1191"/>
        <w:tab w:val="clear" w:pos="1588"/>
        <w:tab w:val="clear" w:pos="1985"/>
      </w:tabs>
      <w:overflowPunct/>
      <w:autoSpaceDE/>
      <w:autoSpaceDN/>
      <w:adjustRightInd/>
      <w:spacing w:before="0" w:after="120" w:line="276" w:lineRule="auto"/>
      <w:ind w:left="2880" w:hanging="360"/>
      <w:jc w:val="left"/>
      <w:textAlignment w:val="auto"/>
    </w:pPr>
    <w:rPr>
      <w:rFonts w:ascii="Calibri" w:eastAsia="SimSun" w:hAnsi="Calibri" w:cs="Arial"/>
      <w:color w:val="404040"/>
      <w:sz w:val="22"/>
      <w:szCs w:val="24"/>
      <w:lang w:val="en-US"/>
    </w:rPr>
  </w:style>
  <w:style w:type="paragraph" w:customStyle="1" w:styleId="SectionTitle">
    <w:name w:val="Section Title"/>
    <w:basedOn w:val="Normal"/>
    <w:next w:val="Heading2"/>
    <w:uiPriority w:val="5"/>
    <w:qFormat/>
    <w:rsid w:val="00946DA8"/>
    <w:pPr>
      <w:keepNext/>
      <w:pageBreakBefore/>
      <w:numPr>
        <w:numId w:val="8"/>
      </w:numPr>
      <w:tabs>
        <w:tab w:val="clear" w:pos="794"/>
        <w:tab w:val="clear" w:pos="1191"/>
        <w:tab w:val="clear" w:pos="1588"/>
        <w:tab w:val="clear" w:pos="1985"/>
      </w:tabs>
      <w:overflowPunct/>
      <w:autoSpaceDE/>
      <w:autoSpaceDN/>
      <w:adjustRightInd/>
      <w:spacing w:before="240" w:after="240"/>
      <w:ind w:left="720" w:hanging="360"/>
      <w:jc w:val="left"/>
      <w:textAlignment w:val="auto"/>
      <w:outlineLvl w:val="1"/>
    </w:pPr>
    <w:rPr>
      <w:rFonts w:ascii="Calibri" w:eastAsia="SimSun" w:hAnsi="Calibri" w:cs="Arial"/>
      <w:color w:val="CC0044"/>
      <w:sz w:val="48"/>
      <w:szCs w:val="24"/>
      <w:lang w:val="en-US"/>
    </w:rPr>
  </w:style>
  <w:style w:type="paragraph" w:customStyle="1" w:styleId="SECTIONHeading4">
    <w:name w:val="SECTION Heading 4"/>
    <w:basedOn w:val="Heading4"/>
    <w:next w:val="Numberedparagraphs"/>
    <w:uiPriority w:val="8"/>
    <w:qFormat/>
    <w:rsid w:val="00946DA8"/>
    <w:pPr>
      <w:keepLines w:val="0"/>
      <w:tabs>
        <w:tab w:val="clear" w:pos="992"/>
        <w:tab w:val="clear" w:pos="1191"/>
        <w:tab w:val="clear" w:pos="1588"/>
        <w:tab w:val="clear" w:pos="1985"/>
      </w:tabs>
      <w:overflowPunct/>
      <w:autoSpaceDE/>
      <w:autoSpaceDN/>
      <w:adjustRightInd/>
      <w:spacing w:after="240"/>
      <w:ind w:left="0" w:firstLine="0"/>
      <w:jc w:val="left"/>
      <w:textAlignment w:val="auto"/>
      <w:outlineLvl w:val="4"/>
    </w:pPr>
    <w:rPr>
      <w:rFonts w:ascii="Calibri" w:eastAsia="SimSun" w:hAnsi="Calibri" w:cs="Arial"/>
      <w:color w:val="642566"/>
      <w:sz w:val="22"/>
      <w:szCs w:val="24"/>
      <w:lang w:val="en-US"/>
    </w:rPr>
  </w:style>
  <w:style w:type="paragraph" w:customStyle="1" w:styleId="SECTIONHeading3">
    <w:name w:val="SECTION Heading 3"/>
    <w:basedOn w:val="Heading3"/>
    <w:next w:val="Numberedparagraphs"/>
    <w:uiPriority w:val="7"/>
    <w:qFormat/>
    <w:rsid w:val="00946DA8"/>
    <w:pPr>
      <w:keepLines w:val="0"/>
      <w:tabs>
        <w:tab w:val="clear" w:pos="794"/>
        <w:tab w:val="clear" w:pos="1191"/>
        <w:tab w:val="clear" w:pos="1588"/>
        <w:tab w:val="clear" w:pos="1985"/>
      </w:tabs>
      <w:overflowPunct/>
      <w:autoSpaceDE/>
      <w:autoSpaceDN/>
      <w:adjustRightInd/>
      <w:spacing w:after="240"/>
      <w:ind w:left="0" w:firstLine="0"/>
      <w:jc w:val="left"/>
      <w:textAlignment w:val="auto"/>
      <w:outlineLvl w:val="3"/>
    </w:pPr>
    <w:rPr>
      <w:rFonts w:ascii="Calibri" w:eastAsia="SimSun" w:hAnsi="Calibri" w:cs="Arial"/>
      <w:color w:val="404040"/>
      <w:sz w:val="28"/>
      <w:szCs w:val="24"/>
      <w:lang w:val="en-US"/>
    </w:rPr>
  </w:style>
  <w:style w:type="paragraph" w:customStyle="1" w:styleId="Bulletpoints">
    <w:name w:val="Bullet points"/>
    <w:basedOn w:val="Normal"/>
    <w:uiPriority w:val="3"/>
    <w:qFormat/>
    <w:rsid w:val="00946DA8"/>
    <w:pPr>
      <w:numPr>
        <w:numId w:val="9"/>
      </w:numPr>
      <w:tabs>
        <w:tab w:val="clear" w:pos="794"/>
        <w:tab w:val="clear" w:pos="1191"/>
        <w:tab w:val="clear" w:pos="1588"/>
        <w:tab w:val="clear" w:pos="1985"/>
      </w:tabs>
      <w:overflowPunct/>
      <w:autoSpaceDE/>
      <w:autoSpaceDN/>
      <w:adjustRightInd/>
      <w:spacing w:before="0" w:after="120" w:line="276" w:lineRule="auto"/>
      <w:contextualSpacing/>
      <w:jc w:val="left"/>
      <w:textAlignment w:val="auto"/>
    </w:pPr>
    <w:rPr>
      <w:rFonts w:eastAsia="SimSun" w:cs="Arial"/>
      <w:szCs w:val="24"/>
      <w:lang w:val="en-US"/>
    </w:rPr>
  </w:style>
  <w:style w:type="paragraph" w:customStyle="1" w:styleId="msonormal0">
    <w:name w:val="msonormal"/>
    <w:basedOn w:val="Normal"/>
    <w:uiPriority w:val="99"/>
    <w:rsid w:val="00946DA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 w:type="character" w:customStyle="1" w:styleId="UnresolvedMention2">
    <w:name w:val="Unresolved Mention2"/>
    <w:basedOn w:val="DefaultParagraphFont"/>
    <w:uiPriority w:val="99"/>
    <w:semiHidden/>
    <w:unhideWhenUsed/>
    <w:rsid w:val="00946DA8"/>
    <w:rPr>
      <w:color w:val="605E5C"/>
      <w:shd w:val="clear" w:color="auto" w:fill="E1DFDD"/>
    </w:rPr>
  </w:style>
  <w:style w:type="character" w:customStyle="1" w:styleId="UnresolvedMention3">
    <w:name w:val="Unresolved Mention3"/>
    <w:basedOn w:val="DefaultParagraphFont"/>
    <w:uiPriority w:val="99"/>
    <w:semiHidden/>
    <w:unhideWhenUsed/>
    <w:rsid w:val="00946DA8"/>
    <w:rPr>
      <w:color w:val="605E5C"/>
      <w:shd w:val="clear" w:color="auto" w:fill="E1DFDD"/>
    </w:rPr>
  </w:style>
  <w:style w:type="character" w:customStyle="1" w:styleId="NormalendChar">
    <w:name w:val="Normal_end Char"/>
    <w:basedOn w:val="DefaultParagraphFont"/>
    <w:link w:val="Normalend"/>
    <w:rsid w:val="00946DA8"/>
    <w:rPr>
      <w:rFonts w:eastAsia="MS Mincho"/>
      <w:sz w:val="24"/>
      <w:lang w:eastAsia="en-US"/>
    </w:rPr>
  </w:style>
  <w:style w:type="character" w:customStyle="1" w:styleId="EquationeqChar">
    <w:name w:val="Equation.eq Char"/>
    <w:basedOn w:val="DefaultParagraphFont"/>
    <w:locked/>
    <w:rsid w:val="00946DA8"/>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946DA8"/>
    <w:rPr>
      <w:color w:val="605E5C"/>
      <w:shd w:val="clear" w:color="auto" w:fill="E1DFDD"/>
    </w:rPr>
  </w:style>
  <w:style w:type="character" w:customStyle="1" w:styleId="contentpasted0">
    <w:name w:val="contentpasted0"/>
    <w:basedOn w:val="DefaultParagraphFont"/>
    <w:rsid w:val="00946DA8"/>
  </w:style>
  <w:style w:type="numbering" w:customStyle="1" w:styleId="NoList2">
    <w:name w:val="No List2"/>
    <w:next w:val="NoList"/>
    <w:uiPriority w:val="99"/>
    <w:semiHidden/>
    <w:unhideWhenUsed/>
    <w:rsid w:val="00946DA8"/>
  </w:style>
  <w:style w:type="table" w:customStyle="1" w:styleId="TableGrid2">
    <w:name w:val="Table Grid2"/>
    <w:basedOn w:val="TableNormal"/>
    <w:next w:val="TableGrid"/>
    <w:uiPriority w:val="39"/>
    <w:rsid w:val="00946DA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46DA8"/>
  </w:style>
  <w:style w:type="numbering" w:customStyle="1" w:styleId="NoList111">
    <w:name w:val="No List111"/>
    <w:next w:val="NoList"/>
    <w:uiPriority w:val="99"/>
    <w:semiHidden/>
    <w:unhideWhenUsed/>
    <w:rsid w:val="00946DA8"/>
  </w:style>
  <w:style w:type="table" w:customStyle="1" w:styleId="TableGrid11">
    <w:name w:val="Table Grid11"/>
    <w:basedOn w:val="TableNormal"/>
    <w:next w:val="TableGrid"/>
    <w:uiPriority w:val="59"/>
    <w:rsid w:val="00946DA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1">
    <w:name w:val="Section numbering1"/>
    <w:uiPriority w:val="99"/>
    <w:rsid w:val="00946DA8"/>
  </w:style>
  <w:style w:type="numbering" w:customStyle="1" w:styleId="NoList3">
    <w:name w:val="No List3"/>
    <w:next w:val="NoList"/>
    <w:uiPriority w:val="99"/>
    <w:semiHidden/>
    <w:unhideWhenUsed/>
    <w:rsid w:val="00946DA8"/>
  </w:style>
  <w:style w:type="table" w:customStyle="1" w:styleId="TableGrid3">
    <w:name w:val="Table Grid3"/>
    <w:basedOn w:val="TableNormal"/>
    <w:next w:val="TableGrid"/>
    <w:uiPriority w:val="39"/>
    <w:rsid w:val="00946DA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46DA8"/>
  </w:style>
  <w:style w:type="numbering" w:customStyle="1" w:styleId="NoList112">
    <w:name w:val="No List112"/>
    <w:next w:val="NoList"/>
    <w:uiPriority w:val="99"/>
    <w:semiHidden/>
    <w:unhideWhenUsed/>
    <w:rsid w:val="00946DA8"/>
  </w:style>
  <w:style w:type="table" w:customStyle="1" w:styleId="TableGrid12">
    <w:name w:val="Table Grid12"/>
    <w:basedOn w:val="TableNormal"/>
    <w:next w:val="TableGrid"/>
    <w:uiPriority w:val="59"/>
    <w:rsid w:val="00946DA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2">
    <w:name w:val="Section numbering2"/>
    <w:uiPriority w:val="99"/>
    <w:rsid w:val="00946DA8"/>
  </w:style>
  <w:style w:type="paragraph" w:customStyle="1" w:styleId="FigureNoTitle0">
    <w:name w:val="Figure_NoTitle"/>
    <w:basedOn w:val="Normal"/>
    <w:next w:val="Normalaftertitle"/>
    <w:rsid w:val="004B1624"/>
    <w:pPr>
      <w:keepLines/>
      <w:spacing w:before="240" w:after="120"/>
      <w:jc w:val="center"/>
    </w:pPr>
    <w:rPr>
      <w:b/>
      <w:lang w:val="fr-FR"/>
    </w:rPr>
  </w:style>
  <w:style w:type="paragraph" w:customStyle="1" w:styleId="TableNoTitle0">
    <w:name w:val="Table_NoTitle"/>
    <w:basedOn w:val="Normal"/>
    <w:next w:val="Tablehead"/>
    <w:rsid w:val="004B1624"/>
    <w:pPr>
      <w:keepNext/>
      <w:keepLines/>
      <w:spacing w:before="360" w:after="120"/>
      <w:jc w:val="center"/>
    </w:pPr>
    <w:rPr>
      <w:b/>
      <w:lang w:val="fr-FR"/>
    </w:rPr>
  </w:style>
  <w:style w:type="paragraph" w:customStyle="1" w:styleId="AnnexNoTitleLeft">
    <w:name w:val="Annex_NoTitle + Left"/>
    <w:basedOn w:val="AnnexNoTitle"/>
    <w:rsid w:val="004B1624"/>
    <w:pPr>
      <w:tabs>
        <w:tab w:val="left" w:pos="741"/>
        <w:tab w:val="center" w:pos="4819"/>
      </w:tabs>
      <w:spacing w:before="720" w:after="0"/>
      <w:jc w:val="left"/>
    </w:pPr>
    <w:rPr>
      <w:lang w:val="fr-FR" w:eastAsia="ja-JP"/>
    </w:rPr>
  </w:style>
  <w:style w:type="table" w:styleId="GridTable1Light-Accent1">
    <w:name w:val="Grid Table 1 Light Accent 1"/>
    <w:basedOn w:val="TableNormal"/>
    <w:uiPriority w:val="46"/>
    <w:rsid w:val="004B162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hyperlink" Target="https://www.itu.int/rec/R-REC-P.837/fr" TargetMode="External"/><Relationship Id="rId42" Type="http://schemas.openxmlformats.org/officeDocument/2006/relationships/hyperlink" Target="https://www.itu.int/rec/R-REC-P.676/fr" TargetMode="External"/><Relationship Id="rId63" Type="http://schemas.openxmlformats.org/officeDocument/2006/relationships/image" Target="media/image20.wmf"/><Relationship Id="rId84" Type="http://schemas.openxmlformats.org/officeDocument/2006/relationships/oleObject" Target="embeddings/oleObject28.bin"/><Relationship Id="rId138" Type="http://schemas.openxmlformats.org/officeDocument/2006/relationships/image" Target="media/image58.wmf"/><Relationship Id="rId159" Type="http://schemas.openxmlformats.org/officeDocument/2006/relationships/hyperlink" Target="https://www.itu.int/rec/R-REC-P.839-4-201309-I/fr" TargetMode="External"/><Relationship Id="rId170" Type="http://schemas.openxmlformats.org/officeDocument/2006/relationships/image" Target="media/image68.wmf"/><Relationship Id="rId191" Type="http://schemas.openxmlformats.org/officeDocument/2006/relationships/oleObject" Target="embeddings/oleObject73.bin"/><Relationship Id="rId205" Type="http://schemas.openxmlformats.org/officeDocument/2006/relationships/oleObject" Target="embeddings/oleObject80.bin"/><Relationship Id="rId226" Type="http://schemas.openxmlformats.org/officeDocument/2006/relationships/image" Target="media/image96.emf"/><Relationship Id="rId107" Type="http://schemas.openxmlformats.org/officeDocument/2006/relationships/image" Target="media/image42.wmf"/><Relationship Id="rId11" Type="http://schemas.openxmlformats.org/officeDocument/2006/relationships/hyperlink" Target="http://www.itu.int/ITU-R/go/patents/fr" TargetMode="External"/><Relationship Id="rId32" Type="http://schemas.openxmlformats.org/officeDocument/2006/relationships/image" Target="media/image5.wmf"/><Relationship Id="rId53" Type="http://schemas.openxmlformats.org/officeDocument/2006/relationships/image" Target="media/image15.wmf"/><Relationship Id="rId74" Type="http://schemas.openxmlformats.org/officeDocument/2006/relationships/oleObject" Target="embeddings/oleObject23.bin"/><Relationship Id="rId128" Type="http://schemas.openxmlformats.org/officeDocument/2006/relationships/image" Target="media/image53.wmf"/><Relationship Id="rId149" Type="http://schemas.openxmlformats.org/officeDocument/2006/relationships/hyperlink" Target="https://www.itu.int/rec/R-REC-F.1336/fr" TargetMode="External"/><Relationship Id="rId5" Type="http://schemas.openxmlformats.org/officeDocument/2006/relationships/webSettings" Target="webSettings.xml"/><Relationship Id="rId95" Type="http://schemas.openxmlformats.org/officeDocument/2006/relationships/image" Target="media/image36.wmf"/><Relationship Id="rId160" Type="http://schemas.openxmlformats.org/officeDocument/2006/relationships/image" Target="media/image64.png"/><Relationship Id="rId181" Type="http://schemas.openxmlformats.org/officeDocument/2006/relationships/oleObject" Target="embeddings/oleObject68.bin"/><Relationship Id="rId216" Type="http://schemas.openxmlformats.org/officeDocument/2006/relationships/image" Target="media/image91.wmf"/><Relationship Id="rId237" Type="http://schemas.openxmlformats.org/officeDocument/2006/relationships/fontTable" Target="fontTable.xml"/><Relationship Id="rId22" Type="http://schemas.openxmlformats.org/officeDocument/2006/relationships/hyperlink" Target="https://www.itu.int/rec/R-REC-P.838/fr" TargetMode="External"/><Relationship Id="rId43" Type="http://schemas.openxmlformats.org/officeDocument/2006/relationships/image" Target="media/image10.wmf"/><Relationship Id="rId64" Type="http://schemas.openxmlformats.org/officeDocument/2006/relationships/oleObject" Target="embeddings/oleObject18.bin"/><Relationship Id="rId118" Type="http://schemas.openxmlformats.org/officeDocument/2006/relationships/image" Target="media/image48.wmf"/><Relationship Id="rId139" Type="http://schemas.openxmlformats.org/officeDocument/2006/relationships/oleObject" Target="embeddings/oleObject55.bin"/><Relationship Id="rId85" Type="http://schemas.openxmlformats.org/officeDocument/2006/relationships/image" Target="media/image31.wmf"/><Relationship Id="rId150" Type="http://schemas.openxmlformats.org/officeDocument/2006/relationships/image" Target="media/image61.emf"/><Relationship Id="rId171" Type="http://schemas.openxmlformats.org/officeDocument/2006/relationships/oleObject" Target="embeddings/oleObject63.bin"/><Relationship Id="rId192" Type="http://schemas.openxmlformats.org/officeDocument/2006/relationships/image" Target="media/image79.wmf"/><Relationship Id="rId206" Type="http://schemas.openxmlformats.org/officeDocument/2006/relationships/image" Target="media/image86.wmf"/><Relationship Id="rId227" Type="http://schemas.openxmlformats.org/officeDocument/2006/relationships/oleObject" Target="embeddings/oleObject91.bin"/><Relationship Id="rId12" Type="http://schemas.openxmlformats.org/officeDocument/2006/relationships/hyperlink" Target="http://www.itu.int/publ/R-REC/fr" TargetMode="External"/><Relationship Id="rId33" Type="http://schemas.openxmlformats.org/officeDocument/2006/relationships/oleObject" Target="embeddings/oleObject3.bin"/><Relationship Id="rId108" Type="http://schemas.openxmlformats.org/officeDocument/2006/relationships/image" Target="media/image43.wmf"/><Relationship Id="rId129" Type="http://schemas.openxmlformats.org/officeDocument/2006/relationships/oleObject" Target="embeddings/oleObject50.bin"/><Relationship Id="rId54" Type="http://schemas.openxmlformats.org/officeDocument/2006/relationships/oleObject" Target="embeddings/oleObject13.bin"/><Relationship Id="rId75" Type="http://schemas.openxmlformats.org/officeDocument/2006/relationships/image" Target="media/image26.wmf"/><Relationship Id="rId96" Type="http://schemas.openxmlformats.org/officeDocument/2006/relationships/oleObject" Target="embeddings/oleObject34.bin"/><Relationship Id="rId140" Type="http://schemas.openxmlformats.org/officeDocument/2006/relationships/image" Target="media/image59.wmf"/><Relationship Id="rId161" Type="http://schemas.openxmlformats.org/officeDocument/2006/relationships/hyperlink" Target="https://www.itu.int/rec/R-REC-P.1144/fr" TargetMode="External"/><Relationship Id="rId182" Type="http://schemas.openxmlformats.org/officeDocument/2006/relationships/image" Target="media/image74.wmf"/><Relationship Id="rId217"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yperlink" Target="https://www.itu.int/rec/R-REC-P.839/fr" TargetMode="External"/><Relationship Id="rId119" Type="http://schemas.openxmlformats.org/officeDocument/2006/relationships/oleObject" Target="embeddings/oleObject45.bin"/><Relationship Id="rId44" Type="http://schemas.openxmlformats.org/officeDocument/2006/relationships/oleObject" Target="embeddings/oleObject8.bin"/><Relationship Id="rId65" Type="http://schemas.openxmlformats.org/officeDocument/2006/relationships/image" Target="media/image21.wmf"/><Relationship Id="rId86" Type="http://schemas.openxmlformats.org/officeDocument/2006/relationships/oleObject" Target="embeddings/oleObject29.bin"/><Relationship Id="rId130" Type="http://schemas.openxmlformats.org/officeDocument/2006/relationships/image" Target="media/image54.wmf"/><Relationship Id="rId151" Type="http://schemas.openxmlformats.org/officeDocument/2006/relationships/oleObject" Target="embeddings/oleObject58.bin"/><Relationship Id="rId172" Type="http://schemas.openxmlformats.org/officeDocument/2006/relationships/image" Target="media/image69.wmf"/><Relationship Id="rId193" Type="http://schemas.openxmlformats.org/officeDocument/2006/relationships/oleObject" Target="embeddings/oleObject74.bin"/><Relationship Id="rId207" Type="http://schemas.openxmlformats.org/officeDocument/2006/relationships/oleObject" Target="embeddings/oleObject81.bin"/><Relationship Id="rId228" Type="http://schemas.openxmlformats.org/officeDocument/2006/relationships/image" Target="media/image97.wmf"/><Relationship Id="rId13" Type="http://schemas.openxmlformats.org/officeDocument/2006/relationships/header" Target="header3.xml"/><Relationship Id="rId109" Type="http://schemas.openxmlformats.org/officeDocument/2006/relationships/oleObject" Target="embeddings/oleObject40.bin"/><Relationship Id="rId34" Type="http://schemas.openxmlformats.org/officeDocument/2006/relationships/image" Target="media/image6.wmf"/><Relationship Id="rId55" Type="http://schemas.openxmlformats.org/officeDocument/2006/relationships/image" Target="media/image16.wmf"/><Relationship Id="rId76" Type="http://schemas.openxmlformats.org/officeDocument/2006/relationships/oleObject" Target="embeddings/oleObject24.bin"/><Relationship Id="rId97" Type="http://schemas.openxmlformats.org/officeDocument/2006/relationships/image" Target="media/image37.wmf"/><Relationship Id="rId120" Type="http://schemas.openxmlformats.org/officeDocument/2006/relationships/image" Target="media/image49.wmf"/><Relationship Id="rId141" Type="http://schemas.openxmlformats.org/officeDocument/2006/relationships/oleObject" Target="embeddings/oleObject56.bin"/><Relationship Id="rId7" Type="http://schemas.openxmlformats.org/officeDocument/2006/relationships/endnotes" Target="endnotes.xml"/><Relationship Id="rId162" Type="http://schemas.openxmlformats.org/officeDocument/2006/relationships/hyperlink" Target="https://www.itu.int/rec/R-REC-P.452-18-202310-I/fr" TargetMode="External"/><Relationship Id="rId183" Type="http://schemas.openxmlformats.org/officeDocument/2006/relationships/oleObject" Target="embeddings/oleObject69.bin"/><Relationship Id="rId218" Type="http://schemas.openxmlformats.org/officeDocument/2006/relationships/image" Target="media/image92.wmf"/><Relationship Id="rId24" Type="http://schemas.openxmlformats.org/officeDocument/2006/relationships/hyperlink" Target="https://www.itu.int/rec/R-REC-P.1058/fr" TargetMode="External"/><Relationship Id="rId45" Type="http://schemas.openxmlformats.org/officeDocument/2006/relationships/image" Target="media/image11.wmf"/><Relationship Id="rId66" Type="http://schemas.openxmlformats.org/officeDocument/2006/relationships/oleObject" Target="embeddings/oleObject19.bin"/><Relationship Id="rId87" Type="http://schemas.openxmlformats.org/officeDocument/2006/relationships/image" Target="media/image32.wmf"/><Relationship Id="rId110" Type="http://schemas.openxmlformats.org/officeDocument/2006/relationships/image" Target="media/image44.wmf"/><Relationship Id="rId131" Type="http://schemas.openxmlformats.org/officeDocument/2006/relationships/oleObject" Target="embeddings/oleObject51.bin"/><Relationship Id="rId152" Type="http://schemas.openxmlformats.org/officeDocument/2006/relationships/image" Target="media/image62.emf"/><Relationship Id="rId173" Type="http://schemas.openxmlformats.org/officeDocument/2006/relationships/oleObject" Target="embeddings/oleObject64.bin"/><Relationship Id="rId194" Type="http://schemas.openxmlformats.org/officeDocument/2006/relationships/image" Target="media/image80.wmf"/><Relationship Id="rId208" Type="http://schemas.openxmlformats.org/officeDocument/2006/relationships/image" Target="media/image87.wmf"/><Relationship Id="rId229" Type="http://schemas.openxmlformats.org/officeDocument/2006/relationships/oleObject" Target="embeddings/oleObject92.bin"/><Relationship Id="rId14" Type="http://schemas.openxmlformats.org/officeDocument/2006/relationships/header" Target="header4.xml"/><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image" Target="media/image27.wmf"/><Relationship Id="rId100" Type="http://schemas.openxmlformats.org/officeDocument/2006/relationships/oleObject" Target="embeddings/oleObject36.bin"/><Relationship Id="rId8" Type="http://schemas.openxmlformats.org/officeDocument/2006/relationships/header" Target="header1.xml"/><Relationship Id="rId98" Type="http://schemas.openxmlformats.org/officeDocument/2006/relationships/oleObject" Target="embeddings/oleObject35.bin"/><Relationship Id="rId121" Type="http://schemas.openxmlformats.org/officeDocument/2006/relationships/oleObject" Target="embeddings/oleObject46.bin"/><Relationship Id="rId142" Type="http://schemas.openxmlformats.org/officeDocument/2006/relationships/image" Target="media/image60.wmf"/><Relationship Id="rId163" Type="http://schemas.openxmlformats.org/officeDocument/2006/relationships/hyperlink" Target="https://www.itu.int/rec/R-REC-P.1144/fr" TargetMode="External"/><Relationship Id="rId184" Type="http://schemas.openxmlformats.org/officeDocument/2006/relationships/image" Target="media/image75.wmf"/><Relationship Id="rId219" Type="http://schemas.openxmlformats.org/officeDocument/2006/relationships/oleObject" Target="embeddings/oleObject87.bin"/><Relationship Id="rId230" Type="http://schemas.openxmlformats.org/officeDocument/2006/relationships/image" Target="media/image98.wmf"/><Relationship Id="rId25" Type="http://schemas.openxmlformats.org/officeDocument/2006/relationships/hyperlink" Target="https://www.itu.int/rec/R-REC-P.1144/fr" TargetMode="External"/><Relationship Id="rId46" Type="http://schemas.openxmlformats.org/officeDocument/2006/relationships/oleObject" Target="embeddings/oleObject9.bin"/><Relationship Id="rId67" Type="http://schemas.openxmlformats.org/officeDocument/2006/relationships/image" Target="media/image22.wmf"/><Relationship Id="rId88" Type="http://schemas.openxmlformats.org/officeDocument/2006/relationships/oleObject" Target="embeddings/oleObject30.bin"/><Relationship Id="rId111" Type="http://schemas.openxmlformats.org/officeDocument/2006/relationships/oleObject" Target="embeddings/oleObject41.bin"/><Relationship Id="rId132" Type="http://schemas.openxmlformats.org/officeDocument/2006/relationships/image" Target="media/image55.wmf"/><Relationship Id="rId153" Type="http://schemas.openxmlformats.org/officeDocument/2006/relationships/oleObject" Target="embeddings/oleObject59.bin"/><Relationship Id="rId174" Type="http://schemas.openxmlformats.org/officeDocument/2006/relationships/image" Target="media/image70.wmf"/><Relationship Id="rId195" Type="http://schemas.openxmlformats.org/officeDocument/2006/relationships/oleObject" Target="embeddings/oleObject75.bin"/><Relationship Id="rId209" Type="http://schemas.openxmlformats.org/officeDocument/2006/relationships/oleObject" Target="embeddings/oleObject82.bin"/><Relationship Id="rId190" Type="http://schemas.openxmlformats.org/officeDocument/2006/relationships/image" Target="media/image78.wmf"/><Relationship Id="rId204" Type="http://schemas.openxmlformats.org/officeDocument/2006/relationships/image" Target="media/image85.wmf"/><Relationship Id="rId220" Type="http://schemas.openxmlformats.org/officeDocument/2006/relationships/image" Target="media/image93.wmf"/><Relationship Id="rId225" Type="http://schemas.openxmlformats.org/officeDocument/2006/relationships/oleObject" Target="embeddings/oleObject90.bin"/><Relationship Id="rId15" Type="http://schemas.openxmlformats.org/officeDocument/2006/relationships/footer" Target="footer2.xml"/><Relationship Id="rId36" Type="http://schemas.openxmlformats.org/officeDocument/2006/relationships/image" Target="media/image7.wmf"/><Relationship Id="rId57" Type="http://schemas.openxmlformats.org/officeDocument/2006/relationships/image" Target="media/image17.wmf"/><Relationship Id="rId106" Type="http://schemas.openxmlformats.org/officeDocument/2006/relationships/oleObject" Target="embeddings/oleObject39.bin"/><Relationship Id="rId127" Type="http://schemas.openxmlformats.org/officeDocument/2006/relationships/oleObject" Target="embeddings/oleObject49.bin"/><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oleObject" Target="embeddings/oleObject12.bin"/><Relationship Id="rId73" Type="http://schemas.openxmlformats.org/officeDocument/2006/relationships/image" Target="media/image25.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image" Target="media/image50.wmf"/><Relationship Id="rId143" Type="http://schemas.openxmlformats.org/officeDocument/2006/relationships/oleObject" Target="embeddings/oleObject57.bin"/><Relationship Id="rId148" Type="http://schemas.openxmlformats.org/officeDocument/2006/relationships/hyperlink" Target="https://www.itu.int/rec/R-REC-S.580/fr" TargetMode="External"/><Relationship Id="rId164" Type="http://schemas.openxmlformats.org/officeDocument/2006/relationships/image" Target="media/image65.emf"/><Relationship Id="rId169" Type="http://schemas.openxmlformats.org/officeDocument/2006/relationships/oleObject" Target="embeddings/oleObject62.bin"/><Relationship Id="rId185"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3.wmf"/><Relationship Id="rId210" Type="http://schemas.openxmlformats.org/officeDocument/2006/relationships/image" Target="media/image88.wmf"/><Relationship Id="rId215" Type="http://schemas.openxmlformats.org/officeDocument/2006/relationships/oleObject" Target="embeddings/oleObject85.bin"/><Relationship Id="rId236" Type="http://schemas.openxmlformats.org/officeDocument/2006/relationships/footer" Target="footer3.xml"/><Relationship Id="rId26" Type="http://schemas.openxmlformats.org/officeDocument/2006/relationships/hyperlink" Target="https://www.itu.int/rec/R-REC-F.1245/fr" TargetMode="External"/><Relationship Id="rId231" Type="http://schemas.openxmlformats.org/officeDocument/2006/relationships/oleObject" Target="embeddings/oleObject93.bin"/><Relationship Id="rId47" Type="http://schemas.openxmlformats.org/officeDocument/2006/relationships/image" Target="media/image12.wmf"/><Relationship Id="rId68" Type="http://schemas.openxmlformats.org/officeDocument/2006/relationships/oleObject" Target="embeddings/oleObject20.bin"/><Relationship Id="rId89" Type="http://schemas.openxmlformats.org/officeDocument/2006/relationships/image" Target="media/image33.wmf"/><Relationship Id="rId112" Type="http://schemas.openxmlformats.org/officeDocument/2006/relationships/image" Target="media/image45.wmf"/><Relationship Id="rId133" Type="http://schemas.openxmlformats.org/officeDocument/2006/relationships/oleObject" Target="embeddings/oleObject52.bin"/><Relationship Id="rId154" Type="http://schemas.openxmlformats.org/officeDocument/2006/relationships/image" Target="media/image63.png"/><Relationship Id="rId175" Type="http://schemas.openxmlformats.org/officeDocument/2006/relationships/oleObject" Target="embeddings/oleObject65.bin"/><Relationship Id="rId196" Type="http://schemas.openxmlformats.org/officeDocument/2006/relationships/image" Target="media/image81.wmf"/><Relationship Id="rId200" Type="http://schemas.openxmlformats.org/officeDocument/2006/relationships/image" Target="media/image83.wmf"/><Relationship Id="rId16" Type="http://schemas.openxmlformats.org/officeDocument/2006/relationships/hyperlink" Target="https://www.itu.int/pub/R-QUE-SG03.208/fr" TargetMode="External"/><Relationship Id="rId221" Type="http://schemas.openxmlformats.org/officeDocument/2006/relationships/oleObject" Target="embeddings/oleObject88.bin"/><Relationship Id="rId37" Type="http://schemas.openxmlformats.org/officeDocument/2006/relationships/oleObject" Target="embeddings/oleObject5.bin"/><Relationship Id="rId58" Type="http://schemas.openxmlformats.org/officeDocument/2006/relationships/oleObject" Target="embeddings/oleObject15.bin"/><Relationship Id="rId79" Type="http://schemas.openxmlformats.org/officeDocument/2006/relationships/image" Target="media/image28.wmf"/><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hyperlink" Target="https://www.itu.int/rec/R-REC-S.465/fr" TargetMode="External"/><Relationship Id="rId90" Type="http://schemas.openxmlformats.org/officeDocument/2006/relationships/oleObject" Target="embeddings/oleObject31.bin"/><Relationship Id="rId165" Type="http://schemas.openxmlformats.org/officeDocument/2006/relationships/oleObject" Target="embeddings/oleObject60.bin"/><Relationship Id="rId186" Type="http://schemas.openxmlformats.org/officeDocument/2006/relationships/image" Target="media/image76.wmf"/><Relationship Id="rId211" Type="http://schemas.openxmlformats.org/officeDocument/2006/relationships/oleObject" Target="embeddings/oleObject83.bin"/><Relationship Id="rId232" Type="http://schemas.openxmlformats.org/officeDocument/2006/relationships/image" Target="media/image99.wmf"/><Relationship Id="rId27" Type="http://schemas.openxmlformats.org/officeDocument/2006/relationships/hyperlink" Target="https://www.itu.int/rec/R-REC-F.1336/fr" TargetMode="External"/><Relationship Id="rId48" Type="http://schemas.openxmlformats.org/officeDocument/2006/relationships/oleObject" Target="embeddings/oleObject10.bin"/><Relationship Id="rId69" Type="http://schemas.openxmlformats.org/officeDocument/2006/relationships/image" Target="media/image23.wmf"/><Relationship Id="rId113" Type="http://schemas.openxmlformats.org/officeDocument/2006/relationships/oleObject" Target="embeddings/oleObject42.bin"/><Relationship Id="rId134" Type="http://schemas.openxmlformats.org/officeDocument/2006/relationships/image" Target="media/image56.wmf"/><Relationship Id="rId80" Type="http://schemas.openxmlformats.org/officeDocument/2006/relationships/oleObject" Target="embeddings/oleObject26.bin"/><Relationship Id="rId155" Type="http://schemas.openxmlformats.org/officeDocument/2006/relationships/hyperlink" Target="https://www.itu.int/rec/R-REC-P.452-17-202109-S/fr" TargetMode="External"/><Relationship Id="rId176" Type="http://schemas.openxmlformats.org/officeDocument/2006/relationships/image" Target="media/image71.wmf"/><Relationship Id="rId197" Type="http://schemas.openxmlformats.org/officeDocument/2006/relationships/oleObject" Target="embeddings/oleObject76.bin"/><Relationship Id="rId201" Type="http://schemas.openxmlformats.org/officeDocument/2006/relationships/oleObject" Target="embeddings/oleObject78.bin"/><Relationship Id="rId222" Type="http://schemas.openxmlformats.org/officeDocument/2006/relationships/image" Target="media/image94.wmf"/><Relationship Id="rId17" Type="http://schemas.openxmlformats.org/officeDocument/2006/relationships/hyperlink" Target="https://www.itu.int/rec/R-REC-S.465/fr" TargetMode="External"/><Relationship Id="rId38" Type="http://schemas.openxmlformats.org/officeDocument/2006/relationships/image" Target="media/image8.wmf"/><Relationship Id="rId59" Type="http://schemas.openxmlformats.org/officeDocument/2006/relationships/image" Target="media/image18.wmf"/><Relationship Id="rId103" Type="http://schemas.openxmlformats.org/officeDocument/2006/relationships/image" Target="media/image40.wmf"/><Relationship Id="rId124" Type="http://schemas.openxmlformats.org/officeDocument/2006/relationships/image" Target="media/image51.wmf"/><Relationship Id="rId70" Type="http://schemas.openxmlformats.org/officeDocument/2006/relationships/oleObject" Target="embeddings/oleObject21.bin"/><Relationship Id="rId91" Type="http://schemas.openxmlformats.org/officeDocument/2006/relationships/image" Target="media/image34.wmf"/><Relationship Id="rId145" Type="http://schemas.openxmlformats.org/officeDocument/2006/relationships/hyperlink" Target="https://www.itu.int/rec/R-REC-F.699/fr" TargetMode="External"/><Relationship Id="rId166" Type="http://schemas.openxmlformats.org/officeDocument/2006/relationships/image" Target="media/image66.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89.wmf"/><Relationship Id="rId233" Type="http://schemas.openxmlformats.org/officeDocument/2006/relationships/oleObject" Target="embeddings/oleObject94.bin"/><Relationship Id="rId28" Type="http://schemas.openxmlformats.org/officeDocument/2006/relationships/image" Target="media/image3.emf"/><Relationship Id="rId49" Type="http://schemas.openxmlformats.org/officeDocument/2006/relationships/image" Target="media/image13.wmf"/><Relationship Id="rId114" Type="http://schemas.openxmlformats.org/officeDocument/2006/relationships/image" Target="media/image46.wmf"/><Relationship Id="rId60" Type="http://schemas.openxmlformats.org/officeDocument/2006/relationships/oleObject" Target="embeddings/oleObject16.bin"/><Relationship Id="rId81" Type="http://schemas.openxmlformats.org/officeDocument/2006/relationships/image" Target="media/image29.wmf"/><Relationship Id="rId135" Type="http://schemas.openxmlformats.org/officeDocument/2006/relationships/oleObject" Target="embeddings/oleObject53.bin"/><Relationship Id="rId156" Type="http://schemas.openxmlformats.org/officeDocument/2006/relationships/hyperlink" Target="https://www.itu.int/rec/R-REC-P.838/fr" TargetMode="External"/><Relationship Id="rId177" Type="http://schemas.openxmlformats.org/officeDocument/2006/relationships/oleObject" Target="embeddings/oleObject66.bin"/><Relationship Id="rId198" Type="http://schemas.openxmlformats.org/officeDocument/2006/relationships/image" Target="media/image82.wmf"/><Relationship Id="rId202" Type="http://schemas.openxmlformats.org/officeDocument/2006/relationships/image" Target="media/image84.wmf"/><Relationship Id="rId223" Type="http://schemas.openxmlformats.org/officeDocument/2006/relationships/oleObject" Target="embeddings/oleObject89.bin"/><Relationship Id="rId18" Type="http://schemas.openxmlformats.org/officeDocument/2006/relationships/hyperlink" Target="https://www.itu.int/rec/R-REC-S.580/fr" TargetMode="External"/><Relationship Id="rId39" Type="http://schemas.openxmlformats.org/officeDocument/2006/relationships/oleObject" Target="embeddings/oleObject6.bin"/><Relationship Id="rId50" Type="http://schemas.openxmlformats.org/officeDocument/2006/relationships/oleObject" Target="embeddings/oleObject11.bin"/><Relationship Id="rId104" Type="http://schemas.openxmlformats.org/officeDocument/2006/relationships/oleObject" Target="embeddings/oleObject38.bin"/><Relationship Id="rId125" Type="http://schemas.openxmlformats.org/officeDocument/2006/relationships/oleObject" Target="embeddings/oleObject48.bin"/><Relationship Id="rId146" Type="http://schemas.openxmlformats.org/officeDocument/2006/relationships/hyperlink" Target="https://www.itu.int/rec/R-REC-F.1245/fr" TargetMode="External"/><Relationship Id="rId167" Type="http://schemas.openxmlformats.org/officeDocument/2006/relationships/oleObject" Target="embeddings/oleObject61.bin"/><Relationship Id="rId188" Type="http://schemas.openxmlformats.org/officeDocument/2006/relationships/image" Target="media/image77.wmf"/><Relationship Id="rId71" Type="http://schemas.openxmlformats.org/officeDocument/2006/relationships/image" Target="media/image24.wmf"/><Relationship Id="rId92" Type="http://schemas.openxmlformats.org/officeDocument/2006/relationships/oleObject" Target="embeddings/oleObject32.bin"/><Relationship Id="rId213" Type="http://schemas.openxmlformats.org/officeDocument/2006/relationships/oleObject" Target="embeddings/oleObject84.bin"/><Relationship Id="rId234"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oleObject" Target="embeddings/oleObject1.bin"/><Relationship Id="rId40" Type="http://schemas.openxmlformats.org/officeDocument/2006/relationships/image" Target="media/image9.wmf"/><Relationship Id="rId115" Type="http://schemas.openxmlformats.org/officeDocument/2006/relationships/oleObject" Target="embeddings/oleObject43.bin"/><Relationship Id="rId136" Type="http://schemas.openxmlformats.org/officeDocument/2006/relationships/image" Target="media/image57.wmf"/><Relationship Id="rId157" Type="http://schemas.openxmlformats.org/officeDocument/2006/relationships/hyperlink" Target="https://www.itu.int/rec/R-REC-P.838/fr" TargetMode="External"/><Relationship Id="rId178" Type="http://schemas.openxmlformats.org/officeDocument/2006/relationships/image" Target="media/image72.wmf"/><Relationship Id="rId61" Type="http://schemas.openxmlformats.org/officeDocument/2006/relationships/image" Target="media/image19.wmf"/><Relationship Id="rId82" Type="http://schemas.openxmlformats.org/officeDocument/2006/relationships/oleObject" Target="embeddings/oleObject27.bin"/><Relationship Id="rId199" Type="http://schemas.openxmlformats.org/officeDocument/2006/relationships/oleObject" Target="embeddings/oleObject77.bin"/><Relationship Id="rId203" Type="http://schemas.openxmlformats.org/officeDocument/2006/relationships/oleObject" Target="embeddings/oleObject79.bin"/><Relationship Id="rId19" Type="http://schemas.openxmlformats.org/officeDocument/2006/relationships/hyperlink" Target="https://www.itu.int/rec/R-REC-P.676/fr" TargetMode="External"/><Relationship Id="rId224" Type="http://schemas.openxmlformats.org/officeDocument/2006/relationships/image" Target="media/image95.wmf"/><Relationship Id="rId30" Type="http://schemas.openxmlformats.org/officeDocument/2006/relationships/image" Target="media/image4.emf"/><Relationship Id="rId105" Type="http://schemas.openxmlformats.org/officeDocument/2006/relationships/image" Target="media/image41.wmf"/><Relationship Id="rId126" Type="http://schemas.openxmlformats.org/officeDocument/2006/relationships/image" Target="media/image52.wmf"/><Relationship Id="rId147" Type="http://schemas.openxmlformats.org/officeDocument/2006/relationships/hyperlink" Target="https://www.itu.int/rec/R-REC-S.465/fr" TargetMode="External"/><Relationship Id="rId168" Type="http://schemas.openxmlformats.org/officeDocument/2006/relationships/image" Target="media/image67.wmf"/><Relationship Id="rId51" Type="http://schemas.openxmlformats.org/officeDocument/2006/relationships/image" Target="media/image14.wmf"/><Relationship Id="rId72" Type="http://schemas.openxmlformats.org/officeDocument/2006/relationships/oleObject" Target="embeddings/oleObject22.bin"/><Relationship Id="rId93" Type="http://schemas.openxmlformats.org/officeDocument/2006/relationships/image" Target="media/image35.wmf"/><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image" Target="media/image90.wmf"/><Relationship Id="rId235" Type="http://schemas.openxmlformats.org/officeDocument/2006/relationships/header" Target="header6.xml"/><Relationship Id="rId116" Type="http://schemas.openxmlformats.org/officeDocument/2006/relationships/image" Target="media/image47.wmf"/><Relationship Id="rId137" Type="http://schemas.openxmlformats.org/officeDocument/2006/relationships/oleObject" Target="embeddings/oleObject54.bin"/><Relationship Id="rId158" Type="http://schemas.openxmlformats.org/officeDocument/2006/relationships/hyperlink" Target="https://www.itu.int/rec/R-REC-P.838/fr" TargetMode="External"/><Relationship Id="rId20" Type="http://schemas.openxmlformats.org/officeDocument/2006/relationships/hyperlink" Target="https://www.itu.int/rec/R-REC-F.699/fr" TargetMode="External"/><Relationship Id="rId41" Type="http://schemas.openxmlformats.org/officeDocument/2006/relationships/oleObject" Target="embeddings/oleObject7.bin"/><Relationship Id="rId62" Type="http://schemas.openxmlformats.org/officeDocument/2006/relationships/oleObject" Target="embeddings/oleObject17.bin"/><Relationship Id="rId83" Type="http://schemas.openxmlformats.org/officeDocument/2006/relationships/image" Target="media/image30.wmf"/><Relationship Id="rId179" Type="http://schemas.openxmlformats.org/officeDocument/2006/relationships/oleObject" Target="embeddings/oleObject67.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32346-DAC2-4EF5-A7BA-34A7FE7B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57</Pages>
  <Words>17542</Words>
  <Characters>110413</Characters>
  <Application>Microsoft Office Word</Application>
  <DocSecurity>0</DocSecurity>
  <Lines>1903</Lines>
  <Paragraphs>546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Recommendation ITU-R P.452-18 (08/2023) - Méthode de prédiction pour évaluer les brouillages entre stations situées à la surface de la Terre à des fréquences supérieures à 100 MHz environ</vt:lpstr>
      <vt:lpstr>Recommendation ITU-R P.1409-3 (08/2023) - Propagation data and prediction methods for systems using high altitude platform stations and other elevated stations in the stratosphere at frequencies greater than about 0.7 GHz</vt:lpstr>
    </vt:vector>
  </TitlesOfParts>
  <Manager/>
  <Company>ITU</Company>
  <LinksUpToDate>false</LinksUpToDate>
  <CharactersWithSpaces>127409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P.452-18 (08/2023) - Méthode de prédiction pour évaluer les brouillages entre stations situées à la surface de la Terre à des fréquences supérieures à 100 MHz environ</dc:title>
  <dc:subject/>
  <dc:creator>Gachet, Christelle</dc:creator>
  <cp:keywords/>
  <dc:description>Edition                       1.11.07      SP_x000d_
corr. editeur: 14.2.08/KJ_x000d_
REV - 18-02-08 - HB_x000d_
Récup + PDF: 2.7.09/KJ</dc:description>
  <cp:lastModifiedBy>Gachet, Christelle</cp:lastModifiedBy>
  <cp:revision>16</cp:revision>
  <cp:lastPrinted>2023-08-29T12:17:00Z</cp:lastPrinted>
  <dcterms:created xsi:type="dcterms:W3CDTF">2024-05-01T14:00:00Z</dcterms:created>
  <dcterms:modified xsi:type="dcterms:W3CDTF">2024-05-02T06:50:00Z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