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bookmarkStart w:id="0" w:name="_GoBack"/>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2845B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2845B4">
                              <w:rPr>
                                <w:rFonts w:ascii="Tahoma" w:hAnsi="Tahoma"/>
                                <w:b/>
                                <w:bCs/>
                                <w:color w:val="000068"/>
                                <w:sz w:val="36"/>
                                <w:szCs w:val="56"/>
                                <w:lang w:bidi="ar-EG"/>
                              </w:rPr>
                              <w:t>P.453-13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2845B4">
                              <w:rPr>
                                <w:rFonts w:ascii="Tahoma" w:hAnsi="Tahoma" w:cs="Tahoma"/>
                                <w:b/>
                                <w:bCs/>
                                <w:color w:val="000068"/>
                                <w:sz w:val="24"/>
                                <w:szCs w:val="24"/>
                                <w:lang w:bidi="ar-EG"/>
                              </w:rPr>
                              <w:t>2017</w:t>
                            </w:r>
                            <w:r>
                              <w:rPr>
                                <w:rFonts w:ascii="Tahoma" w:hAnsi="Tahoma" w:cs="Tahoma"/>
                                <w:b/>
                                <w:bCs/>
                                <w:color w:val="000068"/>
                                <w:sz w:val="24"/>
                                <w:szCs w:val="24"/>
                                <w:lang w:bidi="ar-EG"/>
                              </w:rPr>
                              <w:t>/</w:t>
                            </w:r>
                            <w:r w:rsidR="002845B4">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2845B4">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2845B4">
                        <w:rPr>
                          <w:rFonts w:ascii="Tahoma" w:hAnsi="Tahoma"/>
                          <w:b/>
                          <w:bCs/>
                          <w:color w:val="000068"/>
                          <w:sz w:val="36"/>
                          <w:szCs w:val="56"/>
                          <w:lang w:bidi="ar-EG"/>
                        </w:rPr>
                        <w:t>P.453-13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2845B4">
                        <w:rPr>
                          <w:rFonts w:ascii="Tahoma" w:hAnsi="Tahoma" w:cs="Tahoma"/>
                          <w:b/>
                          <w:bCs/>
                          <w:color w:val="000068"/>
                          <w:sz w:val="24"/>
                          <w:szCs w:val="24"/>
                          <w:lang w:bidi="ar-EG"/>
                        </w:rPr>
                        <w:t>2017</w:t>
                      </w:r>
                      <w:r>
                        <w:rPr>
                          <w:rFonts w:ascii="Tahoma" w:hAnsi="Tahoma" w:cs="Tahoma"/>
                          <w:b/>
                          <w:bCs/>
                          <w:color w:val="000068"/>
                          <w:sz w:val="24"/>
                          <w:szCs w:val="24"/>
                          <w:lang w:bidi="ar-EG"/>
                        </w:rPr>
                        <w:t>/</w:t>
                      </w:r>
                      <w:r w:rsidR="002845B4">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2845B4" w:rsidP="002F4285">
                            <w:pPr>
                              <w:spacing w:line="168" w:lineRule="auto"/>
                              <w:ind w:right="-125"/>
                              <w:jc w:val="right"/>
                              <w:outlineLvl w:val="0"/>
                              <w:rPr>
                                <w:rFonts w:ascii="Tahoma" w:hAnsi="Tahoma"/>
                                <w:b/>
                                <w:bCs/>
                                <w:color w:val="000068"/>
                                <w:sz w:val="40"/>
                                <w:szCs w:val="72"/>
                                <w:rtl/>
                                <w:lang w:bidi="ar-EG"/>
                              </w:rPr>
                            </w:pPr>
                            <w:r>
                              <w:rPr>
                                <w:rFonts w:ascii="Tahoma" w:hAnsi="Tahoma"/>
                                <w:b/>
                                <w:bCs/>
                                <w:color w:val="000068"/>
                                <w:sz w:val="40"/>
                                <w:szCs w:val="72"/>
                                <w:rtl/>
                              </w:rPr>
                              <w:t xml:space="preserve">دليل الانكسار </w:t>
                            </w:r>
                            <w:proofErr w:type="gramStart"/>
                            <w:r>
                              <w:rPr>
                                <w:rFonts w:ascii="Tahoma" w:hAnsi="Tahoma"/>
                                <w:b/>
                                <w:bCs/>
                                <w:color w:val="000068"/>
                                <w:sz w:val="40"/>
                                <w:szCs w:val="72"/>
                                <w:rtl/>
                              </w:rPr>
                              <w:t>الراديوي:</w:t>
                            </w:r>
                            <w:r>
                              <w:rPr>
                                <w:rFonts w:ascii="Tahoma" w:hAnsi="Tahoma"/>
                                <w:b/>
                                <w:bCs/>
                                <w:color w:val="000068"/>
                                <w:sz w:val="40"/>
                                <w:szCs w:val="72"/>
                                <w:rtl/>
                              </w:rPr>
                              <w:br/>
                              <w:t>عباراته</w:t>
                            </w:r>
                            <w:proofErr w:type="gramEnd"/>
                            <w:r>
                              <w:rPr>
                                <w:rFonts w:ascii="Tahoma" w:hAnsi="Tahoma"/>
                                <w:b/>
                                <w:bCs/>
                                <w:color w:val="000068"/>
                                <w:sz w:val="40"/>
                                <w:szCs w:val="72"/>
                                <w:rtl/>
                              </w:rPr>
                              <w:t xml:space="preserve"> وبيانات الانكسارية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2845B4" w:rsidP="002F4285">
                      <w:pPr>
                        <w:spacing w:line="168" w:lineRule="auto"/>
                        <w:ind w:right="-125"/>
                        <w:jc w:val="right"/>
                        <w:outlineLvl w:val="0"/>
                        <w:rPr>
                          <w:rFonts w:ascii="Tahoma" w:hAnsi="Tahoma"/>
                          <w:b/>
                          <w:bCs/>
                          <w:color w:val="000068"/>
                          <w:sz w:val="40"/>
                          <w:szCs w:val="72"/>
                          <w:rtl/>
                          <w:lang w:bidi="ar-EG"/>
                        </w:rPr>
                      </w:pPr>
                      <w:r>
                        <w:rPr>
                          <w:rFonts w:ascii="Tahoma" w:hAnsi="Tahoma"/>
                          <w:b/>
                          <w:bCs/>
                          <w:color w:val="000068"/>
                          <w:sz w:val="40"/>
                          <w:szCs w:val="72"/>
                          <w:rtl/>
                        </w:rPr>
                        <w:t xml:space="preserve">دليل الانكسار </w:t>
                      </w:r>
                      <w:proofErr w:type="gramStart"/>
                      <w:r>
                        <w:rPr>
                          <w:rFonts w:ascii="Tahoma" w:hAnsi="Tahoma"/>
                          <w:b/>
                          <w:bCs/>
                          <w:color w:val="000068"/>
                          <w:sz w:val="40"/>
                          <w:szCs w:val="72"/>
                          <w:rtl/>
                        </w:rPr>
                        <w:t>الراديوي:</w:t>
                      </w:r>
                      <w:r>
                        <w:rPr>
                          <w:rFonts w:ascii="Tahoma" w:hAnsi="Tahoma"/>
                          <w:b/>
                          <w:bCs/>
                          <w:color w:val="000068"/>
                          <w:sz w:val="40"/>
                          <w:szCs w:val="72"/>
                          <w:rtl/>
                        </w:rPr>
                        <w:br/>
                        <w:t>عباراته</w:t>
                      </w:r>
                      <w:proofErr w:type="gramEnd"/>
                      <w:r>
                        <w:rPr>
                          <w:rFonts w:ascii="Tahoma" w:hAnsi="Tahoma"/>
                          <w:b/>
                          <w:bCs/>
                          <w:color w:val="000068"/>
                          <w:sz w:val="40"/>
                          <w:szCs w:val="72"/>
                          <w:rtl/>
                        </w:rPr>
                        <w:t xml:space="preserve"> وبيانات الانكسارية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P</w:t>
                            </w:r>
                          </w:p>
                          <w:p w:rsidR="002845B4" w:rsidRDefault="002845B4" w:rsidP="002845B4">
                            <w:pPr>
                              <w:spacing w:line="168" w:lineRule="auto"/>
                              <w:ind w:right="-126"/>
                              <w:jc w:val="right"/>
                              <w:rPr>
                                <w:rFonts w:ascii="Tahoma" w:hAnsi="Tahoma"/>
                                <w:b/>
                                <w:bCs/>
                                <w:color w:val="000068"/>
                                <w:sz w:val="36"/>
                                <w:szCs w:val="56"/>
                                <w:rtl/>
                              </w:rPr>
                            </w:pPr>
                            <w:r>
                              <w:rPr>
                                <w:rFonts w:ascii="Tahoma" w:hAnsi="Tahoma"/>
                                <w:b/>
                                <w:bCs/>
                                <w:color w:val="000068"/>
                                <w:sz w:val="36"/>
                                <w:szCs w:val="56"/>
                                <w:rtl/>
                              </w:rPr>
                              <w:t>انتشار الموجات الراديوية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845B4" w:rsidRDefault="002845B4" w:rsidP="002845B4">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P</w:t>
                      </w:r>
                    </w:p>
                    <w:p w:rsidR="002845B4" w:rsidRDefault="002845B4" w:rsidP="002845B4">
                      <w:pPr>
                        <w:spacing w:line="168" w:lineRule="auto"/>
                        <w:ind w:right="-126"/>
                        <w:jc w:val="right"/>
                        <w:rPr>
                          <w:rFonts w:ascii="Tahoma" w:hAnsi="Tahoma"/>
                          <w:b/>
                          <w:bCs/>
                          <w:color w:val="000068"/>
                          <w:sz w:val="36"/>
                          <w:szCs w:val="56"/>
                          <w:rtl/>
                        </w:rPr>
                      </w:pPr>
                      <w:r>
                        <w:rPr>
                          <w:rFonts w:ascii="Tahoma" w:hAnsi="Tahoma"/>
                          <w:b/>
                          <w:bCs/>
                          <w:color w:val="000068"/>
                          <w:sz w:val="36"/>
                          <w:szCs w:val="56"/>
                          <w:rtl/>
                        </w:rPr>
                        <w:t>انتشار الموجات الراديوية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bookmarkEnd w:id="0"/>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6B60B2">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6B60B2">
        <w:trPr>
          <w:jc w:val="center"/>
        </w:trPr>
        <w:tc>
          <w:tcPr>
            <w:tcW w:w="9394" w:type="dxa"/>
            <w:gridSpan w:val="2"/>
            <w:tcBorders>
              <w:top w:val="nil"/>
              <w:left w:val="single" w:sz="12" w:space="0" w:color="000080"/>
              <w:bottom w:val="nil"/>
              <w:right w:val="single" w:sz="12" w:space="0" w:color="000080"/>
            </w:tcBorders>
            <w:shd w:val="pct15" w:color="auto" w:fill="auto"/>
          </w:tcPr>
          <w:p w:rsidR="00AC1496" w:rsidRPr="002845B4" w:rsidRDefault="00AC1496" w:rsidP="008D49E8">
            <w:pPr>
              <w:tabs>
                <w:tab w:val="left" w:pos="1471"/>
              </w:tabs>
              <w:spacing w:before="20" w:after="40" w:line="240" w:lineRule="exact"/>
              <w:rPr>
                <w:b/>
                <w:bCs/>
                <w:color w:val="000068"/>
                <w:sz w:val="20"/>
                <w:szCs w:val="26"/>
                <w:lang w:val="ru-RU"/>
              </w:rPr>
            </w:pPr>
            <w:r w:rsidRPr="002845B4">
              <w:rPr>
                <w:b/>
                <w:bCs/>
                <w:color w:val="000068"/>
                <w:sz w:val="20"/>
                <w:szCs w:val="26"/>
              </w:rPr>
              <w:t>P</w:t>
            </w:r>
            <w:r w:rsidRPr="002845B4">
              <w:rPr>
                <w:rFonts w:hint="cs"/>
                <w:b/>
                <w:bCs/>
                <w:color w:val="000068"/>
                <w:sz w:val="20"/>
                <w:szCs w:val="26"/>
                <w:rtl/>
              </w:rPr>
              <w:tab/>
            </w:r>
            <w:r w:rsidRPr="002845B4">
              <w:rPr>
                <w:rFonts w:hint="cs"/>
                <w:b/>
                <w:bCs/>
                <w:color w:val="000068"/>
                <w:sz w:val="20"/>
                <w:szCs w:val="26"/>
                <w:rtl/>
                <w:lang w:val="ru-RU"/>
              </w:rPr>
              <w:t>انتشار الموجات الراديوية</w:t>
            </w:r>
          </w:p>
        </w:tc>
      </w:tr>
      <w:tr w:rsidR="00AC1496" w:rsidRPr="00440F51" w:rsidTr="006B60B2">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2845B4">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2845B4">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2845B4">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2845B4">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2845B4" w:rsidRDefault="00AC1496" w:rsidP="002845B4">
      <w:pPr>
        <w:pStyle w:val="RecNo"/>
      </w:pPr>
      <w:proofErr w:type="gramStart"/>
      <w:r w:rsidRPr="002845B4">
        <w:rPr>
          <w:rtl/>
        </w:rPr>
        <w:lastRenderedPageBreak/>
        <w:t>التوصيـة</w:t>
      </w:r>
      <w:r w:rsidRPr="002845B4">
        <w:rPr>
          <w:rFonts w:hint="cs"/>
          <w:rtl/>
        </w:rPr>
        <w:t xml:space="preserve"> </w:t>
      </w:r>
      <w:r w:rsidRPr="002845B4">
        <w:rPr>
          <w:rtl/>
        </w:rPr>
        <w:t xml:space="preserve"> </w:t>
      </w:r>
      <w:r w:rsidRPr="002845B4">
        <w:rPr>
          <w:rStyle w:val="href"/>
        </w:rPr>
        <w:t>ITU</w:t>
      </w:r>
      <w:proofErr w:type="gramEnd"/>
      <w:r w:rsidRPr="002845B4">
        <w:rPr>
          <w:rStyle w:val="href"/>
        </w:rPr>
        <w:t>-R</w:t>
      </w:r>
      <w:r w:rsidR="008B203E" w:rsidRPr="002845B4">
        <w:rPr>
          <w:rStyle w:val="href"/>
        </w:rPr>
        <w:t xml:space="preserve"> </w:t>
      </w:r>
      <w:r w:rsidRPr="002845B4">
        <w:rPr>
          <w:rStyle w:val="href"/>
        </w:rPr>
        <w:t xml:space="preserve"> </w:t>
      </w:r>
      <w:r w:rsidR="002845B4" w:rsidRPr="002845B4">
        <w:rPr>
          <w:rStyle w:val="href"/>
        </w:rPr>
        <w:t>P.453-13</w:t>
      </w:r>
    </w:p>
    <w:p w:rsidR="00843DD0" w:rsidRPr="002845B4" w:rsidRDefault="002845B4" w:rsidP="00843DD0">
      <w:pPr>
        <w:pStyle w:val="Rectitle"/>
        <w:rPr>
          <w:rFonts w:eastAsia="SimSun"/>
          <w:lang w:val="fr-FR" w:eastAsia="zh-CN"/>
        </w:rPr>
      </w:pPr>
      <w:r w:rsidRPr="002845B4">
        <w:rPr>
          <w:rFonts w:eastAsia="SimSun"/>
          <w:rtl/>
          <w:lang w:eastAsia="zh-CN"/>
        </w:rPr>
        <w:t>دليل الانكسار الراديوي: عباراته وبيانات الانكسارية</w:t>
      </w:r>
    </w:p>
    <w:p w:rsidR="00843DD0" w:rsidRPr="002845B4" w:rsidRDefault="002845B4" w:rsidP="002845B4">
      <w:pPr>
        <w:pStyle w:val="Questionref"/>
        <w:rPr>
          <w:rtl/>
          <w:lang w:val="fr-FR" w:eastAsia="zh-CN" w:bidi="ar-EG"/>
        </w:rPr>
      </w:pPr>
      <w:r w:rsidRPr="002845B4">
        <w:rPr>
          <w:rtl/>
          <w:lang w:val="fr-FR" w:eastAsia="zh-CN" w:bidi="ar-EG"/>
        </w:rPr>
        <w:t xml:space="preserve">(المسألة </w:t>
      </w:r>
      <w:r w:rsidRPr="002845B4">
        <w:rPr>
          <w:lang w:val="fr-CH" w:eastAsia="zh-CN" w:bidi="ar-EG"/>
        </w:rPr>
        <w:t>ITU-R 201/3</w:t>
      </w:r>
      <w:r w:rsidRPr="002845B4">
        <w:rPr>
          <w:rtl/>
          <w:lang w:val="fr-CH" w:eastAsia="zh-CN" w:bidi="ar-EG"/>
        </w:rPr>
        <w:t>)</w:t>
      </w:r>
    </w:p>
    <w:p w:rsidR="00AC1496" w:rsidRPr="002845B4" w:rsidRDefault="00CE6EB7" w:rsidP="002845B4">
      <w:pPr>
        <w:pStyle w:val="Date"/>
        <w:rPr>
          <w:rtl/>
          <w:lang w:bidi="ar-EG"/>
        </w:rPr>
      </w:pPr>
      <w:r w:rsidRPr="002845B4">
        <w:rPr>
          <w:rFonts w:eastAsia="SimSun" w:hint="cs"/>
          <w:rtl/>
        </w:rPr>
        <w:t> </w:t>
      </w:r>
      <w:r w:rsidR="00AC1496" w:rsidRPr="002845B4">
        <w:rPr>
          <w:rFonts w:eastAsia="SimSun"/>
        </w:rPr>
        <w:t>(</w:t>
      </w:r>
      <w:r w:rsidR="002845B4" w:rsidRPr="002845B4">
        <w:rPr>
          <w:rFonts w:eastAsia="SimSun"/>
        </w:rPr>
        <w:t>2017-2016-2015-2012-2003-2001-1999-1997-1995-1994-1992-1990-1986-1970</w:t>
      </w:r>
      <w:r w:rsidR="00AC1496" w:rsidRPr="002845B4">
        <w:rPr>
          <w:rFonts w:eastAsia="SimSun"/>
        </w:rPr>
        <w:t>)</w:t>
      </w:r>
    </w:p>
    <w:p w:rsidR="00843DD0" w:rsidRPr="002845B4" w:rsidRDefault="00843DD0" w:rsidP="00843DD0">
      <w:pPr>
        <w:pStyle w:val="Headingsum"/>
        <w:rPr>
          <w:rtl/>
        </w:rPr>
      </w:pPr>
      <w:bookmarkStart w:id="2" w:name="_Toc476039172"/>
      <w:r w:rsidRPr="002845B4">
        <w:rPr>
          <w:rFonts w:hint="cs"/>
          <w:rtl/>
        </w:rPr>
        <w:t>مجال التطبيق</w:t>
      </w:r>
      <w:bookmarkEnd w:id="2"/>
    </w:p>
    <w:p w:rsidR="002845B4" w:rsidRDefault="002845B4" w:rsidP="002845B4">
      <w:pPr>
        <w:pStyle w:val="Summary"/>
      </w:pPr>
      <w:r>
        <w:rPr>
          <w:rtl/>
        </w:rPr>
        <w:t xml:space="preserve">توفر التوصية </w:t>
      </w:r>
      <w:r>
        <w:rPr>
          <w:lang w:val="fr-CH"/>
        </w:rPr>
        <w:t>ITU</w:t>
      </w:r>
      <w:r>
        <w:rPr>
          <w:lang w:val="fr-CH"/>
        </w:rPr>
        <w:noBreakHyphen/>
        <w:t>R P.453</w:t>
      </w:r>
      <w:r>
        <w:rPr>
          <w:rtl/>
        </w:rPr>
        <w:t xml:space="preserve"> طرقاً لتقدير دليل الانكسار الراديوي وسلوكه في شتى المواقع في العالم؛ وتورد وصفاً للخصائص السطحية والرأسية للمظهر الجانب‍ي؛ وتوفر خرائط عالمية لتوزيع معلمات الانكسارية وتغيراتها الإحصائية.</w:t>
      </w:r>
    </w:p>
    <w:p w:rsidR="00AC1496" w:rsidRPr="002845B4" w:rsidRDefault="009230F4" w:rsidP="00843DD0">
      <w:pPr>
        <w:pStyle w:val="Headingb"/>
        <w:rPr>
          <w:rFonts w:eastAsia="SimSun"/>
          <w:rtl/>
          <w:lang w:eastAsia="zh-CN" w:bidi="ar-EG"/>
        </w:rPr>
      </w:pPr>
      <w:r w:rsidRPr="002845B4">
        <w:rPr>
          <w:rFonts w:eastAsia="SimSun" w:hint="cs"/>
          <w:rtl/>
          <w:lang w:eastAsia="zh-CN" w:bidi="ar-EG"/>
        </w:rPr>
        <w:t>مصطلحات أساسية</w:t>
      </w:r>
    </w:p>
    <w:p w:rsidR="002845B4" w:rsidRDefault="002845B4" w:rsidP="002845B4">
      <w:pPr>
        <w:pStyle w:val="Summary"/>
      </w:pPr>
      <w:r>
        <w:rPr>
          <w:rFonts w:eastAsia="SimSun"/>
          <w:rtl/>
          <w:lang w:eastAsia="zh-CN" w:bidi="ar-SA"/>
        </w:rPr>
        <w:t>دليل الانكسار</w:t>
      </w:r>
      <w:r>
        <w:rPr>
          <w:rFonts w:eastAsia="SimSun"/>
          <w:rtl/>
          <w:lang w:eastAsia="zh-CN"/>
        </w:rPr>
        <w:t xml:space="preserve"> الراديوي، السطح، المظهر الجانبي الرأسي، </w:t>
      </w:r>
      <w:r>
        <w:rPr>
          <w:rtl/>
        </w:rPr>
        <w:t>معلمات الانكسارية، التغاير الإحصائي</w:t>
      </w:r>
    </w:p>
    <w:p w:rsidR="002845B4" w:rsidRDefault="002845B4" w:rsidP="002845B4">
      <w:pPr>
        <w:pStyle w:val="Normalaftertitle"/>
      </w:pPr>
      <w:r>
        <w:rPr>
          <w:rtl/>
        </w:rPr>
        <w:t>إن</w:t>
      </w:r>
      <w:r>
        <w:rPr>
          <w:rFonts w:hint="cs"/>
        </w:rPr>
        <w:t xml:space="preserve"> </w:t>
      </w:r>
      <w:r>
        <w:rPr>
          <w:rtl/>
        </w:rPr>
        <w:t>جمعية الاتصالات الراديوية للاتحاد الدولي للاتصالات،</w:t>
      </w:r>
    </w:p>
    <w:p w:rsidR="002845B4" w:rsidRDefault="002845B4" w:rsidP="002845B4">
      <w:pPr>
        <w:pStyle w:val="Call"/>
        <w:rPr>
          <w:rtl/>
        </w:rPr>
      </w:pPr>
      <w:r>
        <w:rPr>
          <w:rtl/>
        </w:rPr>
        <w:t>إذ تضع في اعتبارها</w:t>
      </w:r>
    </w:p>
    <w:p w:rsidR="002845B4" w:rsidRDefault="002845B4" w:rsidP="002845B4">
      <w:pPr>
        <w:rPr>
          <w:rtl/>
        </w:rPr>
      </w:pPr>
      <w:r>
        <w:rPr>
          <w:i/>
          <w:iCs/>
          <w:rtl/>
          <w:lang w:bidi="ar-EG"/>
        </w:rPr>
        <w:t xml:space="preserve"> </w:t>
      </w:r>
      <w:proofErr w:type="gramStart"/>
      <w:r>
        <w:rPr>
          <w:i/>
          <w:iCs/>
          <w:rtl/>
        </w:rPr>
        <w:t>أ )</w:t>
      </w:r>
      <w:proofErr w:type="gramEnd"/>
      <w:r>
        <w:rPr>
          <w:rtl/>
        </w:rPr>
        <w:tab/>
        <w:t>ضرورة استعمال صيغة وحيدة لحساب دليل انكسار الجو؛</w:t>
      </w:r>
    </w:p>
    <w:p w:rsidR="002845B4" w:rsidRDefault="002845B4" w:rsidP="002845B4">
      <w:pPr>
        <w:rPr>
          <w:rtl/>
        </w:rPr>
      </w:pPr>
      <w:proofErr w:type="gramStart"/>
      <w:r>
        <w:rPr>
          <w:i/>
          <w:iCs/>
          <w:rtl/>
        </w:rPr>
        <w:t>ب)</w:t>
      </w:r>
      <w:r>
        <w:rPr>
          <w:rtl/>
        </w:rPr>
        <w:tab/>
      </w:r>
      <w:proofErr w:type="gramEnd"/>
      <w:r>
        <w:rPr>
          <w:rtl/>
        </w:rPr>
        <w:t>الحاجة لبيانات مرجعية عن الانكسارية وتدرُّج الانكسارية في العالم؛</w:t>
      </w:r>
    </w:p>
    <w:p w:rsidR="002845B4" w:rsidRDefault="002845B4" w:rsidP="002845B4">
      <w:pPr>
        <w:rPr>
          <w:rtl/>
        </w:rPr>
      </w:pPr>
      <w:proofErr w:type="gramStart"/>
      <w:r>
        <w:rPr>
          <w:i/>
          <w:iCs/>
          <w:rtl/>
        </w:rPr>
        <w:t>ج)</w:t>
      </w:r>
      <w:r>
        <w:rPr>
          <w:rtl/>
        </w:rPr>
        <w:tab/>
      </w:r>
      <w:proofErr w:type="gramEnd"/>
      <w:r>
        <w:rPr>
          <w:rtl/>
        </w:rPr>
        <w:t>ضرورة وجود طريقة رياضية للتعبير عن التوزيع الإحصائي لتدرجات الانكسارية،</w:t>
      </w:r>
    </w:p>
    <w:p w:rsidR="002845B4" w:rsidRDefault="002845B4" w:rsidP="002845B4">
      <w:pPr>
        <w:pStyle w:val="Call"/>
        <w:rPr>
          <w:rtl/>
        </w:rPr>
      </w:pPr>
      <w:r>
        <w:rPr>
          <w:rtl/>
        </w:rPr>
        <w:t>توصي</w:t>
      </w:r>
    </w:p>
    <w:p w:rsidR="002845B4" w:rsidRDefault="002845B4" w:rsidP="002845B4">
      <w:pPr>
        <w:rPr>
          <w:rtl/>
        </w:rPr>
      </w:pPr>
      <w:proofErr w:type="gramStart"/>
      <w:r>
        <w:rPr>
          <w:b/>
          <w:bCs/>
        </w:rPr>
        <w:t>1</w:t>
      </w:r>
      <w:proofErr w:type="gramEnd"/>
      <w:r>
        <w:rPr>
          <w:rtl/>
        </w:rPr>
        <w:tab/>
        <w:t xml:space="preserve">بأن يحسب دليل الانكسار الراديوي الجوي، </w:t>
      </w:r>
      <w:r>
        <w:rPr>
          <w:i/>
          <w:iCs/>
        </w:rPr>
        <w:t>n</w:t>
      </w:r>
      <w:r>
        <w:rPr>
          <w:rtl/>
        </w:rPr>
        <w:t xml:space="preserve">، بواسطة الصيغة الواردة في الملحق </w:t>
      </w:r>
      <w:r>
        <w:t>1</w:t>
      </w:r>
      <w:r>
        <w:rPr>
          <w:rtl/>
        </w:rPr>
        <w:t>؛</w:t>
      </w:r>
    </w:p>
    <w:p w:rsidR="002845B4" w:rsidRDefault="002845B4" w:rsidP="002845B4">
      <w:pPr>
        <w:rPr>
          <w:rtl/>
        </w:rPr>
      </w:pPr>
      <w:proofErr w:type="gramStart"/>
      <w:r>
        <w:rPr>
          <w:b/>
          <w:bCs/>
        </w:rPr>
        <w:t>2</w:t>
      </w:r>
      <w:r>
        <w:rPr>
          <w:rtl/>
        </w:rPr>
        <w:tab/>
        <w:t>أن</w:t>
      </w:r>
      <w:proofErr w:type="gramEnd"/>
      <w:r>
        <w:rPr>
          <w:rtl/>
        </w:rPr>
        <w:t xml:space="preserve"> تستعمل بيانات الانكسارية الواردة في خرائط العالم الرقمية للملحق </w:t>
      </w:r>
      <w:r>
        <w:t>1</w:t>
      </w:r>
      <w:r>
        <w:rPr>
          <w:rtl/>
        </w:rPr>
        <w:t>، إلا إذا تيسرت بيانات محلية موثوقة؛</w:t>
      </w:r>
    </w:p>
    <w:p w:rsidR="002845B4" w:rsidRDefault="002845B4" w:rsidP="002845B4">
      <w:pPr>
        <w:rPr>
          <w:rtl/>
        </w:rPr>
      </w:pPr>
      <w:proofErr w:type="gramStart"/>
      <w:r>
        <w:rPr>
          <w:b/>
          <w:bCs/>
        </w:rPr>
        <w:t>3</w:t>
      </w:r>
      <w:r>
        <w:rPr>
          <w:rtl/>
        </w:rPr>
        <w:tab/>
        <w:t>بأن</w:t>
      </w:r>
      <w:proofErr w:type="gramEnd"/>
      <w:r>
        <w:rPr>
          <w:rtl/>
        </w:rPr>
        <w:t xml:space="preserve"> يحسب التوزيع الإحصائي لتدرجات الانكسارية بواسطة الطريقة الواردة في الملحق </w:t>
      </w:r>
      <w:r>
        <w:t>1</w:t>
      </w:r>
      <w:r>
        <w:rPr>
          <w:rtl/>
        </w:rPr>
        <w:t>؛</w:t>
      </w:r>
    </w:p>
    <w:p w:rsidR="002845B4" w:rsidRDefault="002845B4" w:rsidP="002845B4">
      <w:pPr>
        <w:rPr>
          <w:spacing w:val="-2"/>
          <w:rtl/>
          <w:lang w:val="ru-RU" w:bidi="ar-EG"/>
        </w:rPr>
      </w:pPr>
      <w:r>
        <w:rPr>
          <w:b/>
          <w:bCs/>
          <w:spacing w:val="-2"/>
        </w:rPr>
        <w:t>4</w:t>
      </w:r>
      <w:r>
        <w:rPr>
          <w:spacing w:val="-2"/>
        </w:rPr>
        <w:tab/>
      </w:r>
      <w:r>
        <w:rPr>
          <w:spacing w:val="-2"/>
          <w:rtl/>
        </w:rPr>
        <w:t xml:space="preserve">بأن تستخدم، في غياب البيانات المحلية عن درجة الحرارة والرطوبة النسبية، الخريطة الرقمية العالمية "لعبارة </w:t>
      </w:r>
      <w:r>
        <w:rPr>
          <w:spacing w:val="-2"/>
          <w:rtl/>
          <w:lang w:val="ru-RU" w:bidi="ar-EG"/>
        </w:rPr>
        <w:t>ا</w:t>
      </w:r>
      <w:r>
        <w:rPr>
          <w:spacing w:val="-2"/>
          <w:rtl/>
        </w:rPr>
        <w:t xml:space="preserve">لرطوبة" في الانكسار الراديوي السطحي الذي يتم تجاوزه خلال </w:t>
      </w:r>
      <w:r>
        <w:rPr>
          <w:spacing w:val="-2"/>
        </w:rPr>
        <w:t>50</w:t>
      </w:r>
      <w:r>
        <w:rPr>
          <w:rFonts w:cs="Times New Roman" w:hint="cs"/>
          <w:spacing w:val="-2"/>
          <w:szCs w:val="22"/>
          <w:rtl/>
          <w:lang w:bidi="ar-EG"/>
        </w:rPr>
        <w:t>%</w:t>
      </w:r>
      <w:r>
        <w:rPr>
          <w:spacing w:val="-2"/>
          <w:rtl/>
        </w:rPr>
        <w:t xml:space="preserve"> من السنة الواردة في الفقرة </w:t>
      </w:r>
      <w:r>
        <w:rPr>
          <w:spacing w:val="-2"/>
        </w:rPr>
        <w:t>2.2</w:t>
      </w:r>
      <w:r>
        <w:rPr>
          <w:spacing w:val="-2"/>
          <w:rtl/>
        </w:rPr>
        <w:t xml:space="preserve"> من الملحق </w:t>
      </w:r>
      <w:r>
        <w:rPr>
          <w:rFonts w:cs="Times New Roman" w:hint="cs"/>
          <w:spacing w:val="-2"/>
          <w:szCs w:val="22"/>
          <w:rtl/>
        </w:rPr>
        <w:t>1</w:t>
      </w:r>
      <w:r>
        <w:rPr>
          <w:spacing w:val="-2"/>
          <w:rtl/>
        </w:rPr>
        <w:t xml:space="preserve"> </w:t>
      </w:r>
      <w:r>
        <w:rPr>
          <w:b/>
          <w:bCs/>
          <w:spacing w:val="-2"/>
          <w:rtl/>
        </w:rPr>
        <w:t>(</w:t>
      </w:r>
      <w:r>
        <w:rPr>
          <w:spacing w:val="-2"/>
          <w:rtl/>
        </w:rPr>
        <w:t>انظر الشكل </w:t>
      </w:r>
      <w:r>
        <w:rPr>
          <w:spacing w:val="-2"/>
        </w:rPr>
        <w:t>3</w:t>
      </w:r>
      <w:r>
        <w:rPr>
          <w:b/>
          <w:bCs/>
          <w:spacing w:val="-2"/>
          <w:rtl/>
          <w:lang w:val="ru-RU" w:bidi="ar-EG"/>
        </w:rPr>
        <w:t>)</w:t>
      </w:r>
      <w:r>
        <w:rPr>
          <w:spacing w:val="-2"/>
          <w:rtl/>
          <w:lang w:val="ru-RU" w:bidi="ar-EG"/>
        </w:rPr>
        <w:t>.</w:t>
      </w:r>
    </w:p>
    <w:p w:rsidR="002845B4" w:rsidRDefault="002845B4" w:rsidP="002845B4">
      <w:pPr>
        <w:overflowPunct/>
        <w:autoSpaceDE/>
        <w:adjustRightInd/>
        <w:spacing w:before="0" w:line="240" w:lineRule="auto"/>
        <w:jc w:val="left"/>
        <w:rPr>
          <w:rFonts w:eastAsia="SimSun"/>
          <w:lang w:eastAsia="zh-CN" w:bidi="ar-EG"/>
        </w:rPr>
      </w:pPr>
      <w:r>
        <w:rPr>
          <w:rFonts w:eastAsia="SimSun"/>
          <w:rtl/>
          <w:lang w:eastAsia="zh-CN" w:bidi="ar-EG"/>
        </w:rPr>
        <w:br w:type="page"/>
      </w:r>
    </w:p>
    <w:p w:rsidR="002845B4" w:rsidRDefault="002845B4" w:rsidP="002845B4">
      <w:pPr>
        <w:pStyle w:val="AnnexNotitle"/>
      </w:pPr>
      <w:bookmarkStart w:id="3" w:name="_Toc338419660"/>
      <w:r>
        <w:rPr>
          <w:rtl/>
        </w:rPr>
        <w:lastRenderedPageBreak/>
        <w:t xml:space="preserve">الملحق </w:t>
      </w:r>
      <w:r>
        <w:t>1</w:t>
      </w:r>
      <w:bookmarkEnd w:id="3"/>
    </w:p>
    <w:p w:rsidR="002845B4" w:rsidRDefault="002845B4" w:rsidP="002845B4">
      <w:pPr>
        <w:pStyle w:val="Heading1"/>
        <w:rPr>
          <w:rtl/>
        </w:rPr>
      </w:pPr>
      <w:r>
        <w:t>1</w:t>
      </w:r>
      <w:r>
        <w:rPr>
          <w:rtl/>
        </w:rPr>
        <w:tab/>
        <w:t>صيغ دليل الانكسار الراديوي</w:t>
      </w:r>
    </w:p>
    <w:p w:rsidR="002845B4" w:rsidRDefault="002845B4" w:rsidP="002845B4">
      <w:pPr>
        <w:rPr>
          <w:rtl/>
        </w:rPr>
      </w:pPr>
      <w:r>
        <w:rPr>
          <w:rtl/>
        </w:rPr>
        <w:t xml:space="preserve">يمكن حساب دليل الانكسار الراديوي الجوي، </w:t>
      </w:r>
      <w:r>
        <w:rPr>
          <w:i/>
          <w:iCs/>
        </w:rPr>
        <w:t>n</w:t>
      </w:r>
      <w:r>
        <w:rPr>
          <w:rtl/>
        </w:rPr>
        <w:t>، بواسطة الصيغ التالية:</w:t>
      </w:r>
      <w:bookmarkStart w:id="4" w:name="F001"/>
    </w:p>
    <w:p w:rsidR="002845B4" w:rsidRDefault="002845B4" w:rsidP="002845B4">
      <w:pPr>
        <w:pStyle w:val="Equation"/>
        <w:bidi w:val="0"/>
        <w:spacing w:before="100" w:beforeAutospacing="1" w:after="100" w:afterAutospacing="1"/>
      </w:pPr>
      <w:r>
        <w:t>(1)</w:t>
      </w:r>
      <w:r>
        <w:tab/>
      </w:r>
      <w:proofErr w:type="gramStart"/>
      <w:r>
        <w:rPr>
          <w:i/>
          <w:sz w:val="24"/>
          <w:szCs w:val="32"/>
        </w:rPr>
        <w:t>n</w:t>
      </w:r>
      <w:r>
        <w:rPr>
          <w:sz w:val="24"/>
          <w:szCs w:val="32"/>
        </w:rPr>
        <w:t xml:space="preserve">  </w:t>
      </w:r>
      <w:r>
        <w:rPr>
          <w:rFonts w:ascii="Symbol" w:hAnsi="Symbol"/>
          <w:sz w:val="24"/>
          <w:szCs w:val="32"/>
        </w:rPr>
        <w:t></w:t>
      </w:r>
      <w:proofErr w:type="gramEnd"/>
      <w:r>
        <w:rPr>
          <w:sz w:val="24"/>
          <w:szCs w:val="32"/>
        </w:rPr>
        <w:t xml:space="preserve">  1  </w:t>
      </w:r>
      <w:r>
        <w:rPr>
          <w:rFonts w:ascii="Symbol" w:hAnsi="Symbol"/>
          <w:sz w:val="24"/>
          <w:szCs w:val="32"/>
        </w:rPr>
        <w:t></w:t>
      </w:r>
      <w:r>
        <w:rPr>
          <w:sz w:val="24"/>
          <w:szCs w:val="32"/>
        </w:rPr>
        <w:t xml:space="preserve">  </w:t>
      </w:r>
      <w:r>
        <w:rPr>
          <w:i/>
          <w:sz w:val="24"/>
          <w:szCs w:val="32"/>
        </w:rPr>
        <w:t>N</w:t>
      </w:r>
      <w:r>
        <w:rPr>
          <w:sz w:val="24"/>
          <w:szCs w:val="32"/>
        </w:rPr>
        <w:t xml:space="preserve">  </w:t>
      </w:r>
      <w:r>
        <w:rPr>
          <w:rFonts w:ascii="Symbol" w:hAnsi="Symbol"/>
          <w:sz w:val="24"/>
          <w:szCs w:val="32"/>
        </w:rPr>
        <w:t></w:t>
      </w:r>
      <w:r>
        <w:rPr>
          <w:sz w:val="24"/>
          <w:szCs w:val="32"/>
        </w:rPr>
        <w:t xml:space="preserve">  10</w:t>
      </w:r>
      <w:r>
        <w:rPr>
          <w:sz w:val="24"/>
          <w:szCs w:val="32"/>
          <w:vertAlign w:val="superscript"/>
        </w:rPr>
        <w:t>–6</w:t>
      </w:r>
      <w:r>
        <w:tab/>
      </w:r>
      <w:bookmarkEnd w:id="4"/>
    </w:p>
    <w:p w:rsidR="002845B4" w:rsidRDefault="002845B4" w:rsidP="002845B4">
      <w:bookmarkStart w:id="5" w:name="F003"/>
      <w:r>
        <w:rPr>
          <w:rtl/>
        </w:rPr>
        <w:t>حيث</w:t>
      </w:r>
      <w:r>
        <w:rPr>
          <w:rtl/>
          <w:lang w:bidi="ar-EG"/>
        </w:rPr>
        <w:t xml:space="preserve"> إن الانكسارية الراديوية، </w:t>
      </w:r>
      <w:r>
        <w:rPr>
          <w:i/>
          <w:iCs/>
        </w:rPr>
        <w:t>N</w:t>
      </w:r>
      <w:r>
        <w:rPr>
          <w:rtl/>
        </w:rPr>
        <w:t>، هي:</w:t>
      </w:r>
    </w:p>
    <w:p w:rsidR="002845B4" w:rsidRDefault="002845B4" w:rsidP="002845B4">
      <w:pPr>
        <w:pStyle w:val="Equation"/>
        <w:bidi w:val="0"/>
        <w:spacing w:before="100" w:beforeAutospacing="1" w:after="100" w:afterAutospacing="1"/>
        <w:rPr>
          <w:rtl/>
        </w:rPr>
      </w:pPr>
      <w:bookmarkStart w:id="6" w:name="F002"/>
      <w:r>
        <w:t>(2)</w:t>
      </w:r>
      <w:r>
        <w:tab/>
      </w:r>
      <w:r>
        <w:rPr>
          <w:rFonts w:cs="Times New Roman"/>
          <w:position w:val="-24"/>
          <w:sz w:val="24"/>
          <w:szCs w:val="20"/>
          <w:lang w:val="fr-CH" w:eastAsia="en-US"/>
        </w:rPr>
        <w:object w:dxaOrig="3480"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5.25pt" o:ole="">
            <v:imagedata r:id="rId14" o:title=""/>
          </v:shape>
          <o:OLEObject Type="Embed" ProgID="Equation.3" ShapeID="_x0000_i1025" DrawAspect="Content" ObjectID="_1608965537" r:id="rId15"/>
        </w:object>
      </w:r>
      <w:r>
        <w:t xml:space="preserve">        </w:t>
      </w:r>
      <w:proofErr w:type="gramStart"/>
      <w:r>
        <w:rPr>
          <w:rtl/>
        </w:rPr>
        <w:t>)</w:t>
      </w:r>
      <w:r>
        <w:t>N</w:t>
      </w:r>
      <w:proofErr w:type="gramEnd"/>
      <w:r>
        <w:sym w:font="Symbol" w:char="F02D"/>
      </w:r>
      <w:r>
        <w:rPr>
          <w:rtl/>
        </w:rPr>
        <w:t>(وحدات</w:t>
      </w:r>
      <w:r>
        <w:tab/>
      </w:r>
    </w:p>
    <w:bookmarkEnd w:id="6"/>
    <w:p w:rsidR="002845B4" w:rsidRDefault="002845B4" w:rsidP="002845B4">
      <w:pPr>
        <w:spacing w:before="240"/>
        <w:rPr>
          <w:rtl/>
        </w:rPr>
      </w:pPr>
      <w:r>
        <w:rPr>
          <w:rtl/>
        </w:rPr>
        <w:t xml:space="preserve">و"عبارة الجفاف" في الانكسارية الراديوية، </w:t>
      </w:r>
      <w:r>
        <w:rPr>
          <w:i/>
          <w:iCs/>
        </w:rPr>
        <w:t>N</w:t>
      </w:r>
      <w:r>
        <w:rPr>
          <w:i/>
          <w:iCs/>
          <w:vertAlign w:val="subscript"/>
        </w:rPr>
        <w:t>dry</w:t>
      </w:r>
      <w:r>
        <w:rPr>
          <w:rtl/>
        </w:rPr>
        <w:t>، هي:</w:t>
      </w:r>
    </w:p>
    <w:p w:rsidR="002845B4" w:rsidRDefault="002845B4" w:rsidP="002845B4">
      <w:pPr>
        <w:pStyle w:val="Equation"/>
        <w:bidi w:val="0"/>
        <w:spacing w:before="100" w:beforeAutospacing="1" w:after="100" w:afterAutospacing="1"/>
        <w:rPr>
          <w:rtl/>
        </w:rPr>
      </w:pPr>
      <w:r>
        <w:t>(3)</w:t>
      </w:r>
      <w:r>
        <w:tab/>
      </w:r>
      <w:r>
        <w:rPr>
          <w:rFonts w:cs="Times New Roman"/>
          <w:position w:val="-24"/>
          <w:sz w:val="24"/>
          <w:szCs w:val="20"/>
          <w:lang w:val="fr-FR" w:eastAsia="en-US"/>
        </w:rPr>
        <w:object w:dxaOrig="1875" w:dyaOrig="705">
          <v:shape id="_x0000_i1026" type="#_x0000_t75" style="width:93.75pt;height:35.25pt" o:ole="" fillcolor="window">
            <v:imagedata r:id="rId16" o:title=""/>
          </v:shape>
          <o:OLEObject Type="Embed" ProgID="Equation.3" ShapeID="_x0000_i1026" DrawAspect="Content" ObjectID="_1608965538" r:id="rId17"/>
        </w:object>
      </w:r>
      <w:r>
        <w:tab/>
      </w:r>
      <w:bookmarkEnd w:id="5"/>
    </w:p>
    <w:p w:rsidR="002845B4" w:rsidRDefault="002845B4" w:rsidP="002845B4">
      <w:r>
        <w:rPr>
          <w:rtl/>
        </w:rPr>
        <w:t xml:space="preserve">و"عبارة الرطوبة" في الانكسارية الراديوية، </w:t>
      </w:r>
      <w:r>
        <w:rPr>
          <w:i/>
          <w:iCs/>
        </w:rPr>
        <w:t>N</w:t>
      </w:r>
      <w:r>
        <w:rPr>
          <w:i/>
          <w:iCs/>
          <w:vertAlign w:val="subscript"/>
        </w:rPr>
        <w:t>wet</w:t>
      </w:r>
      <w:r>
        <w:rPr>
          <w:rtl/>
        </w:rPr>
        <w:t>، هي:</w:t>
      </w:r>
    </w:p>
    <w:p w:rsidR="002845B4" w:rsidRDefault="002845B4" w:rsidP="002845B4">
      <w:pPr>
        <w:pStyle w:val="Equation"/>
        <w:bidi w:val="0"/>
        <w:spacing w:before="100" w:beforeAutospacing="1" w:after="100" w:afterAutospacing="1"/>
      </w:pPr>
      <w:bookmarkStart w:id="7" w:name="F004"/>
      <w:r>
        <w:t>(4)</w:t>
      </w:r>
      <w:r>
        <w:tab/>
      </w:r>
      <w:r>
        <w:rPr>
          <w:rFonts w:cs="Times New Roman"/>
          <w:position w:val="-26"/>
          <w:sz w:val="24"/>
          <w:szCs w:val="20"/>
          <w:lang w:val="fr-CH" w:eastAsia="en-US"/>
        </w:rPr>
        <w:object w:dxaOrig="2730" w:dyaOrig="735">
          <v:shape id="_x0000_i1027" type="#_x0000_t75" style="width:136.5pt;height:36.75pt" o:ole="">
            <v:imagedata r:id="rId18" o:title=""/>
          </v:shape>
          <o:OLEObject Type="Embed" ProgID="Equation.3" ShapeID="_x0000_i1027" DrawAspect="Content" ObjectID="_1608965539" r:id="rId19"/>
        </w:object>
      </w:r>
      <w:r>
        <w:tab/>
      </w:r>
      <w:bookmarkEnd w:id="7"/>
    </w:p>
    <w:p w:rsidR="002845B4" w:rsidRDefault="002845B4" w:rsidP="002845B4">
      <w:r>
        <w:rPr>
          <w:rtl/>
        </w:rPr>
        <w:t>حيث:</w:t>
      </w:r>
    </w:p>
    <w:p w:rsidR="002845B4" w:rsidRDefault="002845B4" w:rsidP="006B60B2">
      <w:pPr>
        <w:pStyle w:val="Equationlegend"/>
        <w:tabs>
          <w:tab w:val="clear" w:pos="1814"/>
          <w:tab w:val="right" w:pos="1275"/>
        </w:tabs>
        <w:ind w:left="1559" w:hanging="1559"/>
        <w:rPr>
          <w:rtl/>
        </w:rPr>
      </w:pPr>
      <w:r>
        <w:rPr>
          <w:rtl/>
        </w:rPr>
        <w:tab/>
      </w:r>
      <w:r>
        <w:rPr>
          <w:rFonts w:cs="Times New Roman"/>
          <w:i/>
          <w:sz w:val="24"/>
          <w:szCs w:val="20"/>
          <w:lang w:eastAsia="en-US"/>
        </w:rPr>
        <w:t>P</w:t>
      </w:r>
      <w:r>
        <w:rPr>
          <w:rFonts w:cs="Times New Roman"/>
          <w:i/>
          <w:sz w:val="24"/>
          <w:szCs w:val="20"/>
          <w:vertAlign w:val="subscript"/>
          <w:lang w:eastAsia="en-US"/>
        </w:rPr>
        <w:t>d</w:t>
      </w:r>
      <w:r>
        <w:rPr>
          <w:rtl/>
        </w:rPr>
        <w:t>:</w:t>
      </w:r>
      <w:r>
        <w:rPr>
          <w:rtl/>
        </w:rPr>
        <w:tab/>
        <w:t>الضغط الجوي</w:t>
      </w:r>
      <w:r>
        <w:rPr>
          <w:rtl/>
          <w:lang w:bidi="ar-EG"/>
        </w:rPr>
        <w:t xml:space="preserve"> الجاف </w:t>
      </w:r>
      <w:r>
        <w:t>(hPa)</w:t>
      </w:r>
    </w:p>
    <w:p w:rsidR="002845B4" w:rsidRDefault="002845B4" w:rsidP="006B60B2">
      <w:pPr>
        <w:pStyle w:val="Equationlegend"/>
        <w:tabs>
          <w:tab w:val="clear" w:pos="1814"/>
          <w:tab w:val="right" w:pos="1275"/>
        </w:tabs>
        <w:ind w:left="1559" w:hanging="1559"/>
        <w:rPr>
          <w:rtl/>
          <w:lang w:val="ru-RU" w:bidi="ar-EG"/>
        </w:rPr>
      </w:pPr>
      <w:r>
        <w:rPr>
          <w:rFonts w:cs="Times New Roman" w:hint="cs"/>
          <w:i/>
          <w:sz w:val="24"/>
          <w:szCs w:val="20"/>
          <w:rtl/>
          <w:lang w:eastAsia="en-US"/>
        </w:rPr>
        <w:tab/>
      </w:r>
      <w:r>
        <w:rPr>
          <w:rFonts w:cs="Times New Roman"/>
          <w:i/>
          <w:sz w:val="24"/>
          <w:szCs w:val="20"/>
          <w:lang w:eastAsia="en-US"/>
        </w:rPr>
        <w:t>P</w:t>
      </w:r>
      <w:r>
        <w:rPr>
          <w:rFonts w:cs="Times New Roman" w:hint="cs"/>
          <w:i/>
          <w:sz w:val="24"/>
          <w:szCs w:val="20"/>
          <w:rtl/>
          <w:lang w:eastAsia="en-US" w:bidi="ar-EG"/>
        </w:rPr>
        <w:t>:</w:t>
      </w:r>
      <w:r>
        <w:rPr>
          <w:rFonts w:cs="Times New Roman" w:hint="cs"/>
          <w:i/>
          <w:sz w:val="24"/>
          <w:szCs w:val="20"/>
          <w:rtl/>
          <w:lang w:eastAsia="en-US" w:bidi="ar-EG"/>
        </w:rPr>
        <w:tab/>
      </w:r>
      <w:r>
        <w:rPr>
          <w:rtl/>
        </w:rPr>
        <w:t>الضغط الجوي</w:t>
      </w:r>
      <w:r>
        <w:rPr>
          <w:rtl/>
          <w:lang w:val="ru-RU" w:bidi="ar-EG"/>
        </w:rPr>
        <w:t xml:space="preserve"> الكلي</w:t>
      </w:r>
      <w:r>
        <w:rPr>
          <w:rtl/>
          <w:lang w:bidi="ar-EG"/>
        </w:rPr>
        <w:t xml:space="preserve"> </w:t>
      </w:r>
      <w:r>
        <w:t>(hPa)</w:t>
      </w:r>
    </w:p>
    <w:p w:rsidR="002845B4" w:rsidRDefault="002845B4" w:rsidP="006B60B2">
      <w:pPr>
        <w:pStyle w:val="Equationlegend"/>
        <w:tabs>
          <w:tab w:val="clear" w:pos="1814"/>
          <w:tab w:val="right" w:pos="1275"/>
        </w:tabs>
        <w:ind w:left="1559" w:hanging="1559"/>
        <w:rPr>
          <w:rtl/>
        </w:rPr>
      </w:pPr>
      <w:r>
        <w:rPr>
          <w:rtl/>
        </w:rPr>
        <w:tab/>
      </w:r>
      <w:proofErr w:type="gramStart"/>
      <w:r>
        <w:rPr>
          <w:i/>
          <w:iCs/>
        </w:rPr>
        <w:t>e</w:t>
      </w:r>
      <w:proofErr w:type="gramEnd"/>
      <w:r>
        <w:rPr>
          <w:rtl/>
        </w:rPr>
        <w:t>:</w:t>
      </w:r>
      <w:r>
        <w:rPr>
          <w:rtl/>
        </w:rPr>
        <w:tab/>
        <w:t xml:space="preserve">ضغط بخار الماء </w:t>
      </w:r>
      <w:r>
        <w:t>(hPa)</w:t>
      </w:r>
    </w:p>
    <w:p w:rsidR="002845B4" w:rsidRDefault="002845B4" w:rsidP="006B60B2">
      <w:pPr>
        <w:pStyle w:val="Equationlegend"/>
        <w:tabs>
          <w:tab w:val="clear" w:pos="1814"/>
          <w:tab w:val="right" w:pos="1275"/>
        </w:tabs>
        <w:ind w:left="1559" w:hanging="1559"/>
        <w:rPr>
          <w:rtl/>
          <w:lang w:bidi="ar-EG"/>
        </w:rPr>
      </w:pPr>
      <w:r>
        <w:rPr>
          <w:rtl/>
        </w:rPr>
        <w:tab/>
      </w:r>
      <w:r>
        <w:rPr>
          <w:i/>
          <w:iCs/>
        </w:rPr>
        <w:t>T</w:t>
      </w:r>
      <w:r>
        <w:rPr>
          <w:rtl/>
        </w:rPr>
        <w:t>:</w:t>
      </w:r>
      <w:r>
        <w:rPr>
          <w:rtl/>
        </w:rPr>
        <w:tab/>
        <w:t xml:space="preserve">درجة الحرارة المطلقة </w:t>
      </w:r>
      <w:r>
        <w:t>(K)</w:t>
      </w:r>
    </w:p>
    <w:p w:rsidR="002845B4" w:rsidRDefault="002845B4" w:rsidP="002845B4">
      <w:pPr>
        <w:rPr>
          <w:rtl/>
        </w:rPr>
      </w:pPr>
      <w:r>
        <w:rPr>
          <w:rtl/>
        </w:rPr>
        <w:t>و</w:t>
      </w:r>
    </w:p>
    <w:p w:rsidR="002845B4" w:rsidRDefault="002845B4" w:rsidP="002845B4">
      <w:pPr>
        <w:pStyle w:val="Equation"/>
        <w:bidi w:val="0"/>
        <w:spacing w:before="100" w:beforeAutospacing="1" w:after="100" w:afterAutospacing="1"/>
        <w:rPr>
          <w:rtl/>
        </w:rPr>
      </w:pPr>
      <w:r>
        <w:t>(5)</w:t>
      </w:r>
      <w:r>
        <w:tab/>
      </w:r>
      <w:r>
        <w:rPr>
          <w:noProof/>
          <w:position w:val="-12"/>
          <w:lang w:val="en-GB"/>
        </w:rPr>
        <w:drawing>
          <wp:inline distT="0" distB="0" distL="0" distR="0">
            <wp:extent cx="676910" cy="219710"/>
            <wp:effectExtent l="0" t="0" r="889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910" cy="219710"/>
                    </a:xfrm>
                    <a:prstGeom prst="rect">
                      <a:avLst/>
                    </a:prstGeom>
                    <a:noFill/>
                    <a:ln>
                      <a:noFill/>
                    </a:ln>
                  </pic:spPr>
                </pic:pic>
              </a:graphicData>
            </a:graphic>
          </wp:inline>
        </w:drawing>
      </w:r>
      <w:r>
        <w:tab/>
      </w:r>
    </w:p>
    <w:p w:rsidR="002845B4" w:rsidRDefault="002845B4" w:rsidP="002845B4">
      <w:pPr>
        <w:rPr>
          <w:lang w:bidi="ar-EG"/>
        </w:rPr>
      </w:pPr>
      <w:r>
        <w:rPr>
          <w:rtl/>
          <w:lang w:bidi="ar-EG"/>
        </w:rPr>
        <w:t xml:space="preserve">نظراً </w:t>
      </w:r>
      <w:proofErr w:type="gramStart"/>
      <w:r>
        <w:rPr>
          <w:rtl/>
          <w:lang w:bidi="ar-EG"/>
        </w:rPr>
        <w:t xml:space="preserve">لأن </w:t>
      </w:r>
      <w:r>
        <w:rPr>
          <w:noProof/>
          <w:position w:val="-12"/>
          <w:lang w:val="en-GB" w:eastAsia="zh-CN"/>
        </w:rPr>
        <w:drawing>
          <wp:inline distT="0" distB="0" distL="0" distR="0">
            <wp:extent cx="676910" cy="219710"/>
            <wp:effectExtent l="0" t="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910" cy="219710"/>
                    </a:xfrm>
                    <a:prstGeom prst="rect">
                      <a:avLst/>
                    </a:prstGeom>
                    <a:noFill/>
                    <a:ln>
                      <a:noFill/>
                    </a:ln>
                  </pic:spPr>
                </pic:pic>
              </a:graphicData>
            </a:graphic>
          </wp:inline>
        </w:drawing>
      </w:r>
      <w:r>
        <w:rPr>
          <w:rtl/>
          <w:lang w:bidi="ar-EG"/>
        </w:rPr>
        <w:t>،</w:t>
      </w:r>
      <w:proofErr w:type="gramEnd"/>
      <w:r>
        <w:rPr>
          <w:rtl/>
          <w:lang w:bidi="ar-EG"/>
        </w:rPr>
        <w:t xml:space="preserve"> يمكن كتابة المعادلة </w:t>
      </w:r>
      <w:r>
        <w:rPr>
          <w:lang w:bidi="ar-EG"/>
        </w:rPr>
        <w:t>(2)</w:t>
      </w:r>
      <w:r>
        <w:rPr>
          <w:rtl/>
          <w:lang w:bidi="ar-EG"/>
        </w:rPr>
        <w:t xml:space="preserve"> على النحو التالي:</w:t>
      </w:r>
    </w:p>
    <w:p w:rsidR="002845B4" w:rsidRDefault="002845B4" w:rsidP="002845B4">
      <w:pPr>
        <w:pStyle w:val="Equation"/>
        <w:bidi w:val="0"/>
        <w:spacing w:before="100" w:beforeAutospacing="1" w:after="100" w:afterAutospacing="1"/>
        <w:rPr>
          <w:rtl/>
        </w:rPr>
      </w:pPr>
      <w:r>
        <w:t>(6)</w:t>
      </w:r>
      <w:r>
        <w:tab/>
      </w:r>
      <m:oMath>
        <m:r>
          <w:rPr>
            <w:rFonts w:ascii="Cambria Math" w:hAnsi="Cambria Math" w:cs="Times New Roman"/>
            <w:sz w:val="24"/>
            <w:szCs w:val="20"/>
            <w:lang w:val="fr-FR" w:eastAsia="en-US"/>
          </w:rPr>
          <m:t>N</m:t>
        </m:r>
        <m:r>
          <m:rPr>
            <m:sty m:val="p"/>
          </m:rPr>
          <w:rPr>
            <w:rFonts w:ascii="Cambria Math" w:hAnsi="Cambria Math" w:cs="Times New Roman"/>
            <w:sz w:val="24"/>
            <w:szCs w:val="20"/>
            <w:lang w:eastAsia="en-US"/>
          </w:rPr>
          <m:t>=77,6</m:t>
        </m:r>
        <m:f>
          <m:fPr>
            <m:ctrlPr>
              <w:rPr>
                <w:rFonts w:ascii="Cambria Math" w:hAnsi="Cambria Math"/>
                <w:i/>
                <w:sz w:val="24"/>
                <w:lang w:val="fr-FR" w:eastAsia="en-US"/>
              </w:rPr>
            </m:ctrlPr>
          </m:fPr>
          <m:num>
            <m:r>
              <w:rPr>
                <w:rFonts w:ascii="Cambria Math" w:hAnsi="Cambria Math" w:cs="Times New Roman"/>
                <w:sz w:val="24"/>
                <w:szCs w:val="20"/>
                <w:lang w:val="fr-FR" w:eastAsia="en-US"/>
              </w:rPr>
              <m:t>P</m:t>
            </m:r>
          </m:num>
          <m:den>
            <m:r>
              <w:rPr>
                <w:rFonts w:ascii="Cambria Math" w:hAnsi="Cambria Math" w:cs="Times New Roman"/>
                <w:sz w:val="24"/>
                <w:szCs w:val="20"/>
                <w:lang w:val="fr-FR" w:eastAsia="en-US"/>
              </w:rPr>
              <m:t>T</m:t>
            </m:r>
          </m:den>
        </m:f>
        <m:r>
          <m:rPr>
            <m:sty m:val="p"/>
          </m:rPr>
          <w:rPr>
            <w:rFonts w:ascii="Cambria Math" w:hAnsi="Cambria Math" w:cs="Times New Roman"/>
            <w:sz w:val="24"/>
            <w:szCs w:val="20"/>
            <w:lang w:eastAsia="en-US"/>
          </w:rPr>
          <m:t>-5,6</m:t>
        </m:r>
        <m:f>
          <m:fPr>
            <m:ctrlPr>
              <w:rPr>
                <w:rFonts w:ascii="Cambria Math" w:hAnsi="Cambria Math"/>
                <w:i/>
                <w:sz w:val="24"/>
                <w:lang w:val="fr-FR" w:eastAsia="en-US"/>
              </w:rPr>
            </m:ctrlPr>
          </m:fPr>
          <m:num>
            <m:r>
              <w:rPr>
                <w:rFonts w:ascii="Cambria Math" w:hAnsi="Cambria Math" w:cs="Times New Roman"/>
                <w:sz w:val="24"/>
                <w:szCs w:val="20"/>
                <w:lang w:val="fr-FR" w:eastAsia="en-US"/>
              </w:rPr>
              <m:t>e</m:t>
            </m:r>
          </m:num>
          <m:den>
            <m:r>
              <w:rPr>
                <w:rFonts w:ascii="Cambria Math" w:hAnsi="Cambria Math" w:cs="Times New Roman"/>
                <w:sz w:val="24"/>
                <w:szCs w:val="20"/>
                <w:lang w:val="fr-FR" w:eastAsia="en-US"/>
              </w:rPr>
              <m:t>T</m:t>
            </m:r>
          </m:den>
        </m:f>
        <m:r>
          <m:rPr>
            <m:sty m:val="p"/>
          </m:rPr>
          <w:rPr>
            <w:rFonts w:ascii="Cambria Math" w:hAnsi="Cambria Math" w:cs="Times New Roman"/>
            <w:sz w:val="24"/>
            <w:szCs w:val="20"/>
            <w:lang w:eastAsia="en-US"/>
          </w:rPr>
          <m:t xml:space="preserve">+3,75 x </m:t>
        </m:r>
        <m:sSup>
          <m:sSupPr>
            <m:ctrlPr>
              <w:rPr>
                <w:rFonts w:ascii="Cambria Math" w:hAnsi="Cambria Math"/>
                <w:sz w:val="24"/>
                <w:lang w:val="fr-FR" w:eastAsia="en-US"/>
              </w:rPr>
            </m:ctrlPr>
          </m:sSupPr>
          <m:e>
            <m:r>
              <m:rPr>
                <m:sty m:val="p"/>
              </m:rPr>
              <w:rPr>
                <w:rFonts w:ascii="Cambria Math" w:hAnsi="Cambria Math" w:cs="Times New Roman"/>
                <w:sz w:val="24"/>
                <w:szCs w:val="20"/>
                <w:lang w:eastAsia="en-US"/>
              </w:rPr>
              <m:t>10</m:t>
            </m:r>
          </m:e>
          <m:sup>
            <m:r>
              <m:rPr>
                <m:sty m:val="p"/>
              </m:rPr>
              <w:rPr>
                <w:rFonts w:ascii="Cambria Math" w:hAnsi="Cambria Math" w:cs="Times New Roman"/>
                <w:sz w:val="24"/>
                <w:szCs w:val="20"/>
                <w:lang w:eastAsia="en-US"/>
              </w:rPr>
              <m:t>5</m:t>
            </m:r>
          </m:sup>
        </m:sSup>
        <m:f>
          <m:fPr>
            <m:ctrlPr>
              <w:rPr>
                <w:rFonts w:ascii="Cambria Math" w:hAnsi="Cambria Math"/>
                <w:i/>
                <w:sz w:val="24"/>
                <w:lang w:val="fr-FR" w:eastAsia="en-US"/>
              </w:rPr>
            </m:ctrlPr>
          </m:fPr>
          <m:num>
            <m:r>
              <w:rPr>
                <w:rFonts w:ascii="Cambria Math" w:hAnsi="Cambria Math" w:cs="Times New Roman"/>
                <w:sz w:val="24"/>
                <w:szCs w:val="20"/>
                <w:lang w:val="fr-FR" w:eastAsia="en-US"/>
              </w:rPr>
              <m:t>e</m:t>
            </m:r>
          </m:num>
          <m:den>
            <m:sSup>
              <m:sSupPr>
                <m:ctrlPr>
                  <w:rPr>
                    <w:rFonts w:ascii="Cambria Math" w:hAnsi="Cambria Math"/>
                    <w:i/>
                    <w:sz w:val="24"/>
                    <w:lang w:val="fr-FR" w:eastAsia="en-US"/>
                  </w:rPr>
                </m:ctrlPr>
              </m:sSupPr>
              <m:e>
                <m:r>
                  <w:rPr>
                    <w:rFonts w:ascii="Cambria Math" w:hAnsi="Cambria Math" w:cs="Times New Roman"/>
                    <w:sz w:val="24"/>
                    <w:szCs w:val="20"/>
                    <w:lang w:val="fr-FR" w:eastAsia="en-US"/>
                  </w:rPr>
                  <m:t>T</m:t>
                </m:r>
              </m:e>
              <m:sup>
                <m:r>
                  <w:rPr>
                    <w:rFonts w:ascii="Cambria Math" w:hAnsi="Cambria Math" w:cs="Times New Roman"/>
                    <w:sz w:val="24"/>
                    <w:szCs w:val="20"/>
                    <w:lang w:eastAsia="en-US"/>
                  </w:rPr>
                  <m:t>2</m:t>
                </m:r>
              </m:sup>
            </m:sSup>
          </m:den>
        </m:f>
      </m:oMath>
      <w:r>
        <w:rPr>
          <w:sz w:val="24"/>
          <w:szCs w:val="20"/>
          <w:lang w:val="fr-FR" w:eastAsia="en-US"/>
        </w:rPr>
        <w:tab/>
      </w:r>
    </w:p>
    <w:p w:rsidR="002845B4" w:rsidRDefault="002845B4" w:rsidP="002845B4">
      <w:pPr>
        <w:rPr>
          <w:lang w:bidi="ar-EG"/>
        </w:rPr>
      </w:pPr>
      <w:r>
        <w:rPr>
          <w:rtl/>
          <w:lang w:bidi="ar-EG"/>
        </w:rPr>
        <w:t xml:space="preserve">يمكن تقريب المعادلة </w:t>
      </w:r>
      <w:r>
        <w:rPr>
          <w:lang w:bidi="ar-EG"/>
        </w:rPr>
        <w:t>(6)</w:t>
      </w:r>
      <w:r>
        <w:rPr>
          <w:rtl/>
          <w:lang w:bidi="ar-EG"/>
        </w:rPr>
        <w:t xml:space="preserve"> بتقليل الدقة على النحو التالي:</w:t>
      </w:r>
    </w:p>
    <w:p w:rsidR="002845B4" w:rsidRDefault="002845B4" w:rsidP="002845B4">
      <w:pPr>
        <w:pStyle w:val="Equation"/>
        <w:bidi w:val="0"/>
        <w:spacing w:before="100" w:beforeAutospacing="1" w:after="100" w:afterAutospacing="1"/>
        <w:rPr>
          <w:rtl/>
          <w:lang w:bidi="ar-EG"/>
        </w:rPr>
      </w:pPr>
      <w:r>
        <w:rPr>
          <w:lang w:bidi="ar-EG"/>
        </w:rPr>
        <w:t>(7)</w:t>
      </w:r>
      <w:r>
        <w:rPr>
          <w:lang w:bidi="ar-EG"/>
        </w:rPr>
        <w:tab/>
      </w:r>
      <w:r>
        <w:rPr>
          <w:position w:val="-28"/>
          <w:lang w:val="fr-CH"/>
        </w:rPr>
        <w:object w:dxaOrig="2445" w:dyaOrig="735">
          <v:shape id="_x0000_i1028" type="#_x0000_t75" style="width:122.25pt;height:36.75pt" o:ole="">
            <v:imagedata r:id="rId22" o:title=""/>
          </v:shape>
          <o:OLEObject Type="Embed" ProgID="Equation.3" ShapeID="_x0000_i1028" DrawAspect="Content" ObjectID="_1608965540" r:id="rId23"/>
        </w:object>
      </w:r>
    </w:p>
    <w:p w:rsidR="002845B4" w:rsidRDefault="002845B4" w:rsidP="002845B4">
      <w:r>
        <w:rPr>
          <w:rtl/>
        </w:rPr>
        <w:lastRenderedPageBreak/>
        <w:t xml:space="preserve">تؤدي المعادلة </w:t>
      </w:r>
      <w:r>
        <w:t>(7)</w:t>
      </w:r>
      <w:r>
        <w:rPr>
          <w:rtl/>
          <w:lang w:bidi="ar-EG"/>
        </w:rPr>
        <w:t xml:space="preserve"> إلى قيم </w:t>
      </w:r>
      <w:r w:rsidRPr="007A4189">
        <w:rPr>
          <w:i/>
          <w:iCs/>
          <w:lang w:bidi="ar-EG"/>
        </w:rPr>
        <w:t>N</w:t>
      </w:r>
      <w:r>
        <w:rPr>
          <w:rtl/>
          <w:lang w:bidi="ar-EG"/>
        </w:rPr>
        <w:t xml:space="preserve"> ضمن </w:t>
      </w:r>
      <w:r>
        <w:rPr>
          <w:lang w:bidi="ar-EG"/>
        </w:rPr>
        <w:t>0,02</w:t>
      </w:r>
      <w:r>
        <w:rPr>
          <w:rtl/>
          <w:lang w:bidi="ar-EG"/>
        </w:rPr>
        <w:t xml:space="preserve"> في المائة من القيمة المتحصل عليها من المعادلة </w:t>
      </w:r>
      <w:r>
        <w:rPr>
          <w:lang w:bidi="ar-EG"/>
        </w:rPr>
        <w:t>(2)</w:t>
      </w:r>
      <w:r>
        <w:rPr>
          <w:rtl/>
          <w:lang w:bidi="ar-EG"/>
        </w:rPr>
        <w:t xml:space="preserve"> المستعملة من أجل مدى درجة الحرارة من</w:t>
      </w:r>
      <w:r>
        <w:rPr>
          <w:lang w:bidi="ar-EG"/>
        </w:rPr>
        <w:sym w:font="Symbol" w:char="F0B0"/>
      </w:r>
      <w:proofErr w:type="gramStart"/>
      <w:r>
        <w:rPr>
          <w:lang w:bidi="ar-EG"/>
        </w:rPr>
        <w:t>50</w:t>
      </w:r>
      <w:r>
        <w:rPr>
          <w:lang w:bidi="ar-EG"/>
        </w:rPr>
        <w:sym w:font="Symbol" w:char="F02D"/>
      </w:r>
      <w:r>
        <w:rPr>
          <w:lang w:bidi="ar-EG"/>
        </w:rPr>
        <w:t xml:space="preserve"> </w:t>
      </w:r>
      <w:r>
        <w:rPr>
          <w:rtl/>
          <w:lang w:bidi="ar-EG"/>
        </w:rPr>
        <w:t xml:space="preserve"> </w:t>
      </w:r>
      <w:r>
        <w:rPr>
          <w:lang w:bidi="ar-EG"/>
        </w:rPr>
        <w:t>C</w:t>
      </w:r>
      <w:proofErr w:type="gramEnd"/>
      <w:r>
        <w:rPr>
          <w:rtl/>
          <w:lang w:bidi="ar-EG"/>
        </w:rPr>
        <w:t xml:space="preserve"> إلى +</w:t>
      </w:r>
      <w:r>
        <w:rPr>
          <w:lang w:bidi="ar-EG"/>
        </w:rPr>
        <w:sym w:font="Symbol" w:char="F0B0"/>
      </w:r>
      <w:r>
        <w:rPr>
          <w:lang w:bidi="ar-EG"/>
        </w:rPr>
        <w:t xml:space="preserve">40 </w:t>
      </w:r>
      <w:r>
        <w:rPr>
          <w:rtl/>
          <w:lang w:bidi="ar-EG"/>
        </w:rPr>
        <w:t xml:space="preserve"> </w:t>
      </w:r>
      <w:r>
        <w:rPr>
          <w:lang w:bidi="ar-EG"/>
        </w:rPr>
        <w:t>C</w:t>
      </w:r>
      <w:r>
        <w:rPr>
          <w:rtl/>
          <w:lang w:bidi="ar-EG"/>
        </w:rPr>
        <w:t xml:space="preserve">. </w:t>
      </w:r>
      <w:r>
        <w:rPr>
          <w:rtl/>
        </w:rPr>
        <w:t xml:space="preserve">وترد المظاهر الجانبية الممثلة للحرارة والضغط وضغط بخار الماء في التوصية </w:t>
      </w:r>
      <w:r>
        <w:t>ITU</w:t>
      </w:r>
      <w:r>
        <w:noBreakHyphen/>
        <w:t>R P.835</w:t>
      </w:r>
      <w:r>
        <w:rPr>
          <w:rtl/>
        </w:rPr>
        <w:t>.</w:t>
      </w:r>
    </w:p>
    <w:p w:rsidR="002845B4" w:rsidRDefault="002845B4" w:rsidP="002845B4">
      <w:pPr>
        <w:rPr>
          <w:rtl/>
        </w:rPr>
      </w:pPr>
      <w:r>
        <w:rPr>
          <w:rtl/>
        </w:rPr>
        <w:t xml:space="preserve">ولمزيد من السهولة، تعطي الصيغة التالية العلاقة بين ضغط بخار الماء، </w:t>
      </w:r>
      <w:r>
        <w:rPr>
          <w:i/>
          <w:iCs/>
        </w:rPr>
        <w:t>e</w:t>
      </w:r>
      <w:r>
        <w:rPr>
          <w:rtl/>
        </w:rPr>
        <w:t>، والرطوبة النسبية:</w:t>
      </w:r>
    </w:p>
    <w:p w:rsidR="002845B4" w:rsidRDefault="002845B4" w:rsidP="002845B4">
      <w:pPr>
        <w:pStyle w:val="Equation"/>
        <w:bidi w:val="0"/>
        <w:spacing w:before="100" w:beforeAutospacing="1" w:after="100" w:afterAutospacing="1"/>
        <w:rPr>
          <w:rtl/>
        </w:rPr>
      </w:pPr>
      <w:r>
        <w:t>(8)</w:t>
      </w:r>
      <w:r>
        <w:tab/>
      </w:r>
      <w:r>
        <w:rPr>
          <w:position w:val="-24"/>
        </w:rPr>
        <w:object w:dxaOrig="1005" w:dyaOrig="585">
          <v:shape id="_x0000_i1029" type="#_x0000_t75" style="width:50.25pt;height:29.25pt" o:ole="">
            <v:imagedata r:id="rId24" o:title=""/>
          </v:shape>
          <o:OLEObject Type="Embed" ProgID="Equation.3" ShapeID="_x0000_i1029" DrawAspect="Content" ObjectID="_1608965541" r:id="rId25"/>
        </w:object>
      </w:r>
      <w:r>
        <w:tab/>
      </w:r>
    </w:p>
    <w:p w:rsidR="002845B4" w:rsidRDefault="002845B4" w:rsidP="002845B4">
      <w:pPr>
        <w:keepNext/>
      </w:pPr>
      <w:r>
        <w:rPr>
          <w:rtl/>
        </w:rPr>
        <w:t>مع:</w:t>
      </w:r>
    </w:p>
    <w:p w:rsidR="002845B4" w:rsidRDefault="002845B4" w:rsidP="002845B4">
      <w:pPr>
        <w:pStyle w:val="Equation"/>
        <w:bidi w:val="0"/>
        <w:spacing w:before="100" w:beforeAutospacing="1" w:after="100" w:afterAutospacing="1"/>
        <w:rPr>
          <w:sz w:val="18"/>
          <w:rtl/>
        </w:rPr>
      </w:pPr>
      <w:r>
        <w:t>(9)</w:t>
      </w:r>
      <w:r>
        <w:tab/>
      </w:r>
      <w:r>
        <w:rPr>
          <w:rFonts w:cs="Times New Roman"/>
          <w:position w:val="-64"/>
          <w:sz w:val="24"/>
          <w:szCs w:val="20"/>
          <w:lang w:eastAsia="en-US"/>
        </w:rPr>
        <w:object w:dxaOrig="2595" w:dyaOrig="1440">
          <v:shape id="_x0000_i1030" type="#_x0000_t75" style="width:129.75pt;height:1in" o:ole="">
            <v:imagedata r:id="rId26" o:title=""/>
          </v:shape>
          <o:OLEObject Type="Embed" ProgID="Equation.3" ShapeID="_x0000_i1030" DrawAspect="Content" ObjectID="_1608965542" r:id="rId27"/>
        </w:object>
      </w:r>
      <w:r>
        <w:tab/>
      </w:r>
    </w:p>
    <w:p w:rsidR="002845B4" w:rsidRDefault="002845B4" w:rsidP="002845B4">
      <w:r>
        <w:rPr>
          <w:rtl/>
        </w:rPr>
        <w:t>و:</w:t>
      </w:r>
    </w:p>
    <w:p w:rsidR="002845B4" w:rsidRDefault="002845B4" w:rsidP="002845B4">
      <w:pPr>
        <w:pStyle w:val="Equation"/>
        <w:rPr>
          <w:rtl/>
          <w:lang w:val="fr-FR" w:eastAsia="en-US"/>
        </w:rPr>
      </w:pPr>
      <w:r>
        <w:rPr>
          <w:lang w:val="fr-FR" w:eastAsia="en-US"/>
        </w:rPr>
        <w:tab/>
      </w:r>
      <w:r>
        <w:rPr>
          <w:position w:val="-12"/>
          <w:lang w:val="fr-FR" w:eastAsia="en-US"/>
        </w:rPr>
        <w:object w:dxaOrig="4560" w:dyaOrig="615">
          <v:shape id="_x0000_i1031" type="#_x0000_t75" style="width:228pt;height:30.75pt" o:ole="">
            <v:imagedata r:id="rId28" o:title="" croptop="-9341f" cropbottom="-6177f"/>
          </v:shape>
          <o:OLEObject Type="Embed" ProgID="Equation.3" ShapeID="_x0000_i1031" DrawAspect="Content" ObjectID="_1608965543" r:id="rId29"/>
        </w:object>
      </w:r>
    </w:p>
    <w:p w:rsidR="002845B4" w:rsidRDefault="002845B4" w:rsidP="002845B4">
      <w:pPr>
        <w:pStyle w:val="Equation"/>
        <w:spacing w:before="100" w:beforeAutospacing="1" w:after="100" w:afterAutospacing="1"/>
        <w:rPr>
          <w:rStyle w:val="Emphasis"/>
        </w:rPr>
      </w:pPr>
      <w:r>
        <w:rPr>
          <w:lang w:val="fr-FR" w:eastAsia="en-US"/>
        </w:rPr>
        <w:tab/>
      </w:r>
      <w:r>
        <w:rPr>
          <w:position w:val="-12"/>
          <w:lang w:val="fr-FR" w:eastAsia="en-US"/>
        </w:rPr>
        <w:object w:dxaOrig="4395" w:dyaOrig="615">
          <v:shape id="_x0000_i1032" type="#_x0000_t75" style="width:219.75pt;height:30.75pt" o:ole="">
            <v:imagedata r:id="rId30" o:title="" croptop="-11411f" cropbottom="-11147f"/>
          </v:shape>
          <o:OLEObject Type="Embed" ProgID="Equation.3" ShapeID="_x0000_i1032" DrawAspect="Content" ObjectID="_1608965544" r:id="rId31"/>
        </w:object>
      </w:r>
    </w:p>
    <w:p w:rsidR="002845B4" w:rsidRDefault="002845B4" w:rsidP="002845B4">
      <w:pPr>
        <w:keepNext/>
      </w:pPr>
      <w:r>
        <w:rPr>
          <w:rtl/>
        </w:rPr>
        <w:t>حيث:</w:t>
      </w:r>
    </w:p>
    <w:p w:rsidR="002845B4" w:rsidRDefault="002845B4" w:rsidP="002845B4">
      <w:pPr>
        <w:pStyle w:val="Equationlegend"/>
        <w:rPr>
          <w:rtl/>
        </w:rPr>
      </w:pPr>
      <w:r>
        <w:tab/>
      </w:r>
      <w:proofErr w:type="gramStart"/>
      <w:r>
        <w:rPr>
          <w:i/>
          <w:iCs/>
        </w:rPr>
        <w:t>t</w:t>
      </w:r>
      <w:proofErr w:type="gramEnd"/>
      <w:r>
        <w:rPr>
          <w:rtl/>
        </w:rPr>
        <w:t>:</w:t>
      </w:r>
      <w:r>
        <w:rPr>
          <w:rtl/>
        </w:rPr>
        <w:tab/>
        <w:t xml:space="preserve">درجة الحرارة </w:t>
      </w:r>
      <w:r>
        <w:t>(</w:t>
      </w:r>
      <w:r>
        <w:sym w:font="Symbol" w:char="F0B0"/>
      </w:r>
      <w:r>
        <w:t>C)</w:t>
      </w:r>
    </w:p>
    <w:p w:rsidR="002845B4" w:rsidRDefault="002845B4" w:rsidP="002845B4">
      <w:pPr>
        <w:pStyle w:val="Equationlegend"/>
        <w:rPr>
          <w:rFonts w:eastAsia="PMingLiU"/>
          <w:rtl/>
          <w:lang w:eastAsia="zh-TW"/>
        </w:rPr>
      </w:pPr>
      <w:r>
        <w:rPr>
          <w:i/>
          <w:iCs/>
          <w:rtl/>
        </w:rPr>
        <w:tab/>
      </w:r>
      <w:r>
        <w:rPr>
          <w:i/>
          <w:iCs/>
        </w:rPr>
        <w:t>P</w:t>
      </w:r>
      <w:r>
        <w:rPr>
          <w:rtl/>
        </w:rPr>
        <w:t>:</w:t>
      </w:r>
      <w:r>
        <w:rPr>
          <w:rtl/>
        </w:rPr>
        <w:tab/>
        <w:t xml:space="preserve">الضغط الجوي الكلي </w:t>
      </w:r>
      <w:r>
        <w:t>(hPa)</w:t>
      </w:r>
    </w:p>
    <w:p w:rsidR="002845B4" w:rsidRDefault="002845B4" w:rsidP="002845B4">
      <w:pPr>
        <w:pStyle w:val="Equationlegend"/>
        <w:rPr>
          <w:rtl/>
        </w:rPr>
      </w:pPr>
      <w:r>
        <w:rPr>
          <w:i/>
          <w:iCs/>
          <w:rtl/>
        </w:rPr>
        <w:tab/>
      </w:r>
      <w:r>
        <w:rPr>
          <w:i/>
          <w:iCs/>
        </w:rPr>
        <w:t>H</w:t>
      </w:r>
      <w:r>
        <w:rPr>
          <w:rtl/>
        </w:rPr>
        <w:t>:</w:t>
      </w:r>
      <w:r>
        <w:rPr>
          <w:rtl/>
        </w:rPr>
        <w:tab/>
        <w:t xml:space="preserve">الرطوبة النسبية </w:t>
      </w:r>
      <w:r>
        <w:t>(</w:t>
      </w:r>
      <w:proofErr w:type="gramStart"/>
      <w:r>
        <w:t>%</w:t>
      </w:r>
      <w:proofErr w:type="gramEnd"/>
      <w:r>
        <w:t>)</w:t>
      </w:r>
    </w:p>
    <w:p w:rsidR="002845B4" w:rsidRDefault="002845B4" w:rsidP="002845B4">
      <w:pPr>
        <w:pStyle w:val="Equationlegend"/>
        <w:spacing w:after="120"/>
        <w:rPr>
          <w:rtl/>
        </w:rPr>
      </w:pPr>
      <w:r>
        <w:tab/>
      </w:r>
      <w:proofErr w:type="gramStart"/>
      <w:r>
        <w:rPr>
          <w:i/>
          <w:iCs/>
        </w:rPr>
        <w:t>e</w:t>
      </w:r>
      <w:r>
        <w:rPr>
          <w:i/>
          <w:iCs/>
          <w:vertAlign w:val="subscript"/>
        </w:rPr>
        <w:t>s</w:t>
      </w:r>
      <w:proofErr w:type="gramEnd"/>
      <w:r>
        <w:rPr>
          <w:rtl/>
        </w:rPr>
        <w:t>:</w:t>
      </w:r>
      <w:r>
        <w:rPr>
          <w:rtl/>
        </w:rPr>
        <w:tab/>
        <w:t xml:space="preserve">ضغط بخار الماء المشبع </w:t>
      </w:r>
      <w:r>
        <w:t>(hPa)</w:t>
      </w:r>
      <w:r>
        <w:rPr>
          <w:rtl/>
        </w:rPr>
        <w:t xml:space="preserve"> عند درجة الحرارة </w:t>
      </w:r>
      <w:r>
        <w:t>(</w:t>
      </w:r>
      <w:r>
        <w:sym w:font="Symbol" w:char="F0B0"/>
      </w:r>
      <w:r>
        <w:t xml:space="preserve">C) </w:t>
      </w:r>
      <w:r>
        <w:rPr>
          <w:i/>
          <w:iCs/>
        </w:rPr>
        <w:t>t</w:t>
      </w:r>
      <w:r>
        <w:rPr>
          <w:rtl/>
        </w:rPr>
        <w:t xml:space="preserve">، وتكون المعاملات </w:t>
      </w:r>
      <w:r>
        <w:rPr>
          <w:i/>
          <w:iCs/>
        </w:rPr>
        <w:t>a</w:t>
      </w:r>
      <w:r>
        <w:rPr>
          <w:rtl/>
        </w:rPr>
        <w:t xml:space="preserve"> و</w:t>
      </w:r>
      <w:r>
        <w:rPr>
          <w:i/>
          <w:iCs/>
        </w:rPr>
        <w:t>b</w:t>
      </w:r>
      <w:r>
        <w:rPr>
          <w:rtl/>
        </w:rPr>
        <w:t xml:space="preserve"> و</w:t>
      </w:r>
      <w:r>
        <w:rPr>
          <w:i/>
          <w:iCs/>
        </w:rPr>
        <w:t>c</w:t>
      </w:r>
      <w:r>
        <w:rPr>
          <w:rtl/>
        </w:rPr>
        <w:t xml:space="preserve"> </w:t>
      </w:r>
      <w:r>
        <w:rPr>
          <w:rtl/>
          <w:lang w:bidi="ar-EG"/>
        </w:rPr>
        <w:t xml:space="preserve"> و</w:t>
      </w:r>
      <w:r>
        <w:rPr>
          <w:i/>
          <w:iCs/>
          <w:lang w:bidi="ar-EG"/>
        </w:rPr>
        <w:t>d</w:t>
      </w:r>
      <w:r>
        <w:rPr>
          <w:rtl/>
          <w:lang w:bidi="ar-EG"/>
        </w:rPr>
        <w:t xml:space="preserve"> </w:t>
      </w:r>
      <w:r>
        <w:rPr>
          <w:rtl/>
        </w:rPr>
        <w:t>كما يلي:</w:t>
      </w:r>
    </w:p>
    <w:tbl>
      <w:tblPr>
        <w:bidiVisual/>
        <w:tblW w:w="0" w:type="auto"/>
        <w:tblInd w:w="2268" w:type="dxa"/>
        <w:tblLook w:val="04A0" w:firstRow="1" w:lastRow="0" w:firstColumn="1" w:lastColumn="0" w:noHBand="0" w:noVBand="1"/>
      </w:tblPr>
      <w:tblGrid>
        <w:gridCol w:w="2493"/>
        <w:gridCol w:w="1392"/>
        <w:gridCol w:w="2468"/>
      </w:tblGrid>
      <w:tr w:rsidR="002845B4" w:rsidTr="002845B4">
        <w:tc>
          <w:tcPr>
            <w:tcW w:w="2493" w:type="dxa"/>
            <w:hideMark/>
          </w:tcPr>
          <w:p w:rsidR="002845B4" w:rsidRDefault="002845B4">
            <w:pPr>
              <w:keepNext/>
              <w:tabs>
                <w:tab w:val="left" w:pos="794"/>
              </w:tabs>
              <w:spacing w:before="60" w:after="60" w:line="300" w:lineRule="exact"/>
              <w:jc w:val="left"/>
              <w:rPr>
                <w:i/>
                <w:iCs/>
                <w:rtl/>
              </w:rPr>
            </w:pPr>
            <w:r>
              <w:rPr>
                <w:i/>
                <w:iCs/>
                <w:rtl/>
              </w:rPr>
              <w:t>للماء</w:t>
            </w:r>
          </w:p>
        </w:tc>
        <w:tc>
          <w:tcPr>
            <w:tcW w:w="1392" w:type="dxa"/>
          </w:tcPr>
          <w:p w:rsidR="002845B4" w:rsidRDefault="002845B4">
            <w:pPr>
              <w:keepNext/>
              <w:tabs>
                <w:tab w:val="left" w:pos="794"/>
              </w:tabs>
              <w:spacing w:before="60" w:after="60" w:line="300" w:lineRule="exact"/>
              <w:jc w:val="left"/>
              <w:rPr>
                <w:i/>
                <w:iCs/>
                <w:rtl/>
              </w:rPr>
            </w:pPr>
          </w:p>
        </w:tc>
        <w:tc>
          <w:tcPr>
            <w:tcW w:w="2468" w:type="dxa"/>
            <w:hideMark/>
          </w:tcPr>
          <w:p w:rsidR="002845B4" w:rsidRDefault="002845B4">
            <w:pPr>
              <w:keepNext/>
              <w:tabs>
                <w:tab w:val="left" w:pos="794"/>
              </w:tabs>
              <w:spacing w:before="60" w:after="60" w:line="300" w:lineRule="exact"/>
              <w:jc w:val="left"/>
              <w:rPr>
                <w:i/>
                <w:iCs/>
                <w:rtl/>
              </w:rPr>
            </w:pPr>
            <w:r>
              <w:rPr>
                <w:i/>
                <w:iCs/>
                <w:rtl/>
              </w:rPr>
              <w:t>للجليد</w:t>
            </w:r>
          </w:p>
        </w:tc>
      </w:tr>
      <w:tr w:rsidR="002845B4" w:rsidTr="002845B4">
        <w:tc>
          <w:tcPr>
            <w:tcW w:w="2493" w:type="dxa"/>
            <w:hideMark/>
          </w:tcPr>
          <w:p w:rsidR="002845B4" w:rsidRDefault="002845B4">
            <w:pPr>
              <w:keepNext/>
              <w:tabs>
                <w:tab w:val="left" w:pos="794"/>
              </w:tabs>
              <w:spacing w:before="60" w:after="60" w:line="300" w:lineRule="exact"/>
              <w:jc w:val="left"/>
              <w:rPr>
                <w:rtl/>
              </w:rPr>
            </w:pPr>
            <w:r>
              <w:t xml:space="preserve">6,1121  =  </w:t>
            </w:r>
            <w:r>
              <w:rPr>
                <w:i/>
                <w:iCs/>
              </w:rPr>
              <w:t>a</w:t>
            </w:r>
          </w:p>
        </w:tc>
        <w:tc>
          <w:tcPr>
            <w:tcW w:w="1392" w:type="dxa"/>
          </w:tcPr>
          <w:p w:rsidR="002845B4" w:rsidRDefault="002845B4">
            <w:pPr>
              <w:keepNext/>
              <w:tabs>
                <w:tab w:val="left" w:pos="794"/>
              </w:tabs>
              <w:spacing w:before="60" w:after="60" w:line="300" w:lineRule="exact"/>
              <w:jc w:val="left"/>
              <w:rPr>
                <w:rtl/>
              </w:rPr>
            </w:pPr>
          </w:p>
        </w:tc>
        <w:tc>
          <w:tcPr>
            <w:tcW w:w="2468" w:type="dxa"/>
            <w:hideMark/>
          </w:tcPr>
          <w:p w:rsidR="002845B4" w:rsidRDefault="002845B4">
            <w:pPr>
              <w:keepNext/>
              <w:tabs>
                <w:tab w:val="left" w:pos="794"/>
              </w:tabs>
              <w:spacing w:before="60" w:after="60" w:line="300" w:lineRule="exact"/>
              <w:jc w:val="left"/>
              <w:rPr>
                <w:rtl/>
              </w:rPr>
            </w:pPr>
            <w:r>
              <w:t xml:space="preserve">6,1115  =  </w:t>
            </w:r>
            <w:r>
              <w:rPr>
                <w:i/>
                <w:iCs/>
              </w:rPr>
              <w:t>a</w:t>
            </w:r>
          </w:p>
        </w:tc>
      </w:tr>
      <w:tr w:rsidR="002845B4" w:rsidTr="002845B4">
        <w:tc>
          <w:tcPr>
            <w:tcW w:w="2493" w:type="dxa"/>
            <w:hideMark/>
          </w:tcPr>
          <w:p w:rsidR="002845B4" w:rsidRDefault="002845B4">
            <w:pPr>
              <w:keepNext/>
              <w:tabs>
                <w:tab w:val="left" w:pos="794"/>
              </w:tabs>
              <w:spacing w:before="60" w:after="60" w:line="300" w:lineRule="exact"/>
              <w:jc w:val="left"/>
              <w:rPr>
                <w:rtl/>
              </w:rPr>
            </w:pPr>
            <w:r>
              <w:t xml:space="preserve">18,678  =  </w:t>
            </w:r>
            <w:r>
              <w:rPr>
                <w:i/>
                <w:iCs/>
              </w:rPr>
              <w:t>b</w:t>
            </w:r>
          </w:p>
        </w:tc>
        <w:tc>
          <w:tcPr>
            <w:tcW w:w="1392" w:type="dxa"/>
          </w:tcPr>
          <w:p w:rsidR="002845B4" w:rsidRDefault="002845B4">
            <w:pPr>
              <w:keepNext/>
              <w:tabs>
                <w:tab w:val="left" w:pos="794"/>
              </w:tabs>
              <w:spacing w:before="60" w:after="60" w:line="300" w:lineRule="exact"/>
              <w:jc w:val="left"/>
              <w:rPr>
                <w:rtl/>
              </w:rPr>
            </w:pPr>
          </w:p>
        </w:tc>
        <w:tc>
          <w:tcPr>
            <w:tcW w:w="2468" w:type="dxa"/>
            <w:hideMark/>
          </w:tcPr>
          <w:p w:rsidR="002845B4" w:rsidRDefault="002845B4">
            <w:pPr>
              <w:keepNext/>
              <w:tabs>
                <w:tab w:val="left" w:pos="794"/>
              </w:tabs>
              <w:spacing w:before="60" w:after="60" w:line="300" w:lineRule="exact"/>
              <w:jc w:val="left"/>
              <w:rPr>
                <w:rtl/>
              </w:rPr>
            </w:pPr>
            <w:r>
              <w:t xml:space="preserve">23,036  =  </w:t>
            </w:r>
            <w:r>
              <w:rPr>
                <w:i/>
                <w:iCs/>
              </w:rPr>
              <w:t>b</w:t>
            </w:r>
          </w:p>
        </w:tc>
      </w:tr>
      <w:tr w:rsidR="002845B4" w:rsidTr="002845B4">
        <w:tc>
          <w:tcPr>
            <w:tcW w:w="2493" w:type="dxa"/>
            <w:hideMark/>
          </w:tcPr>
          <w:p w:rsidR="002845B4" w:rsidRDefault="002845B4">
            <w:pPr>
              <w:keepNext/>
              <w:tabs>
                <w:tab w:val="left" w:pos="794"/>
              </w:tabs>
              <w:spacing w:before="60" w:after="60" w:line="300" w:lineRule="exact"/>
              <w:jc w:val="left"/>
              <w:rPr>
                <w:rtl/>
              </w:rPr>
            </w:pPr>
            <w:r>
              <w:t xml:space="preserve">257,14  =  </w:t>
            </w:r>
            <w:r>
              <w:rPr>
                <w:i/>
                <w:iCs/>
              </w:rPr>
              <w:t>c</w:t>
            </w:r>
          </w:p>
        </w:tc>
        <w:tc>
          <w:tcPr>
            <w:tcW w:w="1392" w:type="dxa"/>
          </w:tcPr>
          <w:p w:rsidR="002845B4" w:rsidRDefault="002845B4">
            <w:pPr>
              <w:keepNext/>
              <w:tabs>
                <w:tab w:val="left" w:pos="794"/>
              </w:tabs>
              <w:spacing w:before="60" w:after="60" w:line="300" w:lineRule="exact"/>
              <w:jc w:val="left"/>
              <w:rPr>
                <w:rtl/>
              </w:rPr>
            </w:pPr>
          </w:p>
        </w:tc>
        <w:tc>
          <w:tcPr>
            <w:tcW w:w="2468" w:type="dxa"/>
            <w:hideMark/>
          </w:tcPr>
          <w:p w:rsidR="002845B4" w:rsidRDefault="002845B4">
            <w:pPr>
              <w:keepNext/>
              <w:tabs>
                <w:tab w:val="left" w:pos="794"/>
              </w:tabs>
              <w:spacing w:before="60" w:after="60" w:line="300" w:lineRule="exact"/>
              <w:jc w:val="left"/>
              <w:rPr>
                <w:rtl/>
              </w:rPr>
            </w:pPr>
            <w:r>
              <w:t xml:space="preserve">279,82  =  </w:t>
            </w:r>
            <w:r>
              <w:rPr>
                <w:i/>
                <w:iCs/>
              </w:rPr>
              <w:t>c</w:t>
            </w:r>
          </w:p>
        </w:tc>
      </w:tr>
      <w:tr w:rsidR="002845B4" w:rsidTr="002845B4">
        <w:tc>
          <w:tcPr>
            <w:tcW w:w="2493" w:type="dxa"/>
            <w:hideMark/>
          </w:tcPr>
          <w:p w:rsidR="002845B4" w:rsidRDefault="002845B4">
            <w:pPr>
              <w:keepNext/>
              <w:tabs>
                <w:tab w:val="left" w:pos="794"/>
              </w:tabs>
              <w:spacing w:before="60" w:after="60" w:line="300" w:lineRule="exact"/>
              <w:jc w:val="left"/>
              <w:rPr>
                <w:rtl/>
              </w:rPr>
            </w:pPr>
            <w:r>
              <w:t xml:space="preserve">234,5  =  </w:t>
            </w:r>
            <w:r>
              <w:rPr>
                <w:i/>
                <w:iCs/>
              </w:rPr>
              <w:t>d</w:t>
            </w:r>
          </w:p>
        </w:tc>
        <w:tc>
          <w:tcPr>
            <w:tcW w:w="1392" w:type="dxa"/>
          </w:tcPr>
          <w:p w:rsidR="002845B4" w:rsidRDefault="002845B4">
            <w:pPr>
              <w:keepNext/>
              <w:tabs>
                <w:tab w:val="left" w:pos="794"/>
              </w:tabs>
              <w:spacing w:before="60" w:after="60" w:line="300" w:lineRule="exact"/>
              <w:jc w:val="left"/>
            </w:pPr>
          </w:p>
        </w:tc>
        <w:tc>
          <w:tcPr>
            <w:tcW w:w="2468" w:type="dxa"/>
            <w:hideMark/>
          </w:tcPr>
          <w:p w:rsidR="002845B4" w:rsidRDefault="002845B4">
            <w:pPr>
              <w:keepNext/>
              <w:tabs>
                <w:tab w:val="left" w:pos="794"/>
              </w:tabs>
              <w:spacing w:before="60" w:after="60" w:line="300" w:lineRule="exact"/>
              <w:jc w:val="left"/>
              <w:rPr>
                <w:rtl/>
              </w:rPr>
            </w:pPr>
            <w:r>
              <w:t xml:space="preserve">333,7  =  </w:t>
            </w:r>
            <w:r>
              <w:rPr>
                <w:i/>
                <w:iCs/>
              </w:rPr>
              <w:t>d</w:t>
            </w:r>
          </w:p>
        </w:tc>
      </w:tr>
      <w:tr w:rsidR="002845B4" w:rsidTr="002845B4">
        <w:tc>
          <w:tcPr>
            <w:tcW w:w="2493" w:type="dxa"/>
            <w:hideMark/>
          </w:tcPr>
          <w:p w:rsidR="002845B4" w:rsidRDefault="002845B4">
            <w:pPr>
              <w:keepNext/>
              <w:tabs>
                <w:tab w:val="left" w:pos="794"/>
              </w:tabs>
              <w:spacing w:before="60" w:after="60" w:line="300" w:lineRule="exact"/>
              <w:jc w:val="left"/>
            </w:pPr>
            <w:r>
              <w:rPr>
                <w:rtl/>
              </w:rPr>
              <w:t xml:space="preserve">(تطبق بين </w:t>
            </w:r>
            <w:r>
              <w:sym w:font="Symbol" w:char="F0B0"/>
            </w:r>
            <w:r>
              <w:t>40</w:t>
            </w:r>
            <w:r>
              <w:sym w:font="Symbol" w:char="F02D"/>
            </w:r>
            <w:r>
              <w:rPr>
                <w:rtl/>
              </w:rPr>
              <w:t xml:space="preserve"> و</w:t>
            </w:r>
            <w:r>
              <w:sym w:font="Symbol" w:char="F0B0"/>
            </w:r>
            <w:r>
              <w:t>50+</w:t>
            </w:r>
            <w:r>
              <w:rPr>
                <w:rtl/>
              </w:rPr>
              <w:t>)</w:t>
            </w:r>
          </w:p>
        </w:tc>
        <w:tc>
          <w:tcPr>
            <w:tcW w:w="1392" w:type="dxa"/>
          </w:tcPr>
          <w:p w:rsidR="002845B4" w:rsidRDefault="002845B4">
            <w:pPr>
              <w:keepNext/>
              <w:tabs>
                <w:tab w:val="left" w:pos="794"/>
              </w:tabs>
              <w:spacing w:before="60" w:after="60" w:line="300" w:lineRule="exact"/>
              <w:jc w:val="left"/>
            </w:pPr>
          </w:p>
        </w:tc>
        <w:tc>
          <w:tcPr>
            <w:tcW w:w="2468" w:type="dxa"/>
            <w:hideMark/>
          </w:tcPr>
          <w:p w:rsidR="002845B4" w:rsidRDefault="002845B4">
            <w:pPr>
              <w:keepNext/>
              <w:tabs>
                <w:tab w:val="left" w:pos="794"/>
              </w:tabs>
              <w:spacing w:before="60" w:after="60" w:line="300" w:lineRule="exact"/>
              <w:jc w:val="left"/>
              <w:rPr>
                <w:rtl/>
              </w:rPr>
            </w:pPr>
            <w:r>
              <w:rPr>
                <w:rtl/>
              </w:rPr>
              <w:t xml:space="preserve">(تطبق بين </w:t>
            </w:r>
            <w:r>
              <w:sym w:font="Symbol" w:char="F0B0"/>
            </w:r>
            <w:r>
              <w:t>80</w:t>
            </w:r>
            <w:r>
              <w:sym w:font="Symbol" w:char="F02D"/>
            </w:r>
            <w:r>
              <w:rPr>
                <w:rtl/>
              </w:rPr>
              <w:t xml:space="preserve"> و</w:t>
            </w:r>
            <w:r>
              <w:sym w:font="Symbol" w:char="F0B0"/>
            </w:r>
            <w:r>
              <w:t>0</w:t>
            </w:r>
            <w:r>
              <w:rPr>
                <w:rtl/>
              </w:rPr>
              <w:t>)</w:t>
            </w:r>
          </w:p>
        </w:tc>
      </w:tr>
    </w:tbl>
    <w:p w:rsidR="002845B4" w:rsidRDefault="002845B4" w:rsidP="002845B4">
      <w:pPr>
        <w:rPr>
          <w:position w:val="-4"/>
          <w:rtl/>
        </w:rPr>
      </w:pPr>
      <w:r>
        <w:rPr>
          <w:position w:val="-4"/>
          <w:rtl/>
        </w:rPr>
        <w:t xml:space="preserve">بالرغم من أن </w:t>
      </w:r>
      <w:r>
        <w:rPr>
          <w:i/>
          <w:iCs/>
          <w:position w:val="-4"/>
        </w:rPr>
        <w:t>P</w:t>
      </w:r>
      <w:r>
        <w:rPr>
          <w:position w:val="-4"/>
          <w:rtl/>
        </w:rPr>
        <w:t xml:space="preserve"> تعرف على أنها الضغط الجوي الكلي، فإنه يمكن استعمال الضغط الجوي الجاف مع خسارة غير ذات شأن في دقة التنبؤ.</w:t>
      </w:r>
      <w:r>
        <w:rPr>
          <w:rFonts w:hint="cs"/>
          <w:position w:val="-4"/>
        </w:rPr>
        <w:t xml:space="preserve"> </w:t>
      </w:r>
      <w:r>
        <w:rPr>
          <w:position w:val="-4"/>
          <w:rtl/>
        </w:rPr>
        <w:t xml:space="preserve">يُحصل على ضغط بخار الماء </w:t>
      </w:r>
      <w:r>
        <w:rPr>
          <w:i/>
          <w:iCs/>
          <w:position w:val="-4"/>
        </w:rPr>
        <w:t>e</w:t>
      </w:r>
      <w:r>
        <w:rPr>
          <w:position w:val="-4"/>
          <w:rtl/>
        </w:rPr>
        <w:t xml:space="preserve"> من كثافة بخار </w:t>
      </w:r>
      <w:proofErr w:type="gramStart"/>
      <w:r>
        <w:rPr>
          <w:position w:val="-4"/>
          <w:rtl/>
        </w:rPr>
        <w:t xml:space="preserve">الماء </w:t>
      </w:r>
      <w:r>
        <w:rPr>
          <w:position w:val="-4"/>
        </w:rPr>
        <w:sym w:font="Symbol" w:char="F072"/>
      </w:r>
      <w:r>
        <w:rPr>
          <w:position w:val="-4"/>
          <w:rtl/>
        </w:rPr>
        <w:t xml:space="preserve"> بواسطة</w:t>
      </w:r>
      <w:proofErr w:type="gramEnd"/>
      <w:r>
        <w:rPr>
          <w:position w:val="-4"/>
          <w:rtl/>
        </w:rPr>
        <w:t xml:space="preserve"> المعادلة التالية:</w:t>
      </w:r>
    </w:p>
    <w:p w:rsidR="002845B4" w:rsidRDefault="002845B4" w:rsidP="002845B4">
      <w:pPr>
        <w:pStyle w:val="Equation"/>
        <w:bidi w:val="0"/>
        <w:spacing w:before="100" w:beforeAutospacing="1" w:after="100" w:afterAutospacing="1"/>
        <w:rPr>
          <w:rtl/>
        </w:rPr>
      </w:pPr>
      <w:r>
        <w:t>(10)</w:t>
      </w:r>
      <w:r>
        <w:tab/>
      </w:r>
      <w:r>
        <w:rPr>
          <w:rFonts w:cs="Times New Roman"/>
          <w:position w:val="-28"/>
          <w:sz w:val="24"/>
          <w:szCs w:val="20"/>
          <w:lang w:val="fr-FR" w:eastAsia="en-US"/>
        </w:rPr>
        <w:object w:dxaOrig="1710" w:dyaOrig="585">
          <v:shape id="_x0000_i1033" type="#_x0000_t75" style="width:85.5pt;height:29.25pt" o:ole="" fillcolor="window">
            <v:imagedata r:id="rId32" o:title=""/>
          </v:shape>
          <o:OLEObject Type="Embed" ProgID="Equation.3" ShapeID="_x0000_i1033" DrawAspect="Content" ObjectID="_1608965545" r:id="rId33"/>
        </w:object>
      </w:r>
      <w:proofErr w:type="gramStart"/>
      <w:r>
        <w:t>hPa</w:t>
      </w:r>
      <w:proofErr w:type="gramEnd"/>
      <w:r>
        <w:tab/>
      </w:r>
    </w:p>
    <w:p w:rsidR="002845B4" w:rsidRDefault="002845B4" w:rsidP="002845B4">
      <w:pPr>
        <w:spacing w:before="240"/>
      </w:pPr>
      <w:r>
        <w:rPr>
          <w:rtl/>
        </w:rPr>
        <w:t xml:space="preserve">حيث يعبر </w:t>
      </w:r>
      <w:proofErr w:type="gramStart"/>
      <w:r>
        <w:rPr>
          <w:rtl/>
        </w:rPr>
        <w:t xml:space="preserve">عن </w:t>
      </w:r>
      <w:r>
        <w:sym w:font="Symbol" w:char="F072"/>
      </w:r>
      <w:r>
        <w:rPr>
          <w:rtl/>
        </w:rPr>
        <w:t xml:space="preserve"> بالوحدات</w:t>
      </w:r>
      <w:proofErr w:type="gramEnd"/>
      <w:r>
        <w:rPr>
          <w:rtl/>
        </w:rPr>
        <w:t xml:space="preserve"> </w:t>
      </w:r>
      <w:r>
        <w:t>g/m</w:t>
      </w:r>
      <w:r>
        <w:rPr>
          <w:vertAlign w:val="superscript"/>
        </w:rPr>
        <w:t>3</w:t>
      </w:r>
      <w:r>
        <w:rPr>
          <w:rtl/>
        </w:rPr>
        <w:t xml:space="preserve">. وتعطي التوصية </w:t>
      </w:r>
      <w:r>
        <w:t>ITU-R P.836</w:t>
      </w:r>
      <w:r>
        <w:rPr>
          <w:rtl/>
        </w:rPr>
        <w:t xml:space="preserve">، قيماً تمثيلية </w:t>
      </w:r>
      <w:proofErr w:type="gramStart"/>
      <w:r>
        <w:rPr>
          <w:rtl/>
          <w:lang w:val="ru-RU" w:bidi="ar-EG"/>
        </w:rPr>
        <w:t>للكثافة</w:t>
      </w:r>
      <w:r>
        <w:rPr>
          <w:rtl/>
          <w:lang w:bidi="ar-EG"/>
        </w:rPr>
        <w:t xml:space="preserve"> </w:t>
      </w:r>
      <w:r>
        <w:sym w:font="Symbol" w:char="F072"/>
      </w:r>
      <w:r>
        <w:rPr>
          <w:rtl/>
        </w:rPr>
        <w:t>.</w:t>
      </w:r>
      <w:proofErr w:type="gramEnd"/>
    </w:p>
    <w:p w:rsidR="002845B4" w:rsidRDefault="002845B4" w:rsidP="002845B4">
      <w:pPr>
        <w:pStyle w:val="Heading1"/>
        <w:rPr>
          <w:rtl/>
        </w:rPr>
      </w:pPr>
      <w:bookmarkStart w:id="8" w:name="_Toc338419662"/>
      <w:r>
        <w:lastRenderedPageBreak/>
        <w:t>2</w:t>
      </w:r>
      <w:r>
        <w:rPr>
          <w:rtl/>
        </w:rPr>
        <w:tab/>
        <w:t>الانكسارية السطحية وعلاقتها بالارتفاع</w:t>
      </w:r>
      <w:bookmarkEnd w:id="8"/>
    </w:p>
    <w:p w:rsidR="002845B4" w:rsidRDefault="002845B4" w:rsidP="002845B4">
      <w:pPr>
        <w:pStyle w:val="Heading2"/>
        <w:rPr>
          <w:rtl/>
          <w:lang w:bidi="ar-SY"/>
        </w:rPr>
      </w:pPr>
      <w:bookmarkStart w:id="9" w:name="_Toc338419663"/>
      <w:r>
        <w:t>1.2</w:t>
      </w:r>
      <w:r>
        <w:rPr>
          <w:rtl/>
          <w:lang w:bidi="ar-SY"/>
        </w:rPr>
        <w:tab/>
        <w:t>الانكسارية كدالّة في الارتفاع</w:t>
      </w:r>
      <w:bookmarkEnd w:id="9"/>
    </w:p>
    <w:p w:rsidR="002845B4" w:rsidRDefault="002845B4" w:rsidP="002845B4">
      <w:pPr>
        <w:spacing w:after="240"/>
        <w:rPr>
          <w:rtl/>
        </w:rPr>
      </w:pPr>
      <w:r>
        <w:rPr>
          <w:spacing w:val="-4"/>
          <w:rtl/>
        </w:rPr>
        <w:t xml:space="preserve">تبين أن القانون الأسي يعبر جيداً عن التغير الوسطي الطويل الأجل لدليل الانكسار </w:t>
      </w:r>
      <w:r>
        <w:rPr>
          <w:i/>
          <w:iCs/>
          <w:spacing w:val="-4"/>
        </w:rPr>
        <w:t>n</w:t>
      </w:r>
      <w:r>
        <w:rPr>
          <w:spacing w:val="-4"/>
          <w:rtl/>
        </w:rPr>
        <w:t xml:space="preserve"> بدلالة الارتفاع </w:t>
      </w:r>
      <w:r>
        <w:rPr>
          <w:i/>
          <w:iCs/>
          <w:spacing w:val="-4"/>
        </w:rPr>
        <w:t>h</w:t>
      </w:r>
      <w:r>
        <w:rPr>
          <w:spacing w:val="-4"/>
          <w:rtl/>
        </w:rPr>
        <w:t>:</w:t>
      </w:r>
    </w:p>
    <w:p w:rsidR="002845B4" w:rsidRDefault="002845B4" w:rsidP="002845B4">
      <w:pPr>
        <w:pStyle w:val="Equation"/>
        <w:bidi w:val="0"/>
        <w:rPr>
          <w:rtl/>
        </w:rPr>
      </w:pPr>
      <w:r>
        <w:t>(11)</w:t>
      </w:r>
      <w:r>
        <w:tab/>
      </w:r>
      <w:r>
        <w:rPr>
          <w:rFonts w:cs="Times New Roman"/>
          <w:i/>
          <w:sz w:val="24"/>
          <w:szCs w:val="20"/>
          <w:lang w:eastAsia="en-US"/>
        </w:rPr>
        <w:t>n</w:t>
      </w:r>
      <w:r>
        <w:rPr>
          <w:rFonts w:cs="Times New Roman"/>
          <w:sz w:val="24"/>
          <w:szCs w:val="20"/>
          <w:lang w:eastAsia="en-US"/>
        </w:rPr>
        <w:t>(</w:t>
      </w:r>
      <w:r>
        <w:rPr>
          <w:rFonts w:cs="Times New Roman"/>
          <w:i/>
          <w:sz w:val="24"/>
          <w:szCs w:val="20"/>
          <w:lang w:eastAsia="en-US"/>
        </w:rPr>
        <w:t>h</w:t>
      </w:r>
      <w:r>
        <w:rPr>
          <w:rFonts w:cs="Times New Roman"/>
          <w:sz w:val="24"/>
          <w:szCs w:val="20"/>
          <w:lang w:eastAsia="en-US"/>
        </w:rPr>
        <w:t xml:space="preserve">)  </w:t>
      </w:r>
      <w:r>
        <w:rPr>
          <w:rFonts w:ascii="Symbol" w:hAnsi="Symbol" w:cs="Times New Roman"/>
          <w:sz w:val="24"/>
          <w:szCs w:val="20"/>
          <w:lang w:val="fr-FR" w:eastAsia="en-US"/>
        </w:rPr>
        <w:t></w:t>
      </w:r>
      <w:r>
        <w:rPr>
          <w:rFonts w:cs="Times New Roman"/>
          <w:sz w:val="24"/>
          <w:szCs w:val="20"/>
          <w:lang w:eastAsia="en-US"/>
        </w:rPr>
        <w:t xml:space="preserve">  1  </w:t>
      </w:r>
      <w:r>
        <w:rPr>
          <w:rFonts w:ascii="Symbol" w:hAnsi="Symbol" w:cs="Times New Roman"/>
          <w:sz w:val="24"/>
          <w:szCs w:val="20"/>
          <w:lang w:val="fr-FR" w:eastAsia="en-US"/>
        </w:rPr>
        <w:t></w:t>
      </w:r>
      <w:r>
        <w:rPr>
          <w:rFonts w:cs="Times New Roman"/>
          <w:sz w:val="24"/>
          <w:szCs w:val="20"/>
          <w:lang w:eastAsia="en-US"/>
        </w:rPr>
        <w:t xml:space="preserve">  </w:t>
      </w:r>
      <w:r>
        <w:rPr>
          <w:rFonts w:cs="Times New Roman"/>
          <w:i/>
          <w:sz w:val="24"/>
          <w:szCs w:val="20"/>
          <w:lang w:eastAsia="en-US"/>
        </w:rPr>
        <w:t>N</w:t>
      </w:r>
      <w:r>
        <w:rPr>
          <w:rFonts w:cs="Times New Roman"/>
          <w:sz w:val="24"/>
          <w:szCs w:val="20"/>
          <w:vertAlign w:val="subscript"/>
          <w:lang w:eastAsia="en-US"/>
        </w:rPr>
        <w:t>0</w:t>
      </w:r>
      <w:r>
        <w:rPr>
          <w:rFonts w:cs="Times New Roman"/>
          <w:sz w:val="24"/>
          <w:szCs w:val="20"/>
          <w:lang w:eastAsia="en-US"/>
        </w:rPr>
        <w:t xml:space="preserve">  </w:t>
      </w:r>
      <w:r>
        <w:rPr>
          <w:rFonts w:ascii="Symbol" w:hAnsi="Symbol" w:cs="Times New Roman"/>
          <w:sz w:val="24"/>
          <w:szCs w:val="20"/>
          <w:lang w:val="fr-FR" w:eastAsia="en-US"/>
        </w:rPr>
        <w:t></w:t>
      </w:r>
      <w:r>
        <w:rPr>
          <w:rFonts w:cs="Times New Roman"/>
          <w:sz w:val="24"/>
          <w:szCs w:val="20"/>
          <w:lang w:eastAsia="en-US"/>
        </w:rPr>
        <w:t xml:space="preserve">  10</w:t>
      </w:r>
      <w:r>
        <w:rPr>
          <w:rFonts w:cs="Times New Roman"/>
          <w:sz w:val="24"/>
          <w:szCs w:val="20"/>
          <w:vertAlign w:val="superscript"/>
          <w:lang w:eastAsia="en-US"/>
        </w:rPr>
        <w:t>–6</w:t>
      </w:r>
      <w:r>
        <w:rPr>
          <w:rFonts w:cs="Times New Roman"/>
          <w:sz w:val="24"/>
          <w:szCs w:val="20"/>
          <w:lang w:eastAsia="en-US"/>
        </w:rPr>
        <w:t xml:space="preserve">  </w:t>
      </w:r>
      <w:r>
        <w:rPr>
          <w:rFonts w:ascii="Symbol" w:hAnsi="Symbol" w:cs="Times New Roman"/>
          <w:sz w:val="24"/>
          <w:szCs w:val="20"/>
          <w:lang w:val="fr-FR" w:eastAsia="en-US"/>
        </w:rPr>
        <w:t></w:t>
      </w:r>
      <w:r>
        <w:rPr>
          <w:rFonts w:cs="Times New Roman"/>
          <w:sz w:val="24"/>
          <w:szCs w:val="20"/>
          <w:lang w:eastAsia="en-US"/>
        </w:rPr>
        <w:t xml:space="preserve">  exp (–</w:t>
      </w:r>
      <w:r>
        <w:rPr>
          <w:rFonts w:cs="Times New Roman"/>
          <w:i/>
          <w:sz w:val="24"/>
          <w:szCs w:val="20"/>
          <w:lang w:eastAsia="en-US"/>
        </w:rPr>
        <w:t>h</w:t>
      </w:r>
      <w:r>
        <w:rPr>
          <w:rFonts w:cs="Times New Roman"/>
          <w:sz w:val="24"/>
          <w:szCs w:val="20"/>
          <w:lang w:eastAsia="en-US"/>
        </w:rPr>
        <w:t>/</w:t>
      </w:r>
      <w:r>
        <w:rPr>
          <w:rFonts w:cs="Times New Roman"/>
          <w:i/>
          <w:sz w:val="24"/>
          <w:szCs w:val="20"/>
          <w:lang w:eastAsia="en-US"/>
        </w:rPr>
        <w:t>h</w:t>
      </w:r>
      <w:r>
        <w:rPr>
          <w:rFonts w:cs="Times New Roman"/>
          <w:sz w:val="24"/>
          <w:szCs w:val="20"/>
          <w:vertAlign w:val="subscript"/>
          <w:lang w:eastAsia="en-US"/>
        </w:rPr>
        <w:t>0</w:t>
      </w:r>
      <w:r>
        <w:rPr>
          <w:rFonts w:cs="Times New Roman"/>
          <w:sz w:val="24"/>
          <w:szCs w:val="20"/>
          <w:lang w:eastAsia="en-US"/>
        </w:rPr>
        <w:t>)</w:t>
      </w:r>
      <w:r>
        <w:tab/>
      </w:r>
    </w:p>
    <w:p w:rsidR="002845B4" w:rsidRDefault="002845B4" w:rsidP="002845B4">
      <w:r>
        <w:rPr>
          <w:rtl/>
        </w:rPr>
        <w:t>حيث:</w:t>
      </w:r>
    </w:p>
    <w:p w:rsidR="002845B4" w:rsidRDefault="002845B4" w:rsidP="002845B4">
      <w:pPr>
        <w:pStyle w:val="Equationlegend"/>
        <w:rPr>
          <w:rtl/>
        </w:rPr>
      </w:pPr>
      <w:r>
        <w:rPr>
          <w:rtl/>
        </w:rPr>
        <w:tab/>
      </w:r>
      <w:r>
        <w:rPr>
          <w:i/>
          <w:iCs/>
        </w:rPr>
        <w:t>N</w:t>
      </w:r>
      <w:r>
        <w:rPr>
          <w:vertAlign w:val="subscript"/>
        </w:rPr>
        <w:t>0</w:t>
      </w:r>
      <w:r>
        <w:rPr>
          <w:rtl/>
        </w:rPr>
        <w:t>:</w:t>
      </w:r>
      <w:r>
        <w:rPr>
          <w:rtl/>
        </w:rPr>
        <w:tab/>
        <w:t>القيمة المتوسطة للانكسارية الجوية المستكملة خارجياً على مستوى البحر</w:t>
      </w:r>
    </w:p>
    <w:p w:rsidR="002845B4" w:rsidRDefault="002845B4" w:rsidP="002845B4">
      <w:pPr>
        <w:pStyle w:val="Equationlegend"/>
        <w:rPr>
          <w:rtl/>
        </w:rPr>
      </w:pPr>
      <w:r>
        <w:tab/>
      </w:r>
      <w:r>
        <w:rPr>
          <w:i/>
          <w:iCs/>
        </w:rPr>
        <w:t>h</w:t>
      </w:r>
      <w:r>
        <w:rPr>
          <w:vertAlign w:val="subscript"/>
        </w:rPr>
        <w:t>0</w:t>
      </w:r>
      <w:r>
        <w:rPr>
          <w:rtl/>
        </w:rPr>
        <w:t>:</w:t>
      </w:r>
      <w:r>
        <w:rPr>
          <w:rtl/>
        </w:rPr>
        <w:tab/>
        <w:t xml:space="preserve">الارتفاع المرجعي </w:t>
      </w:r>
      <w:r>
        <w:t>(km)</w:t>
      </w:r>
      <w:r>
        <w:rPr>
          <w:rtl/>
        </w:rPr>
        <w:t>.</w:t>
      </w:r>
    </w:p>
    <w:p w:rsidR="002845B4" w:rsidRDefault="002845B4" w:rsidP="002845B4">
      <w:pPr>
        <w:rPr>
          <w:rtl/>
        </w:rPr>
      </w:pPr>
      <w:r>
        <w:rPr>
          <w:rtl/>
        </w:rPr>
        <w:t xml:space="preserve">ويمكن تحديد القيمتين </w:t>
      </w:r>
      <w:r>
        <w:rPr>
          <w:i/>
          <w:iCs/>
        </w:rPr>
        <w:t>N</w:t>
      </w:r>
      <w:r>
        <w:rPr>
          <w:position w:val="-4"/>
          <w:sz w:val="16"/>
          <w:szCs w:val="19"/>
        </w:rPr>
        <w:t>0</w:t>
      </w:r>
      <w:r>
        <w:rPr>
          <w:rtl/>
        </w:rPr>
        <w:t xml:space="preserve"> و</w:t>
      </w:r>
      <w:r>
        <w:rPr>
          <w:i/>
          <w:iCs/>
        </w:rPr>
        <w:t>h</w:t>
      </w:r>
      <w:r>
        <w:rPr>
          <w:position w:val="-4"/>
          <w:sz w:val="16"/>
          <w:szCs w:val="19"/>
        </w:rPr>
        <w:t>0</w:t>
      </w:r>
      <w:r>
        <w:rPr>
          <w:rtl/>
        </w:rPr>
        <w:t xml:space="preserve"> من أجل مناخات مختلفة بطريقة إحصائية. ويمكن لأغراض مرجعية تحديد متوسط إجمالي للمظهر الجانب‍ي لارتفاع الانكسارية بما يلي:</w:t>
      </w:r>
    </w:p>
    <w:p w:rsidR="002845B4" w:rsidRDefault="002845B4" w:rsidP="002845B4">
      <w:pPr>
        <w:pStyle w:val="Equation"/>
        <w:rPr>
          <w:sz w:val="24"/>
          <w:szCs w:val="32"/>
          <w:rtl/>
        </w:rPr>
      </w:pPr>
      <w:r>
        <w:rPr>
          <w:i/>
          <w:sz w:val="24"/>
          <w:szCs w:val="32"/>
          <w:lang w:eastAsia="en-US"/>
        </w:rPr>
        <w:tab/>
      </w:r>
      <w:proofErr w:type="gramStart"/>
      <w:r>
        <w:rPr>
          <w:i/>
          <w:sz w:val="24"/>
          <w:szCs w:val="32"/>
          <w:lang w:eastAsia="en-US"/>
        </w:rPr>
        <w:t>N</w:t>
      </w:r>
      <w:r>
        <w:rPr>
          <w:sz w:val="24"/>
          <w:szCs w:val="32"/>
          <w:vertAlign w:val="subscript"/>
          <w:lang w:eastAsia="en-US"/>
        </w:rPr>
        <w:t>0</w:t>
      </w:r>
      <w:r>
        <w:rPr>
          <w:sz w:val="24"/>
          <w:szCs w:val="32"/>
          <w:lang w:eastAsia="en-US"/>
        </w:rPr>
        <w:t xml:space="preserve">  </w:t>
      </w:r>
      <w:r>
        <w:rPr>
          <w:rFonts w:ascii="Symbol" w:hAnsi="Symbol"/>
          <w:sz w:val="24"/>
          <w:szCs w:val="32"/>
          <w:lang w:val="fr-FR" w:eastAsia="en-US"/>
        </w:rPr>
        <w:t></w:t>
      </w:r>
      <w:proofErr w:type="gramEnd"/>
      <w:r>
        <w:rPr>
          <w:sz w:val="24"/>
          <w:szCs w:val="32"/>
          <w:lang w:eastAsia="en-US"/>
        </w:rPr>
        <w:t xml:space="preserve">  315</w:t>
      </w:r>
    </w:p>
    <w:p w:rsidR="002845B4" w:rsidRDefault="002845B4" w:rsidP="002845B4">
      <w:pPr>
        <w:pStyle w:val="Equation"/>
        <w:rPr>
          <w:sz w:val="24"/>
          <w:szCs w:val="32"/>
        </w:rPr>
      </w:pPr>
      <w:r>
        <w:rPr>
          <w:i/>
          <w:sz w:val="24"/>
          <w:szCs w:val="32"/>
          <w:lang w:eastAsia="en-US"/>
        </w:rPr>
        <w:tab/>
      </w:r>
      <w:proofErr w:type="gramStart"/>
      <w:r>
        <w:rPr>
          <w:i/>
          <w:sz w:val="24"/>
          <w:szCs w:val="32"/>
          <w:lang w:eastAsia="en-US"/>
        </w:rPr>
        <w:t>h</w:t>
      </w:r>
      <w:r>
        <w:rPr>
          <w:sz w:val="24"/>
          <w:szCs w:val="32"/>
          <w:vertAlign w:val="subscript"/>
          <w:lang w:eastAsia="en-US"/>
        </w:rPr>
        <w:t>0</w:t>
      </w:r>
      <w:r>
        <w:rPr>
          <w:sz w:val="24"/>
          <w:szCs w:val="32"/>
          <w:lang w:eastAsia="en-US"/>
        </w:rPr>
        <w:t xml:space="preserve">  </w:t>
      </w:r>
      <w:r>
        <w:rPr>
          <w:rFonts w:ascii="Symbol" w:hAnsi="Symbol"/>
          <w:sz w:val="24"/>
          <w:szCs w:val="32"/>
          <w:lang w:val="fr-FR" w:eastAsia="en-US"/>
        </w:rPr>
        <w:t></w:t>
      </w:r>
      <w:proofErr w:type="gramEnd"/>
      <w:r>
        <w:rPr>
          <w:sz w:val="24"/>
          <w:szCs w:val="32"/>
          <w:lang w:eastAsia="en-US"/>
        </w:rPr>
        <w:t xml:space="preserve">  7,35 km</w:t>
      </w:r>
    </w:p>
    <w:p w:rsidR="002845B4" w:rsidRDefault="002845B4" w:rsidP="002845B4">
      <w:r>
        <w:rPr>
          <w:rtl/>
        </w:rPr>
        <w:t>ولا تطبق هاتان القيمتان الرقميتان إلا على مسيرات أرضية.</w:t>
      </w:r>
    </w:p>
    <w:p w:rsidR="002845B4" w:rsidRDefault="002845B4" w:rsidP="002845B4">
      <w:pPr>
        <w:spacing w:after="240"/>
        <w:rPr>
          <w:spacing w:val="-2"/>
          <w:rtl/>
        </w:rPr>
      </w:pPr>
      <w:r>
        <w:rPr>
          <w:spacing w:val="-2"/>
          <w:rtl/>
        </w:rPr>
        <w:t xml:space="preserve">ويمكن أن يستخدم هذا المظهر الجانب‍ي المرجعي في حساب قيمة الانكسارية </w:t>
      </w:r>
      <w:r>
        <w:rPr>
          <w:i/>
          <w:iCs/>
          <w:spacing w:val="-2"/>
        </w:rPr>
        <w:t>N</w:t>
      </w:r>
      <w:r>
        <w:rPr>
          <w:i/>
          <w:iCs/>
          <w:spacing w:val="-2"/>
          <w:position w:val="-4"/>
          <w:sz w:val="16"/>
          <w:szCs w:val="19"/>
        </w:rPr>
        <w:t>s</w:t>
      </w:r>
      <w:r>
        <w:rPr>
          <w:spacing w:val="-2"/>
          <w:rtl/>
        </w:rPr>
        <w:t xml:space="preserve"> على سطح الأرض اعتباراً من </w:t>
      </w:r>
      <w:r>
        <w:rPr>
          <w:i/>
          <w:iCs/>
          <w:spacing w:val="-2"/>
        </w:rPr>
        <w:t>N</w:t>
      </w:r>
      <w:r>
        <w:rPr>
          <w:spacing w:val="-2"/>
          <w:position w:val="-4"/>
          <w:sz w:val="16"/>
          <w:szCs w:val="19"/>
        </w:rPr>
        <w:t>0</w:t>
      </w:r>
      <w:r>
        <w:rPr>
          <w:spacing w:val="-2"/>
          <w:rtl/>
        </w:rPr>
        <w:t xml:space="preserve"> </w:t>
      </w:r>
      <w:r>
        <w:rPr>
          <w:rFonts w:hint="cs"/>
          <w:spacing w:val="-2"/>
          <w:rtl/>
        </w:rPr>
        <w:t>على النحو التالي:</w:t>
      </w:r>
    </w:p>
    <w:p w:rsidR="002845B4" w:rsidRDefault="002845B4" w:rsidP="002845B4">
      <w:pPr>
        <w:pStyle w:val="Equation"/>
        <w:bidi w:val="0"/>
        <w:rPr>
          <w:rtl/>
        </w:rPr>
      </w:pPr>
      <w:r>
        <w:t>(12)</w:t>
      </w:r>
      <w:r>
        <w:tab/>
      </w:r>
      <w:proofErr w:type="gramStart"/>
      <w:r>
        <w:rPr>
          <w:rFonts w:cs="Times New Roman"/>
          <w:i/>
          <w:sz w:val="24"/>
          <w:szCs w:val="20"/>
          <w:lang w:eastAsia="en-US"/>
        </w:rPr>
        <w:t>N</w:t>
      </w:r>
      <w:r>
        <w:rPr>
          <w:rFonts w:cs="Times New Roman"/>
          <w:i/>
          <w:iCs/>
          <w:sz w:val="24"/>
          <w:szCs w:val="20"/>
          <w:vertAlign w:val="subscript"/>
          <w:lang w:eastAsia="en-US"/>
        </w:rPr>
        <w:t>s</w:t>
      </w:r>
      <w:r>
        <w:rPr>
          <w:rFonts w:cs="Times New Roman"/>
          <w:sz w:val="24"/>
          <w:szCs w:val="20"/>
          <w:lang w:eastAsia="en-US"/>
        </w:rPr>
        <w:t xml:space="preserve">  </w:t>
      </w:r>
      <w:r>
        <w:rPr>
          <w:rFonts w:ascii="Symbol" w:hAnsi="Symbol" w:cs="Times New Roman"/>
          <w:sz w:val="24"/>
          <w:szCs w:val="20"/>
          <w:lang w:val="fr-FR" w:eastAsia="en-US"/>
        </w:rPr>
        <w:t></w:t>
      </w:r>
      <w:proofErr w:type="gramEnd"/>
      <w:r>
        <w:rPr>
          <w:rFonts w:cs="Times New Roman"/>
          <w:sz w:val="24"/>
          <w:szCs w:val="20"/>
          <w:lang w:val="fr-FR" w:eastAsia="en-US"/>
        </w:rPr>
        <w:t xml:space="preserve"> </w:t>
      </w:r>
      <w:r>
        <w:rPr>
          <w:rFonts w:cs="Times New Roman"/>
          <w:i/>
          <w:sz w:val="24"/>
          <w:szCs w:val="20"/>
          <w:lang w:eastAsia="en-US"/>
        </w:rPr>
        <w:t>N</w:t>
      </w:r>
      <w:r>
        <w:rPr>
          <w:rFonts w:cs="Times New Roman"/>
          <w:sz w:val="24"/>
          <w:szCs w:val="20"/>
          <w:vertAlign w:val="subscript"/>
          <w:lang w:eastAsia="en-US"/>
        </w:rPr>
        <w:t>0</w:t>
      </w:r>
      <w:r>
        <w:rPr>
          <w:rFonts w:cs="Times New Roman"/>
          <w:sz w:val="24"/>
          <w:szCs w:val="20"/>
          <w:lang w:eastAsia="en-US"/>
        </w:rPr>
        <w:t xml:space="preserve"> exp (–</w:t>
      </w:r>
      <w:r>
        <w:rPr>
          <w:rFonts w:cs="Times New Roman"/>
          <w:i/>
          <w:sz w:val="24"/>
          <w:szCs w:val="20"/>
          <w:lang w:eastAsia="en-US"/>
        </w:rPr>
        <w:t>h</w:t>
      </w:r>
      <w:r>
        <w:rPr>
          <w:rFonts w:cs="Times New Roman"/>
          <w:i/>
          <w:iCs/>
          <w:sz w:val="24"/>
          <w:szCs w:val="20"/>
          <w:vertAlign w:val="subscript"/>
          <w:lang w:eastAsia="en-US"/>
        </w:rPr>
        <w:t>s</w:t>
      </w:r>
      <w:r>
        <w:rPr>
          <w:rFonts w:cs="Times New Roman"/>
          <w:sz w:val="24"/>
          <w:szCs w:val="20"/>
          <w:lang w:eastAsia="en-US"/>
        </w:rPr>
        <w:t>/</w:t>
      </w:r>
      <w:r>
        <w:rPr>
          <w:rFonts w:cs="Times New Roman"/>
          <w:i/>
          <w:sz w:val="24"/>
          <w:szCs w:val="20"/>
          <w:lang w:eastAsia="en-US"/>
        </w:rPr>
        <w:t>h</w:t>
      </w:r>
      <w:r>
        <w:rPr>
          <w:rFonts w:cs="Times New Roman"/>
          <w:sz w:val="24"/>
          <w:szCs w:val="20"/>
          <w:vertAlign w:val="subscript"/>
          <w:lang w:eastAsia="en-US"/>
        </w:rPr>
        <w:t>0</w:t>
      </w:r>
      <w:r>
        <w:rPr>
          <w:rFonts w:cs="Times New Roman"/>
          <w:sz w:val="24"/>
          <w:szCs w:val="20"/>
          <w:lang w:eastAsia="en-US"/>
        </w:rPr>
        <w:t>)</w:t>
      </w:r>
      <w:r>
        <w:tab/>
      </w:r>
    </w:p>
    <w:p w:rsidR="002845B4" w:rsidRDefault="002845B4" w:rsidP="002845B4">
      <w:pPr>
        <w:keepNext/>
      </w:pPr>
      <w:r>
        <w:rPr>
          <w:rtl/>
        </w:rPr>
        <w:t>حيث:</w:t>
      </w:r>
    </w:p>
    <w:p w:rsidR="002845B4" w:rsidRDefault="002845B4" w:rsidP="002845B4">
      <w:pPr>
        <w:pStyle w:val="Equationlegend"/>
        <w:rPr>
          <w:rtl/>
        </w:rPr>
      </w:pPr>
      <w:r>
        <w:rPr>
          <w:rtl/>
        </w:rPr>
        <w:tab/>
      </w:r>
      <w:proofErr w:type="gramStart"/>
      <w:r>
        <w:rPr>
          <w:i/>
          <w:iCs/>
        </w:rPr>
        <w:t>h</w:t>
      </w:r>
      <w:r>
        <w:rPr>
          <w:i/>
          <w:iCs/>
          <w:position w:val="-4"/>
          <w:sz w:val="16"/>
          <w:szCs w:val="19"/>
        </w:rPr>
        <w:t>s</w:t>
      </w:r>
      <w:proofErr w:type="gramEnd"/>
      <w:r>
        <w:rPr>
          <w:rtl/>
        </w:rPr>
        <w:t>:</w:t>
      </w:r>
      <w:r>
        <w:rPr>
          <w:rtl/>
        </w:rPr>
        <w:tab/>
        <w:t xml:space="preserve">ارتفاع سطح الأرض فوق مستوى البحر </w:t>
      </w:r>
      <w:r>
        <w:t>(km)</w:t>
      </w:r>
      <w:r>
        <w:rPr>
          <w:rtl/>
        </w:rPr>
        <w:t>.</w:t>
      </w:r>
    </w:p>
    <w:p w:rsidR="002845B4" w:rsidRDefault="002845B4" w:rsidP="002845B4">
      <w:pPr>
        <w:rPr>
          <w:spacing w:val="-2"/>
          <w:rtl/>
          <w:lang w:val="ru-RU" w:bidi="ar-EG"/>
        </w:rPr>
      </w:pPr>
      <w:r>
        <w:rPr>
          <w:spacing w:val="-2"/>
          <w:rtl/>
        </w:rPr>
        <w:t xml:space="preserve">إلا أنه يلاحظ أن أكفّة الشكلين </w:t>
      </w:r>
      <w:r>
        <w:rPr>
          <w:spacing w:val="-2"/>
        </w:rPr>
        <w:t>1</w:t>
      </w:r>
      <w:r>
        <w:rPr>
          <w:spacing w:val="-2"/>
          <w:rtl/>
        </w:rPr>
        <w:t xml:space="preserve"> و</w:t>
      </w:r>
      <w:r>
        <w:rPr>
          <w:spacing w:val="-2"/>
        </w:rPr>
        <w:t>2</w:t>
      </w:r>
      <w:r>
        <w:rPr>
          <w:spacing w:val="-2"/>
          <w:rtl/>
        </w:rPr>
        <w:t xml:space="preserve"> تشتق بواسطة قيمة </w:t>
      </w:r>
      <w:r>
        <w:rPr>
          <w:spacing w:val="-2"/>
        </w:rPr>
        <w:t>km 9,5 = </w:t>
      </w:r>
      <w:r>
        <w:rPr>
          <w:i/>
          <w:iCs/>
          <w:spacing w:val="-2"/>
        </w:rPr>
        <w:t>h</w:t>
      </w:r>
      <w:r>
        <w:rPr>
          <w:spacing w:val="-2"/>
          <w:position w:val="-4"/>
          <w:sz w:val="16"/>
        </w:rPr>
        <w:t>0</w:t>
      </w:r>
      <w:r>
        <w:rPr>
          <w:spacing w:val="-2"/>
          <w:rtl/>
        </w:rPr>
        <w:t xml:space="preserve">. وقد اشتُق الشكلان </w:t>
      </w:r>
      <w:r>
        <w:rPr>
          <w:spacing w:val="-2"/>
        </w:rPr>
        <w:t>1</w:t>
      </w:r>
      <w:r>
        <w:rPr>
          <w:spacing w:val="-2"/>
          <w:rtl/>
        </w:rPr>
        <w:t xml:space="preserve"> و</w:t>
      </w:r>
      <w:r>
        <w:rPr>
          <w:spacing w:val="-2"/>
        </w:rPr>
        <w:t>2</w:t>
      </w:r>
      <w:r>
        <w:rPr>
          <w:spacing w:val="-2"/>
          <w:rtl/>
        </w:rPr>
        <w:t xml:space="preserve"> من مجموعة من البيانات أُخذت </w:t>
      </w:r>
      <w:r>
        <w:rPr>
          <w:spacing w:val="-2"/>
          <w:rtl/>
          <w:lang w:val="ru-RU" w:bidi="ar-EG"/>
        </w:rPr>
        <w:t xml:space="preserve">على مدى </w:t>
      </w:r>
      <w:r>
        <w:rPr>
          <w:rFonts w:cs="Times New Roman" w:hint="cs"/>
          <w:spacing w:val="-2"/>
          <w:szCs w:val="22"/>
          <w:rtl/>
          <w:lang w:val="ru-RU" w:bidi="ar-EG"/>
        </w:rPr>
        <w:t>5</w:t>
      </w:r>
      <w:r>
        <w:rPr>
          <w:spacing w:val="-2"/>
          <w:rtl/>
          <w:lang w:val="ru-RU" w:bidi="ar-EG"/>
        </w:rPr>
        <w:t xml:space="preserve"> سنوات </w:t>
      </w:r>
      <w:r>
        <w:rPr>
          <w:b/>
          <w:bCs/>
          <w:spacing w:val="-2"/>
          <w:lang w:bidi="ar-EG"/>
        </w:rPr>
        <w:t>(</w:t>
      </w:r>
      <w:r>
        <w:rPr>
          <w:spacing w:val="-2"/>
          <w:lang w:bidi="ar-EG"/>
        </w:rPr>
        <w:t>1959</w:t>
      </w:r>
      <w:r>
        <w:rPr>
          <w:spacing w:val="-2"/>
          <w:lang w:bidi="ar-EG"/>
        </w:rPr>
        <w:noBreakHyphen/>
        <w:t>1955)</w:t>
      </w:r>
      <w:r>
        <w:rPr>
          <w:spacing w:val="-2"/>
          <w:rtl/>
          <w:lang w:val="ru-RU" w:bidi="ar-EG"/>
        </w:rPr>
        <w:t xml:space="preserve"> </w:t>
      </w:r>
      <w:r>
        <w:rPr>
          <w:spacing w:val="-2"/>
          <w:rtl/>
        </w:rPr>
        <w:t xml:space="preserve">من </w:t>
      </w:r>
      <w:r>
        <w:rPr>
          <w:spacing w:val="-2"/>
          <w:rtl/>
          <w:lang w:val="ru-RU" w:bidi="ar-EG"/>
        </w:rPr>
        <w:t xml:space="preserve">نحو </w:t>
      </w:r>
      <w:r>
        <w:rPr>
          <w:spacing w:val="-2"/>
          <w:lang w:bidi="ar-EG"/>
        </w:rPr>
        <w:t>1 000</w:t>
      </w:r>
      <w:r>
        <w:rPr>
          <w:spacing w:val="-2"/>
          <w:rtl/>
          <w:lang w:val="ru-RU" w:bidi="ar-EG"/>
        </w:rPr>
        <w:t xml:space="preserve"> محطة أرضية. </w:t>
      </w:r>
      <w:r>
        <w:rPr>
          <w:b/>
          <w:bCs/>
          <w:spacing w:val="-2"/>
          <w:rtl/>
          <w:lang w:val="ru-RU" w:bidi="ar-EG"/>
        </w:rPr>
        <w:t>(</w:t>
      </w:r>
      <w:r>
        <w:rPr>
          <w:spacing w:val="-2"/>
          <w:rtl/>
          <w:lang w:val="ru-RU" w:bidi="ar-EG"/>
        </w:rPr>
        <w:t xml:space="preserve">الشكلان </w:t>
      </w:r>
      <w:r>
        <w:rPr>
          <w:spacing w:val="-2"/>
        </w:rPr>
        <w:t>1</w:t>
      </w:r>
      <w:r>
        <w:rPr>
          <w:spacing w:val="-2"/>
          <w:rtl/>
        </w:rPr>
        <w:t xml:space="preserve"> و</w:t>
      </w:r>
      <w:r>
        <w:rPr>
          <w:spacing w:val="-2"/>
        </w:rPr>
        <w:t>2</w:t>
      </w:r>
      <w:r>
        <w:rPr>
          <w:spacing w:val="-2"/>
          <w:rtl/>
        </w:rPr>
        <w:t xml:space="preserve"> غير متوفرين بشكل رقمي</w:t>
      </w:r>
      <w:r>
        <w:rPr>
          <w:b/>
          <w:bCs/>
          <w:spacing w:val="-2"/>
          <w:rtl/>
        </w:rPr>
        <w:t>)</w:t>
      </w:r>
      <w:r>
        <w:rPr>
          <w:spacing w:val="-2"/>
          <w:rtl/>
        </w:rPr>
        <w:t>.</w:t>
      </w:r>
    </w:p>
    <w:p w:rsidR="002845B4" w:rsidRDefault="002845B4" w:rsidP="007A4189">
      <w:pPr>
        <w:rPr>
          <w:rtl/>
        </w:rPr>
      </w:pPr>
      <w:r>
        <w:rPr>
          <w:rtl/>
        </w:rPr>
        <w:t>وفيما يخص المسيرات الأرضية</w:t>
      </w:r>
      <w:r w:rsidR="007A4189">
        <w:rPr>
          <w:rFonts w:hint="cs"/>
          <w:rtl/>
        </w:rPr>
        <w:t>-</w:t>
      </w:r>
      <w:r>
        <w:rPr>
          <w:rtl/>
        </w:rPr>
        <w:t>الساتلية، يمكن الحصول على دليل الانكسار عند ارتفاع معين باستخدام المعادلات </w:t>
      </w:r>
      <w:r>
        <w:t>(1)</w:t>
      </w:r>
      <w:r>
        <w:rPr>
          <w:rtl/>
        </w:rPr>
        <w:t xml:space="preserve"> و</w:t>
      </w:r>
      <w:r>
        <w:t>(2)</w:t>
      </w:r>
      <w:r>
        <w:rPr>
          <w:rtl/>
        </w:rPr>
        <w:t xml:space="preserve"> و</w:t>
      </w:r>
      <w:r>
        <w:t>(10)</w:t>
      </w:r>
      <w:r>
        <w:rPr>
          <w:rtl/>
        </w:rPr>
        <w:t xml:space="preserve"> أعلاه، وكذلك القيم المناسبة للمعلمات الواردة في الملحق </w:t>
      </w:r>
      <w:r>
        <w:t>1</w:t>
      </w:r>
      <w:r>
        <w:rPr>
          <w:rtl/>
        </w:rPr>
        <w:t xml:space="preserve"> من التوصية </w:t>
      </w:r>
      <w:r>
        <w:t>ITU</w:t>
      </w:r>
      <w:r>
        <w:noBreakHyphen/>
        <w:t>R P.835</w:t>
      </w:r>
      <w:r>
        <w:rPr>
          <w:rtl/>
        </w:rPr>
        <w:t xml:space="preserve">. </w:t>
      </w:r>
      <w:r w:rsidR="007A4189">
        <w:rPr>
          <w:rFonts w:hint="cs"/>
          <w:rtl/>
        </w:rPr>
        <w:t>و</w:t>
      </w:r>
      <w:r>
        <w:rPr>
          <w:rtl/>
        </w:rPr>
        <w:t>هكذا يمكن استعمال أدلة الانكسار التي تم الحصول عليها من أجل النمذجة الرقمية لمسيرات الأشعة عبر الجو.</w:t>
      </w:r>
    </w:p>
    <w:p w:rsidR="002845B4" w:rsidRDefault="002845B4" w:rsidP="002845B4">
      <w:pPr>
        <w:rPr>
          <w:rtl/>
          <w:lang w:val="es-ES_tradnl" w:bidi="ar-EG"/>
        </w:rPr>
      </w:pPr>
      <w:r>
        <w:rPr>
          <w:b/>
          <w:bCs/>
          <w:rtl/>
        </w:rPr>
        <w:t>(</w:t>
      </w:r>
      <w:r>
        <w:rPr>
          <w:rtl/>
        </w:rPr>
        <w:t xml:space="preserve">تجدر الإشارة إلى أن الشكل الأسّي في المعادلة </w:t>
      </w:r>
      <w:r>
        <w:t>(12)</w:t>
      </w:r>
      <w:r>
        <w:rPr>
          <w:rtl/>
        </w:rPr>
        <w:t xml:space="preserve"> يمكن استعماله أيضاً لإعطاء تقديرات سريعة وتقريبية لتدرج الانكسارية قرب سطح الأرض ولزاوية التسديد الظاهرية على النحو الوارد في الفقرة </w:t>
      </w:r>
      <w:r>
        <w:t>3.4</w:t>
      </w:r>
      <w:r>
        <w:rPr>
          <w:rtl/>
        </w:rPr>
        <w:t xml:space="preserve"> </w:t>
      </w:r>
      <w:r>
        <w:rPr>
          <w:rtl/>
          <w:lang w:val="ru-RU" w:bidi="ar-EG"/>
        </w:rPr>
        <w:t xml:space="preserve">من </w:t>
      </w:r>
      <w:r>
        <w:rPr>
          <w:rtl/>
        </w:rPr>
        <w:t xml:space="preserve">التوصية </w:t>
      </w:r>
      <w:r>
        <w:t>ITU</w:t>
      </w:r>
      <w:r>
        <w:noBreakHyphen/>
        <w:t>R P.834</w:t>
      </w:r>
      <w:r>
        <w:rPr>
          <w:rtl/>
          <w:lang w:val="ru-RU" w:bidi="ar-EG"/>
        </w:rPr>
        <w:t>).</w:t>
      </w:r>
    </w:p>
    <w:p w:rsidR="002845B4" w:rsidRDefault="002845B4" w:rsidP="002845B4">
      <w:pPr>
        <w:pStyle w:val="Heading2"/>
        <w:rPr>
          <w:rtl/>
          <w:lang w:bidi="ar-SY"/>
        </w:rPr>
      </w:pPr>
      <w:bookmarkStart w:id="10" w:name="_Toc338419664"/>
      <w:r>
        <w:t>2.2</w:t>
      </w:r>
      <w:r>
        <w:rPr>
          <w:rtl/>
          <w:lang w:bidi="ar-SY"/>
        </w:rPr>
        <w:tab/>
        <w:t>عبارة الرطوبة في الانكسارية السطحية</w:t>
      </w:r>
      <w:bookmarkEnd w:id="10"/>
    </w:p>
    <w:p w:rsidR="002845B4" w:rsidRDefault="002845B4" w:rsidP="007A4189">
      <w:pPr>
        <w:rPr>
          <w:rtl/>
        </w:rPr>
      </w:pPr>
      <w:r w:rsidRPr="007A4189">
        <w:rPr>
          <w:rtl/>
        </w:rPr>
        <w:t xml:space="preserve">القيم السنوية لكثافة بخار الماء عند سطح الأرض، </w:t>
      </w:r>
      <w:r w:rsidRPr="007A4189">
        <w:rPr>
          <w:i/>
          <w:iCs/>
          <w:lang w:val="en-GB" w:bidi="ar-SY"/>
        </w:rPr>
        <w:t>N</w:t>
      </w:r>
      <w:r w:rsidRPr="007A4189">
        <w:rPr>
          <w:i/>
          <w:iCs/>
          <w:vertAlign w:val="subscript"/>
          <w:lang w:val="en-GB" w:bidi="ar-SY"/>
        </w:rPr>
        <w:t>wet</w:t>
      </w:r>
      <w:r w:rsidRPr="007A4189">
        <w:rPr>
          <w:iCs/>
          <w:lang w:val="en-GB" w:bidi="ar-SY"/>
        </w:rPr>
        <w:t xml:space="preserve"> (ppm)</w:t>
      </w:r>
      <w:r w:rsidRPr="007A4189">
        <w:rPr>
          <w:i/>
          <w:rtl/>
        </w:rPr>
        <w:t>،</w:t>
      </w:r>
      <w:r w:rsidRPr="007A4189">
        <w:rPr>
          <w:iCs/>
          <w:rtl/>
        </w:rPr>
        <w:t xml:space="preserve"> </w:t>
      </w:r>
      <w:r w:rsidRPr="007A4189">
        <w:rPr>
          <w:rtl/>
        </w:rPr>
        <w:t xml:space="preserve">التي يتم تجاوزها لنسب </w:t>
      </w:r>
      <w:r w:rsidRPr="007A4189">
        <w:rPr>
          <w:lang w:val="en-GB" w:bidi="ar-SY"/>
        </w:rPr>
        <w:t>0,1</w:t>
      </w:r>
      <w:r w:rsidRPr="007A4189">
        <w:rPr>
          <w:rtl/>
          <w:lang w:val="en-GB" w:bidi="ar-SY"/>
        </w:rPr>
        <w:t xml:space="preserve"> و</w:t>
      </w:r>
      <w:r w:rsidRPr="007A4189">
        <w:rPr>
          <w:lang w:val="en-GB" w:bidi="ar-SY"/>
        </w:rPr>
        <w:t>0,2</w:t>
      </w:r>
      <w:r w:rsidRPr="007A4189">
        <w:rPr>
          <w:rtl/>
          <w:lang w:val="en-GB" w:bidi="ar-SY"/>
        </w:rPr>
        <w:t xml:space="preserve"> و</w:t>
      </w:r>
      <w:r w:rsidRPr="007A4189">
        <w:rPr>
          <w:lang w:val="en-GB" w:bidi="ar-SY"/>
        </w:rPr>
        <w:t>0,3</w:t>
      </w:r>
      <w:r w:rsidRPr="007A4189">
        <w:rPr>
          <w:rtl/>
          <w:lang w:val="en-GB" w:bidi="ar-SY"/>
        </w:rPr>
        <w:t xml:space="preserve"> و</w:t>
      </w:r>
      <w:r w:rsidRPr="007A4189">
        <w:rPr>
          <w:lang w:val="en-GB" w:bidi="ar-SY"/>
        </w:rPr>
        <w:t>0,5</w:t>
      </w:r>
      <w:r w:rsidRPr="007A4189">
        <w:rPr>
          <w:rtl/>
          <w:lang w:val="en-GB" w:bidi="ar-SY"/>
        </w:rPr>
        <w:t xml:space="preserve"> و</w:t>
      </w:r>
      <w:r w:rsidRPr="007A4189">
        <w:rPr>
          <w:lang w:val="en-GB" w:bidi="ar-SY"/>
        </w:rPr>
        <w:t>1</w:t>
      </w:r>
      <w:r w:rsidRPr="007A4189">
        <w:rPr>
          <w:rtl/>
          <w:lang w:val="en-GB" w:bidi="ar-SY"/>
        </w:rPr>
        <w:t xml:space="preserve"> و</w:t>
      </w:r>
      <w:r w:rsidRPr="007A4189">
        <w:rPr>
          <w:lang w:val="en-GB" w:bidi="ar-SY"/>
        </w:rPr>
        <w:t>2</w:t>
      </w:r>
      <w:r w:rsidRPr="007A4189">
        <w:rPr>
          <w:rtl/>
          <w:lang w:val="en-GB" w:bidi="ar-SY"/>
        </w:rPr>
        <w:t xml:space="preserve"> و</w:t>
      </w:r>
      <w:r w:rsidRPr="007A4189">
        <w:rPr>
          <w:lang w:val="en-GB" w:bidi="ar-SY"/>
        </w:rPr>
        <w:t>3</w:t>
      </w:r>
      <w:r w:rsidRPr="007A4189">
        <w:rPr>
          <w:rtl/>
          <w:lang w:val="en-GB" w:bidi="ar-SY"/>
        </w:rPr>
        <w:t xml:space="preserve"> و</w:t>
      </w:r>
      <w:r w:rsidRPr="007A4189">
        <w:rPr>
          <w:lang w:val="en-GB" w:bidi="ar-SY"/>
        </w:rPr>
        <w:t>5</w:t>
      </w:r>
      <w:r w:rsidRPr="007A4189">
        <w:rPr>
          <w:rtl/>
          <w:lang w:val="en-GB" w:bidi="ar-SY"/>
        </w:rPr>
        <w:t xml:space="preserve"> و</w:t>
      </w:r>
      <w:r w:rsidRPr="007A4189">
        <w:rPr>
          <w:lang w:val="en-GB" w:bidi="ar-SY"/>
        </w:rPr>
        <w:t>10</w:t>
      </w:r>
      <w:r w:rsidRPr="007A4189">
        <w:rPr>
          <w:rtl/>
          <w:lang w:val="en-GB" w:bidi="ar-SY"/>
        </w:rPr>
        <w:t xml:space="preserve"> و</w:t>
      </w:r>
      <w:r w:rsidRPr="007A4189">
        <w:rPr>
          <w:lang w:val="en-GB" w:bidi="ar-SY"/>
        </w:rPr>
        <w:t>20</w:t>
      </w:r>
      <w:r w:rsidRPr="007A4189">
        <w:rPr>
          <w:rtl/>
          <w:lang w:val="en-GB" w:bidi="ar-SY"/>
        </w:rPr>
        <w:t xml:space="preserve"> و</w:t>
      </w:r>
      <w:r w:rsidRPr="007A4189">
        <w:rPr>
          <w:lang w:val="en-GB" w:bidi="ar-SY"/>
        </w:rPr>
        <w:t>30</w:t>
      </w:r>
      <w:r w:rsidRPr="007A4189">
        <w:rPr>
          <w:rtl/>
          <w:lang w:val="en-GB" w:bidi="ar-SY"/>
        </w:rPr>
        <w:t xml:space="preserve"> و</w:t>
      </w:r>
      <w:r w:rsidRPr="007A4189">
        <w:rPr>
          <w:lang w:val="en-GB" w:bidi="ar-SY"/>
        </w:rPr>
        <w:t>50</w:t>
      </w:r>
      <w:r w:rsidRPr="007A4189">
        <w:rPr>
          <w:rtl/>
          <w:lang w:val="en-GB" w:bidi="ar-SY"/>
        </w:rPr>
        <w:t xml:space="preserve"> و</w:t>
      </w:r>
      <w:r w:rsidRPr="007A4189">
        <w:rPr>
          <w:lang w:val="en-GB" w:bidi="ar-SY"/>
        </w:rPr>
        <w:t>60</w:t>
      </w:r>
      <w:r w:rsidRPr="007A4189">
        <w:rPr>
          <w:rtl/>
          <w:lang w:val="en-GB" w:bidi="ar-SY"/>
        </w:rPr>
        <w:t xml:space="preserve"> و</w:t>
      </w:r>
      <w:r w:rsidRPr="007A4189">
        <w:rPr>
          <w:lang w:val="en-GB" w:bidi="ar-SY"/>
        </w:rPr>
        <w:t>70</w:t>
      </w:r>
      <w:r w:rsidRPr="007A4189">
        <w:rPr>
          <w:rtl/>
          <w:lang w:val="en-GB" w:bidi="ar-SY"/>
        </w:rPr>
        <w:t xml:space="preserve"> و</w:t>
      </w:r>
      <w:r w:rsidRPr="007A4189">
        <w:rPr>
          <w:lang w:val="en-GB" w:bidi="ar-SY"/>
        </w:rPr>
        <w:t>80</w:t>
      </w:r>
      <w:r w:rsidRPr="007A4189">
        <w:rPr>
          <w:rtl/>
          <w:lang w:val="en-GB" w:bidi="ar-SY"/>
        </w:rPr>
        <w:t xml:space="preserve"> و</w:t>
      </w:r>
      <w:r w:rsidRPr="007A4189">
        <w:rPr>
          <w:lang w:val="en-GB" w:bidi="ar-SY"/>
        </w:rPr>
        <w:t>90</w:t>
      </w:r>
      <w:r w:rsidRPr="007A4189">
        <w:rPr>
          <w:rtl/>
          <w:lang w:val="en-GB" w:bidi="ar-SY"/>
        </w:rPr>
        <w:t xml:space="preserve"> و</w:t>
      </w:r>
      <w:r w:rsidRPr="007A4189">
        <w:rPr>
          <w:lang w:val="en-GB" w:bidi="ar-SY"/>
        </w:rPr>
        <w:t>95</w:t>
      </w:r>
      <w:r w:rsidRPr="007A4189">
        <w:rPr>
          <w:rtl/>
          <w:lang w:val="en-GB" w:bidi="ar-SY"/>
        </w:rPr>
        <w:t xml:space="preserve"> </w:t>
      </w:r>
      <w:r w:rsidRPr="007A4189">
        <w:rPr>
          <w:rtl/>
        </w:rPr>
        <w:t>و</w:t>
      </w:r>
      <w:r w:rsidRPr="007A4189">
        <w:rPr>
          <w:lang w:bidi="ar-SY"/>
        </w:rPr>
        <w:t>99</w:t>
      </w:r>
      <w:r w:rsidRPr="007A4189">
        <w:rPr>
          <w:rtl/>
        </w:rPr>
        <w:t xml:space="preserve"> في المائة من سنة متوسطة </w:t>
      </w:r>
      <w:r w:rsidRPr="007A4189">
        <w:rPr>
          <w:rtl/>
          <w:lang w:bidi="ar-SY"/>
        </w:rPr>
        <w:t>وشهر متوسط على التوالي،</w:t>
      </w:r>
      <w:r w:rsidRPr="007A4189">
        <w:rPr>
          <w:rtl/>
        </w:rPr>
        <w:t xml:space="preserve"> تعتبر جزءاً لا يتجزأ من هذه التوصية وهي متاحة في صورة خرائط رقمية ترد في </w:t>
      </w:r>
      <w:proofErr w:type="gramStart"/>
      <w:r w:rsidRPr="007A4189">
        <w:rPr>
          <w:rtl/>
        </w:rPr>
        <w:t xml:space="preserve">الملف </w:t>
      </w:r>
      <w:r w:rsidRPr="007A4189">
        <w:rPr>
          <w:lang w:val="en-GB" w:bidi="ar-SY"/>
        </w:rPr>
        <w:t>.</w:t>
      </w:r>
      <w:proofErr w:type="gramEnd"/>
      <w:r w:rsidRPr="007A4189">
        <w:rPr>
          <w:lang w:val="en-GB" w:bidi="ar-SY"/>
        </w:rPr>
        <w:t>P.453-13-201712-I!!ZIP.zip</w:t>
      </w:r>
    </w:p>
    <w:p w:rsidR="002845B4" w:rsidRDefault="002845B4" w:rsidP="002845B4">
      <w:pPr>
        <w:rPr>
          <w:rtl/>
        </w:rPr>
      </w:pPr>
      <w:r>
        <w:rPr>
          <w:rtl/>
        </w:rPr>
        <w:t>والبيانات من -</w:t>
      </w:r>
      <w:r>
        <w:t>º180</w:t>
      </w:r>
      <w:r>
        <w:rPr>
          <w:rtl/>
        </w:rPr>
        <w:t xml:space="preserve"> إلى </w:t>
      </w:r>
      <w:r>
        <w:t>º180</w:t>
      </w:r>
      <w:r>
        <w:rPr>
          <w:rtl/>
        </w:rPr>
        <w:t xml:space="preserve"> في خطوط الطول ومن -</w:t>
      </w:r>
      <w:r>
        <w:t>º90</w:t>
      </w:r>
      <w:r>
        <w:rPr>
          <w:rtl/>
        </w:rPr>
        <w:t xml:space="preserve"> إلى </w:t>
      </w:r>
      <w:r>
        <w:t>º90</w:t>
      </w:r>
      <w:r>
        <w:rPr>
          <w:rtl/>
        </w:rPr>
        <w:t xml:space="preserve"> </w:t>
      </w:r>
      <w:r>
        <w:rPr>
          <w:rtl/>
          <w:lang w:bidi="ar-EG"/>
        </w:rPr>
        <w:t xml:space="preserve">من خطوط </w:t>
      </w:r>
      <w:r>
        <w:rPr>
          <w:rtl/>
        </w:rPr>
        <w:t xml:space="preserve">العرض وذات استبانة تبلغ </w:t>
      </w:r>
      <w:r>
        <w:rPr>
          <w:lang w:val="en-GB"/>
        </w:rPr>
        <w:t>º0</w:t>
      </w:r>
      <w:r>
        <w:t>,</w:t>
      </w:r>
      <w:r>
        <w:rPr>
          <w:lang w:val="en-GB"/>
        </w:rPr>
        <w:t>75</w:t>
      </w:r>
      <w:r>
        <w:rPr>
          <w:rtl/>
        </w:rPr>
        <w:t xml:space="preserve"> في كل من خطوط الطول والعرض. وتُشتق عبارة الرطوبة في الانكسارية السطحية عند أي موقع على سطح الأرض من خلال طريقة الاستكمال الداخلي التالية:</w:t>
      </w:r>
    </w:p>
    <w:p w:rsidR="002845B4" w:rsidRDefault="002845B4" w:rsidP="002845B4">
      <w:pPr>
        <w:pStyle w:val="enumlev1"/>
        <w:rPr>
          <w:noProof/>
        </w:rPr>
      </w:pPr>
      <w:r>
        <w:rPr>
          <w:rFonts w:hint="cs"/>
          <w:noProof/>
          <w:rtl/>
        </w:rPr>
        <w:t xml:space="preserve"> </w:t>
      </w:r>
      <w:r>
        <w:rPr>
          <w:noProof/>
          <w:rtl/>
        </w:rPr>
        <w:t>أ )</w:t>
      </w:r>
      <w:r>
        <w:rPr>
          <w:noProof/>
          <w:rtl/>
        </w:rPr>
        <w:tab/>
        <w:t xml:space="preserve">تحدد قيمتا الاحتمالين </w:t>
      </w:r>
      <w:r>
        <w:rPr>
          <w:i/>
          <w:noProof/>
          <w:lang w:val="en-GB"/>
        </w:rPr>
        <w:t>p</w:t>
      </w:r>
      <w:r>
        <w:rPr>
          <w:i/>
          <w:noProof/>
          <w:vertAlign w:val="subscript"/>
        </w:rPr>
        <w:t>above</w:t>
      </w:r>
      <w:r>
        <w:rPr>
          <w:noProof/>
          <w:rtl/>
        </w:rPr>
        <w:t xml:space="preserve"> (الاحتمال الأعلى) و</w:t>
      </w:r>
      <w:r>
        <w:rPr>
          <w:i/>
          <w:noProof/>
          <w:lang w:val="en-GB"/>
        </w:rPr>
        <w:t>p</w:t>
      </w:r>
      <w:r>
        <w:rPr>
          <w:i/>
          <w:noProof/>
          <w:vertAlign w:val="subscript"/>
        </w:rPr>
        <w:t>below</w:t>
      </w:r>
      <w:r w:rsidRPr="002845B4">
        <w:rPr>
          <w:rFonts w:hint="cs"/>
          <w:rtl/>
        </w:rPr>
        <w:t xml:space="preserve"> </w:t>
      </w:r>
      <w:r>
        <w:rPr>
          <w:noProof/>
          <w:rtl/>
        </w:rPr>
        <w:t xml:space="preserve">(الاحتمال الأدنى) من قيمة الاحتمال المطلوب، </w:t>
      </w:r>
      <w:r>
        <w:rPr>
          <w:i/>
          <w:iCs/>
          <w:noProof/>
        </w:rPr>
        <w:t>p</w:t>
      </w:r>
      <w:r>
        <w:rPr>
          <w:rtl/>
        </w:rPr>
        <w:t>،</w:t>
      </w:r>
      <w:r>
        <w:rPr>
          <w:noProof/>
          <w:rtl/>
        </w:rPr>
        <w:t xml:space="preserve"> من المجموعة: </w:t>
      </w:r>
      <w:r>
        <w:rPr>
          <w:noProof/>
        </w:rPr>
        <w:t>0,1</w:t>
      </w:r>
      <w:r>
        <w:rPr>
          <w:noProof/>
          <w:rtl/>
        </w:rPr>
        <w:t xml:space="preserve"> و</w:t>
      </w:r>
      <w:r>
        <w:rPr>
          <w:noProof/>
        </w:rPr>
        <w:t>0,2</w:t>
      </w:r>
      <w:r>
        <w:rPr>
          <w:noProof/>
          <w:rtl/>
        </w:rPr>
        <w:t xml:space="preserve"> و</w:t>
      </w:r>
      <w:r>
        <w:rPr>
          <w:noProof/>
        </w:rPr>
        <w:t>0,3</w:t>
      </w:r>
      <w:r>
        <w:rPr>
          <w:noProof/>
          <w:rtl/>
        </w:rPr>
        <w:t xml:space="preserve"> و</w:t>
      </w:r>
      <w:r>
        <w:rPr>
          <w:noProof/>
        </w:rPr>
        <w:t>0,5</w:t>
      </w:r>
      <w:r>
        <w:rPr>
          <w:noProof/>
          <w:rtl/>
        </w:rPr>
        <w:t xml:space="preserve"> و</w:t>
      </w:r>
      <w:r>
        <w:rPr>
          <w:noProof/>
        </w:rPr>
        <w:t>1</w:t>
      </w:r>
      <w:r>
        <w:rPr>
          <w:noProof/>
          <w:rtl/>
        </w:rPr>
        <w:t xml:space="preserve"> و</w:t>
      </w:r>
      <w:r>
        <w:rPr>
          <w:noProof/>
        </w:rPr>
        <w:t>2</w:t>
      </w:r>
      <w:r>
        <w:rPr>
          <w:noProof/>
          <w:rtl/>
        </w:rPr>
        <w:t xml:space="preserve"> و</w:t>
      </w:r>
      <w:r>
        <w:rPr>
          <w:noProof/>
        </w:rPr>
        <w:t>3</w:t>
      </w:r>
      <w:r>
        <w:rPr>
          <w:noProof/>
          <w:rtl/>
        </w:rPr>
        <w:t xml:space="preserve"> و</w:t>
      </w:r>
      <w:r>
        <w:rPr>
          <w:noProof/>
        </w:rPr>
        <w:t>5</w:t>
      </w:r>
      <w:r>
        <w:rPr>
          <w:noProof/>
          <w:rtl/>
        </w:rPr>
        <w:t xml:space="preserve"> و</w:t>
      </w:r>
      <w:r>
        <w:rPr>
          <w:noProof/>
        </w:rPr>
        <w:t>10</w:t>
      </w:r>
      <w:r>
        <w:rPr>
          <w:noProof/>
          <w:rtl/>
        </w:rPr>
        <w:t xml:space="preserve"> و</w:t>
      </w:r>
      <w:r>
        <w:rPr>
          <w:noProof/>
        </w:rPr>
        <w:t>20</w:t>
      </w:r>
      <w:r>
        <w:rPr>
          <w:noProof/>
          <w:rtl/>
        </w:rPr>
        <w:t xml:space="preserve"> و</w:t>
      </w:r>
      <w:r>
        <w:rPr>
          <w:noProof/>
        </w:rPr>
        <w:t>30</w:t>
      </w:r>
      <w:r>
        <w:rPr>
          <w:noProof/>
          <w:rtl/>
        </w:rPr>
        <w:t xml:space="preserve"> و</w:t>
      </w:r>
      <w:r>
        <w:rPr>
          <w:noProof/>
        </w:rPr>
        <w:t>50</w:t>
      </w:r>
      <w:r>
        <w:rPr>
          <w:noProof/>
          <w:rtl/>
        </w:rPr>
        <w:t xml:space="preserve"> و</w:t>
      </w:r>
      <w:r>
        <w:rPr>
          <w:noProof/>
        </w:rPr>
        <w:t>60</w:t>
      </w:r>
      <w:r>
        <w:rPr>
          <w:noProof/>
          <w:rtl/>
        </w:rPr>
        <w:t xml:space="preserve"> و</w:t>
      </w:r>
      <w:r>
        <w:rPr>
          <w:noProof/>
        </w:rPr>
        <w:t>70</w:t>
      </w:r>
      <w:r>
        <w:rPr>
          <w:noProof/>
          <w:rtl/>
        </w:rPr>
        <w:t xml:space="preserve"> و</w:t>
      </w:r>
      <w:r>
        <w:rPr>
          <w:noProof/>
        </w:rPr>
        <w:t>80</w:t>
      </w:r>
      <w:r>
        <w:rPr>
          <w:noProof/>
          <w:rtl/>
        </w:rPr>
        <w:t xml:space="preserve"> و</w:t>
      </w:r>
      <w:r>
        <w:rPr>
          <w:noProof/>
        </w:rPr>
        <w:t>90</w:t>
      </w:r>
      <w:r>
        <w:rPr>
          <w:noProof/>
          <w:rtl/>
        </w:rPr>
        <w:t xml:space="preserve"> و</w:t>
      </w:r>
      <w:r>
        <w:rPr>
          <w:noProof/>
        </w:rPr>
        <w:t>95</w:t>
      </w:r>
      <w:r>
        <w:rPr>
          <w:noProof/>
          <w:rtl/>
        </w:rPr>
        <w:t xml:space="preserve"> و</w:t>
      </w:r>
      <w:r>
        <w:rPr>
          <w:rFonts w:cs="Times New Roman"/>
          <w:noProof/>
        </w:rPr>
        <w:t>%</w:t>
      </w:r>
      <w:r>
        <w:rPr>
          <w:noProof/>
        </w:rPr>
        <w:t>99</w:t>
      </w:r>
      <w:r>
        <w:rPr>
          <w:noProof/>
          <w:rtl/>
        </w:rPr>
        <w:t>؛</w:t>
      </w:r>
    </w:p>
    <w:p w:rsidR="002845B4" w:rsidRDefault="002845B4" w:rsidP="002845B4">
      <w:pPr>
        <w:pStyle w:val="enumlev1"/>
        <w:rPr>
          <w:noProof/>
          <w:rtl/>
          <w:lang w:val="en-GB"/>
        </w:rPr>
      </w:pPr>
      <w:r>
        <w:rPr>
          <w:noProof/>
          <w:rtl/>
        </w:rPr>
        <w:lastRenderedPageBreak/>
        <w:t>ب)</w:t>
      </w:r>
      <w:r>
        <w:rPr>
          <w:noProof/>
          <w:rtl/>
        </w:rPr>
        <w:tab/>
        <w:t xml:space="preserve">بالنسبة للاحتمالين الأعلى والأدنى </w:t>
      </w:r>
      <w:r>
        <w:rPr>
          <w:i/>
          <w:noProof/>
          <w:lang w:val="en-GB"/>
        </w:rPr>
        <w:t>p</w:t>
      </w:r>
      <w:r>
        <w:rPr>
          <w:i/>
          <w:noProof/>
          <w:vertAlign w:val="subscript"/>
        </w:rPr>
        <w:t>above</w:t>
      </w:r>
      <w:r>
        <w:rPr>
          <w:rtl/>
        </w:rPr>
        <w:t xml:space="preserve"> و</w:t>
      </w:r>
      <w:r>
        <w:rPr>
          <w:i/>
          <w:noProof/>
          <w:lang w:val="en-GB"/>
        </w:rPr>
        <w:t>p</w:t>
      </w:r>
      <w:r>
        <w:rPr>
          <w:i/>
          <w:noProof/>
          <w:vertAlign w:val="subscript"/>
        </w:rPr>
        <w:t>below</w:t>
      </w:r>
      <w:r>
        <w:rPr>
          <w:noProof/>
          <w:rtl/>
        </w:rPr>
        <w:t xml:space="preserve">، تحدد </w:t>
      </w:r>
      <w:r>
        <w:rPr>
          <w:rtl/>
          <w:lang w:bidi="ar-SA"/>
        </w:rPr>
        <w:t>عبارة الرطوبة في الانكسارية السطحية</w:t>
      </w:r>
      <w:r>
        <w:rPr>
          <w:noProof/>
          <w:rtl/>
        </w:rPr>
        <w:t xml:space="preserve">، </w:t>
      </w:r>
      <w:r>
        <w:rPr>
          <w:i/>
          <w:iCs/>
          <w:noProof/>
          <w:lang w:val="en-GB"/>
        </w:rPr>
        <w:t>N</w:t>
      </w:r>
      <w:r>
        <w:rPr>
          <w:i/>
          <w:iCs/>
          <w:noProof/>
          <w:vertAlign w:val="subscript"/>
          <w:lang w:val="en-GB"/>
        </w:rPr>
        <w:t>wet</w:t>
      </w:r>
      <w:r>
        <w:rPr>
          <w:iCs/>
          <w:noProof/>
          <w:vertAlign w:val="subscript"/>
          <w:lang w:val="en-GB"/>
        </w:rPr>
        <w:t>1</w:t>
      </w:r>
      <w:r>
        <w:rPr>
          <w:noProof/>
          <w:rtl/>
          <w:lang w:val="en-GB"/>
        </w:rPr>
        <w:t xml:space="preserve"> </w:t>
      </w:r>
      <w:proofErr w:type="gramStart"/>
      <w:r>
        <w:rPr>
          <w:noProof/>
          <w:rtl/>
          <w:lang w:val="en-GB"/>
        </w:rPr>
        <w:t>و</w:t>
      </w:r>
      <w:r>
        <w:rPr>
          <w:rFonts w:cs="Times New Roman" w:hint="cs"/>
          <w:i/>
          <w:iCs/>
          <w:sz w:val="24"/>
          <w:szCs w:val="20"/>
          <w:lang w:val="en-GB" w:eastAsia="en-US" w:bidi="ar-SA"/>
        </w:rPr>
        <w:t xml:space="preserve"> </w:t>
      </w:r>
      <w:r>
        <w:rPr>
          <w:i/>
          <w:iCs/>
          <w:noProof/>
          <w:lang w:val="en-GB"/>
        </w:rPr>
        <w:t>N</w:t>
      </w:r>
      <w:r>
        <w:rPr>
          <w:i/>
          <w:iCs/>
          <w:noProof/>
          <w:vertAlign w:val="subscript"/>
          <w:lang w:val="en-GB"/>
        </w:rPr>
        <w:t>wet</w:t>
      </w:r>
      <w:r>
        <w:rPr>
          <w:iCs/>
          <w:noProof/>
          <w:vertAlign w:val="subscript"/>
          <w:lang w:val="en-GB"/>
        </w:rPr>
        <w:t>2</w:t>
      </w:r>
      <w:proofErr w:type="gramEnd"/>
      <w:r>
        <w:rPr>
          <w:noProof/>
          <w:rtl/>
          <w:lang w:val="en-GB"/>
        </w:rPr>
        <w:t xml:space="preserve"> و</w:t>
      </w:r>
      <w:r>
        <w:rPr>
          <w:rFonts w:cs="Times New Roman" w:hint="cs"/>
          <w:i/>
          <w:iCs/>
          <w:sz w:val="24"/>
          <w:szCs w:val="20"/>
          <w:lang w:val="en-GB" w:eastAsia="en-US" w:bidi="ar-SA"/>
        </w:rPr>
        <w:t xml:space="preserve"> </w:t>
      </w:r>
      <w:r>
        <w:rPr>
          <w:i/>
          <w:iCs/>
          <w:noProof/>
          <w:lang w:val="en-GB"/>
        </w:rPr>
        <w:t>N</w:t>
      </w:r>
      <w:r>
        <w:rPr>
          <w:i/>
          <w:iCs/>
          <w:noProof/>
          <w:vertAlign w:val="subscript"/>
          <w:lang w:val="en-GB"/>
        </w:rPr>
        <w:t>wet</w:t>
      </w:r>
      <w:r>
        <w:rPr>
          <w:iCs/>
          <w:noProof/>
          <w:vertAlign w:val="subscript"/>
          <w:lang w:val="en-GB"/>
        </w:rPr>
        <w:t>3</w:t>
      </w:r>
      <w:r>
        <w:rPr>
          <w:noProof/>
          <w:rtl/>
          <w:lang w:val="en-GB"/>
        </w:rPr>
        <w:t xml:space="preserve"> و</w:t>
      </w:r>
      <w:r>
        <w:rPr>
          <w:rFonts w:cs="Times New Roman" w:hint="cs"/>
          <w:i/>
          <w:iCs/>
          <w:sz w:val="24"/>
          <w:szCs w:val="20"/>
          <w:lang w:val="en-GB" w:eastAsia="en-US" w:bidi="ar-SA"/>
        </w:rPr>
        <w:t xml:space="preserve"> </w:t>
      </w:r>
      <w:r>
        <w:rPr>
          <w:i/>
          <w:iCs/>
          <w:noProof/>
          <w:lang w:val="en-GB"/>
        </w:rPr>
        <w:t>N</w:t>
      </w:r>
      <w:r>
        <w:rPr>
          <w:i/>
          <w:iCs/>
          <w:noProof/>
          <w:vertAlign w:val="subscript"/>
          <w:lang w:val="en-GB"/>
        </w:rPr>
        <w:t>wet</w:t>
      </w:r>
      <w:r>
        <w:rPr>
          <w:iCs/>
          <w:noProof/>
          <w:vertAlign w:val="subscript"/>
          <w:lang w:val="en-GB"/>
        </w:rPr>
        <w:t>4</w:t>
      </w:r>
      <w:r>
        <w:rPr>
          <w:noProof/>
          <w:rtl/>
          <w:lang w:val="en-GB"/>
        </w:rPr>
        <w:t xml:space="preserve"> عند أقرب أربع نقاط شبكية؛</w:t>
      </w:r>
    </w:p>
    <w:p w:rsidR="002845B4" w:rsidRDefault="002845B4" w:rsidP="002845B4">
      <w:pPr>
        <w:pStyle w:val="enumlev1"/>
        <w:rPr>
          <w:rtl/>
        </w:rPr>
      </w:pPr>
      <w:r>
        <w:rPr>
          <w:noProof/>
          <w:rtl/>
          <w:lang w:val="en-GB"/>
        </w:rPr>
        <w:t>ج)</w:t>
      </w:r>
      <w:r>
        <w:rPr>
          <w:noProof/>
          <w:rtl/>
          <w:lang w:val="en-GB"/>
        </w:rPr>
        <w:tab/>
      </w:r>
      <w:r>
        <w:rPr>
          <w:rtl/>
        </w:rPr>
        <w:t xml:space="preserve">تحديد </w:t>
      </w:r>
      <w:r>
        <w:rPr>
          <w:rtl/>
          <w:lang w:bidi="ar-SA"/>
        </w:rPr>
        <w:t>عبارة الرطوبة في الانكسارية السطحية</w:t>
      </w:r>
      <w:r>
        <w:rPr>
          <w:rtl/>
        </w:rPr>
        <w:t xml:space="preserve">، </w:t>
      </w:r>
      <w:r>
        <w:rPr>
          <w:i/>
          <w:noProof/>
          <w:lang w:val="en-GB"/>
        </w:rPr>
        <w:t>N</w:t>
      </w:r>
      <w:r>
        <w:rPr>
          <w:i/>
          <w:noProof/>
          <w:vertAlign w:val="subscript"/>
          <w:lang w:val="en-GB"/>
        </w:rPr>
        <w:t>wetabove</w:t>
      </w:r>
      <w:r>
        <w:rPr>
          <w:i/>
          <w:noProof/>
          <w:rtl/>
          <w:lang w:val="en-GB" w:bidi="ar-SY"/>
        </w:rPr>
        <w:t xml:space="preserve"> </w:t>
      </w:r>
      <w:r>
        <w:rPr>
          <w:noProof/>
          <w:rtl/>
        </w:rPr>
        <w:t>و</w:t>
      </w:r>
      <w:r>
        <w:rPr>
          <w:i/>
          <w:noProof/>
          <w:lang w:val="en-GB"/>
        </w:rPr>
        <w:t>N</w:t>
      </w:r>
      <w:r>
        <w:rPr>
          <w:i/>
          <w:noProof/>
          <w:vertAlign w:val="subscript"/>
          <w:lang w:val="en-GB"/>
        </w:rPr>
        <w:t>wetbelow</w:t>
      </w:r>
      <w:r>
        <w:rPr>
          <w:rtl/>
        </w:rPr>
        <w:t xml:space="preserve"> عند </w:t>
      </w:r>
      <w:r>
        <w:rPr>
          <w:noProof/>
          <w:rtl/>
        </w:rPr>
        <w:t xml:space="preserve">الاحتمالين </w:t>
      </w:r>
      <w:r>
        <w:rPr>
          <w:i/>
          <w:noProof/>
          <w:lang w:val="en-GB"/>
        </w:rPr>
        <w:t>p</w:t>
      </w:r>
      <w:r>
        <w:rPr>
          <w:i/>
          <w:noProof/>
          <w:vertAlign w:val="subscript"/>
        </w:rPr>
        <w:t>above</w:t>
      </w:r>
      <w:r>
        <w:rPr>
          <w:noProof/>
          <w:rtl/>
        </w:rPr>
        <w:t xml:space="preserve"> و</w:t>
      </w:r>
      <w:r>
        <w:rPr>
          <w:i/>
          <w:noProof/>
          <w:lang w:val="en-GB"/>
        </w:rPr>
        <w:t>p</w:t>
      </w:r>
      <w:r>
        <w:rPr>
          <w:i/>
          <w:noProof/>
          <w:vertAlign w:val="subscript"/>
        </w:rPr>
        <w:t>below</w:t>
      </w:r>
      <w:r>
        <w:rPr>
          <w:rtl/>
        </w:rPr>
        <w:t xml:space="preserve"> بإجراء استكمال داخلي ثنائي الخطية للقيم الأربع لكثافة بخار </w:t>
      </w:r>
      <w:r>
        <w:rPr>
          <w:rtl/>
          <w:lang w:val="en-GB"/>
        </w:rPr>
        <w:t xml:space="preserve">الماء </w:t>
      </w:r>
      <w:r>
        <w:rPr>
          <w:i/>
          <w:iCs/>
          <w:noProof/>
          <w:lang w:val="en-GB"/>
        </w:rPr>
        <w:t>N</w:t>
      </w:r>
      <w:r>
        <w:rPr>
          <w:i/>
          <w:iCs/>
          <w:noProof/>
          <w:vertAlign w:val="subscript"/>
          <w:lang w:val="en-GB"/>
        </w:rPr>
        <w:t>wet</w:t>
      </w:r>
      <w:r>
        <w:rPr>
          <w:iCs/>
          <w:noProof/>
          <w:vertAlign w:val="subscript"/>
          <w:lang w:val="en-GB"/>
        </w:rPr>
        <w:t>1</w:t>
      </w:r>
      <w:r>
        <w:rPr>
          <w:noProof/>
          <w:rtl/>
          <w:lang w:val="en-GB"/>
        </w:rPr>
        <w:t xml:space="preserve"> و</w:t>
      </w:r>
      <w:r>
        <w:rPr>
          <w:i/>
          <w:iCs/>
          <w:noProof/>
          <w:lang w:val="en-GB"/>
        </w:rPr>
        <w:t>N</w:t>
      </w:r>
      <w:r>
        <w:rPr>
          <w:i/>
          <w:iCs/>
          <w:noProof/>
          <w:vertAlign w:val="subscript"/>
          <w:lang w:val="en-GB"/>
        </w:rPr>
        <w:t>wet</w:t>
      </w:r>
      <w:r>
        <w:rPr>
          <w:iCs/>
          <w:noProof/>
          <w:vertAlign w:val="subscript"/>
          <w:lang w:val="en-GB"/>
        </w:rPr>
        <w:t>2</w:t>
      </w:r>
      <w:r>
        <w:rPr>
          <w:noProof/>
          <w:rtl/>
          <w:lang w:val="en-GB"/>
        </w:rPr>
        <w:t xml:space="preserve"> و</w:t>
      </w:r>
      <w:r>
        <w:rPr>
          <w:i/>
          <w:iCs/>
          <w:noProof/>
          <w:lang w:val="en-GB"/>
        </w:rPr>
        <w:t>N</w:t>
      </w:r>
      <w:r>
        <w:rPr>
          <w:i/>
          <w:iCs/>
          <w:noProof/>
          <w:vertAlign w:val="subscript"/>
          <w:lang w:val="en-GB"/>
        </w:rPr>
        <w:t>wet</w:t>
      </w:r>
      <w:r>
        <w:rPr>
          <w:iCs/>
          <w:noProof/>
          <w:vertAlign w:val="subscript"/>
          <w:lang w:val="en-GB"/>
        </w:rPr>
        <w:t>3</w:t>
      </w:r>
      <w:r>
        <w:rPr>
          <w:noProof/>
          <w:rtl/>
          <w:lang w:val="en-GB"/>
        </w:rPr>
        <w:t xml:space="preserve"> و</w:t>
      </w:r>
      <w:r>
        <w:rPr>
          <w:i/>
          <w:iCs/>
          <w:noProof/>
          <w:lang w:val="en-GB"/>
        </w:rPr>
        <w:t>N</w:t>
      </w:r>
      <w:r>
        <w:rPr>
          <w:i/>
          <w:iCs/>
          <w:noProof/>
          <w:vertAlign w:val="subscript"/>
          <w:lang w:val="en-GB"/>
        </w:rPr>
        <w:t>wet</w:t>
      </w:r>
      <w:r>
        <w:rPr>
          <w:iCs/>
          <w:noProof/>
          <w:vertAlign w:val="subscript"/>
          <w:lang w:val="en-GB"/>
        </w:rPr>
        <w:t>4</w:t>
      </w:r>
      <w:r>
        <w:rPr>
          <w:noProof/>
          <w:rtl/>
          <w:lang w:val="en-GB"/>
        </w:rPr>
        <w:t xml:space="preserve"> </w:t>
      </w:r>
      <w:r>
        <w:rPr>
          <w:rtl/>
        </w:rPr>
        <w:t xml:space="preserve">عند النقاط الشبكية الأربع على النحو المبين في التوصية </w:t>
      </w:r>
      <w:r>
        <w:t>ITU-R P.1144</w:t>
      </w:r>
      <w:r>
        <w:rPr>
          <w:rtl/>
        </w:rPr>
        <w:t>؛</w:t>
      </w:r>
    </w:p>
    <w:p w:rsidR="002845B4" w:rsidRDefault="002845B4" w:rsidP="007A4189">
      <w:pPr>
        <w:pStyle w:val="enumlev1"/>
      </w:pPr>
      <w:proofErr w:type="gramStart"/>
      <w:r>
        <w:rPr>
          <w:rtl/>
        </w:rPr>
        <w:t>د )</w:t>
      </w:r>
      <w:proofErr w:type="gramEnd"/>
      <w:r>
        <w:rPr>
          <w:rtl/>
        </w:rPr>
        <w:tab/>
      </w:r>
      <w:r w:rsidRPr="002845B4">
        <w:rPr>
          <w:spacing w:val="-2"/>
          <w:rtl/>
        </w:rPr>
        <w:t xml:space="preserve">تحديد </w:t>
      </w:r>
      <w:r w:rsidRPr="002845B4">
        <w:rPr>
          <w:spacing w:val="-2"/>
          <w:rtl/>
          <w:lang w:bidi="ar-SA"/>
        </w:rPr>
        <w:t>عبارة الرطوبة في الانكسارية السطحية</w:t>
      </w:r>
      <w:r w:rsidRPr="002845B4">
        <w:rPr>
          <w:spacing w:val="-2"/>
          <w:rtl/>
        </w:rPr>
        <w:t xml:space="preserve">، </w:t>
      </w:r>
      <w:r w:rsidR="007A4189">
        <w:rPr>
          <w:i/>
          <w:iCs/>
          <w:noProof/>
          <w:lang w:val="en-GB"/>
        </w:rPr>
        <w:t>N</w:t>
      </w:r>
      <w:r w:rsidR="007A4189">
        <w:rPr>
          <w:i/>
          <w:iCs/>
          <w:noProof/>
          <w:vertAlign w:val="subscript"/>
          <w:lang w:val="en-GB"/>
        </w:rPr>
        <w:t>wet</w:t>
      </w:r>
      <w:r w:rsidR="007A4189">
        <w:rPr>
          <w:rFonts w:hint="cs"/>
          <w:noProof/>
          <w:rtl/>
          <w:lang w:val="en-GB"/>
        </w:rPr>
        <w:t xml:space="preserve">، </w:t>
      </w:r>
      <w:r w:rsidRPr="002845B4">
        <w:rPr>
          <w:spacing w:val="-2"/>
          <w:rtl/>
          <w:lang w:val="en-GB"/>
        </w:rPr>
        <w:t xml:space="preserve">عند الاحتمال المرغوب، </w:t>
      </w:r>
      <w:r w:rsidRPr="002845B4">
        <w:rPr>
          <w:i/>
          <w:noProof/>
          <w:spacing w:val="-2"/>
        </w:rPr>
        <w:t>p</w:t>
      </w:r>
      <w:r w:rsidRPr="002845B4">
        <w:rPr>
          <w:rFonts w:ascii="Symbol" w:hAnsi="Symbol"/>
          <w:noProof/>
          <w:spacing w:val="-2"/>
          <w:rtl/>
          <w:lang w:val="en-GB"/>
        </w:rPr>
        <w:t>، بإجراء استكمال داخلي لكل من</w:t>
      </w:r>
      <w:r w:rsidRPr="002845B4">
        <w:rPr>
          <w:rFonts w:ascii="Symbol" w:hAnsi="Symbol" w:hint="eastAsia"/>
          <w:noProof/>
          <w:spacing w:val="-2"/>
          <w:rtl/>
          <w:lang w:val="en-GB"/>
        </w:rPr>
        <w:t> </w:t>
      </w:r>
      <w:r w:rsidRPr="002845B4">
        <w:rPr>
          <w:i/>
          <w:noProof/>
          <w:spacing w:val="-2"/>
          <w:lang w:val="en-GB"/>
        </w:rPr>
        <w:t>N</w:t>
      </w:r>
      <w:r w:rsidRPr="002845B4">
        <w:rPr>
          <w:i/>
          <w:noProof/>
          <w:spacing w:val="-2"/>
          <w:vertAlign w:val="subscript"/>
          <w:lang w:val="en-GB"/>
        </w:rPr>
        <w:t>wetabove</w:t>
      </w:r>
      <w:r w:rsidRPr="002845B4">
        <w:rPr>
          <w:i/>
          <w:noProof/>
          <w:spacing w:val="-2"/>
          <w:rtl/>
          <w:lang w:val="en-GB" w:bidi="ar-SY"/>
        </w:rPr>
        <w:t xml:space="preserve"> </w:t>
      </w:r>
      <w:r w:rsidRPr="002845B4">
        <w:rPr>
          <w:noProof/>
          <w:spacing w:val="-2"/>
          <w:rtl/>
        </w:rPr>
        <w:t>و</w:t>
      </w:r>
      <w:r w:rsidRPr="002845B4">
        <w:rPr>
          <w:rFonts w:cs="Times New Roman" w:hint="cs"/>
          <w:i/>
          <w:spacing w:val="-2"/>
          <w:sz w:val="24"/>
          <w:szCs w:val="20"/>
          <w:lang w:val="en-GB" w:eastAsia="en-US" w:bidi="ar-SA"/>
        </w:rPr>
        <w:t xml:space="preserve"> </w:t>
      </w:r>
      <w:r w:rsidRPr="002845B4">
        <w:rPr>
          <w:i/>
          <w:noProof/>
          <w:spacing w:val="-2"/>
          <w:lang w:val="en-GB"/>
        </w:rPr>
        <w:t>N</w:t>
      </w:r>
      <w:r w:rsidRPr="002845B4">
        <w:rPr>
          <w:i/>
          <w:noProof/>
          <w:spacing w:val="-2"/>
          <w:vertAlign w:val="subscript"/>
          <w:lang w:val="en-GB"/>
        </w:rPr>
        <w:t>wetbelow</w:t>
      </w:r>
      <w:r w:rsidRPr="002845B4">
        <w:rPr>
          <w:spacing w:val="-2"/>
          <w:rtl/>
          <w:lang w:val="en-GB"/>
        </w:rPr>
        <w:t xml:space="preserve"> </w:t>
      </w:r>
      <w:r w:rsidRPr="002845B4">
        <w:rPr>
          <w:spacing w:val="-2"/>
          <w:rtl/>
        </w:rPr>
        <w:t xml:space="preserve">إزاء الاحتمالين </w:t>
      </w:r>
      <w:r w:rsidRPr="002845B4">
        <w:rPr>
          <w:i/>
          <w:noProof/>
          <w:spacing w:val="-2"/>
          <w:lang w:val="en-GB"/>
        </w:rPr>
        <w:t>p</w:t>
      </w:r>
      <w:r w:rsidRPr="002845B4">
        <w:rPr>
          <w:i/>
          <w:noProof/>
          <w:spacing w:val="-2"/>
          <w:vertAlign w:val="subscript"/>
        </w:rPr>
        <w:t>above</w:t>
      </w:r>
      <w:r w:rsidRPr="002845B4">
        <w:rPr>
          <w:noProof/>
          <w:spacing w:val="-2"/>
          <w:rtl/>
        </w:rPr>
        <w:t xml:space="preserve"> و</w:t>
      </w:r>
      <w:r w:rsidRPr="002845B4">
        <w:rPr>
          <w:i/>
          <w:noProof/>
          <w:spacing w:val="-2"/>
          <w:lang w:val="en-GB"/>
        </w:rPr>
        <w:t>p</w:t>
      </w:r>
      <w:r w:rsidRPr="002845B4">
        <w:rPr>
          <w:i/>
          <w:noProof/>
          <w:spacing w:val="-2"/>
          <w:vertAlign w:val="subscript"/>
        </w:rPr>
        <w:t>below</w:t>
      </w:r>
      <w:r w:rsidRPr="002845B4">
        <w:rPr>
          <w:spacing w:val="-2"/>
          <w:rtl/>
        </w:rPr>
        <w:t xml:space="preserve"> بالنسبة إلى الاحتمال </w:t>
      </w:r>
      <w:r w:rsidRPr="002845B4">
        <w:rPr>
          <w:i/>
          <w:spacing w:val="-2"/>
          <w:lang w:val="en-GB"/>
        </w:rPr>
        <w:t>p</w:t>
      </w:r>
      <w:r w:rsidRPr="002845B4">
        <w:rPr>
          <w:spacing w:val="-2"/>
          <w:rtl/>
          <w:lang w:val="en-GB"/>
        </w:rPr>
        <w:t xml:space="preserve"> على المنحني الخطي </w:t>
      </w:r>
      <w:r w:rsidRPr="002845B4">
        <w:rPr>
          <w:rFonts w:ascii="Symbol" w:hAnsi="Symbol"/>
          <w:noProof/>
          <w:spacing w:val="-2"/>
          <w:lang w:val="en-GB"/>
        </w:rPr>
        <w:t></w:t>
      </w:r>
      <w:r w:rsidRPr="002845B4">
        <w:rPr>
          <w:spacing w:val="-2"/>
          <w:rtl/>
          <w:lang w:val="en-GB"/>
        </w:rPr>
        <w:t xml:space="preserve"> إزاء مقياس</w:t>
      </w:r>
      <w:r w:rsidRPr="002845B4">
        <w:rPr>
          <w:rFonts w:hint="cs"/>
          <w:spacing w:val="-2"/>
          <w:rtl/>
          <w:lang w:val="en-GB"/>
        </w:rPr>
        <w:t> </w:t>
      </w:r>
      <w:r w:rsidRPr="002845B4">
        <w:rPr>
          <w:noProof/>
          <w:spacing w:val="-2"/>
          <w:lang w:val="en-GB"/>
        </w:rPr>
        <w:t>log </w:t>
      </w:r>
      <w:r w:rsidRPr="002845B4">
        <w:rPr>
          <w:i/>
          <w:noProof/>
          <w:spacing w:val="-2"/>
          <w:lang w:val="en-GB"/>
        </w:rPr>
        <w:t>p</w:t>
      </w:r>
      <w:r w:rsidRPr="002845B4">
        <w:rPr>
          <w:spacing w:val="-2"/>
          <w:rtl/>
          <w:lang w:val="en-GB"/>
        </w:rPr>
        <w:t>.</w:t>
      </w:r>
    </w:p>
    <w:p w:rsidR="002845B4" w:rsidRDefault="002845B4" w:rsidP="002845B4">
      <w:pPr>
        <w:rPr>
          <w:rtl/>
          <w:lang w:val="ru-RU" w:bidi="ar-EG"/>
        </w:rPr>
      </w:pPr>
      <w:r>
        <w:rPr>
          <w:rtl/>
          <w:lang w:val="ru-RU" w:bidi="ar-EG"/>
        </w:rPr>
        <w:t xml:space="preserve">وقد اشتُقّت عبارة الرطوبة في الانكسارية السطحية الشهرية والسنوية من البيانات المرحلية الخاصة بالتنبؤات الجوية الرقمية التي أُخذت على مدى سنتين </w:t>
      </w:r>
      <w:r>
        <w:rPr>
          <w:lang w:bidi="ar-EG"/>
        </w:rPr>
        <w:t>(2014</w:t>
      </w:r>
      <w:r>
        <w:rPr>
          <w:lang w:bidi="ar-EG"/>
        </w:rPr>
        <w:noBreakHyphen/>
        <w:t>1979)</w:t>
      </w:r>
      <w:r>
        <w:rPr>
          <w:rtl/>
          <w:lang w:val="ru-RU" w:bidi="ar-EG"/>
        </w:rPr>
        <w:t xml:space="preserve"> من المركز الأوروبي للتنبؤات الجوية المتوسطة المدى </w:t>
      </w:r>
      <w:r>
        <w:rPr>
          <w:lang w:bidi="ar-EG"/>
        </w:rPr>
        <w:t>(ECMWF)</w:t>
      </w:r>
      <w:r>
        <w:rPr>
          <w:rtl/>
          <w:lang w:val="ru-RU" w:bidi="ar-EG"/>
        </w:rPr>
        <w:t>.</w:t>
      </w:r>
    </w:p>
    <w:p w:rsidR="002845B4" w:rsidRPr="002845B4" w:rsidRDefault="002845B4" w:rsidP="002845B4">
      <w:pPr>
        <w:rPr>
          <w:spacing w:val="2"/>
          <w:lang w:val="ru-RU" w:bidi="ar-EG"/>
        </w:rPr>
      </w:pPr>
      <w:r w:rsidRPr="002845B4">
        <w:rPr>
          <w:spacing w:val="2"/>
          <w:rtl/>
          <w:lang w:val="ru-RU" w:bidi="ar-EG"/>
        </w:rPr>
        <w:t xml:space="preserve">وتسهيلاً للمرجعية، يُظهر الشكل </w:t>
      </w:r>
      <w:r w:rsidRPr="002845B4">
        <w:rPr>
          <w:spacing w:val="2"/>
          <w:lang w:bidi="ar-EG"/>
        </w:rPr>
        <w:t>3</w:t>
      </w:r>
      <w:r w:rsidRPr="002845B4">
        <w:rPr>
          <w:spacing w:val="2"/>
          <w:rtl/>
          <w:lang w:val="ru-RU" w:bidi="ar-EG"/>
        </w:rPr>
        <w:t xml:space="preserve"> القيمة المتوسطة</w:t>
      </w:r>
      <w:r w:rsidRPr="002845B4">
        <w:rPr>
          <w:rFonts w:hint="cs"/>
          <w:spacing w:val="2"/>
          <w:rtl/>
          <w:lang w:val="ru-RU" w:bidi="ar-EG"/>
        </w:rPr>
        <w:t> </w:t>
      </w:r>
      <w:r w:rsidRPr="002845B4">
        <w:rPr>
          <w:spacing w:val="2"/>
          <w:lang w:bidi="ar-EG"/>
        </w:rPr>
        <w:t>(%50)</w:t>
      </w:r>
      <w:r w:rsidRPr="002845B4">
        <w:rPr>
          <w:spacing w:val="2"/>
          <w:rtl/>
          <w:lang w:val="ru-RU" w:bidi="ar-EG"/>
        </w:rPr>
        <w:t xml:space="preserve"> لعبارة الرطوبة في الانكسارية السطحية التي يتم تجاوزها خلال السنة المتوسطة.</w:t>
      </w:r>
    </w:p>
    <w:p w:rsidR="002845B4" w:rsidRDefault="002845B4" w:rsidP="002845B4">
      <w:pPr>
        <w:pStyle w:val="FigureNo"/>
        <w:rPr>
          <w:rtl/>
        </w:rPr>
      </w:pPr>
      <w:r>
        <w:rPr>
          <w:rtl/>
        </w:rPr>
        <w:t xml:space="preserve">الشـكل </w:t>
      </w:r>
      <w:r>
        <w:t>1</w:t>
      </w:r>
    </w:p>
    <w:p w:rsidR="002845B4" w:rsidRDefault="002845B4" w:rsidP="002845B4">
      <w:pPr>
        <w:pStyle w:val="FigureTitle"/>
        <w:rPr>
          <w:rtl/>
        </w:rPr>
      </w:pPr>
      <w:r>
        <w:rPr>
          <w:rtl/>
        </w:rPr>
        <w:t xml:space="preserve">متوسط قيم </w:t>
      </w:r>
      <w:r>
        <w:rPr>
          <w:i/>
          <w:iCs/>
        </w:rPr>
        <w:t>N</w:t>
      </w:r>
      <w:r>
        <w:rPr>
          <w:vertAlign w:val="subscript"/>
        </w:rPr>
        <w:t>0</w:t>
      </w:r>
      <w:r>
        <w:rPr>
          <w:rtl/>
        </w:rPr>
        <w:t xml:space="preserve"> الشهرية: فبراير</w:t>
      </w:r>
    </w:p>
    <w:p w:rsidR="002845B4" w:rsidRDefault="002845B4" w:rsidP="002845B4">
      <w:pPr>
        <w:pStyle w:val="Figure"/>
        <w:rPr>
          <w:rtl/>
        </w:rPr>
      </w:pPr>
      <w:r>
        <w:rPr>
          <w:noProof/>
          <w:lang w:val="en-GB" w:bidi="ar-SA"/>
        </w:rPr>
        <w:drawing>
          <wp:inline distT="0" distB="0" distL="0" distR="0">
            <wp:extent cx="5599430" cy="4144645"/>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9430" cy="4144645"/>
                    </a:xfrm>
                    <a:prstGeom prst="rect">
                      <a:avLst/>
                    </a:prstGeom>
                    <a:noFill/>
                    <a:ln>
                      <a:noFill/>
                    </a:ln>
                  </pic:spPr>
                </pic:pic>
              </a:graphicData>
            </a:graphic>
          </wp:inline>
        </w:drawing>
      </w:r>
    </w:p>
    <w:p w:rsidR="002845B4" w:rsidRDefault="002845B4" w:rsidP="002845B4">
      <w:pPr>
        <w:pStyle w:val="FigureNo"/>
        <w:rPr>
          <w:rtl/>
        </w:rPr>
      </w:pPr>
      <w:r>
        <w:rPr>
          <w:rtl/>
        </w:rPr>
        <w:lastRenderedPageBreak/>
        <w:t xml:space="preserve">الشـكل </w:t>
      </w:r>
      <w:r>
        <w:t>2</w:t>
      </w:r>
    </w:p>
    <w:p w:rsidR="002845B4" w:rsidRDefault="002845B4" w:rsidP="002845B4">
      <w:pPr>
        <w:pStyle w:val="FigureTitle"/>
        <w:rPr>
          <w:rtl/>
        </w:rPr>
      </w:pPr>
      <w:r>
        <w:rPr>
          <w:rtl/>
        </w:rPr>
        <w:t xml:space="preserve">متوسط قيم </w:t>
      </w:r>
      <w:r>
        <w:rPr>
          <w:i/>
          <w:iCs/>
        </w:rPr>
        <w:t>N</w:t>
      </w:r>
      <w:r>
        <w:rPr>
          <w:vertAlign w:val="subscript"/>
        </w:rPr>
        <w:t>0</w:t>
      </w:r>
      <w:r>
        <w:rPr>
          <w:rtl/>
        </w:rPr>
        <w:t xml:space="preserve"> الشهرية: أغسطس</w:t>
      </w:r>
    </w:p>
    <w:p w:rsidR="002845B4" w:rsidRDefault="002845B4" w:rsidP="002845B4">
      <w:pPr>
        <w:pStyle w:val="Figure"/>
        <w:rPr>
          <w:rtl/>
        </w:rPr>
      </w:pPr>
      <w:r>
        <w:rPr>
          <w:noProof/>
          <w:lang w:val="en-GB" w:bidi="ar-SA"/>
        </w:rPr>
        <w:drawing>
          <wp:inline distT="0" distB="0" distL="0" distR="0">
            <wp:extent cx="5718175" cy="421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175" cy="4210050"/>
                    </a:xfrm>
                    <a:prstGeom prst="rect">
                      <a:avLst/>
                    </a:prstGeom>
                    <a:noFill/>
                    <a:ln>
                      <a:noFill/>
                    </a:ln>
                  </pic:spPr>
                </pic:pic>
              </a:graphicData>
            </a:graphic>
          </wp:inline>
        </w:drawing>
      </w:r>
    </w:p>
    <w:p w:rsidR="002845B4" w:rsidRDefault="002845B4" w:rsidP="002845B4">
      <w:pPr>
        <w:pStyle w:val="FigureNo"/>
        <w:rPr>
          <w:rtl/>
        </w:rPr>
      </w:pPr>
      <w:r>
        <w:rPr>
          <w:rtl/>
        </w:rPr>
        <w:lastRenderedPageBreak/>
        <w:t xml:space="preserve">الشـكل </w:t>
      </w:r>
      <w:r>
        <w:t>3</w:t>
      </w:r>
    </w:p>
    <w:p w:rsidR="002845B4" w:rsidRDefault="006B60B2" w:rsidP="006B60B2">
      <w:pPr>
        <w:pStyle w:val="FigureTitle"/>
        <w:rPr>
          <w:rFonts w:ascii="Calibri" w:hAnsi="Calibri"/>
          <w:rtl/>
          <w:lang w:val="ru-RU"/>
        </w:rPr>
      </w:pPr>
      <w:r>
        <w:rPr>
          <w:rFonts w:hint="cs"/>
          <w:rtl/>
        </w:rPr>
        <w:t xml:space="preserve">المكون الرطب </w:t>
      </w:r>
      <w:r w:rsidR="002845B4">
        <w:rPr>
          <w:rtl/>
        </w:rPr>
        <w:t>في الانكسارية السطحية (أجزاء بالمليون)</w:t>
      </w:r>
      <w:r w:rsidR="002845B4">
        <w:rPr>
          <w:rtl/>
          <w:lang w:bidi="ar-SA"/>
        </w:rPr>
        <w:t xml:space="preserve"> </w:t>
      </w:r>
      <w:r w:rsidR="002845B4">
        <w:rPr>
          <w:lang w:val="en-US" w:bidi="ar-SA"/>
        </w:rPr>
        <w:t>(ppm)</w:t>
      </w:r>
      <w:r w:rsidR="002845B4">
        <w:rPr>
          <w:rtl/>
        </w:rPr>
        <w:t xml:space="preserve"> </w:t>
      </w:r>
      <w:r>
        <w:rPr>
          <w:rFonts w:hint="cs"/>
          <w:rtl/>
        </w:rPr>
        <w:t>المتجاوز</w:t>
      </w:r>
      <w:r w:rsidR="002845B4">
        <w:rPr>
          <w:rtl/>
        </w:rPr>
        <w:t xml:space="preserve"> خلال </w:t>
      </w:r>
      <w:r w:rsidR="002845B4">
        <w:rPr>
          <w:lang w:val="en-US"/>
        </w:rPr>
        <w:t>%50</w:t>
      </w:r>
      <w:r w:rsidR="002845B4">
        <w:rPr>
          <w:rFonts w:ascii="Calibri" w:hAnsi="Calibri"/>
          <w:rtl/>
          <w:lang w:val="ru-RU"/>
        </w:rPr>
        <w:t xml:space="preserve"> من السنة</w:t>
      </w:r>
    </w:p>
    <w:p w:rsidR="002845B4" w:rsidRDefault="000049B7" w:rsidP="002845B4">
      <w:pPr>
        <w:pStyle w:val="Figure"/>
        <w:spacing w:before="0"/>
      </w:pPr>
      <w:r>
        <w:rPr>
          <w:noProof/>
          <w:lang w:val="en-GB" w:bidi="ar-SA"/>
        </w:rPr>
        <mc:AlternateContent>
          <mc:Choice Requires="wpg">
            <w:drawing>
              <wp:anchor distT="0" distB="0" distL="114300" distR="114300" simplePos="0" relativeHeight="251670016" behindDoc="0" locked="0" layoutInCell="1" allowOverlap="1">
                <wp:simplePos x="0" y="0"/>
                <wp:positionH relativeFrom="column">
                  <wp:posOffset>1162149</wp:posOffset>
                </wp:positionH>
                <wp:positionV relativeFrom="paragraph">
                  <wp:posOffset>1788515</wp:posOffset>
                </wp:positionV>
                <wp:extent cx="3675723" cy="5138063"/>
                <wp:effectExtent l="0" t="0" r="1270" b="5715"/>
                <wp:wrapNone/>
                <wp:docPr id="48" name="Group 48"/>
                <wp:cNvGraphicFramePr/>
                <a:graphic xmlns:a="http://schemas.openxmlformats.org/drawingml/2006/main">
                  <a:graphicData uri="http://schemas.microsoft.com/office/word/2010/wordprocessingGroup">
                    <wpg:wgp>
                      <wpg:cNvGrpSpPr/>
                      <wpg:grpSpPr>
                        <a:xfrm>
                          <a:off x="0" y="0"/>
                          <a:ext cx="3675723" cy="5138063"/>
                          <a:chOff x="68947" y="-1074240"/>
                          <a:chExt cx="3675723" cy="5138063"/>
                        </a:xfrm>
                        <a:noFill/>
                      </wpg:grpSpPr>
                      <wps:wsp>
                        <wps:cNvPr id="69" name="Text Box 1165"/>
                        <wps:cNvSpPr txBox="1">
                          <a:spLocks noChangeArrowheads="1"/>
                        </wps:cNvSpPr>
                        <wps:spPr bwMode="auto">
                          <a:xfrm>
                            <a:off x="3432250" y="0"/>
                            <a:ext cx="312420" cy="12261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Pr="000049B7" w:rsidRDefault="00B277C0" w:rsidP="00B277C0">
                              <w:pPr>
                                <w:jc w:val="center"/>
                                <w:rPr>
                                  <w:sz w:val="18"/>
                                  <w:szCs w:val="24"/>
                                  <w:rtl/>
                                  <w:lang w:bidi="ar-EG"/>
                                </w:rPr>
                              </w:pPr>
                              <w:r w:rsidRPr="006B60B2">
                                <w:rPr>
                                  <w:rFonts w:hint="cs"/>
                                  <w:sz w:val="18"/>
                                  <w:szCs w:val="24"/>
                                  <w:rtl/>
                                  <w:lang w:bidi="ar-SY"/>
                                </w:rPr>
                                <w:t xml:space="preserve">خط الطول (درجات، </w:t>
                              </w:r>
                              <w:r w:rsidR="000049B7" w:rsidRPr="006B60B2">
                                <w:rPr>
                                  <w:sz w:val="18"/>
                                  <w:szCs w:val="24"/>
                                  <w:lang w:bidi="ar-SY"/>
                                </w:rPr>
                                <w:t>E</w:t>
                              </w:r>
                              <w:r w:rsidR="000049B7" w:rsidRPr="006B60B2">
                                <w:rPr>
                                  <w:rFonts w:hint="cs"/>
                                  <w:sz w:val="18"/>
                                  <w:szCs w:val="24"/>
                                  <w:rtl/>
                                  <w:lang w:bidi="ar-SY"/>
                                </w:rPr>
                                <w:t>)</w:t>
                              </w:r>
                            </w:p>
                          </w:txbxContent>
                        </wps:txbx>
                        <wps:bodyPr rot="0" vert="vert270" wrap="square" lIns="0" tIns="0" rIns="0" bIns="0" anchor="t" anchorCtr="0" upright="1">
                          <a:noAutofit/>
                        </wps:bodyPr>
                      </wps:wsp>
                      <wps:wsp>
                        <wps:cNvPr id="70" name="Text Box 1167"/>
                        <wps:cNvSpPr txBox="1">
                          <a:spLocks noChangeArrowheads="1"/>
                        </wps:cNvSpPr>
                        <wps:spPr bwMode="auto">
                          <a:xfrm>
                            <a:off x="1057410" y="3713938"/>
                            <a:ext cx="1511300" cy="3498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0049B7" w:rsidP="002845B4">
                              <w:pPr>
                                <w:jc w:val="center"/>
                                <w:rPr>
                                  <w:color w:val="000000" w:themeColor="text1"/>
                                  <w:sz w:val="18"/>
                                  <w:szCs w:val="24"/>
                                  <w:rtl/>
                                  <w:lang w:bidi="ar-EG"/>
                                  <w14:textOutline w14:w="9525" w14:cap="rnd" w14:cmpd="sng" w14:algn="ctr">
                                    <w14:noFill/>
                                    <w14:prstDash w14:val="solid"/>
                                    <w14:bevel/>
                                  </w14:textOutline>
                                </w:rPr>
                              </w:pPr>
                              <w:r>
                                <w:rPr>
                                  <w:rFonts w:hint="cs"/>
                                  <w:color w:val="000000" w:themeColor="text1"/>
                                  <w:sz w:val="18"/>
                                  <w:szCs w:val="24"/>
                                  <w:rtl/>
                                  <w:lang w:bidi="ar-SY"/>
                                  <w14:textOutline w14:w="9525" w14:cap="rnd" w14:cmpd="sng" w14:algn="ctr">
                                    <w14:noFill/>
                                    <w14:prstDash w14:val="solid"/>
                                    <w14:bevel/>
                                  </w14:textOutline>
                                </w:rPr>
                                <w:t xml:space="preserve">خط العرض (درجات، </w:t>
                              </w:r>
                              <w:r w:rsidRPr="000049B7">
                                <w:rPr>
                                  <w:color w:val="000000" w:themeColor="text1"/>
                                  <w:sz w:val="18"/>
                                  <w:szCs w:val="24"/>
                                  <w:lang w:bidi="ar-SY"/>
                                  <w14:textOutline w14:w="9525" w14:cap="rnd" w14:cmpd="sng" w14:algn="ctr">
                                    <w14:noFill/>
                                    <w14:prstDash w14:val="solid"/>
                                    <w14:bevel/>
                                  </w14:textOutline>
                                </w:rPr>
                                <w:t>N</w:t>
                              </w:r>
                              <w:r>
                                <w:rPr>
                                  <w:rFonts w:hint="cs"/>
                                  <w:color w:val="000000" w:themeColor="text1"/>
                                  <w:sz w:val="18"/>
                                  <w:szCs w:val="24"/>
                                  <w:rtl/>
                                  <w:lang w:bidi="ar-EG"/>
                                  <w14:textOutline w14:w="9525" w14:cap="rnd" w14:cmpd="sng" w14:algn="ctr">
                                    <w14:noFill/>
                                    <w14:prstDash w14:val="solid"/>
                                    <w14:bevel/>
                                  </w14:textOutline>
                                </w:rPr>
                                <w:t>)</w:t>
                              </w:r>
                            </w:p>
                          </w:txbxContent>
                        </wps:txbx>
                        <wps:bodyPr rot="0" vert="horz" wrap="square" lIns="0" tIns="0" rIns="0" bIns="0" anchor="t" anchorCtr="0" upright="1">
                          <a:noAutofit/>
                        </wps:bodyPr>
                      </wps:wsp>
                      <wps:wsp>
                        <wps:cNvPr id="44" name="Text Box 44"/>
                        <wps:cNvSpPr txBox="1">
                          <a:spLocks noChangeArrowheads="1"/>
                        </wps:cNvSpPr>
                        <wps:spPr bwMode="auto">
                          <a:xfrm>
                            <a:off x="68947" y="-1074240"/>
                            <a:ext cx="312420" cy="37105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6B60B2" w:rsidP="002845B4">
                              <w:pPr>
                                <w:jc w:val="center"/>
                                <w:rPr>
                                  <w:sz w:val="18"/>
                                  <w:szCs w:val="24"/>
                                  <w:lang w:bidi="ar-SY"/>
                                </w:rPr>
                              </w:pPr>
                              <w:r>
                                <w:rPr>
                                  <w:rFonts w:hint="cs"/>
                                  <w:sz w:val="18"/>
                                  <w:szCs w:val="24"/>
                                  <w:rtl/>
                                  <w:lang w:bidi="ar-SY"/>
                                </w:rPr>
                                <w:t>القيمة المتوسطة السنوية للمكون الرطب في الانكسارية السطحية</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8" o:spid="_x0000_s1029" style="position:absolute;left:0;text-align:left;margin-left:91.5pt;margin-top:140.85pt;width:289.45pt;height:404.55pt;z-index:251670016;mso-width-relative:margin;mso-height-relative:margin" coordorigin="689,-10742" coordsize="36757,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">
                <v:shapetype id="_x0000_t202" coordsize="21600,21600" o:spt="202" path="m,l,21600r21600,l21600,xe">
                  <v:stroke joinstyle="miter"/>
                  <v:path gradientshapeok="t" o:connecttype="rect"/>
                </v:shapetype>
                <v:shape id="Text Box 1165" o:spid="_x0000_s1030" type="#_x0000_t202" style="position:absolute;left:34322;width:3124;height:1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sScEA&#10;AADbAAAADwAAAGRycy9kb3ducmV2LnhtbESP0YrCMBRE34X9h3CFfdNUxbJbjSIFcZ8EtR9waa5N&#10;sbnpNtHWv98sCD4OM3OGWW8H24gHdb52rGA2TUAQl07XXCkoLvvJFwgfkDU2jknBkzxsNx+jNWba&#10;9XyixzlUIkLYZ6jAhNBmUvrSkEU/dS1x9K6usxii7CqpO+wj3DZyniSptFhzXDDYUm6ovJ3vVsHx&#10;KU2/sMuizPP0mC5+93g7NEp9jofdCkSgIbzDr/aPVpB+w/+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u7EnBAAAA2wAAAA8AAAAAAAAAAAAAAAAAmAIAAGRycy9kb3du&#10;cmV2LnhtbFBLBQYAAAAABAAEAPUAAACGAwAAAAA=&#10;" filled="f" stroked="f">
                  <v:textbox style="layout-flow:vertical;mso-layout-flow-alt:bottom-to-top" inset="0,0,0,0">
                    <w:txbxContent>
                      <w:p w:rsidR="002845B4" w:rsidRPr="000049B7" w:rsidRDefault="00B277C0" w:rsidP="00B277C0">
                        <w:pPr>
                          <w:jc w:val="center"/>
                          <w:rPr>
                            <w:sz w:val="18"/>
                            <w:szCs w:val="24"/>
                            <w:rtl/>
                            <w:lang w:bidi="ar-EG"/>
                          </w:rPr>
                        </w:pPr>
                        <w:r w:rsidRPr="006B60B2">
                          <w:rPr>
                            <w:rFonts w:hint="cs"/>
                            <w:sz w:val="18"/>
                            <w:szCs w:val="24"/>
                            <w:rtl/>
                            <w:lang w:bidi="ar-SY"/>
                          </w:rPr>
                          <w:t xml:space="preserve">خط الطول (درجات، </w:t>
                        </w:r>
                        <w:r w:rsidR="000049B7" w:rsidRPr="006B60B2">
                          <w:rPr>
                            <w:sz w:val="18"/>
                            <w:szCs w:val="24"/>
                            <w:lang w:bidi="ar-SY"/>
                          </w:rPr>
                          <w:t>E</w:t>
                        </w:r>
                        <w:r w:rsidR="000049B7" w:rsidRPr="006B60B2">
                          <w:rPr>
                            <w:rFonts w:hint="cs"/>
                            <w:sz w:val="18"/>
                            <w:szCs w:val="24"/>
                            <w:rtl/>
                            <w:lang w:bidi="ar-SY"/>
                          </w:rPr>
                          <w:t>)</w:t>
                        </w:r>
                      </w:p>
                    </w:txbxContent>
                  </v:textbox>
                </v:shape>
                <v:shape id="Text Box 1167" o:spid="_x0000_s1031" type="#_x0000_t202" style="position:absolute;left:10574;top:37139;width:15113;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2845B4" w:rsidRDefault="000049B7" w:rsidP="002845B4">
                        <w:pPr>
                          <w:jc w:val="center"/>
                          <w:rPr>
                            <w:color w:val="000000" w:themeColor="text1"/>
                            <w:sz w:val="18"/>
                            <w:szCs w:val="24"/>
                            <w:rtl/>
                            <w:lang w:bidi="ar-EG"/>
                            <w14:textOutline w14:w="9525" w14:cap="rnd" w14:cmpd="sng" w14:algn="ctr">
                              <w14:noFill/>
                              <w14:prstDash w14:val="solid"/>
                              <w14:bevel/>
                            </w14:textOutline>
                          </w:rPr>
                        </w:pPr>
                        <w:r>
                          <w:rPr>
                            <w:rFonts w:hint="cs"/>
                            <w:color w:val="000000" w:themeColor="text1"/>
                            <w:sz w:val="18"/>
                            <w:szCs w:val="24"/>
                            <w:rtl/>
                            <w:lang w:bidi="ar-SY"/>
                            <w14:textOutline w14:w="9525" w14:cap="rnd" w14:cmpd="sng" w14:algn="ctr">
                              <w14:noFill/>
                              <w14:prstDash w14:val="solid"/>
                              <w14:bevel/>
                            </w14:textOutline>
                          </w:rPr>
                          <w:t xml:space="preserve">خط العرض (درجات، </w:t>
                        </w:r>
                        <w:r w:rsidRPr="000049B7">
                          <w:rPr>
                            <w:color w:val="000000" w:themeColor="text1"/>
                            <w:sz w:val="18"/>
                            <w:szCs w:val="24"/>
                            <w:lang w:bidi="ar-SY"/>
                            <w14:textOutline w14:w="9525" w14:cap="rnd" w14:cmpd="sng" w14:algn="ctr">
                              <w14:noFill/>
                              <w14:prstDash w14:val="solid"/>
                              <w14:bevel/>
                            </w14:textOutline>
                          </w:rPr>
                          <w:t>N</w:t>
                        </w:r>
                        <w:r>
                          <w:rPr>
                            <w:rFonts w:hint="cs"/>
                            <w:color w:val="000000" w:themeColor="text1"/>
                            <w:sz w:val="18"/>
                            <w:szCs w:val="24"/>
                            <w:rtl/>
                            <w:lang w:bidi="ar-EG"/>
                            <w14:textOutline w14:w="9525" w14:cap="rnd" w14:cmpd="sng" w14:algn="ctr">
                              <w14:noFill/>
                              <w14:prstDash w14:val="solid"/>
                              <w14:bevel/>
                            </w14:textOutline>
                          </w:rPr>
                          <w:t>)</w:t>
                        </w:r>
                      </w:p>
                    </w:txbxContent>
                  </v:textbox>
                </v:shape>
                <v:shape id="Text Box 44" o:spid="_x0000_s1032" type="#_x0000_t202" style="position:absolute;left:689;top:-10742;width:3124;height:37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ft8MA&#10;AADbAAAADwAAAGRycy9kb3ducmV2LnhtbESPwWrDMBBE74X8g9hCbo3c2jXFjRKKISQnQ918wGJt&#10;LRNr5VhK7Px9FCj0OMzMG2a9nW0vrjT6zrGC11UCgrhxuuNWwfFn9/IBwgdkjb1jUnAjD9vN4mmN&#10;hXYTf9O1Dq2IEPYFKjAhDIWUvjFk0a/cQBy9XzdaDFGOrdQjThFue/mWJLm02HFcMDhQaag51Rer&#10;oLpJM6X2/diUZV7l6XmHp32v1PJ5/voEEWgO/+G/9kEryDJ4fI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ft8MAAADbAAAADwAAAAAAAAAAAAAAAACYAgAAZHJzL2Rv&#10;d25yZXYueG1sUEsFBgAAAAAEAAQA9QAAAIgDAAAAAA==&#10;" filled="f" stroked="f">
                  <v:textbox style="layout-flow:vertical;mso-layout-flow-alt:bottom-to-top" inset="0,0,0,0">
                    <w:txbxContent>
                      <w:p w:rsidR="002845B4" w:rsidRDefault="006B60B2" w:rsidP="002845B4">
                        <w:pPr>
                          <w:jc w:val="center"/>
                          <w:rPr>
                            <w:sz w:val="18"/>
                            <w:szCs w:val="24"/>
                            <w:lang w:bidi="ar-SY"/>
                          </w:rPr>
                        </w:pPr>
                        <w:r>
                          <w:rPr>
                            <w:rFonts w:hint="cs"/>
                            <w:sz w:val="18"/>
                            <w:szCs w:val="24"/>
                            <w:rtl/>
                            <w:lang w:bidi="ar-SY"/>
                          </w:rPr>
                          <w:t>القيمة المتوسطة السنوية للمكون الرطب في الانكسارية السطحية</w:t>
                        </w:r>
                      </w:p>
                    </w:txbxContent>
                  </v:textbox>
                </v:shape>
              </v:group>
            </w:pict>
          </mc:Fallback>
        </mc:AlternateContent>
      </w:r>
      <w:r w:rsidR="002845B4">
        <w:rPr>
          <w:noProof/>
          <w:lang w:val="en-GB" w:bidi="ar-SA"/>
        </w:rPr>
        <w:drawing>
          <wp:inline distT="0" distB="0" distL="0" distR="0">
            <wp:extent cx="3158490" cy="6708489"/>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4308" r="8470" b="2330"/>
                    <a:stretch/>
                  </pic:blipFill>
                  <pic:spPr bwMode="auto">
                    <a:xfrm>
                      <a:off x="0" y="0"/>
                      <a:ext cx="3159204" cy="6710006"/>
                    </a:xfrm>
                    <a:prstGeom prst="rect">
                      <a:avLst/>
                    </a:prstGeom>
                    <a:noFill/>
                    <a:ln>
                      <a:noFill/>
                    </a:ln>
                    <a:extLst>
                      <a:ext uri="{53640926-AAD7-44D8-BBD7-CCE9431645EC}">
                        <a14:shadowObscured xmlns:a14="http://schemas.microsoft.com/office/drawing/2010/main"/>
                      </a:ext>
                    </a:extLst>
                  </pic:spPr>
                </pic:pic>
              </a:graphicData>
            </a:graphic>
          </wp:inline>
        </w:drawing>
      </w:r>
    </w:p>
    <w:p w:rsidR="002845B4" w:rsidRDefault="002845B4" w:rsidP="002845B4">
      <w:pPr>
        <w:pStyle w:val="Heading1"/>
        <w:rPr>
          <w:rtl/>
        </w:rPr>
      </w:pPr>
      <w:bookmarkStart w:id="11" w:name="_Toc338419665"/>
      <w:r>
        <w:t>3</w:t>
      </w:r>
      <w:r>
        <w:rPr>
          <w:rtl/>
        </w:rPr>
        <w:tab/>
        <w:t>التدرج الرأسي للانكسارية</w:t>
      </w:r>
      <w:bookmarkEnd w:id="11"/>
    </w:p>
    <w:p w:rsidR="002845B4" w:rsidRDefault="002845B4" w:rsidP="002845B4">
      <w:pPr>
        <w:rPr>
          <w:rtl/>
        </w:rPr>
      </w:pPr>
      <w:r>
        <w:rPr>
          <w:rtl/>
        </w:rPr>
        <w:t>تُعتبر الإحصائيات المتعلقة بالتدرج الرأسي للانكسارية الراديوية في أدنى طبقة جوية بمثابة معلمات هامة لتقدير خلوص المسير وتأثيرات الانتشار المرافقة من قبيل الانتشار الموجّه في مسيرات عابرة للأفق، والانعكاس على السطح، والخبو والتشوّه المتعدد المسيرات على وصلات للأرض في خط البصر.</w:t>
      </w:r>
    </w:p>
    <w:p w:rsidR="002845B4" w:rsidRDefault="002845B4" w:rsidP="002845B4">
      <w:pPr>
        <w:pStyle w:val="Heading2"/>
        <w:rPr>
          <w:rtl/>
          <w:lang w:bidi="ar-SY"/>
        </w:rPr>
      </w:pPr>
      <w:bookmarkStart w:id="12" w:name="_Toc338419666"/>
      <w:r>
        <w:lastRenderedPageBreak/>
        <w:t>1.3</w:t>
      </w:r>
      <w:r>
        <w:rPr>
          <w:rtl/>
          <w:lang w:bidi="ar-SY"/>
        </w:rPr>
        <w:tab/>
        <w:t>في الكيلومتر الأول من الجوّ</w:t>
      </w:r>
      <w:bookmarkEnd w:id="12"/>
    </w:p>
    <w:p w:rsidR="002845B4" w:rsidRDefault="002845B4" w:rsidP="000049B7">
      <w:pPr>
        <w:rPr>
          <w:sz w:val="30"/>
          <w:rtl/>
        </w:rPr>
      </w:pPr>
      <w:r>
        <w:rPr>
          <w:rtl/>
        </w:rPr>
        <w:t xml:space="preserve">تبين الأشكال من </w:t>
      </w:r>
      <w:r>
        <w:t>4</w:t>
      </w:r>
      <w:r>
        <w:rPr>
          <w:rtl/>
        </w:rPr>
        <w:t xml:space="preserve"> إلى </w:t>
      </w:r>
      <w:r>
        <w:t>7</w:t>
      </w:r>
      <w:r>
        <w:rPr>
          <w:rtl/>
        </w:rPr>
        <w:t xml:space="preserve"> خطوط تساوي القيم لمتوسط التناقص الشهري (أي الهبوط) في الانكسار</w:t>
      </w:r>
      <w:r>
        <w:rPr>
          <w:rtl/>
          <w:lang w:val="ru-RU" w:bidi="ar-EG"/>
        </w:rPr>
        <w:t>ية</w:t>
      </w:r>
      <w:r>
        <w:rPr>
          <w:rtl/>
        </w:rPr>
        <w:t xml:space="preserve"> الراديوية على طبقة بعمق </w:t>
      </w:r>
      <w:r>
        <w:t>km 1</w:t>
      </w:r>
      <w:r>
        <w:rPr>
          <w:rtl/>
        </w:rPr>
        <w:t xml:space="preserve"> </w:t>
      </w:r>
      <w:r>
        <w:rPr>
          <w:rFonts w:hint="cs"/>
          <w:rtl/>
        </w:rPr>
        <w:t xml:space="preserve">فوق السطح. وقد حسب التغير في الانكسارية الراديوية، </w:t>
      </w:r>
      <w:r>
        <w:sym w:font="Symbol" w:char="F044"/>
      </w:r>
      <w:r>
        <w:rPr>
          <w:i/>
          <w:iCs/>
        </w:rPr>
        <w:t>N</w:t>
      </w:r>
      <w:r>
        <w:rPr>
          <w:rtl/>
        </w:rPr>
        <w:t>، من العبارة التالية:</w:t>
      </w:r>
    </w:p>
    <w:p w:rsidR="002845B4" w:rsidRDefault="000049B7" w:rsidP="000049B7">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bookmarkStart w:id="13" w:name="F006"/>
      <w:bookmarkStart w:id="14" w:name="F009"/>
      <w:r>
        <w:rPr>
          <w:rtl/>
        </w:rPr>
        <w:tab/>
      </w:r>
      <w:r w:rsidR="002845B4">
        <w:tab/>
      </w:r>
      <w:r w:rsidR="002845B4">
        <w:rPr>
          <w:rFonts w:ascii="Symbol" w:hAnsi="Symbol" w:cs="Times New Roman"/>
          <w:sz w:val="24"/>
          <w:szCs w:val="20"/>
          <w:lang w:val="fr-FR" w:eastAsia="en-US"/>
        </w:rPr>
        <w:t></w:t>
      </w:r>
      <w:proofErr w:type="gramStart"/>
      <w:r w:rsidR="002845B4">
        <w:rPr>
          <w:rFonts w:cs="Times New Roman"/>
          <w:i/>
          <w:sz w:val="24"/>
          <w:szCs w:val="20"/>
          <w:lang w:eastAsia="en-US"/>
        </w:rPr>
        <w:t>N</w:t>
      </w:r>
      <w:r w:rsidR="002845B4">
        <w:rPr>
          <w:rFonts w:cs="Times New Roman"/>
          <w:sz w:val="24"/>
          <w:szCs w:val="20"/>
          <w:lang w:eastAsia="en-US"/>
        </w:rPr>
        <w:t xml:space="preserve">  </w:t>
      </w:r>
      <w:r w:rsidR="002845B4">
        <w:rPr>
          <w:rFonts w:ascii="Symbol" w:hAnsi="Symbol" w:cs="Times New Roman"/>
          <w:sz w:val="24"/>
          <w:szCs w:val="20"/>
          <w:lang w:val="fr-FR" w:eastAsia="en-US"/>
        </w:rPr>
        <w:t></w:t>
      </w:r>
      <w:proofErr w:type="gramEnd"/>
      <w:r w:rsidR="002845B4">
        <w:rPr>
          <w:rFonts w:cs="Times New Roman"/>
          <w:sz w:val="24"/>
          <w:szCs w:val="20"/>
          <w:lang w:eastAsia="en-US"/>
        </w:rPr>
        <w:t xml:space="preserve">  </w:t>
      </w:r>
      <w:r w:rsidR="002845B4">
        <w:rPr>
          <w:rFonts w:cs="Times New Roman"/>
          <w:i/>
          <w:sz w:val="24"/>
          <w:szCs w:val="20"/>
          <w:lang w:eastAsia="en-US"/>
        </w:rPr>
        <w:t>N</w:t>
      </w:r>
      <w:r w:rsidR="002845B4">
        <w:rPr>
          <w:rFonts w:cs="Times New Roman"/>
          <w:i/>
          <w:iCs/>
          <w:sz w:val="24"/>
          <w:szCs w:val="20"/>
          <w:vertAlign w:val="subscript"/>
          <w:lang w:eastAsia="en-US"/>
        </w:rPr>
        <w:t>s</w:t>
      </w:r>
      <w:r w:rsidR="002845B4">
        <w:rPr>
          <w:rFonts w:cs="Times New Roman"/>
          <w:sz w:val="24"/>
          <w:szCs w:val="20"/>
          <w:lang w:eastAsia="en-US"/>
        </w:rPr>
        <w:t xml:space="preserve">  –  </w:t>
      </w:r>
      <w:r w:rsidR="002845B4">
        <w:rPr>
          <w:rFonts w:cs="Times New Roman"/>
          <w:i/>
          <w:sz w:val="24"/>
          <w:szCs w:val="20"/>
          <w:lang w:eastAsia="en-US"/>
        </w:rPr>
        <w:t>N</w:t>
      </w:r>
      <w:r w:rsidR="002845B4">
        <w:rPr>
          <w:rFonts w:cs="Times New Roman"/>
          <w:sz w:val="24"/>
          <w:szCs w:val="20"/>
          <w:vertAlign w:val="subscript"/>
          <w:lang w:eastAsia="en-US"/>
        </w:rPr>
        <w:t>1</w:t>
      </w:r>
      <w:r w:rsidR="002845B4">
        <w:tab/>
      </w:r>
      <w:bookmarkEnd w:id="13"/>
      <w:bookmarkEnd w:id="14"/>
      <w:r>
        <w:t>(13)</w:t>
      </w:r>
    </w:p>
    <w:p w:rsidR="002845B4" w:rsidRDefault="002845B4" w:rsidP="002845B4">
      <w:pPr>
        <w:spacing w:before="240"/>
        <w:rPr>
          <w:lang w:bidi="ar-SY"/>
        </w:rPr>
      </w:pPr>
      <w:r>
        <w:rPr>
          <w:rtl/>
        </w:rPr>
        <w:t xml:space="preserve">حيث </w:t>
      </w:r>
      <w:r>
        <w:rPr>
          <w:i/>
          <w:iCs/>
        </w:rPr>
        <w:t>N</w:t>
      </w:r>
      <w:r>
        <w:rPr>
          <w:vertAlign w:val="subscript"/>
        </w:rPr>
        <w:t>1</w:t>
      </w:r>
      <w:r>
        <w:rPr>
          <w:rtl/>
        </w:rPr>
        <w:t xml:space="preserve"> هي الانكسارية الراديوية عند ارتفاع </w:t>
      </w:r>
      <w:r>
        <w:t>km 1</w:t>
      </w:r>
      <w:r>
        <w:rPr>
          <w:rtl/>
        </w:rPr>
        <w:t xml:space="preserve"> فوق سطح الأرض. ولم تحوَّل قيم </w:t>
      </w:r>
      <w:r>
        <w:sym w:font="Symbol" w:char="F044"/>
      </w:r>
      <w:r>
        <w:rPr>
          <w:i/>
          <w:iCs/>
        </w:rPr>
        <w:t>N</w:t>
      </w:r>
      <w:r>
        <w:rPr>
          <w:rtl/>
        </w:rPr>
        <w:t xml:space="preserve"> إلى سطح مرجعي. وقد اشتُقّت الأشكال من </w:t>
      </w:r>
      <w:r>
        <w:t>4</w:t>
      </w:r>
      <w:r>
        <w:rPr>
          <w:rtl/>
        </w:rPr>
        <w:t xml:space="preserve"> إلى </w:t>
      </w:r>
      <w:r>
        <w:t>7</w:t>
      </w:r>
      <w:r>
        <w:rPr>
          <w:rtl/>
        </w:rPr>
        <w:t xml:space="preserve"> من مجموعة بيانات أخذت على مدى </w:t>
      </w:r>
      <w:r>
        <w:rPr>
          <w:rFonts w:cs="Times New Roman"/>
          <w:szCs w:val="22"/>
        </w:rPr>
        <w:t>4</w:t>
      </w:r>
      <w:r>
        <w:rPr>
          <w:rtl/>
        </w:rPr>
        <w:t xml:space="preserve"> سنوات </w:t>
      </w:r>
      <w:r>
        <w:t>(1959</w:t>
      </w:r>
      <w:r>
        <w:noBreakHyphen/>
        <w:t>1955)</w:t>
      </w:r>
      <w:r>
        <w:rPr>
          <w:rtl/>
        </w:rPr>
        <w:t xml:space="preserve"> من </w:t>
      </w:r>
      <w:r>
        <w:t>99</w:t>
      </w:r>
      <w:r>
        <w:rPr>
          <w:rtl/>
          <w:lang w:val="ru-RU" w:bidi="ar-EG"/>
        </w:rPr>
        <w:t xml:space="preserve"> موقعاً للسبر الراديوي. </w:t>
      </w:r>
      <w:r>
        <w:rPr>
          <w:b/>
          <w:bCs/>
          <w:rtl/>
          <w:lang w:val="ru-RU" w:bidi="ar-EG"/>
        </w:rPr>
        <w:t>(</w:t>
      </w:r>
      <w:r>
        <w:rPr>
          <w:rtl/>
        </w:rPr>
        <w:t xml:space="preserve">الأشكال من </w:t>
      </w:r>
      <w:r>
        <w:t>4</w:t>
      </w:r>
      <w:r>
        <w:rPr>
          <w:rtl/>
        </w:rPr>
        <w:t xml:space="preserve"> إلى </w:t>
      </w:r>
      <w:r>
        <w:t>7</w:t>
      </w:r>
      <w:r>
        <w:rPr>
          <w:rtl/>
        </w:rPr>
        <w:t xml:space="preserve"> غير متوفرة بشكل رقمي</w:t>
      </w:r>
      <w:r>
        <w:rPr>
          <w:b/>
          <w:bCs/>
          <w:rtl/>
        </w:rPr>
        <w:t>)</w:t>
      </w:r>
      <w:r>
        <w:rPr>
          <w:rtl/>
        </w:rPr>
        <w:t>.</w:t>
      </w:r>
    </w:p>
    <w:p w:rsidR="002845B4" w:rsidRDefault="002845B4" w:rsidP="002845B4">
      <w:pPr>
        <w:rPr>
          <w:rtl/>
        </w:rPr>
      </w:pPr>
      <w:r>
        <w:rPr>
          <w:rtl/>
          <w:lang w:bidi="ar-EG"/>
        </w:rPr>
        <w:t xml:space="preserve">وبالإضافة إلى ذلك، </w:t>
      </w:r>
      <w:r>
        <w:rPr>
          <w:color w:val="000000"/>
          <w:rtl/>
          <w:lang w:bidi="ar-EG"/>
        </w:rPr>
        <w:t xml:space="preserve">تعتبر </w:t>
      </w:r>
      <w:r>
        <w:rPr>
          <w:color w:val="000000"/>
          <w:rtl/>
        </w:rPr>
        <w:t>القيم السنوية</w:t>
      </w:r>
      <w:r>
        <w:rPr>
          <w:color w:val="000000"/>
          <w:rtl/>
          <w:lang w:bidi="ar-EG"/>
        </w:rPr>
        <w:t xml:space="preserve"> </w:t>
      </w:r>
      <w:r>
        <w:rPr>
          <w:rFonts w:ascii="Symbol" w:hAnsi="Symbol" w:cs="Times New Roman"/>
          <w:sz w:val="24"/>
          <w:szCs w:val="20"/>
          <w:lang w:val="fr-FR" w:eastAsia="en-US"/>
        </w:rPr>
        <w:t></w:t>
      </w:r>
      <w:r>
        <w:rPr>
          <w:rFonts w:cs="Times New Roman"/>
          <w:i/>
          <w:sz w:val="24"/>
          <w:szCs w:val="20"/>
          <w:lang w:eastAsia="en-US"/>
        </w:rPr>
        <w:t>N</w:t>
      </w:r>
      <w:r>
        <w:rPr>
          <w:color w:val="000000"/>
          <w:rtl/>
        </w:rPr>
        <w:t xml:space="preserve"> </w:t>
      </w:r>
      <w:r>
        <w:rPr>
          <w:rFonts w:hint="cs"/>
          <w:color w:val="000000"/>
          <w:rtl/>
        </w:rPr>
        <w:t xml:space="preserve">التي يتم تجاوزها بمقدار </w:t>
      </w:r>
      <w:r>
        <w:rPr>
          <w:color w:val="000000"/>
        </w:rPr>
        <w:t>0,1</w:t>
      </w:r>
      <w:r>
        <w:rPr>
          <w:color w:val="000000"/>
          <w:rtl/>
        </w:rPr>
        <w:t xml:space="preserve"> و</w:t>
      </w:r>
      <w:r>
        <w:rPr>
          <w:color w:val="000000"/>
        </w:rPr>
        <w:t>0,2</w:t>
      </w:r>
      <w:r>
        <w:rPr>
          <w:color w:val="000000"/>
          <w:rtl/>
        </w:rPr>
        <w:t xml:space="preserve"> و</w:t>
      </w:r>
      <w:r>
        <w:rPr>
          <w:color w:val="000000"/>
        </w:rPr>
        <w:t>0,5</w:t>
      </w:r>
      <w:r>
        <w:rPr>
          <w:color w:val="000000"/>
          <w:rtl/>
        </w:rPr>
        <w:t xml:space="preserve"> و</w:t>
      </w:r>
      <w:r>
        <w:rPr>
          <w:color w:val="000000"/>
        </w:rPr>
        <w:t>1</w:t>
      </w:r>
      <w:r>
        <w:rPr>
          <w:color w:val="000000"/>
          <w:rtl/>
        </w:rPr>
        <w:t xml:space="preserve"> و</w:t>
      </w:r>
      <w:r>
        <w:rPr>
          <w:color w:val="000000"/>
        </w:rPr>
        <w:t>2</w:t>
      </w:r>
      <w:r>
        <w:rPr>
          <w:color w:val="000000"/>
          <w:rtl/>
        </w:rPr>
        <w:t xml:space="preserve"> و</w:t>
      </w:r>
      <w:r>
        <w:rPr>
          <w:color w:val="000000"/>
        </w:rPr>
        <w:t>5</w:t>
      </w:r>
      <w:r>
        <w:rPr>
          <w:color w:val="000000"/>
          <w:rtl/>
        </w:rPr>
        <w:t xml:space="preserve"> و</w:t>
      </w:r>
      <w:r>
        <w:rPr>
          <w:color w:val="000000"/>
        </w:rPr>
        <w:t>10</w:t>
      </w:r>
      <w:r>
        <w:rPr>
          <w:color w:val="000000"/>
          <w:rtl/>
        </w:rPr>
        <w:t xml:space="preserve"> و</w:t>
      </w:r>
      <w:r>
        <w:rPr>
          <w:color w:val="000000"/>
        </w:rPr>
        <w:t>20</w:t>
      </w:r>
      <w:r>
        <w:rPr>
          <w:color w:val="000000"/>
          <w:rtl/>
        </w:rPr>
        <w:t xml:space="preserve"> و</w:t>
      </w:r>
      <w:r>
        <w:rPr>
          <w:color w:val="000000"/>
        </w:rPr>
        <w:t>30</w:t>
      </w:r>
      <w:r>
        <w:rPr>
          <w:color w:val="000000"/>
          <w:rtl/>
        </w:rPr>
        <w:t xml:space="preserve"> و</w:t>
      </w:r>
      <w:r>
        <w:rPr>
          <w:color w:val="000000"/>
        </w:rPr>
        <w:t>40</w:t>
      </w:r>
      <w:r>
        <w:rPr>
          <w:color w:val="000000"/>
          <w:rtl/>
        </w:rPr>
        <w:t xml:space="preserve"> و</w:t>
      </w:r>
      <w:r>
        <w:rPr>
          <w:color w:val="000000"/>
        </w:rPr>
        <w:t>50</w:t>
      </w:r>
      <w:r>
        <w:rPr>
          <w:color w:val="000000"/>
          <w:rtl/>
        </w:rPr>
        <w:t xml:space="preserve"> و</w:t>
      </w:r>
      <w:r>
        <w:rPr>
          <w:color w:val="000000"/>
        </w:rPr>
        <w:t>60</w:t>
      </w:r>
      <w:r>
        <w:rPr>
          <w:color w:val="000000"/>
          <w:rtl/>
        </w:rPr>
        <w:t xml:space="preserve"> و</w:t>
      </w:r>
      <w:r>
        <w:rPr>
          <w:color w:val="000000"/>
        </w:rPr>
        <w:t>70</w:t>
      </w:r>
      <w:r>
        <w:rPr>
          <w:color w:val="000000"/>
          <w:rtl/>
        </w:rPr>
        <w:t xml:space="preserve"> و</w:t>
      </w:r>
      <w:r>
        <w:rPr>
          <w:color w:val="000000"/>
        </w:rPr>
        <w:t>80</w:t>
      </w:r>
      <w:r>
        <w:rPr>
          <w:color w:val="000000"/>
          <w:rtl/>
        </w:rPr>
        <w:t xml:space="preserve"> و</w:t>
      </w:r>
      <w:r>
        <w:rPr>
          <w:color w:val="000000"/>
        </w:rPr>
        <w:t>90</w:t>
      </w:r>
      <w:r>
        <w:rPr>
          <w:color w:val="000000"/>
          <w:rtl/>
        </w:rPr>
        <w:t xml:space="preserve"> و</w:t>
      </w:r>
      <w:r>
        <w:rPr>
          <w:color w:val="000000"/>
        </w:rPr>
        <w:t>95</w:t>
      </w:r>
      <w:r>
        <w:rPr>
          <w:color w:val="000000"/>
          <w:rtl/>
        </w:rPr>
        <w:t xml:space="preserve"> و</w:t>
      </w:r>
      <w:r>
        <w:rPr>
          <w:color w:val="000000"/>
        </w:rPr>
        <w:t>98</w:t>
      </w:r>
      <w:r>
        <w:rPr>
          <w:color w:val="000000"/>
          <w:rtl/>
        </w:rPr>
        <w:t xml:space="preserve"> و</w:t>
      </w:r>
      <w:r>
        <w:rPr>
          <w:color w:val="000000"/>
        </w:rPr>
        <w:t>99</w:t>
      </w:r>
      <w:r>
        <w:rPr>
          <w:color w:val="000000"/>
          <w:rtl/>
        </w:rPr>
        <w:t xml:space="preserve"> و</w:t>
      </w:r>
      <w:r>
        <w:rPr>
          <w:color w:val="000000"/>
        </w:rPr>
        <w:t>99,5</w:t>
      </w:r>
      <w:r>
        <w:rPr>
          <w:color w:val="000000"/>
          <w:rtl/>
        </w:rPr>
        <w:t xml:space="preserve"> و</w:t>
      </w:r>
      <w:r>
        <w:rPr>
          <w:color w:val="000000"/>
        </w:rPr>
        <w:t>99,8</w:t>
      </w:r>
      <w:r>
        <w:rPr>
          <w:color w:val="000000"/>
          <w:rtl/>
        </w:rPr>
        <w:t xml:space="preserve"> و</w:t>
      </w:r>
      <w:r>
        <w:rPr>
          <w:color w:val="000000"/>
        </w:rPr>
        <w:t>99,9</w:t>
      </w:r>
      <w:r>
        <w:rPr>
          <w:color w:val="000000"/>
          <w:rtl/>
          <w:lang w:bidi="ar-EG"/>
        </w:rPr>
        <w:t xml:space="preserve"> </w:t>
      </w:r>
      <w:r>
        <w:rPr>
          <w:color w:val="000000"/>
          <w:rtl/>
        </w:rPr>
        <w:t>من سنة متوسطة، جزءاً لا يتجزأ من هذه التوصية وهي متاحة في صورة خرائط رقمية وترد في الإضافة. والقيم الشهرية</w:t>
      </w:r>
      <w:r>
        <w:rPr>
          <w:color w:val="000000"/>
          <w:rtl/>
          <w:lang w:bidi="ar-EG"/>
        </w:rPr>
        <w:t xml:space="preserve"> </w:t>
      </w:r>
      <w:r>
        <w:rPr>
          <w:rFonts w:ascii="Symbol" w:hAnsi="Symbol" w:cs="Times New Roman"/>
          <w:sz w:val="24"/>
          <w:szCs w:val="20"/>
          <w:lang w:val="fr-FR" w:eastAsia="en-US"/>
        </w:rPr>
        <w:t></w:t>
      </w:r>
      <w:r>
        <w:rPr>
          <w:rFonts w:cs="Times New Roman"/>
          <w:i/>
          <w:sz w:val="24"/>
          <w:szCs w:val="20"/>
          <w:lang w:eastAsia="en-US"/>
        </w:rPr>
        <w:t>N</w:t>
      </w:r>
      <w:r>
        <w:rPr>
          <w:color w:val="000000"/>
          <w:rtl/>
        </w:rPr>
        <w:t xml:space="preserve"> </w:t>
      </w:r>
      <w:r>
        <w:rPr>
          <w:rFonts w:hint="cs"/>
          <w:color w:val="000000"/>
          <w:rtl/>
        </w:rPr>
        <w:t xml:space="preserve">التي يتم تجاوزها بمقدار </w:t>
      </w:r>
      <w:r>
        <w:rPr>
          <w:color w:val="000000"/>
        </w:rPr>
        <w:t>0,1</w:t>
      </w:r>
      <w:r>
        <w:rPr>
          <w:color w:val="000000"/>
          <w:rtl/>
          <w:lang w:bidi="ar-EG"/>
        </w:rPr>
        <w:t xml:space="preserve"> </w:t>
      </w:r>
      <w:r>
        <w:rPr>
          <w:color w:val="000000"/>
          <w:rtl/>
        </w:rPr>
        <w:t>و</w:t>
      </w:r>
      <w:r>
        <w:rPr>
          <w:color w:val="000000"/>
        </w:rPr>
        <w:t>0,2</w:t>
      </w:r>
      <w:r>
        <w:rPr>
          <w:color w:val="000000"/>
          <w:rtl/>
        </w:rPr>
        <w:t xml:space="preserve"> و</w:t>
      </w:r>
      <w:r>
        <w:rPr>
          <w:color w:val="000000"/>
        </w:rPr>
        <w:t>0,5</w:t>
      </w:r>
      <w:r>
        <w:rPr>
          <w:color w:val="000000"/>
          <w:rtl/>
        </w:rPr>
        <w:t xml:space="preserve"> و</w:t>
      </w:r>
      <w:r>
        <w:rPr>
          <w:color w:val="000000"/>
        </w:rPr>
        <w:t>1</w:t>
      </w:r>
      <w:r>
        <w:rPr>
          <w:color w:val="000000"/>
          <w:rtl/>
        </w:rPr>
        <w:t xml:space="preserve"> و</w:t>
      </w:r>
      <w:r>
        <w:rPr>
          <w:color w:val="000000"/>
        </w:rPr>
        <w:t>2</w:t>
      </w:r>
      <w:r>
        <w:rPr>
          <w:color w:val="000000"/>
          <w:rtl/>
        </w:rPr>
        <w:t xml:space="preserve"> و</w:t>
      </w:r>
      <w:r>
        <w:rPr>
          <w:color w:val="000000"/>
        </w:rPr>
        <w:t>5</w:t>
      </w:r>
      <w:r>
        <w:rPr>
          <w:color w:val="000000"/>
          <w:rtl/>
        </w:rPr>
        <w:t xml:space="preserve"> و</w:t>
      </w:r>
      <w:r>
        <w:rPr>
          <w:color w:val="000000"/>
        </w:rPr>
        <w:t>10</w:t>
      </w:r>
      <w:r>
        <w:rPr>
          <w:color w:val="000000"/>
          <w:rtl/>
        </w:rPr>
        <w:t xml:space="preserve"> و</w:t>
      </w:r>
      <w:r>
        <w:rPr>
          <w:color w:val="000000"/>
        </w:rPr>
        <w:t>20</w:t>
      </w:r>
      <w:r>
        <w:rPr>
          <w:color w:val="000000"/>
          <w:rtl/>
        </w:rPr>
        <w:t xml:space="preserve"> و</w:t>
      </w:r>
      <w:r>
        <w:rPr>
          <w:color w:val="000000"/>
        </w:rPr>
        <w:t>30</w:t>
      </w:r>
      <w:r>
        <w:rPr>
          <w:color w:val="000000"/>
          <w:rtl/>
        </w:rPr>
        <w:t xml:space="preserve"> و</w:t>
      </w:r>
      <w:r>
        <w:rPr>
          <w:color w:val="000000"/>
        </w:rPr>
        <w:t>40</w:t>
      </w:r>
      <w:r>
        <w:rPr>
          <w:color w:val="000000"/>
          <w:rtl/>
        </w:rPr>
        <w:t xml:space="preserve"> و</w:t>
      </w:r>
      <w:r>
        <w:rPr>
          <w:color w:val="000000"/>
        </w:rPr>
        <w:t>50</w:t>
      </w:r>
      <w:r>
        <w:rPr>
          <w:color w:val="000000"/>
          <w:rtl/>
        </w:rPr>
        <w:t xml:space="preserve"> و</w:t>
      </w:r>
      <w:r>
        <w:rPr>
          <w:color w:val="000000"/>
        </w:rPr>
        <w:t>60</w:t>
      </w:r>
      <w:r>
        <w:rPr>
          <w:color w:val="000000"/>
          <w:rtl/>
        </w:rPr>
        <w:t xml:space="preserve"> و</w:t>
      </w:r>
      <w:r>
        <w:rPr>
          <w:color w:val="000000"/>
        </w:rPr>
        <w:t>70</w:t>
      </w:r>
      <w:r>
        <w:rPr>
          <w:color w:val="000000"/>
          <w:rtl/>
        </w:rPr>
        <w:t xml:space="preserve"> و</w:t>
      </w:r>
      <w:r>
        <w:rPr>
          <w:color w:val="000000"/>
        </w:rPr>
        <w:t>80</w:t>
      </w:r>
      <w:r>
        <w:rPr>
          <w:color w:val="000000"/>
          <w:rtl/>
        </w:rPr>
        <w:t xml:space="preserve"> و</w:t>
      </w:r>
      <w:r>
        <w:rPr>
          <w:color w:val="000000"/>
        </w:rPr>
        <w:t>90</w:t>
      </w:r>
      <w:r>
        <w:rPr>
          <w:color w:val="000000"/>
          <w:rtl/>
        </w:rPr>
        <w:t xml:space="preserve"> و</w:t>
      </w:r>
      <w:r>
        <w:rPr>
          <w:color w:val="000000"/>
        </w:rPr>
        <w:t>95</w:t>
      </w:r>
      <w:r>
        <w:rPr>
          <w:color w:val="000000"/>
          <w:rtl/>
        </w:rPr>
        <w:t xml:space="preserve"> و</w:t>
      </w:r>
      <w:r>
        <w:rPr>
          <w:color w:val="000000"/>
        </w:rPr>
        <w:t>98</w:t>
      </w:r>
      <w:r>
        <w:rPr>
          <w:color w:val="000000"/>
          <w:rtl/>
        </w:rPr>
        <w:t xml:space="preserve"> و</w:t>
      </w:r>
      <w:r>
        <w:rPr>
          <w:color w:val="000000"/>
        </w:rPr>
        <w:t>99</w:t>
      </w:r>
      <w:r>
        <w:rPr>
          <w:color w:val="000000"/>
          <w:rtl/>
        </w:rPr>
        <w:t xml:space="preserve"> و</w:t>
      </w:r>
      <w:r>
        <w:rPr>
          <w:color w:val="000000"/>
        </w:rPr>
        <w:t>99,5</w:t>
      </w:r>
      <w:r>
        <w:rPr>
          <w:color w:val="000000"/>
          <w:rtl/>
        </w:rPr>
        <w:t xml:space="preserve"> و</w:t>
      </w:r>
      <w:r>
        <w:rPr>
          <w:color w:val="000000"/>
        </w:rPr>
        <w:t>99,8</w:t>
      </w:r>
      <w:r>
        <w:rPr>
          <w:color w:val="000000"/>
          <w:rtl/>
        </w:rPr>
        <w:t xml:space="preserve"> و</w:t>
      </w:r>
      <w:r>
        <w:rPr>
          <w:color w:val="000000"/>
        </w:rPr>
        <w:t>99,</w:t>
      </w:r>
      <w:proofErr w:type="gramStart"/>
      <w:r>
        <w:rPr>
          <w:color w:val="000000"/>
        </w:rPr>
        <w:t xml:space="preserve">9 </w:t>
      </w:r>
      <w:r>
        <w:rPr>
          <w:color w:val="000000"/>
          <w:rtl/>
          <w:lang w:bidi="ar-EG"/>
        </w:rPr>
        <w:t xml:space="preserve"> </w:t>
      </w:r>
      <w:r>
        <w:rPr>
          <w:color w:val="000000"/>
          <w:rtl/>
        </w:rPr>
        <w:t>من</w:t>
      </w:r>
      <w:proofErr w:type="gramEnd"/>
      <w:r>
        <w:rPr>
          <w:color w:val="000000"/>
          <w:rtl/>
        </w:rPr>
        <w:t xml:space="preserve"> شهر متوسط تعتبر جزءاً لا يتجزأ من هذه التوصية وهي متاحة في صورة خرائط رقمية وترد في الإضافة.</w:t>
      </w:r>
    </w:p>
    <w:p w:rsidR="002845B4" w:rsidRDefault="002845B4" w:rsidP="002845B4">
      <w:pPr>
        <w:pStyle w:val="Heading2"/>
        <w:rPr>
          <w:rtl/>
        </w:rPr>
      </w:pPr>
      <w:bookmarkStart w:id="15" w:name="_Toc338419667"/>
      <w:r>
        <w:t>2.3</w:t>
      </w:r>
      <w:r>
        <w:tab/>
      </w:r>
      <w:r>
        <w:rPr>
          <w:rtl/>
        </w:rPr>
        <w:t>في الطبقة الجوية الدنيا</w:t>
      </w:r>
      <w:bookmarkEnd w:id="15"/>
    </w:p>
    <w:p w:rsidR="002845B4" w:rsidRDefault="002845B4" w:rsidP="002845B4">
      <w:pPr>
        <w:rPr>
          <w:rtl/>
          <w:lang w:val="es-ES_tradnl" w:bidi="ar-EG"/>
        </w:rPr>
      </w:pPr>
      <w:r>
        <w:rPr>
          <w:rtl/>
        </w:rPr>
        <w:t xml:space="preserve">تستعمل إحصائيات تدرج الانكسارية في أدنى </w:t>
      </w:r>
      <w:r>
        <w:t>m 100</w:t>
      </w:r>
      <w:r>
        <w:rPr>
          <w:rtl/>
        </w:rPr>
        <w:t xml:space="preserve"> من سطح الأرض من أجل تقدير احتمال حدوث شروط الانتشار الموجّه والانتشار المتعدد المسيرات. وعندما لا تتيسر بيانات محلية موثوقة، تعطي الخرائط في الأشكال </w:t>
      </w:r>
      <w:r>
        <w:rPr>
          <w:rtl/>
          <w:lang w:val="ru-RU" w:bidi="ar-EG"/>
        </w:rPr>
        <w:t>من</w:t>
      </w:r>
      <w:r>
        <w:rPr>
          <w:rtl/>
          <w:lang w:bidi="ar-EG"/>
        </w:rPr>
        <w:t xml:space="preserve"> </w:t>
      </w:r>
      <w:r>
        <w:t>8</w:t>
      </w:r>
      <w:r>
        <w:rPr>
          <w:rtl/>
        </w:rPr>
        <w:t xml:space="preserve"> إلى </w:t>
      </w:r>
      <w:r>
        <w:t>11</w:t>
      </w:r>
      <w:r>
        <w:rPr>
          <w:rtl/>
        </w:rPr>
        <w:t xml:space="preserve"> هذه الإحصائيات بالنسبة إلى العالم، حيث جرى اشتقاقها من مجموعة بيانات أخذت على مدى </w:t>
      </w:r>
      <w:r>
        <w:t>5</w:t>
      </w:r>
      <w:r>
        <w:rPr>
          <w:rtl/>
          <w:lang w:bidi="ar-EG"/>
        </w:rPr>
        <w:t xml:space="preserve"> سنوات </w:t>
      </w:r>
      <w:r>
        <w:rPr>
          <w:lang w:bidi="ar-EG"/>
        </w:rPr>
        <w:t>(1959</w:t>
      </w:r>
      <w:r>
        <w:rPr>
          <w:lang w:bidi="ar-EG"/>
        </w:rPr>
        <w:noBreakHyphen/>
        <w:t>1955)</w:t>
      </w:r>
      <w:r>
        <w:rPr>
          <w:rtl/>
          <w:lang w:val="ru-RU" w:bidi="ar-EG"/>
        </w:rPr>
        <w:t xml:space="preserve"> </w:t>
      </w:r>
      <w:r>
        <w:rPr>
          <w:rtl/>
        </w:rPr>
        <w:t xml:space="preserve">من </w:t>
      </w:r>
      <w:r>
        <w:t>99</w:t>
      </w:r>
      <w:r>
        <w:rPr>
          <w:rtl/>
          <w:lang w:val="ru-RU" w:bidi="ar-EG"/>
        </w:rPr>
        <w:t xml:space="preserve"> مسباراً راديوياً. </w:t>
      </w:r>
      <w:r>
        <w:rPr>
          <w:b/>
          <w:bCs/>
          <w:rtl/>
          <w:lang w:val="ru-RU" w:bidi="ar-EG"/>
        </w:rPr>
        <w:t>(</w:t>
      </w:r>
      <w:r>
        <w:rPr>
          <w:rtl/>
        </w:rPr>
        <w:t xml:space="preserve">الأشكال من </w:t>
      </w:r>
      <w:r>
        <w:t>8</w:t>
      </w:r>
      <w:r>
        <w:rPr>
          <w:rtl/>
        </w:rPr>
        <w:t xml:space="preserve"> إلى </w:t>
      </w:r>
      <w:r>
        <w:t>11</w:t>
      </w:r>
      <w:r>
        <w:rPr>
          <w:rtl/>
        </w:rPr>
        <w:t xml:space="preserve"> غير متاحة بشكل رقمي</w:t>
      </w:r>
      <w:r>
        <w:rPr>
          <w:b/>
          <w:bCs/>
          <w:rtl/>
        </w:rPr>
        <w:t>)</w:t>
      </w:r>
      <w:r>
        <w:rPr>
          <w:rtl/>
        </w:rPr>
        <w:t>.</w:t>
      </w:r>
    </w:p>
    <w:p w:rsidR="002845B4" w:rsidRDefault="002845B4" w:rsidP="002845B4">
      <w:pPr>
        <w:rPr>
          <w:rtl/>
          <w:lang w:val="es-ES_tradnl" w:bidi="ar-EG"/>
        </w:rPr>
      </w:pPr>
      <w:r>
        <w:rPr>
          <w:rtl/>
          <w:lang w:val="es-ES_tradnl" w:bidi="ar-EG"/>
        </w:rPr>
        <w:t>وبالإضافة إلى ذلك، تشكل المعلمات التالية</w:t>
      </w:r>
      <w:r>
        <w:rPr>
          <w:color w:val="000000"/>
          <w:rtl/>
          <w:lang w:bidi="ar-EG"/>
        </w:rPr>
        <w:t xml:space="preserve"> </w:t>
      </w:r>
      <w:r>
        <w:rPr>
          <w:color w:val="000000"/>
          <w:rtl/>
        </w:rPr>
        <w:t>جزءاً لا يتجزأ من هذه التوصية وهي متاحة في صورة خرائط رقمية وترد في الإضافة</w:t>
      </w:r>
      <w:r>
        <w:rPr>
          <w:rtl/>
          <w:lang w:val="es-ES_tradnl"/>
        </w:rPr>
        <w:t>.</w:t>
      </w:r>
    </w:p>
    <w:p w:rsidR="002845B4" w:rsidRDefault="002845B4" w:rsidP="002845B4">
      <w:pPr>
        <w:pStyle w:val="enumlev1"/>
        <w:rPr>
          <w:rtl/>
          <w:lang w:val="ru-RU"/>
        </w:rPr>
      </w:pPr>
      <w:r>
        <w:rPr>
          <w:rtl/>
          <w:lang w:val="es-ES_tradnl"/>
        </w:rPr>
        <w:t>-</w:t>
      </w:r>
      <w:r>
        <w:rPr>
          <w:rtl/>
          <w:lang w:val="es-ES_tradnl"/>
        </w:rPr>
        <w:tab/>
        <w:t xml:space="preserve">القيم السنوية </w:t>
      </w:r>
      <w:r>
        <w:rPr>
          <w:rtl/>
        </w:rPr>
        <w:t>لتدرج</w:t>
      </w:r>
      <w:r>
        <w:rPr>
          <w:rtl/>
          <w:lang w:bidi="ar-SY"/>
        </w:rPr>
        <w:t xml:space="preserve"> </w:t>
      </w:r>
      <w:r>
        <w:rPr>
          <w:rtl/>
          <w:lang w:val="ru-RU"/>
        </w:rPr>
        <w:t xml:space="preserve">الانكسارية في أدنى </w:t>
      </w:r>
      <w:r>
        <w:t>m 65</w:t>
      </w:r>
      <w:r>
        <w:rPr>
          <w:rtl/>
          <w:lang w:val="ru-RU"/>
        </w:rPr>
        <w:t xml:space="preserve"> من سطح الأرض، </w:t>
      </w:r>
      <w:r>
        <w:rPr>
          <w:rFonts w:ascii="Symbol" w:hAnsi="Symbol" w:cs="Times New Roman"/>
          <w:sz w:val="24"/>
          <w:szCs w:val="20"/>
          <w:lang w:val="fr-FR" w:eastAsia="en-US"/>
        </w:rPr>
        <w:t></w:t>
      </w:r>
      <w:r>
        <w:rPr>
          <w:rFonts w:cs="Times New Roman"/>
          <w:i/>
          <w:sz w:val="24"/>
          <w:szCs w:val="20"/>
          <w:lang w:eastAsia="en-US"/>
        </w:rPr>
        <w:t>N</w:t>
      </w:r>
      <w:r>
        <w:rPr>
          <w:rFonts w:cs="Times New Roman"/>
          <w:iCs/>
          <w:sz w:val="24"/>
          <w:szCs w:val="20"/>
          <w:vertAlign w:val="subscript"/>
          <w:lang w:eastAsia="en-US"/>
        </w:rPr>
        <w:t>65</w:t>
      </w:r>
      <w:r>
        <w:rPr>
          <w:rFonts w:cs="Times New Roman"/>
          <w:i/>
          <w:sz w:val="24"/>
          <w:szCs w:val="20"/>
          <w:vertAlign w:val="subscript"/>
          <w:lang w:eastAsia="en-US"/>
        </w:rPr>
        <w:t>m</w:t>
      </w:r>
      <w:r>
        <w:rPr>
          <w:rtl/>
          <w:lang w:val="ru-RU"/>
        </w:rPr>
        <w:t xml:space="preserve"> </w:t>
      </w:r>
      <w:r>
        <w:rPr>
          <w:rtl/>
        </w:rPr>
        <w:t xml:space="preserve">التي يتم تجاوزها بمقدار </w:t>
      </w:r>
      <w:r>
        <w:t>0,1</w:t>
      </w:r>
      <w:r>
        <w:rPr>
          <w:rtl/>
        </w:rPr>
        <w:t xml:space="preserve"> و</w:t>
      </w:r>
      <w:r>
        <w:t>0,2</w:t>
      </w:r>
      <w:r>
        <w:rPr>
          <w:rtl/>
        </w:rPr>
        <w:t xml:space="preserve"> و</w:t>
      </w:r>
      <w:r>
        <w:t>0,5</w:t>
      </w:r>
      <w:r>
        <w:rPr>
          <w:rtl/>
        </w:rPr>
        <w:t xml:space="preserve"> و</w:t>
      </w:r>
      <w:r>
        <w:t>1</w:t>
      </w:r>
      <w:r>
        <w:rPr>
          <w:rtl/>
        </w:rPr>
        <w:t xml:space="preserve"> و</w:t>
      </w:r>
      <w:r>
        <w:t>2</w:t>
      </w:r>
      <w:r>
        <w:rPr>
          <w:rtl/>
        </w:rPr>
        <w:t xml:space="preserve"> و</w:t>
      </w:r>
      <w:r>
        <w:t>5</w:t>
      </w:r>
      <w:r>
        <w:rPr>
          <w:rtl/>
        </w:rPr>
        <w:t xml:space="preserve"> و</w:t>
      </w:r>
      <w:r>
        <w:t>10</w:t>
      </w:r>
      <w:r>
        <w:rPr>
          <w:rtl/>
        </w:rPr>
        <w:t xml:space="preserve"> و</w:t>
      </w:r>
      <w:r>
        <w:t>20</w:t>
      </w:r>
      <w:r>
        <w:rPr>
          <w:rtl/>
        </w:rPr>
        <w:t xml:space="preserve"> و</w:t>
      </w:r>
      <w:r>
        <w:t>30</w:t>
      </w:r>
      <w:r>
        <w:rPr>
          <w:rtl/>
        </w:rPr>
        <w:t xml:space="preserve"> و</w:t>
      </w:r>
      <w:r>
        <w:t>40</w:t>
      </w:r>
      <w:r>
        <w:rPr>
          <w:rtl/>
        </w:rPr>
        <w:t xml:space="preserve"> و</w:t>
      </w:r>
      <w:r>
        <w:t>50</w:t>
      </w:r>
      <w:r>
        <w:rPr>
          <w:rtl/>
        </w:rPr>
        <w:t xml:space="preserve"> و</w:t>
      </w:r>
      <w:r>
        <w:t>60</w:t>
      </w:r>
      <w:r>
        <w:rPr>
          <w:rtl/>
        </w:rPr>
        <w:t xml:space="preserve"> و</w:t>
      </w:r>
      <w:r>
        <w:t>70</w:t>
      </w:r>
      <w:r>
        <w:rPr>
          <w:rtl/>
        </w:rPr>
        <w:t xml:space="preserve"> و</w:t>
      </w:r>
      <w:r>
        <w:t>80</w:t>
      </w:r>
      <w:r>
        <w:rPr>
          <w:rtl/>
        </w:rPr>
        <w:t xml:space="preserve"> و</w:t>
      </w:r>
      <w:r>
        <w:t>90</w:t>
      </w:r>
      <w:r>
        <w:rPr>
          <w:rtl/>
        </w:rPr>
        <w:t xml:space="preserve"> و</w:t>
      </w:r>
      <w:r>
        <w:t>95</w:t>
      </w:r>
      <w:r>
        <w:rPr>
          <w:rtl/>
        </w:rPr>
        <w:t xml:space="preserve"> و</w:t>
      </w:r>
      <w:r>
        <w:t>98</w:t>
      </w:r>
      <w:r>
        <w:rPr>
          <w:rtl/>
        </w:rPr>
        <w:t xml:space="preserve"> و</w:t>
      </w:r>
      <w:r>
        <w:t>99</w:t>
      </w:r>
      <w:r>
        <w:rPr>
          <w:rtl/>
        </w:rPr>
        <w:t xml:space="preserve"> و</w:t>
      </w:r>
      <w:r>
        <w:t>99,5</w:t>
      </w:r>
      <w:r>
        <w:rPr>
          <w:rtl/>
        </w:rPr>
        <w:t xml:space="preserve"> و</w:t>
      </w:r>
      <w:r>
        <w:t>99,8</w:t>
      </w:r>
      <w:r>
        <w:rPr>
          <w:rtl/>
        </w:rPr>
        <w:t xml:space="preserve"> و</w:t>
      </w:r>
      <w:r>
        <w:t>99,9</w:t>
      </w:r>
      <w:r>
        <w:rPr>
          <w:rtl/>
        </w:rPr>
        <w:t xml:space="preserve"> </w:t>
      </w:r>
      <w:r>
        <w:rPr>
          <w:rFonts w:hint="cs"/>
          <w:rtl/>
        </w:rPr>
        <w:t>من سنة متوسطة.</w:t>
      </w:r>
    </w:p>
    <w:p w:rsidR="002845B4" w:rsidRDefault="002845B4" w:rsidP="002845B4">
      <w:pPr>
        <w:pStyle w:val="enumlev1"/>
        <w:rPr>
          <w:rtl/>
        </w:rPr>
      </w:pPr>
      <w:r>
        <w:rPr>
          <w:rtl/>
          <w:lang w:val="ru-RU"/>
        </w:rPr>
        <w:t>-</w:t>
      </w:r>
      <w:r>
        <w:rPr>
          <w:rtl/>
          <w:lang w:val="ru-RU"/>
        </w:rPr>
        <w:tab/>
      </w:r>
      <w:r>
        <w:rPr>
          <w:rtl/>
          <w:lang w:val="es-ES_tradnl"/>
        </w:rPr>
        <w:t xml:space="preserve">القيم الشهرية </w:t>
      </w:r>
      <w:r>
        <w:rPr>
          <w:rtl/>
        </w:rPr>
        <w:t>لتدرج</w:t>
      </w:r>
      <w:r>
        <w:rPr>
          <w:rtl/>
          <w:lang w:bidi="ar-SY"/>
        </w:rPr>
        <w:t xml:space="preserve"> </w:t>
      </w:r>
      <w:r>
        <w:rPr>
          <w:rtl/>
          <w:lang w:val="ru-RU"/>
        </w:rPr>
        <w:t xml:space="preserve">الانكسارية في أدنى </w:t>
      </w:r>
      <w:r>
        <w:t>m 65</w:t>
      </w:r>
      <w:r>
        <w:rPr>
          <w:rtl/>
          <w:lang w:val="ru-RU"/>
        </w:rPr>
        <w:t xml:space="preserve"> من سطح الأرض، </w:t>
      </w:r>
      <w:r>
        <w:rPr>
          <w:rFonts w:ascii="Symbol" w:hAnsi="Symbol" w:cs="Times New Roman"/>
          <w:sz w:val="24"/>
          <w:szCs w:val="20"/>
          <w:lang w:val="fr-FR" w:eastAsia="en-US"/>
        </w:rPr>
        <w:t></w:t>
      </w:r>
      <w:r>
        <w:rPr>
          <w:rFonts w:cs="Times New Roman"/>
          <w:i/>
          <w:sz w:val="24"/>
          <w:szCs w:val="20"/>
          <w:lang w:eastAsia="en-US"/>
        </w:rPr>
        <w:t>N</w:t>
      </w:r>
      <w:r>
        <w:rPr>
          <w:rFonts w:cs="Times New Roman"/>
          <w:iCs/>
          <w:sz w:val="24"/>
          <w:szCs w:val="20"/>
          <w:vertAlign w:val="subscript"/>
          <w:lang w:eastAsia="en-US"/>
        </w:rPr>
        <w:t>65</w:t>
      </w:r>
      <w:r>
        <w:rPr>
          <w:rFonts w:cs="Times New Roman"/>
          <w:i/>
          <w:sz w:val="24"/>
          <w:szCs w:val="20"/>
          <w:vertAlign w:val="subscript"/>
          <w:lang w:eastAsia="en-US"/>
        </w:rPr>
        <w:t>m</w:t>
      </w:r>
      <w:r>
        <w:rPr>
          <w:rtl/>
          <w:lang w:val="ru-RU"/>
        </w:rPr>
        <w:t xml:space="preserve"> </w:t>
      </w:r>
      <w:r>
        <w:rPr>
          <w:rtl/>
        </w:rPr>
        <w:t xml:space="preserve">التي يتم تجاوزها بمقدار </w:t>
      </w:r>
      <w:r>
        <w:t>0,1</w:t>
      </w:r>
      <w:r>
        <w:rPr>
          <w:rtl/>
        </w:rPr>
        <w:t xml:space="preserve"> و</w:t>
      </w:r>
      <w:r>
        <w:t>0,2</w:t>
      </w:r>
      <w:r>
        <w:rPr>
          <w:rtl/>
        </w:rPr>
        <w:t xml:space="preserve"> و</w:t>
      </w:r>
      <w:r>
        <w:t>0,5</w:t>
      </w:r>
      <w:r>
        <w:rPr>
          <w:rtl/>
        </w:rPr>
        <w:t xml:space="preserve"> و</w:t>
      </w:r>
      <w:r>
        <w:t>1</w:t>
      </w:r>
      <w:r>
        <w:rPr>
          <w:rtl/>
        </w:rPr>
        <w:t xml:space="preserve"> و</w:t>
      </w:r>
      <w:r>
        <w:t>2</w:t>
      </w:r>
      <w:r>
        <w:rPr>
          <w:rtl/>
        </w:rPr>
        <w:t xml:space="preserve"> و</w:t>
      </w:r>
      <w:r>
        <w:t>5</w:t>
      </w:r>
      <w:r>
        <w:rPr>
          <w:rtl/>
        </w:rPr>
        <w:t xml:space="preserve"> و</w:t>
      </w:r>
      <w:r>
        <w:t>10</w:t>
      </w:r>
      <w:r>
        <w:rPr>
          <w:rtl/>
        </w:rPr>
        <w:t xml:space="preserve"> و</w:t>
      </w:r>
      <w:r>
        <w:t>20</w:t>
      </w:r>
      <w:r>
        <w:rPr>
          <w:rtl/>
        </w:rPr>
        <w:t xml:space="preserve"> و</w:t>
      </w:r>
      <w:r>
        <w:t>30</w:t>
      </w:r>
      <w:r>
        <w:rPr>
          <w:rtl/>
        </w:rPr>
        <w:t xml:space="preserve"> و</w:t>
      </w:r>
      <w:r>
        <w:t>40</w:t>
      </w:r>
      <w:r>
        <w:rPr>
          <w:rtl/>
        </w:rPr>
        <w:t xml:space="preserve"> و</w:t>
      </w:r>
      <w:r>
        <w:t>50</w:t>
      </w:r>
      <w:r>
        <w:rPr>
          <w:rtl/>
        </w:rPr>
        <w:t xml:space="preserve"> و</w:t>
      </w:r>
      <w:r>
        <w:t>60</w:t>
      </w:r>
      <w:r>
        <w:rPr>
          <w:rtl/>
        </w:rPr>
        <w:t xml:space="preserve"> و</w:t>
      </w:r>
      <w:r>
        <w:t>70</w:t>
      </w:r>
      <w:r>
        <w:rPr>
          <w:rtl/>
        </w:rPr>
        <w:t xml:space="preserve"> و</w:t>
      </w:r>
      <w:r>
        <w:t>80</w:t>
      </w:r>
      <w:r>
        <w:rPr>
          <w:rtl/>
        </w:rPr>
        <w:t xml:space="preserve"> و</w:t>
      </w:r>
      <w:r>
        <w:t>90</w:t>
      </w:r>
      <w:r>
        <w:rPr>
          <w:rtl/>
        </w:rPr>
        <w:t xml:space="preserve"> و</w:t>
      </w:r>
      <w:r>
        <w:t>95</w:t>
      </w:r>
      <w:r>
        <w:rPr>
          <w:rtl/>
        </w:rPr>
        <w:t xml:space="preserve"> و</w:t>
      </w:r>
      <w:r>
        <w:t>98</w:t>
      </w:r>
      <w:r>
        <w:rPr>
          <w:rtl/>
        </w:rPr>
        <w:t xml:space="preserve"> و</w:t>
      </w:r>
      <w:r>
        <w:t>99</w:t>
      </w:r>
      <w:r>
        <w:rPr>
          <w:rtl/>
        </w:rPr>
        <w:t xml:space="preserve"> و</w:t>
      </w:r>
      <w:r>
        <w:t>99,5</w:t>
      </w:r>
      <w:r>
        <w:rPr>
          <w:rtl/>
        </w:rPr>
        <w:t xml:space="preserve"> و</w:t>
      </w:r>
      <w:r>
        <w:t>99,8</w:t>
      </w:r>
      <w:r>
        <w:rPr>
          <w:rtl/>
        </w:rPr>
        <w:t xml:space="preserve"> و</w:t>
      </w:r>
      <w:r>
        <w:t>99,9</w:t>
      </w:r>
      <w:r>
        <w:rPr>
          <w:rtl/>
        </w:rPr>
        <w:t xml:space="preserve"> </w:t>
      </w:r>
      <w:r>
        <w:rPr>
          <w:rFonts w:hint="cs"/>
          <w:rtl/>
        </w:rPr>
        <w:t>من شهر متوسط.</w:t>
      </w:r>
    </w:p>
    <w:p w:rsidR="002845B4" w:rsidRDefault="002845B4" w:rsidP="002845B4">
      <w:pPr>
        <w:pStyle w:val="enumlev1"/>
        <w:rPr>
          <w:spacing w:val="-6"/>
          <w:rtl/>
        </w:rPr>
      </w:pPr>
      <w:r>
        <w:rPr>
          <w:rtl/>
          <w:lang w:val="ru-RU"/>
        </w:rPr>
        <w:t>-</w:t>
      </w:r>
      <w:r>
        <w:rPr>
          <w:rtl/>
          <w:lang w:val="ru-RU"/>
        </w:rPr>
        <w:tab/>
        <w:t xml:space="preserve">النسبة المئوية من الأوقات السنوية والشهرية التي يكون فيها تدرج الانكسار </w:t>
      </w:r>
      <w:r>
        <w:rPr>
          <w:rFonts w:ascii="Symbol" w:hAnsi="Symbol"/>
        </w:rPr>
        <w:t></w:t>
      </w:r>
      <w:r>
        <w:rPr>
          <w:i/>
          <w:iCs/>
        </w:rPr>
        <w:t>N</w:t>
      </w:r>
      <w:r>
        <w:rPr>
          <w:rtl/>
        </w:rPr>
        <w:t xml:space="preserve"> فوق </w:t>
      </w:r>
      <w:r>
        <w:t>m 100</w:t>
      </w:r>
      <w:r>
        <w:rPr>
          <w:rtl/>
        </w:rPr>
        <w:t xml:space="preserve"> أدنى من </w:t>
      </w:r>
      <w:r>
        <w:t>N</w:t>
      </w:r>
      <w:r>
        <w:noBreakHyphen/>
        <w:t>unit/km100</w:t>
      </w:r>
      <w:r>
        <w:sym w:font="Symbol" w:char="F02D"/>
      </w:r>
      <w:r>
        <w:rPr>
          <w:rtl/>
        </w:rPr>
        <w:t>، </w:t>
      </w:r>
      <w:r>
        <w:t>(%)</w:t>
      </w:r>
      <w:r>
        <w:rPr>
          <w:rtl/>
        </w:rPr>
        <w:t>.</w:t>
      </w:r>
    </w:p>
    <w:p w:rsidR="002845B4" w:rsidRDefault="007A4189" w:rsidP="002845B4">
      <w:pPr>
        <w:rPr>
          <w:spacing w:val="-4"/>
          <w:rtl/>
          <w:lang w:val="ru-RU" w:bidi="ar-EG"/>
        </w:rPr>
      </w:pPr>
      <w:proofErr w:type="gramStart"/>
      <w:r>
        <w:rPr>
          <w:spacing w:val="-4"/>
          <w:lang w:bidi="ar-EG"/>
        </w:rPr>
        <w:t>,</w:t>
      </w:r>
      <w:r w:rsidR="002845B4">
        <w:rPr>
          <w:spacing w:val="-4"/>
          <w:rtl/>
          <w:lang w:val="ru-RU" w:bidi="ar-EG"/>
        </w:rPr>
        <w:t>تتراوح</w:t>
      </w:r>
      <w:proofErr w:type="gramEnd"/>
      <w:r w:rsidR="002845B4">
        <w:rPr>
          <w:spacing w:val="-4"/>
          <w:rtl/>
          <w:lang w:val="ru-RU" w:bidi="ar-EG"/>
        </w:rPr>
        <w:t xml:space="preserve"> البيانات من </w:t>
      </w:r>
      <w:r w:rsidR="002845B4">
        <w:rPr>
          <w:rFonts w:ascii="Symbol" w:hAnsi="Symbol"/>
          <w:spacing w:val="-4"/>
        </w:rPr>
        <w:t></w:t>
      </w:r>
      <w:r w:rsidR="002845B4">
        <w:rPr>
          <w:rFonts w:ascii="Symbol" w:hAnsi="Symbol"/>
          <w:spacing w:val="-4"/>
        </w:rPr>
        <w:t></w:t>
      </w:r>
      <w:r w:rsidR="002845B4">
        <w:rPr>
          <w:rFonts w:ascii="Symbol" w:hAnsi="Symbol"/>
          <w:spacing w:val="-4"/>
          <w:rtl/>
        </w:rPr>
        <w:t xml:space="preserve"> إلى </w:t>
      </w:r>
      <w:r w:rsidR="002845B4">
        <w:rPr>
          <w:rFonts w:ascii="Symbol" w:hAnsi="Symbol"/>
          <w:spacing w:val="-4"/>
        </w:rPr>
        <w:t></w:t>
      </w:r>
      <w:r w:rsidR="002845B4">
        <w:rPr>
          <w:rFonts w:ascii="Symbol" w:hAnsi="Symbol"/>
          <w:spacing w:val="-4"/>
        </w:rPr>
        <w:t></w:t>
      </w:r>
      <w:r w:rsidR="002845B4">
        <w:rPr>
          <w:rFonts w:ascii="Symbol" w:hAnsi="Symbol"/>
          <w:spacing w:val="-4"/>
        </w:rPr>
        <w:t></w:t>
      </w:r>
      <w:r w:rsidR="002845B4">
        <w:rPr>
          <w:rFonts w:ascii="Symbol" w:hAnsi="Symbol"/>
          <w:spacing w:val="-4"/>
        </w:rPr>
        <w:t></w:t>
      </w:r>
      <w:r w:rsidR="002845B4">
        <w:rPr>
          <w:rFonts w:ascii="Symbol" w:hAnsi="Symbol"/>
          <w:spacing w:val="-4"/>
          <w:rtl/>
        </w:rPr>
        <w:t xml:space="preserve"> </w:t>
      </w:r>
      <w:r w:rsidR="002845B4">
        <w:rPr>
          <w:rFonts w:ascii="Symbol" w:hAnsi="Symbol"/>
          <w:spacing w:val="-4"/>
          <w:rtl/>
          <w:lang w:val="es-ES_tradnl" w:bidi="ar-EG"/>
        </w:rPr>
        <w:t xml:space="preserve">لخطوط الطول </w:t>
      </w:r>
      <w:r w:rsidR="002845B4">
        <w:rPr>
          <w:rFonts w:ascii="Symbol" w:hAnsi="Symbol"/>
          <w:spacing w:val="-4"/>
          <w:rtl/>
        </w:rPr>
        <w:t xml:space="preserve">ومن </w:t>
      </w:r>
      <w:r w:rsidR="002845B4">
        <w:rPr>
          <w:rFonts w:ascii="Symbol" w:hAnsi="Symbol"/>
          <w:spacing w:val="-4"/>
        </w:rPr>
        <w:t></w:t>
      </w:r>
      <w:r w:rsidR="002845B4">
        <w:rPr>
          <w:rFonts w:ascii="Symbol" w:hAnsi="Symbol"/>
          <w:spacing w:val="-4"/>
        </w:rPr>
        <w:t></w:t>
      </w:r>
      <w:r w:rsidR="002845B4">
        <w:rPr>
          <w:rFonts w:ascii="Symbol" w:hAnsi="Symbol"/>
          <w:spacing w:val="-4"/>
        </w:rPr>
        <w:t></w:t>
      </w:r>
      <w:r w:rsidR="002845B4">
        <w:rPr>
          <w:rFonts w:ascii="Symbol" w:hAnsi="Symbol"/>
          <w:spacing w:val="-4"/>
        </w:rPr>
        <w:t></w:t>
      </w:r>
      <w:r w:rsidR="002845B4">
        <w:rPr>
          <w:rFonts w:ascii="Symbol" w:hAnsi="Symbol"/>
          <w:spacing w:val="-4"/>
          <w:rtl/>
        </w:rPr>
        <w:t xml:space="preserve"> إلى</w:t>
      </w:r>
      <w:r w:rsidR="002845B4">
        <w:rPr>
          <w:rFonts w:ascii="Symbol" w:hAnsi="Symbol"/>
          <w:spacing w:val="-4"/>
        </w:rPr>
        <w:t></w:t>
      </w:r>
      <w:r w:rsidR="002845B4">
        <w:rPr>
          <w:spacing w:val="-4"/>
        </w:rPr>
        <w:sym w:font="Symbol" w:char="F0B0"/>
      </w:r>
      <w:r w:rsidR="002845B4">
        <w:rPr>
          <w:spacing w:val="-4"/>
        </w:rPr>
        <w:t>90</w:t>
      </w:r>
      <w:r w:rsidR="002845B4">
        <w:rPr>
          <w:spacing w:val="-4"/>
        </w:rPr>
        <w:sym w:font="Symbol" w:char="F02D"/>
      </w:r>
      <w:r w:rsidR="002845B4">
        <w:rPr>
          <w:spacing w:val="-4"/>
        </w:rPr>
        <w:t xml:space="preserve"> </w:t>
      </w:r>
      <w:r w:rsidR="002845B4">
        <w:rPr>
          <w:spacing w:val="-4"/>
          <w:rtl/>
          <w:lang w:val="ru-RU" w:bidi="ar-EG"/>
        </w:rPr>
        <w:t>لخطوط العرض.</w:t>
      </w:r>
      <w:r w:rsidR="002845B4">
        <w:rPr>
          <w:spacing w:val="-4"/>
          <w:rtl/>
          <w:lang w:bidi="ar-EG"/>
        </w:rPr>
        <w:t xml:space="preserve"> و</w:t>
      </w:r>
      <w:r w:rsidR="002845B4">
        <w:rPr>
          <w:spacing w:val="-4"/>
          <w:rtl/>
          <w:lang w:val="ru-RU" w:bidi="ar-EG"/>
        </w:rPr>
        <w:t xml:space="preserve">إذا كان الموقع مختلفاً عن النقاط الشبكية، يمكن اشتقاق تدرج الانكسارية عند الموقع المطلوب باستكمال داخلي ثنائي الخطية للقيم العائدة إلى أقرب أربع نقاط شبكية إليه على النحو المبين في التوصية </w:t>
      </w:r>
      <w:r w:rsidR="002845B4">
        <w:rPr>
          <w:spacing w:val="-4"/>
          <w:lang w:bidi="ar-EG"/>
        </w:rPr>
        <w:t>ITU-R P.1144</w:t>
      </w:r>
      <w:r w:rsidR="002845B4">
        <w:rPr>
          <w:spacing w:val="-4"/>
          <w:rtl/>
          <w:lang w:val="ru-RU" w:bidi="ar-EG"/>
        </w:rPr>
        <w:t>.</w:t>
      </w:r>
    </w:p>
    <w:p w:rsidR="002845B4" w:rsidRDefault="002845B4" w:rsidP="002845B4">
      <w:pPr>
        <w:pStyle w:val="FigureNo"/>
        <w:rPr>
          <w:rtl/>
        </w:rPr>
      </w:pPr>
      <w:r>
        <w:rPr>
          <w:rtl/>
        </w:rPr>
        <w:lastRenderedPageBreak/>
        <w:t xml:space="preserve">الشـكل </w:t>
      </w:r>
      <w:r>
        <w:t>4</w:t>
      </w:r>
    </w:p>
    <w:p w:rsidR="002845B4" w:rsidRDefault="002845B4" w:rsidP="002845B4">
      <w:pPr>
        <w:pStyle w:val="FigureTitle"/>
        <w:rPr>
          <w:rFonts w:ascii="Calibri" w:hAnsi="Calibri"/>
          <w:rtl/>
          <w:lang w:val="ru-RU"/>
        </w:rPr>
      </w:pPr>
      <w:r>
        <w:rPr>
          <w:rtl/>
        </w:rPr>
        <w:t xml:space="preserve">متوسط </w:t>
      </w:r>
      <w:proofErr w:type="gramStart"/>
      <w:r>
        <w:rPr>
          <w:rtl/>
        </w:rPr>
        <w:t xml:space="preserve">قيم </w:t>
      </w:r>
      <w:r>
        <w:rPr>
          <w:rFonts w:hint="cs"/>
        </w:rPr>
        <w:t xml:space="preserve"> </w:t>
      </w:r>
      <w:r>
        <w:sym w:font="Symbol" w:char="F044"/>
      </w:r>
      <w:r>
        <w:rPr>
          <w:i/>
          <w:iCs/>
        </w:rPr>
        <w:t>N</w:t>
      </w:r>
      <w:proofErr w:type="gramEnd"/>
      <w:r>
        <w:rPr>
          <w:rtl/>
        </w:rPr>
        <w:t xml:space="preserve">الشهرية: </w:t>
      </w:r>
      <w:r>
        <w:rPr>
          <w:rFonts w:ascii="Calibri" w:hAnsi="Calibri"/>
          <w:rtl/>
          <w:lang w:val="ru-RU"/>
        </w:rPr>
        <w:t>فبراير</w:t>
      </w:r>
    </w:p>
    <w:p w:rsidR="002845B4" w:rsidRDefault="002845B4" w:rsidP="007A4189">
      <w:pPr>
        <w:pStyle w:val="Figure"/>
        <w:keepLines w:val="0"/>
        <w:overflowPunct w:val="0"/>
        <w:autoSpaceDE w:val="0"/>
        <w:autoSpaceDN w:val="0"/>
        <w:adjustRightInd w:val="0"/>
        <w:spacing w:before="120" w:after="120"/>
        <w:textAlignment w:val="baseline"/>
        <w:rPr>
          <w:rFonts w:ascii="Calibri" w:hAnsi="Calibri"/>
          <w:rtl/>
          <w:lang w:val="ru-RU"/>
        </w:rPr>
      </w:pPr>
      <w:r>
        <w:rPr>
          <w:noProof/>
          <w:lang w:val="en-GB" w:bidi="ar-SA"/>
        </w:rPr>
        <w:drawing>
          <wp:inline distT="0" distB="0" distL="0" distR="0">
            <wp:extent cx="4494530" cy="3235960"/>
            <wp:effectExtent l="0" t="0" r="127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4530" cy="3235960"/>
                    </a:xfrm>
                    <a:prstGeom prst="rect">
                      <a:avLst/>
                    </a:prstGeom>
                    <a:noFill/>
                    <a:ln>
                      <a:noFill/>
                    </a:ln>
                  </pic:spPr>
                </pic:pic>
              </a:graphicData>
            </a:graphic>
          </wp:inline>
        </w:drawing>
      </w:r>
    </w:p>
    <w:p w:rsidR="002845B4" w:rsidRDefault="002845B4" w:rsidP="002845B4">
      <w:pPr>
        <w:pStyle w:val="FigureNo"/>
        <w:rPr>
          <w:rtl/>
        </w:rPr>
      </w:pPr>
      <w:r>
        <w:rPr>
          <w:rtl/>
        </w:rPr>
        <w:t xml:space="preserve">الشـكل </w:t>
      </w:r>
      <w:r>
        <w:t>5</w:t>
      </w:r>
    </w:p>
    <w:p w:rsidR="002845B4" w:rsidRDefault="002845B4" w:rsidP="002845B4">
      <w:pPr>
        <w:pStyle w:val="FigureTitle"/>
        <w:rPr>
          <w:rtl/>
        </w:rPr>
      </w:pPr>
      <w:r>
        <w:rPr>
          <w:rtl/>
        </w:rPr>
        <w:t xml:space="preserve">متوسط قيم </w:t>
      </w:r>
      <w:r>
        <w:sym w:font="Symbol" w:char="F044"/>
      </w:r>
      <w:r>
        <w:rPr>
          <w:i/>
          <w:iCs/>
        </w:rPr>
        <w:t>N</w:t>
      </w:r>
      <w:r>
        <w:rPr>
          <w:rtl/>
        </w:rPr>
        <w:t xml:space="preserve"> الشهرية: مايو</w:t>
      </w:r>
    </w:p>
    <w:p w:rsidR="002845B4" w:rsidRDefault="002845B4" w:rsidP="007A4189">
      <w:pPr>
        <w:pStyle w:val="Figure"/>
        <w:keepLines w:val="0"/>
        <w:overflowPunct w:val="0"/>
        <w:autoSpaceDE w:val="0"/>
        <w:autoSpaceDN w:val="0"/>
        <w:adjustRightInd w:val="0"/>
        <w:spacing w:before="120" w:after="120"/>
        <w:textAlignment w:val="baseline"/>
        <w:rPr>
          <w:rtl/>
        </w:rPr>
      </w:pPr>
      <w:r>
        <w:rPr>
          <w:noProof/>
          <w:lang w:val="en-GB" w:bidi="ar-SA"/>
        </w:rPr>
        <w:drawing>
          <wp:inline distT="0" distB="0" distL="0" distR="0">
            <wp:extent cx="4572000" cy="32359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235960"/>
                    </a:xfrm>
                    <a:prstGeom prst="rect">
                      <a:avLst/>
                    </a:prstGeom>
                    <a:noFill/>
                    <a:ln>
                      <a:noFill/>
                    </a:ln>
                  </pic:spPr>
                </pic:pic>
              </a:graphicData>
            </a:graphic>
          </wp:inline>
        </w:drawing>
      </w:r>
    </w:p>
    <w:p w:rsidR="002845B4" w:rsidRDefault="002845B4" w:rsidP="002845B4">
      <w:pPr>
        <w:rPr>
          <w:rtl/>
        </w:rPr>
      </w:pPr>
      <w:r>
        <w:rPr>
          <w:rtl/>
        </w:rPr>
        <w:br w:type="page"/>
      </w:r>
    </w:p>
    <w:p w:rsidR="002845B4" w:rsidRDefault="002845B4" w:rsidP="002845B4">
      <w:pPr>
        <w:pStyle w:val="FigureNo"/>
      </w:pPr>
      <w:r>
        <w:rPr>
          <w:rtl/>
        </w:rPr>
        <w:lastRenderedPageBreak/>
        <w:t xml:space="preserve">الشـكل </w:t>
      </w:r>
      <w:r>
        <w:t>6</w:t>
      </w:r>
    </w:p>
    <w:p w:rsidR="002845B4" w:rsidRDefault="002845B4" w:rsidP="002845B4">
      <w:pPr>
        <w:pStyle w:val="FigureTitle"/>
        <w:rPr>
          <w:rtl/>
        </w:rPr>
      </w:pPr>
      <w:r>
        <w:rPr>
          <w:rtl/>
        </w:rPr>
        <w:t xml:space="preserve">متوسط قيم </w:t>
      </w:r>
      <w:r>
        <w:sym w:font="Symbol" w:char="F044"/>
      </w:r>
      <w:r>
        <w:rPr>
          <w:i/>
          <w:iCs/>
        </w:rPr>
        <w:t>N</w:t>
      </w:r>
      <w:r>
        <w:rPr>
          <w:rtl/>
        </w:rPr>
        <w:t xml:space="preserve"> الشهرية: أغسطس</w:t>
      </w:r>
    </w:p>
    <w:p w:rsidR="002845B4" w:rsidRDefault="002845B4" w:rsidP="007A4189">
      <w:pPr>
        <w:pStyle w:val="Figure"/>
        <w:keepLines w:val="0"/>
        <w:overflowPunct w:val="0"/>
        <w:autoSpaceDE w:val="0"/>
        <w:autoSpaceDN w:val="0"/>
        <w:adjustRightInd w:val="0"/>
        <w:spacing w:before="120" w:after="120"/>
        <w:textAlignment w:val="baseline"/>
        <w:rPr>
          <w:rtl/>
        </w:rPr>
      </w:pPr>
      <w:r>
        <w:rPr>
          <w:noProof/>
          <w:lang w:val="en-GB" w:bidi="ar-SA"/>
        </w:rPr>
        <w:drawing>
          <wp:inline distT="0" distB="0" distL="0" distR="0">
            <wp:extent cx="4476750" cy="32359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3235960"/>
                    </a:xfrm>
                    <a:prstGeom prst="rect">
                      <a:avLst/>
                    </a:prstGeom>
                    <a:noFill/>
                    <a:ln>
                      <a:noFill/>
                    </a:ln>
                  </pic:spPr>
                </pic:pic>
              </a:graphicData>
            </a:graphic>
          </wp:inline>
        </w:drawing>
      </w:r>
    </w:p>
    <w:p w:rsidR="002845B4" w:rsidRDefault="002845B4" w:rsidP="002845B4">
      <w:pPr>
        <w:pStyle w:val="FigureNo"/>
        <w:rPr>
          <w:rtl/>
        </w:rPr>
      </w:pPr>
      <w:r>
        <w:rPr>
          <w:rtl/>
        </w:rPr>
        <w:t xml:space="preserve">الشـكل </w:t>
      </w:r>
      <w:r>
        <w:t>7</w:t>
      </w:r>
    </w:p>
    <w:p w:rsidR="002845B4" w:rsidRDefault="002845B4" w:rsidP="002845B4">
      <w:pPr>
        <w:pStyle w:val="FigureTitle"/>
        <w:rPr>
          <w:rtl/>
        </w:rPr>
      </w:pPr>
      <w:r>
        <w:rPr>
          <w:rtl/>
        </w:rPr>
        <w:t xml:space="preserve">متوسط قيم </w:t>
      </w:r>
      <w:r>
        <w:sym w:font="Symbol" w:char="F044"/>
      </w:r>
      <w:r>
        <w:rPr>
          <w:i/>
          <w:iCs/>
        </w:rPr>
        <w:t>N</w:t>
      </w:r>
      <w:r>
        <w:rPr>
          <w:rtl/>
        </w:rPr>
        <w:t xml:space="preserve"> الشهرية: نوفمبر</w:t>
      </w:r>
    </w:p>
    <w:p w:rsidR="002845B4" w:rsidRDefault="002845B4" w:rsidP="007A4189">
      <w:pPr>
        <w:pStyle w:val="Figure"/>
        <w:keepLines w:val="0"/>
        <w:overflowPunct w:val="0"/>
        <w:autoSpaceDE w:val="0"/>
        <w:autoSpaceDN w:val="0"/>
        <w:adjustRightInd w:val="0"/>
        <w:spacing w:before="120" w:after="120"/>
        <w:textAlignment w:val="baseline"/>
        <w:rPr>
          <w:rtl/>
        </w:rPr>
      </w:pPr>
      <w:r>
        <w:rPr>
          <w:noProof/>
          <w:lang w:val="en-GB" w:bidi="ar-SA"/>
        </w:rPr>
        <w:drawing>
          <wp:inline distT="0" distB="0" distL="0" distR="0">
            <wp:extent cx="4494530" cy="3235960"/>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4530" cy="3235960"/>
                    </a:xfrm>
                    <a:prstGeom prst="rect">
                      <a:avLst/>
                    </a:prstGeom>
                    <a:noFill/>
                    <a:ln>
                      <a:noFill/>
                    </a:ln>
                  </pic:spPr>
                </pic:pic>
              </a:graphicData>
            </a:graphic>
          </wp:inline>
        </w:drawing>
      </w:r>
    </w:p>
    <w:p w:rsidR="002845B4" w:rsidRDefault="002845B4" w:rsidP="007A4189">
      <w:pPr>
        <w:pStyle w:val="FigureNo"/>
        <w:rPr>
          <w:rtl/>
        </w:rPr>
      </w:pPr>
      <w:r>
        <w:rPr>
          <w:rtl/>
        </w:rPr>
        <w:lastRenderedPageBreak/>
        <w:t xml:space="preserve">الشـكل </w:t>
      </w:r>
      <w:r>
        <w:t>8</w:t>
      </w:r>
    </w:p>
    <w:p w:rsidR="002845B4" w:rsidRDefault="002845B4" w:rsidP="007A4189">
      <w:pPr>
        <w:pStyle w:val="FigureTitle"/>
      </w:pPr>
      <w:r>
        <w:rPr>
          <w:rtl/>
        </w:rPr>
        <w:t xml:space="preserve">النسبة المئوية من الوقت التي يكون فيها </w:t>
      </w:r>
      <w:proofErr w:type="gramStart"/>
      <w:r>
        <w:rPr>
          <w:rtl/>
        </w:rPr>
        <w:t xml:space="preserve">التدرج </w:t>
      </w:r>
      <w:r>
        <w:t xml:space="preserve"> 100</w:t>
      </w:r>
      <w:proofErr w:type="gramEnd"/>
      <w:r>
        <w:sym w:font="Symbol" w:char="F02D"/>
      </w:r>
      <w:r>
        <w:t xml:space="preserve"> </w:t>
      </w:r>
      <w:r>
        <w:sym w:font="Symbol" w:char="F0B3"/>
      </w:r>
      <w:r>
        <w:rPr>
          <w:rtl/>
        </w:rPr>
        <w:t>(وحدات</w:t>
      </w:r>
      <w:r>
        <w:rPr>
          <w:lang w:val="en-US"/>
        </w:rPr>
        <w:t>km/N</w:t>
      </w:r>
      <w:r>
        <w:sym w:font="Symbol" w:char="F02D"/>
      </w:r>
      <w:r>
        <w:rPr>
          <w:rtl/>
        </w:rPr>
        <w:t>): فبراير</w:t>
      </w:r>
    </w:p>
    <w:p w:rsidR="002845B4" w:rsidRDefault="002845B4" w:rsidP="007A4189">
      <w:pPr>
        <w:pStyle w:val="Figure"/>
        <w:keepLines w:val="0"/>
        <w:overflowPunct w:val="0"/>
        <w:autoSpaceDE w:val="0"/>
        <w:autoSpaceDN w:val="0"/>
        <w:adjustRightInd w:val="0"/>
        <w:spacing w:before="120" w:after="120"/>
        <w:textAlignment w:val="baseline"/>
        <w:rPr>
          <w:rtl/>
        </w:rPr>
      </w:pPr>
      <w:r>
        <w:rPr>
          <w:noProof/>
          <w:lang w:val="en-GB" w:bidi="ar-SA"/>
        </w:rPr>
        <w:drawing>
          <wp:inline distT="0" distB="0" distL="0" distR="0">
            <wp:extent cx="4286885" cy="32302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885" cy="3230245"/>
                    </a:xfrm>
                    <a:prstGeom prst="rect">
                      <a:avLst/>
                    </a:prstGeom>
                    <a:noFill/>
                    <a:ln>
                      <a:noFill/>
                    </a:ln>
                  </pic:spPr>
                </pic:pic>
              </a:graphicData>
            </a:graphic>
          </wp:inline>
        </w:drawing>
      </w:r>
    </w:p>
    <w:p w:rsidR="002845B4" w:rsidRDefault="002845B4" w:rsidP="002845B4">
      <w:pPr>
        <w:pStyle w:val="FigureNo"/>
        <w:rPr>
          <w:rtl/>
        </w:rPr>
      </w:pPr>
      <w:r>
        <w:rPr>
          <w:rtl/>
        </w:rPr>
        <w:t xml:space="preserve">الشـكل </w:t>
      </w:r>
      <w:r>
        <w:t>9</w:t>
      </w:r>
    </w:p>
    <w:p w:rsidR="002845B4" w:rsidRDefault="002845B4" w:rsidP="002845B4">
      <w:pPr>
        <w:pStyle w:val="FigureTitle"/>
        <w:rPr>
          <w:rtl/>
        </w:rPr>
      </w:pPr>
      <w:r>
        <w:rPr>
          <w:rtl/>
        </w:rPr>
        <w:t xml:space="preserve">النسبة المئوية من الوقت التي يكون فيها </w:t>
      </w:r>
      <w:proofErr w:type="gramStart"/>
      <w:r>
        <w:rPr>
          <w:rtl/>
        </w:rPr>
        <w:t xml:space="preserve">التدرج </w:t>
      </w:r>
      <w:r>
        <w:t xml:space="preserve"> 100</w:t>
      </w:r>
      <w:proofErr w:type="gramEnd"/>
      <w:r>
        <w:sym w:font="Symbol" w:char="F02D"/>
      </w:r>
      <w:r>
        <w:t xml:space="preserve"> </w:t>
      </w:r>
      <w:r>
        <w:sym w:font="Symbol" w:char="F0B3"/>
      </w:r>
      <w:r>
        <w:rPr>
          <w:rtl/>
        </w:rPr>
        <w:t>(وحدات</w:t>
      </w:r>
      <w:r>
        <w:rPr>
          <w:lang w:val="en-US"/>
        </w:rPr>
        <w:t>km/N</w:t>
      </w:r>
      <w:r>
        <w:sym w:font="Symbol" w:char="F02D"/>
      </w:r>
      <w:r>
        <w:rPr>
          <w:rtl/>
        </w:rPr>
        <w:t>): مايو</w:t>
      </w:r>
    </w:p>
    <w:p w:rsidR="002845B4" w:rsidRDefault="002845B4" w:rsidP="007A4189">
      <w:pPr>
        <w:pStyle w:val="Figure"/>
        <w:keepLines w:val="0"/>
        <w:overflowPunct w:val="0"/>
        <w:autoSpaceDE w:val="0"/>
        <w:autoSpaceDN w:val="0"/>
        <w:adjustRightInd w:val="0"/>
        <w:spacing w:before="120" w:after="120"/>
        <w:textAlignment w:val="baseline"/>
        <w:rPr>
          <w:rtl/>
        </w:rPr>
      </w:pPr>
      <w:r>
        <w:rPr>
          <w:noProof/>
          <w:lang w:val="en-GB" w:bidi="ar-SA"/>
        </w:rPr>
        <w:drawing>
          <wp:inline distT="0" distB="0" distL="0" distR="0">
            <wp:extent cx="4286885" cy="32302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885" cy="3230245"/>
                    </a:xfrm>
                    <a:prstGeom prst="rect">
                      <a:avLst/>
                    </a:prstGeom>
                    <a:noFill/>
                    <a:ln>
                      <a:noFill/>
                    </a:ln>
                  </pic:spPr>
                </pic:pic>
              </a:graphicData>
            </a:graphic>
          </wp:inline>
        </w:drawing>
      </w:r>
    </w:p>
    <w:p w:rsidR="002845B4" w:rsidRDefault="002845B4" w:rsidP="002845B4">
      <w:pPr>
        <w:pStyle w:val="FigureNo"/>
        <w:rPr>
          <w:rtl/>
        </w:rPr>
      </w:pPr>
      <w:r>
        <w:rPr>
          <w:rtl/>
        </w:rPr>
        <w:lastRenderedPageBreak/>
        <w:t xml:space="preserve">الشـكل </w:t>
      </w:r>
      <w:r>
        <w:t>10</w:t>
      </w:r>
    </w:p>
    <w:p w:rsidR="002845B4" w:rsidRDefault="002845B4" w:rsidP="002845B4">
      <w:pPr>
        <w:pStyle w:val="FigureTitle"/>
        <w:rPr>
          <w:rtl/>
        </w:rPr>
      </w:pPr>
      <w:r>
        <w:rPr>
          <w:rtl/>
        </w:rPr>
        <w:t xml:space="preserve">النسبة المئوية من الوقت التي يكون فيها </w:t>
      </w:r>
      <w:proofErr w:type="gramStart"/>
      <w:r>
        <w:rPr>
          <w:rtl/>
        </w:rPr>
        <w:t xml:space="preserve">التدرج </w:t>
      </w:r>
      <w:r>
        <w:t xml:space="preserve"> 100</w:t>
      </w:r>
      <w:proofErr w:type="gramEnd"/>
      <w:r>
        <w:sym w:font="Symbol" w:char="F02D"/>
      </w:r>
      <w:r>
        <w:t xml:space="preserve"> </w:t>
      </w:r>
      <w:r>
        <w:sym w:font="Symbol" w:char="F0B3"/>
      </w:r>
      <w:r>
        <w:rPr>
          <w:rtl/>
        </w:rPr>
        <w:t>(وحدات</w:t>
      </w:r>
      <w:r>
        <w:rPr>
          <w:lang w:val="en-US"/>
        </w:rPr>
        <w:t>km/N</w:t>
      </w:r>
      <w:r>
        <w:sym w:font="Symbol" w:char="F02D"/>
      </w:r>
      <w:r>
        <w:rPr>
          <w:rtl/>
        </w:rPr>
        <w:t>): أغسطس</w:t>
      </w:r>
    </w:p>
    <w:p w:rsidR="002845B4" w:rsidRDefault="002845B4" w:rsidP="007A4189">
      <w:pPr>
        <w:pStyle w:val="Figure"/>
        <w:keepLines w:val="0"/>
        <w:overflowPunct w:val="0"/>
        <w:autoSpaceDE w:val="0"/>
        <w:autoSpaceDN w:val="0"/>
        <w:adjustRightInd w:val="0"/>
        <w:spacing w:before="120" w:after="80"/>
        <w:textAlignment w:val="baseline"/>
        <w:rPr>
          <w:rtl/>
        </w:rPr>
      </w:pPr>
      <w:r>
        <w:rPr>
          <w:noProof/>
          <w:lang w:val="en-GB" w:bidi="ar-SA"/>
        </w:rPr>
        <w:drawing>
          <wp:inline distT="0" distB="0" distL="0" distR="0">
            <wp:extent cx="4269105" cy="32359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9105" cy="3235960"/>
                    </a:xfrm>
                    <a:prstGeom prst="rect">
                      <a:avLst/>
                    </a:prstGeom>
                    <a:noFill/>
                    <a:ln>
                      <a:noFill/>
                    </a:ln>
                  </pic:spPr>
                </pic:pic>
              </a:graphicData>
            </a:graphic>
          </wp:inline>
        </w:drawing>
      </w:r>
    </w:p>
    <w:p w:rsidR="002845B4" w:rsidRDefault="002845B4" w:rsidP="002845B4">
      <w:pPr>
        <w:pStyle w:val="FigureNo"/>
        <w:rPr>
          <w:rtl/>
        </w:rPr>
      </w:pPr>
      <w:r>
        <w:rPr>
          <w:rtl/>
        </w:rPr>
        <w:t xml:space="preserve">الشـكل </w:t>
      </w:r>
      <w:r>
        <w:t>11</w:t>
      </w:r>
    </w:p>
    <w:p w:rsidR="002845B4" w:rsidRDefault="002845B4" w:rsidP="007A4189">
      <w:pPr>
        <w:pStyle w:val="FigureTitle"/>
        <w:keepNext w:val="0"/>
        <w:keepLines w:val="0"/>
        <w:spacing w:line="240" w:lineRule="auto"/>
        <w:rPr>
          <w:rtl/>
        </w:rPr>
      </w:pPr>
      <w:r>
        <w:rPr>
          <w:rtl/>
        </w:rPr>
        <w:t xml:space="preserve">النسبة المئوية من الوقت التي يكون فيها </w:t>
      </w:r>
      <w:proofErr w:type="gramStart"/>
      <w:r>
        <w:rPr>
          <w:rtl/>
        </w:rPr>
        <w:t xml:space="preserve">التدرج </w:t>
      </w:r>
      <w:r>
        <w:t xml:space="preserve"> 100</w:t>
      </w:r>
      <w:proofErr w:type="gramEnd"/>
      <w:r>
        <w:sym w:font="Symbol" w:char="F02D"/>
      </w:r>
      <w:r>
        <w:t xml:space="preserve"> </w:t>
      </w:r>
      <w:r>
        <w:sym w:font="Symbol" w:char="F0B3"/>
      </w:r>
      <w:r>
        <w:rPr>
          <w:rtl/>
        </w:rPr>
        <w:t>(وحدات</w:t>
      </w:r>
      <w:r>
        <w:rPr>
          <w:lang w:val="en-US"/>
        </w:rPr>
        <w:t>km/N</w:t>
      </w:r>
      <w:r>
        <w:sym w:font="Symbol" w:char="F02D"/>
      </w:r>
      <w:r>
        <w:rPr>
          <w:rtl/>
        </w:rPr>
        <w:t>): نوفمبر</w:t>
      </w:r>
      <w:r>
        <w:rPr>
          <w:noProof/>
          <w:lang w:val="en-GB" w:eastAsia="zh-CN" w:bidi="ar-SA"/>
        </w:rPr>
        <w:drawing>
          <wp:inline distT="0" distB="0" distL="0" distR="0">
            <wp:extent cx="4274820" cy="32359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4820" cy="3235960"/>
                    </a:xfrm>
                    <a:prstGeom prst="rect">
                      <a:avLst/>
                    </a:prstGeom>
                    <a:noFill/>
                    <a:ln>
                      <a:noFill/>
                    </a:ln>
                  </pic:spPr>
                </pic:pic>
              </a:graphicData>
            </a:graphic>
          </wp:inline>
        </w:drawing>
      </w:r>
    </w:p>
    <w:p w:rsidR="002845B4" w:rsidRDefault="002845B4" w:rsidP="002845B4">
      <w:pPr>
        <w:overflowPunct/>
        <w:autoSpaceDE/>
        <w:bidi w:val="0"/>
        <w:adjustRightInd/>
        <w:spacing w:before="0" w:line="240" w:lineRule="auto"/>
        <w:jc w:val="left"/>
        <w:rPr>
          <w:lang w:val="fr-FR" w:bidi="ar-EG"/>
        </w:rPr>
      </w:pPr>
      <w:r>
        <w:rPr>
          <w:rtl/>
          <w:lang w:val="fr-FR" w:bidi="ar-EG"/>
        </w:rPr>
        <w:br w:type="page"/>
      </w:r>
    </w:p>
    <w:p w:rsidR="002845B4" w:rsidRDefault="002845B4" w:rsidP="002845B4">
      <w:pPr>
        <w:pStyle w:val="Heading1"/>
        <w:rPr>
          <w:rtl/>
        </w:rPr>
      </w:pPr>
      <w:bookmarkStart w:id="16" w:name="_Toc338419668"/>
      <w:r>
        <w:lastRenderedPageBreak/>
        <w:t>4</w:t>
      </w:r>
      <w:r>
        <w:rPr>
          <w:rtl/>
        </w:rPr>
        <w:tab/>
        <w:t>التوزيع الإحصائي لتدرج الانكسارية</w:t>
      </w:r>
      <w:bookmarkEnd w:id="16"/>
    </w:p>
    <w:p w:rsidR="002845B4" w:rsidRDefault="002845B4" w:rsidP="002845B4">
      <w:pPr>
        <w:rPr>
          <w:rtl/>
        </w:rPr>
      </w:pPr>
      <w:r>
        <w:rPr>
          <w:rtl/>
          <w:lang w:val="es-ES_tradnl" w:bidi="ar-EG"/>
        </w:rPr>
        <w:t>يمكن</w:t>
      </w:r>
      <w:r>
        <w:rPr>
          <w:rtl/>
        </w:rPr>
        <w:t xml:space="preserve"> تقدير التوزيع الإحصائي الكامل لتدرج الانكسارية قرب سطح الأرض في أدنى </w:t>
      </w:r>
      <w:r>
        <w:t>m 100</w:t>
      </w:r>
      <w:r>
        <w:rPr>
          <w:rtl/>
        </w:rPr>
        <w:t xml:space="preserve"> </w:t>
      </w:r>
      <w:r>
        <w:rPr>
          <w:rFonts w:hint="cs"/>
          <w:rtl/>
        </w:rPr>
        <w:t xml:space="preserve">من الغلاف الجوي انطلاقاً من معرفة القيمة المتوسطة، </w:t>
      </w:r>
      <w:r>
        <w:rPr>
          <w:i/>
          <w:iCs/>
        </w:rPr>
        <w:t>Med</w:t>
      </w:r>
      <w:r>
        <w:rPr>
          <w:rtl/>
        </w:rPr>
        <w:t xml:space="preserve">، لتدرج الانكسارية وقيمة الانكسارية عند سطح الأرض، </w:t>
      </w:r>
      <w:r>
        <w:rPr>
          <w:i/>
          <w:iCs/>
        </w:rPr>
        <w:t>N</w:t>
      </w:r>
      <w:r>
        <w:rPr>
          <w:i/>
          <w:iCs/>
          <w:vertAlign w:val="subscript"/>
        </w:rPr>
        <w:t>s</w:t>
      </w:r>
      <w:r>
        <w:rPr>
          <w:rtl/>
        </w:rPr>
        <w:t>، في الموقع المعني.</w:t>
      </w:r>
    </w:p>
    <w:p w:rsidR="002845B4" w:rsidRDefault="002845B4" w:rsidP="002845B4">
      <w:r>
        <w:rPr>
          <w:rtl/>
        </w:rPr>
        <w:t xml:space="preserve">ويمكن حساب القيمة المتوسطة، </w:t>
      </w:r>
      <w:r>
        <w:rPr>
          <w:i/>
          <w:iCs/>
        </w:rPr>
        <w:t>Med</w:t>
      </w:r>
      <w:r>
        <w:rPr>
          <w:rtl/>
        </w:rPr>
        <w:t xml:space="preserve">، لتوزيع تدرج الانكسارية انطلاقاً من الاحتمال </w:t>
      </w:r>
      <w:r>
        <w:rPr>
          <w:i/>
          <w:iCs/>
        </w:rPr>
        <w:t>P</w:t>
      </w:r>
      <w:r>
        <w:rPr>
          <w:position w:val="-4"/>
          <w:sz w:val="16"/>
          <w:szCs w:val="19"/>
        </w:rPr>
        <w:t>0</w:t>
      </w:r>
      <w:r>
        <w:rPr>
          <w:rtl/>
        </w:rPr>
        <w:t xml:space="preserve"> الذي يقل فيه تدرج الانكسارية عن </w:t>
      </w:r>
      <w:r>
        <w:rPr>
          <w:i/>
          <w:iCs/>
        </w:rPr>
        <w:t>D</w:t>
      </w:r>
      <w:r>
        <w:rPr>
          <w:i/>
          <w:iCs/>
          <w:position w:val="-4"/>
          <w:sz w:val="16"/>
          <w:szCs w:val="19"/>
        </w:rPr>
        <w:t>n</w:t>
      </w:r>
      <w:r>
        <w:rPr>
          <w:rtl/>
        </w:rPr>
        <w:t xml:space="preserve"> أو يساويها باستعمال العبارة التالية:</w:t>
      </w:r>
    </w:p>
    <w:p w:rsidR="002845B4" w:rsidRDefault="002845B4" w:rsidP="002845B4">
      <w:pPr>
        <w:pStyle w:val="Equation"/>
        <w:bidi w:val="0"/>
        <w:rPr>
          <w:rtl/>
        </w:rPr>
      </w:pPr>
      <w:r>
        <w:t>(14)</w:t>
      </w:r>
      <w:r>
        <w:tab/>
      </w:r>
      <w:r>
        <w:rPr>
          <w:rFonts w:cs="Times New Roman"/>
          <w:position w:val="-34"/>
          <w:sz w:val="24"/>
          <w:szCs w:val="20"/>
          <w:lang w:val="fr-FR" w:eastAsia="en-US"/>
        </w:rPr>
        <w:object w:dxaOrig="2595" w:dyaOrig="735">
          <v:shape id="_x0000_i1034" type="#_x0000_t75" style="width:129.75pt;height:36.75pt" o:ole="" fillcolor="window">
            <v:imagedata r:id="rId45" o:title=""/>
          </v:shape>
          <o:OLEObject Type="Embed" ProgID="Equation.3" ShapeID="_x0000_i1034" DrawAspect="Content" ObjectID="_1608965546" r:id="rId46"/>
        </w:object>
      </w:r>
      <w:r>
        <w:tab/>
      </w:r>
    </w:p>
    <w:p w:rsidR="002845B4" w:rsidRDefault="002845B4" w:rsidP="002845B4">
      <w:r>
        <w:rPr>
          <w:rtl/>
        </w:rPr>
        <w:t>حيث:</w:t>
      </w:r>
    </w:p>
    <w:p w:rsidR="002845B4" w:rsidRDefault="002845B4" w:rsidP="002845B4">
      <w:pPr>
        <w:pStyle w:val="Equationlegend"/>
        <w:rPr>
          <w:rtl/>
          <w:lang w:val="fr-FR"/>
        </w:rPr>
      </w:pPr>
      <w:r>
        <w:rPr>
          <w:i/>
          <w:iCs/>
          <w:rtl/>
        </w:rPr>
        <w:tab/>
      </w:r>
      <w:r>
        <w:rPr>
          <w:i/>
          <w:iCs/>
        </w:rPr>
        <w:t>E</w:t>
      </w:r>
      <w:r>
        <w:rPr>
          <w:position w:val="-4"/>
          <w:sz w:val="18"/>
          <w:szCs w:val="21"/>
        </w:rPr>
        <w:t>0</w:t>
      </w:r>
      <w:r>
        <w:rPr>
          <w:rtl/>
        </w:rPr>
        <w:t>=</w:t>
      </w:r>
      <w:r>
        <w:rPr>
          <w:rtl/>
        </w:rPr>
        <w:tab/>
      </w:r>
      <w:r>
        <w:t>log</w:t>
      </w:r>
      <w:r>
        <w:rPr>
          <w:vertAlign w:val="subscript"/>
        </w:rPr>
        <w:t>10</w:t>
      </w:r>
      <w:r>
        <w:t xml:space="preserve"> </w:t>
      </w:r>
      <w:proofErr w:type="gramStart"/>
      <w:r>
        <w:t>( |</w:t>
      </w:r>
      <w:proofErr w:type="gramEnd"/>
      <w:r>
        <w:t xml:space="preserve"> </w:t>
      </w:r>
      <w:r>
        <w:rPr>
          <w:i/>
        </w:rPr>
        <w:t>D</w:t>
      </w:r>
      <w:r>
        <w:rPr>
          <w:i/>
          <w:iCs/>
          <w:vertAlign w:val="subscript"/>
        </w:rPr>
        <w:t>n</w:t>
      </w:r>
      <w:r>
        <w:t xml:space="preserve"> | )</w:t>
      </w:r>
    </w:p>
    <w:p w:rsidR="002845B4" w:rsidRDefault="002845B4" w:rsidP="002845B4">
      <w:pPr>
        <w:pStyle w:val="Equationlegend"/>
        <w:rPr>
          <w:lang w:val="fr-FR"/>
        </w:rPr>
      </w:pPr>
      <w:r>
        <w:rPr>
          <w:i/>
          <w:iCs/>
          <w:rtl/>
        </w:rPr>
        <w:tab/>
      </w:r>
      <w:r>
        <w:t xml:space="preserve">= </w:t>
      </w:r>
      <w:r>
        <w:rPr>
          <w:i/>
          <w:iCs/>
        </w:rPr>
        <w:t>k</w:t>
      </w:r>
      <w:r>
        <w:rPr>
          <w:position w:val="-4"/>
          <w:sz w:val="18"/>
          <w:szCs w:val="21"/>
        </w:rPr>
        <w:t>1</w:t>
      </w:r>
      <w:r>
        <w:rPr>
          <w:rtl/>
        </w:rPr>
        <w:tab/>
      </w:r>
      <w:r>
        <w:t>30</w:t>
      </w:r>
      <w:r>
        <w:rPr>
          <w:rtl/>
        </w:rPr>
        <w:t>.</w:t>
      </w:r>
    </w:p>
    <w:p w:rsidR="002845B4" w:rsidRDefault="002845B4" w:rsidP="002845B4">
      <w:pPr>
        <w:rPr>
          <w:spacing w:val="-4"/>
        </w:rPr>
      </w:pPr>
      <w:r>
        <w:rPr>
          <w:spacing w:val="-4"/>
          <w:rtl/>
        </w:rPr>
        <w:t xml:space="preserve">وتعد الصيغة </w:t>
      </w:r>
      <w:r>
        <w:rPr>
          <w:spacing w:val="-4"/>
        </w:rPr>
        <w:t>(14)</w:t>
      </w:r>
      <w:r>
        <w:rPr>
          <w:spacing w:val="-4"/>
          <w:rtl/>
        </w:rPr>
        <w:t xml:space="preserve"> صالحة في المدى </w:t>
      </w:r>
      <w:r>
        <w:rPr>
          <w:spacing w:val="-4"/>
        </w:rPr>
        <w:t>300</w:t>
      </w:r>
      <w:r>
        <w:rPr>
          <w:spacing w:val="-4"/>
        </w:rPr>
        <w:sym w:font="Symbol" w:char="F02D"/>
      </w:r>
      <w:r>
        <w:rPr>
          <w:spacing w:val="-4"/>
          <w:rtl/>
        </w:rPr>
        <w:t xml:space="preserve"> وحدات</w:t>
      </w:r>
      <w:r>
        <w:rPr>
          <w:spacing w:val="-4"/>
        </w:rPr>
        <w:t>km/N</w:t>
      </w:r>
      <w:r>
        <w:rPr>
          <w:spacing w:val="-4"/>
        </w:rPr>
        <w:sym w:font="Symbol" w:char="F02D"/>
      </w:r>
      <w:r>
        <w:rPr>
          <w:spacing w:val="-4"/>
          <w:rtl/>
        </w:rPr>
        <w:t xml:space="preserve"> </w:t>
      </w:r>
      <w:r>
        <w:rPr>
          <w:rFonts w:cs="Times New Roman" w:hint="cs"/>
          <w:spacing w:val="-4"/>
          <w:szCs w:val="22"/>
          <w:rtl/>
        </w:rPr>
        <w:t>≤</w:t>
      </w:r>
      <w:proofErr w:type="gramStart"/>
      <w:r>
        <w:rPr>
          <w:spacing w:val="-4"/>
        </w:rPr>
        <w:t>40</w:t>
      </w:r>
      <w:r>
        <w:rPr>
          <w:spacing w:val="-4"/>
        </w:rPr>
        <w:sym w:font="Symbol" w:char="F02D"/>
      </w:r>
      <w:r>
        <w:rPr>
          <w:spacing w:val="-4"/>
        </w:rPr>
        <w:t> </w:t>
      </w:r>
      <w:r>
        <w:rPr>
          <w:spacing w:val="-4"/>
        </w:rPr>
        <w:sym w:font="Symbol" w:char="F0B3"/>
      </w:r>
      <w:r>
        <w:rPr>
          <w:spacing w:val="-4"/>
        </w:rPr>
        <w:t> </w:t>
      </w:r>
      <w:r>
        <w:rPr>
          <w:i/>
          <w:iCs/>
          <w:spacing w:val="-4"/>
        </w:rPr>
        <w:t>D</w:t>
      </w:r>
      <w:r>
        <w:rPr>
          <w:i/>
          <w:iCs/>
          <w:spacing w:val="-4"/>
          <w:position w:val="-4"/>
          <w:sz w:val="16"/>
        </w:rPr>
        <w:t>n</w:t>
      </w:r>
      <w:proofErr w:type="gramEnd"/>
      <w:r>
        <w:rPr>
          <w:i/>
          <w:iCs/>
          <w:spacing w:val="-4"/>
          <w:position w:val="-4"/>
          <w:sz w:val="16"/>
        </w:rPr>
        <w:t> </w:t>
      </w:r>
      <w:r>
        <w:rPr>
          <w:spacing w:val="-4"/>
          <w:position w:val="-4"/>
          <w:sz w:val="16"/>
          <w:rtl/>
          <w:lang w:bidi="ar-SY"/>
        </w:rPr>
        <w:t xml:space="preserve"> </w:t>
      </w:r>
      <w:r>
        <w:rPr>
          <w:spacing w:val="-4"/>
          <w:rtl/>
        </w:rPr>
        <w:t>وحدات</w:t>
      </w:r>
      <w:r>
        <w:rPr>
          <w:spacing w:val="-4"/>
        </w:rPr>
        <w:t>km/N</w:t>
      </w:r>
      <w:r>
        <w:rPr>
          <w:spacing w:val="-4"/>
        </w:rPr>
        <w:sym w:font="Symbol" w:char="F02D"/>
      </w:r>
      <w:r>
        <w:rPr>
          <w:spacing w:val="-4"/>
          <w:rtl/>
        </w:rPr>
        <w:t>. وإذا لم يكن الاحتمال </w:t>
      </w:r>
      <w:r>
        <w:rPr>
          <w:i/>
          <w:iCs/>
          <w:spacing w:val="-4"/>
        </w:rPr>
        <w:t>P</w:t>
      </w:r>
      <w:r>
        <w:rPr>
          <w:spacing w:val="-4"/>
          <w:position w:val="-4"/>
          <w:sz w:val="16"/>
          <w:szCs w:val="19"/>
        </w:rPr>
        <w:t>0</w:t>
      </w:r>
      <w:r>
        <w:rPr>
          <w:spacing w:val="-4"/>
          <w:rtl/>
        </w:rPr>
        <w:t xml:space="preserve"> الذي يتطابق مع أي قيمة </w:t>
      </w:r>
      <w:r>
        <w:rPr>
          <w:i/>
          <w:iCs/>
          <w:spacing w:val="-4"/>
        </w:rPr>
        <w:t>D</w:t>
      </w:r>
      <w:r>
        <w:rPr>
          <w:i/>
          <w:iCs/>
          <w:spacing w:val="-4"/>
          <w:position w:val="-4"/>
          <w:sz w:val="16"/>
          <w:szCs w:val="19"/>
        </w:rPr>
        <w:t>n</w:t>
      </w:r>
      <w:r>
        <w:rPr>
          <w:spacing w:val="-4"/>
          <w:rtl/>
        </w:rPr>
        <w:t xml:space="preserve"> معطاة لتدرج الانكسارية معروفاً </w:t>
      </w:r>
      <w:r>
        <w:rPr>
          <w:spacing w:val="-4"/>
          <w:rtl/>
          <w:lang w:val="ru-RU" w:bidi="ar-EG"/>
        </w:rPr>
        <w:t>في</w:t>
      </w:r>
      <w:r>
        <w:rPr>
          <w:spacing w:val="-4"/>
          <w:rtl/>
          <w:lang w:bidi="ar-EG"/>
        </w:rPr>
        <w:t xml:space="preserve"> </w:t>
      </w:r>
      <w:r>
        <w:rPr>
          <w:spacing w:val="-4"/>
          <w:rtl/>
        </w:rPr>
        <w:t>الموقع المعني، يمكن استخراج هذا الاحتمال </w:t>
      </w:r>
      <w:r>
        <w:rPr>
          <w:i/>
          <w:iCs/>
          <w:spacing w:val="-4"/>
        </w:rPr>
        <w:t>P</w:t>
      </w:r>
      <w:r>
        <w:rPr>
          <w:spacing w:val="-4"/>
          <w:position w:val="-4"/>
          <w:sz w:val="16"/>
          <w:szCs w:val="19"/>
        </w:rPr>
        <w:t>0</w:t>
      </w:r>
      <w:r>
        <w:rPr>
          <w:spacing w:val="-4"/>
          <w:rtl/>
        </w:rPr>
        <w:t xml:space="preserve"> من الخرائط العالمية الواردة في الأشكال من </w:t>
      </w:r>
      <w:r>
        <w:rPr>
          <w:spacing w:val="-4"/>
        </w:rPr>
        <w:t>8</w:t>
      </w:r>
      <w:r>
        <w:rPr>
          <w:spacing w:val="-4"/>
          <w:rtl/>
        </w:rPr>
        <w:t xml:space="preserve"> إلى </w:t>
      </w:r>
      <w:r>
        <w:rPr>
          <w:spacing w:val="-4"/>
        </w:rPr>
        <w:t>11</w:t>
      </w:r>
      <w:r>
        <w:rPr>
          <w:spacing w:val="-4"/>
          <w:rtl/>
        </w:rPr>
        <w:t xml:space="preserve"> التي تعطي النسبة المئوية من الوقت التي يقل فيها تدرج الانكسارية عن </w:t>
      </w:r>
      <w:r>
        <w:rPr>
          <w:spacing w:val="-4"/>
        </w:rPr>
        <w:t>100</w:t>
      </w:r>
      <w:r>
        <w:rPr>
          <w:spacing w:val="-4"/>
        </w:rPr>
        <w:sym w:font="Symbol" w:char="F02D"/>
      </w:r>
      <w:r>
        <w:rPr>
          <w:spacing w:val="-4"/>
          <w:rtl/>
        </w:rPr>
        <w:t> وحدات</w:t>
      </w:r>
      <w:r>
        <w:rPr>
          <w:spacing w:val="-4"/>
        </w:rPr>
        <w:t>km/N</w:t>
      </w:r>
      <w:r>
        <w:rPr>
          <w:spacing w:val="-4"/>
        </w:rPr>
        <w:sym w:font="Symbol" w:char="F02D"/>
      </w:r>
      <w:r>
        <w:rPr>
          <w:spacing w:val="-4"/>
          <w:rtl/>
        </w:rPr>
        <w:t xml:space="preserve"> </w:t>
      </w:r>
      <w:r>
        <w:rPr>
          <w:rFonts w:hint="cs"/>
          <w:spacing w:val="-4"/>
          <w:rtl/>
        </w:rPr>
        <w:t xml:space="preserve">أو يساويها في الأمتار الأولى من الجو البالغة </w:t>
      </w:r>
      <w:r>
        <w:rPr>
          <w:spacing w:val="-4"/>
        </w:rPr>
        <w:t>m 100</w:t>
      </w:r>
      <w:r>
        <w:rPr>
          <w:spacing w:val="-4"/>
          <w:rtl/>
        </w:rPr>
        <w:t>.</w:t>
      </w:r>
    </w:p>
    <w:p w:rsidR="002845B4" w:rsidRDefault="002845B4" w:rsidP="002845B4">
      <w:pPr>
        <w:rPr>
          <w:spacing w:val="-4"/>
          <w:lang w:val="ru-RU" w:bidi="ar-EG"/>
        </w:rPr>
      </w:pPr>
      <w:r>
        <w:rPr>
          <w:spacing w:val="-4"/>
          <w:rtl/>
        </w:rPr>
        <w:t xml:space="preserve">وعندما لا تتوفر بيانات محلية موثوقة، يمكن استخراج </w:t>
      </w:r>
      <w:r>
        <w:rPr>
          <w:i/>
          <w:iCs/>
          <w:spacing w:val="-4"/>
        </w:rPr>
        <w:t>N</w:t>
      </w:r>
      <w:r>
        <w:rPr>
          <w:i/>
          <w:iCs/>
          <w:spacing w:val="-4"/>
          <w:vertAlign w:val="subscript"/>
        </w:rPr>
        <w:t>s</w:t>
      </w:r>
      <w:r>
        <w:rPr>
          <w:spacing w:val="-4"/>
          <w:rtl/>
        </w:rPr>
        <w:t xml:space="preserve"> من الخرائط العالمية للانكسارية عند مستوى البحر المبينة في الشكلين </w:t>
      </w:r>
      <w:r>
        <w:rPr>
          <w:spacing w:val="-4"/>
        </w:rPr>
        <w:t>1</w:t>
      </w:r>
      <w:r>
        <w:rPr>
          <w:spacing w:val="-4"/>
          <w:rtl/>
          <w:lang w:val="ru-RU" w:bidi="ar-EG"/>
        </w:rPr>
        <w:t xml:space="preserve"> و</w:t>
      </w:r>
      <w:r>
        <w:rPr>
          <w:spacing w:val="-4"/>
          <w:lang w:bidi="ar-EG"/>
        </w:rPr>
        <w:t>2</w:t>
      </w:r>
      <w:r>
        <w:rPr>
          <w:spacing w:val="-4"/>
          <w:rtl/>
          <w:lang w:val="ru-RU" w:bidi="ar-EG"/>
        </w:rPr>
        <w:t xml:space="preserve"> ومن المعادلة </w:t>
      </w:r>
      <w:r>
        <w:rPr>
          <w:spacing w:val="-4"/>
          <w:lang w:bidi="ar-EG"/>
        </w:rPr>
        <w:t>(12)</w:t>
      </w:r>
      <w:r>
        <w:rPr>
          <w:spacing w:val="-4"/>
          <w:rtl/>
          <w:lang w:val="ru-RU" w:bidi="ar-EG"/>
        </w:rPr>
        <w:t>.</w:t>
      </w:r>
    </w:p>
    <w:p w:rsidR="002845B4" w:rsidRDefault="002845B4" w:rsidP="002845B4">
      <w:pPr>
        <w:rPr>
          <w:rtl/>
        </w:rPr>
      </w:pPr>
      <w:r>
        <w:rPr>
          <w:rtl/>
        </w:rPr>
        <w:t xml:space="preserve">ويمكن الحصول على الاحتمال التراكمي </w:t>
      </w:r>
      <w:r>
        <w:rPr>
          <w:i/>
        </w:rPr>
        <w:t>P</w:t>
      </w:r>
      <w:r>
        <w:rPr>
          <w:vertAlign w:val="subscript"/>
        </w:rPr>
        <w:t>1</w:t>
      </w:r>
      <w:r>
        <w:rPr>
          <w:rtl/>
        </w:rPr>
        <w:t xml:space="preserve"> للكمية </w:t>
      </w:r>
      <w:r>
        <w:rPr>
          <w:i/>
          <w:iCs/>
        </w:rPr>
        <w:t>D</w:t>
      </w:r>
      <w:r>
        <w:rPr>
          <w:i/>
          <w:iCs/>
          <w:position w:val="-4"/>
          <w:sz w:val="16"/>
        </w:rPr>
        <w:t>n</w:t>
      </w:r>
      <w:r>
        <w:rPr>
          <w:rtl/>
        </w:rPr>
        <w:t xml:space="preserve"> من أجل قيم </w:t>
      </w:r>
      <w:proofErr w:type="gramStart"/>
      <w:r>
        <w:rPr>
          <w:i/>
          <w:iCs/>
        </w:rPr>
        <w:t>Med</w:t>
      </w:r>
      <w:r>
        <w:t> </w:t>
      </w:r>
      <w:r>
        <w:rPr>
          <w:lang w:val="en-GB"/>
        </w:rPr>
        <w:sym w:font="Symbol" w:char="F0B3"/>
      </w:r>
      <w:r>
        <w:rPr>
          <w:i/>
          <w:iCs/>
        </w:rPr>
        <w:t> D</w:t>
      </w:r>
      <w:r>
        <w:rPr>
          <w:i/>
          <w:iCs/>
          <w:position w:val="-4"/>
          <w:sz w:val="16"/>
        </w:rPr>
        <w:t>n</w:t>
      </w:r>
      <w:proofErr w:type="gramEnd"/>
      <w:r>
        <w:rPr>
          <w:rtl/>
          <w:lang w:val="en-GB"/>
        </w:rPr>
        <w:t>:</w:t>
      </w:r>
    </w:p>
    <w:p w:rsidR="002845B4" w:rsidRDefault="002845B4" w:rsidP="002845B4">
      <w:pPr>
        <w:pStyle w:val="Equation"/>
        <w:bidi w:val="0"/>
        <w:spacing w:after="240"/>
        <w:rPr>
          <w:rtl/>
        </w:rPr>
      </w:pPr>
      <w:r>
        <w:t>(15)</w:t>
      </w:r>
      <w:r>
        <w:tab/>
      </w:r>
      <w:r>
        <w:rPr>
          <w:rFonts w:cs="Times New Roman"/>
          <w:position w:val="-80"/>
          <w:sz w:val="24"/>
          <w:szCs w:val="20"/>
          <w:lang w:val="fr-FR" w:eastAsia="en-US"/>
        </w:rPr>
        <w:object w:dxaOrig="3465" w:dyaOrig="1170">
          <v:shape id="_x0000_i1035" type="#_x0000_t75" style="width:173.25pt;height:58.5pt" o:ole="">
            <v:imagedata r:id="rId47" o:title=""/>
          </v:shape>
          <o:OLEObject Type="Embed" ProgID="Equation.3" ShapeID="_x0000_i1035" DrawAspect="Content" ObjectID="_1608965547" r:id="rId48"/>
        </w:object>
      </w:r>
      <w:r>
        <w:tab/>
      </w:r>
    </w:p>
    <w:p w:rsidR="002845B4" w:rsidRDefault="002845B4" w:rsidP="002845B4">
      <w:r>
        <w:rPr>
          <w:rtl/>
        </w:rPr>
        <w:t>حيث:</w:t>
      </w:r>
    </w:p>
    <w:p w:rsidR="002845B4" w:rsidRDefault="002845B4" w:rsidP="002845B4">
      <w:pPr>
        <w:jc w:val="center"/>
        <w:rPr>
          <w:spacing w:val="-4"/>
          <w:rtl/>
          <w:lang w:val="fr-FR"/>
        </w:rPr>
      </w:pPr>
      <w:r>
        <w:rPr>
          <w:noProof/>
          <w:spacing w:val="-4"/>
          <w:lang w:val="en-GB" w:eastAsia="zh-CN"/>
        </w:rPr>
        <w:drawing>
          <wp:inline distT="0" distB="0" distL="0" distR="0">
            <wp:extent cx="1603375" cy="421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3375" cy="421640"/>
                    </a:xfrm>
                    <a:prstGeom prst="rect">
                      <a:avLst/>
                    </a:prstGeom>
                    <a:noFill/>
                    <a:ln>
                      <a:noFill/>
                    </a:ln>
                  </pic:spPr>
                </pic:pic>
              </a:graphicData>
            </a:graphic>
          </wp:inline>
        </w:drawing>
      </w:r>
    </w:p>
    <w:p w:rsidR="002845B4" w:rsidRDefault="002845B4" w:rsidP="002845B4">
      <w:pPr>
        <w:jc w:val="center"/>
        <w:rPr>
          <w:spacing w:val="-4"/>
          <w:lang w:val="fr-FR"/>
        </w:rPr>
      </w:pPr>
      <w:r>
        <w:rPr>
          <w:noProof/>
          <w:spacing w:val="-4"/>
          <w:lang w:val="en-GB" w:eastAsia="zh-CN"/>
        </w:rPr>
        <w:drawing>
          <wp:inline distT="0" distB="0" distL="0" distR="0">
            <wp:extent cx="1116330" cy="2317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330" cy="231775"/>
                    </a:xfrm>
                    <a:prstGeom prst="rect">
                      <a:avLst/>
                    </a:prstGeom>
                    <a:noFill/>
                    <a:ln>
                      <a:noFill/>
                    </a:ln>
                  </pic:spPr>
                </pic:pic>
              </a:graphicData>
            </a:graphic>
          </wp:inline>
        </w:drawing>
      </w:r>
    </w:p>
    <w:p w:rsidR="002845B4" w:rsidRDefault="002845B4" w:rsidP="002845B4">
      <w:pPr>
        <w:jc w:val="center"/>
        <w:rPr>
          <w:spacing w:val="-4"/>
          <w:lang w:val="fr-FR"/>
        </w:rPr>
      </w:pPr>
      <w:r>
        <w:rPr>
          <w:noProof/>
          <w:spacing w:val="-4"/>
          <w:lang w:val="en-GB" w:eastAsia="zh-CN"/>
        </w:rPr>
        <w:drawing>
          <wp:inline distT="0" distB="0" distL="0" distR="0">
            <wp:extent cx="1240790" cy="688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0790" cy="688975"/>
                    </a:xfrm>
                    <a:prstGeom prst="rect">
                      <a:avLst/>
                    </a:prstGeom>
                    <a:noFill/>
                    <a:ln>
                      <a:noFill/>
                    </a:ln>
                  </pic:spPr>
                </pic:pic>
              </a:graphicData>
            </a:graphic>
          </wp:inline>
        </w:drawing>
      </w:r>
    </w:p>
    <w:p w:rsidR="002845B4" w:rsidRDefault="002845B4" w:rsidP="002845B4">
      <w:pPr>
        <w:jc w:val="center"/>
        <w:rPr>
          <w:spacing w:val="-4"/>
          <w:lang w:val="fr-FR"/>
        </w:rPr>
      </w:pPr>
      <w:r>
        <w:rPr>
          <w:noProof/>
          <w:spacing w:val="-4"/>
          <w:lang w:val="en-GB" w:eastAsia="zh-CN"/>
        </w:rPr>
        <w:drawing>
          <wp:inline distT="0" distB="0" distL="0" distR="0">
            <wp:extent cx="659130" cy="3917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9130" cy="391795"/>
                    </a:xfrm>
                    <a:prstGeom prst="rect">
                      <a:avLst/>
                    </a:prstGeom>
                    <a:noFill/>
                    <a:ln>
                      <a:noFill/>
                    </a:ln>
                  </pic:spPr>
                </pic:pic>
              </a:graphicData>
            </a:graphic>
          </wp:inline>
        </w:drawing>
      </w:r>
    </w:p>
    <w:p w:rsidR="002845B4" w:rsidRDefault="002845B4" w:rsidP="002845B4">
      <w:pPr>
        <w:jc w:val="center"/>
        <w:rPr>
          <w:spacing w:val="-4"/>
          <w:lang w:val="fr-FR"/>
        </w:rPr>
      </w:pPr>
      <w:r>
        <w:rPr>
          <w:noProof/>
          <w:spacing w:val="-4"/>
          <w:lang w:val="en-GB" w:eastAsia="zh-CN"/>
        </w:rPr>
        <w:drawing>
          <wp:inline distT="0" distB="0" distL="0" distR="0">
            <wp:extent cx="581660" cy="391795"/>
            <wp:effectExtent l="0" t="0" r="889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660" cy="391795"/>
                    </a:xfrm>
                    <a:prstGeom prst="rect">
                      <a:avLst/>
                    </a:prstGeom>
                    <a:noFill/>
                    <a:ln>
                      <a:noFill/>
                    </a:ln>
                  </pic:spPr>
                </pic:pic>
              </a:graphicData>
            </a:graphic>
          </wp:inline>
        </w:drawing>
      </w:r>
    </w:p>
    <w:p w:rsidR="002845B4" w:rsidRDefault="002845B4" w:rsidP="002845B4">
      <w:pPr>
        <w:rPr>
          <w:spacing w:val="-4"/>
        </w:rPr>
      </w:pPr>
      <w:r>
        <w:rPr>
          <w:spacing w:val="-4"/>
          <w:rtl/>
        </w:rPr>
        <w:t xml:space="preserve">وتعد المعادلة </w:t>
      </w:r>
      <w:r>
        <w:rPr>
          <w:spacing w:val="-4"/>
        </w:rPr>
        <w:t>(15)</w:t>
      </w:r>
      <w:r>
        <w:rPr>
          <w:spacing w:val="-4"/>
          <w:rtl/>
        </w:rPr>
        <w:t xml:space="preserve"> صالحة من أجل قيم </w:t>
      </w:r>
      <w:r>
        <w:rPr>
          <w:spacing w:val="-4"/>
        </w:rPr>
        <w:t>120 &lt; </w:t>
      </w:r>
      <w:r>
        <w:rPr>
          <w:i/>
          <w:iCs/>
          <w:spacing w:val="-4"/>
        </w:rPr>
        <w:t>Med</w:t>
      </w:r>
      <w:r>
        <w:rPr>
          <w:spacing w:val="-4"/>
          <w:rtl/>
        </w:rPr>
        <w:t xml:space="preserve"> </w:t>
      </w:r>
      <w:r>
        <w:rPr>
          <w:rFonts w:hint="cs"/>
          <w:spacing w:val="-4"/>
          <w:rtl/>
        </w:rPr>
        <w:t>وحدات</w:t>
      </w:r>
      <w:r>
        <w:rPr>
          <w:spacing w:val="-4"/>
        </w:rPr>
        <w:t>km/N</w:t>
      </w:r>
      <w:r>
        <w:rPr>
          <w:spacing w:val="-4"/>
        </w:rPr>
        <w:sym w:font="Symbol" w:char="F02D"/>
      </w:r>
      <w:r>
        <w:rPr>
          <w:spacing w:val="-4"/>
          <w:rtl/>
        </w:rPr>
        <w:t xml:space="preserve"> وفي المدى </w:t>
      </w:r>
      <w:r>
        <w:rPr>
          <w:spacing w:val="-4"/>
        </w:rPr>
        <w:t>300</w:t>
      </w:r>
      <w:r>
        <w:rPr>
          <w:spacing w:val="-4"/>
        </w:rPr>
        <w:sym w:font="Symbol" w:char="F02D"/>
      </w:r>
      <w:r>
        <w:rPr>
          <w:spacing w:val="-4"/>
          <w:rtl/>
        </w:rPr>
        <w:t xml:space="preserve"> وحدات</w:t>
      </w:r>
      <w:r>
        <w:rPr>
          <w:spacing w:val="-4"/>
        </w:rPr>
        <w:t>km/N</w:t>
      </w:r>
      <w:r>
        <w:rPr>
          <w:spacing w:val="-4"/>
        </w:rPr>
        <w:sym w:font="Symbol" w:char="F02D"/>
      </w:r>
      <w:r>
        <w:rPr>
          <w:spacing w:val="-4"/>
          <w:rtl/>
        </w:rPr>
        <w:t> </w:t>
      </w:r>
      <w:proofErr w:type="gramStart"/>
      <w:r>
        <w:rPr>
          <w:spacing w:val="-4"/>
        </w:rPr>
        <w:t>50 </w:t>
      </w:r>
      <w:r>
        <w:rPr>
          <w:rFonts w:ascii="Symbol" w:hAnsi="Symbol"/>
          <w:spacing w:val="-4"/>
        </w:rPr>
        <w:t></w:t>
      </w:r>
      <w:r>
        <w:rPr>
          <w:spacing w:val="-4"/>
        </w:rPr>
        <w:t> </w:t>
      </w:r>
      <w:r>
        <w:rPr>
          <w:i/>
          <w:iCs/>
          <w:spacing w:val="-4"/>
        </w:rPr>
        <w:t>D</w:t>
      </w:r>
      <w:r>
        <w:rPr>
          <w:i/>
          <w:iCs/>
          <w:spacing w:val="-4"/>
          <w:position w:val="-4"/>
          <w:sz w:val="16"/>
        </w:rPr>
        <w:t>n</w:t>
      </w:r>
      <w:proofErr w:type="gramEnd"/>
      <w:r>
        <w:rPr>
          <w:rFonts w:ascii="Symbol" w:hAnsi="Symbol"/>
          <w:spacing w:val="-4"/>
        </w:rPr>
        <w:t></w:t>
      </w:r>
      <w:r>
        <w:rPr>
          <w:rFonts w:ascii="Symbol" w:hAnsi="Symbol"/>
          <w:spacing w:val="-4"/>
        </w:rPr>
        <w:t></w:t>
      </w:r>
      <w:r>
        <w:rPr>
          <w:spacing w:val="-4"/>
          <w:rtl/>
        </w:rPr>
        <w:t xml:space="preserve"> وحدات</w:t>
      </w:r>
      <w:r>
        <w:rPr>
          <w:spacing w:val="-4"/>
        </w:rPr>
        <w:t>km/N</w:t>
      </w:r>
      <w:r>
        <w:rPr>
          <w:spacing w:val="-4"/>
        </w:rPr>
        <w:sym w:font="Symbol" w:char="F02D"/>
      </w:r>
      <w:r>
        <w:rPr>
          <w:spacing w:val="-4"/>
          <w:rtl/>
        </w:rPr>
        <w:t>.</w:t>
      </w:r>
    </w:p>
    <w:p w:rsidR="002845B4" w:rsidRDefault="002845B4" w:rsidP="002845B4">
      <w:pPr>
        <w:keepNext/>
        <w:keepLines/>
        <w:rPr>
          <w:rtl/>
        </w:rPr>
      </w:pPr>
      <w:r>
        <w:rPr>
          <w:rtl/>
        </w:rPr>
        <w:lastRenderedPageBreak/>
        <w:t xml:space="preserve">ويحسب الاحتمال التراكمي </w:t>
      </w:r>
      <w:r>
        <w:rPr>
          <w:i/>
        </w:rPr>
        <w:t>P</w:t>
      </w:r>
      <w:r>
        <w:rPr>
          <w:vertAlign w:val="subscript"/>
        </w:rPr>
        <w:t>2</w:t>
      </w:r>
      <w:r>
        <w:rPr>
          <w:rtl/>
        </w:rPr>
        <w:t xml:space="preserve"> للكمية </w:t>
      </w:r>
      <w:r>
        <w:rPr>
          <w:i/>
          <w:iCs/>
        </w:rPr>
        <w:t>D</w:t>
      </w:r>
      <w:r>
        <w:rPr>
          <w:i/>
          <w:iCs/>
          <w:position w:val="-4"/>
          <w:sz w:val="16"/>
          <w:szCs w:val="19"/>
        </w:rPr>
        <w:t>n</w:t>
      </w:r>
      <w:r>
        <w:rPr>
          <w:rtl/>
        </w:rPr>
        <w:t xml:space="preserve"> عندما </w:t>
      </w:r>
      <w:r>
        <w:rPr>
          <w:i/>
          <w:iCs/>
        </w:rPr>
        <w:t>Med</w:t>
      </w:r>
      <w:r>
        <w:t> &lt; </w:t>
      </w:r>
      <w:r>
        <w:rPr>
          <w:i/>
          <w:iCs/>
        </w:rPr>
        <w:t>D</w:t>
      </w:r>
      <w:r>
        <w:rPr>
          <w:i/>
          <w:iCs/>
          <w:position w:val="-4"/>
          <w:sz w:val="16"/>
        </w:rPr>
        <w:t>n</w:t>
      </w:r>
      <w:r>
        <w:rPr>
          <w:rtl/>
        </w:rPr>
        <w:t xml:space="preserve"> كما يلي:</w:t>
      </w:r>
    </w:p>
    <w:p w:rsidR="002845B4" w:rsidRDefault="002845B4" w:rsidP="002845B4">
      <w:pPr>
        <w:pStyle w:val="Equation"/>
        <w:bidi w:val="0"/>
        <w:spacing w:after="240"/>
        <w:rPr>
          <w:rtl/>
        </w:rPr>
      </w:pPr>
      <w:r>
        <w:t>(16)</w:t>
      </w:r>
      <w:r>
        <w:tab/>
      </w:r>
      <w:r>
        <w:rPr>
          <w:rFonts w:cs="Times New Roman"/>
          <w:position w:val="-80"/>
          <w:sz w:val="24"/>
          <w:szCs w:val="20"/>
          <w:lang w:val="fr-FR" w:eastAsia="en-US"/>
        </w:rPr>
        <w:object w:dxaOrig="3585" w:dyaOrig="1170">
          <v:shape id="_x0000_i1036" type="#_x0000_t75" style="width:179.25pt;height:58.5pt" o:ole="">
            <v:imagedata r:id="rId54" o:title=""/>
          </v:shape>
          <o:OLEObject Type="Embed" ProgID="Equation.3" ShapeID="_x0000_i1036" DrawAspect="Content" ObjectID="_1608965548" r:id="rId55"/>
        </w:object>
      </w:r>
      <w:r>
        <w:tab/>
      </w:r>
    </w:p>
    <w:p w:rsidR="002845B4" w:rsidRDefault="002845B4" w:rsidP="002845B4">
      <w:r>
        <w:rPr>
          <w:rtl/>
        </w:rPr>
        <w:t>حيث:</w:t>
      </w:r>
    </w:p>
    <w:p w:rsidR="002845B4" w:rsidRDefault="002845B4" w:rsidP="002845B4">
      <w:pPr>
        <w:jc w:val="center"/>
        <w:rPr>
          <w:rtl/>
          <w:lang w:val="fr-FR" w:eastAsia="en-US"/>
        </w:rPr>
      </w:pPr>
      <w:r>
        <w:rPr>
          <w:noProof/>
          <w:lang w:val="en-GB" w:eastAsia="zh-CN"/>
        </w:rPr>
        <w:drawing>
          <wp:inline distT="0" distB="0" distL="0" distR="0">
            <wp:extent cx="1603375" cy="421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3375" cy="421640"/>
                    </a:xfrm>
                    <a:prstGeom prst="rect">
                      <a:avLst/>
                    </a:prstGeom>
                    <a:noFill/>
                    <a:ln>
                      <a:noFill/>
                    </a:ln>
                  </pic:spPr>
                </pic:pic>
              </a:graphicData>
            </a:graphic>
          </wp:inline>
        </w:drawing>
      </w:r>
    </w:p>
    <w:p w:rsidR="002845B4" w:rsidRDefault="002845B4" w:rsidP="002845B4">
      <w:pPr>
        <w:jc w:val="center"/>
        <w:rPr>
          <w:lang w:val="fr-FR" w:eastAsia="en-US"/>
        </w:rPr>
      </w:pPr>
      <w:r>
        <w:rPr>
          <w:noProof/>
          <w:lang w:val="en-GB" w:eastAsia="zh-CN"/>
        </w:rPr>
        <w:drawing>
          <wp:inline distT="0" distB="0" distL="0" distR="0">
            <wp:extent cx="1116330" cy="2317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16330" cy="231775"/>
                    </a:xfrm>
                    <a:prstGeom prst="rect">
                      <a:avLst/>
                    </a:prstGeom>
                    <a:noFill/>
                    <a:ln>
                      <a:noFill/>
                    </a:ln>
                  </pic:spPr>
                </pic:pic>
              </a:graphicData>
            </a:graphic>
          </wp:inline>
        </w:drawing>
      </w:r>
    </w:p>
    <w:p w:rsidR="002845B4" w:rsidRDefault="002845B4" w:rsidP="002845B4">
      <w:pPr>
        <w:jc w:val="center"/>
        <w:rPr>
          <w:lang w:val="fr-FR" w:eastAsia="en-US"/>
        </w:rPr>
      </w:pPr>
      <w:r>
        <w:rPr>
          <w:noProof/>
          <w:lang w:val="en-GB" w:eastAsia="zh-CN"/>
        </w:rPr>
        <w:drawing>
          <wp:inline distT="0" distB="0" distL="0" distR="0">
            <wp:extent cx="1240790" cy="688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0790" cy="688975"/>
                    </a:xfrm>
                    <a:prstGeom prst="rect">
                      <a:avLst/>
                    </a:prstGeom>
                    <a:noFill/>
                    <a:ln>
                      <a:noFill/>
                    </a:ln>
                  </pic:spPr>
                </pic:pic>
              </a:graphicData>
            </a:graphic>
          </wp:inline>
        </w:drawing>
      </w:r>
    </w:p>
    <w:p w:rsidR="002845B4" w:rsidRDefault="002845B4" w:rsidP="002845B4">
      <w:pPr>
        <w:jc w:val="center"/>
        <w:rPr>
          <w:lang w:val="fr-FR" w:eastAsia="en-US"/>
        </w:rPr>
      </w:pPr>
      <w:r>
        <w:rPr>
          <w:noProof/>
          <w:lang w:val="en-GB" w:eastAsia="zh-CN"/>
        </w:rPr>
        <w:drawing>
          <wp:inline distT="0" distB="0" distL="0" distR="0">
            <wp:extent cx="878840" cy="492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8840" cy="492760"/>
                    </a:xfrm>
                    <a:prstGeom prst="rect">
                      <a:avLst/>
                    </a:prstGeom>
                    <a:noFill/>
                    <a:ln>
                      <a:noFill/>
                    </a:ln>
                  </pic:spPr>
                </pic:pic>
              </a:graphicData>
            </a:graphic>
          </wp:inline>
        </w:drawing>
      </w:r>
    </w:p>
    <w:p w:rsidR="002845B4" w:rsidRDefault="002845B4" w:rsidP="002845B4">
      <w:pPr>
        <w:spacing w:before="240"/>
        <w:rPr>
          <w:spacing w:val="-10"/>
        </w:rPr>
      </w:pPr>
      <w:r>
        <w:rPr>
          <w:spacing w:val="-10"/>
          <w:rtl/>
        </w:rPr>
        <w:t xml:space="preserve">أما المعادلة </w:t>
      </w:r>
      <w:r>
        <w:rPr>
          <w:spacing w:val="-10"/>
        </w:rPr>
        <w:t>(16)</w:t>
      </w:r>
      <w:r>
        <w:rPr>
          <w:spacing w:val="-10"/>
          <w:rtl/>
        </w:rPr>
        <w:t xml:space="preserve"> فهي صالحة من أجل قيم </w:t>
      </w:r>
      <w:r>
        <w:rPr>
          <w:spacing w:val="-10"/>
        </w:rPr>
        <w:t>120</w:t>
      </w:r>
      <w:r>
        <w:rPr>
          <w:spacing w:val="-10"/>
        </w:rPr>
        <w:sym w:font="Symbol" w:char="F02D"/>
      </w:r>
      <w:r>
        <w:rPr>
          <w:spacing w:val="-10"/>
        </w:rPr>
        <w:t> &lt; </w:t>
      </w:r>
      <w:r>
        <w:rPr>
          <w:i/>
          <w:iCs/>
          <w:spacing w:val="-10"/>
        </w:rPr>
        <w:t>Med</w:t>
      </w:r>
      <w:r>
        <w:rPr>
          <w:spacing w:val="-10"/>
          <w:rtl/>
        </w:rPr>
        <w:t xml:space="preserve"> </w:t>
      </w:r>
      <w:r>
        <w:rPr>
          <w:rFonts w:hint="cs"/>
          <w:spacing w:val="-10"/>
          <w:rtl/>
        </w:rPr>
        <w:t>وحدات</w:t>
      </w:r>
      <w:r>
        <w:rPr>
          <w:spacing w:val="-10"/>
        </w:rPr>
        <w:t>km/N</w:t>
      </w:r>
      <w:r>
        <w:rPr>
          <w:spacing w:val="-10"/>
        </w:rPr>
        <w:sym w:font="Symbol" w:char="F02D"/>
      </w:r>
      <w:r>
        <w:rPr>
          <w:spacing w:val="-10"/>
          <w:rtl/>
        </w:rPr>
        <w:t xml:space="preserve"> وفي المدى </w:t>
      </w:r>
      <w:r>
        <w:rPr>
          <w:spacing w:val="-10"/>
        </w:rPr>
        <w:t>300</w:t>
      </w:r>
      <w:r>
        <w:rPr>
          <w:spacing w:val="-10"/>
        </w:rPr>
        <w:sym w:font="Symbol" w:char="F02D"/>
      </w:r>
      <w:r>
        <w:rPr>
          <w:spacing w:val="-10"/>
          <w:rtl/>
        </w:rPr>
        <w:t xml:space="preserve"> وحدات</w:t>
      </w:r>
      <w:r>
        <w:rPr>
          <w:spacing w:val="-10"/>
        </w:rPr>
        <w:t>km/N</w:t>
      </w:r>
      <w:r>
        <w:rPr>
          <w:spacing w:val="-10"/>
        </w:rPr>
        <w:sym w:font="Symbol" w:char="F02D"/>
      </w:r>
      <w:r>
        <w:rPr>
          <w:spacing w:val="-10"/>
          <w:rtl/>
        </w:rPr>
        <w:t> </w:t>
      </w:r>
      <w:proofErr w:type="gramStart"/>
      <w:r>
        <w:rPr>
          <w:spacing w:val="-10"/>
        </w:rPr>
        <w:t>50 </w:t>
      </w:r>
      <w:r>
        <w:rPr>
          <w:rFonts w:ascii="Symbol" w:hAnsi="Symbol"/>
          <w:spacing w:val="-10"/>
        </w:rPr>
        <w:t></w:t>
      </w:r>
      <w:r>
        <w:rPr>
          <w:spacing w:val="-10"/>
        </w:rPr>
        <w:t> </w:t>
      </w:r>
      <w:r>
        <w:rPr>
          <w:i/>
          <w:iCs/>
          <w:spacing w:val="-10"/>
        </w:rPr>
        <w:t>D</w:t>
      </w:r>
      <w:r>
        <w:rPr>
          <w:i/>
          <w:iCs/>
          <w:spacing w:val="-10"/>
          <w:position w:val="-4"/>
          <w:sz w:val="16"/>
        </w:rPr>
        <w:t>n</w:t>
      </w:r>
      <w:proofErr w:type="gramEnd"/>
      <w:r>
        <w:rPr>
          <w:rFonts w:ascii="Symbol" w:hAnsi="Symbol"/>
          <w:spacing w:val="-10"/>
        </w:rPr>
        <w:t></w:t>
      </w:r>
      <w:r>
        <w:rPr>
          <w:rFonts w:ascii="Symbol" w:hAnsi="Symbol"/>
          <w:spacing w:val="-10"/>
        </w:rPr>
        <w:t></w:t>
      </w:r>
      <w:r>
        <w:rPr>
          <w:i/>
          <w:iCs/>
          <w:spacing w:val="-10"/>
          <w:rtl/>
        </w:rPr>
        <w:t xml:space="preserve"> </w:t>
      </w:r>
      <w:r>
        <w:rPr>
          <w:spacing w:val="-10"/>
          <w:rtl/>
        </w:rPr>
        <w:t>وحدات</w:t>
      </w:r>
      <w:r>
        <w:rPr>
          <w:spacing w:val="-10"/>
        </w:rPr>
        <w:t>km/N</w:t>
      </w:r>
      <w:r>
        <w:rPr>
          <w:spacing w:val="-10"/>
        </w:rPr>
        <w:sym w:font="Symbol" w:char="F02D"/>
      </w:r>
      <w:r>
        <w:rPr>
          <w:spacing w:val="-10"/>
          <w:rtl/>
        </w:rPr>
        <w:t>.</w:t>
      </w:r>
    </w:p>
    <w:p w:rsidR="002845B4" w:rsidRDefault="002845B4" w:rsidP="002845B4">
      <w:pPr>
        <w:pStyle w:val="Heading1"/>
        <w:tabs>
          <w:tab w:val="left" w:pos="794"/>
          <w:tab w:val="left" w:pos="1588"/>
          <w:tab w:val="left" w:pos="2382"/>
          <w:tab w:val="left" w:pos="3176"/>
          <w:tab w:val="left" w:pos="3970"/>
          <w:tab w:val="center" w:pos="4819"/>
        </w:tabs>
        <w:rPr>
          <w:rtl/>
          <w:lang w:bidi="ar-SY"/>
        </w:rPr>
      </w:pPr>
      <w:bookmarkStart w:id="17" w:name="_Toc338419669"/>
      <w:r>
        <w:t>5</w:t>
      </w:r>
      <w:r>
        <w:rPr>
          <w:rtl/>
          <w:lang w:bidi="ar-SY"/>
        </w:rPr>
        <w:tab/>
        <w:t>المجاري</w:t>
      </w:r>
      <w:r>
        <w:rPr>
          <w:rFonts w:hint="cs"/>
          <w:lang w:bidi="ar-SY"/>
        </w:rPr>
        <w:t xml:space="preserve"> </w:t>
      </w:r>
      <w:r>
        <w:rPr>
          <w:rtl/>
          <w:lang w:bidi="ar-SY"/>
        </w:rPr>
        <w:t>الجوية السطحية والمرتفعة</w:t>
      </w:r>
      <w:bookmarkEnd w:id="17"/>
    </w:p>
    <w:p w:rsidR="002845B4" w:rsidRDefault="002845B4" w:rsidP="002845B4">
      <w:pPr>
        <w:rPr>
          <w:rtl/>
          <w:lang w:val="ru-RU" w:bidi="ar-EG"/>
        </w:rPr>
      </w:pPr>
      <w:r>
        <w:rPr>
          <w:rtl/>
          <w:lang w:bidi="ar-SY"/>
        </w:rPr>
        <w:t xml:space="preserve">يمكن أن تحدث المجاري الجوية </w:t>
      </w:r>
      <w:r>
        <w:rPr>
          <w:rtl/>
        </w:rPr>
        <w:t xml:space="preserve">في وصلات خط البصر الأرضية </w:t>
      </w:r>
      <w:r>
        <w:rPr>
          <w:rtl/>
          <w:lang w:bidi="ar-SY"/>
        </w:rPr>
        <w:t>خبواً بطيئاً وعميقاً وتحسيناً شديداً في الإشارة وخبواً متعدد المسيرات</w:t>
      </w:r>
      <w:r>
        <w:rPr>
          <w:rtl/>
        </w:rPr>
        <w:t xml:space="preserve">، وقد تسبب أيضاً تداخلاً ملحوظاً في المسيرات العابرة للأفق. لذلك فمن الأهمية بمكان أن نصف احتمال حدوث هذه المجاري الجوية وتركيبتها. ويقدم هذا القسم إحصائيات اشتُقت على مدى </w:t>
      </w:r>
      <w:r>
        <w:t>20</w:t>
      </w:r>
      <w:r>
        <w:rPr>
          <w:rtl/>
          <w:lang w:val="ru-RU" w:bidi="ar-EG"/>
        </w:rPr>
        <w:t xml:space="preserve"> عاماً </w:t>
      </w:r>
      <w:r>
        <w:rPr>
          <w:lang w:bidi="ar-EG"/>
        </w:rPr>
        <w:t>(1996</w:t>
      </w:r>
      <w:r>
        <w:rPr>
          <w:lang w:bidi="ar-EG"/>
        </w:rPr>
        <w:sym w:font="Symbol" w:char="F02D"/>
      </w:r>
      <w:r>
        <w:rPr>
          <w:lang w:bidi="ar-EG"/>
        </w:rPr>
        <w:t>1977)</w:t>
      </w:r>
      <w:r>
        <w:rPr>
          <w:rtl/>
          <w:lang w:val="ru-RU" w:bidi="ar-EG"/>
        </w:rPr>
        <w:t xml:space="preserve"> من أرصاد السبر الراديوي المأخوذة من </w:t>
      </w:r>
      <w:r>
        <w:rPr>
          <w:lang w:bidi="ar-EG"/>
        </w:rPr>
        <w:t>661</w:t>
      </w:r>
      <w:r>
        <w:rPr>
          <w:rtl/>
          <w:lang w:val="ru-RU" w:bidi="ar-EG"/>
        </w:rPr>
        <w:t> موقعاً.</w:t>
      </w:r>
    </w:p>
    <w:p w:rsidR="002845B4" w:rsidRDefault="007A4189" w:rsidP="007A4189">
      <w:pPr>
        <w:rPr>
          <w:rtl/>
        </w:rPr>
      </w:pPr>
      <w:r>
        <w:rPr>
          <w:rFonts w:hint="cs"/>
          <w:rtl/>
          <w:lang w:val="ru-RU" w:bidi="ar-EG"/>
        </w:rPr>
        <w:t>و</w:t>
      </w:r>
      <w:r w:rsidR="002845B4">
        <w:rPr>
          <w:rtl/>
          <w:lang w:val="ru-RU" w:bidi="ar-EG"/>
        </w:rPr>
        <w:t>توصف المجاري الجوية بدلالة الانكسارية المعدَّلة التي تعرّف كما يلي:</w:t>
      </w:r>
    </w:p>
    <w:p w:rsidR="002845B4" w:rsidRDefault="002845B4" w:rsidP="007A4189">
      <w:pPr>
        <w:pStyle w:val="Equation"/>
        <w:bidi w:val="0"/>
        <w:spacing w:before="100" w:beforeAutospacing="1" w:after="100" w:afterAutospacing="1"/>
        <w:rPr>
          <w:iCs/>
          <w:rtl/>
        </w:rPr>
      </w:pPr>
      <w:r>
        <w:t>(17)</w:t>
      </w:r>
      <w:r>
        <w:tab/>
      </w:r>
      <w:proofErr w:type="gramStart"/>
      <w:r>
        <w:rPr>
          <w:rFonts w:cs="Times New Roman"/>
          <w:i/>
          <w:sz w:val="24"/>
          <w:szCs w:val="20"/>
          <w:lang w:eastAsia="en-US"/>
        </w:rPr>
        <w:t>M</w:t>
      </w:r>
      <w:r>
        <w:rPr>
          <w:rFonts w:cs="Times New Roman"/>
          <w:iCs/>
          <w:sz w:val="24"/>
          <w:szCs w:val="20"/>
          <w:lang w:eastAsia="en-US"/>
        </w:rPr>
        <w:t>(</w:t>
      </w:r>
      <w:proofErr w:type="gramEnd"/>
      <w:r>
        <w:rPr>
          <w:rFonts w:cs="Times New Roman"/>
          <w:i/>
          <w:sz w:val="24"/>
          <w:szCs w:val="20"/>
          <w:lang w:eastAsia="en-US"/>
        </w:rPr>
        <w:t>h</w:t>
      </w:r>
      <w:r>
        <w:rPr>
          <w:rFonts w:cs="Times New Roman"/>
          <w:iCs/>
          <w:sz w:val="24"/>
          <w:szCs w:val="20"/>
          <w:lang w:eastAsia="en-US"/>
        </w:rPr>
        <w:t>)</w:t>
      </w:r>
      <w:r>
        <w:rPr>
          <w:rFonts w:cs="Times New Roman"/>
          <w:sz w:val="24"/>
          <w:szCs w:val="20"/>
          <w:lang w:eastAsia="en-US"/>
        </w:rPr>
        <w:t xml:space="preserve"> = </w:t>
      </w:r>
      <w:r>
        <w:rPr>
          <w:rFonts w:cs="Times New Roman"/>
          <w:i/>
          <w:sz w:val="24"/>
          <w:szCs w:val="20"/>
          <w:lang w:eastAsia="en-US"/>
        </w:rPr>
        <w:t>N</w:t>
      </w:r>
      <w:r>
        <w:rPr>
          <w:rFonts w:cs="Times New Roman"/>
          <w:iCs/>
          <w:sz w:val="24"/>
          <w:szCs w:val="20"/>
          <w:lang w:eastAsia="en-US"/>
        </w:rPr>
        <w:t>(</w:t>
      </w:r>
      <w:r>
        <w:rPr>
          <w:rFonts w:cs="Times New Roman"/>
          <w:i/>
          <w:sz w:val="24"/>
          <w:szCs w:val="20"/>
          <w:lang w:eastAsia="en-US"/>
        </w:rPr>
        <w:t>h</w:t>
      </w:r>
      <w:r>
        <w:rPr>
          <w:rFonts w:cs="Times New Roman"/>
          <w:iCs/>
          <w:sz w:val="24"/>
          <w:szCs w:val="20"/>
          <w:lang w:eastAsia="en-US"/>
        </w:rPr>
        <w:t>)</w:t>
      </w:r>
      <w:r>
        <w:rPr>
          <w:rFonts w:cs="Times New Roman"/>
          <w:sz w:val="24"/>
          <w:szCs w:val="20"/>
          <w:lang w:eastAsia="en-US"/>
        </w:rPr>
        <w:t xml:space="preserve"> + 157</w:t>
      </w:r>
      <w:r>
        <w:rPr>
          <w:rFonts w:cs="Times New Roman"/>
          <w:i/>
          <w:sz w:val="24"/>
          <w:szCs w:val="20"/>
          <w:lang w:eastAsia="en-US"/>
        </w:rPr>
        <w:t>h</w:t>
      </w:r>
      <w:r>
        <w:rPr>
          <w:i/>
        </w:rPr>
        <w:t xml:space="preserve">       </w:t>
      </w:r>
      <w:r>
        <w:rPr>
          <w:rtl/>
          <w:lang w:val="ru-RU" w:bidi="ar-EG"/>
        </w:rPr>
        <w:t>)</w:t>
      </w:r>
      <w:r>
        <w:rPr>
          <w:lang w:bidi="ar-EG"/>
        </w:rPr>
        <w:t>M</w:t>
      </w:r>
      <w:r>
        <w:rPr>
          <w:lang w:bidi="ar-EG"/>
        </w:rPr>
        <w:sym w:font="Symbol" w:char="F02D"/>
      </w:r>
      <w:r>
        <w:rPr>
          <w:rtl/>
        </w:rPr>
        <w:t>وحدات</w:t>
      </w:r>
      <w:r>
        <w:rPr>
          <w:iCs/>
        </w:rPr>
        <w:t>)</w:t>
      </w:r>
      <w:r>
        <w:rPr>
          <w:i/>
        </w:rPr>
        <w:tab/>
      </w:r>
    </w:p>
    <w:p w:rsidR="002845B4" w:rsidRDefault="002845B4" w:rsidP="002845B4">
      <w:pPr>
        <w:rPr>
          <w:rtl/>
          <w:lang w:val="ru-RU" w:bidi="ar-EG"/>
        </w:rPr>
      </w:pPr>
      <w:r>
        <w:rPr>
          <w:rtl/>
          <w:lang w:val="ru-RU" w:bidi="ar-EG"/>
        </w:rPr>
        <w:t xml:space="preserve">حيث </w:t>
      </w:r>
      <w:r>
        <w:rPr>
          <w:i/>
          <w:iCs/>
          <w:lang w:bidi="ar-EG"/>
        </w:rPr>
        <w:t>h</w:t>
      </w:r>
      <w:r>
        <w:rPr>
          <w:rtl/>
          <w:lang w:val="ru-RU" w:bidi="ar-EG"/>
        </w:rPr>
        <w:t xml:space="preserve"> هو الارتفاع </w:t>
      </w:r>
      <w:r>
        <w:rPr>
          <w:lang w:bidi="ar-EG"/>
        </w:rPr>
        <w:t>(km)</w:t>
      </w:r>
      <w:r>
        <w:rPr>
          <w:rtl/>
          <w:lang w:val="ru-RU" w:bidi="ar-EG"/>
        </w:rPr>
        <w:t>.</w:t>
      </w:r>
    </w:p>
    <w:p w:rsidR="002845B4" w:rsidRDefault="007A4189" w:rsidP="002845B4">
      <w:pPr>
        <w:rPr>
          <w:rtl/>
          <w:lang w:val="ru-RU" w:bidi="ar-EG"/>
        </w:rPr>
      </w:pPr>
      <w:r>
        <w:rPr>
          <w:rFonts w:hint="cs"/>
          <w:rtl/>
          <w:lang w:val="ru-RU" w:bidi="ar-EG"/>
        </w:rPr>
        <w:t>و</w:t>
      </w:r>
      <w:r w:rsidR="002845B4">
        <w:rPr>
          <w:rtl/>
          <w:lang w:val="ru-RU" w:bidi="ar-EG"/>
        </w:rPr>
        <w:t>يوضح الشكل </w:t>
      </w:r>
      <w:r w:rsidR="002845B4">
        <w:rPr>
          <w:lang w:bidi="ar-EG"/>
        </w:rPr>
        <w:t>12</w:t>
      </w:r>
      <w:r w:rsidR="002845B4">
        <w:rPr>
          <w:rtl/>
          <w:lang w:val="ru-RU" w:bidi="ar-EG"/>
        </w:rPr>
        <w:t xml:space="preserve"> الانكسارية المعدَّلة كدالة في الارتفاع عن سطح الأرض ويورد تعريفات للمجاري الجوية. وهذه المجاري يمكن أن تكون على ثلاثة أنواع: المجاري السطحية، والمجاري السطحية المرتفعة، والمجاري المرتفعة. ونظراً للحالات القليلة نوعاً ما التي تحدث فيها مجار سطحية مرتفعة مقارنةً بالمجاري السطحية، فقد اشتُقّت الإحصائيات بجمع هذين النوعين في فئة واحدة تعرف بالمجاري السطحية. وتتميز المجاري السطحية بشدتها، </w:t>
      </w:r>
      <w:r w:rsidR="002845B4">
        <w:rPr>
          <w:i/>
          <w:iCs/>
          <w:lang w:bidi="ar-EG"/>
        </w:rPr>
        <w:t>S</w:t>
      </w:r>
      <w:r w:rsidR="002845B4">
        <w:rPr>
          <w:i/>
          <w:iCs/>
          <w:vertAlign w:val="subscript"/>
          <w:lang w:bidi="ar-EG"/>
        </w:rPr>
        <w:t>s</w:t>
      </w:r>
      <w:r w:rsidR="002845B4">
        <w:rPr>
          <w:rtl/>
          <w:lang w:val="ru-RU" w:bidi="ar-EG"/>
        </w:rPr>
        <w:t xml:space="preserve"> (وحدات-</w:t>
      </w:r>
      <w:r w:rsidR="002845B4">
        <w:rPr>
          <w:lang w:bidi="ar-EG"/>
        </w:rPr>
        <w:t>M</w:t>
      </w:r>
      <w:r w:rsidR="002845B4">
        <w:rPr>
          <w:rtl/>
          <w:lang w:val="ru-RU" w:bidi="ar-EG"/>
        </w:rPr>
        <w:t xml:space="preserve">) أو </w:t>
      </w:r>
      <w:r w:rsidR="002845B4">
        <w:rPr>
          <w:i/>
          <w:iCs/>
          <w:lang w:bidi="ar-EG"/>
        </w:rPr>
        <w:t>E</w:t>
      </w:r>
      <w:r w:rsidR="002845B4">
        <w:rPr>
          <w:i/>
          <w:iCs/>
          <w:vertAlign w:val="subscript"/>
          <w:lang w:bidi="ar-EG"/>
        </w:rPr>
        <w:t>s</w:t>
      </w:r>
      <w:r w:rsidR="002845B4">
        <w:rPr>
          <w:rtl/>
          <w:lang w:val="ru-RU" w:bidi="ar-EG"/>
        </w:rPr>
        <w:t xml:space="preserve"> (وحدات-</w:t>
      </w:r>
      <w:r w:rsidR="002845B4">
        <w:rPr>
          <w:lang w:bidi="ar-EG"/>
        </w:rPr>
        <w:t>M</w:t>
      </w:r>
      <w:r w:rsidR="002845B4">
        <w:rPr>
          <w:rtl/>
          <w:lang w:val="ru-RU" w:bidi="ar-EG"/>
        </w:rPr>
        <w:t>)، وسماكتها</w:t>
      </w:r>
      <w:r w:rsidR="002845B4">
        <w:rPr>
          <w:i/>
          <w:iCs/>
          <w:rtl/>
          <w:lang w:bidi="ar-EG"/>
        </w:rPr>
        <w:t xml:space="preserve"> </w:t>
      </w:r>
      <w:r w:rsidR="002845B4">
        <w:rPr>
          <w:i/>
          <w:iCs/>
          <w:lang w:bidi="ar-EG"/>
        </w:rPr>
        <w:t>S</w:t>
      </w:r>
      <w:r w:rsidR="002845B4">
        <w:rPr>
          <w:i/>
          <w:iCs/>
          <w:vertAlign w:val="subscript"/>
          <w:lang w:bidi="ar-EG"/>
        </w:rPr>
        <w:t>t</w:t>
      </w:r>
      <w:r w:rsidR="002845B4">
        <w:rPr>
          <w:rtl/>
          <w:lang w:bidi="ar-EG"/>
        </w:rPr>
        <w:t> </w:t>
      </w:r>
      <w:r w:rsidR="002845B4">
        <w:rPr>
          <w:lang w:bidi="ar-EG"/>
        </w:rPr>
        <w:t>(m)</w:t>
      </w:r>
      <w:r w:rsidR="002845B4">
        <w:rPr>
          <w:rtl/>
          <w:lang w:bidi="ar-EG"/>
        </w:rPr>
        <w:t xml:space="preserve"> </w:t>
      </w:r>
      <w:r w:rsidR="002845B4">
        <w:rPr>
          <w:rtl/>
          <w:lang w:val="ru-RU" w:bidi="ar-EG"/>
        </w:rPr>
        <w:t xml:space="preserve">أو </w:t>
      </w:r>
      <w:r w:rsidR="002845B4">
        <w:rPr>
          <w:i/>
          <w:iCs/>
          <w:lang w:bidi="ar-EG"/>
        </w:rPr>
        <w:t>E</w:t>
      </w:r>
      <w:r w:rsidR="002845B4">
        <w:rPr>
          <w:i/>
          <w:iCs/>
          <w:vertAlign w:val="subscript"/>
          <w:lang w:bidi="ar-EG"/>
        </w:rPr>
        <w:t>t</w:t>
      </w:r>
      <w:r w:rsidR="002845B4">
        <w:rPr>
          <w:rtl/>
          <w:lang w:val="ru-RU" w:bidi="ar-EG"/>
        </w:rPr>
        <w:t xml:space="preserve"> </w:t>
      </w:r>
      <w:r w:rsidR="002845B4">
        <w:rPr>
          <w:lang w:bidi="ar-EG"/>
        </w:rPr>
        <w:t>(m)</w:t>
      </w:r>
      <w:r w:rsidR="002845B4">
        <w:rPr>
          <w:rtl/>
          <w:lang w:val="ru-RU" w:bidi="ar-EG"/>
        </w:rPr>
        <w:t xml:space="preserve">. وتستخدم معلمتان إضافيتان لتحديد خصائص المجاري المرتفعة، وهما: ارتفاع قاعدة المجرى الهوائي </w:t>
      </w:r>
      <w:r w:rsidR="002845B4">
        <w:rPr>
          <w:i/>
          <w:iCs/>
          <w:lang w:bidi="ar-EG"/>
        </w:rPr>
        <w:t>E</w:t>
      </w:r>
      <w:r w:rsidR="002845B4">
        <w:rPr>
          <w:i/>
          <w:iCs/>
          <w:vertAlign w:val="subscript"/>
          <w:lang w:bidi="ar-EG"/>
        </w:rPr>
        <w:t>b</w:t>
      </w:r>
      <w:r w:rsidR="002845B4">
        <w:rPr>
          <w:rtl/>
          <w:lang w:val="ru-RU" w:bidi="ar-EG"/>
        </w:rPr>
        <w:t> </w:t>
      </w:r>
      <w:r w:rsidR="002845B4">
        <w:rPr>
          <w:lang w:bidi="ar-EG"/>
        </w:rPr>
        <w:t>(m)</w:t>
      </w:r>
      <w:r w:rsidR="002845B4">
        <w:rPr>
          <w:rtl/>
          <w:lang w:val="ru-RU" w:bidi="ar-EG"/>
        </w:rPr>
        <w:t xml:space="preserve">، والارتفاع </w:t>
      </w:r>
      <w:r w:rsidR="002845B4">
        <w:rPr>
          <w:i/>
          <w:iCs/>
          <w:lang w:bidi="ar-EG"/>
        </w:rPr>
        <w:t>E</w:t>
      </w:r>
      <w:r w:rsidR="002845B4">
        <w:rPr>
          <w:i/>
          <w:iCs/>
          <w:vertAlign w:val="subscript"/>
          <w:lang w:bidi="ar-EG"/>
        </w:rPr>
        <w:t>m</w:t>
      </w:r>
      <w:r w:rsidR="002845B4">
        <w:rPr>
          <w:rtl/>
          <w:lang w:val="ru-RU" w:bidi="ar-EG"/>
        </w:rPr>
        <w:t xml:space="preserve"> </w:t>
      </w:r>
      <w:r w:rsidR="002845B4">
        <w:rPr>
          <w:lang w:bidi="ar-EG"/>
        </w:rPr>
        <w:t>(m)</w:t>
      </w:r>
      <w:r w:rsidR="002845B4">
        <w:rPr>
          <w:rtl/>
          <w:lang w:val="ru-RU" w:bidi="ar-EG"/>
        </w:rPr>
        <w:t xml:space="preserve"> داخل المجرى نفسه الذي يكون ارتفاعه الأقصى </w:t>
      </w:r>
      <w:r w:rsidR="002845B4">
        <w:rPr>
          <w:lang w:bidi="ar-EG"/>
        </w:rPr>
        <w:t>M</w:t>
      </w:r>
      <w:r w:rsidR="002845B4">
        <w:rPr>
          <w:rtl/>
          <w:lang w:val="ru-RU" w:bidi="ar-EG"/>
        </w:rPr>
        <w:t>.</w:t>
      </w:r>
    </w:p>
    <w:p w:rsidR="002845B4" w:rsidRDefault="002845B4" w:rsidP="002845B4">
      <w:pPr>
        <w:pStyle w:val="FigureNo"/>
        <w:rPr>
          <w:rtl/>
        </w:rPr>
      </w:pPr>
      <w:r>
        <w:rPr>
          <w:rtl/>
        </w:rPr>
        <w:lastRenderedPageBreak/>
        <w:t>الش</w:t>
      </w:r>
      <w:r>
        <w:rPr>
          <w:rtl/>
          <w:lang w:bidi="ar-SA"/>
        </w:rPr>
        <w:t>ـ</w:t>
      </w:r>
      <w:r>
        <w:rPr>
          <w:rtl/>
        </w:rPr>
        <w:t xml:space="preserve">كل </w:t>
      </w:r>
      <w:r>
        <w:t>12</w:t>
      </w:r>
    </w:p>
    <w:p w:rsidR="002845B4" w:rsidRDefault="002845B4" w:rsidP="002845B4">
      <w:pPr>
        <w:pStyle w:val="FigureTitle"/>
        <w:spacing w:after="240"/>
        <w:rPr>
          <w:rFonts w:ascii="Calibri" w:hAnsi="Calibri"/>
          <w:rtl/>
          <w:lang w:val="ru-RU"/>
        </w:rPr>
      </w:pPr>
      <w:r>
        <w:rPr>
          <w:rFonts w:ascii="Calibri" w:hAnsi="Calibri"/>
          <w:rtl/>
          <w:lang w:val="ru-RU"/>
        </w:rPr>
        <w:t xml:space="preserve">تعريف المعلمات التي تصف </w:t>
      </w:r>
      <w:proofErr w:type="gramStart"/>
      <w:r>
        <w:rPr>
          <w:rFonts w:ascii="Calibri" w:hAnsi="Calibri"/>
          <w:rtl/>
          <w:lang w:val="ru-RU"/>
        </w:rPr>
        <w:t>أ</w:t>
      </w:r>
      <w:r>
        <w:rPr>
          <w:rFonts w:ascii="Calibri" w:hAnsi="Calibri"/>
          <w:sz w:val="12"/>
          <w:szCs w:val="18"/>
          <w:rtl/>
          <w:lang w:val="en-US"/>
        </w:rPr>
        <w:t> </w:t>
      </w:r>
      <w:r>
        <w:rPr>
          <w:rFonts w:ascii="Calibri" w:hAnsi="Calibri"/>
          <w:rtl/>
          <w:lang w:val="ru-RU"/>
        </w:rPr>
        <w:t>)</w:t>
      </w:r>
      <w:proofErr w:type="gramEnd"/>
      <w:r>
        <w:rPr>
          <w:rFonts w:ascii="Calibri" w:hAnsi="Calibri"/>
          <w:rtl/>
          <w:lang w:val="ru-RU"/>
        </w:rPr>
        <w:t xml:space="preserve"> المجرى السطحي، ب) المجرى السطحي المرتفع،</w:t>
      </w:r>
      <w:r>
        <w:rPr>
          <w:rFonts w:ascii="Calibri" w:hAnsi="Calibri"/>
          <w:rtl/>
          <w:lang w:val="ru-RU"/>
        </w:rPr>
        <w:br/>
        <w:t>ج) المجرى المرتفع</w:t>
      </w:r>
    </w:p>
    <w:p w:rsidR="002845B4" w:rsidRDefault="007A4189" w:rsidP="007A4189">
      <w:pPr>
        <w:pStyle w:val="Figure"/>
        <w:keepLines w:val="0"/>
        <w:spacing w:before="100" w:beforeAutospacing="1" w:after="100" w:afterAutospacing="1"/>
        <w:rPr>
          <w:rtl/>
          <w:lang w:bidi="ar-SY"/>
        </w:rPr>
      </w:pPr>
      <w:r>
        <w:object w:dxaOrig="3145" w:dyaOrig="3313">
          <v:shape id="_x0000_i1037" type="#_x0000_t75" style="width:214.5pt;height:220.5pt" o:ole="">
            <v:imagedata r:id="rId60" o:title="" cropright="-1488f"/>
          </v:shape>
          <o:OLEObject Type="Embed" ProgID="CorelDraw.Graphic.16" ShapeID="_x0000_i1037" DrawAspect="Content" ObjectID="_1608965549" r:id="rId61"/>
        </w:object>
      </w:r>
    </w:p>
    <w:p w:rsidR="002845B4" w:rsidRDefault="002845B4" w:rsidP="002845B4">
      <w:pPr>
        <w:spacing w:before="360"/>
        <w:rPr>
          <w:rtl/>
          <w:lang w:val="ru-RU" w:bidi="ar-EG"/>
        </w:rPr>
      </w:pPr>
      <w:r>
        <w:rPr>
          <w:rtl/>
          <w:lang w:bidi="ar-SY"/>
        </w:rPr>
        <w:t xml:space="preserve">ولمزيد من السهولة، تبين الأشكال من </w:t>
      </w:r>
      <w:r>
        <w:rPr>
          <w:lang w:bidi="ar-SY"/>
        </w:rPr>
        <w:t>13</w:t>
      </w:r>
      <w:r>
        <w:rPr>
          <w:rtl/>
          <w:lang w:bidi="ar-SY"/>
        </w:rPr>
        <w:t xml:space="preserve"> </w:t>
      </w:r>
      <w:r>
        <w:rPr>
          <w:rtl/>
          <w:lang w:val="ru-RU" w:bidi="ar-EG"/>
        </w:rPr>
        <w:t xml:space="preserve">إلى </w:t>
      </w:r>
      <w:r>
        <w:rPr>
          <w:lang w:bidi="ar-EG"/>
        </w:rPr>
        <w:t>20</w:t>
      </w:r>
      <w:r>
        <w:rPr>
          <w:rtl/>
          <w:lang w:val="ru-RU" w:bidi="ar-EG"/>
        </w:rPr>
        <w:t xml:space="preserve"> البيانات الواردة في ملفات البيانات المذكورة في عناوين الأشكال. وقد تم جمع المجاري السطحية والسطحية المرتفعة معاً في الإحصائيات نظراً إلى الحالات القليلة نوعاً ما للمجاري السطحية المرتفعة.</w:t>
      </w:r>
    </w:p>
    <w:p w:rsidR="002845B4" w:rsidRDefault="001D70AE" w:rsidP="002845B4">
      <w:pPr>
        <w:rPr>
          <w:rtl/>
          <w:lang w:val="ru-RU" w:bidi="ar-EG"/>
        </w:rPr>
      </w:pPr>
      <w:r>
        <w:rPr>
          <w:rFonts w:hint="cs"/>
          <w:rtl/>
          <w:lang w:val="ru-RU" w:bidi="ar-EG"/>
        </w:rPr>
        <w:t>و</w:t>
      </w:r>
      <w:r w:rsidR="002845B4">
        <w:rPr>
          <w:rtl/>
          <w:lang w:val="ru-RU" w:bidi="ar-EG"/>
        </w:rPr>
        <w:t xml:space="preserve">تتراوح البيانات </w:t>
      </w:r>
      <w:proofErr w:type="gramStart"/>
      <w:r w:rsidR="002845B4">
        <w:rPr>
          <w:rtl/>
          <w:lang w:val="ru-RU" w:bidi="ar-EG"/>
        </w:rPr>
        <w:t xml:space="preserve">من </w:t>
      </w:r>
      <w:r w:rsidR="002845B4">
        <w:rPr>
          <w:rFonts w:ascii="Symbol" w:hAnsi="Symbol"/>
        </w:rPr>
        <w:t></w:t>
      </w:r>
      <w:r w:rsidR="002845B4">
        <w:rPr>
          <w:rFonts w:ascii="Symbol" w:hAnsi="Symbol"/>
        </w:rPr>
        <w:t></w:t>
      </w:r>
      <w:r w:rsidR="002845B4">
        <w:rPr>
          <w:rFonts w:ascii="Symbol" w:hAnsi="Symbol"/>
          <w:rtl/>
        </w:rPr>
        <w:t xml:space="preserve"> إلى</w:t>
      </w:r>
      <w:proofErr w:type="gramEnd"/>
      <w:r w:rsidR="002845B4">
        <w:rPr>
          <w:rFonts w:ascii="Symbol" w:hAnsi="Symbol"/>
          <w:rtl/>
        </w:rPr>
        <w:t xml:space="preserve"> </w:t>
      </w:r>
      <w:r w:rsidR="002845B4">
        <w:rPr>
          <w:rFonts w:ascii="Symbol" w:hAnsi="Symbol"/>
        </w:rPr>
        <w:t></w:t>
      </w:r>
      <w:r w:rsidR="002845B4">
        <w:rPr>
          <w:rFonts w:ascii="Symbol" w:hAnsi="Symbol"/>
        </w:rPr>
        <w:t></w:t>
      </w:r>
      <w:r w:rsidR="002845B4">
        <w:rPr>
          <w:rFonts w:ascii="Symbol" w:hAnsi="Symbol"/>
        </w:rPr>
        <w:t></w:t>
      </w:r>
      <w:r w:rsidR="002845B4">
        <w:rPr>
          <w:rFonts w:ascii="Symbol" w:hAnsi="Symbol"/>
        </w:rPr>
        <w:t></w:t>
      </w:r>
      <w:r w:rsidR="002845B4">
        <w:rPr>
          <w:rFonts w:ascii="Symbol" w:hAnsi="Symbol"/>
          <w:rtl/>
        </w:rPr>
        <w:t xml:space="preserve"> </w:t>
      </w:r>
      <w:r w:rsidR="002845B4">
        <w:rPr>
          <w:rFonts w:ascii="Symbol" w:hAnsi="Symbol"/>
          <w:rtl/>
          <w:lang w:val="es-ES_tradnl" w:bidi="ar-EG"/>
        </w:rPr>
        <w:t xml:space="preserve">لخطوط الطول </w:t>
      </w:r>
      <w:r w:rsidR="002845B4">
        <w:rPr>
          <w:rFonts w:ascii="Symbol" w:hAnsi="Symbol"/>
          <w:rtl/>
        </w:rPr>
        <w:t xml:space="preserve">ومن </w:t>
      </w:r>
      <w:r w:rsidR="002845B4">
        <w:rPr>
          <w:rFonts w:ascii="Symbol" w:hAnsi="Symbol"/>
        </w:rPr>
        <w:t></w:t>
      </w:r>
      <w:r w:rsidR="002845B4">
        <w:rPr>
          <w:rFonts w:ascii="Symbol" w:hAnsi="Symbol"/>
        </w:rPr>
        <w:t></w:t>
      </w:r>
      <w:r w:rsidR="002845B4">
        <w:rPr>
          <w:rFonts w:ascii="Symbol" w:hAnsi="Symbol"/>
        </w:rPr>
        <w:t></w:t>
      </w:r>
      <w:r w:rsidR="002845B4">
        <w:rPr>
          <w:rFonts w:ascii="Symbol" w:hAnsi="Symbol"/>
        </w:rPr>
        <w:t></w:t>
      </w:r>
      <w:r w:rsidR="002845B4">
        <w:rPr>
          <w:rFonts w:ascii="Symbol" w:hAnsi="Symbol"/>
          <w:rtl/>
        </w:rPr>
        <w:t xml:space="preserve"> إلى</w:t>
      </w:r>
      <w:r w:rsidR="002845B4">
        <w:rPr>
          <w:rFonts w:ascii="Symbol" w:hAnsi="Symbol"/>
        </w:rPr>
        <w:t></w:t>
      </w:r>
      <w:r w:rsidR="002845B4">
        <w:sym w:font="Symbol" w:char="F0B0"/>
      </w:r>
      <w:r w:rsidR="002845B4">
        <w:t>90</w:t>
      </w:r>
      <w:r w:rsidR="002845B4">
        <w:sym w:font="Symbol" w:char="F02D"/>
      </w:r>
      <w:r w:rsidR="002845B4">
        <w:t xml:space="preserve"> </w:t>
      </w:r>
      <w:r w:rsidR="002845B4">
        <w:rPr>
          <w:rtl/>
          <w:lang w:val="ru-RU" w:bidi="ar-EG"/>
        </w:rPr>
        <w:t>لخطوط العرض باستبانة قدرها </w:t>
      </w:r>
      <w:r w:rsidR="002845B4">
        <w:rPr>
          <w:lang w:bidi="ar-EG"/>
        </w:rPr>
        <w:sym w:font="Symbol" w:char="F0B0"/>
      </w:r>
      <w:r w:rsidR="002845B4">
        <w:rPr>
          <w:lang w:bidi="ar-EG"/>
        </w:rPr>
        <w:t>1,5</w:t>
      </w:r>
      <w:r w:rsidR="002845B4">
        <w:rPr>
          <w:rtl/>
          <w:lang w:val="ru-RU" w:bidi="ar-EG"/>
        </w:rPr>
        <w:t xml:space="preserve">. </w:t>
      </w:r>
      <w:r w:rsidR="002845B4">
        <w:rPr>
          <w:rtl/>
          <w:lang w:bidi="ar-EG"/>
        </w:rPr>
        <w:t>و</w:t>
      </w:r>
      <w:r w:rsidR="002845B4">
        <w:rPr>
          <w:rtl/>
          <w:lang w:val="ru-RU" w:bidi="ar-EG"/>
        </w:rPr>
        <w:t>إذا كان الموقع مختلفاً عن النقاط الشبكية، يمكن اشتقاق المعلمة المعنية في الموقع المطلوب باستكمال داخلي ثنائي الخطية للقيم العائدة إلى أقرب أربع نقاط شبكية إليه.</w:t>
      </w:r>
    </w:p>
    <w:p w:rsidR="002845B4" w:rsidRDefault="001D70AE" w:rsidP="002845B4">
      <w:pPr>
        <w:rPr>
          <w:rtl/>
          <w:lang w:bidi="ar-EG"/>
        </w:rPr>
      </w:pPr>
      <w:r>
        <w:rPr>
          <w:rFonts w:hint="cs"/>
          <w:rtl/>
          <w:lang w:val="ru-RU" w:bidi="ar-EG"/>
        </w:rPr>
        <w:t>و</w:t>
      </w:r>
      <w:r w:rsidR="002845B4">
        <w:rPr>
          <w:rtl/>
          <w:lang w:val="ru-RU" w:bidi="ar-EG"/>
        </w:rPr>
        <w:t>يمكن الحصول على ملفات البيانات من مكتب الاتصالات الراديوية.</w:t>
      </w:r>
    </w:p>
    <w:p w:rsidR="002845B4" w:rsidRDefault="002845B4" w:rsidP="002845B4">
      <w:pPr>
        <w:rPr>
          <w:lang w:val="ru-RU" w:bidi="ar-EG"/>
        </w:rPr>
      </w:pPr>
      <w:r>
        <w:rPr>
          <w:rtl/>
          <w:lang w:val="ru-RU" w:bidi="ar-EG"/>
        </w:rPr>
        <w:br w:type="page"/>
      </w:r>
    </w:p>
    <w:p w:rsidR="002845B4" w:rsidRDefault="002845B4" w:rsidP="002845B4">
      <w:pPr>
        <w:pStyle w:val="FigureNo"/>
        <w:rPr>
          <w:rtl/>
        </w:rPr>
      </w:pPr>
      <w:r>
        <w:rPr>
          <w:rtl/>
        </w:rPr>
        <w:lastRenderedPageBreak/>
        <w:t xml:space="preserve">الشـكل </w:t>
      </w:r>
      <w:r>
        <w:t>13</w:t>
      </w:r>
    </w:p>
    <w:p w:rsidR="002845B4" w:rsidRDefault="002845B4" w:rsidP="002845B4">
      <w:pPr>
        <w:pStyle w:val="FigureTitle"/>
        <w:rPr>
          <w:rtl/>
        </w:rPr>
      </w:pPr>
      <w:r>
        <w:rPr>
          <w:rtl/>
        </w:rPr>
        <w:t xml:space="preserve">اسم الملف: </w:t>
      </w:r>
      <w:r>
        <w:rPr>
          <w:lang w:val="en-US"/>
        </w:rPr>
        <w:t>S_OCCURRENCE.TXT</w:t>
      </w:r>
    </w:p>
    <w:p w:rsidR="002845B4" w:rsidRDefault="002845B4" w:rsidP="002845B4">
      <w:pPr>
        <w:pStyle w:val="Figure"/>
        <w:spacing w:before="0"/>
      </w:pPr>
      <w:r>
        <w:rPr>
          <w:noProof/>
          <w:lang w:val="en-GB" w:bidi="ar-SA"/>
        </w:rPr>
        <mc:AlternateContent>
          <mc:Choice Requires="wpg">
            <w:drawing>
              <wp:anchor distT="0" distB="0" distL="114300" distR="114300" simplePos="0" relativeHeight="251660800" behindDoc="0" locked="0" layoutInCell="1" allowOverlap="1">
                <wp:simplePos x="0" y="0"/>
                <wp:positionH relativeFrom="column">
                  <wp:posOffset>120638</wp:posOffset>
                </wp:positionH>
                <wp:positionV relativeFrom="paragraph">
                  <wp:posOffset>2034961</wp:posOffset>
                </wp:positionV>
                <wp:extent cx="5673725" cy="5975985"/>
                <wp:effectExtent l="0" t="0" r="3175" b="5715"/>
                <wp:wrapNone/>
                <wp:docPr id="651" name="Group 651"/>
                <wp:cNvGraphicFramePr/>
                <a:graphic xmlns:a="http://schemas.openxmlformats.org/drawingml/2006/main">
                  <a:graphicData uri="http://schemas.microsoft.com/office/word/2010/wordprocessingGroup">
                    <wpg:wgp>
                      <wpg:cNvGrpSpPr/>
                      <wpg:grpSpPr bwMode="auto">
                        <a:xfrm>
                          <a:off x="0" y="0"/>
                          <a:ext cx="5673725" cy="5975985"/>
                          <a:chOff x="0" y="0"/>
                          <a:chExt cx="8935" cy="9411"/>
                        </a:xfrm>
                        <a:noFill/>
                      </wpg:grpSpPr>
                      <wps:wsp>
                        <wps:cNvPr id="65" name="Text Box 1262"/>
                        <wps:cNvSpPr txBox="1">
                          <a:spLocks noChangeArrowheads="1"/>
                        </wps:cNvSpPr>
                        <wps:spPr bwMode="auto">
                          <a:xfrm>
                            <a:off x="8473" y="1401"/>
                            <a:ext cx="462" cy="27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wps:txbx>
                        <wps:bodyPr rot="0" vert="vert270" wrap="square" lIns="0" tIns="0" rIns="0" bIns="0" anchor="t" anchorCtr="0" upright="1">
                          <a:noAutofit/>
                        </wps:bodyPr>
                      </wps:wsp>
                      <wps:wsp>
                        <wps:cNvPr id="66" name="Text Box 1263"/>
                        <wps:cNvSpPr txBox="1">
                          <a:spLocks noChangeArrowheads="1"/>
                        </wps:cNvSpPr>
                        <wps:spPr bwMode="auto">
                          <a:xfrm>
                            <a:off x="2935" y="8992"/>
                            <a:ext cx="2759" cy="41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EG"/>
                                </w:rPr>
                                <w:t>بال</w:t>
                              </w:r>
                              <w:r>
                                <w:rPr>
                                  <w:sz w:val="18"/>
                                  <w:szCs w:val="24"/>
                                  <w:rtl/>
                                  <w:lang w:bidi="ar-SY"/>
                                </w:rPr>
                                <w:t>درجات)</w:t>
                              </w:r>
                            </w:p>
                          </w:txbxContent>
                        </wps:txbx>
                        <wps:bodyPr rot="0" vert="horz" wrap="square" lIns="0" tIns="0" rIns="0" bIns="0" anchor="t" anchorCtr="0" upright="1">
                          <a:noAutofit/>
                        </wps:bodyPr>
                      </wps:wsp>
                      <wps:wsp>
                        <wps:cNvPr id="67" name="Text Box 1274"/>
                        <wps:cNvSpPr txBox="1">
                          <a:spLocks noChangeArrowheads="1"/>
                        </wps:cNvSpPr>
                        <wps:spPr bwMode="auto">
                          <a:xfrm>
                            <a:off x="0" y="0"/>
                            <a:ext cx="462" cy="54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 xml:space="preserve">النسبة المئوية </w:t>
                              </w:r>
                              <w:r>
                                <w:rPr>
                                  <w:i/>
                                  <w:iCs/>
                                  <w:sz w:val="18"/>
                                  <w:szCs w:val="24"/>
                                  <w:lang w:bidi="ar-SY"/>
                                </w:rPr>
                                <w:t>S</w:t>
                              </w:r>
                              <w:r>
                                <w:rPr>
                                  <w:i/>
                                  <w:iCs/>
                                  <w:sz w:val="18"/>
                                  <w:szCs w:val="24"/>
                                  <w:vertAlign w:val="subscript"/>
                                  <w:lang w:bidi="ar-SY"/>
                                </w:rPr>
                                <w:t>p</w:t>
                              </w:r>
                              <w:r>
                                <w:rPr>
                                  <w:sz w:val="18"/>
                                  <w:szCs w:val="24"/>
                                  <w:lang w:bidi="ar-SY"/>
                                </w:rPr>
                                <w:t xml:space="preserve"> (%)</w:t>
                              </w:r>
                              <w:r>
                                <w:rPr>
                                  <w:sz w:val="18"/>
                                  <w:szCs w:val="24"/>
                                  <w:rtl/>
                                  <w:lang w:bidi="ar-SY"/>
                                </w:rPr>
                                <w:t xml:space="preserve"> لحدوث طبقات الانتشار السطحية في السنة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033" style="position:absolute;left:0;text-align:left;margin-left:9.5pt;margin-top:160.25pt;width:446.75pt;height:470.55pt;z-index:251660800" coordsize="8935,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">
                <v:shapetype id="_x0000_t202" coordsize="21600,21600" o:spt="202" path="m,l,21600r21600,l21600,xe">
                  <v:stroke joinstyle="miter"/>
                  <v:path gradientshapeok="t" o:connecttype="rect"/>
                </v:shapetype>
                <v:shape id="Text Box 1262" o:spid="_x0000_s1034" type="#_x0000_t202" style="position:absolute;left:8473;top:1401;width:462;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mTMIA&#10;AADbAAAADwAAAGRycy9kb3ducmV2LnhtbESP3YrCMBSE74V9h3AW9k7TVSzSNS1SEPdK8OcBDs3Z&#10;ptic1CZr69sbQfBymJlvmHUx2lbcqPeNYwXfswQEceV0w7WC82k7XYHwAVlj65gU3MlDkX9M1php&#10;N/CBbsdQiwhhn6ECE0KXSekrQxb9zHXE0ftzvcUQZV9L3eMQ4baV8yRJpcWG44LBjkpD1eX4bxXs&#10;79IMC7s8V2WZ7tPFdYuXXavU1+e4+QERaAzv8Kv9qxWkS3h+i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ZM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v:textbox>
                </v:shape>
                <v:shape id="Text Box 1263" o:spid="_x0000_s1035" type="#_x0000_t202" style="position:absolute;left:2935;top:8992;width:2759;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EG"/>
                          </w:rPr>
                          <w:t>بال</w:t>
                        </w:r>
                        <w:r>
                          <w:rPr>
                            <w:sz w:val="18"/>
                            <w:szCs w:val="24"/>
                            <w:rtl/>
                            <w:lang w:bidi="ar-SY"/>
                          </w:rPr>
                          <w:t>درجات)</w:t>
                        </w:r>
                      </w:p>
                    </w:txbxContent>
                  </v:textbox>
                </v:shape>
                <v:shape id="Text Box 1274" o:spid="_x0000_s1036" type="#_x0000_t202" style="position:absolute;width:462;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doMEA&#10;AADbAAAADwAAAGRycy9kb3ducmV2LnhtbESP0YrCMBRE34X9h3CFfdNUxe5SjSIFcZ8EtR9waa5N&#10;sbnpNtHWv98sCD4OM3OGWW8H24gHdb52rGA2TUAQl07XXCkoLvvJNwgfkDU2jknBkzxsNx+jNWba&#10;9XyixzlUIkLYZ6jAhNBmUvrSkEU/dS1x9K6usxii7CqpO+wj3DZyniSptFhzXDDYUm6ovJ3vVsHx&#10;KU2/sMuizPP0mC5+93g7NEp9jofdCkSgIbzDr/aPVpB+wf+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93aDBAAAA2wAAAA8AAAAAAAAAAAAAAAAAmAIAAGRycy9kb3du&#10;cmV2LnhtbFBLBQYAAAAABAAEAPUAAACGAw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 xml:space="preserve">النسبة المئوية </w:t>
                        </w:r>
                        <w:r>
                          <w:rPr>
                            <w:i/>
                            <w:iCs/>
                            <w:sz w:val="18"/>
                            <w:szCs w:val="24"/>
                            <w:lang w:bidi="ar-SY"/>
                          </w:rPr>
                          <w:t>S</w:t>
                        </w:r>
                        <w:r>
                          <w:rPr>
                            <w:i/>
                            <w:iCs/>
                            <w:sz w:val="18"/>
                            <w:szCs w:val="24"/>
                            <w:vertAlign w:val="subscript"/>
                            <w:lang w:bidi="ar-SY"/>
                          </w:rPr>
                          <w:t>p</w:t>
                        </w:r>
                        <w:r>
                          <w:rPr>
                            <w:sz w:val="18"/>
                            <w:szCs w:val="24"/>
                            <w:lang w:bidi="ar-SY"/>
                          </w:rPr>
                          <w:t xml:space="preserve"> (%)</w:t>
                        </w:r>
                        <w:r>
                          <w:rPr>
                            <w:sz w:val="18"/>
                            <w:szCs w:val="24"/>
                            <w:rtl/>
                            <w:lang w:bidi="ar-SY"/>
                          </w:rPr>
                          <w:t xml:space="preserve"> لحدوث طبقات الانتشار السطحية في السنة المتوسطة</w:t>
                        </w:r>
                      </w:p>
                    </w:txbxContent>
                  </v:textbox>
                </v:shape>
              </v:group>
            </w:pict>
          </mc:Fallback>
        </mc:AlternateContent>
      </w:r>
      <w:r>
        <w:rPr>
          <w:noProof/>
          <w:lang w:val="en-GB" w:bidi="ar-SA"/>
        </w:rPr>
        <w:drawing>
          <wp:inline distT="0" distB="0" distL="0" distR="0">
            <wp:extent cx="5178302" cy="78569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2">
                      <a:extLst>
                        <a:ext uri="{28A0092B-C50C-407E-A947-70E740481C1C}">
                          <a14:useLocalDpi xmlns:a14="http://schemas.microsoft.com/office/drawing/2010/main" val="0"/>
                        </a:ext>
                      </a:extLst>
                    </a:blip>
                    <a:srcRect l="2413" t="1" r="4531" b="1529"/>
                    <a:stretch/>
                  </pic:blipFill>
                  <pic:spPr bwMode="auto">
                    <a:xfrm>
                      <a:off x="0" y="0"/>
                      <a:ext cx="5178711" cy="785752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2845B4" w:rsidRDefault="002845B4" w:rsidP="002845B4">
      <w:pPr>
        <w:pStyle w:val="FigureNo"/>
      </w:pPr>
      <w:r>
        <w:rPr>
          <w:rtl/>
        </w:rPr>
        <w:lastRenderedPageBreak/>
        <w:t xml:space="preserve">الشـكل </w:t>
      </w:r>
      <w:r>
        <w:t>14</w:t>
      </w:r>
    </w:p>
    <w:p w:rsidR="002845B4" w:rsidRDefault="002845B4" w:rsidP="002845B4">
      <w:pPr>
        <w:pStyle w:val="FigureTitle"/>
        <w:rPr>
          <w:rtl/>
        </w:rPr>
      </w:pPr>
      <w:r>
        <w:rPr>
          <w:rtl/>
        </w:rPr>
        <w:t xml:space="preserve">اسم الملف: </w:t>
      </w:r>
      <w:r>
        <w:t>S_STRENGTH.TXT</w:t>
      </w:r>
    </w:p>
    <w:p w:rsidR="002845B4" w:rsidRDefault="002845B4" w:rsidP="002845B4">
      <w:pPr>
        <w:pStyle w:val="Figure"/>
        <w:spacing w:before="0"/>
        <w:rPr>
          <w:rtl/>
        </w:rPr>
      </w:pPr>
      <w:r>
        <w:rPr>
          <w:noProof/>
          <w:rtl/>
          <w:lang w:val="en-GB" w:bidi="ar-SA"/>
        </w:rPr>
        <mc:AlternateContent>
          <mc:Choice Requires="wpg">
            <w:drawing>
              <wp:anchor distT="0" distB="0" distL="114300" distR="114300" simplePos="0" relativeHeight="251661824" behindDoc="0" locked="0" layoutInCell="1" allowOverlap="1">
                <wp:simplePos x="0" y="0"/>
                <wp:positionH relativeFrom="column">
                  <wp:posOffset>90302</wp:posOffset>
                </wp:positionH>
                <wp:positionV relativeFrom="paragraph">
                  <wp:posOffset>1943955</wp:posOffset>
                </wp:positionV>
                <wp:extent cx="5748020" cy="6174105"/>
                <wp:effectExtent l="0" t="0" r="5080" b="17145"/>
                <wp:wrapNone/>
                <wp:docPr id="563" name="Group 563"/>
                <wp:cNvGraphicFramePr/>
                <a:graphic xmlns:a="http://schemas.openxmlformats.org/drawingml/2006/main">
                  <a:graphicData uri="http://schemas.microsoft.com/office/word/2010/wordprocessingGroup">
                    <wpg:wgp>
                      <wpg:cNvGrpSpPr/>
                      <wpg:grpSpPr bwMode="auto">
                        <a:xfrm>
                          <a:off x="0" y="0"/>
                          <a:ext cx="5748020" cy="6174105"/>
                          <a:chOff x="0" y="0"/>
                          <a:chExt cx="9052" cy="9723"/>
                        </a:xfrm>
                        <a:noFill/>
                      </wpg:grpSpPr>
                      <wps:wsp>
                        <wps:cNvPr id="61" name="Text Box 1293"/>
                        <wps:cNvSpPr txBox="1">
                          <a:spLocks noChangeArrowheads="1"/>
                        </wps:cNvSpPr>
                        <wps:spPr bwMode="auto">
                          <a:xfrm>
                            <a:off x="8590" y="1626"/>
                            <a:ext cx="462" cy="27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wps:txbx>
                        <wps:bodyPr rot="0" vert="vert270" wrap="square" lIns="0" tIns="0" rIns="0" bIns="0" anchor="t" anchorCtr="0" upright="1">
                          <a:noAutofit/>
                        </wps:bodyPr>
                      </wps:wsp>
                      <wps:wsp>
                        <wps:cNvPr id="62" name="Text Box 1294"/>
                        <wps:cNvSpPr txBox="1">
                          <a:spLocks noChangeArrowheads="1"/>
                        </wps:cNvSpPr>
                        <wps:spPr bwMode="auto">
                          <a:xfrm>
                            <a:off x="2957" y="9225"/>
                            <a:ext cx="2759" cy="49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wps:txbx>
                        <wps:bodyPr rot="0" vert="horz" wrap="square" lIns="0" tIns="0" rIns="0" bIns="0" anchor="t" anchorCtr="0" upright="1">
                          <a:noAutofit/>
                        </wps:bodyPr>
                      </wps:wsp>
                      <wps:wsp>
                        <wps:cNvPr id="63" name="Text Box 1295"/>
                        <wps:cNvSpPr txBox="1">
                          <a:spLocks noChangeArrowheads="1"/>
                        </wps:cNvSpPr>
                        <wps:spPr bwMode="auto">
                          <a:xfrm>
                            <a:off x="0" y="0"/>
                            <a:ext cx="462" cy="6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 xml:space="preserve">متوسط شدة طبقات الانتشار السطحية </w:t>
                              </w:r>
                              <w:r>
                                <w:rPr>
                                  <w:i/>
                                  <w:iCs/>
                                  <w:sz w:val="18"/>
                                  <w:szCs w:val="24"/>
                                  <w:lang w:bidi="ar-SY"/>
                                </w:rPr>
                                <w:t>S</w:t>
                              </w:r>
                              <w:r>
                                <w:rPr>
                                  <w:i/>
                                  <w:iCs/>
                                  <w:sz w:val="18"/>
                                  <w:szCs w:val="24"/>
                                  <w:vertAlign w:val="subscript"/>
                                  <w:lang w:bidi="ar-SY"/>
                                </w:rPr>
                                <w:t>s</w:t>
                              </w:r>
                              <w:r>
                                <w:rPr>
                                  <w:sz w:val="18"/>
                                  <w:szCs w:val="24"/>
                                  <w:rtl/>
                                  <w:lang w:bidi="ar-SY"/>
                                </w:rPr>
                                <w:t xml:space="preserve"> (وحدات-</w:t>
                              </w:r>
                              <w:r>
                                <w:rPr>
                                  <w:sz w:val="18"/>
                                  <w:szCs w:val="24"/>
                                  <w:lang w:bidi="ar-SY"/>
                                </w:rPr>
                                <w:t>M</w:t>
                              </w:r>
                              <w:r>
                                <w:rPr>
                                  <w:sz w:val="18"/>
                                  <w:szCs w:val="24"/>
                                  <w:rtl/>
                                  <w:lang w:bidi="ar-SY"/>
                                </w:rPr>
                                <w:t>) في السنة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o:spid="_x0000_s1037" style="position:absolute;left:0;text-align:left;margin-left:7.1pt;margin-top:153.05pt;width:452.6pt;height:486.15pt;z-index:251661824" coordsize="9052,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">
                <v:shape id="Text Box 1293" o:spid="_x0000_s1038" type="#_x0000_t202" style="position:absolute;left:8590;top:1626;width:462;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gT8IA&#10;AADbAAAADwAAAGRycy9kb3ducmV2LnhtbESP3YrCMBSE7xf2HcJZ2Ls1VbFINS1SkN0rwZ8HODTH&#10;ptic1Cba+vYbQfBymJlvmHUx2lbcqfeNYwXTSQKCuHK64VrB6bj9WYLwAVlj65gUPMhDkX9+rDHT&#10;buA93Q+hFhHCPkMFJoQuk9JXhiz6ieuIo3d2vcUQZV9L3eMQ4baVsyRJpcWG44LBjkpD1eVwswp2&#10;D2mGuV2cqrJMd+n8usXLb6vU99e4WYEINIZ3+NX+0wrSKTy/xB8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OBP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v:textbox>
                </v:shape>
                <v:shape id="Text Box 1294" o:spid="_x0000_s1039" type="#_x0000_t202" style="position:absolute;left:2957;top:9225;width:275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v:textbox>
                </v:shape>
                <v:shape id="Text Box 1295" o:spid="_x0000_s1040" type="#_x0000_t202" style="position:absolute;width:462;height: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bo8EA&#10;AADbAAAADwAAAGRycy9kb3ducmV2LnhtbESP0YrCMBRE34X9h3AX9k1Tt1ikGkUKok+C2g+4NNem&#10;2NzUJmvr328WFnwcZuYMs96OthVP6n3jWMF8loAgrpxuuFZQXvfTJQgfkDW2jknBizxsNx+TNeba&#10;DXym5yXUIkLY56jAhNDlUvrKkEU/cx1x9G6utxii7Gupexwi3LbyO0kyabHhuGCwo8JQdb/8WAWn&#10;lzRDahdlVRTZKUsfe7wfWqW+PsfdCkSgMbzD/+2jVpCl8Pc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26PBAAAA2wAAAA8AAAAAAAAAAAAAAAAAmAIAAGRycy9kb3du&#10;cmV2LnhtbFBLBQYAAAAABAAEAPUAAACGAw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 xml:space="preserve">متوسط شدة طبقات الانتشار السطحية </w:t>
                        </w:r>
                        <w:r>
                          <w:rPr>
                            <w:i/>
                            <w:iCs/>
                            <w:sz w:val="18"/>
                            <w:szCs w:val="24"/>
                            <w:lang w:bidi="ar-SY"/>
                          </w:rPr>
                          <w:t>S</w:t>
                        </w:r>
                        <w:r>
                          <w:rPr>
                            <w:i/>
                            <w:iCs/>
                            <w:sz w:val="18"/>
                            <w:szCs w:val="24"/>
                            <w:vertAlign w:val="subscript"/>
                            <w:lang w:bidi="ar-SY"/>
                          </w:rPr>
                          <w:t>s</w:t>
                        </w:r>
                        <w:r>
                          <w:rPr>
                            <w:sz w:val="18"/>
                            <w:szCs w:val="24"/>
                            <w:rtl/>
                            <w:lang w:bidi="ar-SY"/>
                          </w:rPr>
                          <w:t xml:space="preserve"> (وحدات-</w:t>
                        </w:r>
                        <w:r>
                          <w:rPr>
                            <w:sz w:val="18"/>
                            <w:szCs w:val="24"/>
                            <w:lang w:bidi="ar-SY"/>
                          </w:rPr>
                          <w:t>M</w:t>
                        </w:r>
                        <w:r>
                          <w:rPr>
                            <w:sz w:val="18"/>
                            <w:szCs w:val="24"/>
                            <w:rtl/>
                            <w:lang w:bidi="ar-SY"/>
                          </w:rPr>
                          <w:t>) في السنة المتوسطة</w:t>
                        </w:r>
                      </w:p>
                    </w:txbxContent>
                  </v:textbox>
                </v:shape>
              </v:group>
            </w:pict>
          </mc:Fallback>
        </mc:AlternateContent>
      </w:r>
      <w:r>
        <w:rPr>
          <w:noProof/>
          <w:lang w:val="en-GB" w:bidi="ar-SA"/>
        </w:rPr>
        <w:drawing>
          <wp:inline distT="0" distB="0" distL="0" distR="0">
            <wp:extent cx="5281879" cy="79643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3">
                      <a:extLst>
                        <a:ext uri="{28A0092B-C50C-407E-A947-70E740481C1C}">
                          <a14:useLocalDpi xmlns:a14="http://schemas.microsoft.com/office/drawing/2010/main" val="0"/>
                        </a:ext>
                      </a:extLst>
                    </a:blip>
                    <a:srcRect l="2312" t="-966" r="3771" b="1405"/>
                    <a:stretch/>
                  </pic:blipFill>
                  <pic:spPr bwMode="auto">
                    <a:xfrm>
                      <a:off x="0" y="0"/>
                      <a:ext cx="5282703" cy="7965581"/>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2845B4" w:rsidRDefault="002845B4" w:rsidP="002845B4">
      <w:pPr>
        <w:pStyle w:val="FigureNo"/>
      </w:pPr>
      <w:r>
        <w:rPr>
          <w:rtl/>
        </w:rPr>
        <w:lastRenderedPageBreak/>
        <w:t xml:space="preserve">الشـكل </w:t>
      </w:r>
      <w:r>
        <w:t>15</w:t>
      </w:r>
    </w:p>
    <w:p w:rsidR="002845B4" w:rsidRDefault="002845B4" w:rsidP="002845B4">
      <w:pPr>
        <w:pStyle w:val="FigureTitle"/>
        <w:rPr>
          <w:rtl/>
        </w:rPr>
      </w:pPr>
      <w:r>
        <w:rPr>
          <w:rtl/>
        </w:rPr>
        <w:t xml:space="preserve">اسم الملف: </w:t>
      </w:r>
      <w:r>
        <w:rPr>
          <w:lang w:val="en-US"/>
        </w:rPr>
        <w:t>S_THICKNESS.TXT</w:t>
      </w:r>
    </w:p>
    <w:p w:rsidR="002845B4" w:rsidRDefault="002845B4" w:rsidP="002845B4">
      <w:pPr>
        <w:pStyle w:val="Figure"/>
        <w:spacing w:before="0"/>
      </w:pPr>
      <w:r>
        <w:rPr>
          <w:noProof/>
          <w:lang w:val="en-GB" w:bidi="ar-SA"/>
        </w:rPr>
        <mc:AlternateContent>
          <mc:Choice Requires="wpg">
            <w:drawing>
              <wp:anchor distT="0" distB="0" distL="114300" distR="114300" simplePos="0" relativeHeight="251662848" behindDoc="0" locked="0" layoutInCell="1" allowOverlap="1">
                <wp:simplePos x="0" y="0"/>
                <wp:positionH relativeFrom="column">
                  <wp:posOffset>152746</wp:posOffset>
                </wp:positionH>
                <wp:positionV relativeFrom="paragraph">
                  <wp:posOffset>2282767</wp:posOffset>
                </wp:positionV>
                <wp:extent cx="5634355" cy="5899150"/>
                <wp:effectExtent l="0" t="0" r="4445" b="6350"/>
                <wp:wrapNone/>
                <wp:docPr id="795" name="Group 795"/>
                <wp:cNvGraphicFramePr/>
                <a:graphic xmlns:a="http://schemas.openxmlformats.org/drawingml/2006/main">
                  <a:graphicData uri="http://schemas.microsoft.com/office/word/2010/wordprocessingGroup">
                    <wpg:wgp>
                      <wpg:cNvGrpSpPr/>
                      <wpg:grpSpPr bwMode="auto">
                        <a:xfrm>
                          <a:off x="0" y="0"/>
                          <a:ext cx="5634355" cy="5899150"/>
                          <a:chOff x="0" y="0"/>
                          <a:chExt cx="8873" cy="9290"/>
                        </a:xfrm>
                        <a:noFill/>
                      </wpg:grpSpPr>
                      <wps:wsp>
                        <wps:cNvPr id="57" name="Text Box 1314"/>
                        <wps:cNvSpPr txBox="1">
                          <a:spLocks noChangeArrowheads="1"/>
                        </wps:cNvSpPr>
                        <wps:spPr bwMode="auto">
                          <a:xfrm>
                            <a:off x="8411" y="1166"/>
                            <a:ext cx="462" cy="27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wps:txbx>
                        <wps:bodyPr rot="0" vert="vert270" wrap="square" lIns="0" tIns="0" rIns="0" bIns="0" anchor="t" anchorCtr="0" upright="1">
                          <a:noAutofit/>
                        </wps:bodyPr>
                      </wps:wsp>
                      <wps:wsp>
                        <wps:cNvPr id="58" name="Text Box 1315"/>
                        <wps:cNvSpPr txBox="1">
                          <a:spLocks noChangeArrowheads="1"/>
                        </wps:cNvSpPr>
                        <wps:spPr bwMode="auto">
                          <a:xfrm>
                            <a:off x="2855" y="8603"/>
                            <a:ext cx="2759" cy="68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wps:txbx>
                        <wps:bodyPr rot="0" vert="horz" wrap="square" lIns="0" tIns="0" rIns="0" bIns="0" anchor="t" anchorCtr="0" upright="1">
                          <a:noAutofit/>
                        </wps:bodyPr>
                      </wps:wsp>
                      <wps:wsp>
                        <wps:cNvPr id="59" name="Text Box 1316"/>
                        <wps:cNvSpPr txBox="1">
                          <a:spLocks noChangeArrowheads="1"/>
                        </wps:cNvSpPr>
                        <wps:spPr bwMode="auto">
                          <a:xfrm>
                            <a:off x="0" y="0"/>
                            <a:ext cx="462" cy="504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 xml:space="preserve">متوسط عمق طبقات الانتشار السطحية </w:t>
                              </w:r>
                              <w:r>
                                <w:rPr>
                                  <w:i/>
                                  <w:iCs/>
                                  <w:sz w:val="18"/>
                                  <w:szCs w:val="24"/>
                                  <w:lang w:bidi="ar-SY"/>
                                </w:rPr>
                                <w:t>S</w:t>
                              </w:r>
                              <w:r>
                                <w:rPr>
                                  <w:i/>
                                  <w:iCs/>
                                  <w:sz w:val="18"/>
                                  <w:szCs w:val="24"/>
                                  <w:vertAlign w:val="subscript"/>
                                  <w:lang w:bidi="ar-SY"/>
                                </w:rPr>
                                <w:t>t</w:t>
                              </w:r>
                              <w:r>
                                <w:rPr>
                                  <w:sz w:val="18"/>
                                  <w:szCs w:val="24"/>
                                  <w:rtl/>
                                  <w:lang w:bidi="ar-SY"/>
                                </w:rPr>
                                <w:t xml:space="preserve"> </w:t>
                              </w:r>
                              <w:r>
                                <w:rPr>
                                  <w:sz w:val="18"/>
                                  <w:szCs w:val="24"/>
                                  <w:lang w:bidi="ar-SY"/>
                                </w:rPr>
                                <w:t>(m)</w:t>
                              </w:r>
                              <w:r>
                                <w:rPr>
                                  <w:sz w:val="18"/>
                                  <w:szCs w:val="24"/>
                                  <w:rtl/>
                                  <w:lang w:bidi="ar-SY"/>
                                </w:rPr>
                                <w:t xml:space="preserve"> في السنة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041" style="position:absolute;left:0;text-align:left;margin-left:12.05pt;margin-top:179.75pt;width:443.65pt;height:464.5pt;z-index:251662848" coordsize="8873,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">
                <v:shape id="Text Box 1314" o:spid="_x0000_s1042" type="#_x0000_t202" style="position:absolute;left:8411;top:1166;width:462;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XHcIA&#10;AADbAAAADwAAAGRycy9kb3ducmV2LnhtbESP0YrCMBRE34X9h3AX9k1TV6xSjbIUZH0S1H7Apbk2&#10;xeam22Rt/XsjCD4OM3OGWW8H24gbdb52rGA6SUAQl07XXCkozrvxEoQPyBobx6TgTh62m4/RGjPt&#10;ej7S7RQqESHsM1RgQmgzKX1pyKKfuJY4ehfXWQxRdpXUHfYRbhv5nSSptFhzXDDYUm6ovJ7+rYLD&#10;XZp+ZudFmefpIZ397fD62yj19Tn8rEAEGsI7/GrvtYL5Ap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Rcd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v:textbox>
                </v:shape>
                <v:shape id="Text Box 1315" o:spid="_x0000_s1043" type="#_x0000_t202" style="position:absolute;left:2855;top:8603;width:275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v:textbox>
                </v:shape>
                <v:shape id="Text Box 1316" o:spid="_x0000_s1044" type="#_x0000_t202" style="position:absolute;width:46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m9MIA&#10;AADbAAAADwAAAGRycy9kb3ducmV2LnhtbESP0YrCMBRE34X9h3AX9k1TVyxajbIUZH0S1H7Apbk2&#10;xeam22Rt/XsjCD4OM3OGWW8H24gbdb52rGA6SUAQl07XXCkozrvxAoQPyBobx6TgTh62m4/RGjPt&#10;ej7S7RQqESHsM1RgQmgzKX1pyKKfuJY4ehfXWQxRdpXUHfYRbhv5nSSptFhzXDDYUm6ovJ7+rYLD&#10;XZp+ZudFmefpIZ397fD62yj19Tn8rEAEGsI7/GrvtYL5Ep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ib0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 xml:space="preserve">متوسط عمق طبقات الانتشار السطحية </w:t>
                        </w:r>
                        <w:r>
                          <w:rPr>
                            <w:i/>
                            <w:iCs/>
                            <w:sz w:val="18"/>
                            <w:szCs w:val="24"/>
                            <w:lang w:bidi="ar-SY"/>
                          </w:rPr>
                          <w:t>S</w:t>
                        </w:r>
                        <w:r>
                          <w:rPr>
                            <w:i/>
                            <w:iCs/>
                            <w:sz w:val="18"/>
                            <w:szCs w:val="24"/>
                            <w:vertAlign w:val="subscript"/>
                            <w:lang w:bidi="ar-SY"/>
                          </w:rPr>
                          <w:t>t</w:t>
                        </w:r>
                        <w:r>
                          <w:rPr>
                            <w:sz w:val="18"/>
                            <w:szCs w:val="24"/>
                            <w:rtl/>
                            <w:lang w:bidi="ar-SY"/>
                          </w:rPr>
                          <w:t xml:space="preserve"> </w:t>
                        </w:r>
                        <w:r>
                          <w:rPr>
                            <w:sz w:val="18"/>
                            <w:szCs w:val="24"/>
                            <w:lang w:bidi="ar-SY"/>
                          </w:rPr>
                          <w:t>(m)</w:t>
                        </w:r>
                        <w:r>
                          <w:rPr>
                            <w:sz w:val="18"/>
                            <w:szCs w:val="24"/>
                            <w:rtl/>
                            <w:lang w:bidi="ar-SY"/>
                          </w:rPr>
                          <w:t xml:space="preserve"> في السنة المتوسطة</w:t>
                        </w:r>
                      </w:p>
                    </w:txbxContent>
                  </v:textbox>
                </v:shape>
              </v:group>
            </w:pict>
          </mc:Fallback>
        </mc:AlternateContent>
      </w:r>
      <w:r>
        <w:rPr>
          <w:noProof/>
          <w:lang w:val="en-GB" w:bidi="ar-SA"/>
        </w:rPr>
        <w:drawing>
          <wp:inline distT="0" distB="0" distL="0" distR="0">
            <wp:extent cx="5194300" cy="7917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4">
                      <a:extLst>
                        <a:ext uri="{28A0092B-C50C-407E-A947-70E740481C1C}">
                          <a14:useLocalDpi xmlns:a14="http://schemas.microsoft.com/office/drawing/2010/main" val="0"/>
                        </a:ext>
                      </a:extLst>
                    </a:blip>
                    <a:srcRect l="2458" t="-537" r="4037" b="1932"/>
                    <a:stretch/>
                  </pic:blipFill>
                  <pic:spPr bwMode="auto">
                    <a:xfrm>
                      <a:off x="0" y="0"/>
                      <a:ext cx="5195441" cy="7918919"/>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2845B4" w:rsidRDefault="002845B4" w:rsidP="002845B4">
      <w:pPr>
        <w:pStyle w:val="FigureNo"/>
      </w:pPr>
      <w:r>
        <w:rPr>
          <w:rtl/>
        </w:rPr>
        <w:lastRenderedPageBreak/>
        <w:t xml:space="preserve">الشـكل </w:t>
      </w:r>
      <w:r>
        <w:t>16</w:t>
      </w:r>
    </w:p>
    <w:p w:rsidR="002845B4" w:rsidRDefault="002845B4" w:rsidP="002845B4">
      <w:pPr>
        <w:pStyle w:val="FigureTitle"/>
        <w:rPr>
          <w:rtl/>
        </w:rPr>
      </w:pPr>
      <w:r>
        <w:rPr>
          <w:rtl/>
        </w:rPr>
        <w:t xml:space="preserve">اسم الملف: </w:t>
      </w:r>
      <w:r>
        <w:rPr>
          <w:lang w:val="en-US"/>
        </w:rPr>
        <w:t>E_OCCURRENCE.TXT</w:t>
      </w:r>
    </w:p>
    <w:p w:rsidR="002845B4" w:rsidRDefault="002845B4" w:rsidP="002845B4">
      <w:pPr>
        <w:pStyle w:val="Figure"/>
        <w:spacing w:before="0"/>
        <w:rPr>
          <w:rtl/>
        </w:rPr>
      </w:pPr>
      <w:r>
        <w:rPr>
          <w:noProof/>
          <w:rtl/>
          <w:lang w:val="en-GB" w:bidi="ar-SA"/>
        </w:rPr>
        <mc:AlternateContent>
          <mc:Choice Requires="wpg">
            <w:drawing>
              <wp:anchor distT="0" distB="0" distL="114300" distR="114300" simplePos="0" relativeHeight="251663872" behindDoc="0" locked="0" layoutInCell="1" allowOverlap="1">
                <wp:simplePos x="0" y="0"/>
                <wp:positionH relativeFrom="column">
                  <wp:posOffset>139700</wp:posOffset>
                </wp:positionH>
                <wp:positionV relativeFrom="paragraph">
                  <wp:posOffset>2423160</wp:posOffset>
                </wp:positionV>
                <wp:extent cx="5647690" cy="5917565"/>
                <wp:effectExtent l="0" t="0" r="10160" b="6985"/>
                <wp:wrapNone/>
                <wp:docPr id="769" name="Group 769"/>
                <wp:cNvGraphicFramePr/>
                <a:graphic xmlns:a="http://schemas.openxmlformats.org/drawingml/2006/main">
                  <a:graphicData uri="http://schemas.microsoft.com/office/word/2010/wordprocessingGroup">
                    <wpg:wgp>
                      <wpg:cNvGrpSpPr/>
                      <wpg:grpSpPr bwMode="auto">
                        <a:xfrm>
                          <a:off x="0" y="0"/>
                          <a:ext cx="5647690" cy="5917565"/>
                          <a:chOff x="0" y="0"/>
                          <a:chExt cx="8894" cy="9319"/>
                        </a:xfrm>
                        <a:noFill/>
                      </wpg:grpSpPr>
                      <wps:wsp>
                        <wps:cNvPr id="53" name="Text Box 1490"/>
                        <wps:cNvSpPr txBox="1">
                          <a:spLocks noChangeArrowheads="1"/>
                        </wps:cNvSpPr>
                        <wps:spPr bwMode="auto">
                          <a:xfrm>
                            <a:off x="8432" y="951"/>
                            <a:ext cx="462" cy="27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wps:txbx>
                        <wps:bodyPr rot="0" vert="vert270" wrap="square" lIns="0" tIns="0" rIns="0" bIns="0" anchor="t" anchorCtr="0" upright="1">
                          <a:noAutofit/>
                        </wps:bodyPr>
                      </wps:wsp>
                      <wps:wsp>
                        <wps:cNvPr id="54" name="Text Box 1491"/>
                        <wps:cNvSpPr txBox="1">
                          <a:spLocks noChangeArrowheads="1"/>
                        </wps:cNvSpPr>
                        <wps:spPr bwMode="auto">
                          <a:xfrm>
                            <a:off x="2884" y="8738"/>
                            <a:ext cx="2759" cy="5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wps:txbx>
                        <wps:bodyPr rot="0" vert="horz" wrap="square" lIns="0" tIns="0" rIns="0" bIns="0" anchor="t" anchorCtr="0" upright="1">
                          <a:noAutofit/>
                        </wps:bodyPr>
                      </wps:wsp>
                      <wps:wsp>
                        <wps:cNvPr id="55" name="Text Box 1492"/>
                        <wps:cNvSpPr txBox="1">
                          <a:spLocks noChangeArrowheads="1"/>
                        </wps:cNvSpPr>
                        <wps:spPr bwMode="auto">
                          <a:xfrm>
                            <a:off x="0" y="0"/>
                            <a:ext cx="462" cy="455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 xml:space="preserve">النسبة المئوية </w:t>
                              </w:r>
                              <w:r>
                                <w:rPr>
                                  <w:i/>
                                  <w:iCs/>
                                  <w:sz w:val="18"/>
                                  <w:szCs w:val="24"/>
                                  <w:lang w:bidi="ar-SY"/>
                                </w:rPr>
                                <w:t>E</w:t>
                              </w:r>
                              <w:r>
                                <w:rPr>
                                  <w:i/>
                                  <w:iCs/>
                                  <w:sz w:val="18"/>
                                  <w:szCs w:val="24"/>
                                  <w:vertAlign w:val="subscript"/>
                                  <w:lang w:bidi="ar-SY"/>
                                </w:rPr>
                                <w:t>p</w:t>
                              </w:r>
                              <w:r>
                                <w:rPr>
                                  <w:sz w:val="18"/>
                                  <w:szCs w:val="24"/>
                                  <w:lang w:bidi="ar-SY"/>
                                </w:rPr>
                                <w:t xml:space="preserve"> (%)</w:t>
                              </w:r>
                              <w:r>
                                <w:rPr>
                                  <w:sz w:val="18"/>
                                  <w:szCs w:val="24"/>
                                  <w:rtl/>
                                  <w:lang w:bidi="ar-SY"/>
                                </w:rPr>
                                <w:t xml:space="preserve"> لحدوث طبقات الانتشار المرتفعة في السنة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45" style="position:absolute;left:0;text-align:left;margin-left:11pt;margin-top:190.8pt;width:444.7pt;height:465.95pt;z-index:251663872" coordsize="8894,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">
                <v:shape id="Text Box 1490" o:spid="_x0000_s1046" type="#_x0000_t202" style="position:absolute;left:8432;top:951;width:462;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RHsEA&#10;AADbAAAADwAAAGRycy9kb3ducmV2LnhtbESP0YrCMBRE3xf8h3AF39bULRapRpGCrE/Cqh9waa5N&#10;sbmpTbT1742w4OMwM2eY1WawjXhQ52vHCmbTBARx6XTNlYLzafe9AOEDssbGMSl4kofNevS1wly7&#10;nv/ocQyViBD2OSowIbS5lL40ZNFPXUscvYvrLIYou0rqDvsIt438SZJMWqw5LhhsqTBUXo93q+Dw&#10;lKZP7fxcFkV2yNLbDq+/jVKT8bBdggg0hE/4v73XCu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ER7BAAAA2wAAAA8AAAAAAAAAAAAAAAAAmAIAAGRycy9kb3du&#10;cmV2LnhtbFBLBQYAAAAABAAEAPUAAACGAw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v:textbox>
                </v:shape>
                <v:shape id="Text Box 1491" o:spid="_x0000_s1047" type="#_x0000_t202" style="position:absolute;left:2884;top:8738;width:275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v:textbox>
                </v:shape>
                <v:shape id="Text Box 1492" o:spid="_x0000_s1048" type="#_x0000_t202" style="position:absolute;width:462;height: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s8cEA&#10;AADbAAAADwAAAGRycy9kb3ducmV2LnhtbESP0YrCMBRE3wX/IVzBN01VWqQaRQqiT8K6fsCluTbF&#10;5qY20da/3yws7OMwM2eY7X6wjXhT52vHChbzBARx6XTNlYLb93G2BuEDssbGMSn4kIf9bjzaYq5d&#10;z1/0voZKRAj7HBWYENpcSl8asujnriWO3t11FkOUXSV1h32E20YukySTFmuOCwZbKgyVj+vLKrh8&#10;pOlXNr2VRZFdstXziI9To9R0Mhw2IAIN4T/81z5rBWkKv1/i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LPHBAAAA2wAAAA8AAAAAAAAAAAAAAAAAmAIAAGRycy9kb3du&#10;cmV2LnhtbFBLBQYAAAAABAAEAPUAAACGAw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 xml:space="preserve">النسبة المئوية </w:t>
                        </w:r>
                        <w:r>
                          <w:rPr>
                            <w:i/>
                            <w:iCs/>
                            <w:sz w:val="18"/>
                            <w:szCs w:val="24"/>
                            <w:lang w:bidi="ar-SY"/>
                          </w:rPr>
                          <w:t>E</w:t>
                        </w:r>
                        <w:r>
                          <w:rPr>
                            <w:i/>
                            <w:iCs/>
                            <w:sz w:val="18"/>
                            <w:szCs w:val="24"/>
                            <w:vertAlign w:val="subscript"/>
                            <w:lang w:bidi="ar-SY"/>
                          </w:rPr>
                          <w:t>p</w:t>
                        </w:r>
                        <w:r>
                          <w:rPr>
                            <w:sz w:val="18"/>
                            <w:szCs w:val="24"/>
                            <w:lang w:bidi="ar-SY"/>
                          </w:rPr>
                          <w:t xml:space="preserve"> (%)</w:t>
                        </w:r>
                        <w:r>
                          <w:rPr>
                            <w:sz w:val="18"/>
                            <w:szCs w:val="24"/>
                            <w:rtl/>
                            <w:lang w:bidi="ar-SY"/>
                          </w:rPr>
                          <w:t xml:space="preserve"> لحدوث طبقات الانتشار المرتفعة في السنة المتوسطة</w:t>
                        </w:r>
                      </w:p>
                    </w:txbxContent>
                  </v:textbox>
                </v:shape>
              </v:group>
            </w:pict>
          </mc:Fallback>
        </mc:AlternateContent>
      </w:r>
      <w:r>
        <w:rPr>
          <w:noProof/>
          <w:lang w:val="en-GB" w:bidi="ar-SA"/>
        </w:rPr>
        <w:drawing>
          <wp:inline distT="0" distB="0" distL="0" distR="0">
            <wp:extent cx="5164946" cy="79771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5">
                      <a:extLst>
                        <a:ext uri="{28A0092B-C50C-407E-A947-70E740481C1C}">
                          <a14:useLocalDpi xmlns:a14="http://schemas.microsoft.com/office/drawing/2010/main" val="0"/>
                        </a:ext>
                      </a:extLst>
                    </a:blip>
                    <a:srcRect l="2672" t="-866" r="4389" b="992"/>
                    <a:stretch/>
                  </pic:blipFill>
                  <pic:spPr bwMode="auto">
                    <a:xfrm>
                      <a:off x="0" y="0"/>
                      <a:ext cx="5165751" cy="797837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2845B4" w:rsidRDefault="002845B4" w:rsidP="002845B4">
      <w:pPr>
        <w:pStyle w:val="FigureNo"/>
      </w:pPr>
      <w:r>
        <w:rPr>
          <w:rtl/>
        </w:rPr>
        <w:lastRenderedPageBreak/>
        <w:t xml:space="preserve">الشـكل </w:t>
      </w:r>
      <w:r>
        <w:t>17</w:t>
      </w:r>
    </w:p>
    <w:p w:rsidR="002845B4" w:rsidRDefault="002845B4" w:rsidP="002845B4">
      <w:pPr>
        <w:pStyle w:val="FigureTitle"/>
        <w:rPr>
          <w:rtl/>
        </w:rPr>
      </w:pPr>
      <w:r>
        <w:rPr>
          <w:rtl/>
        </w:rPr>
        <w:t xml:space="preserve">اسم الملف: </w:t>
      </w:r>
      <w:r>
        <w:rPr>
          <w:lang w:val="en-US"/>
        </w:rPr>
        <w:t>E_STRENGTH.TXT</w:t>
      </w:r>
    </w:p>
    <w:p w:rsidR="002845B4" w:rsidRDefault="002845B4" w:rsidP="002845B4">
      <w:pPr>
        <w:pStyle w:val="Figure"/>
        <w:spacing w:before="0"/>
        <w:rPr>
          <w:rtl/>
        </w:rPr>
      </w:pPr>
      <w:r>
        <w:rPr>
          <w:noProof/>
          <w:rtl/>
          <w:lang w:val="en-GB" w:bidi="ar-SA"/>
        </w:rPr>
        <mc:AlternateContent>
          <mc:Choice Requires="wpg">
            <w:drawing>
              <wp:anchor distT="0" distB="0" distL="114300" distR="114300" simplePos="0" relativeHeight="251664896" behindDoc="0" locked="0" layoutInCell="1" allowOverlap="1">
                <wp:simplePos x="0" y="0"/>
                <wp:positionH relativeFrom="margin">
                  <wp:posOffset>75557</wp:posOffset>
                </wp:positionH>
                <wp:positionV relativeFrom="paragraph">
                  <wp:posOffset>2015572</wp:posOffset>
                </wp:positionV>
                <wp:extent cx="5716270" cy="6028690"/>
                <wp:effectExtent l="0" t="0" r="17780" b="10160"/>
                <wp:wrapNone/>
                <wp:docPr id="1032" name="Group 1032"/>
                <wp:cNvGraphicFramePr/>
                <a:graphic xmlns:a="http://schemas.openxmlformats.org/drawingml/2006/main">
                  <a:graphicData uri="http://schemas.microsoft.com/office/word/2010/wordprocessingGroup">
                    <wpg:wgp>
                      <wpg:cNvGrpSpPr/>
                      <wpg:grpSpPr bwMode="auto">
                        <a:xfrm>
                          <a:off x="0" y="0"/>
                          <a:ext cx="5716270" cy="6028690"/>
                          <a:chOff x="0" y="0"/>
                          <a:chExt cx="9002" cy="9494"/>
                        </a:xfrm>
                        <a:noFill/>
                      </wpg:grpSpPr>
                      <wps:wsp>
                        <wps:cNvPr id="49" name="Text Box 1512"/>
                        <wps:cNvSpPr txBox="1">
                          <a:spLocks noChangeArrowheads="1"/>
                        </wps:cNvSpPr>
                        <wps:spPr bwMode="auto">
                          <a:xfrm>
                            <a:off x="8540" y="1361"/>
                            <a:ext cx="462" cy="27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wps:txbx>
                        <wps:bodyPr rot="0" vert="vert270" wrap="square" lIns="0" tIns="0" rIns="0" bIns="0" anchor="t" anchorCtr="0" upright="1">
                          <a:noAutofit/>
                        </wps:bodyPr>
                      </wps:wsp>
                      <wps:wsp>
                        <wps:cNvPr id="50" name="Text Box 1513"/>
                        <wps:cNvSpPr txBox="1">
                          <a:spLocks noChangeArrowheads="1"/>
                        </wps:cNvSpPr>
                        <wps:spPr bwMode="auto">
                          <a:xfrm>
                            <a:off x="3008" y="9035"/>
                            <a:ext cx="2759" cy="45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wps:txbx>
                        <wps:bodyPr rot="0" vert="horz" wrap="square" lIns="0" tIns="0" rIns="0" bIns="0" anchor="t" anchorCtr="0" upright="1">
                          <a:noAutofit/>
                        </wps:bodyPr>
                      </wps:wsp>
                      <wps:wsp>
                        <wps:cNvPr id="51" name="Text Box 1514"/>
                        <wps:cNvSpPr txBox="1">
                          <a:spLocks noChangeArrowheads="1"/>
                        </wps:cNvSpPr>
                        <wps:spPr bwMode="auto">
                          <a:xfrm>
                            <a:off x="0" y="0"/>
                            <a:ext cx="462" cy="6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 xml:space="preserve">متوسط شدة طبقات الانتشار المرتفعة </w:t>
                              </w:r>
                              <w:r>
                                <w:rPr>
                                  <w:i/>
                                  <w:iCs/>
                                  <w:sz w:val="18"/>
                                  <w:szCs w:val="24"/>
                                  <w:lang w:bidi="ar-SY"/>
                                </w:rPr>
                                <w:t>E</w:t>
                              </w:r>
                              <w:r>
                                <w:rPr>
                                  <w:i/>
                                  <w:iCs/>
                                  <w:sz w:val="18"/>
                                  <w:szCs w:val="24"/>
                                  <w:vertAlign w:val="subscript"/>
                                  <w:lang w:bidi="ar-SY"/>
                                </w:rPr>
                                <w:t>s</w:t>
                              </w:r>
                              <w:r>
                                <w:rPr>
                                  <w:sz w:val="18"/>
                                  <w:szCs w:val="24"/>
                                  <w:rtl/>
                                  <w:lang w:bidi="ar-SY"/>
                                </w:rPr>
                                <w:t xml:space="preserve"> (وحدات-</w:t>
                              </w:r>
                              <w:r>
                                <w:rPr>
                                  <w:sz w:val="18"/>
                                  <w:szCs w:val="24"/>
                                  <w:lang w:bidi="ar-SY"/>
                                </w:rPr>
                                <w:t>M</w:t>
                              </w:r>
                              <w:r>
                                <w:rPr>
                                  <w:sz w:val="18"/>
                                  <w:szCs w:val="24"/>
                                  <w:rtl/>
                                  <w:lang w:bidi="ar-SY"/>
                                </w:rPr>
                                <w:t>) في السنة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2" o:spid="_x0000_s1049" style="position:absolute;left:0;text-align:left;margin-left:5.95pt;margin-top:158.7pt;width:450.1pt;height:474.7pt;z-index:251664896;mso-position-horizontal-relative:margin" coordsize="9002,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">
                <v:shape id="Text Box 1512" o:spid="_x0000_s1050" type="#_x0000_t202" style="position:absolute;left:8540;top:1361;width:462;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wKcMA&#10;AADbAAAADwAAAGRycy9kb3ducmV2LnhtbESPwWrDMBBE74X8g9hAbo3cujWtG8UEQ0hOhqb5gMXa&#10;WibWyrHU2P77qFDocZiZN8ymmGwnbjT41rGCp3UCgrh2uuVGwflr//gGwgdkjZ1jUjCTh2K7eNhg&#10;rt3In3Q7hUZECPscFZgQ+lxKXxuy6NeuJ47etxsshiiHRuoBxwi3nXxOkkxabDkuGOypNFRfTj9W&#10;QTVLM6b29VyXZVZl6XWPl0On1Go57T5ABJrCf/ivfdQKXt7h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wKcMAAADbAAAADwAAAAAAAAAAAAAAAACYAgAAZHJzL2Rv&#10;d25yZXYueG1sUEsFBgAAAAAEAAQA9QAAAIgDA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v:textbox>
                </v:shape>
                <v:shape id="Text Box 1513" o:spid="_x0000_s1051" type="#_x0000_t202" style="position:absolute;left:3008;top:9035;width:27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v:textbox>
                </v:shape>
                <v:shape id="Text Box 1514" o:spid="_x0000_s1052" type="#_x0000_t202" style="position:absolute;width:462;height: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q8sIA&#10;AADbAAAADwAAAGRycy9kb3ducmV2LnhtbESP3YrCMBSE7xd8h3CEvVtTVyxSTYsUZPdK8OcBDs2x&#10;KTYntYm2vv1mQfBymJlvmE0x2lY8qPeNYwXzWQKCuHK64VrB+bT7WoHwAVlj65gUPMlDkU8+Nphp&#10;N/CBHsdQiwhhn6ECE0KXSekrQxb9zHXE0bu43mKIsq+l7nGIcNvK7yRJpcWG44LBjkpD1fV4twr2&#10;T2mGhV2eq7JM9+nitsPrT6vU53TcrkEEGsM7/Gr/agXLO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Cry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 xml:space="preserve">متوسط شدة طبقات الانتشار المرتفعة </w:t>
                        </w:r>
                        <w:r>
                          <w:rPr>
                            <w:i/>
                            <w:iCs/>
                            <w:sz w:val="18"/>
                            <w:szCs w:val="24"/>
                            <w:lang w:bidi="ar-SY"/>
                          </w:rPr>
                          <w:t>E</w:t>
                        </w:r>
                        <w:r>
                          <w:rPr>
                            <w:i/>
                            <w:iCs/>
                            <w:sz w:val="18"/>
                            <w:szCs w:val="24"/>
                            <w:vertAlign w:val="subscript"/>
                            <w:lang w:bidi="ar-SY"/>
                          </w:rPr>
                          <w:t>s</w:t>
                        </w:r>
                        <w:r>
                          <w:rPr>
                            <w:sz w:val="18"/>
                            <w:szCs w:val="24"/>
                            <w:rtl/>
                            <w:lang w:bidi="ar-SY"/>
                          </w:rPr>
                          <w:t xml:space="preserve"> (وحدات-</w:t>
                        </w:r>
                        <w:r>
                          <w:rPr>
                            <w:sz w:val="18"/>
                            <w:szCs w:val="24"/>
                            <w:lang w:bidi="ar-SY"/>
                          </w:rPr>
                          <w:t>M</w:t>
                        </w:r>
                        <w:r>
                          <w:rPr>
                            <w:sz w:val="18"/>
                            <w:szCs w:val="24"/>
                            <w:rtl/>
                            <w:lang w:bidi="ar-SY"/>
                          </w:rPr>
                          <w:t>) في السنة المتوسطة</w:t>
                        </w:r>
                      </w:p>
                    </w:txbxContent>
                  </v:textbox>
                </v:shape>
                <w10:wrap anchorx="margin"/>
              </v:group>
            </w:pict>
          </mc:Fallback>
        </mc:AlternateContent>
      </w:r>
      <w:r>
        <w:rPr>
          <w:noProof/>
          <w:lang w:val="en-GB" w:bidi="ar-SA"/>
        </w:rPr>
        <w:drawing>
          <wp:inline distT="0" distB="0" distL="0" distR="0">
            <wp:extent cx="5194300" cy="7880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6">
                      <a:extLst>
                        <a:ext uri="{28A0092B-C50C-407E-A947-70E740481C1C}">
                          <a14:useLocalDpi xmlns:a14="http://schemas.microsoft.com/office/drawing/2010/main" val="0"/>
                        </a:ext>
                      </a:extLst>
                    </a:blip>
                    <a:srcRect l="2759" r="4402" b="1203"/>
                    <a:stretch/>
                  </pic:blipFill>
                  <pic:spPr bwMode="auto">
                    <a:xfrm>
                      <a:off x="0" y="0"/>
                      <a:ext cx="5195438" cy="788221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2845B4" w:rsidRDefault="002845B4" w:rsidP="002845B4">
      <w:pPr>
        <w:pStyle w:val="FigureNo"/>
      </w:pPr>
      <w:r>
        <w:rPr>
          <w:rtl/>
        </w:rPr>
        <w:lastRenderedPageBreak/>
        <w:t xml:space="preserve">الشـكل </w:t>
      </w:r>
      <w:r>
        <w:t>18</w:t>
      </w:r>
    </w:p>
    <w:p w:rsidR="002845B4" w:rsidRDefault="002845B4" w:rsidP="002845B4">
      <w:pPr>
        <w:pStyle w:val="FigureTitle"/>
        <w:rPr>
          <w:rtl/>
        </w:rPr>
      </w:pPr>
      <w:r>
        <w:rPr>
          <w:rtl/>
        </w:rPr>
        <w:t xml:space="preserve">اسم الملف: </w:t>
      </w:r>
      <w:r>
        <w:rPr>
          <w:lang w:val="en-US"/>
        </w:rPr>
        <w:t>E_THICKNESS.TXT</w:t>
      </w:r>
    </w:p>
    <w:p w:rsidR="002845B4" w:rsidRDefault="002845B4" w:rsidP="002845B4">
      <w:pPr>
        <w:pStyle w:val="Figure"/>
        <w:spacing w:before="0"/>
        <w:rPr>
          <w:rtl/>
        </w:rPr>
      </w:pPr>
      <w:r>
        <w:rPr>
          <w:noProof/>
          <w:rtl/>
          <w:lang w:val="en-GB" w:bidi="ar-SA"/>
        </w:rPr>
        <mc:AlternateContent>
          <mc:Choice Requires="wpg">
            <w:drawing>
              <wp:anchor distT="0" distB="0" distL="114300" distR="114300" simplePos="0" relativeHeight="251665920" behindDoc="0" locked="0" layoutInCell="1" allowOverlap="1">
                <wp:simplePos x="0" y="0"/>
                <wp:positionH relativeFrom="column">
                  <wp:posOffset>99307</wp:posOffset>
                </wp:positionH>
                <wp:positionV relativeFrom="paragraph">
                  <wp:posOffset>1884944</wp:posOffset>
                </wp:positionV>
                <wp:extent cx="5700395" cy="6231890"/>
                <wp:effectExtent l="0" t="0" r="14605" b="16510"/>
                <wp:wrapNone/>
                <wp:docPr id="912" name="Group 912"/>
                <wp:cNvGraphicFramePr/>
                <a:graphic xmlns:a="http://schemas.openxmlformats.org/drawingml/2006/main">
                  <a:graphicData uri="http://schemas.microsoft.com/office/word/2010/wordprocessingGroup">
                    <wpg:wgp>
                      <wpg:cNvGrpSpPr/>
                      <wpg:grpSpPr bwMode="auto">
                        <a:xfrm>
                          <a:off x="0" y="0"/>
                          <a:ext cx="5700395" cy="6231890"/>
                          <a:chOff x="0" y="0"/>
                          <a:chExt cx="8977" cy="9814"/>
                        </a:xfrm>
                        <a:noFill/>
                      </wpg:grpSpPr>
                      <wps:wsp>
                        <wps:cNvPr id="45" name="Text Box 1534"/>
                        <wps:cNvSpPr txBox="1">
                          <a:spLocks noChangeArrowheads="1"/>
                        </wps:cNvSpPr>
                        <wps:spPr bwMode="auto">
                          <a:xfrm>
                            <a:off x="8515" y="1719"/>
                            <a:ext cx="462" cy="27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wps:txbx>
                        <wps:bodyPr rot="0" vert="vert270" wrap="square" lIns="0" tIns="0" rIns="0" bIns="0" anchor="t" anchorCtr="0" upright="1">
                          <a:noAutofit/>
                        </wps:bodyPr>
                      </wps:wsp>
                      <wps:wsp>
                        <wps:cNvPr id="46" name="Text Box 1535"/>
                        <wps:cNvSpPr txBox="1">
                          <a:spLocks noChangeArrowheads="1"/>
                        </wps:cNvSpPr>
                        <wps:spPr bwMode="auto">
                          <a:xfrm>
                            <a:off x="2937" y="9337"/>
                            <a:ext cx="2759" cy="47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wps:txbx>
                        <wps:bodyPr rot="0" vert="horz" wrap="square" lIns="0" tIns="0" rIns="0" bIns="0" anchor="t" anchorCtr="0" upright="1">
                          <a:noAutofit/>
                        </wps:bodyPr>
                      </wps:wsp>
                      <wps:wsp>
                        <wps:cNvPr id="47" name="Text Box 1536"/>
                        <wps:cNvSpPr txBox="1">
                          <a:spLocks noChangeArrowheads="1"/>
                        </wps:cNvSpPr>
                        <wps:spPr bwMode="auto">
                          <a:xfrm>
                            <a:off x="0" y="0"/>
                            <a:ext cx="462" cy="606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 xml:space="preserve">متوسط عمق طبقات الانتشار السطحية المرتفعة </w:t>
                              </w:r>
                              <w:r>
                                <w:rPr>
                                  <w:i/>
                                  <w:iCs/>
                                  <w:sz w:val="18"/>
                                  <w:szCs w:val="24"/>
                                  <w:lang w:bidi="ar-SY"/>
                                </w:rPr>
                                <w:t>E</w:t>
                              </w:r>
                              <w:r>
                                <w:rPr>
                                  <w:i/>
                                  <w:iCs/>
                                  <w:sz w:val="18"/>
                                  <w:szCs w:val="24"/>
                                  <w:vertAlign w:val="subscript"/>
                                  <w:lang w:bidi="ar-SY"/>
                                </w:rPr>
                                <w:t>t</w:t>
                              </w:r>
                              <w:r>
                                <w:rPr>
                                  <w:sz w:val="18"/>
                                  <w:szCs w:val="24"/>
                                  <w:rtl/>
                                  <w:lang w:bidi="ar-SY"/>
                                </w:rPr>
                                <w:t xml:space="preserve"> </w:t>
                              </w:r>
                              <w:r>
                                <w:rPr>
                                  <w:sz w:val="18"/>
                                  <w:szCs w:val="24"/>
                                  <w:lang w:bidi="ar-SY"/>
                                </w:rPr>
                                <w:t>(m)</w:t>
                              </w:r>
                              <w:r>
                                <w:rPr>
                                  <w:sz w:val="18"/>
                                  <w:szCs w:val="24"/>
                                  <w:rtl/>
                                  <w:lang w:bidi="ar-SY"/>
                                </w:rPr>
                                <w:t xml:space="preserve"> في السنة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 o:spid="_x0000_s1053" style="position:absolute;left:0;text-align:left;margin-left:7.8pt;margin-top:148.4pt;width:448.85pt;height:490.7pt;z-index:251665920" coordsize="8977,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">
                <v:shape id="Text Box 1534" o:spid="_x0000_s1054" type="#_x0000_t202" style="position:absolute;left:8515;top:1719;width:462;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6LMMA&#10;AADbAAAADwAAAGRycy9kb3ducmV2LnhtbESPwWrDMBBE74X8g9hCbo3cpjbFjRKKISQnQ918wGJt&#10;LRNr5VhKbP99FCj0OMzMG2azm2wnbjT41rGC11UCgrh2uuVGweln//IBwgdkjZ1jUjCTh9128bTB&#10;XLuRv+lWhUZECPscFZgQ+lxKXxuy6FeuJ47erxsshiiHRuoBxwi3nXxLkkxabDkuGOypMFSfq6tV&#10;UM7SjGubnuqiyMpsfdnj+dAptXyevj5BBJrCf/ivfdQK3lN4fI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a6LMMAAADbAAAADwAAAAAAAAAAAAAAAACYAgAAZHJzL2Rv&#10;d25yZXYueG1sUEsFBgAAAAAEAAQA9QAAAIgDA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v:textbox>
                </v:shape>
                <v:shape id="Text Box 1535" o:spid="_x0000_s1055" type="#_x0000_t202" style="position:absolute;left:2937;top:9337;width:27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v:textbox>
                </v:shape>
                <v:shape id="Text Box 1536" o:spid="_x0000_s1056" type="#_x0000_t202" style="position:absolute;width:462;height:6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BwMMA&#10;AADbAAAADwAAAGRycy9kb3ducmV2LnhtbESPwWrDMBBE74X8g9hAbo3cunWLG8UEQ0hOhqb5gMXa&#10;WibWyrHU2P77qFDocZiZN8ymmGwnbjT41rGCp3UCgrh2uuVGwflr//gOwgdkjZ1jUjCTh2K7eNhg&#10;rt3In3Q7hUZECPscFZgQ+lxKXxuy6NeuJ47etxsshiiHRuoBxwi3nXxOkkxabDkuGOypNFRfTj9W&#10;QTVLM6b29VyXZVZl6XWPl0On1Go57T5ABJrCf/ivfdQKXt7g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iBwMMAAADbAAAADwAAAAAAAAAAAAAAAACYAgAAZHJzL2Rv&#10;d25yZXYueG1sUEsFBgAAAAAEAAQA9QAAAIgDA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 xml:space="preserve">متوسط عمق طبقات الانتشار السطحية المرتفعة </w:t>
                        </w:r>
                        <w:r>
                          <w:rPr>
                            <w:i/>
                            <w:iCs/>
                            <w:sz w:val="18"/>
                            <w:szCs w:val="24"/>
                            <w:lang w:bidi="ar-SY"/>
                          </w:rPr>
                          <w:t>E</w:t>
                        </w:r>
                        <w:r>
                          <w:rPr>
                            <w:i/>
                            <w:iCs/>
                            <w:sz w:val="18"/>
                            <w:szCs w:val="24"/>
                            <w:vertAlign w:val="subscript"/>
                            <w:lang w:bidi="ar-SY"/>
                          </w:rPr>
                          <w:t>t</w:t>
                        </w:r>
                        <w:r>
                          <w:rPr>
                            <w:sz w:val="18"/>
                            <w:szCs w:val="24"/>
                            <w:rtl/>
                            <w:lang w:bidi="ar-SY"/>
                          </w:rPr>
                          <w:t xml:space="preserve"> </w:t>
                        </w:r>
                        <w:r>
                          <w:rPr>
                            <w:sz w:val="18"/>
                            <w:szCs w:val="24"/>
                            <w:lang w:bidi="ar-SY"/>
                          </w:rPr>
                          <w:t>(m)</w:t>
                        </w:r>
                        <w:r>
                          <w:rPr>
                            <w:sz w:val="18"/>
                            <w:szCs w:val="24"/>
                            <w:rtl/>
                            <w:lang w:bidi="ar-SY"/>
                          </w:rPr>
                          <w:t xml:space="preserve"> في السنة المتوسطة</w:t>
                        </w:r>
                      </w:p>
                    </w:txbxContent>
                  </v:textbox>
                </v:shape>
              </v:group>
            </w:pict>
          </mc:Fallback>
        </mc:AlternateContent>
      </w:r>
      <w:r>
        <w:rPr>
          <w:noProof/>
          <w:lang w:val="en-GB" w:bidi="ar-SA"/>
        </w:rPr>
        <w:drawing>
          <wp:inline distT="0" distB="0" distL="0" distR="0">
            <wp:extent cx="5224733" cy="7914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7">
                      <a:extLst>
                        <a:ext uri="{28A0092B-C50C-407E-A947-70E740481C1C}">
                          <a14:useLocalDpi xmlns:a14="http://schemas.microsoft.com/office/drawing/2010/main" val="0"/>
                        </a:ext>
                      </a:extLst>
                    </a:blip>
                    <a:srcRect l="2865" t="-539" r="3765" b="1616"/>
                    <a:stretch/>
                  </pic:blipFill>
                  <pic:spPr bwMode="auto">
                    <a:xfrm>
                      <a:off x="0" y="0"/>
                      <a:ext cx="5225142" cy="791552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2845B4" w:rsidRDefault="002845B4" w:rsidP="002845B4">
      <w:pPr>
        <w:pStyle w:val="FigureNo"/>
      </w:pPr>
      <w:r>
        <w:rPr>
          <w:rtl/>
        </w:rPr>
        <w:lastRenderedPageBreak/>
        <w:t xml:space="preserve">الشـكل </w:t>
      </w:r>
      <w:r>
        <w:t>19</w:t>
      </w:r>
    </w:p>
    <w:p w:rsidR="002845B4" w:rsidRDefault="002845B4" w:rsidP="002845B4">
      <w:pPr>
        <w:pStyle w:val="FigureTitle"/>
        <w:rPr>
          <w:rtl/>
        </w:rPr>
      </w:pPr>
      <w:r>
        <w:rPr>
          <w:rtl/>
        </w:rPr>
        <w:t xml:space="preserve">اسم الملف: </w:t>
      </w:r>
      <w:r>
        <w:rPr>
          <w:lang w:val="en-US"/>
        </w:rPr>
        <w:t>E_BASE.TXT</w:t>
      </w:r>
    </w:p>
    <w:p w:rsidR="002845B4" w:rsidRDefault="002845B4" w:rsidP="002845B4">
      <w:pPr>
        <w:pStyle w:val="Figure"/>
        <w:spacing w:before="0"/>
        <w:rPr>
          <w:rtl/>
          <w:lang w:val="fr-FR" w:bidi="ar-EG"/>
        </w:rPr>
      </w:pPr>
      <w:r>
        <w:rPr>
          <w:noProof/>
          <w:rtl/>
          <w:lang w:val="en-GB" w:bidi="ar-SA"/>
        </w:rPr>
        <mc:AlternateContent>
          <mc:Choice Requires="wpg">
            <w:drawing>
              <wp:anchor distT="0" distB="0" distL="114300" distR="114300" simplePos="0" relativeHeight="251666944" behindDoc="0" locked="0" layoutInCell="1" allowOverlap="1">
                <wp:simplePos x="0" y="0"/>
                <wp:positionH relativeFrom="column">
                  <wp:posOffset>111183</wp:posOffset>
                </wp:positionH>
                <wp:positionV relativeFrom="paragraph">
                  <wp:posOffset>1795879</wp:posOffset>
                </wp:positionV>
                <wp:extent cx="5685155" cy="6261735"/>
                <wp:effectExtent l="0" t="0" r="10795" b="5715"/>
                <wp:wrapNone/>
                <wp:docPr id="40" name="Group 40"/>
                <wp:cNvGraphicFramePr/>
                <a:graphic xmlns:a="http://schemas.openxmlformats.org/drawingml/2006/main">
                  <a:graphicData uri="http://schemas.microsoft.com/office/word/2010/wordprocessingGroup">
                    <wpg:wgp>
                      <wpg:cNvGrpSpPr/>
                      <wpg:grpSpPr bwMode="auto">
                        <a:xfrm>
                          <a:off x="0" y="0"/>
                          <a:ext cx="5685155" cy="6261735"/>
                          <a:chOff x="0" y="0"/>
                          <a:chExt cx="8953" cy="9861"/>
                        </a:xfrm>
                        <a:noFill/>
                      </wpg:grpSpPr>
                      <wps:wsp>
                        <wps:cNvPr id="41" name="Text Box 1556"/>
                        <wps:cNvSpPr txBox="1">
                          <a:spLocks noChangeArrowheads="1"/>
                        </wps:cNvSpPr>
                        <wps:spPr bwMode="auto">
                          <a:xfrm>
                            <a:off x="8491" y="1727"/>
                            <a:ext cx="462" cy="274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wps:txbx>
                        <wps:bodyPr rot="0" vert="vert270" wrap="square" lIns="0" tIns="0" rIns="0" bIns="0" anchor="t" anchorCtr="0" upright="1">
                          <a:noAutofit/>
                        </wps:bodyPr>
                      </wps:wsp>
                      <wps:wsp>
                        <wps:cNvPr id="42" name="Text Box 1557"/>
                        <wps:cNvSpPr txBox="1">
                          <a:spLocks noChangeArrowheads="1"/>
                        </wps:cNvSpPr>
                        <wps:spPr bwMode="auto">
                          <a:xfrm>
                            <a:off x="2916" y="9388"/>
                            <a:ext cx="2759" cy="47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wps:txbx>
                        <wps:bodyPr rot="0" vert="horz" wrap="square" lIns="0" tIns="0" rIns="0" bIns="0" anchor="t" anchorCtr="0" upright="1">
                          <a:noAutofit/>
                        </wps:bodyPr>
                      </wps:wsp>
                      <wps:wsp>
                        <wps:cNvPr id="43" name="Text Box 1558"/>
                        <wps:cNvSpPr txBox="1">
                          <a:spLocks noChangeArrowheads="1"/>
                        </wps:cNvSpPr>
                        <wps:spPr bwMode="auto">
                          <a:xfrm>
                            <a:off x="0" y="0"/>
                            <a:ext cx="462" cy="60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 xml:space="preserve">متوسط ارتفاع قاعدة طبقات الانتشار المرتفعة </w:t>
                              </w:r>
                              <w:r>
                                <w:rPr>
                                  <w:i/>
                                  <w:iCs/>
                                  <w:sz w:val="18"/>
                                  <w:szCs w:val="24"/>
                                  <w:lang w:bidi="ar-SY"/>
                                </w:rPr>
                                <w:t>E</w:t>
                              </w:r>
                              <w:r>
                                <w:rPr>
                                  <w:i/>
                                  <w:iCs/>
                                  <w:sz w:val="18"/>
                                  <w:szCs w:val="24"/>
                                  <w:vertAlign w:val="subscript"/>
                                  <w:lang w:bidi="ar-SY"/>
                                </w:rPr>
                                <w:t>b</w:t>
                              </w:r>
                              <w:r>
                                <w:rPr>
                                  <w:sz w:val="18"/>
                                  <w:szCs w:val="24"/>
                                  <w:rtl/>
                                  <w:lang w:bidi="ar-SY"/>
                                </w:rPr>
                                <w:t xml:space="preserve"> </w:t>
                              </w:r>
                              <w:r>
                                <w:rPr>
                                  <w:sz w:val="18"/>
                                  <w:szCs w:val="24"/>
                                  <w:lang w:bidi="ar-SY"/>
                                </w:rPr>
                                <w:t>(m)</w:t>
                              </w:r>
                              <w:r>
                                <w:rPr>
                                  <w:sz w:val="18"/>
                                  <w:szCs w:val="24"/>
                                  <w:rtl/>
                                  <w:lang w:bidi="ar-SY"/>
                                </w:rPr>
                                <w:t xml:space="preserve"> في السنة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57" style="position:absolute;left:0;text-align:left;margin-left:8.75pt;margin-top:141.4pt;width:447.65pt;height:493.05pt;z-index:251666944" coordsize="8953,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">
                <v:shape id="Text Box 1556" o:spid="_x0000_s1058" type="#_x0000_t202" style="position:absolute;left:8491;top:1727;width:462;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8L8IA&#10;AADbAAAADwAAAGRycy9kb3ducmV2LnhtbESP0YrCMBRE3wX/IVzBN01d3SLVKEtB9ElY7QdcmmtT&#10;bG66TdbWvzfCwj4OM3OG2e4H24gHdb52rGAxT0AQl07XXCkorofZGoQPyBobx6TgSR72u/Foi5l2&#10;PX/T4xIqESHsM1RgQmgzKX1pyKKfu5Y4ejfXWQxRdpXUHfYRbhv5kSSptFhzXDDYUm6ovF9+rYLz&#10;U5p+aT+LMs/Tc7r8OeD92Cg1nQxfGxCBhvAf/muftILVAt5f4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bwv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v:textbox>
                </v:shape>
                <v:shape id="Text Box 1557" o:spid="_x0000_s1059" type="#_x0000_t202" style="position:absolute;left:2916;top:9388;width:275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v:textbox>
                </v:shape>
                <v:shape id="Text Box 1558" o:spid="_x0000_s1060" type="#_x0000_t202" style="position:absolute;width:462;height: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w8IA&#10;AADbAAAADwAAAGRycy9kb3ducmV2LnhtbESP3YrCMBSE7xd8h3CEvVtTt2uRahQpyHol+PMAh+bY&#10;FJuT2mRtfXuzIHg5zMw3zHI92EbcqfO1YwXTSQKCuHS65krB+bT9moPwAVlj45gUPMjDejX6WGKu&#10;Xc8Huh9DJSKEfY4KTAhtLqUvDVn0E9cSR+/iOoshyq6SusM+wm0jv5MkkxZrjgsGWyoMldfjn1Ww&#10;f0jTp3Z2Losi22fpbYvX30apz/GwWYAINIR3+NXeaQU/Kf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4fD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 xml:space="preserve">متوسط ارتفاع قاعدة طبقات الانتشار المرتفعة </w:t>
                        </w:r>
                        <w:r>
                          <w:rPr>
                            <w:i/>
                            <w:iCs/>
                            <w:sz w:val="18"/>
                            <w:szCs w:val="24"/>
                            <w:lang w:bidi="ar-SY"/>
                          </w:rPr>
                          <w:t>E</w:t>
                        </w:r>
                        <w:r>
                          <w:rPr>
                            <w:i/>
                            <w:iCs/>
                            <w:sz w:val="18"/>
                            <w:szCs w:val="24"/>
                            <w:vertAlign w:val="subscript"/>
                            <w:lang w:bidi="ar-SY"/>
                          </w:rPr>
                          <w:t>b</w:t>
                        </w:r>
                        <w:r>
                          <w:rPr>
                            <w:sz w:val="18"/>
                            <w:szCs w:val="24"/>
                            <w:rtl/>
                            <w:lang w:bidi="ar-SY"/>
                          </w:rPr>
                          <w:t xml:space="preserve"> </w:t>
                        </w:r>
                        <w:r>
                          <w:rPr>
                            <w:sz w:val="18"/>
                            <w:szCs w:val="24"/>
                            <w:lang w:bidi="ar-SY"/>
                          </w:rPr>
                          <w:t>(m)</w:t>
                        </w:r>
                        <w:r>
                          <w:rPr>
                            <w:sz w:val="18"/>
                            <w:szCs w:val="24"/>
                            <w:rtl/>
                            <w:lang w:bidi="ar-SY"/>
                          </w:rPr>
                          <w:t xml:space="preserve"> في السنة المتوسطة</w:t>
                        </w:r>
                      </w:p>
                    </w:txbxContent>
                  </v:textbox>
                </v:shape>
              </v:group>
            </w:pict>
          </mc:Fallback>
        </mc:AlternateContent>
      </w:r>
      <w:r>
        <w:rPr>
          <w:noProof/>
          <w:lang w:val="en-GB" w:bidi="ar-SA"/>
        </w:rPr>
        <w:drawing>
          <wp:inline distT="0" distB="0" distL="0" distR="0">
            <wp:extent cx="5230495" cy="78792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8">
                      <a:extLst>
                        <a:ext uri="{28A0092B-C50C-407E-A947-70E740481C1C}">
                          <a14:useLocalDpi xmlns:a14="http://schemas.microsoft.com/office/drawing/2010/main" val="0"/>
                        </a:ext>
                      </a:extLst>
                    </a:blip>
                    <a:srcRect l="2547" r="3957" b="1088"/>
                    <a:stretch/>
                  </pic:blipFill>
                  <pic:spPr bwMode="auto">
                    <a:xfrm>
                      <a:off x="0" y="0"/>
                      <a:ext cx="5231074" cy="7880109"/>
                    </a:xfrm>
                    <a:prstGeom prst="rect">
                      <a:avLst/>
                    </a:prstGeom>
                    <a:noFill/>
                    <a:ln>
                      <a:noFill/>
                    </a:ln>
                    <a:extLst>
                      <a:ext uri="{53640926-AAD7-44D8-BBD7-CCE9431645EC}">
                        <a14:shadowObscured xmlns:a14="http://schemas.microsoft.com/office/drawing/2010/main"/>
                      </a:ext>
                    </a:extLst>
                  </pic:spPr>
                </pic:pic>
              </a:graphicData>
            </a:graphic>
          </wp:inline>
        </w:drawing>
      </w:r>
    </w:p>
    <w:p w:rsidR="002845B4" w:rsidRDefault="002845B4" w:rsidP="002845B4">
      <w:pPr>
        <w:pStyle w:val="FigureNo"/>
        <w:rPr>
          <w:rtl/>
        </w:rPr>
      </w:pPr>
      <w:r>
        <w:rPr>
          <w:rtl/>
        </w:rPr>
        <w:lastRenderedPageBreak/>
        <w:t xml:space="preserve">الشـكل </w:t>
      </w:r>
      <w:r>
        <w:t>20</w:t>
      </w:r>
    </w:p>
    <w:p w:rsidR="002845B4" w:rsidRDefault="002845B4" w:rsidP="002845B4">
      <w:pPr>
        <w:pStyle w:val="FigureTitle"/>
        <w:rPr>
          <w:rtl/>
        </w:rPr>
      </w:pPr>
      <w:r>
        <w:rPr>
          <w:rtl/>
        </w:rPr>
        <w:t xml:space="preserve">اسم الملف: </w:t>
      </w:r>
      <w:r>
        <w:rPr>
          <w:lang w:val="en-US"/>
        </w:rPr>
        <w:t>E_MAX_M.TXT</w:t>
      </w:r>
    </w:p>
    <w:p w:rsidR="002845B4" w:rsidRDefault="002845B4" w:rsidP="002845B4">
      <w:pPr>
        <w:pStyle w:val="Figure"/>
        <w:spacing w:before="0" w:after="0"/>
        <w:rPr>
          <w:rtl/>
        </w:rPr>
      </w:pPr>
      <w:r>
        <w:rPr>
          <w:noProof/>
          <w:rtl/>
          <w:lang w:val="en-GB" w:bidi="ar-SA"/>
        </w:rPr>
        <mc:AlternateContent>
          <mc:Choice Requires="wpg">
            <w:drawing>
              <wp:anchor distT="0" distB="0" distL="114300" distR="114300" simplePos="0" relativeHeight="251667968" behindDoc="0" locked="0" layoutInCell="1" allowOverlap="1">
                <wp:simplePos x="0" y="0"/>
                <wp:positionH relativeFrom="margin">
                  <wp:posOffset>103303</wp:posOffset>
                </wp:positionH>
                <wp:positionV relativeFrom="paragraph">
                  <wp:posOffset>2398988</wp:posOffset>
                </wp:positionV>
                <wp:extent cx="5790565" cy="5729605"/>
                <wp:effectExtent l="0" t="0" r="635" b="4445"/>
                <wp:wrapNone/>
                <wp:docPr id="36" name="Group 36"/>
                <wp:cNvGraphicFramePr/>
                <a:graphic xmlns:a="http://schemas.openxmlformats.org/drawingml/2006/main">
                  <a:graphicData uri="http://schemas.microsoft.com/office/word/2010/wordprocessingGroup">
                    <wpg:wgp>
                      <wpg:cNvGrpSpPr/>
                      <wpg:grpSpPr bwMode="auto">
                        <a:xfrm>
                          <a:off x="0" y="0"/>
                          <a:ext cx="5790565" cy="5729605"/>
                          <a:chOff x="0" y="0"/>
                          <a:chExt cx="9119" cy="9023"/>
                        </a:xfrm>
                        <a:noFill/>
                      </wpg:grpSpPr>
                      <wps:wsp>
                        <wps:cNvPr id="37" name="Text Box 1578"/>
                        <wps:cNvSpPr txBox="1">
                          <a:spLocks noChangeArrowheads="1"/>
                        </wps:cNvSpPr>
                        <wps:spPr bwMode="auto">
                          <a:xfrm>
                            <a:off x="8657" y="1316"/>
                            <a:ext cx="462" cy="226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wps:txbx>
                        <wps:bodyPr rot="0" vert="vert270" wrap="square" lIns="0" tIns="0" rIns="0" bIns="0" anchor="t" anchorCtr="0" upright="1">
                          <a:noAutofit/>
                        </wps:bodyPr>
                      </wps:wsp>
                      <wps:wsp>
                        <wps:cNvPr id="38" name="Text Box 1579"/>
                        <wps:cNvSpPr txBox="1">
                          <a:spLocks noChangeArrowheads="1"/>
                        </wps:cNvSpPr>
                        <wps:spPr bwMode="auto">
                          <a:xfrm>
                            <a:off x="3369" y="8564"/>
                            <a:ext cx="2759" cy="45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wps:txbx>
                        <wps:bodyPr rot="0" vert="horz" wrap="square" lIns="0" tIns="0" rIns="0" bIns="0" anchor="t" anchorCtr="0" upright="1">
                          <a:noAutofit/>
                        </wps:bodyPr>
                      </wps:wsp>
                      <wps:wsp>
                        <wps:cNvPr id="39" name="Text Box 1580"/>
                        <wps:cNvSpPr txBox="1">
                          <a:spLocks noChangeArrowheads="1"/>
                        </wps:cNvSpPr>
                        <wps:spPr bwMode="auto">
                          <a:xfrm>
                            <a:off x="0" y="0"/>
                            <a:ext cx="462" cy="451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B4" w:rsidRDefault="002845B4" w:rsidP="002845B4">
                              <w:pPr>
                                <w:jc w:val="center"/>
                                <w:rPr>
                                  <w:sz w:val="18"/>
                                  <w:szCs w:val="24"/>
                                  <w:lang w:bidi="ar-SY"/>
                                </w:rPr>
                              </w:pPr>
                              <w:r>
                                <w:rPr>
                                  <w:sz w:val="18"/>
                                  <w:szCs w:val="24"/>
                                  <w:rtl/>
                                  <w:lang w:bidi="ar-SY"/>
                                </w:rPr>
                                <w:t xml:space="preserve">متوسط عمق طبقات الانتشار المرتفعة </w:t>
                              </w:r>
                              <w:r>
                                <w:rPr>
                                  <w:i/>
                                  <w:iCs/>
                                  <w:sz w:val="18"/>
                                  <w:szCs w:val="24"/>
                                  <w:lang w:bidi="ar-SY"/>
                                </w:rPr>
                                <w:t>E</w:t>
                              </w:r>
                              <w:r>
                                <w:rPr>
                                  <w:i/>
                                  <w:iCs/>
                                  <w:sz w:val="18"/>
                                  <w:szCs w:val="24"/>
                                  <w:vertAlign w:val="subscript"/>
                                  <w:lang w:bidi="ar-SY"/>
                                </w:rPr>
                                <w:t>m</w:t>
                              </w:r>
                              <w:r>
                                <w:rPr>
                                  <w:sz w:val="18"/>
                                  <w:szCs w:val="24"/>
                                  <w:rtl/>
                                  <w:lang w:bidi="ar-SY"/>
                                </w:rPr>
                                <w:t xml:space="preserve"> </w:t>
                              </w:r>
                              <w:r>
                                <w:rPr>
                                  <w:sz w:val="18"/>
                                  <w:szCs w:val="24"/>
                                  <w:lang w:bidi="ar-SY"/>
                                </w:rPr>
                                <w:t>(m)</w:t>
                              </w:r>
                              <w:r>
                                <w:rPr>
                                  <w:sz w:val="18"/>
                                  <w:szCs w:val="24"/>
                                  <w:rtl/>
                                  <w:lang w:bidi="ar-SY"/>
                                </w:rPr>
                                <w:t xml:space="preserve"> في السنة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61" style="position:absolute;left:0;text-align:left;margin-left:8.15pt;margin-top:188.9pt;width:455.95pt;height:451.15pt;z-index:251667968;mso-position-horizontal-relative:margin" coordsize="9119,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">
                <v:shape id="Text Box 1578" o:spid="_x0000_s1062" type="#_x0000_t202" style="position:absolute;left:8657;top:1316;width:462;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yvcIA&#10;AADbAAAADwAAAGRycy9kb3ducmV2LnhtbESP3YrCMBSE7xd8h3AE79bULVulGmUpiHsl+PMAh+bY&#10;FJuT2kRb394sLHg5zMw3zGoz2EY8qPO1YwWzaQKCuHS65krB+bT9XIDwAVlj45gUPMnDZj36WGGu&#10;Xc8HehxDJSKEfY4KTAhtLqUvDVn0U9cSR+/iOoshyq6SusM+wm0jv5IkkxZrjgsGWyoMldfj3SrY&#10;P6XpU/t9Losi22fpbYvXXaPUZDz8LEEEGsI7/N/+1QrSO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vK9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خط الطول (</w:t>
                        </w:r>
                        <w:r w:rsidR="005025D4">
                          <w:rPr>
                            <w:rFonts w:hint="cs"/>
                            <w:sz w:val="18"/>
                            <w:szCs w:val="24"/>
                            <w:rtl/>
                            <w:lang w:bidi="ar-SY"/>
                          </w:rPr>
                          <w:t>بال</w:t>
                        </w:r>
                        <w:r>
                          <w:rPr>
                            <w:sz w:val="18"/>
                            <w:szCs w:val="24"/>
                            <w:rtl/>
                            <w:lang w:bidi="ar-SY"/>
                          </w:rPr>
                          <w:t>درجات)</w:t>
                        </w:r>
                      </w:p>
                    </w:txbxContent>
                  </v:textbox>
                </v:shape>
                <v:shape id="Text Box 1579" o:spid="_x0000_s1063" type="#_x0000_t202" style="position:absolute;left:3369;top:8564;width:27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845B4" w:rsidRDefault="002845B4" w:rsidP="002845B4">
                        <w:pPr>
                          <w:jc w:val="center"/>
                          <w:rPr>
                            <w:sz w:val="18"/>
                            <w:szCs w:val="24"/>
                            <w:lang w:bidi="ar-SY"/>
                          </w:rPr>
                        </w:pPr>
                        <w:r>
                          <w:rPr>
                            <w:sz w:val="18"/>
                            <w:szCs w:val="24"/>
                            <w:rtl/>
                            <w:lang w:bidi="ar-SY"/>
                          </w:rPr>
                          <w:t>خط العرض (</w:t>
                        </w:r>
                        <w:r w:rsidR="005025D4">
                          <w:rPr>
                            <w:rFonts w:hint="cs"/>
                            <w:sz w:val="18"/>
                            <w:szCs w:val="24"/>
                            <w:rtl/>
                            <w:lang w:bidi="ar-SY"/>
                          </w:rPr>
                          <w:t>بال</w:t>
                        </w:r>
                        <w:r>
                          <w:rPr>
                            <w:sz w:val="18"/>
                            <w:szCs w:val="24"/>
                            <w:rtl/>
                            <w:lang w:bidi="ar-SY"/>
                          </w:rPr>
                          <w:t>درجات)</w:t>
                        </w:r>
                      </w:p>
                    </w:txbxContent>
                  </v:textbox>
                </v:shape>
                <v:shape id="Text Box 1580" o:spid="_x0000_s1064" type="#_x0000_t202" style="position:absolute;width:462;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DVMIA&#10;AADbAAAADwAAAGRycy9kb3ducmV2LnhtbESP3YrCMBSE7xd8h3AE79bULVu0GmUpiHsl+PMAh+bY&#10;FJuT2kRb394sLHg5zMw3zGoz2EY8qPO1YwWzaQKCuHS65krB+bT9nIPwAVlj45gUPMnDZj36WGGu&#10;Xc8HehxDJSKEfY4KTAhtLqUvDVn0U9cSR+/iOoshyq6SusM+wm0jv5IkkxZrjgsGWyoMldfj3SrY&#10;P6XpU/t9Losi22fpbYvXXaPUZDz8LEEEGsI7/N/+1QrSB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cNUwgAAANsAAAAPAAAAAAAAAAAAAAAAAJgCAABkcnMvZG93&#10;bnJldi54bWxQSwUGAAAAAAQABAD1AAAAhwMAAAAA&#10;" filled="f" stroked="f">
                  <v:textbox style="layout-flow:vertical;mso-layout-flow-alt:bottom-to-top" inset="0,0,0,0">
                    <w:txbxContent>
                      <w:p w:rsidR="002845B4" w:rsidRDefault="002845B4" w:rsidP="002845B4">
                        <w:pPr>
                          <w:jc w:val="center"/>
                          <w:rPr>
                            <w:sz w:val="18"/>
                            <w:szCs w:val="24"/>
                            <w:lang w:bidi="ar-SY"/>
                          </w:rPr>
                        </w:pPr>
                        <w:r>
                          <w:rPr>
                            <w:sz w:val="18"/>
                            <w:szCs w:val="24"/>
                            <w:rtl/>
                            <w:lang w:bidi="ar-SY"/>
                          </w:rPr>
                          <w:t xml:space="preserve">متوسط عمق طبقات الانتشار المرتفعة </w:t>
                        </w:r>
                        <w:r>
                          <w:rPr>
                            <w:i/>
                            <w:iCs/>
                            <w:sz w:val="18"/>
                            <w:szCs w:val="24"/>
                            <w:lang w:bidi="ar-SY"/>
                          </w:rPr>
                          <w:t>E</w:t>
                        </w:r>
                        <w:r>
                          <w:rPr>
                            <w:i/>
                            <w:iCs/>
                            <w:sz w:val="18"/>
                            <w:szCs w:val="24"/>
                            <w:vertAlign w:val="subscript"/>
                            <w:lang w:bidi="ar-SY"/>
                          </w:rPr>
                          <w:t>m</w:t>
                        </w:r>
                        <w:r>
                          <w:rPr>
                            <w:sz w:val="18"/>
                            <w:szCs w:val="24"/>
                            <w:rtl/>
                            <w:lang w:bidi="ar-SY"/>
                          </w:rPr>
                          <w:t xml:space="preserve"> </w:t>
                        </w:r>
                        <w:r>
                          <w:rPr>
                            <w:sz w:val="18"/>
                            <w:szCs w:val="24"/>
                            <w:lang w:bidi="ar-SY"/>
                          </w:rPr>
                          <w:t>(m)</w:t>
                        </w:r>
                        <w:r>
                          <w:rPr>
                            <w:sz w:val="18"/>
                            <w:szCs w:val="24"/>
                            <w:rtl/>
                            <w:lang w:bidi="ar-SY"/>
                          </w:rPr>
                          <w:t xml:space="preserve"> في السنة المتوسطة</w:t>
                        </w:r>
                      </w:p>
                    </w:txbxContent>
                  </v:textbox>
                </v:shape>
                <w10:wrap anchorx="margin"/>
              </v:group>
            </w:pict>
          </mc:Fallback>
        </mc:AlternateContent>
      </w:r>
      <w:r>
        <w:rPr>
          <w:noProof/>
          <w:lang w:val="en-GB" w:bidi="ar-SA"/>
        </w:rPr>
        <w:drawing>
          <wp:inline distT="0" distB="0" distL="0" distR="0">
            <wp:extent cx="5248060" cy="7950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9">
                      <a:extLst>
                        <a:ext uri="{28A0092B-C50C-407E-A947-70E740481C1C}">
                          <a14:useLocalDpi xmlns:a14="http://schemas.microsoft.com/office/drawing/2010/main" val="0"/>
                        </a:ext>
                      </a:extLst>
                    </a:blip>
                    <a:srcRect l="2962" t="-641" r="3532" b="1306"/>
                    <a:stretch/>
                  </pic:blipFill>
                  <pic:spPr bwMode="auto">
                    <a:xfrm>
                      <a:off x="0" y="0"/>
                      <a:ext cx="5248879" cy="7951771"/>
                    </a:xfrm>
                    <a:prstGeom prst="rect">
                      <a:avLst/>
                    </a:prstGeom>
                    <a:noFill/>
                    <a:ln>
                      <a:noFill/>
                    </a:ln>
                    <a:extLst>
                      <a:ext uri="{53640926-AAD7-44D8-BBD7-CCE9431645EC}">
                        <a14:shadowObscured xmlns:a14="http://schemas.microsoft.com/office/drawing/2010/main"/>
                      </a:ext>
                    </a:extLst>
                  </pic:spPr>
                </pic:pic>
              </a:graphicData>
            </a:graphic>
          </wp:inline>
        </w:drawing>
      </w:r>
    </w:p>
    <w:p w:rsidR="00E726E9" w:rsidRDefault="00E726E9" w:rsidP="005025D4">
      <w:pPr>
        <w:pStyle w:val="Line"/>
        <w:spacing w:before="480"/>
        <w:rPr>
          <w:lang w:val="en-US"/>
        </w:rPr>
      </w:pPr>
    </w:p>
    <w:sectPr w:rsidR="00E726E9" w:rsidSect="003A174E">
      <w:headerReference w:type="even" r:id="rId70"/>
      <w:headerReference w:type="default" r:id="rId71"/>
      <w:footerReference w:type="even" r:id="rId72"/>
      <w:footerReference w:type="default" r:id="rId73"/>
      <w:headerReference w:type="first" r:id="rId74"/>
      <w:footerReference w:type="first" r:id="rId7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DFC" w:rsidRDefault="002A1DFC">
      <w:r>
        <w:separator/>
      </w:r>
    </w:p>
  </w:endnote>
  <w:endnote w:type="continuationSeparator" w:id="0">
    <w:p w:rsidR="002A1DFC" w:rsidRDefault="002A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C9788C">
      <w:t>P:\QPUB\BR\REC\P\453-13\P453-13A.docx</w:t>
    </w:r>
    <w:r>
      <w:fldChar w:fldCharType="end"/>
    </w:r>
    <w:r w:rsidRPr="002845BF">
      <w:tab/>
    </w:r>
    <w:r>
      <w:fldChar w:fldCharType="begin"/>
    </w:r>
    <w:r>
      <w:instrText xml:space="preserve"> savedate \@ dd.MM.yy </w:instrText>
    </w:r>
    <w:r>
      <w:fldChar w:fldCharType="separate"/>
    </w:r>
    <w:r w:rsidR="00C9788C">
      <w:t>14.01.19</w:t>
    </w:r>
    <w:r>
      <w:fldChar w:fldCharType="end"/>
    </w:r>
    <w:r w:rsidRPr="002845BF">
      <w:tab/>
    </w:r>
    <w:r>
      <w:fldChar w:fldCharType="begin"/>
    </w:r>
    <w:r>
      <w:instrText xml:space="preserve"> printdate \@ dd.MM.yy </w:instrText>
    </w:r>
    <w:r>
      <w:fldChar w:fldCharType="separate"/>
    </w:r>
    <w:r w:rsidR="00C9788C">
      <w:t>14.01.19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DFC" w:rsidRDefault="002A1DFC" w:rsidP="00E1601B">
      <w:pPr>
        <w:spacing w:line="240" w:lineRule="auto"/>
      </w:pPr>
      <w:r>
        <w:t>____________________</w:t>
      </w:r>
    </w:p>
  </w:footnote>
  <w:footnote w:type="continuationSeparator" w:id="0">
    <w:p w:rsidR="002A1DFC" w:rsidRDefault="002A1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9788C">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C9788C">
      <w:rPr>
        <w:noProof/>
      </w:rPr>
      <w:t>ITU-R  P.453-13</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9788C">
      <w:rPr>
        <w:rFonts w:cs="Times New Roman Bold"/>
        <w:noProof/>
        <w:szCs w:val="22"/>
        <w:rtl/>
      </w:rPr>
      <w:t>22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C9788C">
      <w:rPr>
        <w:noProof/>
      </w:rPr>
      <w:t>ITU-R  P.453-13</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9788C">
      <w:rPr>
        <w:rFonts w:ascii="Times New Roman Bold" w:hAnsi="Times New Roman Bold"/>
        <w:b/>
        <w:bCs/>
        <w:noProof/>
      </w:rPr>
      <w:t>ITU-R  P.453-13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9788C">
      <w:rPr>
        <w:rFonts w:cs="Times New Roman"/>
        <w:b/>
        <w:bCs/>
        <w:noProof/>
        <w:szCs w:val="22"/>
        <w:rtl/>
      </w:rPr>
      <w:t>21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5B4"/>
    <w:rsid w:val="00002849"/>
    <w:rsid w:val="00003D39"/>
    <w:rsid w:val="00004474"/>
    <w:rsid w:val="000049B7"/>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D70AE"/>
    <w:rsid w:val="001E0B6B"/>
    <w:rsid w:val="001F23C7"/>
    <w:rsid w:val="001F264B"/>
    <w:rsid w:val="00201143"/>
    <w:rsid w:val="002137FD"/>
    <w:rsid w:val="002144CB"/>
    <w:rsid w:val="00227073"/>
    <w:rsid w:val="00230502"/>
    <w:rsid w:val="00242646"/>
    <w:rsid w:val="002434E6"/>
    <w:rsid w:val="00247DCE"/>
    <w:rsid w:val="00271843"/>
    <w:rsid w:val="002845B4"/>
    <w:rsid w:val="00284682"/>
    <w:rsid w:val="002971E7"/>
    <w:rsid w:val="002A1DFC"/>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25D4"/>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40BEB"/>
    <w:rsid w:val="00667C08"/>
    <w:rsid w:val="00680CA6"/>
    <w:rsid w:val="00686ACA"/>
    <w:rsid w:val="006969DE"/>
    <w:rsid w:val="006B60B2"/>
    <w:rsid w:val="006F0DD4"/>
    <w:rsid w:val="006F245A"/>
    <w:rsid w:val="007018B4"/>
    <w:rsid w:val="00710B41"/>
    <w:rsid w:val="00733CDF"/>
    <w:rsid w:val="007362CE"/>
    <w:rsid w:val="00794E1C"/>
    <w:rsid w:val="00796F0C"/>
    <w:rsid w:val="007A4189"/>
    <w:rsid w:val="007B1739"/>
    <w:rsid w:val="007C58FE"/>
    <w:rsid w:val="007D7E68"/>
    <w:rsid w:val="007F2D7A"/>
    <w:rsid w:val="00802B34"/>
    <w:rsid w:val="00805233"/>
    <w:rsid w:val="00811188"/>
    <w:rsid w:val="008113E9"/>
    <w:rsid w:val="00815E12"/>
    <w:rsid w:val="0081778C"/>
    <w:rsid w:val="0082253F"/>
    <w:rsid w:val="00826381"/>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277C0"/>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9788C"/>
    <w:rsid w:val="00CA2096"/>
    <w:rsid w:val="00CA6DBE"/>
    <w:rsid w:val="00CB4BE8"/>
    <w:rsid w:val="00CB62CD"/>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70D5253-B1C3-4E4B-B6B4-D98B7EE6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A4189"/>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2845B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845B4"/>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845B4"/>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845B4"/>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845B4"/>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845B4"/>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845B4"/>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845B4"/>
    <w:rPr>
      <w:rFonts w:ascii="Times New Roman Bold" w:hAnsi="Times New Roman Bold" w:cs="Traditional Arabic"/>
      <w:b/>
      <w:bCs/>
      <w:sz w:val="22"/>
      <w:szCs w:val="30"/>
      <w:lang w:eastAsia="fr-FR"/>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uiPriority w:val="99"/>
    <w:semiHidden/>
    <w:rsid w:val="002845B4"/>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2845B4"/>
    <w:rPr>
      <w:rFonts w:ascii="Times New Roman" w:hAnsi="Times New Roman" w:cs="Traditional Arabic"/>
      <w:sz w:val="22"/>
      <w:szCs w:val="30"/>
      <w:lang w:eastAsia="fr-FR"/>
    </w:rPr>
  </w:style>
  <w:style w:type="character" w:customStyle="1" w:styleId="BodyText2Char">
    <w:name w:val="Body Text 2 Char"/>
    <w:basedOn w:val="DefaultParagraphFont"/>
    <w:link w:val="BodyText2"/>
    <w:rsid w:val="002845B4"/>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2845B4"/>
    <w:rPr>
      <w:rFonts w:ascii="Times New Roman" w:hAnsi="Times New Roman" w:cs="Traditional Arabic"/>
      <w:b/>
      <w:bCs/>
      <w:sz w:val="32"/>
      <w:szCs w:val="32"/>
      <w:lang w:eastAsia="fr-FR"/>
    </w:rPr>
  </w:style>
  <w:style w:type="paragraph" w:styleId="ListParagraph">
    <w:name w:val="List Paragraph"/>
    <w:basedOn w:val="Normal"/>
    <w:uiPriority w:val="34"/>
    <w:qFormat/>
    <w:rsid w:val="002845B4"/>
    <w:pPr>
      <w:ind w:left="720"/>
      <w:contextualSpacing/>
      <w:textAlignment w:val="auto"/>
    </w:pPr>
  </w:style>
  <w:style w:type="paragraph" w:customStyle="1" w:styleId="2">
    <w:name w:val="وسطي2"/>
    <w:basedOn w:val="Normal"/>
    <w:rsid w:val="002845B4"/>
    <w:pPr>
      <w:tabs>
        <w:tab w:val="left" w:pos="822"/>
        <w:tab w:val="left" w:pos="1248"/>
        <w:tab w:val="left" w:pos="1701"/>
      </w:tabs>
      <w:spacing w:before="60" w:after="240"/>
      <w:jc w:val="center"/>
      <w:textAlignment w:val="auto"/>
    </w:pPr>
    <w:rPr>
      <w:rFonts w:cs="Times New Roman"/>
      <w:b/>
      <w:bCs/>
      <w:sz w:val="24"/>
      <w:szCs w:val="32"/>
      <w:lang w:eastAsia="zh-CN"/>
    </w:rPr>
  </w:style>
  <w:style w:type="paragraph" w:customStyle="1" w:styleId="a">
    <w:name w:val="معادلة"/>
    <w:basedOn w:val="Normal"/>
    <w:rsid w:val="002845B4"/>
    <w:pPr>
      <w:tabs>
        <w:tab w:val="center" w:pos="4909"/>
        <w:tab w:val="right" w:pos="9729"/>
      </w:tabs>
      <w:spacing w:after="120" w:line="180" w:lineRule="auto"/>
      <w:textAlignment w:val="auto"/>
    </w:pPr>
    <w:rPr>
      <w:rFonts w:cs="Times New Roman"/>
      <w:lang w:eastAsia="zh-CN"/>
    </w:rPr>
  </w:style>
  <w:style w:type="paragraph" w:customStyle="1" w:styleId="AnnexNo0">
    <w:name w:val="Annex_No"/>
    <w:basedOn w:val="AnnexNotitle"/>
    <w:rsid w:val="002845B4"/>
    <w:pPr>
      <w:textAlignment w:val="auto"/>
      <w:outlineLvl w:val="9"/>
    </w:pPr>
    <w:rPr>
      <w:rFonts w:eastAsia="Times New Roman"/>
      <w:sz w:val="28"/>
      <w:szCs w:val="40"/>
      <w:lang w:bidi="ar-SA"/>
    </w:rPr>
  </w:style>
  <w:style w:type="paragraph" w:customStyle="1" w:styleId="HeadingSum0">
    <w:name w:val="Heading_Sum"/>
    <w:basedOn w:val="Headingb"/>
    <w:next w:val="Normal"/>
    <w:autoRedefine/>
    <w:rsid w:val="002845B4"/>
    <w:pPr>
      <w:spacing w:before="240"/>
      <w:textAlignment w:val="auto"/>
    </w:pPr>
    <w:rPr>
      <w:sz w:val="24"/>
      <w:szCs w:val="32"/>
      <w:lang w:val="ru-RU" w:bidi="ar-EG"/>
    </w:rPr>
  </w:style>
  <w:style w:type="character" w:styleId="Emphasis">
    <w:name w:val="Emphasis"/>
    <w:basedOn w:val="DefaultParagraphFont"/>
    <w:qFormat/>
    <w:rsid w:val="002845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47924990">
      <w:bodyDiv w:val="1"/>
      <w:marLeft w:val="0"/>
      <w:marRight w:val="0"/>
      <w:marTop w:val="0"/>
      <w:marBottom w:val="0"/>
      <w:divBdr>
        <w:top w:val="none" w:sz="0" w:space="0" w:color="auto"/>
        <w:left w:val="none" w:sz="0" w:space="0" w:color="auto"/>
        <w:bottom w:val="none" w:sz="0" w:space="0" w:color="auto"/>
        <w:right w:val="none" w:sz="0" w:space="0" w:color="auto"/>
      </w:divBdr>
    </w:div>
    <w:div w:id="78377329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69529523">
      <w:bodyDiv w:val="1"/>
      <w:marLeft w:val="0"/>
      <w:marRight w:val="0"/>
      <w:marTop w:val="0"/>
      <w:marBottom w:val="0"/>
      <w:divBdr>
        <w:top w:val="none" w:sz="0" w:space="0" w:color="auto"/>
        <w:left w:val="none" w:sz="0" w:space="0" w:color="auto"/>
        <w:bottom w:val="none" w:sz="0" w:space="0" w:color="auto"/>
        <w:right w:val="none" w:sz="0" w:space="0" w:color="auto"/>
      </w:divBdr>
    </w:div>
    <w:div w:id="1980767803">
      <w:bodyDiv w:val="1"/>
      <w:marLeft w:val="0"/>
      <w:marRight w:val="0"/>
      <w:marTop w:val="0"/>
      <w:marBottom w:val="0"/>
      <w:divBdr>
        <w:top w:val="none" w:sz="0" w:space="0" w:color="auto"/>
        <w:left w:val="none" w:sz="0" w:space="0" w:color="auto"/>
        <w:bottom w:val="none" w:sz="0" w:space="0" w:color="auto"/>
        <w:right w:val="none" w:sz="0" w:space="0" w:color="auto"/>
      </w:divBdr>
    </w:div>
    <w:div w:id="202579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9.wmf"/><Relationship Id="rId39" Type="http://schemas.openxmlformats.org/officeDocument/2006/relationships/image" Target="media/image18.emf"/><Relationship Id="rId21" Type="http://schemas.openxmlformats.org/officeDocument/2006/relationships/image" Target="media/image6.wmf"/><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5.wmf"/><Relationship Id="rId50" Type="http://schemas.openxmlformats.org/officeDocument/2006/relationships/image" Target="media/image27.wmf"/><Relationship Id="rId55" Type="http://schemas.openxmlformats.org/officeDocument/2006/relationships/oleObject" Target="embeddings/oleObject12.bin"/><Relationship Id="rId63" Type="http://schemas.openxmlformats.org/officeDocument/2006/relationships/image" Target="media/image38.emf"/><Relationship Id="rId68" Type="http://schemas.openxmlformats.org/officeDocument/2006/relationships/image" Target="media/image43.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wmf"/><Relationship Id="rId53" Type="http://schemas.openxmlformats.org/officeDocument/2006/relationships/image" Target="media/image30.wmf"/><Relationship Id="rId58" Type="http://schemas.openxmlformats.org/officeDocument/2006/relationships/image" Target="media/image34.wmf"/><Relationship Id="rId66" Type="http://schemas.openxmlformats.org/officeDocument/2006/relationships/image" Target="media/image41.emf"/><Relationship Id="rId7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5.emf"/><Relationship Id="rId49" Type="http://schemas.openxmlformats.org/officeDocument/2006/relationships/image" Target="media/image26.wmf"/><Relationship Id="rId57" Type="http://schemas.openxmlformats.org/officeDocument/2006/relationships/image" Target="media/image33.wmf"/><Relationship Id="rId61" Type="http://schemas.openxmlformats.org/officeDocument/2006/relationships/oleObject" Target="embeddings/oleObject13.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image" Target="media/image23.emf"/><Relationship Id="rId52" Type="http://schemas.openxmlformats.org/officeDocument/2006/relationships/image" Target="media/image29.wmf"/><Relationship Id="rId60" Type="http://schemas.openxmlformats.org/officeDocument/2006/relationships/image" Target="media/image36.emf"/><Relationship Id="rId65" Type="http://schemas.openxmlformats.org/officeDocument/2006/relationships/image" Target="media/image40.emf"/><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oleObject" Target="embeddings/oleObject11.bin"/><Relationship Id="rId56" Type="http://schemas.openxmlformats.org/officeDocument/2006/relationships/image" Target="media/image32.w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8.w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emf"/><Relationship Id="rId46" Type="http://schemas.openxmlformats.org/officeDocument/2006/relationships/oleObject" Target="embeddings/oleObject10.bin"/><Relationship Id="rId59" Type="http://schemas.openxmlformats.org/officeDocument/2006/relationships/image" Target="media/image35.wmf"/><Relationship Id="rId67" Type="http://schemas.openxmlformats.org/officeDocument/2006/relationships/image" Target="media/image42.emf"/><Relationship Id="rId20" Type="http://schemas.openxmlformats.org/officeDocument/2006/relationships/image" Target="media/image5.wmf"/><Relationship Id="rId41" Type="http://schemas.openxmlformats.org/officeDocument/2006/relationships/image" Target="media/image20.emf"/><Relationship Id="rId54" Type="http://schemas.openxmlformats.org/officeDocument/2006/relationships/image" Target="media/image31.wmf"/><Relationship Id="rId62" Type="http://schemas.openxmlformats.org/officeDocument/2006/relationships/image" Target="media/image37.emf"/><Relationship Id="rId70" Type="http://schemas.openxmlformats.org/officeDocument/2006/relationships/header" Target="header5.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31D69-6E7B-4AE0-B6AA-42F550FB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29</TotalTime>
  <Pages>25</Pages>
  <Words>2460</Words>
  <Characters>12901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15331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2019-01-14T09:01:00Z</cp:lastPrinted>
  <dcterms:created xsi:type="dcterms:W3CDTF">2019-01-14T08:35:00Z</dcterms:created>
  <dcterms:modified xsi:type="dcterms:W3CDTF">2019-01-14T09:03:00Z</dcterms:modified>
</cp:coreProperties>
</file>