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FE1" w:rsidRDefault="00917FE1" w:rsidP="00917FE1">
      <w:bookmarkStart w:id="0" w:name="_GoBack"/>
      <w:bookmarkEnd w:id="0"/>
    </w:p>
    <w:p w:rsidR="00917FE1" w:rsidRDefault="00917FE1" w:rsidP="00917FE1"/>
    <w:p w:rsidR="00917FE1" w:rsidRDefault="00917FE1" w:rsidP="00917FE1"/>
    <w:p w:rsidR="00917FE1" w:rsidRDefault="00917FE1" w:rsidP="00917FE1"/>
    <w:p w:rsidR="00917FE1" w:rsidRDefault="00917FE1" w:rsidP="00917FE1"/>
    <w:p w:rsidR="00917FE1" w:rsidRDefault="00917FE1" w:rsidP="00917FE1"/>
    <w:p w:rsidR="00917FE1" w:rsidRDefault="00917FE1" w:rsidP="00917FE1"/>
    <w:p w:rsidR="00917FE1" w:rsidRDefault="00917FE1" w:rsidP="00917FE1"/>
    <w:p w:rsidR="00917FE1" w:rsidRDefault="00917FE1" w:rsidP="00917FE1"/>
    <w:p w:rsidR="00917FE1" w:rsidRDefault="00917FE1" w:rsidP="00917FE1"/>
    <w:p w:rsidR="00917FE1" w:rsidRDefault="00917FE1" w:rsidP="00917FE1"/>
    <w:p w:rsidR="00917FE1" w:rsidRDefault="00917FE1" w:rsidP="00917FE1"/>
    <w:tbl>
      <w:tblPr>
        <w:tblW w:w="10089" w:type="dxa"/>
        <w:tblLook w:val="01E0" w:firstRow="1" w:lastRow="1" w:firstColumn="1" w:lastColumn="1" w:noHBand="0" w:noVBand="0"/>
      </w:tblPr>
      <w:tblGrid>
        <w:gridCol w:w="10089"/>
      </w:tblGrid>
      <w:tr w:rsidR="00917FE1" w:rsidRPr="00A443C2" w:rsidTr="00C141A8">
        <w:tc>
          <w:tcPr>
            <w:tcW w:w="10089" w:type="dxa"/>
          </w:tcPr>
          <w:p w:rsidR="00917FE1" w:rsidRPr="00B033C8" w:rsidRDefault="00917FE1" w:rsidP="00C141A8">
            <w:pPr>
              <w:spacing w:before="380" w:line="280" w:lineRule="exact"/>
              <w:jc w:val="right"/>
              <w:rPr>
                <w:rFonts w:ascii="Tahoma" w:hAnsi="Tahoma" w:cs="Tahoma"/>
                <w:b/>
                <w:bCs/>
                <w:iCs/>
                <w:color w:val="243285"/>
                <w:sz w:val="32"/>
                <w:szCs w:val="32"/>
                <w:lang w:val="en-US"/>
              </w:rPr>
            </w:pPr>
          </w:p>
          <w:p w:rsidR="00917FE1" w:rsidRPr="00A443C2" w:rsidRDefault="00917FE1" w:rsidP="007E64F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w:t>
            </w:r>
            <w:r w:rsidRPr="00A443C2">
              <w:rPr>
                <w:rFonts w:ascii="Tahoma" w:hAnsi="Tahoma" w:cs="Tahoma"/>
                <w:b/>
                <w:bCs/>
                <w:iCs/>
                <w:color w:val="243285"/>
                <w:sz w:val="36"/>
                <w:szCs w:val="36"/>
              </w:rPr>
              <w:t>.</w:t>
            </w:r>
            <w:r w:rsidR="007E64F6">
              <w:rPr>
                <w:rFonts w:ascii="Tahoma" w:hAnsi="Tahoma" w:cs="Tahoma"/>
                <w:b/>
                <w:bCs/>
                <w:iCs/>
                <w:color w:val="243285"/>
                <w:sz w:val="36"/>
                <w:szCs w:val="36"/>
              </w:rPr>
              <w:t>1717-1</w:t>
            </w:r>
          </w:p>
          <w:p w:rsidR="00917FE1" w:rsidRPr="00A443C2" w:rsidRDefault="00917FE1" w:rsidP="007E64F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7E64F6">
              <w:rPr>
                <w:rFonts w:ascii="Tahoma" w:hAnsi="Tahoma" w:cs="Tahoma"/>
                <w:b/>
                <w:bCs/>
                <w:iCs/>
                <w:color w:val="243285"/>
                <w:szCs w:val="24"/>
              </w:rPr>
              <w:t>9</w:t>
            </w:r>
            <w:r w:rsidRPr="00A443C2">
              <w:rPr>
                <w:rFonts w:ascii="Tahoma" w:hAnsi="Tahoma" w:cs="Tahoma"/>
                <w:b/>
                <w:bCs/>
                <w:iCs/>
                <w:color w:val="243285"/>
                <w:szCs w:val="24"/>
              </w:rPr>
              <w:t>/</w:t>
            </w:r>
            <w:r w:rsidR="007E64F6">
              <w:rPr>
                <w:rFonts w:ascii="Tahoma" w:hAnsi="Tahoma" w:cs="Tahoma"/>
                <w:b/>
                <w:bCs/>
                <w:iCs/>
                <w:color w:val="243285"/>
                <w:szCs w:val="24"/>
              </w:rPr>
              <w:t>2015</w:t>
            </w:r>
            <w:r w:rsidRPr="00A443C2">
              <w:rPr>
                <w:rFonts w:ascii="Tahoma" w:hAnsi="Tahoma" w:cs="Tahoma"/>
                <w:b/>
                <w:bCs/>
                <w:iCs/>
                <w:color w:val="243285"/>
                <w:szCs w:val="24"/>
              </w:rPr>
              <w:t>)</w:t>
            </w:r>
          </w:p>
        </w:tc>
      </w:tr>
      <w:tr w:rsidR="00917FE1" w:rsidRPr="00F54FBD" w:rsidTr="00C141A8">
        <w:tc>
          <w:tcPr>
            <w:tcW w:w="10089" w:type="dxa"/>
          </w:tcPr>
          <w:p w:rsidR="00917FE1" w:rsidRDefault="00917FE1" w:rsidP="00C141A8">
            <w:pPr>
              <w:spacing w:before="80" w:line="500" w:lineRule="exact"/>
              <w:jc w:val="right"/>
              <w:rPr>
                <w:rFonts w:ascii="Tahoma" w:hAnsi="Tahoma" w:cs="Tahoma"/>
                <w:b/>
                <w:bCs/>
                <w:iCs/>
                <w:color w:val="243285"/>
                <w:sz w:val="44"/>
                <w:szCs w:val="44"/>
              </w:rPr>
            </w:pPr>
          </w:p>
          <w:p w:rsidR="00917FE1" w:rsidRDefault="007E64F6" w:rsidP="007E64F6">
            <w:pPr>
              <w:spacing w:before="80" w:line="500" w:lineRule="exact"/>
              <w:jc w:val="right"/>
              <w:rPr>
                <w:rFonts w:ascii="Tahoma" w:hAnsi="Tahoma" w:cs="Tahoma"/>
                <w:b/>
                <w:bCs/>
                <w:iCs/>
                <w:color w:val="243285"/>
                <w:sz w:val="44"/>
                <w:szCs w:val="44"/>
              </w:rPr>
            </w:pPr>
            <w:r w:rsidRPr="007E64F6">
              <w:rPr>
                <w:rFonts w:ascii="Tahoma" w:hAnsi="Tahoma" w:cs="Tahoma"/>
                <w:b/>
                <w:bCs/>
                <w:iCs/>
                <w:color w:val="243285"/>
                <w:sz w:val="44"/>
                <w:szCs w:val="44"/>
              </w:rPr>
              <w:t>Format des fichiers de données électroniques pour les diagrammes</w:t>
            </w:r>
            <w:r w:rsidRPr="007E64F6">
              <w:rPr>
                <w:rFonts w:ascii="Tahoma" w:hAnsi="Tahoma" w:cs="Tahoma"/>
                <w:b/>
                <w:bCs/>
                <w:iCs/>
                <w:color w:val="243285"/>
                <w:sz w:val="44"/>
                <w:szCs w:val="44"/>
              </w:rPr>
              <w:br/>
              <w:t xml:space="preserve">d'antenne de station terrienne </w:t>
            </w:r>
          </w:p>
          <w:p w:rsidR="00917FE1" w:rsidRPr="00F54FBD" w:rsidRDefault="00917FE1" w:rsidP="00C141A8">
            <w:pPr>
              <w:spacing w:before="80" w:line="500" w:lineRule="exact"/>
              <w:jc w:val="right"/>
              <w:rPr>
                <w:rFonts w:ascii="Tahoma" w:hAnsi="Tahoma" w:cs="Tahoma"/>
                <w:b/>
                <w:bCs/>
                <w:iCs/>
                <w:color w:val="243285"/>
                <w:sz w:val="44"/>
                <w:szCs w:val="44"/>
              </w:rPr>
            </w:pPr>
          </w:p>
        </w:tc>
      </w:tr>
      <w:tr w:rsidR="00917FE1" w:rsidRPr="00F54FBD" w:rsidTr="00C141A8">
        <w:tc>
          <w:tcPr>
            <w:tcW w:w="10089" w:type="dxa"/>
          </w:tcPr>
          <w:p w:rsidR="00917FE1" w:rsidRPr="00F54FBD" w:rsidRDefault="00917FE1" w:rsidP="00C141A8">
            <w:pPr>
              <w:spacing w:before="80" w:line="280" w:lineRule="exact"/>
              <w:ind w:right="640"/>
              <w:rPr>
                <w:rFonts w:ascii="Tahoma" w:hAnsi="Tahoma" w:cs="Tahoma"/>
                <w:b/>
                <w:bCs/>
                <w:iCs/>
                <w:color w:val="243285"/>
                <w:sz w:val="32"/>
                <w:szCs w:val="32"/>
              </w:rPr>
            </w:pPr>
          </w:p>
          <w:p w:rsidR="00917FE1" w:rsidRPr="00F54FBD" w:rsidRDefault="00917FE1" w:rsidP="00C141A8">
            <w:pPr>
              <w:spacing w:before="80" w:line="280" w:lineRule="exact"/>
              <w:ind w:right="640"/>
              <w:rPr>
                <w:rFonts w:ascii="Tahoma" w:hAnsi="Tahoma" w:cs="Tahoma"/>
                <w:b/>
                <w:bCs/>
                <w:iCs/>
                <w:color w:val="243285"/>
                <w:sz w:val="32"/>
                <w:szCs w:val="32"/>
              </w:rPr>
            </w:pPr>
          </w:p>
          <w:p w:rsidR="00917FE1" w:rsidRPr="00F54FBD" w:rsidRDefault="00917FE1" w:rsidP="00C141A8">
            <w:pPr>
              <w:spacing w:before="80" w:after="180" w:line="360" w:lineRule="exact"/>
              <w:ind w:right="720"/>
              <w:rPr>
                <w:rFonts w:ascii="Tahoma" w:hAnsi="Tahoma" w:cs="Tahoma"/>
                <w:b/>
                <w:bCs/>
                <w:iCs/>
                <w:color w:val="243285"/>
                <w:sz w:val="36"/>
                <w:szCs w:val="36"/>
              </w:rPr>
            </w:pPr>
          </w:p>
          <w:p w:rsidR="00917FE1" w:rsidRPr="00F54FBD" w:rsidRDefault="00917FE1" w:rsidP="00C141A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w:t>
            </w:r>
          </w:p>
          <w:p w:rsidR="00917FE1" w:rsidRPr="00F54FBD" w:rsidRDefault="00917FE1" w:rsidP="00C141A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 par satellite</w:t>
            </w:r>
          </w:p>
        </w:tc>
      </w:tr>
    </w:tbl>
    <w:p w:rsidR="00917FE1" w:rsidRPr="00F54FBD" w:rsidRDefault="00917FE1" w:rsidP="00917FE1">
      <w:pPr>
        <w:spacing w:before="80"/>
        <w:rPr>
          <w:i/>
          <w:sz w:val="22"/>
        </w:rPr>
      </w:pPr>
    </w:p>
    <w:p w:rsidR="00917FE1" w:rsidRPr="00F54FBD" w:rsidRDefault="00917FE1" w:rsidP="00917FE1">
      <w:pPr>
        <w:spacing w:before="80"/>
        <w:rPr>
          <w:i/>
          <w:sz w:val="22"/>
        </w:rPr>
      </w:pPr>
    </w:p>
    <w:p w:rsidR="00917FE1" w:rsidRPr="00F54FBD" w:rsidRDefault="00917FE1" w:rsidP="00917FE1">
      <w:pPr>
        <w:spacing w:before="80"/>
        <w:rPr>
          <w:i/>
          <w:sz w:val="22"/>
        </w:rPr>
      </w:pPr>
    </w:p>
    <w:p w:rsidR="00917FE1" w:rsidRPr="00F54FBD" w:rsidRDefault="00917FE1" w:rsidP="00917FE1">
      <w:pPr>
        <w:spacing w:before="80"/>
        <w:rPr>
          <w:i/>
          <w:sz w:val="22"/>
        </w:rPr>
      </w:pPr>
    </w:p>
    <w:p w:rsidR="00917FE1" w:rsidRPr="00F54FBD" w:rsidRDefault="00917FE1" w:rsidP="00917FE1">
      <w:pPr>
        <w:spacing w:before="80"/>
        <w:rPr>
          <w:i/>
          <w:sz w:val="22"/>
        </w:rPr>
      </w:pPr>
    </w:p>
    <w:p w:rsidR="00917FE1" w:rsidRPr="00F54FBD" w:rsidRDefault="00917FE1" w:rsidP="00917FE1">
      <w:pPr>
        <w:spacing w:before="80"/>
        <w:rPr>
          <w:i/>
          <w:sz w:val="22"/>
        </w:rPr>
      </w:pPr>
    </w:p>
    <w:p w:rsidR="00917FE1" w:rsidRPr="00F54FBD" w:rsidRDefault="00917FE1" w:rsidP="00917FE1">
      <w:pPr>
        <w:pStyle w:val="Equation"/>
        <w:tabs>
          <w:tab w:val="clear" w:pos="4820"/>
          <w:tab w:val="clear" w:pos="9639"/>
          <w:tab w:val="left" w:pos="1191"/>
          <w:tab w:val="left" w:pos="1588"/>
          <w:tab w:val="left" w:pos="1985"/>
        </w:tabs>
        <w:rPr>
          <w:rFonts w:ascii="Palatino Linotype" w:hAnsi="Palatino Linotype"/>
        </w:rPr>
        <w:sectPr w:rsidR="00917FE1" w:rsidRPr="00F54FBD">
          <w:headerReference w:type="even" r:id="rId6"/>
          <w:headerReference w:type="default" r:id="rId7"/>
          <w:pgSz w:w="11907" w:h="16840" w:code="9"/>
          <w:pgMar w:top="1089" w:right="1089" w:bottom="284" w:left="1089" w:header="567" w:footer="284" w:gutter="0"/>
          <w:pgNumType w:start="1"/>
          <w:cols w:space="720"/>
        </w:sectPr>
      </w:pPr>
    </w:p>
    <w:p w:rsidR="00917FE1" w:rsidRPr="00F54FBD" w:rsidRDefault="00917FE1" w:rsidP="00917F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917FE1" w:rsidRPr="00F54FBD" w:rsidRDefault="00917FE1" w:rsidP="00917FE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17FE1" w:rsidRPr="00F54FBD" w:rsidRDefault="00917FE1" w:rsidP="00917FE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17FE1" w:rsidRPr="00E44CBB" w:rsidRDefault="00917FE1" w:rsidP="00917FE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17FE1" w:rsidRPr="00E44CBB" w:rsidRDefault="00917FE1" w:rsidP="00917FE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17FE1" w:rsidRPr="00306307" w:rsidRDefault="00917FE1" w:rsidP="00917FE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17FE1" w:rsidRPr="009454F8" w:rsidTr="00C141A8">
        <w:tc>
          <w:tcPr>
            <w:tcW w:w="9360" w:type="dxa"/>
            <w:gridSpan w:val="2"/>
          </w:tcPr>
          <w:p w:rsidR="00917FE1" w:rsidRPr="009454F8" w:rsidRDefault="00917FE1" w:rsidP="00C141A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17FE1" w:rsidRPr="009454F8" w:rsidRDefault="00917FE1" w:rsidP="00C141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917FE1" w:rsidRPr="00036EE3" w:rsidTr="00C141A8">
        <w:tc>
          <w:tcPr>
            <w:tcW w:w="1140" w:type="dxa"/>
            <w:tcBorders>
              <w:bottom w:val="nil"/>
            </w:tcBorders>
          </w:tcPr>
          <w:p w:rsidR="00917FE1" w:rsidRPr="00614CC6" w:rsidRDefault="00917FE1" w:rsidP="00C141A8">
            <w:pPr>
              <w:spacing w:before="90" w:after="100"/>
              <w:ind w:left="57"/>
              <w:rPr>
                <w:b/>
                <w:bCs/>
                <w:sz w:val="20"/>
                <w:lang w:val="en-US"/>
              </w:rPr>
            </w:pPr>
            <w:r w:rsidRPr="00614CC6">
              <w:rPr>
                <w:b/>
                <w:bCs/>
                <w:sz w:val="20"/>
                <w:lang w:val="en-US"/>
              </w:rPr>
              <w:t>Séries</w:t>
            </w:r>
          </w:p>
        </w:tc>
        <w:tc>
          <w:tcPr>
            <w:tcW w:w="8220" w:type="dxa"/>
            <w:tcBorders>
              <w:bottom w:val="nil"/>
            </w:tcBorders>
          </w:tcPr>
          <w:p w:rsidR="00917FE1" w:rsidRPr="00614CC6" w:rsidRDefault="00917FE1" w:rsidP="00C141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17FE1" w:rsidRPr="005E427C" w:rsidTr="00C141A8">
        <w:tc>
          <w:tcPr>
            <w:tcW w:w="1140" w:type="dxa"/>
            <w:tcBorders>
              <w:top w:val="nil"/>
              <w:bottom w:val="nil"/>
            </w:tcBorders>
            <w:shd w:val="clear" w:color="auto" w:fill="auto"/>
          </w:tcPr>
          <w:p w:rsidR="00917FE1" w:rsidRPr="005E427C" w:rsidRDefault="00917FE1" w:rsidP="00C141A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917FE1" w:rsidRPr="005E427C" w:rsidRDefault="00917FE1" w:rsidP="00C141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917FE1" w:rsidRPr="009454F8" w:rsidTr="00C141A8">
        <w:tc>
          <w:tcPr>
            <w:tcW w:w="1140" w:type="dxa"/>
            <w:tcBorders>
              <w:top w:val="nil"/>
              <w:bottom w:val="nil"/>
            </w:tcBorders>
          </w:tcPr>
          <w:p w:rsidR="00917FE1" w:rsidRPr="00614CC6" w:rsidRDefault="00917FE1" w:rsidP="00C141A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917FE1" w:rsidRPr="00614CC6" w:rsidRDefault="00917FE1" w:rsidP="00C141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17FE1" w:rsidRPr="00E80F1D" w:rsidTr="00C141A8">
        <w:tc>
          <w:tcPr>
            <w:tcW w:w="1140" w:type="dxa"/>
            <w:tcBorders>
              <w:top w:val="nil"/>
              <w:bottom w:val="nil"/>
            </w:tcBorders>
            <w:shd w:val="clear" w:color="auto" w:fill="auto"/>
          </w:tcPr>
          <w:p w:rsidR="00917FE1" w:rsidRPr="00E80F1D" w:rsidRDefault="00917FE1" w:rsidP="00C141A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917FE1" w:rsidRPr="00E80F1D" w:rsidRDefault="00917FE1" w:rsidP="00C141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917FE1" w:rsidRPr="00ED2695" w:rsidTr="00C141A8">
        <w:tc>
          <w:tcPr>
            <w:tcW w:w="1140" w:type="dxa"/>
            <w:tcBorders>
              <w:top w:val="nil"/>
              <w:bottom w:val="nil"/>
            </w:tcBorders>
            <w:shd w:val="clear" w:color="auto" w:fill="auto"/>
          </w:tcPr>
          <w:p w:rsidR="00917FE1" w:rsidRPr="00614CC6" w:rsidRDefault="00917FE1" w:rsidP="00C141A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917FE1" w:rsidRPr="00614CC6" w:rsidRDefault="00917FE1" w:rsidP="00C141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17FE1" w:rsidRPr="00DE5EA2" w:rsidTr="00C141A8">
        <w:tc>
          <w:tcPr>
            <w:tcW w:w="1140" w:type="dxa"/>
            <w:tcBorders>
              <w:top w:val="nil"/>
              <w:bottom w:val="nil"/>
            </w:tcBorders>
            <w:shd w:val="clear" w:color="auto" w:fill="auto"/>
          </w:tcPr>
          <w:p w:rsidR="00917FE1" w:rsidRPr="00DE5EA2" w:rsidRDefault="00917FE1" w:rsidP="00C141A8">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917FE1" w:rsidRPr="00DE5EA2" w:rsidRDefault="00917FE1" w:rsidP="00C141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917FE1" w:rsidRPr="00B21066" w:rsidTr="00C141A8">
        <w:tc>
          <w:tcPr>
            <w:tcW w:w="1140" w:type="dxa"/>
            <w:tcBorders>
              <w:top w:val="nil"/>
              <w:bottom w:val="nil"/>
            </w:tcBorders>
            <w:shd w:val="clear" w:color="auto" w:fill="auto"/>
          </w:tcPr>
          <w:p w:rsidR="00917FE1" w:rsidRPr="00B21066" w:rsidRDefault="00917FE1" w:rsidP="00C141A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917FE1" w:rsidRPr="00B21066" w:rsidRDefault="00917FE1" w:rsidP="00C141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917FE1" w:rsidRPr="00EC361D" w:rsidTr="00C141A8">
        <w:tc>
          <w:tcPr>
            <w:tcW w:w="1140" w:type="dxa"/>
            <w:tcBorders>
              <w:top w:val="nil"/>
              <w:bottom w:val="nil"/>
            </w:tcBorders>
            <w:shd w:val="clear" w:color="auto" w:fill="auto"/>
          </w:tcPr>
          <w:p w:rsidR="00917FE1" w:rsidRPr="00EC361D" w:rsidRDefault="00917FE1" w:rsidP="00C141A8">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917FE1" w:rsidRPr="00EC361D" w:rsidRDefault="00917FE1" w:rsidP="00C141A8">
            <w:pPr>
              <w:spacing w:before="30" w:after="30"/>
              <w:jc w:val="left"/>
              <w:rPr>
                <w:sz w:val="20"/>
                <w:lang w:val="fr-CH"/>
              </w:rPr>
            </w:pPr>
            <w:r w:rsidRPr="00EC361D">
              <w:rPr>
                <w:sz w:val="20"/>
              </w:rPr>
              <w:t>Propagation des ondes radioélectriques</w:t>
            </w:r>
          </w:p>
        </w:tc>
      </w:tr>
      <w:tr w:rsidR="00917FE1" w:rsidRPr="004822EF" w:rsidTr="00C141A8">
        <w:tc>
          <w:tcPr>
            <w:tcW w:w="1140" w:type="dxa"/>
            <w:tcBorders>
              <w:top w:val="nil"/>
              <w:bottom w:val="nil"/>
            </w:tcBorders>
            <w:shd w:val="clear" w:color="auto" w:fill="auto"/>
          </w:tcPr>
          <w:p w:rsidR="00917FE1" w:rsidRPr="004822EF" w:rsidRDefault="00917FE1" w:rsidP="00C141A8">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917FE1" w:rsidRPr="004822EF" w:rsidRDefault="00917FE1" w:rsidP="00C141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917FE1" w:rsidRPr="00326525" w:rsidTr="00C141A8">
        <w:tc>
          <w:tcPr>
            <w:tcW w:w="1140" w:type="dxa"/>
            <w:tcBorders>
              <w:top w:val="nil"/>
              <w:bottom w:val="nil"/>
            </w:tcBorders>
            <w:shd w:val="clear" w:color="auto" w:fill="auto"/>
          </w:tcPr>
          <w:p w:rsidR="00917FE1" w:rsidRPr="00326525" w:rsidRDefault="00917FE1" w:rsidP="00C141A8">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917FE1" w:rsidRPr="00326525" w:rsidRDefault="00917FE1" w:rsidP="00C141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917FE1" w:rsidRPr="00326525" w:rsidTr="00C141A8">
        <w:tc>
          <w:tcPr>
            <w:tcW w:w="1140" w:type="dxa"/>
            <w:tcBorders>
              <w:top w:val="nil"/>
              <w:bottom w:val="nil"/>
            </w:tcBorders>
            <w:shd w:val="clear" w:color="auto" w:fill="F3F3F3"/>
          </w:tcPr>
          <w:p w:rsidR="00917FE1" w:rsidRPr="00326525" w:rsidRDefault="00917FE1" w:rsidP="00C141A8">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917FE1" w:rsidRPr="00326525" w:rsidRDefault="00917FE1" w:rsidP="00C141A8">
            <w:pPr>
              <w:spacing w:before="30" w:after="30"/>
              <w:jc w:val="left"/>
              <w:rPr>
                <w:b/>
                <w:bCs/>
                <w:color w:val="000080"/>
                <w:sz w:val="20"/>
                <w:lang w:val="en-US"/>
              </w:rPr>
            </w:pPr>
            <w:r w:rsidRPr="00326525">
              <w:rPr>
                <w:b/>
                <w:bCs/>
                <w:color w:val="000080"/>
                <w:sz w:val="20"/>
              </w:rPr>
              <w:t>Service fixe par satellite</w:t>
            </w:r>
          </w:p>
        </w:tc>
      </w:tr>
      <w:tr w:rsidR="00917FE1" w:rsidRPr="00036EE3" w:rsidTr="00C141A8">
        <w:tc>
          <w:tcPr>
            <w:tcW w:w="1140" w:type="dxa"/>
            <w:tcBorders>
              <w:top w:val="nil"/>
            </w:tcBorders>
          </w:tcPr>
          <w:p w:rsidR="00917FE1" w:rsidRPr="00614CC6" w:rsidRDefault="00917FE1" w:rsidP="00C141A8">
            <w:pPr>
              <w:spacing w:before="30" w:after="30"/>
              <w:ind w:left="57"/>
              <w:jc w:val="left"/>
              <w:rPr>
                <w:b/>
                <w:bCs/>
                <w:sz w:val="20"/>
                <w:lang w:val="en-US"/>
              </w:rPr>
            </w:pPr>
            <w:r w:rsidRPr="00614CC6">
              <w:rPr>
                <w:b/>
                <w:bCs/>
                <w:sz w:val="20"/>
                <w:lang w:val="en-US"/>
              </w:rPr>
              <w:t>SA</w:t>
            </w:r>
          </w:p>
        </w:tc>
        <w:tc>
          <w:tcPr>
            <w:tcW w:w="8220" w:type="dxa"/>
            <w:tcBorders>
              <w:top w:val="nil"/>
            </w:tcBorders>
          </w:tcPr>
          <w:p w:rsidR="00917FE1" w:rsidRPr="00614CC6" w:rsidRDefault="00917FE1" w:rsidP="00C141A8">
            <w:pPr>
              <w:spacing w:before="30" w:after="30"/>
              <w:jc w:val="left"/>
              <w:rPr>
                <w:sz w:val="20"/>
                <w:lang w:val="en-US"/>
              </w:rPr>
            </w:pPr>
            <w:r w:rsidRPr="00614CC6">
              <w:rPr>
                <w:sz w:val="20"/>
              </w:rPr>
              <w:t>Applications spatiales et météorologie</w:t>
            </w:r>
          </w:p>
        </w:tc>
      </w:tr>
      <w:tr w:rsidR="00917FE1" w:rsidRPr="00614CC6" w:rsidTr="00C141A8">
        <w:tc>
          <w:tcPr>
            <w:tcW w:w="1140" w:type="dxa"/>
          </w:tcPr>
          <w:p w:rsidR="00917FE1" w:rsidRPr="00614CC6" w:rsidRDefault="00917FE1" w:rsidP="00C141A8">
            <w:pPr>
              <w:spacing w:before="30" w:after="30"/>
              <w:ind w:left="57"/>
              <w:jc w:val="left"/>
              <w:rPr>
                <w:b/>
                <w:bCs/>
                <w:sz w:val="20"/>
                <w:lang w:val="en-US"/>
              </w:rPr>
            </w:pPr>
            <w:r w:rsidRPr="00614CC6">
              <w:rPr>
                <w:b/>
                <w:bCs/>
                <w:sz w:val="20"/>
                <w:lang w:val="en-US"/>
              </w:rPr>
              <w:t>SF</w:t>
            </w:r>
          </w:p>
        </w:tc>
        <w:tc>
          <w:tcPr>
            <w:tcW w:w="8220" w:type="dxa"/>
          </w:tcPr>
          <w:p w:rsidR="00917FE1" w:rsidRPr="00614CC6" w:rsidRDefault="00917FE1" w:rsidP="00C141A8">
            <w:pPr>
              <w:spacing w:before="30" w:after="30"/>
              <w:jc w:val="left"/>
              <w:rPr>
                <w:sz w:val="20"/>
              </w:rPr>
            </w:pPr>
            <w:r w:rsidRPr="00614CC6">
              <w:rPr>
                <w:sz w:val="20"/>
              </w:rPr>
              <w:t>Partage des fréquences et coordination entre les systèmes du service fixe par satellite et du service fixe</w:t>
            </w:r>
          </w:p>
        </w:tc>
      </w:tr>
      <w:tr w:rsidR="00917FE1" w:rsidRPr="00036EE3" w:rsidTr="00C141A8">
        <w:tc>
          <w:tcPr>
            <w:tcW w:w="1140" w:type="dxa"/>
            <w:shd w:val="clear" w:color="auto" w:fill="auto"/>
          </w:tcPr>
          <w:p w:rsidR="00917FE1" w:rsidRPr="00592F9F" w:rsidRDefault="00917FE1" w:rsidP="00C141A8">
            <w:pPr>
              <w:spacing w:before="30" w:after="30"/>
              <w:ind w:left="57"/>
              <w:jc w:val="left"/>
              <w:rPr>
                <w:b/>
                <w:bCs/>
                <w:sz w:val="20"/>
                <w:lang w:val="en-US"/>
              </w:rPr>
            </w:pPr>
            <w:r w:rsidRPr="00592F9F">
              <w:rPr>
                <w:b/>
                <w:bCs/>
                <w:sz w:val="20"/>
                <w:lang w:val="en-US"/>
              </w:rPr>
              <w:t>SM</w:t>
            </w:r>
          </w:p>
        </w:tc>
        <w:tc>
          <w:tcPr>
            <w:tcW w:w="8220" w:type="dxa"/>
            <w:shd w:val="clear" w:color="auto" w:fill="auto"/>
          </w:tcPr>
          <w:p w:rsidR="00917FE1" w:rsidRPr="00592F9F" w:rsidRDefault="00917FE1" w:rsidP="00C141A8">
            <w:pPr>
              <w:spacing w:before="30" w:after="30"/>
              <w:jc w:val="left"/>
              <w:rPr>
                <w:sz w:val="20"/>
                <w:lang w:val="en-US"/>
              </w:rPr>
            </w:pPr>
            <w:r w:rsidRPr="00592F9F">
              <w:rPr>
                <w:sz w:val="20"/>
              </w:rPr>
              <w:t>Gestion du spectre</w:t>
            </w:r>
          </w:p>
        </w:tc>
      </w:tr>
      <w:tr w:rsidR="00917FE1" w:rsidRPr="00036EE3" w:rsidTr="00C141A8">
        <w:tc>
          <w:tcPr>
            <w:tcW w:w="1140" w:type="dxa"/>
          </w:tcPr>
          <w:p w:rsidR="00917FE1" w:rsidRPr="00614CC6" w:rsidRDefault="00917FE1" w:rsidP="00C141A8">
            <w:pPr>
              <w:spacing w:before="30" w:after="30"/>
              <w:ind w:left="57"/>
              <w:jc w:val="left"/>
              <w:rPr>
                <w:b/>
                <w:bCs/>
                <w:sz w:val="20"/>
                <w:lang w:val="en-US"/>
              </w:rPr>
            </w:pPr>
            <w:r w:rsidRPr="00614CC6">
              <w:rPr>
                <w:b/>
                <w:bCs/>
                <w:sz w:val="20"/>
                <w:lang w:val="en-US"/>
              </w:rPr>
              <w:t>SNG</w:t>
            </w:r>
          </w:p>
        </w:tc>
        <w:tc>
          <w:tcPr>
            <w:tcW w:w="8220" w:type="dxa"/>
          </w:tcPr>
          <w:p w:rsidR="00917FE1" w:rsidRPr="00614CC6" w:rsidRDefault="00917FE1" w:rsidP="00C141A8">
            <w:pPr>
              <w:spacing w:before="30" w:after="30"/>
              <w:jc w:val="left"/>
              <w:rPr>
                <w:sz w:val="20"/>
                <w:lang w:val="en-US"/>
              </w:rPr>
            </w:pPr>
            <w:r w:rsidRPr="00614CC6">
              <w:rPr>
                <w:sz w:val="20"/>
              </w:rPr>
              <w:t>Reportage d'actualités par satellite</w:t>
            </w:r>
          </w:p>
        </w:tc>
      </w:tr>
      <w:tr w:rsidR="00917FE1" w:rsidRPr="00614CC6" w:rsidTr="00C141A8">
        <w:tc>
          <w:tcPr>
            <w:tcW w:w="1140" w:type="dxa"/>
          </w:tcPr>
          <w:p w:rsidR="00917FE1" w:rsidRPr="00614CC6" w:rsidRDefault="00917FE1" w:rsidP="00C141A8">
            <w:pPr>
              <w:spacing w:before="30" w:after="30"/>
              <w:ind w:left="57"/>
              <w:jc w:val="left"/>
              <w:rPr>
                <w:b/>
                <w:bCs/>
                <w:sz w:val="20"/>
                <w:lang w:val="en-US"/>
              </w:rPr>
            </w:pPr>
            <w:r w:rsidRPr="00614CC6">
              <w:rPr>
                <w:b/>
                <w:bCs/>
                <w:sz w:val="20"/>
                <w:lang w:val="en-US"/>
              </w:rPr>
              <w:t>TF</w:t>
            </w:r>
          </w:p>
        </w:tc>
        <w:tc>
          <w:tcPr>
            <w:tcW w:w="8220" w:type="dxa"/>
          </w:tcPr>
          <w:p w:rsidR="00917FE1" w:rsidRPr="00614CC6" w:rsidRDefault="00917FE1" w:rsidP="00C141A8">
            <w:pPr>
              <w:spacing w:before="30" w:after="30"/>
              <w:jc w:val="left"/>
              <w:rPr>
                <w:sz w:val="20"/>
              </w:rPr>
            </w:pPr>
            <w:r w:rsidRPr="00614CC6">
              <w:rPr>
                <w:sz w:val="20"/>
              </w:rPr>
              <w:t>Emissions de fréquences étalon et de signaux horaires</w:t>
            </w:r>
          </w:p>
        </w:tc>
      </w:tr>
      <w:tr w:rsidR="00917FE1" w:rsidRPr="00036EE3" w:rsidTr="00C141A8">
        <w:tc>
          <w:tcPr>
            <w:tcW w:w="1140" w:type="dxa"/>
          </w:tcPr>
          <w:p w:rsidR="00917FE1" w:rsidRPr="00614CC6" w:rsidRDefault="00917FE1" w:rsidP="00C141A8">
            <w:pPr>
              <w:spacing w:before="30" w:after="30"/>
              <w:ind w:left="57"/>
              <w:jc w:val="left"/>
              <w:rPr>
                <w:b/>
                <w:bCs/>
                <w:sz w:val="20"/>
                <w:lang w:val="en-US"/>
              </w:rPr>
            </w:pPr>
            <w:r w:rsidRPr="00614CC6">
              <w:rPr>
                <w:b/>
                <w:bCs/>
                <w:sz w:val="20"/>
                <w:lang w:val="en-US"/>
              </w:rPr>
              <w:t>V</w:t>
            </w:r>
          </w:p>
        </w:tc>
        <w:tc>
          <w:tcPr>
            <w:tcW w:w="8220" w:type="dxa"/>
          </w:tcPr>
          <w:p w:rsidR="00917FE1" w:rsidRPr="00614CC6" w:rsidRDefault="00917FE1" w:rsidP="00C141A8">
            <w:pPr>
              <w:spacing w:before="30" w:after="140"/>
              <w:jc w:val="left"/>
              <w:rPr>
                <w:sz w:val="20"/>
                <w:lang w:val="en-US"/>
              </w:rPr>
            </w:pPr>
            <w:r w:rsidRPr="00614CC6">
              <w:rPr>
                <w:sz w:val="20"/>
              </w:rPr>
              <w:t>Vocabulaire et sujets associés</w:t>
            </w:r>
          </w:p>
        </w:tc>
      </w:tr>
    </w:tbl>
    <w:p w:rsidR="00917FE1" w:rsidRPr="00036EE3" w:rsidRDefault="00917FE1" w:rsidP="00917FE1">
      <w:pPr>
        <w:spacing w:before="0"/>
        <w:jc w:val="center"/>
        <w:rPr>
          <w:sz w:val="20"/>
          <w:lang w:val="en-US"/>
        </w:rPr>
      </w:pPr>
    </w:p>
    <w:p w:rsidR="00917FE1" w:rsidRPr="00036EE3" w:rsidRDefault="00917FE1" w:rsidP="00917FE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17FE1" w:rsidRPr="00756B4D" w:rsidTr="00C141A8">
        <w:tc>
          <w:tcPr>
            <w:tcW w:w="9360" w:type="dxa"/>
          </w:tcPr>
          <w:p w:rsidR="00917FE1" w:rsidRPr="00756B4D" w:rsidRDefault="00917FE1" w:rsidP="00C141A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917FE1" w:rsidRPr="00756B4D" w:rsidRDefault="00917FE1" w:rsidP="00917FE1">
      <w:pPr>
        <w:spacing w:before="0"/>
        <w:jc w:val="center"/>
        <w:rPr>
          <w:sz w:val="22"/>
        </w:rPr>
      </w:pPr>
    </w:p>
    <w:p w:rsidR="00917FE1" w:rsidRPr="00614CC6" w:rsidRDefault="00917FE1" w:rsidP="00917FE1">
      <w:pPr>
        <w:spacing w:before="100"/>
        <w:jc w:val="right"/>
        <w:rPr>
          <w:i/>
          <w:iCs/>
          <w:sz w:val="20"/>
        </w:rPr>
      </w:pPr>
      <w:r w:rsidRPr="00614CC6">
        <w:rPr>
          <w:i/>
          <w:iCs/>
          <w:sz w:val="20"/>
        </w:rPr>
        <w:t>Publication électronique</w:t>
      </w:r>
    </w:p>
    <w:p w:rsidR="00917FE1" w:rsidRPr="00614CC6" w:rsidRDefault="00917FE1" w:rsidP="00917FE1">
      <w:pPr>
        <w:spacing w:before="0"/>
        <w:jc w:val="right"/>
        <w:rPr>
          <w:sz w:val="20"/>
        </w:rPr>
      </w:pPr>
      <w:r w:rsidRPr="00614CC6">
        <w:rPr>
          <w:sz w:val="20"/>
        </w:rPr>
        <w:t>Genève, 20</w:t>
      </w:r>
      <w:r>
        <w:rPr>
          <w:sz w:val="20"/>
        </w:rPr>
        <w:t>16</w:t>
      </w:r>
    </w:p>
    <w:p w:rsidR="00917FE1" w:rsidRPr="00614CC6" w:rsidRDefault="00917FE1" w:rsidP="00917FE1">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917FE1" w:rsidRPr="00614CC6" w:rsidRDefault="00917FE1" w:rsidP="00917FE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17FE1" w:rsidRPr="00614CC6" w:rsidRDefault="00917FE1" w:rsidP="00917FE1">
      <w:pPr>
        <w:spacing w:before="160"/>
        <w:rPr>
          <w:i/>
          <w:sz w:val="20"/>
          <w:highlight w:val="yellow"/>
        </w:rPr>
        <w:sectPr w:rsidR="00917FE1" w:rsidRPr="00614CC6" w:rsidSect="00C141A8">
          <w:headerReference w:type="even" r:id="rId10"/>
          <w:headerReference w:type="default" r:id="rId11"/>
          <w:pgSz w:w="11907" w:h="16834" w:code="9"/>
          <w:pgMar w:top="1418" w:right="1134" w:bottom="1134" w:left="1134" w:header="720" w:footer="482" w:gutter="0"/>
          <w:pgNumType w:fmt="lowerRoman" w:start="2"/>
          <w:cols w:space="720"/>
        </w:sectPr>
      </w:pPr>
    </w:p>
    <w:p w:rsidR="00917FE1" w:rsidRPr="00756B4D" w:rsidRDefault="00917FE1" w:rsidP="00917FE1">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w:t>
      </w:r>
      <w:r w:rsidRPr="00756B4D">
        <w:rPr>
          <w:rStyle w:val="href"/>
        </w:rPr>
        <w:t>.</w:t>
      </w:r>
      <w:r>
        <w:rPr>
          <w:rStyle w:val="href"/>
        </w:rPr>
        <w:t>1717-1</w:t>
      </w:r>
    </w:p>
    <w:p w:rsidR="00917FE1" w:rsidRPr="00CA4850" w:rsidRDefault="00917FE1" w:rsidP="00917FE1">
      <w:pPr>
        <w:pStyle w:val="Rectitle"/>
      </w:pPr>
      <w:r w:rsidRPr="00CA4850">
        <w:t>Format des fichiers de données électroniques pour les diagrammes</w:t>
      </w:r>
      <w:r w:rsidRPr="00CA4850">
        <w:br/>
        <w:t>d'antenne de station terrienne</w:t>
      </w:r>
    </w:p>
    <w:p w:rsidR="00917FE1" w:rsidRPr="00CA4850" w:rsidRDefault="00917FE1" w:rsidP="00917FE1">
      <w:pPr>
        <w:pStyle w:val="Recref"/>
      </w:pPr>
      <w:r w:rsidRPr="00CA4850">
        <w:t>(Questions UIT-R 42-1/4 et UIT-R 280/4)</w:t>
      </w:r>
    </w:p>
    <w:p w:rsidR="00917FE1" w:rsidRPr="00CA4850" w:rsidRDefault="00917FE1" w:rsidP="00917FE1">
      <w:pPr>
        <w:pStyle w:val="Recdate"/>
      </w:pPr>
      <w:r w:rsidRPr="00CA4850">
        <w:t>(2005-2015)</w:t>
      </w:r>
    </w:p>
    <w:p w:rsidR="00917FE1" w:rsidRPr="00CA4850" w:rsidRDefault="00917FE1" w:rsidP="007E64F6">
      <w:pPr>
        <w:pStyle w:val="HeadingSum"/>
        <w:tabs>
          <w:tab w:val="left" w:pos="6842"/>
        </w:tabs>
        <w:rPr>
          <w:lang w:val="fr-FR"/>
        </w:rPr>
      </w:pPr>
      <w:r w:rsidRPr="00CA4850">
        <w:rPr>
          <w:lang w:val="fr-FR"/>
        </w:rPr>
        <w:t xml:space="preserve">Domaine </w:t>
      </w:r>
      <w:r>
        <w:rPr>
          <w:lang w:val="fr-FR"/>
        </w:rPr>
        <w:t>d'application</w:t>
      </w:r>
    </w:p>
    <w:p w:rsidR="00917FE1" w:rsidRPr="000309D1" w:rsidRDefault="00917FE1" w:rsidP="00917FE1">
      <w:pPr>
        <w:pStyle w:val="Summary"/>
        <w:rPr>
          <w:lang w:val="fr-FR"/>
        </w:rPr>
      </w:pPr>
      <w:r w:rsidRPr="000309D1">
        <w:rPr>
          <w:lang w:val="fr-FR"/>
        </w:rPr>
        <w:t>Bien que les diagrammes de référence normalisés pour les valeurs de gain en faisceau principal et en lobe latéral d'antenne de station terrienne du SFS et du SRS, tels que les dia</w:t>
      </w:r>
      <w:r>
        <w:rPr>
          <w:lang w:val="fr-FR"/>
        </w:rPr>
        <w:t>grammes des Recommandations UIT</w:t>
      </w:r>
      <w:r>
        <w:rPr>
          <w:lang w:val="fr-FR"/>
        </w:rPr>
        <w:noBreakHyphen/>
        <w:t>R </w:t>
      </w:r>
      <w:r w:rsidRPr="000309D1">
        <w:rPr>
          <w:lang w:val="fr-FR"/>
        </w:rPr>
        <w:t xml:space="preserve">S.465, UIT-R S.580, UIT-R BO.1213 et UIT-R BO.1900 parmi tant d'autres, conviennent pour de nombreuses études de brouillage, des diagrammes de gain plus détaillés correspondant à des antennes spécifiques ou des types d'antenne spécifiques peuvent être requis dans certains cas </w:t>
      </w:r>
      <w:r>
        <w:rPr>
          <w:lang w:val="fr-FR"/>
        </w:rPr>
        <w:t>pour les études de l'UIT</w:t>
      </w:r>
      <w:r>
        <w:rPr>
          <w:lang w:val="fr-FR"/>
        </w:rPr>
        <w:noBreakHyphen/>
      </w:r>
      <w:r w:rsidRPr="000309D1">
        <w:rPr>
          <w:lang w:val="fr-FR"/>
        </w:rPr>
        <w:t>R. Par ailleurs, les données de gain correspondant à des antennes particulières sont utilisées pour améliorer les diagrammes de référence existants et/ou élaborer de nouveaux diagrammes de référence. L'Annexe 1 de la présente Recommandation décrit en détail un format de présentation de données de gain pour des antennes de station terrienne spécifiques du SFS et du SRS. Avec ce format, les données peuvent être communiquées par les administrations sous forme électronique. Cette description comporte un certain nombre d'exemples. L'Annexe 2 comprend un format pour la saisie de données de gain mesurées pour des antennes de station terrienne dans les cas où seules les données d'élévation et d'azimut sont disponibles.</w:t>
      </w:r>
    </w:p>
    <w:p w:rsidR="00917FE1" w:rsidRPr="00CA4850" w:rsidRDefault="00917FE1" w:rsidP="00917FE1">
      <w:pPr>
        <w:pStyle w:val="Headingb"/>
      </w:pPr>
      <w:r>
        <w:t xml:space="preserve">Mots </w:t>
      </w:r>
      <w:r w:rsidRPr="00CA4850">
        <w:t>clés</w:t>
      </w:r>
    </w:p>
    <w:p w:rsidR="00917FE1" w:rsidRPr="00CA4850" w:rsidRDefault="00917FE1" w:rsidP="00917FE1">
      <w:r w:rsidRPr="00CA4850">
        <w:t>SFS, SRS, format des fichiers de données électroniques, diagramme d'antenne de station terrienne</w:t>
      </w:r>
    </w:p>
    <w:p w:rsidR="00917FE1" w:rsidRPr="00CA4850" w:rsidRDefault="00917FE1" w:rsidP="00917FE1">
      <w:pPr>
        <w:pStyle w:val="Headingb"/>
      </w:pPr>
      <w:r w:rsidRPr="00CA4850">
        <w:t xml:space="preserve">Recommandations </w:t>
      </w:r>
      <w:r>
        <w:t xml:space="preserve">et Rapports </w:t>
      </w:r>
      <w:r w:rsidRPr="00CA4850">
        <w:t>connexes de l'UIT</w:t>
      </w:r>
    </w:p>
    <w:p w:rsidR="00917FE1" w:rsidRPr="00CA4850" w:rsidRDefault="00917FE1" w:rsidP="00B732DD">
      <w:pPr>
        <w:pStyle w:val="enumlev1"/>
        <w:ind w:left="3828" w:hanging="3828"/>
      </w:pPr>
      <w:r w:rsidRPr="00CA4850">
        <w:rPr>
          <w:rFonts w:eastAsia="SimSun"/>
        </w:rPr>
        <w:t>Recommandation UIT-R BO.1213-1</w:t>
      </w:r>
      <w:r w:rsidRPr="00CA4850">
        <w:rPr>
          <w:rFonts w:eastAsia="SimSun"/>
        </w:rPr>
        <w:tab/>
      </w:r>
      <w:r w:rsidRPr="00E62E8A">
        <w:t>Diagramme de référence pour antenne de station terrienne de réception pour le service de radiodiffusion par satellit</w:t>
      </w:r>
      <w:r>
        <w:t>e dans la bande 11,7-12,75 GHz</w:t>
      </w:r>
    </w:p>
    <w:p w:rsidR="00917FE1" w:rsidRPr="00E62E8A" w:rsidRDefault="00917FE1" w:rsidP="00B732DD">
      <w:pPr>
        <w:pStyle w:val="enumlev1"/>
        <w:ind w:left="3828" w:hanging="3828"/>
      </w:pPr>
      <w:r w:rsidRPr="00CA4850">
        <w:rPr>
          <w:rFonts w:eastAsia="SimSun"/>
        </w:rPr>
        <w:t>Recommandation UIT-R BO.1900-0</w:t>
      </w:r>
      <w:r w:rsidRPr="00CA4850">
        <w:rPr>
          <w:rFonts w:eastAsia="SimSun"/>
        </w:rPr>
        <w:tab/>
      </w:r>
      <w:r w:rsidRPr="00E62E8A">
        <w:t>Diagramme de rayonnement de référence d'antenne de station terrienne de réception du service de radiodiffusion par satellite dans la bande 21,4-</w:t>
      </w:r>
      <w:r>
        <w:t>22 GHz dans les Régions 1 et 3</w:t>
      </w:r>
    </w:p>
    <w:p w:rsidR="00917FE1" w:rsidRPr="00CA4850" w:rsidRDefault="00917FE1" w:rsidP="00B732DD">
      <w:pPr>
        <w:pStyle w:val="enumlev1"/>
        <w:ind w:left="3828" w:hanging="3828"/>
      </w:pPr>
      <w:r w:rsidRPr="00E62E8A">
        <w:t>Recommandation UIT-R S</w:t>
      </w:r>
      <w:r w:rsidRPr="00CA4850">
        <w:t>.465-6</w:t>
      </w:r>
      <w:r w:rsidRPr="00E62E8A">
        <w:tab/>
        <w:t>Diagramme de rayonnement de référence pour des antennes de station terrienne du service fixe par satellite, à utiliser pour la coordination et pour l'évaluation des brouillages dans la gamme des fréquenc</w:t>
      </w:r>
      <w:r>
        <w:t xml:space="preserve">es comprises entre 2 et 31 GHz </w:t>
      </w:r>
    </w:p>
    <w:p w:rsidR="00917FE1" w:rsidRPr="00E62E8A" w:rsidRDefault="00917FE1" w:rsidP="00B732DD">
      <w:pPr>
        <w:pStyle w:val="enumlev1"/>
        <w:ind w:left="3828" w:hanging="3828"/>
      </w:pPr>
      <w:r w:rsidRPr="00E62E8A">
        <w:t>Recommandation UIT-R S</w:t>
      </w:r>
      <w:r w:rsidRPr="00CA4850">
        <w:t>.580-6</w:t>
      </w:r>
      <w:r w:rsidRPr="00E62E8A">
        <w:tab/>
        <w:t>Diagrammes de rayonnement à utiliser comme objectifs de conception pour les antennes des stations terriennes fonctionnant avec d</w:t>
      </w:r>
      <w:r>
        <w:t xml:space="preserve">es satellites géostationnaires </w:t>
      </w:r>
    </w:p>
    <w:p w:rsidR="00917FE1" w:rsidRPr="00CA4850" w:rsidRDefault="00917FE1" w:rsidP="00B732DD">
      <w:pPr>
        <w:pStyle w:val="enumlev1"/>
        <w:ind w:left="3828" w:hanging="3828"/>
      </w:pPr>
      <w:r w:rsidRPr="00E62E8A">
        <w:t>Recommandation UIT-R S.732-1</w:t>
      </w:r>
      <w:r w:rsidRPr="00E62E8A">
        <w:tab/>
        <w:t xml:space="preserve">Méthode de traitement statistique des crêtes des lobes latéraux </w:t>
      </w:r>
      <w:r>
        <w:t>d'antenne de station terrienne pour la détermination du dépassement des diagrammes d'antenne de référence et des conditions d'acceptabilité de tout dépassement</w:t>
      </w:r>
    </w:p>
    <w:p w:rsidR="00917FE1" w:rsidRPr="00CA4850" w:rsidRDefault="00917FE1" w:rsidP="00917FE1">
      <w:pPr>
        <w:pStyle w:val="Normalaftertitle"/>
      </w:pPr>
      <w:r w:rsidRPr="00CA4850">
        <w:t>L'Assemblée des radiocommunications de l'UIT,</w:t>
      </w:r>
    </w:p>
    <w:p w:rsidR="00917FE1" w:rsidRPr="00CA4850" w:rsidRDefault="00917FE1" w:rsidP="00917FE1">
      <w:pPr>
        <w:pStyle w:val="Call"/>
      </w:pPr>
      <w:r w:rsidRPr="00CA4850">
        <w:t>considérant</w:t>
      </w:r>
    </w:p>
    <w:p w:rsidR="00917FE1" w:rsidRPr="00CA4850" w:rsidRDefault="00917FE1" w:rsidP="00917FE1">
      <w:r w:rsidRPr="000217FD">
        <w:rPr>
          <w:i/>
          <w:iCs/>
        </w:rPr>
        <w:t>a)</w:t>
      </w:r>
      <w:r w:rsidRPr="00CA4850">
        <w:tab/>
        <w:t>que l'utilisation efficace du spectre radioélectrique est un facteur essentiel de la gestion de l'OSG;</w:t>
      </w:r>
    </w:p>
    <w:p w:rsidR="00917FE1" w:rsidRPr="00CA4850" w:rsidRDefault="00917FE1" w:rsidP="00917FE1">
      <w:r w:rsidRPr="000217FD">
        <w:rPr>
          <w:i/>
          <w:iCs/>
        </w:rPr>
        <w:lastRenderedPageBreak/>
        <w:t>b)</w:t>
      </w:r>
      <w:r w:rsidRPr="00CA4850">
        <w:tab/>
        <w:t>que les caractéristiques des lobes latéraux des antennes de stations terriennes sont un des facteurs principaux pour la détermination de l'espacement minimal entre satellites et, par conséquent, de la mesure dans laquelle le spectre radioélectrique peut être efficacement utilisé;</w:t>
      </w:r>
    </w:p>
    <w:p w:rsidR="00917FE1" w:rsidRPr="00CA4850" w:rsidRDefault="00917FE1" w:rsidP="00917FE1">
      <w:r w:rsidRPr="000217FD">
        <w:rPr>
          <w:i/>
          <w:iCs/>
        </w:rPr>
        <w:t>c)</w:t>
      </w:r>
      <w:r w:rsidRPr="00CA4850">
        <w:tab/>
        <w:t>que la collecte de données mesurées de diagramme d'antenne de station terrienne permettrait d'améliorer constamment les modèles mathématiques de l'UIT-R à utiliser pour les études de partage ou comme diagrammes de référence pour les limites de lobes latéraux d'antenne ou pour les niveaux de p.i.r.e. hors axe;</w:t>
      </w:r>
    </w:p>
    <w:p w:rsidR="00917FE1" w:rsidRPr="00CA4850" w:rsidRDefault="00917FE1" w:rsidP="00917FE1">
      <w:r w:rsidRPr="000217FD">
        <w:rPr>
          <w:i/>
          <w:iCs/>
        </w:rPr>
        <w:t>d)</w:t>
      </w:r>
      <w:r w:rsidRPr="00CA4850">
        <w:tab/>
        <w:t>que la définition d'un format de fichier pour la soumission des données mesurées de diagramme d'antenne de station terrienne serait utile pour l'analyse de ces données par les Commissions d'études des radiocommunications;</w:t>
      </w:r>
    </w:p>
    <w:p w:rsidR="00917FE1" w:rsidRPr="00CA4850" w:rsidRDefault="00917FE1" w:rsidP="00917FE1">
      <w:r w:rsidRPr="000217FD">
        <w:rPr>
          <w:i/>
          <w:iCs/>
        </w:rPr>
        <w:t>e)</w:t>
      </w:r>
      <w:r w:rsidRPr="00CA4850">
        <w:tab/>
        <w:t>que ce format de fichier devrait être suffisamment général pour permettre la prise en compte de données de diagrammes d'antenne correspondant à différents plans de coupe, plages angulaires et types de polarisation,</w:t>
      </w:r>
    </w:p>
    <w:p w:rsidR="00917FE1" w:rsidRPr="00CA4850" w:rsidRDefault="00917FE1" w:rsidP="00917FE1">
      <w:pPr>
        <w:pStyle w:val="Call"/>
      </w:pPr>
      <w:r w:rsidRPr="00CA4850">
        <w:t>recommande</w:t>
      </w:r>
    </w:p>
    <w:p w:rsidR="00917FE1" w:rsidRPr="00CA4850" w:rsidRDefault="00917FE1" w:rsidP="00917FE1">
      <w:r w:rsidRPr="00CA4850">
        <w:rPr>
          <w:b/>
          <w:bCs/>
        </w:rPr>
        <w:t>1</w:t>
      </w:r>
      <w:r w:rsidRPr="00CA4850">
        <w:tab/>
        <w:t xml:space="preserve">d'utiliser le format de fichier indiqué dans l'Annexe 1 pour la collecte de données électroniques relatives à des diagrammes de rayonnement d'antenne de station terrienne du SFS </w:t>
      </w:r>
      <w:r>
        <w:t>ou</w:t>
      </w:r>
      <w:r w:rsidRPr="00CA4850">
        <w:t xml:space="preserve"> du SRS aux fins d'études ultérieures sur la modélisation des diagrammes de rayonnement;</w:t>
      </w:r>
    </w:p>
    <w:p w:rsidR="00917FE1" w:rsidRPr="00CA4850" w:rsidRDefault="00917FE1" w:rsidP="00917FE1">
      <w:r w:rsidRPr="000309D1">
        <w:rPr>
          <w:b/>
          <w:bCs/>
        </w:rPr>
        <w:t>2</w:t>
      </w:r>
      <w:r w:rsidRPr="00CA4850">
        <w:tab/>
        <w:t>d'utiliser le format de fichier indiqué dans l'Annexe 2 pour les cas où les données de mesure ne sont disponibles que dans les plans de l'azimut et de l'élévation.</w:t>
      </w:r>
    </w:p>
    <w:p w:rsidR="00917FE1" w:rsidRPr="00CA4850" w:rsidRDefault="00917FE1" w:rsidP="00B732DD">
      <w:r w:rsidRPr="00CA4850">
        <w:t xml:space="preserve">NOTE 1 – On pourra se reporter à la Recommandation UIT-R S.732 pour choisir le nombre approprié de points permettant d'obtenir la résolution angulaire voulue pour un fichier donné. </w:t>
      </w:r>
    </w:p>
    <w:p w:rsidR="00917FE1" w:rsidRPr="00CA4850" w:rsidRDefault="00917FE1" w:rsidP="00B732DD">
      <w:r w:rsidRPr="00CA4850">
        <w:t>NOTE 2 – Des études complémentaires pourraient être requises pour élaborer des procédures de mesure d'antenne.</w:t>
      </w:r>
    </w:p>
    <w:p w:rsidR="00917FE1" w:rsidRPr="00CA4850" w:rsidRDefault="00917FE1" w:rsidP="00B732DD">
      <w:r w:rsidRPr="00CA4850">
        <w:t xml:space="preserve">NOTE 3 – La banque de données électronique contenant les </w:t>
      </w:r>
      <w:r>
        <w:t xml:space="preserve">données de </w:t>
      </w:r>
      <w:r w:rsidRPr="00CA4850">
        <w:t>mesure</w:t>
      </w:r>
      <w:r>
        <w:t xml:space="preserve"> de diagramme</w:t>
      </w:r>
      <w:r w:rsidRPr="00CA4850">
        <w:t xml:space="preserve"> d'antenne soumises à l'UIT-R est disponible sur le lien suivant: </w:t>
      </w:r>
      <w:hyperlink r:id="rId12" w:history="1">
        <w:r w:rsidRPr="00CA4850">
          <w:rPr>
            <w:color w:val="0000FF"/>
            <w:u w:val="single"/>
          </w:rPr>
          <w:t>http://www.itu.int/itu-r/go/rsg4/recs1717data/</w:t>
        </w:r>
      </w:hyperlink>
      <w:r w:rsidRPr="00CA4850">
        <w:t>.</w:t>
      </w:r>
    </w:p>
    <w:p w:rsidR="00917FE1" w:rsidRPr="00D77380" w:rsidRDefault="00917FE1" w:rsidP="00917FE1">
      <w:pPr>
        <w:rPr>
          <w:sz w:val="22"/>
          <w:szCs w:val="18"/>
        </w:rPr>
      </w:pPr>
    </w:p>
    <w:p w:rsidR="00917FE1" w:rsidRPr="00CA4850" w:rsidRDefault="00917FE1" w:rsidP="00917FE1">
      <w:pPr>
        <w:pStyle w:val="AnnexNoTitle"/>
        <w:spacing w:before="400"/>
      </w:pPr>
      <w:bookmarkStart w:id="4" w:name="_Toc109439450"/>
      <w:r w:rsidRPr="00CA4850">
        <w:t>Annexe 1</w:t>
      </w:r>
      <w:r w:rsidRPr="00CA4850">
        <w:br/>
      </w:r>
      <w:r w:rsidRPr="00CA4850">
        <w:br/>
        <w:t>Format d'un fichier électronique associé à des données de diagramme</w:t>
      </w:r>
      <w:r w:rsidRPr="00CA4850">
        <w:br/>
        <w:t>d'antenne de station terrienne</w:t>
      </w:r>
      <w:bookmarkEnd w:id="4"/>
    </w:p>
    <w:p w:rsidR="00917FE1" w:rsidRPr="00CA4850" w:rsidRDefault="00917FE1" w:rsidP="00917FE1">
      <w:pPr>
        <w:pStyle w:val="Heading1"/>
        <w:spacing w:before="440"/>
      </w:pPr>
      <w:bookmarkStart w:id="5" w:name="_Toc109439451"/>
      <w:r w:rsidRPr="00CA4850">
        <w:t>1</w:t>
      </w:r>
      <w:r w:rsidRPr="00CA4850">
        <w:tab/>
        <w:t>Description générale</w:t>
      </w:r>
      <w:bookmarkEnd w:id="5"/>
    </w:p>
    <w:p w:rsidR="00917FE1" w:rsidRPr="00CA4850" w:rsidRDefault="00917FE1" w:rsidP="00917FE1">
      <w:r w:rsidRPr="00CA4850">
        <w:t>Les types de fichiers de base considérés ici sont structurés en blocs. Ces blocs de données sont détaillés dans les paragraphes suivants.</w:t>
      </w:r>
    </w:p>
    <w:p w:rsidR="00917FE1" w:rsidRPr="00CA4850" w:rsidRDefault="00917FE1" w:rsidP="00917FE1">
      <w:pPr>
        <w:keepNext/>
        <w:keepLines/>
        <w:spacing w:after="240"/>
      </w:pPr>
      <w:r w:rsidRPr="00CA4850">
        <w:t>Dans tous les fichiers, le format de l'EN-TÊTE doit être le suivant: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3"/>
        <w:gridCol w:w="3927"/>
      </w:tblGrid>
      <w:tr w:rsidR="00917FE1" w:rsidRPr="00B732DD" w:rsidTr="00C141A8">
        <w:trPr>
          <w:jc w:val="center"/>
        </w:trPr>
        <w:tc>
          <w:tcPr>
            <w:tcW w:w="2122" w:type="dxa"/>
          </w:tcPr>
          <w:p w:rsidR="00917FE1" w:rsidRPr="00B732DD" w:rsidRDefault="00917FE1" w:rsidP="00C141A8">
            <w:pPr>
              <w:pStyle w:val="Tablehead"/>
              <w:keepLines/>
              <w:rPr>
                <w:sz w:val="21"/>
                <w:szCs w:val="21"/>
              </w:rPr>
            </w:pPr>
            <w:r w:rsidRPr="00B732DD">
              <w:rPr>
                <w:sz w:val="21"/>
                <w:szCs w:val="21"/>
              </w:rPr>
              <w:t>Ligne</w:t>
            </w:r>
          </w:p>
        </w:tc>
        <w:tc>
          <w:tcPr>
            <w:tcW w:w="4828" w:type="dxa"/>
          </w:tcPr>
          <w:p w:rsidR="00917FE1" w:rsidRPr="00B732DD" w:rsidRDefault="00917FE1" w:rsidP="00C141A8">
            <w:pPr>
              <w:pStyle w:val="Tablehead"/>
              <w:keepLines/>
              <w:rPr>
                <w:sz w:val="21"/>
                <w:szCs w:val="21"/>
              </w:rPr>
            </w:pPr>
            <w:r w:rsidRPr="00B732DD">
              <w:rPr>
                <w:sz w:val="21"/>
                <w:szCs w:val="21"/>
              </w:rPr>
              <w:t>Description/contenu</w:t>
            </w:r>
          </w:p>
        </w:tc>
      </w:tr>
      <w:tr w:rsidR="00917FE1" w:rsidRPr="00B732DD" w:rsidTr="00C141A8">
        <w:trPr>
          <w:jc w:val="center"/>
        </w:trPr>
        <w:tc>
          <w:tcPr>
            <w:tcW w:w="2122" w:type="dxa"/>
          </w:tcPr>
          <w:p w:rsidR="00917FE1" w:rsidRPr="00B732DD" w:rsidRDefault="00917FE1" w:rsidP="00C141A8">
            <w:pPr>
              <w:pStyle w:val="Tabletext"/>
              <w:jc w:val="center"/>
              <w:rPr>
                <w:sz w:val="21"/>
                <w:szCs w:val="21"/>
              </w:rPr>
            </w:pPr>
            <w:r w:rsidRPr="00B732DD">
              <w:rPr>
                <w:sz w:val="21"/>
                <w:szCs w:val="21"/>
              </w:rPr>
              <w:t>1</w:t>
            </w:r>
          </w:p>
        </w:tc>
        <w:tc>
          <w:tcPr>
            <w:tcW w:w="4828" w:type="dxa"/>
          </w:tcPr>
          <w:p w:rsidR="00917FE1" w:rsidRPr="00B732DD" w:rsidRDefault="00917FE1" w:rsidP="00C141A8">
            <w:pPr>
              <w:pStyle w:val="Tabletext"/>
              <w:rPr>
                <w:sz w:val="21"/>
                <w:szCs w:val="21"/>
              </w:rPr>
            </w:pPr>
            <w:r w:rsidRPr="00B732DD">
              <w:rPr>
                <w:sz w:val="21"/>
                <w:szCs w:val="21"/>
              </w:rPr>
              <w:t>Titre</w:t>
            </w:r>
          </w:p>
        </w:tc>
      </w:tr>
      <w:tr w:rsidR="00917FE1" w:rsidRPr="00B732DD" w:rsidTr="00C141A8">
        <w:trPr>
          <w:jc w:val="center"/>
        </w:trPr>
        <w:tc>
          <w:tcPr>
            <w:tcW w:w="2122" w:type="dxa"/>
          </w:tcPr>
          <w:p w:rsidR="00917FE1" w:rsidRPr="00B732DD" w:rsidRDefault="00917FE1" w:rsidP="00C141A8">
            <w:pPr>
              <w:pStyle w:val="Tabletext"/>
              <w:jc w:val="center"/>
              <w:rPr>
                <w:sz w:val="21"/>
                <w:szCs w:val="21"/>
              </w:rPr>
            </w:pPr>
            <w:r w:rsidRPr="00B732DD">
              <w:rPr>
                <w:sz w:val="21"/>
                <w:szCs w:val="21"/>
              </w:rPr>
              <w:t>2</w:t>
            </w:r>
          </w:p>
        </w:tc>
        <w:tc>
          <w:tcPr>
            <w:tcW w:w="4828" w:type="dxa"/>
          </w:tcPr>
          <w:p w:rsidR="00917FE1" w:rsidRPr="00B732DD" w:rsidRDefault="00917FE1" w:rsidP="00C141A8">
            <w:pPr>
              <w:pStyle w:val="Tabletext"/>
              <w:rPr>
                <w:sz w:val="21"/>
                <w:szCs w:val="21"/>
              </w:rPr>
            </w:pPr>
            <w:r w:rsidRPr="00B732DD">
              <w:rPr>
                <w:sz w:val="21"/>
                <w:szCs w:val="21"/>
              </w:rPr>
              <w:t>Observations</w:t>
            </w:r>
          </w:p>
        </w:tc>
      </w:tr>
      <w:tr w:rsidR="00917FE1" w:rsidRPr="00B732DD" w:rsidTr="00C141A8">
        <w:trPr>
          <w:jc w:val="center"/>
        </w:trPr>
        <w:tc>
          <w:tcPr>
            <w:tcW w:w="2122" w:type="dxa"/>
          </w:tcPr>
          <w:p w:rsidR="00917FE1" w:rsidRPr="00B732DD" w:rsidRDefault="00917FE1" w:rsidP="00C141A8">
            <w:pPr>
              <w:pStyle w:val="Tabletext"/>
              <w:jc w:val="center"/>
              <w:rPr>
                <w:sz w:val="21"/>
                <w:szCs w:val="21"/>
              </w:rPr>
            </w:pPr>
            <w:r w:rsidRPr="00B732DD">
              <w:rPr>
                <w:sz w:val="21"/>
                <w:szCs w:val="21"/>
              </w:rPr>
              <w:t>3</w:t>
            </w:r>
          </w:p>
        </w:tc>
        <w:tc>
          <w:tcPr>
            <w:tcW w:w="4828" w:type="dxa"/>
          </w:tcPr>
          <w:p w:rsidR="00917FE1" w:rsidRPr="00B732DD" w:rsidRDefault="00917FE1" w:rsidP="00C141A8">
            <w:pPr>
              <w:pStyle w:val="Tabletext"/>
              <w:rPr>
                <w:sz w:val="21"/>
                <w:szCs w:val="21"/>
              </w:rPr>
            </w:pPr>
            <w:r w:rsidRPr="00B732DD">
              <w:rPr>
                <w:sz w:val="21"/>
                <w:szCs w:val="21"/>
              </w:rPr>
              <w:t>Observations</w:t>
            </w:r>
          </w:p>
        </w:tc>
      </w:tr>
      <w:tr w:rsidR="00917FE1" w:rsidRPr="00B732DD" w:rsidTr="00C141A8">
        <w:trPr>
          <w:jc w:val="center"/>
        </w:trPr>
        <w:tc>
          <w:tcPr>
            <w:tcW w:w="2122" w:type="dxa"/>
          </w:tcPr>
          <w:p w:rsidR="00917FE1" w:rsidRPr="00B732DD" w:rsidRDefault="00917FE1" w:rsidP="00C141A8">
            <w:pPr>
              <w:pStyle w:val="Tabletext"/>
              <w:jc w:val="center"/>
              <w:rPr>
                <w:sz w:val="21"/>
                <w:szCs w:val="21"/>
              </w:rPr>
            </w:pPr>
            <w:r w:rsidRPr="00B732DD">
              <w:rPr>
                <w:sz w:val="21"/>
                <w:szCs w:val="21"/>
              </w:rPr>
              <w:t>4</w:t>
            </w:r>
          </w:p>
        </w:tc>
        <w:tc>
          <w:tcPr>
            <w:tcW w:w="4828" w:type="dxa"/>
          </w:tcPr>
          <w:p w:rsidR="00917FE1" w:rsidRPr="00B732DD" w:rsidRDefault="00917FE1" w:rsidP="00C141A8">
            <w:pPr>
              <w:pStyle w:val="Tabletext"/>
              <w:rPr>
                <w:sz w:val="21"/>
                <w:szCs w:val="21"/>
              </w:rPr>
            </w:pPr>
            <w:r w:rsidRPr="00B732DD">
              <w:rPr>
                <w:sz w:val="21"/>
                <w:szCs w:val="21"/>
              </w:rPr>
              <w:t>Code d'identification du fichier</w:t>
            </w:r>
          </w:p>
        </w:tc>
      </w:tr>
    </w:tbl>
    <w:p w:rsidR="00917FE1" w:rsidRPr="00CA4850" w:rsidRDefault="00917FE1" w:rsidP="00917FE1">
      <w:r w:rsidRPr="00CA4850">
        <w:lastRenderedPageBreak/>
        <w:t>Nombre maximal de caractères:</w:t>
      </w:r>
    </w:p>
    <w:p w:rsidR="00917FE1" w:rsidRPr="00CA4850" w:rsidRDefault="00917FE1" w:rsidP="00917FE1">
      <w:pPr>
        <w:pStyle w:val="enumlev1"/>
      </w:pPr>
      <w:r w:rsidRPr="00CA4850">
        <w:t>–</w:t>
      </w:r>
      <w:r w:rsidRPr="00CA4850">
        <w:tab/>
        <w:t>titre: 52 caractères</w:t>
      </w:r>
    </w:p>
    <w:p w:rsidR="00917FE1" w:rsidRPr="00CA4850" w:rsidRDefault="00917FE1" w:rsidP="00917FE1">
      <w:pPr>
        <w:pStyle w:val="enumlev1"/>
      </w:pPr>
      <w:r w:rsidRPr="00CA4850">
        <w:t>–</w:t>
      </w:r>
      <w:r w:rsidRPr="00CA4850">
        <w:tab/>
        <w:t>observations: 80 caractères.</w:t>
      </w:r>
    </w:p>
    <w:p w:rsidR="00917FE1" w:rsidRPr="00CA4850" w:rsidRDefault="00917FE1" w:rsidP="00917FE1">
      <w:pPr>
        <w:pStyle w:val="Note"/>
      </w:pPr>
      <w:r w:rsidRPr="00CA4850">
        <w:t>NOTE 1 – Les lignes relatives aux observations sont réservées à des informations relatives au contenu du fichier ou à son objet (modèle ou configuration d'antenne par exemple).</w:t>
      </w:r>
    </w:p>
    <w:p w:rsidR="00917FE1" w:rsidRPr="00CA4850" w:rsidRDefault="00917FE1" w:rsidP="00917FE1">
      <w:pPr>
        <w:pStyle w:val="Heading2"/>
        <w:spacing w:after="240"/>
      </w:pPr>
      <w:bookmarkStart w:id="6" w:name="_Toc109439452"/>
      <w:r w:rsidRPr="00CA4850">
        <w:t>1.1</w:t>
      </w:r>
      <w:r w:rsidRPr="00CA4850">
        <w:tab/>
        <w:t>Code d'identification du fichier</w:t>
      </w:r>
      <w:bookmarkEnd w:id="6"/>
      <w:r w:rsidRPr="00CA4850">
        <w:t xml:space="preserve">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5249"/>
      </w:tblGrid>
      <w:tr w:rsidR="00917FE1" w:rsidRPr="00CA4850" w:rsidTr="00C141A8">
        <w:trPr>
          <w:jc w:val="center"/>
        </w:trPr>
        <w:tc>
          <w:tcPr>
            <w:tcW w:w="1555" w:type="dxa"/>
          </w:tcPr>
          <w:p w:rsidR="00917FE1" w:rsidRPr="00CA4850" w:rsidRDefault="00917FE1" w:rsidP="00C141A8">
            <w:pPr>
              <w:pStyle w:val="Tablehead"/>
            </w:pPr>
            <w:r w:rsidRPr="00CA4850">
              <w:t>Code</w:t>
            </w:r>
          </w:p>
        </w:tc>
        <w:tc>
          <w:tcPr>
            <w:tcW w:w="5249" w:type="dxa"/>
          </w:tcPr>
          <w:p w:rsidR="00917FE1" w:rsidRPr="00CA4850" w:rsidRDefault="00917FE1" w:rsidP="00C141A8">
            <w:pPr>
              <w:pStyle w:val="Tablehead"/>
            </w:pPr>
            <w:r w:rsidRPr="00CA4850">
              <w:t>Type de fichier</w:t>
            </w:r>
          </w:p>
        </w:tc>
      </w:tr>
      <w:tr w:rsidR="00917FE1" w:rsidRPr="00CA4850" w:rsidTr="00C141A8">
        <w:trPr>
          <w:jc w:val="center"/>
        </w:trPr>
        <w:tc>
          <w:tcPr>
            <w:tcW w:w="1555" w:type="dxa"/>
          </w:tcPr>
          <w:p w:rsidR="00917FE1" w:rsidRPr="00CA4850" w:rsidRDefault="00917FE1" w:rsidP="00C141A8">
            <w:pPr>
              <w:pStyle w:val="Tabletext"/>
              <w:jc w:val="center"/>
            </w:pPr>
            <w:r w:rsidRPr="00CA4850">
              <w:t>200</w:t>
            </w:r>
          </w:p>
        </w:tc>
        <w:tc>
          <w:tcPr>
            <w:tcW w:w="5249" w:type="dxa"/>
          </w:tcPr>
          <w:p w:rsidR="00917FE1" w:rsidRPr="00CA4850" w:rsidRDefault="00917FE1" w:rsidP="00C141A8">
            <w:pPr>
              <w:pStyle w:val="Tabletext"/>
            </w:pPr>
            <w:r w:rsidRPr="00CA4850">
              <w:t>Champs 3D – copolaires, contrapolaires</w:t>
            </w:r>
          </w:p>
        </w:tc>
      </w:tr>
    </w:tbl>
    <w:p w:rsidR="00917FE1" w:rsidRDefault="00917FE1" w:rsidP="00917FE1">
      <w:pPr>
        <w:pStyle w:val="Tablefin"/>
      </w:pPr>
    </w:p>
    <w:p w:rsidR="00917FE1" w:rsidRPr="00CA4850" w:rsidRDefault="00917FE1" w:rsidP="00917FE1">
      <w:pPr>
        <w:pStyle w:val="Note"/>
      </w:pPr>
      <w:r w:rsidRPr="00CA4850">
        <w:t>NOTE 2 – Des codes différents peuvent être proposés ultérieurement afin d'identifier d'autres représentations des champs.</w:t>
      </w:r>
    </w:p>
    <w:p w:rsidR="00917FE1" w:rsidRPr="00CA4850" w:rsidRDefault="00917FE1" w:rsidP="00917FE1">
      <w:pPr>
        <w:pStyle w:val="Heading2"/>
      </w:pPr>
      <w:bookmarkStart w:id="7" w:name="_Toc109439453"/>
      <w:r w:rsidRPr="00CA4850">
        <w:t>1.2</w:t>
      </w:r>
      <w:r w:rsidRPr="00CA4850">
        <w:tab/>
        <w:t>Fichiers structurés en blocs</w:t>
      </w:r>
      <w:bookmarkEnd w:id="7"/>
      <w:r w:rsidRPr="00CA4850">
        <w:t xml:space="preserve"> </w:t>
      </w:r>
    </w:p>
    <w:p w:rsidR="00917FE1" w:rsidRPr="00CA4850" w:rsidRDefault="00917FE1" w:rsidP="00917FE1">
      <w:pPr>
        <w:spacing w:after="240"/>
      </w:pPr>
      <w:r w:rsidRPr="00CA4850">
        <w:t>Dans le cas de fichiers structurés en blocs, une cinquième ligne indiquant le nombre total de blocs doit être utilisée.</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5249"/>
      </w:tblGrid>
      <w:tr w:rsidR="00917FE1" w:rsidRPr="00CA4850" w:rsidTr="00C141A8">
        <w:trPr>
          <w:jc w:val="center"/>
        </w:trPr>
        <w:tc>
          <w:tcPr>
            <w:tcW w:w="1555" w:type="dxa"/>
            <w:tcBorders>
              <w:bottom w:val="single" w:sz="4" w:space="0" w:color="auto"/>
            </w:tcBorders>
          </w:tcPr>
          <w:p w:rsidR="00917FE1" w:rsidRPr="00CA4850" w:rsidRDefault="00917FE1" w:rsidP="00C141A8">
            <w:pPr>
              <w:pStyle w:val="Tablehead"/>
            </w:pPr>
            <w:r w:rsidRPr="00CA4850">
              <w:t>Ligne</w:t>
            </w:r>
          </w:p>
        </w:tc>
        <w:tc>
          <w:tcPr>
            <w:tcW w:w="5249" w:type="dxa"/>
            <w:tcBorders>
              <w:bottom w:val="single" w:sz="4" w:space="0" w:color="auto"/>
            </w:tcBorders>
          </w:tcPr>
          <w:p w:rsidR="00917FE1" w:rsidRPr="00CA4850" w:rsidRDefault="00917FE1" w:rsidP="00C141A8">
            <w:pPr>
              <w:pStyle w:val="Tablehead"/>
            </w:pPr>
            <w:r w:rsidRPr="00CA4850">
              <w:t>Description/contenu</w:t>
            </w:r>
          </w:p>
        </w:tc>
      </w:tr>
      <w:tr w:rsidR="00917FE1" w:rsidRPr="00D1083A" w:rsidTr="00C141A8">
        <w:trPr>
          <w:jc w:val="center"/>
        </w:trPr>
        <w:tc>
          <w:tcPr>
            <w:tcW w:w="1555" w:type="dxa"/>
          </w:tcPr>
          <w:p w:rsidR="00917FE1" w:rsidRPr="00D1083A" w:rsidRDefault="00917FE1" w:rsidP="00C141A8">
            <w:pPr>
              <w:pStyle w:val="Tabletext"/>
              <w:jc w:val="center"/>
            </w:pPr>
            <w:r w:rsidRPr="00D1083A">
              <w:t>5</w:t>
            </w:r>
          </w:p>
        </w:tc>
        <w:tc>
          <w:tcPr>
            <w:tcW w:w="5249" w:type="dxa"/>
          </w:tcPr>
          <w:p w:rsidR="00917FE1" w:rsidRPr="00D1083A" w:rsidRDefault="00917FE1" w:rsidP="00C141A8">
            <w:pPr>
              <w:pStyle w:val="Tabletext"/>
            </w:pPr>
            <w:r w:rsidRPr="00D1083A">
              <w:t>Nombre total de blocs</w:t>
            </w:r>
          </w:p>
        </w:tc>
      </w:tr>
    </w:tbl>
    <w:p w:rsidR="00917FE1" w:rsidRDefault="00917FE1" w:rsidP="00917FE1">
      <w:pPr>
        <w:pStyle w:val="Tablefin"/>
      </w:pPr>
    </w:p>
    <w:p w:rsidR="00917FE1" w:rsidRPr="00CA4850" w:rsidRDefault="00917FE1" w:rsidP="00917FE1">
      <w:r w:rsidRPr="00CA4850">
        <w:t>Après la ligne cinq, la séquence des blocs est comprise dans les données principales de la fonction.</w:t>
      </w:r>
    </w:p>
    <w:p w:rsidR="00917FE1" w:rsidRPr="00CA4850" w:rsidRDefault="00917FE1" w:rsidP="00917FE1">
      <w:r w:rsidRPr="00CA4850">
        <w:t xml:space="preserve">Un bloc de fichier donné présente la structure générique suivante: </w:t>
      </w:r>
    </w:p>
    <w:p w:rsidR="00917FE1" w:rsidRPr="00CA4850" w:rsidRDefault="00917FE1" w:rsidP="00917FE1">
      <w:pPr>
        <w:ind w:left="3600"/>
        <w:rPr>
          <w:i/>
        </w:rPr>
      </w:pPr>
      <w:r w:rsidRPr="00CA4850">
        <w:rPr>
          <w:i/>
        </w:rPr>
        <w:t>Ligne de contrôle</w:t>
      </w:r>
    </w:p>
    <w:p w:rsidR="00917FE1" w:rsidRPr="00CA4850" w:rsidRDefault="00917FE1" w:rsidP="00917FE1">
      <w:pPr>
        <w:ind w:left="3600"/>
        <w:rPr>
          <w:i/>
        </w:rPr>
      </w:pPr>
      <w:r w:rsidRPr="00CA4850">
        <w:rPr>
          <w:i/>
        </w:rPr>
        <w:t>n</w:t>
      </w:r>
      <w:r w:rsidRPr="00CA4850">
        <w:rPr>
          <w:i/>
        </w:rPr>
        <w:tab/>
        <w:t>m</w:t>
      </w:r>
    </w:p>
    <w:p w:rsidR="00917FE1" w:rsidRPr="00CA4850" w:rsidRDefault="00917FE1" w:rsidP="00917FE1">
      <w:pPr>
        <w:tabs>
          <w:tab w:val="left" w:pos="1418"/>
          <w:tab w:val="left" w:pos="2127"/>
          <w:tab w:val="left" w:pos="2977"/>
          <w:tab w:val="left" w:pos="3686"/>
        </w:tabs>
        <w:ind w:left="3458"/>
        <w:rPr>
          <w:i/>
        </w:rPr>
      </w:pPr>
      <w:r w:rsidRPr="00CA4850">
        <w:rPr>
          <w:i/>
        </w:rPr>
        <w:t>a</w:t>
      </w:r>
      <w:r w:rsidRPr="00CA4850">
        <w:rPr>
          <w:vertAlign w:val="subscript"/>
        </w:rPr>
        <w:t>1,1</w:t>
      </w:r>
      <w:r w:rsidRPr="00CA4850">
        <w:rPr>
          <w:i/>
        </w:rPr>
        <w:tab/>
        <w:t>a</w:t>
      </w:r>
      <w:r w:rsidRPr="00CA4850">
        <w:rPr>
          <w:vertAlign w:val="subscript"/>
        </w:rPr>
        <w:t>1,2</w:t>
      </w:r>
      <w:r w:rsidRPr="00CA4850">
        <w:rPr>
          <w:i/>
        </w:rPr>
        <w:tab/>
        <w:t>...</w:t>
      </w:r>
      <w:r w:rsidRPr="00CA4850">
        <w:rPr>
          <w:i/>
        </w:rPr>
        <w:tab/>
        <w:t>a</w:t>
      </w:r>
      <w:r w:rsidRPr="00CA4850">
        <w:rPr>
          <w:vertAlign w:val="subscript"/>
        </w:rPr>
        <w:t>1,</w:t>
      </w:r>
      <w:r w:rsidRPr="00CA4850">
        <w:rPr>
          <w:i/>
          <w:iCs/>
          <w:vertAlign w:val="subscript"/>
        </w:rPr>
        <w:t>m</w:t>
      </w:r>
    </w:p>
    <w:p w:rsidR="00917FE1" w:rsidRPr="00E62E8A" w:rsidRDefault="00917FE1" w:rsidP="00917FE1">
      <w:pPr>
        <w:tabs>
          <w:tab w:val="left" w:pos="1418"/>
          <w:tab w:val="left" w:pos="2127"/>
          <w:tab w:val="left" w:pos="2977"/>
          <w:tab w:val="left" w:pos="3686"/>
        </w:tabs>
        <w:ind w:left="3458"/>
        <w:rPr>
          <w:i/>
          <w:lang w:val="en-US"/>
        </w:rPr>
      </w:pPr>
      <w:r w:rsidRPr="00E62E8A">
        <w:rPr>
          <w:i/>
          <w:lang w:val="en-US"/>
        </w:rPr>
        <w:t>a</w:t>
      </w:r>
      <w:r w:rsidRPr="00E62E8A">
        <w:rPr>
          <w:vertAlign w:val="subscript"/>
          <w:lang w:val="en-US"/>
        </w:rPr>
        <w:t>2,1</w:t>
      </w:r>
      <w:r w:rsidRPr="00E62E8A">
        <w:rPr>
          <w:i/>
          <w:lang w:val="en-US"/>
        </w:rPr>
        <w:tab/>
        <w:t>a</w:t>
      </w:r>
      <w:r w:rsidRPr="00E62E8A">
        <w:rPr>
          <w:vertAlign w:val="subscript"/>
          <w:lang w:val="en-US"/>
        </w:rPr>
        <w:t>2,2</w:t>
      </w:r>
      <w:r w:rsidRPr="00E62E8A">
        <w:rPr>
          <w:i/>
          <w:lang w:val="en-US"/>
        </w:rPr>
        <w:tab/>
        <w:t>...</w:t>
      </w:r>
      <w:r w:rsidRPr="00E62E8A">
        <w:rPr>
          <w:i/>
          <w:lang w:val="en-US"/>
        </w:rPr>
        <w:tab/>
        <w:t>a</w:t>
      </w:r>
      <w:r w:rsidRPr="00E62E8A">
        <w:rPr>
          <w:vertAlign w:val="subscript"/>
          <w:lang w:val="en-US"/>
        </w:rPr>
        <w:t>2,</w:t>
      </w:r>
      <w:r w:rsidRPr="00E62E8A">
        <w:rPr>
          <w:i/>
          <w:iCs/>
          <w:vertAlign w:val="subscript"/>
          <w:lang w:val="en-US"/>
        </w:rPr>
        <w:t>m</w:t>
      </w:r>
    </w:p>
    <w:p w:rsidR="00917FE1" w:rsidRPr="00E62E8A" w:rsidRDefault="00917FE1" w:rsidP="00917FE1">
      <w:pPr>
        <w:tabs>
          <w:tab w:val="left" w:pos="1418"/>
          <w:tab w:val="left" w:pos="2127"/>
          <w:tab w:val="left" w:pos="2977"/>
          <w:tab w:val="left" w:pos="3686"/>
        </w:tabs>
        <w:ind w:left="3458"/>
        <w:rPr>
          <w:i/>
          <w:lang w:val="en-US"/>
        </w:rPr>
      </w:pPr>
      <w:r w:rsidRPr="00E62E8A">
        <w:rPr>
          <w:i/>
          <w:lang w:val="en-US"/>
        </w:rPr>
        <w:t>...</w:t>
      </w:r>
      <w:r w:rsidRPr="00E62E8A">
        <w:rPr>
          <w:i/>
          <w:lang w:val="en-US"/>
        </w:rPr>
        <w:tab/>
        <w:t>...</w:t>
      </w:r>
      <w:r w:rsidRPr="00E62E8A">
        <w:rPr>
          <w:i/>
          <w:lang w:val="en-US"/>
        </w:rPr>
        <w:tab/>
        <w:t>...</w:t>
      </w:r>
      <w:r w:rsidRPr="00E62E8A">
        <w:rPr>
          <w:i/>
          <w:lang w:val="en-US"/>
        </w:rPr>
        <w:tab/>
        <w:t>...</w:t>
      </w:r>
    </w:p>
    <w:p w:rsidR="00917FE1" w:rsidRPr="00E62E8A" w:rsidRDefault="00917FE1" w:rsidP="00917FE1">
      <w:pPr>
        <w:tabs>
          <w:tab w:val="left" w:pos="1418"/>
          <w:tab w:val="left" w:pos="2127"/>
          <w:tab w:val="left" w:pos="2977"/>
          <w:tab w:val="left" w:pos="3686"/>
        </w:tabs>
        <w:ind w:left="3458"/>
        <w:rPr>
          <w:i/>
          <w:lang w:val="en-US"/>
        </w:rPr>
      </w:pPr>
      <w:r w:rsidRPr="00E62E8A">
        <w:rPr>
          <w:i/>
          <w:lang w:val="en-US"/>
        </w:rPr>
        <w:t>...</w:t>
      </w:r>
      <w:r w:rsidRPr="00E62E8A">
        <w:rPr>
          <w:i/>
          <w:lang w:val="en-US"/>
        </w:rPr>
        <w:tab/>
        <w:t>...</w:t>
      </w:r>
      <w:r w:rsidRPr="00E62E8A">
        <w:rPr>
          <w:i/>
          <w:lang w:val="en-US"/>
        </w:rPr>
        <w:tab/>
        <w:t>...</w:t>
      </w:r>
      <w:r w:rsidRPr="00E62E8A">
        <w:rPr>
          <w:i/>
          <w:lang w:val="en-US"/>
        </w:rPr>
        <w:tab/>
        <w:t>...</w:t>
      </w:r>
    </w:p>
    <w:p w:rsidR="00917FE1" w:rsidRPr="00E62E8A" w:rsidRDefault="00917FE1" w:rsidP="00917FE1">
      <w:pPr>
        <w:tabs>
          <w:tab w:val="left" w:pos="1418"/>
          <w:tab w:val="left" w:pos="2127"/>
          <w:tab w:val="left" w:pos="2977"/>
          <w:tab w:val="left" w:pos="3686"/>
        </w:tabs>
        <w:ind w:left="3458"/>
        <w:rPr>
          <w:vertAlign w:val="subscript"/>
          <w:lang w:val="en-US"/>
        </w:rPr>
      </w:pPr>
      <w:r w:rsidRPr="00E62E8A">
        <w:rPr>
          <w:i/>
          <w:lang w:val="en-US"/>
        </w:rPr>
        <w:t>a</w:t>
      </w:r>
      <w:r w:rsidRPr="00E62E8A">
        <w:rPr>
          <w:i/>
          <w:iCs/>
          <w:vertAlign w:val="subscript"/>
          <w:lang w:val="en-US"/>
        </w:rPr>
        <w:t>n,</w:t>
      </w:r>
      <w:r w:rsidRPr="00E62E8A">
        <w:rPr>
          <w:vertAlign w:val="subscript"/>
          <w:lang w:val="en-US"/>
        </w:rPr>
        <w:t>1</w:t>
      </w:r>
      <w:r w:rsidRPr="00E62E8A">
        <w:rPr>
          <w:i/>
          <w:lang w:val="en-US"/>
        </w:rPr>
        <w:tab/>
        <w:t>a</w:t>
      </w:r>
      <w:r w:rsidRPr="00E62E8A">
        <w:rPr>
          <w:i/>
          <w:iCs/>
          <w:vertAlign w:val="subscript"/>
          <w:lang w:val="en-US"/>
        </w:rPr>
        <w:t>n</w:t>
      </w:r>
      <w:r w:rsidRPr="00E62E8A">
        <w:rPr>
          <w:vertAlign w:val="subscript"/>
          <w:lang w:val="en-US"/>
        </w:rPr>
        <w:t>,2</w:t>
      </w:r>
      <w:r w:rsidRPr="00E62E8A">
        <w:rPr>
          <w:i/>
          <w:lang w:val="en-US"/>
        </w:rPr>
        <w:tab/>
        <w:t>...</w:t>
      </w:r>
      <w:r w:rsidRPr="00E62E8A">
        <w:rPr>
          <w:i/>
          <w:lang w:val="en-US"/>
        </w:rPr>
        <w:tab/>
        <w:t>a</w:t>
      </w:r>
      <w:r w:rsidRPr="00E62E8A">
        <w:rPr>
          <w:i/>
          <w:iCs/>
          <w:vertAlign w:val="subscript"/>
          <w:lang w:val="en-US"/>
        </w:rPr>
        <w:t>n</w:t>
      </w:r>
      <w:r w:rsidRPr="00E62E8A">
        <w:rPr>
          <w:vertAlign w:val="subscript"/>
          <w:lang w:val="en-US"/>
        </w:rPr>
        <w:t>,</w:t>
      </w:r>
      <w:r w:rsidRPr="00E62E8A">
        <w:rPr>
          <w:i/>
          <w:iCs/>
          <w:vertAlign w:val="subscript"/>
          <w:lang w:val="en-US"/>
        </w:rPr>
        <w:t>m</w:t>
      </w:r>
    </w:p>
    <w:p w:rsidR="00917FE1" w:rsidRPr="00CA4850" w:rsidRDefault="00917FE1" w:rsidP="00917FE1">
      <w:r w:rsidRPr="00CA4850">
        <w:t>où:</w:t>
      </w:r>
    </w:p>
    <w:p w:rsidR="00917FE1" w:rsidRPr="00917FE1" w:rsidRDefault="00917FE1" w:rsidP="00917FE1">
      <w:pPr>
        <w:pStyle w:val="Equationlegend"/>
        <w:rPr>
          <w:lang w:val="fr-FR"/>
        </w:rPr>
      </w:pPr>
      <w:r w:rsidRPr="00CA4850">
        <w:rPr>
          <w:lang w:val="fr-FR"/>
        </w:rPr>
        <w:tab/>
      </w:r>
      <w:r w:rsidRPr="00917FE1">
        <w:rPr>
          <w:i/>
          <w:iCs/>
          <w:lang w:val="fr-FR"/>
        </w:rPr>
        <w:t>Ligne de contrôle</w:t>
      </w:r>
      <w:r w:rsidRPr="00917FE1">
        <w:rPr>
          <w:lang w:val="fr-FR"/>
        </w:rPr>
        <w:t>:</w:t>
      </w:r>
      <w:r w:rsidRPr="00917FE1">
        <w:rPr>
          <w:lang w:val="fr-FR"/>
        </w:rPr>
        <w:tab/>
        <w:t>données pertinentes relatives au bloc considéré (voir les détails correspondants dans les paragraphes qui suivent)</w:t>
      </w:r>
    </w:p>
    <w:p w:rsidR="00917FE1" w:rsidRPr="00917FE1" w:rsidRDefault="00917FE1" w:rsidP="00917FE1">
      <w:pPr>
        <w:pStyle w:val="Equationlegend"/>
        <w:rPr>
          <w:lang w:val="fr-FR"/>
        </w:rPr>
      </w:pPr>
      <w:r w:rsidRPr="00917FE1">
        <w:rPr>
          <w:lang w:val="fr-FR"/>
        </w:rPr>
        <w:tab/>
      </w:r>
      <w:r w:rsidRPr="00917FE1">
        <w:rPr>
          <w:i/>
          <w:iCs/>
          <w:lang w:val="fr-FR"/>
        </w:rPr>
        <w:t>n</w:t>
      </w:r>
      <w:r w:rsidRPr="00917FE1">
        <w:rPr>
          <w:lang w:val="fr-FR"/>
        </w:rPr>
        <w:t xml:space="preserve">: </w:t>
      </w:r>
      <w:r w:rsidRPr="00917FE1">
        <w:rPr>
          <w:lang w:val="fr-FR"/>
        </w:rPr>
        <w:tab/>
        <w:t>nombre de lignes du bloc</w:t>
      </w:r>
    </w:p>
    <w:p w:rsidR="00917FE1" w:rsidRPr="00917FE1" w:rsidRDefault="00917FE1" w:rsidP="00917FE1">
      <w:pPr>
        <w:pStyle w:val="Equationlegend"/>
        <w:rPr>
          <w:lang w:val="fr-FR"/>
        </w:rPr>
      </w:pPr>
      <w:r w:rsidRPr="00917FE1">
        <w:rPr>
          <w:lang w:val="fr-FR"/>
        </w:rPr>
        <w:tab/>
      </w:r>
      <w:r w:rsidRPr="00917FE1">
        <w:rPr>
          <w:i/>
          <w:iCs/>
          <w:lang w:val="fr-FR"/>
        </w:rPr>
        <w:t>m</w:t>
      </w:r>
      <w:r w:rsidRPr="00917FE1">
        <w:rPr>
          <w:lang w:val="fr-FR"/>
        </w:rPr>
        <w:t>:</w:t>
      </w:r>
      <w:r w:rsidRPr="00917FE1">
        <w:rPr>
          <w:lang w:val="fr-FR"/>
        </w:rPr>
        <w:tab/>
        <w:t>nombre de colonnes du bloc.</w:t>
      </w:r>
    </w:p>
    <w:p w:rsidR="00917FE1" w:rsidRPr="00CA4850" w:rsidRDefault="00917FE1" w:rsidP="00917FE1">
      <w:pPr>
        <w:pStyle w:val="Heading3"/>
      </w:pPr>
      <w:r w:rsidRPr="00CA4850">
        <w:t>1.2.1</w:t>
      </w:r>
      <w:r w:rsidRPr="00CA4850">
        <w:tab/>
        <w:t>Structure générale d'un fichier</w:t>
      </w:r>
    </w:p>
    <w:p w:rsidR="00917FE1" w:rsidRPr="00CA4850" w:rsidRDefault="00917FE1" w:rsidP="00917FE1">
      <w:r w:rsidRPr="00CA4850">
        <w:t>La structure générale d'un fichier structuré en blocs est la suivante:</w:t>
      </w:r>
    </w:p>
    <w:p w:rsidR="00917FE1" w:rsidRPr="00CA4850" w:rsidRDefault="00917FE1" w:rsidP="00917FE1">
      <w:pPr>
        <w:spacing w:before="0"/>
      </w:pPr>
    </w:p>
    <w:p w:rsidR="00917FE1" w:rsidRPr="00CA4850"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pPr>
      <w:r w:rsidRPr="00CA4850">
        <w:rPr>
          <w:noProof/>
          <w:sz w:val="20"/>
          <w:lang w:val="en-US" w:eastAsia="zh-CN"/>
        </w:rPr>
        <w:lastRenderedPageBreak/>
        <mc:AlternateContent>
          <mc:Choice Requires="wps">
            <w:drawing>
              <wp:anchor distT="0" distB="0" distL="114300" distR="114300" simplePos="0" relativeHeight="251657216" behindDoc="0" locked="0" layoutInCell="0" allowOverlap="1" wp14:anchorId="5E28B01A" wp14:editId="59F8BA86">
                <wp:simplePos x="0" y="0"/>
                <wp:positionH relativeFrom="column">
                  <wp:posOffset>4246245</wp:posOffset>
                </wp:positionH>
                <wp:positionV relativeFrom="paragraph">
                  <wp:posOffset>50165</wp:posOffset>
                </wp:positionV>
                <wp:extent cx="114300" cy="685800"/>
                <wp:effectExtent l="13335" t="7620" r="5715" b="11430"/>
                <wp:wrapNone/>
                <wp:docPr id="3"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5696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334.35pt;margin-top:3.95pt;width:9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" o:allowincell="f"/>
            </w:pict>
          </mc:Fallback>
        </mc:AlternateContent>
      </w:r>
      <w:r w:rsidRPr="00CA4850">
        <w:rPr>
          <w:noProof/>
          <w:sz w:val="20"/>
          <w:lang w:val="en-US" w:eastAsia="zh-CN"/>
        </w:rPr>
        <mc:AlternateContent>
          <mc:Choice Requires="wps">
            <w:drawing>
              <wp:anchor distT="0" distB="0" distL="114300" distR="114300" simplePos="0" relativeHeight="251658240" behindDoc="0" locked="0" layoutInCell="0" allowOverlap="1" wp14:anchorId="361881CB" wp14:editId="65381DCA">
                <wp:simplePos x="0" y="0"/>
                <wp:positionH relativeFrom="column">
                  <wp:posOffset>4246245</wp:posOffset>
                </wp:positionH>
                <wp:positionV relativeFrom="paragraph">
                  <wp:posOffset>897890</wp:posOffset>
                </wp:positionV>
                <wp:extent cx="114300" cy="1028700"/>
                <wp:effectExtent l="13335" t="7620" r="5715" b="11430"/>
                <wp:wrapNone/>
                <wp:docPr id="2"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4A60E" id="Right Brace 2" o:spid="_x0000_s1026" type="#_x0000_t88" style="position:absolute;margin-left:334.35pt;margin-top:70.7pt;width:9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" o:allowincell="f"/>
            </w:pict>
          </mc:Fallback>
        </mc:AlternateContent>
      </w:r>
      <w:r w:rsidRPr="00CA4850">
        <w:tab/>
        <w:t>1</w:t>
      </w:r>
      <w:r>
        <w:t xml:space="preserve"> </w:t>
      </w:r>
      <w:r w:rsidRPr="00CA4850">
        <w:rPr>
          <w:i/>
          <w:iCs/>
        </w:rPr>
        <w:t>Titre</w:t>
      </w:r>
    </w:p>
    <w:p w:rsidR="00917FE1" w:rsidRPr="00CA4850" w:rsidRDefault="00917FE1" w:rsidP="00917FE1">
      <w:pPr>
        <w:keepNext/>
        <w:keepLines/>
        <w:tabs>
          <w:tab w:val="clear" w:pos="794"/>
          <w:tab w:val="clear" w:pos="1191"/>
          <w:tab w:val="clear" w:pos="1588"/>
          <w:tab w:val="clear" w:pos="1985"/>
          <w:tab w:val="left" w:pos="3402"/>
          <w:tab w:val="left" w:pos="4111"/>
          <w:tab w:val="left" w:pos="4820"/>
          <w:tab w:val="left" w:pos="5529"/>
          <w:tab w:val="left" w:pos="7088"/>
        </w:tabs>
        <w:spacing w:before="0"/>
        <w:ind w:left="3402" w:hanging="3402"/>
      </w:pPr>
      <w:r w:rsidRPr="00CA4850">
        <w:tab/>
        <w:t>2</w:t>
      </w:r>
      <w:r>
        <w:t xml:space="preserve"> </w:t>
      </w:r>
      <w:r w:rsidRPr="00CA4850">
        <w:rPr>
          <w:i/>
          <w:iCs/>
        </w:rPr>
        <w:t>Observations</w:t>
      </w:r>
      <w:r w:rsidRPr="00CA4850">
        <w:rPr>
          <w:i/>
          <w:iCs/>
        </w:rPr>
        <w:tab/>
      </w:r>
      <w:r w:rsidRPr="00CA4850">
        <w:rPr>
          <w:i/>
          <w:iCs/>
        </w:rPr>
        <w:tab/>
      </w:r>
      <w:r w:rsidRPr="00CA4850">
        <w:rPr>
          <w:i/>
          <w:iCs/>
        </w:rPr>
        <w:tab/>
        <w:t>en tête</w:t>
      </w:r>
    </w:p>
    <w:p w:rsidR="00917FE1" w:rsidRPr="00CA4850" w:rsidRDefault="00917FE1" w:rsidP="00917FE1">
      <w:pPr>
        <w:keepNext/>
        <w:keepLines/>
        <w:tabs>
          <w:tab w:val="clear" w:pos="794"/>
          <w:tab w:val="clear" w:pos="1191"/>
          <w:tab w:val="clear" w:pos="1588"/>
          <w:tab w:val="clear" w:pos="1985"/>
          <w:tab w:val="left" w:pos="3402"/>
          <w:tab w:val="left" w:pos="4111"/>
          <w:tab w:val="left" w:pos="4820"/>
          <w:tab w:val="left" w:pos="5529"/>
          <w:tab w:val="left" w:pos="5954"/>
          <w:tab w:val="left" w:pos="6237"/>
        </w:tabs>
        <w:spacing w:before="0"/>
        <w:ind w:left="3402" w:hanging="3402"/>
      </w:pPr>
      <w:r w:rsidRPr="00CA4850">
        <w:tab/>
        <w:t>3</w:t>
      </w:r>
      <w:r>
        <w:t xml:space="preserve"> </w:t>
      </w:r>
      <w:r w:rsidRPr="00CA4850">
        <w:rPr>
          <w:i/>
          <w:iCs/>
        </w:rPr>
        <w:t>Observations</w:t>
      </w:r>
    </w:p>
    <w:p w:rsidR="00917FE1" w:rsidRPr="00CA4850"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pPr>
      <w:r w:rsidRPr="00CA4850">
        <w:tab/>
        <w:t>4</w:t>
      </w:r>
      <w:r>
        <w:t xml:space="preserve"> </w:t>
      </w:r>
      <w:r w:rsidRPr="00CA4850">
        <w:rPr>
          <w:i/>
          <w:iCs/>
        </w:rPr>
        <w:t>Identification du fichier</w:t>
      </w:r>
    </w:p>
    <w:p w:rsidR="00917FE1" w:rsidRPr="00CA4850"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pPr>
      <w:r w:rsidRPr="00CA4850">
        <w:tab/>
        <w:t>5</w:t>
      </w:r>
      <w:r>
        <w:t xml:space="preserve"> </w:t>
      </w:r>
      <w:r w:rsidRPr="00CA4850">
        <w:rPr>
          <w:i/>
          <w:iCs/>
        </w:rPr>
        <w:t>Nombre de blocs</w:t>
      </w:r>
    </w:p>
    <w:p w:rsidR="00917FE1" w:rsidRPr="00CA4850"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pPr>
      <w:r w:rsidRPr="00CA4850">
        <w:rPr>
          <w:i/>
          <w:iCs/>
        </w:rPr>
        <w:tab/>
        <w:t xml:space="preserve">ligne de contrôle du bloc </w:t>
      </w:r>
      <w:r w:rsidRPr="00CA4850">
        <w:t>1</w:t>
      </w:r>
    </w:p>
    <w:p w:rsidR="00917FE1" w:rsidRPr="00E62E8A"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sidRPr="00CA4850">
        <w:tab/>
      </w:r>
      <w:r w:rsidRPr="00E62E8A">
        <w:rPr>
          <w:i/>
          <w:iCs/>
          <w:lang w:val="en-US"/>
        </w:rPr>
        <w:t>n</w:t>
      </w:r>
      <w:r w:rsidRPr="00E62E8A">
        <w:rPr>
          <w:vertAlign w:val="subscript"/>
          <w:lang w:val="en-US"/>
        </w:rPr>
        <w:t>1</w:t>
      </w:r>
      <w:r w:rsidRPr="00E62E8A">
        <w:rPr>
          <w:lang w:val="en-US"/>
        </w:rPr>
        <w:tab/>
      </w:r>
      <w:r w:rsidRPr="00E62E8A">
        <w:rPr>
          <w:i/>
          <w:iCs/>
          <w:lang w:val="en-US"/>
        </w:rPr>
        <w:t>m</w:t>
      </w:r>
      <w:r w:rsidRPr="00E62E8A">
        <w:rPr>
          <w:vertAlign w:val="subscript"/>
          <w:lang w:val="en-US"/>
        </w:rPr>
        <w:t>1</w:t>
      </w:r>
    </w:p>
    <w:p w:rsidR="00917FE1" w:rsidRPr="00E62E8A"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sidRPr="00E62E8A">
        <w:rPr>
          <w:i/>
          <w:iCs/>
          <w:lang w:val="en-US"/>
        </w:rPr>
        <w:tab/>
        <w:t>a</w:t>
      </w:r>
      <w:r w:rsidRPr="00E62E8A">
        <w:rPr>
          <w:vertAlign w:val="subscript"/>
          <w:lang w:val="en-US"/>
        </w:rPr>
        <w:t>1,1</w:t>
      </w:r>
      <w:r w:rsidRPr="00E62E8A">
        <w:rPr>
          <w:lang w:val="en-US"/>
        </w:rPr>
        <w:tab/>
      </w:r>
      <w:r w:rsidRPr="00E62E8A">
        <w:rPr>
          <w:i/>
          <w:iCs/>
          <w:lang w:val="en-US"/>
        </w:rPr>
        <w:t>a</w:t>
      </w:r>
      <w:r w:rsidRPr="00E62E8A">
        <w:rPr>
          <w:vertAlign w:val="subscript"/>
          <w:lang w:val="en-US"/>
        </w:rPr>
        <w:t>1,2</w:t>
      </w:r>
      <w:r w:rsidRPr="00E62E8A">
        <w:rPr>
          <w:lang w:val="en-US"/>
        </w:rPr>
        <w:tab/>
        <w:t>...</w:t>
      </w:r>
      <w:r w:rsidRPr="00E62E8A">
        <w:rPr>
          <w:lang w:val="en-US"/>
        </w:rPr>
        <w:tab/>
      </w:r>
      <w:r w:rsidRPr="00E62E8A">
        <w:rPr>
          <w:i/>
          <w:iCs/>
          <w:lang w:val="en-US"/>
        </w:rPr>
        <w:t>a</w:t>
      </w:r>
      <w:r w:rsidRPr="00E62E8A">
        <w:rPr>
          <w:vertAlign w:val="subscript"/>
          <w:lang w:val="en-US"/>
        </w:rPr>
        <w:t>1,</w:t>
      </w:r>
      <w:r w:rsidRPr="00E62E8A">
        <w:rPr>
          <w:i/>
          <w:iCs/>
          <w:vertAlign w:val="subscript"/>
          <w:lang w:val="en-US"/>
        </w:rPr>
        <w:t>m</w:t>
      </w:r>
    </w:p>
    <w:p w:rsidR="00917FE1" w:rsidRPr="00E62E8A"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sidRPr="00E62E8A">
        <w:rPr>
          <w:lang w:val="en-US"/>
        </w:rPr>
        <w:tab/>
        <w:t>...</w:t>
      </w:r>
      <w:r w:rsidRPr="00E62E8A">
        <w:rPr>
          <w:lang w:val="en-US"/>
        </w:rPr>
        <w:tab/>
        <w:t>...</w:t>
      </w:r>
      <w:r w:rsidRPr="00E62E8A">
        <w:rPr>
          <w:lang w:val="en-US"/>
        </w:rPr>
        <w:tab/>
        <w:t>...</w:t>
      </w:r>
      <w:r w:rsidRPr="00E62E8A">
        <w:rPr>
          <w:lang w:val="en-US"/>
        </w:rPr>
        <w:tab/>
        <w:t>...</w:t>
      </w:r>
      <w:r w:rsidRPr="00E62E8A">
        <w:rPr>
          <w:lang w:val="en-US"/>
        </w:rPr>
        <w:tab/>
      </w:r>
      <w:r w:rsidRPr="00E62E8A">
        <w:rPr>
          <w:lang w:val="en-US"/>
        </w:rPr>
        <w:tab/>
      </w:r>
      <w:r w:rsidRPr="00E62E8A">
        <w:rPr>
          <w:lang w:val="en-US"/>
        </w:rPr>
        <w:tab/>
      </w:r>
      <w:r w:rsidRPr="00E62E8A">
        <w:rPr>
          <w:i/>
          <w:iCs/>
          <w:lang w:val="en-US"/>
        </w:rPr>
        <w:t xml:space="preserve">bloc </w:t>
      </w:r>
      <w:r w:rsidRPr="00E62E8A">
        <w:rPr>
          <w:lang w:val="en-US"/>
        </w:rPr>
        <w:t>1</w:t>
      </w:r>
    </w:p>
    <w:p w:rsidR="00917FE1" w:rsidRPr="00E62E8A"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sidRPr="00E62E8A">
        <w:rPr>
          <w:lang w:val="en-US"/>
        </w:rPr>
        <w:tab/>
        <w:t>...</w:t>
      </w:r>
      <w:r w:rsidRPr="00E62E8A">
        <w:rPr>
          <w:lang w:val="en-US"/>
        </w:rPr>
        <w:tab/>
        <w:t>...</w:t>
      </w:r>
      <w:r w:rsidRPr="00E62E8A">
        <w:rPr>
          <w:lang w:val="en-US"/>
        </w:rPr>
        <w:tab/>
        <w:t>...</w:t>
      </w:r>
      <w:r w:rsidRPr="00E62E8A">
        <w:rPr>
          <w:lang w:val="en-US"/>
        </w:rPr>
        <w:tab/>
        <w:t>...</w:t>
      </w:r>
    </w:p>
    <w:p w:rsidR="00917FE1" w:rsidRPr="00E62E8A"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lang w:val="en-US"/>
        </w:rPr>
      </w:pPr>
      <w:r w:rsidRPr="00E62E8A">
        <w:rPr>
          <w:i/>
          <w:iCs/>
          <w:lang w:val="en-US"/>
        </w:rPr>
        <w:tab/>
        <w:t>a</w:t>
      </w:r>
      <w:r w:rsidRPr="00E62E8A">
        <w:rPr>
          <w:i/>
          <w:iCs/>
          <w:vertAlign w:val="subscript"/>
          <w:lang w:val="en-US"/>
        </w:rPr>
        <w:t>n</w:t>
      </w:r>
      <w:r w:rsidRPr="00E62E8A">
        <w:rPr>
          <w:vertAlign w:val="subscript"/>
          <w:lang w:val="en-US"/>
        </w:rPr>
        <w:t>,1</w:t>
      </w:r>
      <w:r w:rsidRPr="00E62E8A">
        <w:rPr>
          <w:lang w:val="en-US"/>
        </w:rPr>
        <w:tab/>
      </w:r>
      <w:r w:rsidRPr="00E62E8A">
        <w:rPr>
          <w:i/>
          <w:iCs/>
          <w:lang w:val="en-US"/>
        </w:rPr>
        <w:t>a</w:t>
      </w:r>
      <w:r w:rsidRPr="00E62E8A">
        <w:rPr>
          <w:i/>
          <w:iCs/>
          <w:vertAlign w:val="subscript"/>
          <w:lang w:val="en-US"/>
        </w:rPr>
        <w:t>n</w:t>
      </w:r>
      <w:r w:rsidRPr="00E62E8A">
        <w:rPr>
          <w:vertAlign w:val="subscript"/>
          <w:lang w:val="en-US"/>
        </w:rPr>
        <w:t>,2</w:t>
      </w:r>
      <w:r w:rsidRPr="00E62E8A">
        <w:rPr>
          <w:lang w:val="en-US"/>
        </w:rPr>
        <w:tab/>
        <w:t>...</w:t>
      </w:r>
      <w:r w:rsidRPr="00E62E8A">
        <w:rPr>
          <w:lang w:val="en-US"/>
        </w:rPr>
        <w:tab/>
      </w:r>
      <w:r w:rsidRPr="00E62E8A">
        <w:rPr>
          <w:i/>
          <w:iCs/>
          <w:lang w:val="en-US"/>
        </w:rPr>
        <w:t>a</w:t>
      </w:r>
      <w:r w:rsidRPr="00E62E8A">
        <w:rPr>
          <w:i/>
          <w:iCs/>
          <w:vertAlign w:val="subscript"/>
          <w:lang w:val="en-US"/>
        </w:rPr>
        <w:t>n</w:t>
      </w:r>
      <w:r w:rsidRPr="00E62E8A">
        <w:rPr>
          <w:vertAlign w:val="subscript"/>
          <w:lang w:val="en-US"/>
        </w:rPr>
        <w:t>,</w:t>
      </w:r>
      <w:r w:rsidRPr="00E62E8A">
        <w:rPr>
          <w:i/>
          <w:iCs/>
          <w:vertAlign w:val="subscript"/>
          <w:lang w:val="en-US"/>
        </w:rPr>
        <w:t>m</w:t>
      </w:r>
    </w:p>
    <w:p w:rsidR="00917FE1" w:rsidRPr="00CA4850"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pPr>
      <w:r w:rsidRPr="00CA4850">
        <w:rPr>
          <w:i/>
          <w:iCs/>
          <w:noProof/>
          <w:sz w:val="20"/>
          <w:lang w:val="en-US" w:eastAsia="zh-CN"/>
        </w:rPr>
        <mc:AlternateContent>
          <mc:Choice Requires="wps">
            <w:drawing>
              <wp:anchor distT="0" distB="0" distL="114300" distR="114300" simplePos="0" relativeHeight="251659264" behindDoc="0" locked="0" layoutInCell="0" allowOverlap="1" wp14:anchorId="34DBAE71" wp14:editId="6ABFF9A4">
                <wp:simplePos x="0" y="0"/>
                <wp:positionH relativeFrom="column">
                  <wp:posOffset>4246245</wp:posOffset>
                </wp:positionH>
                <wp:positionV relativeFrom="paragraph">
                  <wp:posOffset>342265</wp:posOffset>
                </wp:positionV>
                <wp:extent cx="114300" cy="1028700"/>
                <wp:effectExtent l="13335" t="7620" r="5715" b="11430"/>
                <wp:wrapNone/>
                <wp:docPr id="1"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03B55" id="Right Brace 1" o:spid="_x0000_s1026" type="#_x0000_t88" style="position:absolute;margin-left:334.35pt;margin-top:26.95pt;width:9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" o:allowincell="f"/>
            </w:pict>
          </mc:Fallback>
        </mc:AlternateContent>
      </w:r>
      <w:r w:rsidRPr="00CF30A5">
        <w:rPr>
          <w:vertAlign w:val="subscript"/>
          <w:lang w:val="fr-CH"/>
        </w:rPr>
        <w:tab/>
      </w:r>
      <w:r w:rsidRPr="00CA4850">
        <w:t>............</w:t>
      </w:r>
    </w:p>
    <w:p w:rsidR="00917FE1" w:rsidRPr="00CA4850"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pPr>
      <w:r w:rsidRPr="00CA4850">
        <w:tab/>
        <w:t>............</w:t>
      </w:r>
    </w:p>
    <w:p w:rsidR="00917FE1" w:rsidRPr="00CA4850"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rPr>
      </w:pPr>
      <w:r w:rsidRPr="00CA4850">
        <w:tab/>
      </w:r>
      <w:r w:rsidRPr="00CA4850">
        <w:rPr>
          <w:i/>
          <w:iCs/>
        </w:rPr>
        <w:t>ligne de contrôle du bloc f</w:t>
      </w:r>
    </w:p>
    <w:p w:rsidR="00917FE1" w:rsidRPr="00E62E8A"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lang w:val="en-US"/>
        </w:rPr>
      </w:pPr>
      <w:r w:rsidRPr="00CA4850">
        <w:rPr>
          <w:i/>
          <w:iCs/>
        </w:rPr>
        <w:tab/>
      </w:r>
      <w:r w:rsidRPr="00E62E8A">
        <w:rPr>
          <w:i/>
          <w:iCs/>
          <w:lang w:val="en-US"/>
        </w:rPr>
        <w:t>n</w:t>
      </w:r>
      <w:r w:rsidRPr="00E62E8A">
        <w:rPr>
          <w:i/>
          <w:iCs/>
          <w:vertAlign w:val="subscript"/>
          <w:lang w:val="en-US"/>
        </w:rPr>
        <w:t>f</w:t>
      </w:r>
      <w:r w:rsidRPr="00E62E8A">
        <w:rPr>
          <w:i/>
          <w:iCs/>
          <w:lang w:val="en-US"/>
        </w:rPr>
        <w:tab/>
        <w:t>m</w:t>
      </w:r>
      <w:r w:rsidRPr="00E62E8A">
        <w:rPr>
          <w:i/>
          <w:iCs/>
          <w:vertAlign w:val="subscript"/>
          <w:lang w:val="en-US"/>
        </w:rPr>
        <w:t>f</w:t>
      </w:r>
    </w:p>
    <w:p w:rsidR="00917FE1" w:rsidRPr="00E62E8A"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lang w:val="en-US"/>
        </w:rPr>
      </w:pPr>
      <w:r w:rsidRPr="00E62E8A">
        <w:rPr>
          <w:i/>
          <w:iCs/>
          <w:lang w:val="en-US"/>
        </w:rPr>
        <w:tab/>
        <w:t>a</w:t>
      </w:r>
      <w:r w:rsidRPr="00E62E8A">
        <w:rPr>
          <w:vertAlign w:val="subscript"/>
          <w:lang w:val="en-US"/>
        </w:rPr>
        <w:t>1,1</w:t>
      </w:r>
      <w:r w:rsidRPr="00E62E8A">
        <w:rPr>
          <w:i/>
          <w:iCs/>
          <w:lang w:val="en-US"/>
        </w:rPr>
        <w:tab/>
        <w:t>a</w:t>
      </w:r>
      <w:r w:rsidRPr="00E62E8A">
        <w:rPr>
          <w:vertAlign w:val="subscript"/>
          <w:lang w:val="en-US"/>
        </w:rPr>
        <w:t>1,2</w:t>
      </w:r>
      <w:r w:rsidRPr="00E62E8A">
        <w:rPr>
          <w:i/>
          <w:iCs/>
          <w:lang w:val="en-US"/>
        </w:rPr>
        <w:tab/>
        <w:t>...</w:t>
      </w:r>
      <w:r w:rsidRPr="00E62E8A">
        <w:rPr>
          <w:i/>
          <w:iCs/>
          <w:lang w:val="en-US"/>
        </w:rPr>
        <w:tab/>
        <w:t>a</w:t>
      </w:r>
      <w:r w:rsidRPr="00E62E8A">
        <w:rPr>
          <w:vertAlign w:val="subscript"/>
          <w:lang w:val="en-US"/>
        </w:rPr>
        <w:t>1</w:t>
      </w:r>
      <w:r w:rsidRPr="00E62E8A">
        <w:rPr>
          <w:i/>
          <w:iCs/>
          <w:vertAlign w:val="subscript"/>
          <w:lang w:val="en-US"/>
        </w:rPr>
        <w:t>,mf</w:t>
      </w:r>
    </w:p>
    <w:p w:rsidR="00917FE1" w:rsidRPr="00E62E8A"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sidRPr="00E62E8A">
        <w:rPr>
          <w:lang w:val="en-US"/>
        </w:rPr>
        <w:tab/>
        <w:t>...</w:t>
      </w:r>
      <w:r w:rsidRPr="00E62E8A">
        <w:rPr>
          <w:lang w:val="en-US"/>
        </w:rPr>
        <w:tab/>
        <w:t>...</w:t>
      </w:r>
      <w:r w:rsidRPr="00E62E8A">
        <w:rPr>
          <w:lang w:val="en-US"/>
        </w:rPr>
        <w:tab/>
        <w:t>...</w:t>
      </w:r>
      <w:r w:rsidRPr="00E62E8A">
        <w:rPr>
          <w:lang w:val="en-US"/>
        </w:rPr>
        <w:tab/>
        <w:t>...</w:t>
      </w:r>
      <w:r w:rsidRPr="00E62E8A">
        <w:rPr>
          <w:lang w:val="en-US"/>
        </w:rPr>
        <w:tab/>
      </w:r>
      <w:r w:rsidRPr="00E62E8A">
        <w:rPr>
          <w:lang w:val="en-US"/>
        </w:rPr>
        <w:tab/>
      </w:r>
      <w:r w:rsidRPr="00E62E8A">
        <w:rPr>
          <w:lang w:val="en-US"/>
        </w:rPr>
        <w:tab/>
      </w:r>
      <w:r w:rsidRPr="00E62E8A">
        <w:rPr>
          <w:i/>
          <w:lang w:val="en-US"/>
        </w:rPr>
        <w:t>bloc final</w:t>
      </w:r>
    </w:p>
    <w:p w:rsidR="00917FE1" w:rsidRPr="00E62E8A"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sidRPr="00E62E8A">
        <w:rPr>
          <w:lang w:val="en-US"/>
        </w:rPr>
        <w:tab/>
        <w:t>...</w:t>
      </w:r>
      <w:r w:rsidRPr="00E62E8A">
        <w:rPr>
          <w:lang w:val="en-US"/>
        </w:rPr>
        <w:tab/>
        <w:t>...</w:t>
      </w:r>
      <w:r w:rsidRPr="00E62E8A">
        <w:rPr>
          <w:lang w:val="en-US"/>
        </w:rPr>
        <w:tab/>
        <w:t>...</w:t>
      </w:r>
      <w:r w:rsidRPr="00E62E8A">
        <w:rPr>
          <w:lang w:val="en-US"/>
        </w:rPr>
        <w:tab/>
        <w:t>...</w:t>
      </w:r>
    </w:p>
    <w:p w:rsidR="00917FE1" w:rsidRPr="00E62E8A" w:rsidRDefault="00917FE1" w:rsidP="00917FE1">
      <w:pPr>
        <w:keepNext/>
        <w:keepLines/>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lang w:val="en-US"/>
        </w:rPr>
      </w:pPr>
      <w:r w:rsidRPr="00E62E8A">
        <w:rPr>
          <w:i/>
          <w:iCs/>
          <w:lang w:val="en-US"/>
        </w:rPr>
        <w:tab/>
        <w:t>a</w:t>
      </w:r>
      <w:r w:rsidRPr="00E62E8A">
        <w:rPr>
          <w:i/>
          <w:iCs/>
          <w:vertAlign w:val="subscript"/>
          <w:lang w:val="en-US"/>
        </w:rPr>
        <w:t>nf,</w:t>
      </w:r>
      <w:r w:rsidRPr="00E62E8A">
        <w:rPr>
          <w:vertAlign w:val="subscript"/>
          <w:lang w:val="en-US"/>
        </w:rPr>
        <w:t>1</w:t>
      </w:r>
      <w:r w:rsidRPr="00E62E8A">
        <w:rPr>
          <w:i/>
          <w:iCs/>
          <w:lang w:val="en-US"/>
        </w:rPr>
        <w:tab/>
        <w:t>a</w:t>
      </w:r>
      <w:r w:rsidRPr="00E62E8A">
        <w:rPr>
          <w:i/>
          <w:iCs/>
          <w:vertAlign w:val="subscript"/>
          <w:lang w:val="en-US"/>
        </w:rPr>
        <w:t>nf,</w:t>
      </w:r>
      <w:r w:rsidRPr="00E62E8A">
        <w:rPr>
          <w:vertAlign w:val="subscript"/>
          <w:lang w:val="en-US"/>
        </w:rPr>
        <w:t>2</w:t>
      </w:r>
      <w:r w:rsidRPr="00E62E8A">
        <w:rPr>
          <w:i/>
          <w:iCs/>
          <w:lang w:val="en-US"/>
        </w:rPr>
        <w:tab/>
        <w:t>...</w:t>
      </w:r>
      <w:r w:rsidRPr="00E62E8A">
        <w:rPr>
          <w:i/>
          <w:iCs/>
          <w:lang w:val="en-US"/>
        </w:rPr>
        <w:tab/>
        <w:t>a</w:t>
      </w:r>
      <w:r w:rsidRPr="00E62E8A">
        <w:rPr>
          <w:i/>
          <w:iCs/>
          <w:vertAlign w:val="subscript"/>
          <w:lang w:val="en-US"/>
        </w:rPr>
        <w:t>nf,mf</w:t>
      </w:r>
    </w:p>
    <w:p w:rsidR="00917FE1" w:rsidRPr="00CA4850" w:rsidRDefault="00917FE1" w:rsidP="00917FE1">
      <w:pPr>
        <w:pStyle w:val="Heading1"/>
      </w:pPr>
      <w:bookmarkStart w:id="8" w:name="_Toc109439454"/>
      <w:r w:rsidRPr="00CA4850">
        <w:t>2</w:t>
      </w:r>
      <w:r w:rsidRPr="00CA4850">
        <w:tab/>
        <w:t>Champs 3D – Fichiers structurés en blocs</w:t>
      </w:r>
      <w:bookmarkEnd w:id="8"/>
    </w:p>
    <w:p w:rsidR="00917FE1" w:rsidRPr="00CA4850" w:rsidRDefault="00917FE1" w:rsidP="00AC17E1">
      <w:r w:rsidRPr="00CA4850">
        <w:t>Dans le présent paragraphe, la description du contenu des données de champ correspond à un fichier de type 200 (</w:t>
      </w:r>
      <w:r w:rsidRPr="00CA4850">
        <w:rPr>
          <w:b/>
          <w:bCs/>
        </w:rPr>
        <w:t>champs 3D – copolaires et contrapolaires</w:t>
      </w:r>
      <w:r w:rsidRPr="00CA4850">
        <w:t>). Les paramètres indiqués ci-après sont représentés sur la Fig</w:t>
      </w:r>
      <w:r w:rsidR="00DB142B">
        <w:t>.</w:t>
      </w:r>
      <w:r w:rsidRPr="00CA4850">
        <w:t xml:space="preserve"> 1.</w:t>
      </w:r>
    </w:p>
    <w:p w:rsidR="00917FE1" w:rsidRPr="00CA4850" w:rsidRDefault="00917FE1" w:rsidP="00917FE1">
      <w:pPr>
        <w:spacing w:before="0"/>
      </w:pPr>
    </w:p>
    <w:p w:rsidR="00917FE1" w:rsidRPr="00CA4850" w:rsidRDefault="00917FE1" w:rsidP="00917FE1">
      <w:pPr>
        <w:keepNext/>
        <w:tabs>
          <w:tab w:val="clear" w:pos="794"/>
          <w:tab w:val="clear" w:pos="1191"/>
          <w:tab w:val="clear" w:pos="1588"/>
          <w:tab w:val="left" w:pos="1701"/>
        </w:tabs>
        <w:rPr>
          <w:i/>
          <w:iCs/>
        </w:rPr>
      </w:pPr>
      <w:r w:rsidRPr="00CA4850">
        <w:rPr>
          <w:i/>
          <w:iCs/>
        </w:rPr>
        <w:tab/>
        <w:t>Titre</w:t>
      </w:r>
    </w:p>
    <w:p w:rsidR="00917FE1" w:rsidRPr="00CA4850" w:rsidRDefault="00917FE1" w:rsidP="00917FE1">
      <w:pPr>
        <w:keepNext/>
        <w:tabs>
          <w:tab w:val="clear" w:pos="794"/>
          <w:tab w:val="clear" w:pos="1191"/>
          <w:tab w:val="clear" w:pos="1588"/>
          <w:tab w:val="left" w:pos="1701"/>
        </w:tabs>
        <w:rPr>
          <w:i/>
          <w:iCs/>
        </w:rPr>
      </w:pPr>
      <w:r w:rsidRPr="00CA4850">
        <w:rPr>
          <w:i/>
          <w:iCs/>
        </w:rPr>
        <w:tab/>
        <w:t>Observations</w:t>
      </w:r>
    </w:p>
    <w:p w:rsidR="00917FE1" w:rsidRPr="00CA4850" w:rsidRDefault="00917FE1" w:rsidP="00917FE1">
      <w:pPr>
        <w:keepNext/>
        <w:tabs>
          <w:tab w:val="clear" w:pos="794"/>
          <w:tab w:val="clear" w:pos="1191"/>
          <w:tab w:val="clear" w:pos="1588"/>
          <w:tab w:val="left" w:pos="1701"/>
        </w:tabs>
        <w:rPr>
          <w:i/>
          <w:iCs/>
        </w:rPr>
      </w:pPr>
      <w:r w:rsidRPr="00CA4850">
        <w:rPr>
          <w:i/>
          <w:iCs/>
        </w:rPr>
        <w:tab/>
        <w:t>Observations</w:t>
      </w:r>
    </w:p>
    <w:p w:rsidR="00917FE1" w:rsidRPr="00CA4850" w:rsidRDefault="00917FE1" w:rsidP="00917FE1">
      <w:pPr>
        <w:tabs>
          <w:tab w:val="clear" w:pos="794"/>
          <w:tab w:val="clear" w:pos="1191"/>
          <w:tab w:val="clear" w:pos="1588"/>
          <w:tab w:val="left" w:pos="1701"/>
        </w:tabs>
        <w:rPr>
          <w:i/>
          <w:iCs/>
        </w:rPr>
      </w:pPr>
      <w:r w:rsidRPr="00CA4850">
        <w:rPr>
          <w:i/>
          <w:iCs/>
        </w:rPr>
        <w:tab/>
        <w:t>id pol orientation fréq</w:t>
      </w:r>
    </w:p>
    <w:p w:rsidR="00917FE1" w:rsidRPr="00CA4850" w:rsidRDefault="00917FE1" w:rsidP="00917FE1">
      <w:pPr>
        <w:tabs>
          <w:tab w:val="clear" w:pos="794"/>
          <w:tab w:val="clear" w:pos="1191"/>
          <w:tab w:val="clear" w:pos="1588"/>
          <w:tab w:val="left" w:pos="1701"/>
        </w:tabs>
        <w:rPr>
          <w:i/>
          <w:iCs/>
        </w:rPr>
      </w:pPr>
      <w:r w:rsidRPr="00CA4850">
        <w:rPr>
          <w:i/>
          <w:iCs/>
        </w:rPr>
        <w:tab/>
        <w:t>Nombre de blocs</w:t>
      </w:r>
    </w:p>
    <w:p w:rsidR="00917FE1" w:rsidRPr="00CA4850" w:rsidRDefault="00917FE1" w:rsidP="009B065B">
      <w:pPr>
        <w:pStyle w:val="Equation"/>
      </w:pPr>
      <w:r w:rsidRPr="00CA4850">
        <w:tab/>
      </w:r>
      <w:r w:rsidRPr="00CA4850">
        <w:tab/>
      </w:r>
      <w:r w:rsidR="009B065B" w:rsidRPr="009B065B">
        <w:rPr>
          <w:position w:val="-100"/>
        </w:rPr>
        <w:object w:dxaOrig="7400" w:dyaOrig="2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pt;height:105pt" o:ole="">
            <v:imagedata r:id="rId13" o:title=""/>
          </v:shape>
          <o:OLEObject Type="Embed" ProgID="Equation.3" ShapeID="_x0000_i1025" DrawAspect="Content" ObjectID="_1541416613" r:id="rId14"/>
        </w:object>
      </w:r>
    </w:p>
    <w:p w:rsidR="00917FE1" w:rsidRPr="00CA4850" w:rsidRDefault="00917FE1" w:rsidP="00917FE1">
      <w:r w:rsidRPr="00CA4850">
        <w:t>où:</w:t>
      </w:r>
    </w:p>
    <w:p w:rsidR="00917FE1" w:rsidRPr="00CA4850" w:rsidRDefault="00917FE1" w:rsidP="00917FE1">
      <w:pPr>
        <w:pStyle w:val="Equationlegend"/>
        <w:rPr>
          <w:lang w:val="fr-FR"/>
        </w:rPr>
      </w:pPr>
      <w:r w:rsidRPr="00CA4850">
        <w:rPr>
          <w:lang w:val="fr-FR"/>
        </w:rPr>
        <w:tab/>
      </w:r>
      <w:r w:rsidRPr="00CA4850">
        <w:rPr>
          <w:i/>
          <w:lang w:val="fr-FR"/>
        </w:rPr>
        <w:t>id</w:t>
      </w:r>
      <w:r w:rsidRPr="00CA4850">
        <w:rPr>
          <w:lang w:val="fr-FR"/>
        </w:rPr>
        <w:t>:</w:t>
      </w:r>
      <w:r w:rsidRPr="00CA4850">
        <w:rPr>
          <w:lang w:val="fr-FR"/>
        </w:rPr>
        <w:tab/>
        <w:t>identificateur de fichier, a pour valeur 200</w:t>
      </w:r>
    </w:p>
    <w:p w:rsidR="00917FE1" w:rsidRPr="00CA4850" w:rsidRDefault="00917FE1" w:rsidP="00917FE1">
      <w:pPr>
        <w:pStyle w:val="Equationlegend"/>
        <w:jc w:val="left"/>
        <w:rPr>
          <w:lang w:val="fr-FR"/>
        </w:rPr>
      </w:pPr>
      <w:r w:rsidRPr="00CA4850">
        <w:rPr>
          <w:lang w:val="fr-FR"/>
        </w:rPr>
        <w:tab/>
      </w:r>
      <w:r w:rsidRPr="00CA4850">
        <w:rPr>
          <w:i/>
          <w:lang w:val="fr-FR"/>
        </w:rPr>
        <w:t>pol</w:t>
      </w:r>
      <w:r w:rsidRPr="00CA4850">
        <w:rPr>
          <w:lang w:val="fr-FR"/>
        </w:rPr>
        <w:t>:</w:t>
      </w:r>
      <w:r w:rsidRPr="00CA4850">
        <w:rPr>
          <w:lang w:val="fr-FR"/>
        </w:rPr>
        <w:tab/>
        <w:t>polarisation d'antenne, peut prendre la valeur 1 (polarisation rectiligne), 2 (polarisation circulaire/elliptique) ou</w:t>
      </w:r>
      <w:r>
        <w:rPr>
          <w:lang w:val="fr-FR"/>
        </w:rPr>
        <w:t xml:space="preserve"> </w:t>
      </w:r>
      <w:r w:rsidRPr="00CA4850">
        <w:rPr>
          <w:lang w:val="fr-FR"/>
        </w:rPr>
        <w:t>0 (polarisation non déterminée),</w:t>
      </w:r>
    </w:p>
    <w:p w:rsidR="00917FE1" w:rsidRPr="00917FE1" w:rsidRDefault="00917FE1" w:rsidP="00917FE1">
      <w:pPr>
        <w:pStyle w:val="Equationlegend"/>
        <w:keepNext/>
        <w:rPr>
          <w:lang w:val="fr-FR"/>
        </w:rPr>
      </w:pPr>
      <w:r w:rsidRPr="00C02E5C">
        <w:rPr>
          <w:lang w:val="fr-FR"/>
        </w:rPr>
        <w:lastRenderedPageBreak/>
        <w:tab/>
      </w:r>
      <w:r w:rsidRPr="00917FE1">
        <w:rPr>
          <w:i/>
          <w:iCs/>
          <w:lang w:val="fr-FR"/>
        </w:rPr>
        <w:t>orientation</w:t>
      </w:r>
      <w:r w:rsidRPr="00917FE1">
        <w:rPr>
          <w:lang w:val="fr-FR"/>
        </w:rPr>
        <w:t>:</w:t>
      </w:r>
    </w:p>
    <w:p w:rsidR="00917FE1" w:rsidRPr="00D1083A" w:rsidRDefault="00917FE1" w:rsidP="00917FE1">
      <w:pPr>
        <w:pStyle w:val="Equationlegend"/>
        <w:keepNext/>
        <w:rPr>
          <w:lang w:val="fr-FR"/>
        </w:rPr>
      </w:pPr>
      <w:r w:rsidRPr="00917FE1">
        <w:rPr>
          <w:lang w:val="fr-FR"/>
        </w:rPr>
        <w:tab/>
      </w:r>
      <w:r w:rsidRPr="00917FE1">
        <w:rPr>
          <w:lang w:val="fr-FR"/>
        </w:rPr>
        <w:tab/>
      </w:r>
      <w:r w:rsidRPr="00D1083A">
        <w:rPr>
          <w:lang w:val="fr-FR"/>
        </w:rPr>
        <w:t xml:space="preserve">lorsque </w:t>
      </w:r>
      <w:r w:rsidRPr="00D1083A">
        <w:rPr>
          <w:i/>
          <w:lang w:val="fr-FR"/>
        </w:rPr>
        <w:t>pol</w:t>
      </w:r>
      <w:r w:rsidRPr="00D1083A">
        <w:rPr>
          <w:lang w:val="fr-FR"/>
        </w:rPr>
        <w:t xml:space="preserve"> = 1, «orientation» indique le plan </w:t>
      </w:r>
      <w:r w:rsidRPr="00CA4850">
        <w:sym w:font="Symbol" w:char="F06A"/>
      </w:r>
      <w:r w:rsidRPr="00D1083A">
        <w:rPr>
          <w:iCs/>
          <w:lang w:val="fr-FR"/>
        </w:rPr>
        <w:t xml:space="preserve"> contenant la composante principale du champ électrique </w:t>
      </w:r>
      <w:r w:rsidRPr="00D1083A">
        <w:rPr>
          <w:lang w:val="fr-FR"/>
        </w:rPr>
        <w:t>(de préférence 0</w:t>
      </w:r>
      <w:r w:rsidRPr="00CA4850">
        <w:sym w:font="Symbol" w:char="F0B0"/>
      </w:r>
      <w:r w:rsidRPr="00D1083A">
        <w:rPr>
          <w:lang w:val="fr-FR"/>
        </w:rPr>
        <w:t xml:space="preserve"> en polarisation horizontale et 90</w:t>
      </w:r>
      <w:r w:rsidRPr="00CA4850">
        <w:sym w:font="Symbol" w:char="F0B0"/>
      </w:r>
      <w:r w:rsidRPr="00D1083A">
        <w:rPr>
          <w:lang w:val="fr-FR"/>
        </w:rPr>
        <w:t xml:space="preserve"> en polarisation verticale);</w:t>
      </w:r>
    </w:p>
    <w:p w:rsidR="00917FE1" w:rsidRPr="00D1083A" w:rsidRDefault="00917FE1" w:rsidP="00917FE1">
      <w:pPr>
        <w:pStyle w:val="Equationlegend"/>
        <w:rPr>
          <w:lang w:val="fr-FR"/>
        </w:rPr>
      </w:pPr>
      <w:r>
        <w:rPr>
          <w:lang w:val="fr-FR"/>
        </w:rPr>
        <w:tab/>
      </w:r>
      <w:r>
        <w:rPr>
          <w:lang w:val="fr-FR"/>
        </w:rPr>
        <w:tab/>
      </w:r>
      <w:r w:rsidRPr="00D1083A">
        <w:rPr>
          <w:lang w:val="fr-FR"/>
        </w:rPr>
        <w:t xml:space="preserve">lorsque </w:t>
      </w:r>
      <w:r w:rsidRPr="00D1083A">
        <w:rPr>
          <w:i/>
          <w:iCs/>
          <w:lang w:val="fr-FR"/>
        </w:rPr>
        <w:t>pol</w:t>
      </w:r>
      <w:r w:rsidRPr="00D1083A">
        <w:rPr>
          <w:lang w:val="fr-FR"/>
        </w:rPr>
        <w:t xml:space="preserve"> = 2, «orientation» vaut 1 (polarisation circulaire/elliptique gauche) ou 2 (polarisation circulaire/elliptique droite),</w:t>
      </w:r>
    </w:p>
    <w:p w:rsidR="00917FE1" w:rsidRPr="00917FE1" w:rsidRDefault="00917FE1" w:rsidP="00917FE1">
      <w:pPr>
        <w:pStyle w:val="Equationlegend"/>
        <w:rPr>
          <w:lang w:val="fr-FR"/>
        </w:rPr>
      </w:pPr>
      <w:r w:rsidRPr="00917FE1">
        <w:rPr>
          <w:lang w:val="fr-FR"/>
        </w:rPr>
        <w:tab/>
      </w:r>
      <w:r w:rsidRPr="00917FE1">
        <w:rPr>
          <w:lang w:val="fr-FR"/>
        </w:rPr>
        <w:tab/>
        <w:t xml:space="preserve">dans les cas où la polarisation n'est pas déterminée, utiliser </w:t>
      </w:r>
      <w:r w:rsidRPr="00917FE1">
        <w:rPr>
          <w:i/>
          <w:iCs/>
          <w:lang w:val="fr-FR"/>
        </w:rPr>
        <w:t>pol</w:t>
      </w:r>
      <w:r w:rsidRPr="00917FE1">
        <w:rPr>
          <w:lang w:val="fr-FR"/>
        </w:rPr>
        <w:t xml:space="preserve"> = 0 et orientation = 0;</w:t>
      </w:r>
    </w:p>
    <w:p w:rsidR="00917FE1" w:rsidRPr="00CA4850" w:rsidRDefault="00917FE1" w:rsidP="00917FE1">
      <w:pPr>
        <w:pStyle w:val="Equationlegend"/>
        <w:rPr>
          <w:lang w:val="fr-FR"/>
        </w:rPr>
      </w:pPr>
      <w:r w:rsidRPr="00CA4850">
        <w:rPr>
          <w:lang w:val="fr-FR"/>
        </w:rPr>
        <w:tab/>
        <w:t>fréq:</w:t>
      </w:r>
      <w:r w:rsidRPr="00CA4850">
        <w:rPr>
          <w:lang w:val="fr-FR"/>
        </w:rPr>
        <w:tab/>
        <w:t>fréquence (GHz). Sans objet dans le cas de gabarits ou d'enveloppes de lobes latéraux.</w:t>
      </w:r>
    </w:p>
    <w:p w:rsidR="00917FE1" w:rsidRPr="00CA4850" w:rsidRDefault="00917FE1" w:rsidP="00917FE1">
      <w:pPr>
        <w:pStyle w:val="Equationlegend"/>
        <w:rPr>
          <w:lang w:val="fr-FR"/>
        </w:rPr>
      </w:pPr>
      <w:r w:rsidRPr="00CA4850">
        <w:rPr>
          <w:lang w:val="fr-FR"/>
        </w:rPr>
        <w:tab/>
      </w:r>
      <w:r w:rsidRPr="00CA4850">
        <w:rPr>
          <w:lang w:val="fr-FR"/>
        </w:rPr>
        <w:sym w:font="Symbol" w:char="F06A"/>
      </w:r>
      <w:r w:rsidRPr="00CA4850">
        <w:rPr>
          <w:i/>
          <w:iCs/>
          <w:vertAlign w:val="subscript"/>
          <w:lang w:val="fr-FR"/>
        </w:rPr>
        <w:t>k</w:t>
      </w:r>
      <w:r w:rsidRPr="00CA4850">
        <w:rPr>
          <w:lang w:val="fr-FR"/>
        </w:rPr>
        <w:t>:</w:t>
      </w:r>
      <w:r w:rsidRPr="00CA4850">
        <w:rPr>
          <w:lang w:val="fr-FR"/>
        </w:rPr>
        <w:tab/>
        <w:t xml:space="preserve">angle </w:t>
      </w:r>
      <w:r w:rsidRPr="00CA4850">
        <w:rPr>
          <w:lang w:val="fr-FR"/>
        </w:rPr>
        <w:sym w:font="Symbol" w:char="F06A"/>
      </w:r>
      <w:r w:rsidRPr="00CA4850">
        <w:rPr>
          <w:lang w:val="fr-FR"/>
        </w:rPr>
        <w:t xml:space="preserve"> (degrés), du dessin plan de coupe du diagramme, correspondant à un bloc de données (utiliser </w:t>
      </w:r>
      <w:r w:rsidRPr="00CA4850">
        <w:rPr>
          <w:lang w:val="fr-FR"/>
        </w:rPr>
        <w:sym w:font="Symbol" w:char="F06A"/>
      </w:r>
      <w:r w:rsidRPr="00CA4850">
        <w:rPr>
          <w:lang w:val="fr-FR"/>
        </w:rPr>
        <w:t xml:space="preserve"> = 90 pour le plan de coupe d'élévation supérieure). Il varie entre 0 et 360</w:t>
      </w:r>
      <w:r w:rsidRPr="00CA4850">
        <w:rPr>
          <w:lang w:val="fr-FR"/>
        </w:rPr>
        <w:sym w:font="Symbol" w:char="F0B0"/>
      </w:r>
      <w:r w:rsidRPr="00CA4850">
        <w:rPr>
          <w:lang w:val="fr-FR"/>
        </w:rPr>
        <w:t>.</w:t>
      </w:r>
    </w:p>
    <w:p w:rsidR="00917FE1" w:rsidRPr="00CA4850" w:rsidRDefault="00917FE1" w:rsidP="00917FE1">
      <w:pPr>
        <w:pStyle w:val="Equationlegend"/>
        <w:rPr>
          <w:lang w:val="fr-FR"/>
        </w:rPr>
      </w:pPr>
      <w:r w:rsidRPr="00CA4850">
        <w:rPr>
          <w:lang w:val="fr-FR"/>
        </w:rPr>
        <w:tab/>
      </w:r>
      <w:r w:rsidRPr="00CA4850">
        <w:rPr>
          <w:lang w:val="fr-FR"/>
        </w:rPr>
        <w:sym w:font="Symbol" w:char="F071"/>
      </w:r>
      <w:r w:rsidRPr="00CA4850">
        <w:rPr>
          <w:i/>
          <w:iCs/>
          <w:vertAlign w:val="subscript"/>
          <w:lang w:val="fr-FR"/>
        </w:rPr>
        <w:t>i</w:t>
      </w:r>
      <w:r w:rsidRPr="00CA4850">
        <w:rPr>
          <w:lang w:val="fr-FR"/>
        </w:rPr>
        <w:t>:</w:t>
      </w:r>
      <w:r w:rsidRPr="00CA4850">
        <w:rPr>
          <w:lang w:val="fr-FR"/>
        </w:rPr>
        <w:tab/>
        <w:t>direction angulaire (degrés) par rapport à l'axe de visée de l'antenne (</w:t>
      </w:r>
      <w:r w:rsidRPr="00CA4850">
        <w:rPr>
          <w:lang w:val="fr-FR"/>
        </w:rPr>
        <w:sym w:font="Symbol" w:char="F071"/>
      </w:r>
      <w:r w:rsidRPr="00CA4850">
        <w:rPr>
          <w:i/>
          <w:iCs/>
          <w:vertAlign w:val="subscript"/>
          <w:lang w:val="fr-FR"/>
        </w:rPr>
        <w:t>i</w:t>
      </w:r>
      <w:r w:rsidRPr="00CA4850">
        <w:rPr>
          <w:lang w:val="fr-FR"/>
        </w:rPr>
        <w:t xml:space="preserve"> = 0</w:t>
      </w:r>
      <w:r w:rsidRPr="00CA4850">
        <w:rPr>
          <w:lang w:val="fr-FR"/>
        </w:rPr>
        <w:sym w:font="Symbol" w:char="F0B0"/>
      </w:r>
      <w:r w:rsidRPr="00CA4850">
        <w:rPr>
          <w:lang w:val="fr-FR"/>
        </w:rPr>
        <w:t>) indiquant la direction de pointage et de gain maximal du satellite.</w:t>
      </w:r>
    </w:p>
    <w:p w:rsidR="00917FE1" w:rsidRPr="00CA4850" w:rsidRDefault="00917FE1" w:rsidP="00917FE1">
      <w:pPr>
        <w:pStyle w:val="Equationlegend"/>
        <w:rPr>
          <w:lang w:val="fr-FR"/>
        </w:rPr>
      </w:pPr>
      <w:r w:rsidRPr="00CA4850">
        <w:rPr>
          <w:lang w:val="fr-FR"/>
        </w:rPr>
        <w:tab/>
      </w:r>
      <w:r w:rsidRPr="00CA4850">
        <w:rPr>
          <w:i/>
          <w:iCs/>
          <w:lang w:val="fr-FR"/>
        </w:rPr>
        <w:t>r</w:t>
      </w:r>
      <w:r w:rsidRPr="00CA4850">
        <w:rPr>
          <w:i/>
          <w:iCs/>
          <w:vertAlign w:val="subscript"/>
          <w:lang w:val="fr-FR"/>
        </w:rPr>
        <w:t>j</w:t>
      </w:r>
      <w:r w:rsidRPr="00CA4850">
        <w:rPr>
          <w:lang w:val="fr-FR"/>
        </w:rPr>
        <w:t>:</w:t>
      </w:r>
      <w:r w:rsidRPr="00CA4850">
        <w:rPr>
          <w:lang w:val="fr-FR"/>
        </w:rPr>
        <w:tab/>
        <w:t xml:space="preserve">distance radiale </w:t>
      </w:r>
      <w:r w:rsidRPr="00CA4850">
        <w:rPr>
          <w:i/>
          <w:iCs/>
          <w:lang w:val="fr-FR"/>
        </w:rPr>
        <w:t>r</w:t>
      </w:r>
      <w:r w:rsidRPr="00CA4850">
        <w:rPr>
          <w:lang w:val="fr-FR"/>
        </w:rPr>
        <w:t xml:space="preserve"> (m) relative au bloc considéré (cette valeur peut être supprimée si les données se rapportent à la région de champ lointain).</w:t>
      </w:r>
    </w:p>
    <w:p w:rsidR="00917FE1" w:rsidRPr="00CA4850" w:rsidRDefault="00917FE1" w:rsidP="00917FE1">
      <w:pPr>
        <w:pStyle w:val="Equationlegend"/>
        <w:rPr>
          <w:lang w:val="fr-FR"/>
        </w:rPr>
      </w:pPr>
      <w:r w:rsidRPr="00CA4850">
        <w:rPr>
          <w:lang w:val="fr-FR"/>
        </w:rPr>
        <w:tab/>
      </w:r>
      <w:r w:rsidRPr="00CA4850">
        <w:rPr>
          <w:i/>
          <w:iCs/>
          <w:lang w:val="fr-FR"/>
        </w:rPr>
        <w:t>n</w:t>
      </w:r>
      <w:r w:rsidRPr="00CA4850">
        <w:rPr>
          <w:lang w:val="fr-FR"/>
        </w:rPr>
        <w:t>:</w:t>
      </w:r>
      <w:r w:rsidRPr="00CA4850">
        <w:rPr>
          <w:lang w:val="fr-FR"/>
        </w:rPr>
        <w:tab/>
        <w:t xml:space="preserve">nombre de lignes du bloc, c'est-à-dire nombre d'échantillons </w:t>
      </w:r>
      <w:r w:rsidRPr="00CA4850">
        <w:rPr>
          <w:lang w:val="fr-FR"/>
        </w:rPr>
        <w:sym w:font="Symbol" w:char="F071"/>
      </w:r>
      <w:r w:rsidRPr="00CA4850">
        <w:rPr>
          <w:i/>
          <w:iCs/>
          <w:vertAlign w:val="subscript"/>
          <w:lang w:val="fr-FR"/>
        </w:rPr>
        <w:t>i</w:t>
      </w:r>
      <w:r w:rsidRPr="00CA4850">
        <w:rPr>
          <w:lang w:val="fr-FR"/>
        </w:rPr>
        <w:t xml:space="preserve"> (où </w:t>
      </w:r>
      <w:r w:rsidRPr="00CA4850">
        <w:rPr>
          <w:lang w:val="fr-FR"/>
        </w:rPr>
        <w:sym w:font="Symbol" w:char="F071"/>
      </w:r>
      <w:r w:rsidRPr="00CA4850">
        <w:rPr>
          <w:lang w:val="fr-FR"/>
        </w:rPr>
        <w:t xml:space="preserve"> varie de 0 à 180</w:t>
      </w:r>
      <w:r w:rsidRPr="00CA4850">
        <w:rPr>
          <w:lang w:val="fr-FR"/>
        </w:rPr>
        <w:sym w:font="Symbol" w:char="F0B0"/>
      </w:r>
      <w:r w:rsidRPr="00CA4850">
        <w:rPr>
          <w:lang w:val="fr-FR"/>
        </w:rPr>
        <w:t xml:space="preserve">). La valeur de </w:t>
      </w:r>
      <w:r w:rsidRPr="00CA4850">
        <w:rPr>
          <w:i/>
          <w:iCs/>
          <w:lang w:val="fr-FR"/>
        </w:rPr>
        <w:t>n</w:t>
      </w:r>
      <w:r w:rsidRPr="00CA4850">
        <w:rPr>
          <w:lang w:val="fr-FR"/>
        </w:rPr>
        <w:t xml:space="preserve"> doit être adaptée à la résolution de diagramme souhaitée afin de permettre le tracé des données ou une utilisation à des fins de calculs de coordination et de brouillage.</w:t>
      </w:r>
    </w:p>
    <w:p w:rsidR="00917FE1" w:rsidRPr="00CA4850" w:rsidRDefault="00917FE1" w:rsidP="00917FE1">
      <w:pPr>
        <w:pStyle w:val="Equationlegend"/>
        <w:rPr>
          <w:lang w:val="fr-FR"/>
        </w:rPr>
      </w:pPr>
      <w:r w:rsidRPr="00CA4850">
        <w:rPr>
          <w:lang w:val="fr-FR"/>
        </w:rPr>
        <w:tab/>
      </w:r>
      <w:r w:rsidRPr="00CA4850">
        <w:rPr>
          <w:i/>
          <w:iCs/>
          <w:lang w:val="fr-FR"/>
        </w:rPr>
        <w:t>m</w:t>
      </w:r>
      <w:r w:rsidRPr="00CA4850">
        <w:rPr>
          <w:lang w:val="fr-FR"/>
        </w:rPr>
        <w:t>:</w:t>
      </w:r>
      <w:r w:rsidRPr="00CA4850">
        <w:rPr>
          <w:lang w:val="fr-FR"/>
        </w:rPr>
        <w:tab/>
        <w:t xml:space="preserve">nombre de colonnes du bloc (pour un fichier de type 200, </w:t>
      </w:r>
      <w:r w:rsidRPr="00CA4850">
        <w:rPr>
          <w:i/>
          <w:iCs/>
          <w:lang w:val="fr-FR"/>
        </w:rPr>
        <w:t>m</w:t>
      </w:r>
      <w:r w:rsidRPr="00CA4850">
        <w:rPr>
          <w:lang w:val="fr-FR"/>
        </w:rPr>
        <w:t xml:space="preserve"> = 5),</w:t>
      </w:r>
    </w:p>
    <w:p w:rsidR="00917FE1" w:rsidRPr="00CA4850" w:rsidRDefault="00917FE1" w:rsidP="00917FE1">
      <w:pPr>
        <w:pStyle w:val="Equationlegend"/>
        <w:rPr>
          <w:lang w:val="fr-FR"/>
        </w:rPr>
      </w:pPr>
      <w:r w:rsidRPr="00CA4850">
        <w:rPr>
          <w:lang w:val="fr-FR"/>
        </w:rPr>
        <w:tab/>
      </w:r>
      <w:r w:rsidRPr="00CA4850">
        <w:rPr>
          <w:lang w:val="fr-FR"/>
        </w:rPr>
        <w:sym w:font="Symbol" w:char="F0E7"/>
      </w:r>
      <w:r w:rsidRPr="00CA4850">
        <w:rPr>
          <w:i/>
          <w:iCs/>
          <w:lang w:val="fr-FR"/>
        </w:rPr>
        <w:t>Co</w:t>
      </w:r>
      <w:r w:rsidRPr="00CA4850">
        <w:rPr>
          <w:lang w:val="fr-FR"/>
        </w:rPr>
        <w:t>(</w:t>
      </w:r>
      <w:r w:rsidRPr="00CA4850">
        <w:rPr>
          <w:lang w:val="fr-FR"/>
        </w:rPr>
        <w:sym w:font="Symbol" w:char="F071"/>
      </w:r>
      <w:r w:rsidRPr="00CA4850">
        <w:rPr>
          <w:i/>
          <w:iCs/>
          <w:vertAlign w:val="subscript"/>
          <w:lang w:val="fr-FR"/>
        </w:rPr>
        <w:t>i</w:t>
      </w:r>
      <w:r w:rsidRPr="00CA4850">
        <w:rPr>
          <w:lang w:val="fr-FR"/>
        </w:rPr>
        <w:t xml:space="preserve">, </w:t>
      </w:r>
      <w:r w:rsidRPr="00CA4850">
        <w:rPr>
          <w:lang w:val="fr-FR"/>
        </w:rPr>
        <w:sym w:font="Symbol" w:char="F06A"/>
      </w:r>
      <w:r w:rsidRPr="00CA4850">
        <w:rPr>
          <w:i/>
          <w:iCs/>
          <w:vertAlign w:val="subscript"/>
          <w:lang w:val="fr-FR"/>
        </w:rPr>
        <w:t>k</w:t>
      </w:r>
      <w:r w:rsidRPr="00CA4850">
        <w:rPr>
          <w:lang w:val="fr-FR"/>
        </w:rPr>
        <w:t xml:space="preserve">, </w:t>
      </w:r>
      <w:r w:rsidRPr="00CA4850">
        <w:rPr>
          <w:i/>
          <w:iCs/>
          <w:lang w:val="fr-FR"/>
        </w:rPr>
        <w:t>r</w:t>
      </w:r>
      <w:r w:rsidRPr="00CA4850">
        <w:rPr>
          <w:i/>
          <w:iCs/>
          <w:vertAlign w:val="subscript"/>
          <w:lang w:val="fr-FR"/>
        </w:rPr>
        <w:t>j</w:t>
      </w:r>
      <w:r w:rsidRPr="00CA4850">
        <w:rPr>
          <w:lang w:val="fr-FR"/>
        </w:rPr>
        <w:t>)</w:t>
      </w:r>
      <w:r w:rsidRPr="00CA4850">
        <w:rPr>
          <w:lang w:val="fr-FR"/>
        </w:rPr>
        <w:sym w:font="Symbol" w:char="F0E7"/>
      </w:r>
      <w:r w:rsidRPr="00CA4850">
        <w:rPr>
          <w:lang w:val="fr-FR"/>
        </w:rPr>
        <w:t>:</w:t>
      </w:r>
      <w:r w:rsidRPr="00CA4850">
        <w:rPr>
          <w:lang w:val="fr-FR"/>
        </w:rPr>
        <w:tab/>
        <w:t>amplitude du champ copolaire (dB ou dBi), au point (</w:t>
      </w:r>
      <w:r w:rsidRPr="00CA4850">
        <w:rPr>
          <w:lang w:val="fr-FR"/>
        </w:rPr>
        <w:sym w:font="Symbol" w:char="F071"/>
      </w:r>
      <w:r w:rsidRPr="00CA4850">
        <w:rPr>
          <w:i/>
          <w:iCs/>
          <w:vertAlign w:val="subscript"/>
          <w:lang w:val="fr-FR"/>
        </w:rPr>
        <w:t>i</w:t>
      </w:r>
      <w:r w:rsidRPr="00CA4850">
        <w:rPr>
          <w:lang w:val="fr-FR"/>
        </w:rPr>
        <w:t xml:space="preserve">, </w:t>
      </w:r>
      <w:r w:rsidRPr="00CA4850">
        <w:rPr>
          <w:lang w:val="fr-FR"/>
        </w:rPr>
        <w:sym w:font="Symbol" w:char="F06A"/>
      </w:r>
      <w:r w:rsidRPr="00CA4850">
        <w:rPr>
          <w:i/>
          <w:iCs/>
          <w:vertAlign w:val="subscript"/>
          <w:lang w:val="fr-FR"/>
        </w:rPr>
        <w:t>k</w:t>
      </w:r>
      <w:r w:rsidRPr="00CA4850">
        <w:rPr>
          <w:lang w:val="fr-FR"/>
        </w:rPr>
        <w:t xml:space="preserve">, </w:t>
      </w:r>
      <w:r w:rsidRPr="00CA4850">
        <w:rPr>
          <w:i/>
          <w:iCs/>
          <w:lang w:val="fr-FR"/>
        </w:rPr>
        <w:t>r</w:t>
      </w:r>
      <w:r w:rsidRPr="00CA4850">
        <w:rPr>
          <w:i/>
          <w:iCs/>
          <w:vertAlign w:val="subscript"/>
          <w:lang w:val="fr-FR"/>
        </w:rPr>
        <w:t>j</w:t>
      </w:r>
      <w:r w:rsidRPr="00CA4850">
        <w:rPr>
          <w:lang w:val="fr-FR"/>
        </w:rPr>
        <w:t>),</w:t>
      </w:r>
    </w:p>
    <w:p w:rsidR="00917FE1" w:rsidRPr="00CA4850" w:rsidRDefault="00917FE1" w:rsidP="00917FE1">
      <w:pPr>
        <w:pStyle w:val="Equationlegend"/>
        <w:rPr>
          <w:lang w:val="fr-FR"/>
        </w:rPr>
      </w:pPr>
      <w:r w:rsidRPr="00CA4850">
        <w:rPr>
          <w:lang w:val="fr-FR"/>
        </w:rPr>
        <w:tab/>
      </w:r>
      <w:r w:rsidRPr="00CA4850">
        <w:rPr>
          <w:lang w:val="fr-FR"/>
        </w:rPr>
        <w:sym w:font="Symbol" w:char="F0D0"/>
      </w:r>
      <w:r w:rsidRPr="00CA4850">
        <w:rPr>
          <w:i/>
          <w:iCs/>
          <w:lang w:val="fr-FR"/>
        </w:rPr>
        <w:t>Co</w:t>
      </w:r>
      <w:r w:rsidRPr="00CA4850">
        <w:rPr>
          <w:lang w:val="fr-FR"/>
        </w:rPr>
        <w:t>(</w:t>
      </w:r>
      <w:r w:rsidRPr="00CA4850">
        <w:rPr>
          <w:lang w:val="fr-FR"/>
        </w:rPr>
        <w:sym w:font="Symbol" w:char="F071"/>
      </w:r>
      <w:r w:rsidRPr="00CA4850">
        <w:rPr>
          <w:i/>
          <w:iCs/>
          <w:vertAlign w:val="subscript"/>
          <w:lang w:val="fr-FR"/>
        </w:rPr>
        <w:t>i</w:t>
      </w:r>
      <w:r w:rsidRPr="00CA4850">
        <w:rPr>
          <w:lang w:val="fr-FR"/>
        </w:rPr>
        <w:t xml:space="preserve">, </w:t>
      </w:r>
      <w:r w:rsidRPr="00CA4850">
        <w:rPr>
          <w:lang w:val="fr-FR"/>
        </w:rPr>
        <w:sym w:font="Symbol" w:char="F06A"/>
      </w:r>
      <w:r w:rsidRPr="00CA4850">
        <w:rPr>
          <w:i/>
          <w:iCs/>
          <w:vertAlign w:val="subscript"/>
          <w:lang w:val="fr-FR"/>
        </w:rPr>
        <w:t>k</w:t>
      </w:r>
      <w:r w:rsidRPr="00CA4850">
        <w:rPr>
          <w:lang w:val="fr-FR"/>
        </w:rPr>
        <w:t xml:space="preserve">, </w:t>
      </w:r>
      <w:r w:rsidRPr="00CA4850">
        <w:rPr>
          <w:i/>
          <w:iCs/>
          <w:lang w:val="fr-FR"/>
        </w:rPr>
        <w:t>r</w:t>
      </w:r>
      <w:r w:rsidRPr="00CA4850">
        <w:rPr>
          <w:i/>
          <w:iCs/>
          <w:vertAlign w:val="subscript"/>
          <w:lang w:val="fr-FR"/>
        </w:rPr>
        <w:t>j</w:t>
      </w:r>
      <w:r w:rsidRPr="00CA4850">
        <w:rPr>
          <w:lang w:val="fr-FR"/>
        </w:rPr>
        <w:t>):</w:t>
      </w:r>
      <w:r w:rsidRPr="00CA4850">
        <w:rPr>
          <w:lang w:val="fr-FR"/>
        </w:rPr>
        <w:tab/>
        <w:t>phase du champ copolaire (degrés), au point (</w:t>
      </w:r>
      <w:r w:rsidRPr="00CA4850">
        <w:rPr>
          <w:lang w:val="fr-FR"/>
        </w:rPr>
        <w:sym w:font="Symbol" w:char="F071"/>
      </w:r>
      <w:r w:rsidRPr="00CA4850">
        <w:rPr>
          <w:i/>
          <w:iCs/>
          <w:vertAlign w:val="subscript"/>
          <w:lang w:val="fr-FR"/>
        </w:rPr>
        <w:t>i</w:t>
      </w:r>
      <w:r w:rsidRPr="00CA4850">
        <w:rPr>
          <w:lang w:val="fr-FR"/>
        </w:rPr>
        <w:t xml:space="preserve">, </w:t>
      </w:r>
      <w:r w:rsidRPr="00CA4850">
        <w:rPr>
          <w:lang w:val="fr-FR"/>
        </w:rPr>
        <w:sym w:font="Symbol" w:char="F06A"/>
      </w:r>
      <w:r w:rsidRPr="00CA4850">
        <w:rPr>
          <w:i/>
          <w:iCs/>
          <w:vertAlign w:val="subscript"/>
          <w:lang w:val="fr-FR"/>
        </w:rPr>
        <w:t>k</w:t>
      </w:r>
      <w:r w:rsidRPr="00CA4850">
        <w:rPr>
          <w:lang w:val="fr-FR"/>
        </w:rPr>
        <w:t xml:space="preserve">, </w:t>
      </w:r>
      <w:r w:rsidRPr="00CA4850">
        <w:rPr>
          <w:i/>
          <w:iCs/>
          <w:lang w:val="fr-FR"/>
        </w:rPr>
        <w:t>r</w:t>
      </w:r>
      <w:r w:rsidRPr="00CA4850">
        <w:rPr>
          <w:i/>
          <w:iCs/>
          <w:vertAlign w:val="subscript"/>
          <w:lang w:val="fr-FR"/>
        </w:rPr>
        <w:t>j</w:t>
      </w:r>
      <w:r w:rsidRPr="00CA4850">
        <w:rPr>
          <w:lang w:val="fr-FR"/>
        </w:rPr>
        <w:t>),</w:t>
      </w:r>
    </w:p>
    <w:p w:rsidR="00917FE1" w:rsidRPr="00CA4850" w:rsidRDefault="00917FE1" w:rsidP="00917FE1">
      <w:pPr>
        <w:pStyle w:val="Equationlegend"/>
        <w:rPr>
          <w:lang w:val="fr-FR"/>
        </w:rPr>
      </w:pPr>
      <w:r w:rsidRPr="00CA4850">
        <w:rPr>
          <w:lang w:val="fr-FR"/>
        </w:rPr>
        <w:tab/>
      </w:r>
      <w:r w:rsidRPr="00CA4850">
        <w:rPr>
          <w:lang w:val="fr-FR"/>
        </w:rPr>
        <w:sym w:font="Symbol" w:char="F0E7"/>
      </w:r>
      <w:r w:rsidRPr="00CA4850">
        <w:rPr>
          <w:i/>
          <w:iCs/>
          <w:lang w:val="fr-FR"/>
        </w:rPr>
        <w:t>X</w:t>
      </w:r>
      <w:r w:rsidRPr="00CA4850">
        <w:rPr>
          <w:lang w:val="fr-FR"/>
        </w:rPr>
        <w:t>(</w:t>
      </w:r>
      <w:r w:rsidRPr="00CA4850">
        <w:rPr>
          <w:lang w:val="fr-FR"/>
        </w:rPr>
        <w:sym w:font="Symbol" w:char="F071"/>
      </w:r>
      <w:r w:rsidRPr="00CA4850">
        <w:rPr>
          <w:i/>
          <w:iCs/>
          <w:vertAlign w:val="subscript"/>
          <w:lang w:val="fr-FR"/>
        </w:rPr>
        <w:t>i</w:t>
      </w:r>
      <w:r w:rsidRPr="00CA4850">
        <w:rPr>
          <w:lang w:val="fr-FR"/>
        </w:rPr>
        <w:t xml:space="preserve">, </w:t>
      </w:r>
      <w:r w:rsidRPr="00CA4850">
        <w:rPr>
          <w:lang w:val="fr-FR"/>
        </w:rPr>
        <w:sym w:font="Symbol" w:char="F06A"/>
      </w:r>
      <w:r w:rsidRPr="00CA4850">
        <w:rPr>
          <w:i/>
          <w:iCs/>
          <w:vertAlign w:val="subscript"/>
          <w:lang w:val="fr-FR"/>
        </w:rPr>
        <w:t>k</w:t>
      </w:r>
      <w:r w:rsidRPr="00CA4850">
        <w:rPr>
          <w:lang w:val="fr-FR"/>
        </w:rPr>
        <w:t xml:space="preserve">, </w:t>
      </w:r>
      <w:r w:rsidRPr="00CA4850">
        <w:rPr>
          <w:i/>
          <w:iCs/>
          <w:lang w:val="fr-FR"/>
        </w:rPr>
        <w:t>r</w:t>
      </w:r>
      <w:r w:rsidRPr="00CA4850">
        <w:rPr>
          <w:i/>
          <w:iCs/>
          <w:vertAlign w:val="subscript"/>
          <w:lang w:val="fr-FR"/>
        </w:rPr>
        <w:t>j</w:t>
      </w:r>
      <w:r w:rsidRPr="00CA4850">
        <w:rPr>
          <w:lang w:val="fr-FR"/>
        </w:rPr>
        <w:t>)</w:t>
      </w:r>
      <w:r w:rsidRPr="00CA4850">
        <w:rPr>
          <w:lang w:val="fr-FR"/>
        </w:rPr>
        <w:sym w:font="Symbol" w:char="F0E7"/>
      </w:r>
      <w:r w:rsidRPr="00CA4850">
        <w:rPr>
          <w:lang w:val="fr-FR"/>
        </w:rPr>
        <w:t>:</w:t>
      </w:r>
      <w:r w:rsidRPr="00CA4850">
        <w:rPr>
          <w:lang w:val="fr-FR"/>
        </w:rPr>
        <w:tab/>
        <w:t>amplitude du champ contrapolaire (dB ou dBi), au point (</w:t>
      </w:r>
      <w:r w:rsidRPr="00CA4850">
        <w:rPr>
          <w:lang w:val="fr-FR"/>
        </w:rPr>
        <w:sym w:font="Symbol" w:char="F071"/>
      </w:r>
      <w:r w:rsidRPr="00CA4850">
        <w:rPr>
          <w:i/>
          <w:iCs/>
          <w:vertAlign w:val="subscript"/>
          <w:lang w:val="fr-FR"/>
        </w:rPr>
        <w:t>i</w:t>
      </w:r>
      <w:r w:rsidRPr="00CA4850">
        <w:rPr>
          <w:lang w:val="fr-FR"/>
        </w:rPr>
        <w:t xml:space="preserve">, </w:t>
      </w:r>
      <w:r w:rsidRPr="00CA4850">
        <w:rPr>
          <w:lang w:val="fr-FR"/>
        </w:rPr>
        <w:sym w:font="Symbol" w:char="F06A"/>
      </w:r>
      <w:r w:rsidRPr="00CA4850">
        <w:rPr>
          <w:i/>
          <w:iCs/>
          <w:vertAlign w:val="subscript"/>
          <w:lang w:val="fr-FR"/>
        </w:rPr>
        <w:t>k</w:t>
      </w:r>
      <w:r w:rsidRPr="00CA4850">
        <w:rPr>
          <w:lang w:val="fr-FR"/>
        </w:rPr>
        <w:t xml:space="preserve">, </w:t>
      </w:r>
      <w:r w:rsidRPr="00CA4850">
        <w:rPr>
          <w:i/>
          <w:iCs/>
          <w:lang w:val="fr-FR"/>
        </w:rPr>
        <w:t>r</w:t>
      </w:r>
      <w:r w:rsidRPr="00CA4850">
        <w:rPr>
          <w:i/>
          <w:iCs/>
          <w:vertAlign w:val="subscript"/>
          <w:lang w:val="fr-FR"/>
        </w:rPr>
        <w:t>j</w:t>
      </w:r>
      <w:r w:rsidRPr="00CA4850">
        <w:rPr>
          <w:lang w:val="fr-FR"/>
        </w:rPr>
        <w:t>),</w:t>
      </w:r>
    </w:p>
    <w:p w:rsidR="00917FE1" w:rsidRPr="00CA4850" w:rsidRDefault="00917FE1" w:rsidP="00917FE1">
      <w:pPr>
        <w:pStyle w:val="Equationlegend"/>
        <w:rPr>
          <w:lang w:val="fr-FR"/>
        </w:rPr>
      </w:pPr>
      <w:r w:rsidRPr="00CA4850">
        <w:rPr>
          <w:lang w:val="fr-FR"/>
        </w:rPr>
        <w:tab/>
      </w:r>
      <w:r w:rsidRPr="00CA4850">
        <w:rPr>
          <w:lang w:val="fr-FR"/>
        </w:rPr>
        <w:sym w:font="Symbol" w:char="F0D0"/>
      </w:r>
      <w:r w:rsidRPr="00CA4850">
        <w:rPr>
          <w:i/>
          <w:iCs/>
          <w:lang w:val="fr-FR"/>
        </w:rPr>
        <w:t>X</w:t>
      </w:r>
      <w:r w:rsidRPr="00CA4850">
        <w:rPr>
          <w:lang w:val="fr-FR"/>
        </w:rPr>
        <w:t>(</w:t>
      </w:r>
      <w:r w:rsidRPr="00CA4850">
        <w:rPr>
          <w:lang w:val="fr-FR"/>
        </w:rPr>
        <w:sym w:font="Symbol" w:char="F071"/>
      </w:r>
      <w:r w:rsidRPr="00CA4850">
        <w:rPr>
          <w:i/>
          <w:iCs/>
          <w:vertAlign w:val="subscript"/>
          <w:lang w:val="fr-FR"/>
        </w:rPr>
        <w:t>i</w:t>
      </w:r>
      <w:r w:rsidRPr="00CA4850">
        <w:rPr>
          <w:lang w:val="fr-FR"/>
        </w:rPr>
        <w:t xml:space="preserve">, </w:t>
      </w:r>
      <w:r w:rsidRPr="00CA4850">
        <w:rPr>
          <w:lang w:val="fr-FR"/>
        </w:rPr>
        <w:sym w:font="Symbol" w:char="F06A"/>
      </w:r>
      <w:r w:rsidRPr="00CA4850">
        <w:rPr>
          <w:i/>
          <w:iCs/>
          <w:vertAlign w:val="subscript"/>
          <w:lang w:val="fr-FR"/>
        </w:rPr>
        <w:t>k</w:t>
      </w:r>
      <w:r w:rsidRPr="00CA4850">
        <w:rPr>
          <w:lang w:val="fr-FR"/>
        </w:rPr>
        <w:t xml:space="preserve">, </w:t>
      </w:r>
      <w:r w:rsidRPr="00CA4850">
        <w:rPr>
          <w:i/>
          <w:iCs/>
          <w:lang w:val="fr-FR"/>
        </w:rPr>
        <w:t>r</w:t>
      </w:r>
      <w:r w:rsidRPr="00CA4850">
        <w:rPr>
          <w:i/>
          <w:iCs/>
          <w:vertAlign w:val="subscript"/>
          <w:lang w:val="fr-FR"/>
        </w:rPr>
        <w:t>j</w:t>
      </w:r>
      <w:r w:rsidRPr="00CA4850">
        <w:rPr>
          <w:lang w:val="fr-FR"/>
        </w:rPr>
        <w:t>):</w:t>
      </w:r>
      <w:r w:rsidRPr="00CA4850">
        <w:rPr>
          <w:lang w:val="fr-FR"/>
        </w:rPr>
        <w:tab/>
        <w:t>phase du champ contrapolaire (degrés), au point (</w:t>
      </w:r>
      <w:r w:rsidRPr="00CA4850">
        <w:rPr>
          <w:lang w:val="fr-FR"/>
        </w:rPr>
        <w:sym w:font="Symbol" w:char="F071"/>
      </w:r>
      <w:r w:rsidRPr="00CA4850">
        <w:rPr>
          <w:i/>
          <w:iCs/>
          <w:vertAlign w:val="subscript"/>
          <w:lang w:val="fr-FR"/>
        </w:rPr>
        <w:t>i</w:t>
      </w:r>
      <w:r w:rsidRPr="00CA4850">
        <w:rPr>
          <w:lang w:val="fr-FR"/>
        </w:rPr>
        <w:t xml:space="preserve">, </w:t>
      </w:r>
      <w:r w:rsidRPr="00CA4850">
        <w:rPr>
          <w:lang w:val="fr-FR"/>
        </w:rPr>
        <w:sym w:font="Symbol" w:char="F06A"/>
      </w:r>
      <w:r w:rsidRPr="00CA4850">
        <w:rPr>
          <w:i/>
          <w:iCs/>
          <w:vertAlign w:val="subscript"/>
          <w:lang w:val="fr-FR"/>
        </w:rPr>
        <w:t>k</w:t>
      </w:r>
      <w:r w:rsidRPr="00CA4850">
        <w:rPr>
          <w:lang w:val="fr-FR"/>
        </w:rPr>
        <w:t xml:space="preserve">, </w:t>
      </w:r>
      <w:r w:rsidRPr="00CA4850">
        <w:rPr>
          <w:i/>
          <w:iCs/>
          <w:lang w:val="fr-FR"/>
        </w:rPr>
        <w:t>r</w:t>
      </w:r>
      <w:r w:rsidRPr="00CA4850">
        <w:rPr>
          <w:i/>
          <w:iCs/>
          <w:vertAlign w:val="subscript"/>
          <w:lang w:val="fr-FR"/>
        </w:rPr>
        <w:t>j</w:t>
      </w:r>
      <w:r w:rsidRPr="00CA4850">
        <w:rPr>
          <w:lang w:val="fr-FR"/>
        </w:rPr>
        <w:t>).</w:t>
      </w:r>
    </w:p>
    <w:p w:rsidR="00917FE1" w:rsidRPr="00CA4850" w:rsidRDefault="00917FE1" w:rsidP="00917FE1">
      <w:r w:rsidRPr="00CA4850">
        <w:t xml:space="preserve">Lorsque les amplitudes sont indiquées en dB, la valeur maximale du gain d'antenne (dBi) doit être fournie (utiliser à cet effet les lignes réservées aux observations). Lorsque les valeurs de phase ne sont pas disponibles ou ne sont pas pertinentes, insérer </w:t>
      </w:r>
      <w:r w:rsidRPr="00CA4850">
        <w:rPr>
          <w:iCs/>
        </w:rPr>
        <w:t>0,0</w:t>
      </w:r>
      <w:r w:rsidRPr="00CA4850">
        <w:rPr>
          <w:i/>
        </w:rPr>
        <w:t xml:space="preserve"> </w:t>
      </w:r>
      <w:r w:rsidRPr="00CA4850">
        <w:t>(et non des blancs).</w:t>
      </w:r>
    </w:p>
    <w:p w:rsidR="00917FE1" w:rsidRPr="00CA4850" w:rsidRDefault="00917FE1" w:rsidP="00917FE1">
      <w:pPr>
        <w:pStyle w:val="FigureNo"/>
      </w:pPr>
      <w:r w:rsidRPr="00CA4850">
        <w:t>figure 1</w:t>
      </w:r>
    </w:p>
    <w:p w:rsidR="00917FE1" w:rsidRPr="00CA4850" w:rsidRDefault="00917FE1" w:rsidP="00917FE1">
      <w:pPr>
        <w:pStyle w:val="Figuretitle"/>
        <w:spacing w:after="360"/>
      </w:pPr>
      <w:r w:rsidRPr="00CA4850">
        <w:t>Exemple de représentation d'une antenne à réflecteur dans un système de coordonnées</w:t>
      </w:r>
      <w:r w:rsidRPr="00CA4850">
        <w:br/>
        <w:t>sphériques conformément au format de fichier normalisé proposé</w:t>
      </w:r>
    </w:p>
    <w:p w:rsidR="00917FE1" w:rsidRPr="00CA4850" w:rsidRDefault="00917FE1" w:rsidP="00917FE1">
      <w:pPr>
        <w:pStyle w:val="Figure"/>
      </w:pPr>
      <w:r w:rsidRPr="00CA4850">
        <w:object w:dxaOrig="2618" w:dyaOrig="2093">
          <v:shape id="_x0000_i1026" type="#_x0000_t75" style="width:195.5pt;height:159.5pt" o:ole="">
            <v:imagedata r:id="rId15" o:title=""/>
          </v:shape>
          <o:OLEObject Type="Embed" ProgID="CorelDraw.Graphic.16" ShapeID="_x0000_i1026" DrawAspect="Content" ObjectID="_1541416614" r:id="rId16"/>
        </w:object>
      </w:r>
    </w:p>
    <w:p w:rsidR="00917FE1" w:rsidRPr="00CA4850" w:rsidRDefault="00917FE1" w:rsidP="00917FE1">
      <w:pPr>
        <w:pStyle w:val="Heading1"/>
      </w:pPr>
      <w:bookmarkStart w:id="9" w:name="_Toc109439455"/>
      <w:r w:rsidRPr="00CA4850">
        <w:lastRenderedPageBreak/>
        <w:t>3</w:t>
      </w:r>
      <w:r w:rsidRPr="00CA4850">
        <w:tab/>
        <w:t>Exemples</w:t>
      </w:r>
      <w:bookmarkEnd w:id="9"/>
    </w:p>
    <w:p w:rsidR="00917FE1" w:rsidRPr="00CA4850" w:rsidRDefault="00917FE1" w:rsidP="00917FE1">
      <w:r w:rsidRPr="00CA4850">
        <w:t>On trouvera dans le présent paragraphe l'exemple d'un fichier de données de diagramme d'antenne ainsi que quelques applications résultantes.</w:t>
      </w:r>
    </w:p>
    <w:p w:rsidR="00917FE1" w:rsidRPr="00CA4850" w:rsidRDefault="00917FE1" w:rsidP="00917FE1">
      <w:r w:rsidRPr="00CA4850">
        <w:t>Le Tableau 1 correspond à certaines parties du fichier d'exemple qui comprend quatre blocs de 360 lignes (</w:t>
      </w:r>
      <w:r w:rsidRPr="00CA4850">
        <w:rPr>
          <w:i/>
          <w:iCs/>
        </w:rPr>
        <w:t>n</w:t>
      </w:r>
      <w:r w:rsidRPr="00CA4850">
        <w:t>) chacun représentant les plans de coupe du diagramme de rayonnement pour les angles</w:t>
      </w:r>
      <w:r w:rsidRPr="00CA4850">
        <w:rPr>
          <w:iCs/>
        </w:rPr>
        <w:t xml:space="preserve"> </w:t>
      </w:r>
      <w:r w:rsidRPr="00CA4850">
        <w:sym w:font="Symbol" w:char="F06A"/>
      </w:r>
      <w:r w:rsidRPr="00CA4850">
        <w:rPr>
          <w:i/>
          <w:vertAlign w:val="subscript"/>
        </w:rPr>
        <w:t>k</w:t>
      </w:r>
      <w:r w:rsidRPr="00CA4850">
        <w:t xml:space="preserve"> 0</w:t>
      </w:r>
      <w:r w:rsidRPr="00CA4850">
        <w:sym w:font="Symbol" w:char="F0B0"/>
      </w:r>
      <w:r w:rsidRPr="00CA4850">
        <w:t>, 90</w:t>
      </w:r>
      <w:r w:rsidRPr="00CA4850">
        <w:sym w:font="Symbol" w:char="F0B0"/>
      </w:r>
      <w:r w:rsidRPr="00CA4850">
        <w:t>, 180</w:t>
      </w:r>
      <w:r w:rsidRPr="00CA4850">
        <w:sym w:font="Symbol" w:char="F0B0"/>
      </w:r>
      <w:r w:rsidRPr="00CA4850">
        <w:t xml:space="preserve"> et 270</w:t>
      </w:r>
      <w:r w:rsidRPr="00CA4850">
        <w:sym w:font="Symbol" w:char="F0B0"/>
      </w:r>
      <w:r w:rsidRPr="00CA4850">
        <w:t xml:space="preserve"> respectivement. </w:t>
      </w:r>
    </w:p>
    <w:p w:rsidR="00917FE1" w:rsidRPr="00CA4850" w:rsidRDefault="00917FE1" w:rsidP="00917FE1">
      <w:pPr>
        <w:pStyle w:val="TableNoBR"/>
        <w:keepLines/>
        <w:rPr>
          <w:lang w:val="fr-FR"/>
        </w:rPr>
      </w:pPr>
      <w:r w:rsidRPr="00CA4850">
        <w:rPr>
          <w:lang w:val="fr-FR"/>
        </w:rPr>
        <w:t>TableAU 1</w:t>
      </w:r>
    </w:p>
    <w:p w:rsidR="00917FE1" w:rsidRPr="00917FE1" w:rsidRDefault="00917FE1" w:rsidP="00917FE1">
      <w:pPr>
        <w:pStyle w:val="TabletitleBR"/>
        <w:rPr>
          <w:lang w:val="fr-FR"/>
        </w:rPr>
      </w:pPr>
      <w:r w:rsidRPr="00917FE1">
        <w:rPr>
          <w:lang w:val="fr-FR"/>
        </w:rPr>
        <w:t>Exemple d'un fichier de diagramme de rayonnement mesuré</w:t>
      </w:r>
      <w:r w:rsidRPr="00917FE1">
        <w:rPr>
          <w:lang w:val="fr-FR"/>
        </w:rPr>
        <w:br/>
        <w:t xml:space="preserve">présentant le format proposé </w:t>
      </w:r>
    </w:p>
    <w:tbl>
      <w:tblPr>
        <w:tblW w:w="9639" w:type="dxa"/>
        <w:jc w:val="center"/>
        <w:tblLayout w:type="fixed"/>
        <w:tblLook w:val="0000" w:firstRow="0" w:lastRow="0" w:firstColumn="0" w:lastColumn="0" w:noHBand="0" w:noVBand="0"/>
      </w:tblPr>
      <w:tblGrid>
        <w:gridCol w:w="2377"/>
        <w:gridCol w:w="1383"/>
        <w:gridCol w:w="1382"/>
        <w:gridCol w:w="1537"/>
        <w:gridCol w:w="1383"/>
        <w:gridCol w:w="1577"/>
      </w:tblGrid>
      <w:tr w:rsidR="00917FE1" w:rsidRPr="00CF30A5"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r w:rsidRPr="002D6D3E">
              <w:rPr>
                <w:i/>
                <w:iCs/>
              </w:rPr>
              <w:t>Titre</w:t>
            </w:r>
          </w:p>
        </w:tc>
        <w:tc>
          <w:tcPr>
            <w:tcW w:w="6700" w:type="dxa"/>
            <w:gridSpan w:val="5"/>
            <w:tcBorders>
              <w:top w:val="single" w:sz="4" w:space="0" w:color="auto"/>
              <w:left w:val="single" w:sz="4" w:space="0" w:color="auto"/>
              <w:right w:val="single" w:sz="4" w:space="0" w:color="auto"/>
            </w:tcBorders>
          </w:tcPr>
          <w:p w:rsidR="00917FE1" w:rsidRPr="00E62E8A" w:rsidRDefault="00917FE1" w:rsidP="00C141A8">
            <w:pPr>
              <w:pStyle w:val="Tablehead"/>
              <w:rPr>
                <w:lang w:val="en-US"/>
              </w:rPr>
            </w:pPr>
            <w:r>
              <w:rPr>
                <w:lang w:val="en-US"/>
              </w:rPr>
              <w:t xml:space="preserve">Offset antenna XXX </w:t>
            </w:r>
            <w:r w:rsidRPr="00227DE6">
              <w:rPr>
                <w:lang w:val="en-US"/>
              </w:rPr>
              <w:t>–</w:t>
            </w:r>
            <w:r>
              <w:rPr>
                <w:lang w:val="en-US"/>
              </w:rPr>
              <w:t xml:space="preserve"> 1</w:t>
            </w:r>
            <w:r w:rsidR="00C141A8">
              <w:rPr>
                <w:lang w:val="en-US"/>
              </w:rPr>
              <w:t>,</w:t>
            </w:r>
            <w:r w:rsidRPr="00E62E8A">
              <w:rPr>
                <w:lang w:val="en-US"/>
              </w:rPr>
              <w:t>8 m</w:t>
            </w:r>
            <w:r w:rsidRPr="00E62E8A">
              <w:rPr>
                <w:lang w:val="en-US"/>
              </w:rPr>
              <w:tab/>
              <w:t>Measured frequency 14 GHz - EL/H - Pol H</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r w:rsidRPr="002D6D3E">
              <w:rPr>
                <w:i/>
                <w:iCs/>
              </w:rPr>
              <w:t>Observations</w:t>
            </w:r>
          </w:p>
        </w:tc>
        <w:tc>
          <w:tcPr>
            <w:tcW w:w="6700" w:type="dxa"/>
            <w:gridSpan w:val="5"/>
            <w:tcBorders>
              <w:left w:val="single" w:sz="4" w:space="0" w:color="auto"/>
              <w:right w:val="single" w:sz="4" w:space="0" w:color="auto"/>
            </w:tcBorders>
          </w:tcPr>
          <w:p w:rsidR="00917FE1" w:rsidRPr="00CA4850" w:rsidRDefault="00917FE1" w:rsidP="00C141A8">
            <w:pPr>
              <w:pStyle w:val="Tablehead"/>
            </w:pPr>
            <w:r w:rsidRPr="00CA4850">
              <w:t>Model BO 05355</w:t>
            </w:r>
          </w:p>
        </w:tc>
      </w:tr>
      <w:tr w:rsidR="00917FE1" w:rsidRPr="00CF30A5"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r w:rsidRPr="002D6D3E">
              <w:rPr>
                <w:i/>
                <w:iCs/>
              </w:rPr>
              <w:t>Observations</w:t>
            </w:r>
          </w:p>
        </w:tc>
        <w:tc>
          <w:tcPr>
            <w:tcW w:w="6700" w:type="dxa"/>
            <w:gridSpan w:val="5"/>
            <w:tcBorders>
              <w:left w:val="single" w:sz="4" w:space="0" w:color="auto"/>
              <w:bottom w:val="single" w:sz="4" w:space="0" w:color="auto"/>
              <w:right w:val="single" w:sz="4" w:space="0" w:color="auto"/>
            </w:tcBorders>
          </w:tcPr>
          <w:p w:rsidR="00917FE1" w:rsidRPr="00E62E8A" w:rsidRDefault="00917FE1" w:rsidP="00C141A8">
            <w:pPr>
              <w:pStyle w:val="Tablehead"/>
              <w:rPr>
                <w:lang w:val="es-ES_tradnl"/>
              </w:rPr>
            </w:pPr>
            <w:r w:rsidRPr="00E62E8A">
              <w:rPr>
                <w:lang w:val="es-ES_tradnl"/>
              </w:rPr>
              <w:t>Original MI - 2095 file:F:\XXX\HCOHELTX.TXT</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r w:rsidRPr="002D6D3E">
              <w:rPr>
                <w:i/>
                <w:iCs/>
              </w:rPr>
              <w:t>id pol orientation fréq</w:t>
            </w:r>
          </w:p>
        </w:tc>
        <w:tc>
          <w:tcPr>
            <w:tcW w:w="1276" w:type="dxa"/>
            <w:tcBorders>
              <w:top w:val="single" w:sz="4" w:space="0" w:color="auto"/>
              <w:left w:val="single" w:sz="4" w:space="0" w:color="auto"/>
            </w:tcBorders>
          </w:tcPr>
          <w:p w:rsidR="00917FE1" w:rsidRPr="002D6D3E" w:rsidRDefault="00917FE1" w:rsidP="00C141A8">
            <w:pPr>
              <w:pStyle w:val="Tabletext"/>
              <w:jc w:val="center"/>
            </w:pPr>
            <w:r w:rsidRPr="002D6D3E">
              <w:t>200</w:t>
            </w:r>
          </w:p>
        </w:tc>
        <w:tc>
          <w:tcPr>
            <w:tcW w:w="1275" w:type="dxa"/>
            <w:tcBorders>
              <w:top w:val="single" w:sz="4" w:space="0" w:color="auto"/>
            </w:tcBorders>
          </w:tcPr>
          <w:p w:rsidR="00917FE1" w:rsidRPr="002D6D3E" w:rsidRDefault="00917FE1" w:rsidP="00C141A8">
            <w:pPr>
              <w:pStyle w:val="Tabletext"/>
              <w:jc w:val="center"/>
            </w:pPr>
            <w:r w:rsidRPr="002D6D3E">
              <w:t>1</w:t>
            </w:r>
          </w:p>
        </w:tc>
        <w:tc>
          <w:tcPr>
            <w:tcW w:w="1418" w:type="dxa"/>
            <w:tcBorders>
              <w:top w:val="single" w:sz="4" w:space="0" w:color="auto"/>
            </w:tcBorders>
          </w:tcPr>
          <w:p w:rsidR="00917FE1" w:rsidRPr="002D6D3E" w:rsidRDefault="00917FE1" w:rsidP="00C141A8">
            <w:pPr>
              <w:pStyle w:val="Tabletext"/>
              <w:jc w:val="center"/>
            </w:pPr>
            <w:r w:rsidRPr="002D6D3E">
              <w:t>0</w:t>
            </w:r>
          </w:p>
        </w:tc>
        <w:tc>
          <w:tcPr>
            <w:tcW w:w="1276" w:type="dxa"/>
            <w:tcBorders>
              <w:top w:val="single" w:sz="4" w:space="0" w:color="auto"/>
              <w:right w:val="single" w:sz="4" w:space="0" w:color="auto"/>
            </w:tcBorders>
          </w:tcPr>
          <w:p w:rsidR="00917FE1" w:rsidRPr="002D6D3E" w:rsidRDefault="00917FE1" w:rsidP="00C141A8">
            <w:pPr>
              <w:pStyle w:val="Tabletext"/>
              <w:jc w:val="center"/>
            </w:pPr>
            <w:r w:rsidRPr="002D6D3E">
              <w:t>14</w:t>
            </w:r>
            <w:r w:rsidR="00B732DD">
              <w:t>,</w:t>
            </w:r>
            <w:r w:rsidRPr="002D6D3E">
              <w:t>000</w:t>
            </w:r>
          </w:p>
        </w:tc>
        <w:tc>
          <w:tcPr>
            <w:tcW w:w="1455" w:type="dxa"/>
            <w:tcBorders>
              <w:top w:val="single" w:sz="4" w:space="0" w:color="auto"/>
              <w:left w:val="single" w:sz="4" w:space="0" w:color="auto"/>
              <w:right w:val="single" w:sz="4" w:space="0" w:color="auto"/>
            </w:tcBorders>
          </w:tcPr>
          <w:p w:rsidR="00917FE1" w:rsidRPr="002D6D3E" w:rsidRDefault="00917FE1" w:rsidP="00C141A8">
            <w:pPr>
              <w:pStyle w:val="Tabletext"/>
              <w:jc w:val="center"/>
            </w:pP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r w:rsidRPr="002D6D3E">
              <w:rPr>
                <w:i/>
                <w:iCs/>
              </w:rPr>
              <w:t>Nombre de blocs</w:t>
            </w:r>
          </w:p>
        </w:tc>
        <w:tc>
          <w:tcPr>
            <w:tcW w:w="1276" w:type="dxa"/>
            <w:tcBorders>
              <w:left w:val="single" w:sz="4" w:space="0" w:color="auto"/>
              <w:bottom w:val="single" w:sz="4" w:space="0" w:color="auto"/>
            </w:tcBorders>
          </w:tcPr>
          <w:p w:rsidR="00917FE1" w:rsidRPr="002D6D3E" w:rsidRDefault="00917FE1" w:rsidP="00C141A8">
            <w:pPr>
              <w:pStyle w:val="Tabletext"/>
              <w:jc w:val="center"/>
            </w:pPr>
            <w:r w:rsidRPr="002D6D3E">
              <w:t>4</w:t>
            </w:r>
          </w:p>
        </w:tc>
        <w:tc>
          <w:tcPr>
            <w:tcW w:w="1275" w:type="dxa"/>
            <w:tcBorders>
              <w:bottom w:val="single" w:sz="4" w:space="0" w:color="auto"/>
            </w:tcBorders>
          </w:tcPr>
          <w:p w:rsidR="00917FE1" w:rsidRPr="002D6D3E" w:rsidRDefault="00917FE1" w:rsidP="00C141A8">
            <w:pPr>
              <w:pStyle w:val="Tabletext"/>
              <w:jc w:val="center"/>
            </w:pPr>
          </w:p>
        </w:tc>
        <w:tc>
          <w:tcPr>
            <w:tcW w:w="1418" w:type="dxa"/>
            <w:tcBorders>
              <w:bottom w:val="single" w:sz="4" w:space="0" w:color="auto"/>
            </w:tcBorders>
          </w:tcPr>
          <w:p w:rsidR="00917FE1" w:rsidRPr="002D6D3E" w:rsidRDefault="00917FE1" w:rsidP="00C141A8">
            <w:pPr>
              <w:pStyle w:val="Tabletext"/>
              <w:jc w:val="center"/>
            </w:pPr>
          </w:p>
        </w:tc>
        <w:tc>
          <w:tcPr>
            <w:tcW w:w="1276" w:type="dxa"/>
            <w:tcBorders>
              <w:bottom w:val="single" w:sz="4" w:space="0" w:color="auto"/>
              <w:right w:val="single" w:sz="4" w:space="0" w:color="auto"/>
            </w:tcBorders>
          </w:tcPr>
          <w:p w:rsidR="00917FE1" w:rsidRPr="002D6D3E" w:rsidRDefault="00917FE1" w:rsidP="00C141A8">
            <w:pPr>
              <w:pStyle w:val="Tabletext"/>
              <w:jc w:val="center"/>
            </w:pPr>
          </w:p>
        </w:tc>
        <w:tc>
          <w:tcPr>
            <w:tcW w:w="1455" w:type="dxa"/>
            <w:tcBorders>
              <w:left w:val="single" w:sz="4" w:space="0" w:color="auto"/>
              <w:bottom w:val="single" w:sz="4" w:space="0" w:color="auto"/>
              <w:right w:val="single" w:sz="4" w:space="0" w:color="auto"/>
            </w:tcBorders>
          </w:tcPr>
          <w:p w:rsidR="00917FE1" w:rsidRPr="002D6D3E" w:rsidRDefault="00917FE1" w:rsidP="00C141A8">
            <w:pPr>
              <w:pStyle w:val="Tabletext"/>
              <w:jc w:val="center"/>
            </w:pP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top w:val="single" w:sz="4" w:space="0" w:color="auto"/>
              <w:left w:val="single" w:sz="4" w:space="0" w:color="auto"/>
            </w:tcBorders>
          </w:tcPr>
          <w:p w:rsidR="00917FE1" w:rsidRPr="002D6D3E" w:rsidRDefault="00917FE1" w:rsidP="00C141A8">
            <w:pPr>
              <w:pStyle w:val="Tabletext"/>
              <w:jc w:val="center"/>
            </w:pPr>
            <w:r w:rsidRPr="002D6D3E">
              <w:t>0</w:t>
            </w:r>
          </w:p>
        </w:tc>
        <w:tc>
          <w:tcPr>
            <w:tcW w:w="1275" w:type="dxa"/>
            <w:tcBorders>
              <w:top w:val="single" w:sz="4" w:space="0" w:color="auto"/>
            </w:tcBorders>
          </w:tcPr>
          <w:p w:rsidR="00917FE1" w:rsidRPr="002D6D3E" w:rsidRDefault="00917FE1" w:rsidP="00C141A8">
            <w:pPr>
              <w:pStyle w:val="Tabletext"/>
              <w:jc w:val="center"/>
            </w:pPr>
          </w:p>
        </w:tc>
        <w:tc>
          <w:tcPr>
            <w:tcW w:w="1418" w:type="dxa"/>
            <w:tcBorders>
              <w:top w:val="single" w:sz="4" w:space="0" w:color="auto"/>
            </w:tcBorders>
          </w:tcPr>
          <w:p w:rsidR="00917FE1" w:rsidRPr="002D6D3E" w:rsidRDefault="00917FE1" w:rsidP="00C141A8">
            <w:pPr>
              <w:pStyle w:val="Tabletext"/>
              <w:jc w:val="center"/>
            </w:pPr>
          </w:p>
        </w:tc>
        <w:tc>
          <w:tcPr>
            <w:tcW w:w="1276" w:type="dxa"/>
            <w:tcBorders>
              <w:top w:val="single" w:sz="4" w:space="0" w:color="auto"/>
              <w:right w:val="single" w:sz="4" w:space="0" w:color="auto"/>
            </w:tcBorders>
          </w:tcPr>
          <w:p w:rsidR="00917FE1" w:rsidRPr="002D6D3E" w:rsidRDefault="00917FE1" w:rsidP="00C141A8">
            <w:pPr>
              <w:pStyle w:val="Tabletext"/>
              <w:jc w:val="center"/>
            </w:pPr>
          </w:p>
        </w:tc>
        <w:tc>
          <w:tcPr>
            <w:tcW w:w="1455" w:type="dxa"/>
            <w:tcBorders>
              <w:top w:val="single" w:sz="4" w:space="0" w:color="auto"/>
              <w:left w:val="single" w:sz="4" w:space="0" w:color="auto"/>
              <w:right w:val="single" w:sz="4" w:space="0" w:color="auto"/>
            </w:tcBorders>
          </w:tcPr>
          <w:p w:rsidR="00917FE1" w:rsidRPr="002D6D3E" w:rsidRDefault="00917FE1" w:rsidP="00C141A8">
            <w:pPr>
              <w:pStyle w:val="Tabletext"/>
              <w:jc w:val="center"/>
            </w:pP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bottom w:val="single" w:sz="4" w:space="0" w:color="auto"/>
            </w:tcBorders>
          </w:tcPr>
          <w:p w:rsidR="00917FE1" w:rsidRPr="002D6D3E" w:rsidRDefault="00917FE1" w:rsidP="00C141A8">
            <w:pPr>
              <w:pStyle w:val="Tabletext"/>
              <w:jc w:val="center"/>
            </w:pPr>
            <w:r w:rsidRPr="002D6D3E">
              <w:t>360</w:t>
            </w:r>
          </w:p>
        </w:tc>
        <w:tc>
          <w:tcPr>
            <w:tcW w:w="1275" w:type="dxa"/>
            <w:tcBorders>
              <w:bottom w:val="single" w:sz="4" w:space="0" w:color="auto"/>
            </w:tcBorders>
          </w:tcPr>
          <w:p w:rsidR="00917FE1" w:rsidRPr="002D6D3E" w:rsidRDefault="00917FE1" w:rsidP="00C141A8">
            <w:pPr>
              <w:pStyle w:val="Tabletext"/>
              <w:jc w:val="center"/>
            </w:pPr>
            <w:r w:rsidRPr="002D6D3E">
              <w:t>5</w:t>
            </w:r>
          </w:p>
        </w:tc>
        <w:tc>
          <w:tcPr>
            <w:tcW w:w="1418" w:type="dxa"/>
            <w:tcBorders>
              <w:bottom w:val="single" w:sz="4" w:space="0" w:color="auto"/>
            </w:tcBorders>
          </w:tcPr>
          <w:p w:rsidR="00917FE1" w:rsidRPr="002D6D3E" w:rsidRDefault="00917FE1" w:rsidP="00C141A8">
            <w:pPr>
              <w:pStyle w:val="Tabletext"/>
              <w:jc w:val="center"/>
            </w:pPr>
          </w:p>
        </w:tc>
        <w:tc>
          <w:tcPr>
            <w:tcW w:w="1276" w:type="dxa"/>
            <w:tcBorders>
              <w:bottom w:val="single" w:sz="4" w:space="0" w:color="auto"/>
              <w:right w:val="single" w:sz="4" w:space="0" w:color="auto"/>
            </w:tcBorders>
          </w:tcPr>
          <w:p w:rsidR="00917FE1" w:rsidRPr="002D6D3E" w:rsidRDefault="00917FE1" w:rsidP="00C141A8">
            <w:pPr>
              <w:pStyle w:val="Tabletext"/>
              <w:jc w:val="center"/>
            </w:pPr>
          </w:p>
        </w:tc>
        <w:tc>
          <w:tcPr>
            <w:tcW w:w="1455" w:type="dxa"/>
            <w:tcBorders>
              <w:left w:val="single" w:sz="4" w:space="0" w:color="auto"/>
              <w:bottom w:val="single" w:sz="4" w:space="0" w:color="auto"/>
              <w:right w:val="single" w:sz="4" w:space="0" w:color="auto"/>
            </w:tcBorders>
          </w:tcPr>
          <w:p w:rsidR="00917FE1" w:rsidRPr="002D6D3E" w:rsidRDefault="00917FE1" w:rsidP="00C141A8">
            <w:pPr>
              <w:pStyle w:val="Tabletext"/>
              <w:jc w:val="center"/>
            </w:pP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top w:val="single" w:sz="4" w:space="0" w:color="auto"/>
              <w:left w:val="single" w:sz="4" w:space="0" w:color="auto"/>
            </w:tcBorders>
          </w:tcPr>
          <w:p w:rsidR="00917FE1" w:rsidRPr="002D6D3E" w:rsidRDefault="00917FE1" w:rsidP="00C141A8">
            <w:pPr>
              <w:pStyle w:val="Tabletext"/>
              <w:jc w:val="center"/>
            </w:pPr>
            <w:r w:rsidRPr="002D6D3E">
              <w:t>0</w:t>
            </w:r>
          </w:p>
        </w:tc>
        <w:tc>
          <w:tcPr>
            <w:tcW w:w="1275" w:type="dxa"/>
            <w:tcBorders>
              <w:top w:val="single" w:sz="4" w:space="0" w:color="auto"/>
            </w:tcBorders>
          </w:tcPr>
          <w:p w:rsidR="00917FE1" w:rsidRPr="002D6D3E" w:rsidRDefault="00917FE1" w:rsidP="00B732DD">
            <w:pPr>
              <w:pStyle w:val="Tabletext"/>
              <w:jc w:val="center"/>
            </w:pPr>
            <w:r w:rsidRPr="002D6D3E">
              <w:t>46</w:t>
            </w:r>
            <w:r w:rsidR="00B732DD">
              <w:t>,</w:t>
            </w:r>
            <w:r w:rsidRPr="002D6D3E">
              <w:t>13</w:t>
            </w:r>
          </w:p>
        </w:tc>
        <w:tc>
          <w:tcPr>
            <w:tcW w:w="1418" w:type="dxa"/>
            <w:tcBorders>
              <w:top w:val="single" w:sz="4" w:space="0" w:color="auto"/>
            </w:tcBorders>
          </w:tcPr>
          <w:p w:rsidR="00917FE1" w:rsidRPr="002D6D3E" w:rsidRDefault="00917FE1" w:rsidP="00B732DD">
            <w:pPr>
              <w:pStyle w:val="Tabletext"/>
              <w:jc w:val="center"/>
            </w:pPr>
            <w:r w:rsidRPr="002D6D3E">
              <w:t>132</w:t>
            </w:r>
            <w:r w:rsidR="00B732DD">
              <w:t>,</w:t>
            </w:r>
            <w:r w:rsidRPr="002D6D3E">
              <w:t>131</w:t>
            </w:r>
          </w:p>
        </w:tc>
        <w:tc>
          <w:tcPr>
            <w:tcW w:w="1276" w:type="dxa"/>
            <w:tcBorders>
              <w:top w:val="single" w:sz="4" w:space="0" w:color="auto"/>
            </w:tcBorders>
          </w:tcPr>
          <w:p w:rsidR="00917FE1" w:rsidRPr="002D6D3E" w:rsidRDefault="00917FE1" w:rsidP="00B732DD">
            <w:pPr>
              <w:pStyle w:val="Tabletext"/>
              <w:jc w:val="center"/>
            </w:pPr>
            <w:r>
              <w:t>−</w:t>
            </w:r>
            <w:r w:rsidRPr="002D6D3E">
              <w:t>1</w:t>
            </w:r>
            <w:r w:rsidR="00B732DD">
              <w:t>,</w:t>
            </w:r>
            <w:r w:rsidRPr="002D6D3E">
              <w:t>976</w:t>
            </w:r>
          </w:p>
        </w:tc>
        <w:tc>
          <w:tcPr>
            <w:tcW w:w="1455" w:type="dxa"/>
            <w:tcBorders>
              <w:top w:val="single" w:sz="4" w:space="0" w:color="auto"/>
              <w:right w:val="single" w:sz="4" w:space="0" w:color="auto"/>
            </w:tcBorders>
          </w:tcPr>
          <w:p w:rsidR="00917FE1" w:rsidRPr="002D6D3E" w:rsidRDefault="00917FE1" w:rsidP="00B732DD">
            <w:pPr>
              <w:pStyle w:val="Tabletext"/>
              <w:jc w:val="center"/>
            </w:pPr>
            <w:r w:rsidRPr="002D6D3E">
              <w:t>48</w:t>
            </w:r>
            <w:r w:rsidR="00B732DD">
              <w:t>,</w:t>
            </w:r>
            <w:r w:rsidRPr="002D6D3E">
              <w:t>183</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tcBorders>
          </w:tcPr>
          <w:p w:rsidR="00917FE1" w:rsidRPr="002D6D3E" w:rsidRDefault="00917FE1" w:rsidP="00C141A8">
            <w:pPr>
              <w:pStyle w:val="Tabletext"/>
              <w:jc w:val="center"/>
            </w:pPr>
            <w:r w:rsidRPr="002D6D3E">
              <w:t>0</w:t>
            </w:r>
            <w:r w:rsidR="00B732DD">
              <w:t>,</w:t>
            </w:r>
            <w:r w:rsidRPr="002D6D3E">
              <w:t>5</w:t>
            </w:r>
          </w:p>
        </w:tc>
        <w:tc>
          <w:tcPr>
            <w:tcW w:w="1275" w:type="dxa"/>
          </w:tcPr>
          <w:p w:rsidR="00917FE1" w:rsidRPr="002D6D3E" w:rsidRDefault="00917FE1" w:rsidP="00C141A8">
            <w:pPr>
              <w:pStyle w:val="Tabletext"/>
              <w:jc w:val="center"/>
            </w:pPr>
            <w:r w:rsidRPr="002D6D3E">
              <w:t>42</w:t>
            </w:r>
            <w:r w:rsidR="00B732DD">
              <w:t>,</w:t>
            </w:r>
            <w:r w:rsidRPr="002D6D3E">
              <w:t>503</w:t>
            </w:r>
          </w:p>
        </w:tc>
        <w:tc>
          <w:tcPr>
            <w:tcW w:w="1418" w:type="dxa"/>
          </w:tcPr>
          <w:p w:rsidR="00917FE1" w:rsidRPr="002D6D3E" w:rsidRDefault="00917FE1" w:rsidP="00C141A8">
            <w:pPr>
              <w:pStyle w:val="Tabletext"/>
              <w:jc w:val="center"/>
            </w:pPr>
            <w:r w:rsidRPr="002D6D3E">
              <w:t>119</w:t>
            </w:r>
            <w:r w:rsidR="00B732DD">
              <w:t>,</w:t>
            </w:r>
            <w:r w:rsidRPr="002D6D3E">
              <w:t>138</w:t>
            </w:r>
          </w:p>
        </w:tc>
        <w:tc>
          <w:tcPr>
            <w:tcW w:w="1276" w:type="dxa"/>
          </w:tcPr>
          <w:p w:rsidR="00917FE1" w:rsidRPr="002D6D3E" w:rsidRDefault="00917FE1" w:rsidP="00C141A8">
            <w:pPr>
              <w:pStyle w:val="Tabletext"/>
              <w:jc w:val="center"/>
            </w:pPr>
            <w:r w:rsidRPr="002D6D3E">
              <w:t>3</w:t>
            </w:r>
            <w:r w:rsidR="00B732DD">
              <w:t>,</w:t>
            </w:r>
            <w:r w:rsidRPr="002D6D3E">
              <w:t>083</w:t>
            </w:r>
          </w:p>
        </w:tc>
        <w:tc>
          <w:tcPr>
            <w:tcW w:w="1455" w:type="dxa"/>
            <w:tcBorders>
              <w:right w:val="single" w:sz="4" w:space="0" w:color="auto"/>
            </w:tcBorders>
          </w:tcPr>
          <w:p w:rsidR="00917FE1" w:rsidRPr="002D6D3E" w:rsidRDefault="00917FE1" w:rsidP="00B732DD">
            <w:pPr>
              <w:pStyle w:val="Tabletext"/>
              <w:jc w:val="center"/>
            </w:pPr>
            <w:r>
              <w:t>−</w:t>
            </w:r>
            <w:r w:rsidRPr="002D6D3E">
              <w:t>63</w:t>
            </w:r>
            <w:r w:rsidR="00B732DD">
              <w:t>,</w:t>
            </w:r>
            <w:r w:rsidRPr="002D6D3E">
              <w:t>6</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tcBorders>
          </w:tcPr>
          <w:p w:rsidR="00917FE1" w:rsidRPr="002D6D3E" w:rsidRDefault="00917FE1" w:rsidP="00C141A8">
            <w:pPr>
              <w:pStyle w:val="Tabletext"/>
              <w:jc w:val="center"/>
            </w:pPr>
            <w:r w:rsidRPr="002D6D3E">
              <w:t>1</w:t>
            </w:r>
          </w:p>
        </w:tc>
        <w:tc>
          <w:tcPr>
            <w:tcW w:w="1275" w:type="dxa"/>
          </w:tcPr>
          <w:p w:rsidR="00917FE1" w:rsidRPr="002D6D3E" w:rsidRDefault="00917FE1" w:rsidP="00C141A8">
            <w:pPr>
              <w:pStyle w:val="Tabletext"/>
              <w:jc w:val="center"/>
            </w:pPr>
            <w:r w:rsidRPr="002D6D3E">
              <w:t>29</w:t>
            </w:r>
            <w:r w:rsidR="00B732DD">
              <w:t>,</w:t>
            </w:r>
            <w:r w:rsidRPr="002D6D3E">
              <w:t>327</w:t>
            </w:r>
          </w:p>
        </w:tc>
        <w:tc>
          <w:tcPr>
            <w:tcW w:w="1418" w:type="dxa"/>
          </w:tcPr>
          <w:p w:rsidR="00917FE1" w:rsidRPr="002D6D3E" w:rsidRDefault="00917FE1" w:rsidP="00C141A8">
            <w:pPr>
              <w:pStyle w:val="Tabletext"/>
              <w:jc w:val="center"/>
            </w:pPr>
            <w:r w:rsidRPr="002D6D3E">
              <w:t>86</w:t>
            </w:r>
            <w:r w:rsidR="00B732DD">
              <w:t>,</w:t>
            </w:r>
            <w:r w:rsidRPr="002D6D3E">
              <w:t>983</w:t>
            </w:r>
          </w:p>
        </w:tc>
        <w:tc>
          <w:tcPr>
            <w:tcW w:w="1276" w:type="dxa"/>
          </w:tcPr>
          <w:p w:rsidR="00917FE1" w:rsidRPr="002D6D3E" w:rsidRDefault="00917FE1" w:rsidP="00C141A8">
            <w:pPr>
              <w:pStyle w:val="Tabletext"/>
              <w:jc w:val="center"/>
            </w:pPr>
            <w:r w:rsidRPr="002D6D3E">
              <w:t>3</w:t>
            </w:r>
            <w:r w:rsidR="00B732DD">
              <w:t>,</w:t>
            </w:r>
            <w:r w:rsidRPr="002D6D3E">
              <w:t>126</w:t>
            </w:r>
          </w:p>
        </w:tc>
        <w:tc>
          <w:tcPr>
            <w:tcW w:w="1455" w:type="dxa"/>
            <w:tcBorders>
              <w:right w:val="single" w:sz="4" w:space="0" w:color="auto"/>
            </w:tcBorders>
          </w:tcPr>
          <w:p w:rsidR="00917FE1" w:rsidRPr="002D6D3E" w:rsidRDefault="00917FE1" w:rsidP="00C141A8">
            <w:pPr>
              <w:pStyle w:val="Tabletext"/>
              <w:jc w:val="center"/>
            </w:pPr>
            <w:r>
              <w:t>−</w:t>
            </w:r>
            <w:r w:rsidRPr="002D6D3E">
              <w:t>48</w:t>
            </w:r>
            <w:r w:rsidR="00B732DD">
              <w:t>,</w:t>
            </w:r>
            <w:r w:rsidRPr="002D6D3E">
              <w:t>484</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tcBorders>
          </w:tcPr>
          <w:p w:rsidR="00917FE1" w:rsidRPr="002D6D3E" w:rsidRDefault="00917FE1" w:rsidP="00C141A8">
            <w:pPr>
              <w:pStyle w:val="Tabletext"/>
              <w:jc w:val="center"/>
            </w:pPr>
            <w:r w:rsidRPr="002D6D3E">
              <w:t>1</w:t>
            </w:r>
            <w:r w:rsidR="00B732DD">
              <w:t>,</w:t>
            </w:r>
            <w:r w:rsidRPr="002D6D3E">
              <w:t>5</w:t>
            </w:r>
          </w:p>
        </w:tc>
        <w:tc>
          <w:tcPr>
            <w:tcW w:w="1275" w:type="dxa"/>
          </w:tcPr>
          <w:p w:rsidR="00917FE1" w:rsidRPr="002D6D3E" w:rsidRDefault="00917FE1" w:rsidP="00C141A8">
            <w:pPr>
              <w:pStyle w:val="Tabletext"/>
              <w:jc w:val="center"/>
            </w:pPr>
            <w:r w:rsidRPr="002D6D3E">
              <w:t>20</w:t>
            </w:r>
            <w:r w:rsidR="00B732DD">
              <w:t>,</w:t>
            </w:r>
            <w:r w:rsidRPr="002D6D3E">
              <w:t>601</w:t>
            </w:r>
          </w:p>
        </w:tc>
        <w:tc>
          <w:tcPr>
            <w:tcW w:w="1418" w:type="dxa"/>
          </w:tcPr>
          <w:p w:rsidR="00917FE1" w:rsidRPr="002D6D3E" w:rsidRDefault="00917FE1" w:rsidP="00C141A8">
            <w:pPr>
              <w:pStyle w:val="Tabletext"/>
              <w:jc w:val="center"/>
            </w:pPr>
            <w:r w:rsidRPr="002D6D3E">
              <w:t>9</w:t>
            </w:r>
            <w:r w:rsidR="00B732DD">
              <w:t>,</w:t>
            </w:r>
            <w:r w:rsidRPr="002D6D3E">
              <w:t>116</w:t>
            </w:r>
          </w:p>
        </w:tc>
        <w:tc>
          <w:tcPr>
            <w:tcW w:w="1276" w:type="dxa"/>
          </w:tcPr>
          <w:p w:rsidR="00917FE1" w:rsidRPr="002D6D3E" w:rsidRDefault="00917FE1" w:rsidP="00B732DD">
            <w:pPr>
              <w:pStyle w:val="Tabletext"/>
              <w:jc w:val="center"/>
            </w:pPr>
            <w:r>
              <w:t>−</w:t>
            </w:r>
            <w:r w:rsidRPr="002D6D3E">
              <w:t>5</w:t>
            </w:r>
            <w:r w:rsidR="00B732DD">
              <w:t>,</w:t>
            </w:r>
            <w:r w:rsidRPr="002D6D3E">
              <w:t>148</w:t>
            </w:r>
          </w:p>
        </w:tc>
        <w:tc>
          <w:tcPr>
            <w:tcW w:w="1455" w:type="dxa"/>
            <w:tcBorders>
              <w:right w:val="single" w:sz="4" w:space="0" w:color="auto"/>
            </w:tcBorders>
          </w:tcPr>
          <w:p w:rsidR="00917FE1" w:rsidRPr="002D6D3E" w:rsidRDefault="00917FE1" w:rsidP="00C141A8">
            <w:pPr>
              <w:pStyle w:val="Tabletext"/>
              <w:jc w:val="center"/>
            </w:pPr>
            <w:r>
              <w:t>−</w:t>
            </w:r>
            <w:r w:rsidRPr="002D6D3E">
              <w:t>7</w:t>
            </w:r>
            <w:r w:rsidR="00B732DD">
              <w:t>,</w:t>
            </w:r>
            <w:r w:rsidRPr="002D6D3E">
              <w:t>781</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tcBorders>
          </w:tcPr>
          <w:p w:rsidR="00917FE1" w:rsidRPr="002D6D3E" w:rsidRDefault="00917FE1" w:rsidP="00C141A8">
            <w:pPr>
              <w:pStyle w:val="Tabletext"/>
              <w:jc w:val="center"/>
            </w:pPr>
            <w:r w:rsidRPr="002D6D3E">
              <w:t>2</w:t>
            </w:r>
          </w:p>
        </w:tc>
        <w:tc>
          <w:tcPr>
            <w:tcW w:w="1275" w:type="dxa"/>
          </w:tcPr>
          <w:p w:rsidR="00917FE1" w:rsidRPr="002D6D3E" w:rsidRDefault="00917FE1" w:rsidP="00C141A8">
            <w:pPr>
              <w:pStyle w:val="Tabletext"/>
              <w:jc w:val="center"/>
            </w:pPr>
            <w:r w:rsidRPr="002D6D3E">
              <w:t>15</w:t>
            </w:r>
            <w:r w:rsidR="00B732DD">
              <w:t>,</w:t>
            </w:r>
            <w:r w:rsidRPr="002D6D3E">
              <w:t>948</w:t>
            </w:r>
          </w:p>
        </w:tc>
        <w:tc>
          <w:tcPr>
            <w:tcW w:w="1418" w:type="dxa"/>
          </w:tcPr>
          <w:p w:rsidR="00917FE1" w:rsidRPr="002D6D3E" w:rsidRDefault="00917FE1" w:rsidP="00B732DD">
            <w:pPr>
              <w:pStyle w:val="Tabletext"/>
              <w:jc w:val="center"/>
            </w:pPr>
            <w:r w:rsidRPr="002D6D3E">
              <w:t>81</w:t>
            </w:r>
            <w:r w:rsidR="00B732DD">
              <w:t>,</w:t>
            </w:r>
            <w:r w:rsidRPr="002D6D3E">
              <w:t>549</w:t>
            </w:r>
          </w:p>
        </w:tc>
        <w:tc>
          <w:tcPr>
            <w:tcW w:w="1276" w:type="dxa"/>
          </w:tcPr>
          <w:p w:rsidR="00917FE1" w:rsidRPr="002D6D3E" w:rsidRDefault="00917FE1" w:rsidP="00B732DD">
            <w:pPr>
              <w:pStyle w:val="Tabletext"/>
              <w:jc w:val="center"/>
            </w:pPr>
            <w:r>
              <w:t>−</w:t>
            </w:r>
            <w:r w:rsidRPr="002D6D3E">
              <w:t>23</w:t>
            </w:r>
            <w:r w:rsidR="00B732DD">
              <w:t>,</w:t>
            </w:r>
            <w:r w:rsidRPr="002D6D3E">
              <w:t>206</w:t>
            </w:r>
          </w:p>
        </w:tc>
        <w:tc>
          <w:tcPr>
            <w:tcW w:w="1455" w:type="dxa"/>
            <w:tcBorders>
              <w:right w:val="single" w:sz="4" w:space="0" w:color="auto"/>
            </w:tcBorders>
          </w:tcPr>
          <w:p w:rsidR="00917FE1" w:rsidRPr="002D6D3E" w:rsidRDefault="00917FE1" w:rsidP="00C141A8">
            <w:pPr>
              <w:pStyle w:val="Tabletext"/>
              <w:jc w:val="center"/>
            </w:pPr>
            <w:r w:rsidRPr="002D6D3E">
              <w:t>86</w:t>
            </w:r>
            <w:r w:rsidR="00B732DD">
              <w:t>,</w:t>
            </w:r>
            <w:r w:rsidRPr="002D6D3E">
              <w:t>305</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tcBorders>
          </w:tcPr>
          <w:p w:rsidR="00917FE1" w:rsidRPr="002D6D3E" w:rsidRDefault="00917FE1" w:rsidP="00C141A8">
            <w:pPr>
              <w:pStyle w:val="Tabletext"/>
              <w:jc w:val="center"/>
            </w:pPr>
            <w:r w:rsidRPr="002D6D3E">
              <w:t>2</w:t>
            </w:r>
            <w:r w:rsidR="00B732DD">
              <w:t>,</w:t>
            </w:r>
            <w:r w:rsidRPr="002D6D3E">
              <w:t>5</w:t>
            </w:r>
          </w:p>
        </w:tc>
        <w:tc>
          <w:tcPr>
            <w:tcW w:w="1275" w:type="dxa"/>
          </w:tcPr>
          <w:p w:rsidR="00917FE1" w:rsidRPr="002D6D3E" w:rsidRDefault="00917FE1" w:rsidP="00C141A8">
            <w:pPr>
              <w:pStyle w:val="Tabletext"/>
              <w:jc w:val="center"/>
            </w:pPr>
            <w:r w:rsidRPr="002D6D3E">
              <w:t>7</w:t>
            </w:r>
            <w:r w:rsidR="00B732DD">
              <w:t>,</w:t>
            </w:r>
            <w:r w:rsidRPr="002D6D3E">
              <w:t>158</w:t>
            </w:r>
          </w:p>
        </w:tc>
        <w:tc>
          <w:tcPr>
            <w:tcW w:w="1418" w:type="dxa"/>
          </w:tcPr>
          <w:p w:rsidR="00917FE1" w:rsidRPr="002D6D3E" w:rsidRDefault="00917FE1" w:rsidP="00C141A8">
            <w:pPr>
              <w:pStyle w:val="Tabletext"/>
              <w:jc w:val="center"/>
            </w:pPr>
            <w:r w:rsidRPr="002D6D3E">
              <w:t>60</w:t>
            </w:r>
            <w:r w:rsidR="00B732DD">
              <w:t>,</w:t>
            </w:r>
            <w:r w:rsidRPr="002D6D3E">
              <w:t>242</w:t>
            </w:r>
          </w:p>
        </w:tc>
        <w:tc>
          <w:tcPr>
            <w:tcW w:w="1276" w:type="dxa"/>
          </w:tcPr>
          <w:p w:rsidR="00917FE1" w:rsidRPr="002D6D3E" w:rsidRDefault="00917FE1" w:rsidP="00C141A8">
            <w:pPr>
              <w:pStyle w:val="Tabletext"/>
              <w:jc w:val="center"/>
            </w:pPr>
            <w:r>
              <w:t>−</w:t>
            </w:r>
            <w:r w:rsidRPr="002D6D3E">
              <w:t>17</w:t>
            </w:r>
            <w:r w:rsidR="00B732DD">
              <w:t>,</w:t>
            </w:r>
            <w:r w:rsidRPr="002D6D3E">
              <w:t>033</w:t>
            </w:r>
          </w:p>
        </w:tc>
        <w:tc>
          <w:tcPr>
            <w:tcW w:w="1455" w:type="dxa"/>
            <w:tcBorders>
              <w:right w:val="single" w:sz="4" w:space="0" w:color="auto"/>
            </w:tcBorders>
          </w:tcPr>
          <w:p w:rsidR="00917FE1" w:rsidRPr="002D6D3E" w:rsidRDefault="00917FE1" w:rsidP="00C141A8">
            <w:pPr>
              <w:pStyle w:val="Tabletext"/>
              <w:jc w:val="center"/>
            </w:pPr>
            <w:r w:rsidRPr="002D6D3E">
              <w:t>89</w:t>
            </w:r>
            <w:r w:rsidR="00B732DD">
              <w:t>,</w:t>
            </w:r>
            <w:r w:rsidRPr="002D6D3E">
              <w:t>719</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bottom w:val="single" w:sz="4" w:space="0" w:color="auto"/>
            </w:tcBorders>
          </w:tcPr>
          <w:p w:rsidR="00917FE1" w:rsidRPr="002D6D3E" w:rsidRDefault="00917FE1" w:rsidP="00C141A8">
            <w:pPr>
              <w:pStyle w:val="Tabletext"/>
              <w:jc w:val="center"/>
            </w:pPr>
            <w:r w:rsidRPr="002D6D3E">
              <w:t>...</w:t>
            </w:r>
          </w:p>
        </w:tc>
        <w:tc>
          <w:tcPr>
            <w:tcW w:w="1275" w:type="dxa"/>
            <w:tcBorders>
              <w:bottom w:val="single" w:sz="4" w:space="0" w:color="auto"/>
            </w:tcBorders>
          </w:tcPr>
          <w:p w:rsidR="00917FE1" w:rsidRPr="002D6D3E" w:rsidRDefault="00917FE1" w:rsidP="00C141A8">
            <w:pPr>
              <w:pStyle w:val="Tabletext"/>
              <w:jc w:val="center"/>
            </w:pPr>
          </w:p>
        </w:tc>
        <w:tc>
          <w:tcPr>
            <w:tcW w:w="1418" w:type="dxa"/>
            <w:tcBorders>
              <w:bottom w:val="single" w:sz="4" w:space="0" w:color="auto"/>
            </w:tcBorders>
          </w:tcPr>
          <w:p w:rsidR="00917FE1" w:rsidRPr="002D6D3E" w:rsidRDefault="00917FE1" w:rsidP="00C141A8">
            <w:pPr>
              <w:pStyle w:val="Tabletext"/>
              <w:jc w:val="center"/>
            </w:pPr>
          </w:p>
        </w:tc>
        <w:tc>
          <w:tcPr>
            <w:tcW w:w="1276" w:type="dxa"/>
            <w:tcBorders>
              <w:bottom w:val="single" w:sz="4" w:space="0" w:color="auto"/>
            </w:tcBorders>
          </w:tcPr>
          <w:p w:rsidR="00917FE1" w:rsidRPr="002D6D3E" w:rsidRDefault="00917FE1" w:rsidP="00C141A8">
            <w:pPr>
              <w:pStyle w:val="Tabletext"/>
              <w:jc w:val="center"/>
            </w:pPr>
          </w:p>
        </w:tc>
        <w:tc>
          <w:tcPr>
            <w:tcW w:w="1455" w:type="dxa"/>
            <w:tcBorders>
              <w:bottom w:val="single" w:sz="4" w:space="0" w:color="auto"/>
              <w:right w:val="single" w:sz="4" w:space="0" w:color="auto"/>
            </w:tcBorders>
          </w:tcPr>
          <w:p w:rsidR="00917FE1" w:rsidRPr="002D6D3E" w:rsidRDefault="00917FE1" w:rsidP="00C141A8">
            <w:pPr>
              <w:pStyle w:val="Tabletext"/>
              <w:jc w:val="center"/>
            </w:pP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top w:val="single" w:sz="4" w:space="0" w:color="auto"/>
              <w:left w:val="single" w:sz="4" w:space="0" w:color="auto"/>
            </w:tcBorders>
          </w:tcPr>
          <w:p w:rsidR="00917FE1" w:rsidRPr="002D6D3E" w:rsidRDefault="00917FE1" w:rsidP="00B732DD">
            <w:pPr>
              <w:pStyle w:val="Tabletext"/>
              <w:jc w:val="center"/>
            </w:pPr>
            <w:r w:rsidRPr="002D6D3E">
              <w:t>177</w:t>
            </w:r>
            <w:r w:rsidR="00B732DD">
              <w:t>,</w:t>
            </w:r>
            <w:r w:rsidRPr="002D6D3E">
              <w:t>5</w:t>
            </w:r>
          </w:p>
        </w:tc>
        <w:tc>
          <w:tcPr>
            <w:tcW w:w="1275" w:type="dxa"/>
            <w:tcBorders>
              <w:top w:val="single" w:sz="4" w:space="0" w:color="auto"/>
            </w:tcBorders>
          </w:tcPr>
          <w:p w:rsidR="00917FE1" w:rsidRPr="002D6D3E" w:rsidRDefault="00917FE1" w:rsidP="00C141A8">
            <w:pPr>
              <w:pStyle w:val="Tabletext"/>
              <w:jc w:val="center"/>
            </w:pPr>
            <w:r>
              <w:t>−</w:t>
            </w:r>
            <w:r w:rsidRPr="002D6D3E">
              <w:t>5</w:t>
            </w:r>
            <w:r w:rsidR="00B732DD">
              <w:t>,</w:t>
            </w:r>
            <w:r w:rsidRPr="002D6D3E">
              <w:t>305</w:t>
            </w:r>
          </w:p>
        </w:tc>
        <w:tc>
          <w:tcPr>
            <w:tcW w:w="1418" w:type="dxa"/>
            <w:tcBorders>
              <w:top w:val="single" w:sz="4" w:space="0" w:color="auto"/>
            </w:tcBorders>
          </w:tcPr>
          <w:p w:rsidR="00917FE1" w:rsidRPr="002D6D3E" w:rsidRDefault="00917FE1" w:rsidP="00C141A8">
            <w:pPr>
              <w:pStyle w:val="Tabletext"/>
              <w:jc w:val="center"/>
            </w:pPr>
            <w:r>
              <w:t>−</w:t>
            </w:r>
            <w:r w:rsidRPr="002D6D3E">
              <w:t>143</w:t>
            </w:r>
            <w:r w:rsidR="00B732DD">
              <w:t>,</w:t>
            </w:r>
            <w:r w:rsidRPr="002D6D3E">
              <w:t>914</w:t>
            </w:r>
          </w:p>
        </w:tc>
        <w:tc>
          <w:tcPr>
            <w:tcW w:w="1276" w:type="dxa"/>
            <w:tcBorders>
              <w:top w:val="single" w:sz="4" w:space="0" w:color="auto"/>
            </w:tcBorders>
          </w:tcPr>
          <w:p w:rsidR="00917FE1" w:rsidRPr="002D6D3E" w:rsidRDefault="00917FE1" w:rsidP="00B732DD">
            <w:pPr>
              <w:pStyle w:val="Tabletext"/>
              <w:jc w:val="center"/>
            </w:pPr>
            <w:r>
              <w:t>−</w:t>
            </w:r>
            <w:r w:rsidRPr="002D6D3E">
              <w:t>34</w:t>
            </w:r>
            <w:r w:rsidR="00B732DD">
              <w:t>,</w:t>
            </w:r>
            <w:r w:rsidRPr="002D6D3E">
              <w:t>487</w:t>
            </w:r>
          </w:p>
        </w:tc>
        <w:tc>
          <w:tcPr>
            <w:tcW w:w="1455" w:type="dxa"/>
            <w:tcBorders>
              <w:top w:val="single" w:sz="4" w:space="0" w:color="auto"/>
              <w:right w:val="single" w:sz="4" w:space="0" w:color="auto"/>
            </w:tcBorders>
          </w:tcPr>
          <w:p w:rsidR="00917FE1" w:rsidRPr="002D6D3E" w:rsidRDefault="00917FE1" w:rsidP="00B732DD">
            <w:pPr>
              <w:pStyle w:val="Tabletext"/>
              <w:jc w:val="center"/>
            </w:pPr>
            <w:r>
              <w:t>−</w:t>
            </w:r>
            <w:r w:rsidRPr="002D6D3E">
              <w:t>175</w:t>
            </w:r>
            <w:r w:rsidR="00B732DD">
              <w:t>,</w:t>
            </w:r>
            <w:r w:rsidRPr="002D6D3E">
              <w:t>838</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tcBorders>
          </w:tcPr>
          <w:p w:rsidR="00917FE1" w:rsidRPr="002D6D3E" w:rsidRDefault="00917FE1" w:rsidP="00C141A8">
            <w:pPr>
              <w:pStyle w:val="Tabletext"/>
              <w:jc w:val="center"/>
            </w:pPr>
            <w:r w:rsidRPr="002D6D3E">
              <w:t>178</w:t>
            </w:r>
          </w:p>
        </w:tc>
        <w:tc>
          <w:tcPr>
            <w:tcW w:w="1275" w:type="dxa"/>
          </w:tcPr>
          <w:p w:rsidR="00917FE1" w:rsidRPr="002D6D3E" w:rsidRDefault="00917FE1" w:rsidP="00C141A8">
            <w:pPr>
              <w:pStyle w:val="Tabletext"/>
              <w:jc w:val="center"/>
            </w:pPr>
            <w:r>
              <w:t>−</w:t>
            </w:r>
            <w:r w:rsidRPr="002D6D3E">
              <w:t>5</w:t>
            </w:r>
            <w:r w:rsidR="00B732DD">
              <w:t>,</w:t>
            </w:r>
            <w:r w:rsidRPr="002D6D3E">
              <w:t>006</w:t>
            </w:r>
          </w:p>
        </w:tc>
        <w:tc>
          <w:tcPr>
            <w:tcW w:w="1418" w:type="dxa"/>
          </w:tcPr>
          <w:p w:rsidR="00917FE1" w:rsidRPr="002D6D3E" w:rsidRDefault="00917FE1" w:rsidP="00C141A8">
            <w:pPr>
              <w:pStyle w:val="Tabletext"/>
              <w:jc w:val="center"/>
            </w:pPr>
            <w:r>
              <w:t>−</w:t>
            </w:r>
            <w:r w:rsidRPr="002D6D3E">
              <w:t>14</w:t>
            </w:r>
            <w:r w:rsidR="00B732DD">
              <w:t>,</w:t>
            </w:r>
            <w:r w:rsidRPr="002D6D3E">
              <w:t>855</w:t>
            </w:r>
          </w:p>
        </w:tc>
        <w:tc>
          <w:tcPr>
            <w:tcW w:w="1276" w:type="dxa"/>
          </w:tcPr>
          <w:p w:rsidR="00917FE1" w:rsidRPr="002D6D3E" w:rsidRDefault="00917FE1" w:rsidP="00C141A8">
            <w:pPr>
              <w:pStyle w:val="Tabletext"/>
              <w:jc w:val="center"/>
            </w:pPr>
            <w:r>
              <w:t>−</w:t>
            </w:r>
            <w:r w:rsidRPr="002D6D3E">
              <w:t>17</w:t>
            </w:r>
            <w:r w:rsidR="00B732DD">
              <w:t>,</w:t>
            </w:r>
            <w:r w:rsidRPr="002D6D3E">
              <w:t>404</w:t>
            </w:r>
          </w:p>
        </w:tc>
        <w:tc>
          <w:tcPr>
            <w:tcW w:w="1455" w:type="dxa"/>
            <w:tcBorders>
              <w:right w:val="single" w:sz="4" w:space="0" w:color="auto"/>
            </w:tcBorders>
          </w:tcPr>
          <w:p w:rsidR="00917FE1" w:rsidRPr="002D6D3E" w:rsidRDefault="00917FE1" w:rsidP="00C141A8">
            <w:pPr>
              <w:pStyle w:val="Tabletext"/>
              <w:jc w:val="center"/>
            </w:pPr>
            <w:r w:rsidRPr="002D6D3E">
              <w:t>86</w:t>
            </w:r>
            <w:r w:rsidR="00B732DD">
              <w:t>,</w:t>
            </w:r>
            <w:r w:rsidRPr="002D6D3E">
              <w:t>68</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tcBorders>
          </w:tcPr>
          <w:p w:rsidR="00917FE1" w:rsidRPr="002D6D3E" w:rsidRDefault="00917FE1" w:rsidP="00B732DD">
            <w:pPr>
              <w:pStyle w:val="Tabletext"/>
              <w:jc w:val="center"/>
            </w:pPr>
            <w:r w:rsidRPr="002D6D3E">
              <w:t>178</w:t>
            </w:r>
            <w:r w:rsidR="00B732DD">
              <w:t>,</w:t>
            </w:r>
            <w:r w:rsidRPr="002D6D3E">
              <w:t>5</w:t>
            </w:r>
          </w:p>
        </w:tc>
        <w:tc>
          <w:tcPr>
            <w:tcW w:w="1275" w:type="dxa"/>
          </w:tcPr>
          <w:p w:rsidR="00917FE1" w:rsidRPr="002D6D3E" w:rsidRDefault="00917FE1" w:rsidP="00C141A8">
            <w:pPr>
              <w:pStyle w:val="Tabletext"/>
              <w:jc w:val="center"/>
            </w:pPr>
            <w:r>
              <w:t>−</w:t>
            </w:r>
            <w:r w:rsidRPr="002D6D3E">
              <w:t>5</w:t>
            </w:r>
            <w:r w:rsidR="00B732DD">
              <w:t>,</w:t>
            </w:r>
            <w:r w:rsidRPr="002D6D3E">
              <w:t>433</w:t>
            </w:r>
          </w:p>
        </w:tc>
        <w:tc>
          <w:tcPr>
            <w:tcW w:w="1418" w:type="dxa"/>
          </w:tcPr>
          <w:p w:rsidR="00917FE1" w:rsidRPr="002D6D3E" w:rsidRDefault="00917FE1" w:rsidP="00C141A8">
            <w:pPr>
              <w:pStyle w:val="Tabletext"/>
              <w:jc w:val="center"/>
            </w:pPr>
            <w:r w:rsidRPr="002D6D3E">
              <w:t>130</w:t>
            </w:r>
            <w:r w:rsidR="00B732DD">
              <w:t>,</w:t>
            </w:r>
            <w:r w:rsidRPr="002D6D3E">
              <w:t>715</w:t>
            </w:r>
          </w:p>
        </w:tc>
        <w:tc>
          <w:tcPr>
            <w:tcW w:w="1276" w:type="dxa"/>
          </w:tcPr>
          <w:p w:rsidR="00917FE1" w:rsidRPr="002D6D3E" w:rsidRDefault="00917FE1" w:rsidP="00C141A8">
            <w:pPr>
              <w:pStyle w:val="Tabletext"/>
              <w:jc w:val="center"/>
            </w:pPr>
            <w:r>
              <w:t>−</w:t>
            </w:r>
            <w:r w:rsidRPr="002D6D3E">
              <w:t>20</w:t>
            </w:r>
            <w:r w:rsidR="00B732DD">
              <w:t>,</w:t>
            </w:r>
            <w:r w:rsidRPr="002D6D3E">
              <w:t>464</w:t>
            </w:r>
          </w:p>
        </w:tc>
        <w:tc>
          <w:tcPr>
            <w:tcW w:w="1455" w:type="dxa"/>
            <w:tcBorders>
              <w:right w:val="single" w:sz="4" w:space="0" w:color="auto"/>
            </w:tcBorders>
          </w:tcPr>
          <w:p w:rsidR="00917FE1" w:rsidRPr="002D6D3E" w:rsidRDefault="00917FE1" w:rsidP="00C141A8">
            <w:pPr>
              <w:pStyle w:val="Tabletext"/>
              <w:jc w:val="center"/>
            </w:pPr>
            <w:r w:rsidRPr="002D6D3E">
              <w:t>158</w:t>
            </w:r>
            <w:r w:rsidR="00B732DD">
              <w:t>,</w:t>
            </w:r>
            <w:r w:rsidRPr="002D6D3E">
              <w:t>715</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tcBorders>
          </w:tcPr>
          <w:p w:rsidR="00917FE1" w:rsidRPr="002D6D3E" w:rsidRDefault="00917FE1" w:rsidP="00C141A8">
            <w:pPr>
              <w:pStyle w:val="Tabletext"/>
              <w:jc w:val="center"/>
            </w:pPr>
            <w:r w:rsidRPr="002D6D3E">
              <w:t>179</w:t>
            </w:r>
          </w:p>
        </w:tc>
        <w:tc>
          <w:tcPr>
            <w:tcW w:w="1275" w:type="dxa"/>
          </w:tcPr>
          <w:p w:rsidR="00917FE1" w:rsidRPr="002D6D3E" w:rsidRDefault="00917FE1" w:rsidP="00C141A8">
            <w:pPr>
              <w:pStyle w:val="Tabletext"/>
              <w:jc w:val="center"/>
            </w:pPr>
            <w:r>
              <w:t>−</w:t>
            </w:r>
            <w:r w:rsidRPr="002D6D3E">
              <w:t>5</w:t>
            </w:r>
            <w:r w:rsidR="00B732DD">
              <w:t>,</w:t>
            </w:r>
            <w:r w:rsidRPr="002D6D3E">
              <w:t>928</w:t>
            </w:r>
          </w:p>
        </w:tc>
        <w:tc>
          <w:tcPr>
            <w:tcW w:w="1418" w:type="dxa"/>
          </w:tcPr>
          <w:p w:rsidR="00917FE1" w:rsidRPr="002D6D3E" w:rsidRDefault="00917FE1" w:rsidP="00C141A8">
            <w:pPr>
              <w:pStyle w:val="Tabletext"/>
              <w:jc w:val="center"/>
            </w:pPr>
            <w:r>
              <w:t>−</w:t>
            </w:r>
            <w:r w:rsidRPr="002D6D3E">
              <w:t>77</w:t>
            </w:r>
            <w:r w:rsidR="00B732DD">
              <w:t>,</w:t>
            </w:r>
            <w:r w:rsidRPr="002D6D3E">
              <w:t>425</w:t>
            </w:r>
          </w:p>
        </w:tc>
        <w:tc>
          <w:tcPr>
            <w:tcW w:w="1276" w:type="dxa"/>
          </w:tcPr>
          <w:p w:rsidR="00917FE1" w:rsidRPr="002D6D3E" w:rsidRDefault="00917FE1" w:rsidP="00B732DD">
            <w:pPr>
              <w:pStyle w:val="Tabletext"/>
              <w:jc w:val="center"/>
            </w:pPr>
            <w:r>
              <w:t>−</w:t>
            </w:r>
            <w:r w:rsidRPr="002D6D3E">
              <w:t>29</w:t>
            </w:r>
            <w:r w:rsidR="00B732DD">
              <w:t>,</w:t>
            </w:r>
            <w:r w:rsidRPr="002D6D3E">
              <w:t>24</w:t>
            </w:r>
          </w:p>
        </w:tc>
        <w:tc>
          <w:tcPr>
            <w:tcW w:w="1455" w:type="dxa"/>
            <w:tcBorders>
              <w:right w:val="single" w:sz="4" w:space="0" w:color="auto"/>
            </w:tcBorders>
          </w:tcPr>
          <w:p w:rsidR="00917FE1" w:rsidRPr="002D6D3E" w:rsidRDefault="00917FE1" w:rsidP="00C141A8">
            <w:pPr>
              <w:pStyle w:val="Tabletext"/>
              <w:jc w:val="center"/>
            </w:pPr>
            <w:r>
              <w:t>−</w:t>
            </w:r>
            <w:r w:rsidRPr="002D6D3E">
              <w:t>9</w:t>
            </w:r>
            <w:r w:rsidR="00B732DD">
              <w:t>,</w:t>
            </w:r>
            <w:r w:rsidRPr="002D6D3E">
              <w:t>018</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bottom w:val="single" w:sz="4" w:space="0" w:color="auto"/>
            </w:tcBorders>
          </w:tcPr>
          <w:p w:rsidR="00917FE1" w:rsidRPr="002D6D3E" w:rsidRDefault="00917FE1" w:rsidP="00C141A8">
            <w:pPr>
              <w:pStyle w:val="Tabletext"/>
              <w:jc w:val="center"/>
            </w:pPr>
            <w:r w:rsidRPr="002D6D3E">
              <w:t>179</w:t>
            </w:r>
            <w:r w:rsidR="00B732DD">
              <w:t>,</w:t>
            </w:r>
            <w:r w:rsidRPr="002D6D3E">
              <w:t>5</w:t>
            </w:r>
          </w:p>
        </w:tc>
        <w:tc>
          <w:tcPr>
            <w:tcW w:w="1275" w:type="dxa"/>
            <w:tcBorders>
              <w:bottom w:val="single" w:sz="4" w:space="0" w:color="auto"/>
            </w:tcBorders>
          </w:tcPr>
          <w:p w:rsidR="00917FE1" w:rsidRPr="002D6D3E" w:rsidRDefault="00917FE1" w:rsidP="00C141A8">
            <w:pPr>
              <w:pStyle w:val="Tabletext"/>
              <w:jc w:val="center"/>
            </w:pPr>
            <w:r>
              <w:t>−</w:t>
            </w:r>
            <w:r w:rsidRPr="002D6D3E">
              <w:t>5</w:t>
            </w:r>
            <w:r w:rsidR="00B732DD">
              <w:t>,</w:t>
            </w:r>
            <w:r w:rsidRPr="002D6D3E">
              <w:t>846</w:t>
            </w:r>
          </w:p>
        </w:tc>
        <w:tc>
          <w:tcPr>
            <w:tcW w:w="1418" w:type="dxa"/>
            <w:tcBorders>
              <w:bottom w:val="single" w:sz="4" w:space="0" w:color="auto"/>
            </w:tcBorders>
          </w:tcPr>
          <w:p w:rsidR="00917FE1" w:rsidRPr="002D6D3E" w:rsidRDefault="00917FE1" w:rsidP="00C141A8">
            <w:pPr>
              <w:pStyle w:val="Tabletext"/>
              <w:jc w:val="center"/>
            </w:pPr>
            <w:r w:rsidRPr="002D6D3E">
              <w:t>65</w:t>
            </w:r>
            <w:r w:rsidR="00B732DD">
              <w:t>,</w:t>
            </w:r>
            <w:r w:rsidRPr="002D6D3E">
              <w:t>336</w:t>
            </w:r>
          </w:p>
        </w:tc>
        <w:tc>
          <w:tcPr>
            <w:tcW w:w="1276" w:type="dxa"/>
            <w:tcBorders>
              <w:bottom w:val="single" w:sz="4" w:space="0" w:color="auto"/>
            </w:tcBorders>
          </w:tcPr>
          <w:p w:rsidR="00917FE1" w:rsidRPr="002D6D3E" w:rsidRDefault="00917FE1" w:rsidP="00C141A8">
            <w:pPr>
              <w:pStyle w:val="Tabletext"/>
              <w:jc w:val="center"/>
            </w:pPr>
            <w:r>
              <w:t>−</w:t>
            </w:r>
            <w:r w:rsidRPr="002D6D3E">
              <w:t>30</w:t>
            </w:r>
            <w:r w:rsidR="00B732DD">
              <w:t>,</w:t>
            </w:r>
            <w:r w:rsidRPr="002D6D3E">
              <w:t>317</w:t>
            </w:r>
          </w:p>
        </w:tc>
        <w:tc>
          <w:tcPr>
            <w:tcW w:w="1455" w:type="dxa"/>
            <w:tcBorders>
              <w:bottom w:val="single" w:sz="4" w:space="0" w:color="auto"/>
              <w:right w:val="single" w:sz="4" w:space="0" w:color="auto"/>
            </w:tcBorders>
          </w:tcPr>
          <w:p w:rsidR="00917FE1" w:rsidRPr="002D6D3E" w:rsidRDefault="00917FE1" w:rsidP="00B732DD">
            <w:pPr>
              <w:pStyle w:val="Tabletext"/>
              <w:jc w:val="center"/>
            </w:pPr>
            <w:r w:rsidRPr="002D6D3E">
              <w:t>123</w:t>
            </w:r>
            <w:r w:rsidR="00B732DD">
              <w:t>,</w:t>
            </w:r>
            <w:r w:rsidRPr="002D6D3E">
              <w:t>385</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top w:val="single" w:sz="4" w:space="0" w:color="auto"/>
              <w:left w:val="single" w:sz="4" w:space="0" w:color="auto"/>
            </w:tcBorders>
          </w:tcPr>
          <w:p w:rsidR="00917FE1" w:rsidRPr="002D6D3E" w:rsidRDefault="00917FE1" w:rsidP="00C141A8">
            <w:pPr>
              <w:pStyle w:val="Tabletext"/>
              <w:jc w:val="center"/>
            </w:pPr>
            <w:r w:rsidRPr="002D6D3E">
              <w:t>90</w:t>
            </w:r>
          </w:p>
        </w:tc>
        <w:tc>
          <w:tcPr>
            <w:tcW w:w="1275" w:type="dxa"/>
            <w:tcBorders>
              <w:top w:val="single" w:sz="4" w:space="0" w:color="auto"/>
            </w:tcBorders>
          </w:tcPr>
          <w:p w:rsidR="00917FE1" w:rsidRPr="002D6D3E" w:rsidRDefault="00917FE1" w:rsidP="00C141A8">
            <w:pPr>
              <w:pStyle w:val="Tabletext"/>
              <w:jc w:val="center"/>
            </w:pPr>
          </w:p>
        </w:tc>
        <w:tc>
          <w:tcPr>
            <w:tcW w:w="1418" w:type="dxa"/>
            <w:tcBorders>
              <w:top w:val="single" w:sz="4" w:space="0" w:color="auto"/>
            </w:tcBorders>
          </w:tcPr>
          <w:p w:rsidR="00917FE1" w:rsidRPr="002D6D3E" w:rsidRDefault="00917FE1" w:rsidP="00C141A8">
            <w:pPr>
              <w:pStyle w:val="Tabletext"/>
              <w:jc w:val="center"/>
            </w:pPr>
          </w:p>
        </w:tc>
        <w:tc>
          <w:tcPr>
            <w:tcW w:w="1276" w:type="dxa"/>
            <w:tcBorders>
              <w:top w:val="single" w:sz="4" w:space="0" w:color="auto"/>
            </w:tcBorders>
          </w:tcPr>
          <w:p w:rsidR="00917FE1" w:rsidRPr="002D6D3E" w:rsidRDefault="00917FE1" w:rsidP="00C141A8">
            <w:pPr>
              <w:pStyle w:val="Tabletext"/>
              <w:jc w:val="center"/>
            </w:pPr>
          </w:p>
        </w:tc>
        <w:tc>
          <w:tcPr>
            <w:tcW w:w="1455" w:type="dxa"/>
            <w:tcBorders>
              <w:top w:val="single" w:sz="4" w:space="0" w:color="auto"/>
              <w:right w:val="single" w:sz="4" w:space="0" w:color="auto"/>
            </w:tcBorders>
          </w:tcPr>
          <w:p w:rsidR="00917FE1" w:rsidRPr="002D6D3E" w:rsidRDefault="00917FE1" w:rsidP="00C141A8">
            <w:pPr>
              <w:pStyle w:val="Tabletext"/>
              <w:jc w:val="center"/>
            </w:pP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bottom w:val="single" w:sz="4" w:space="0" w:color="auto"/>
            </w:tcBorders>
          </w:tcPr>
          <w:p w:rsidR="00917FE1" w:rsidRPr="002D6D3E" w:rsidRDefault="00917FE1" w:rsidP="00C141A8">
            <w:pPr>
              <w:pStyle w:val="Tabletext"/>
              <w:jc w:val="center"/>
            </w:pPr>
            <w:r w:rsidRPr="002D6D3E">
              <w:t>360</w:t>
            </w:r>
          </w:p>
        </w:tc>
        <w:tc>
          <w:tcPr>
            <w:tcW w:w="1275" w:type="dxa"/>
            <w:tcBorders>
              <w:bottom w:val="single" w:sz="4" w:space="0" w:color="auto"/>
            </w:tcBorders>
          </w:tcPr>
          <w:p w:rsidR="00917FE1" w:rsidRPr="002D6D3E" w:rsidRDefault="00917FE1" w:rsidP="00C141A8">
            <w:pPr>
              <w:pStyle w:val="Tabletext"/>
              <w:jc w:val="center"/>
            </w:pPr>
            <w:r w:rsidRPr="002D6D3E">
              <w:t>5</w:t>
            </w:r>
          </w:p>
        </w:tc>
        <w:tc>
          <w:tcPr>
            <w:tcW w:w="1418" w:type="dxa"/>
            <w:tcBorders>
              <w:bottom w:val="single" w:sz="4" w:space="0" w:color="auto"/>
            </w:tcBorders>
          </w:tcPr>
          <w:p w:rsidR="00917FE1" w:rsidRPr="002D6D3E" w:rsidRDefault="00917FE1" w:rsidP="00C141A8">
            <w:pPr>
              <w:pStyle w:val="Tabletext"/>
              <w:jc w:val="center"/>
            </w:pPr>
          </w:p>
        </w:tc>
        <w:tc>
          <w:tcPr>
            <w:tcW w:w="1276" w:type="dxa"/>
            <w:tcBorders>
              <w:bottom w:val="single" w:sz="4" w:space="0" w:color="auto"/>
            </w:tcBorders>
          </w:tcPr>
          <w:p w:rsidR="00917FE1" w:rsidRPr="002D6D3E" w:rsidRDefault="00917FE1" w:rsidP="00C141A8">
            <w:pPr>
              <w:pStyle w:val="Tabletext"/>
              <w:jc w:val="center"/>
            </w:pPr>
          </w:p>
        </w:tc>
        <w:tc>
          <w:tcPr>
            <w:tcW w:w="1455" w:type="dxa"/>
            <w:tcBorders>
              <w:bottom w:val="single" w:sz="4" w:space="0" w:color="auto"/>
              <w:right w:val="single" w:sz="4" w:space="0" w:color="auto"/>
            </w:tcBorders>
          </w:tcPr>
          <w:p w:rsidR="00917FE1" w:rsidRPr="002D6D3E" w:rsidRDefault="00917FE1" w:rsidP="00C141A8">
            <w:pPr>
              <w:pStyle w:val="Tabletext"/>
              <w:jc w:val="center"/>
            </w:pP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top w:val="single" w:sz="4" w:space="0" w:color="auto"/>
              <w:left w:val="single" w:sz="4" w:space="0" w:color="auto"/>
            </w:tcBorders>
          </w:tcPr>
          <w:p w:rsidR="00917FE1" w:rsidRPr="002D6D3E" w:rsidRDefault="00917FE1" w:rsidP="00C141A8">
            <w:pPr>
              <w:pStyle w:val="Tabletext"/>
              <w:jc w:val="center"/>
            </w:pPr>
            <w:r w:rsidRPr="002D6D3E">
              <w:t>0</w:t>
            </w:r>
          </w:p>
        </w:tc>
        <w:tc>
          <w:tcPr>
            <w:tcW w:w="1275" w:type="dxa"/>
            <w:tcBorders>
              <w:top w:val="single" w:sz="4" w:space="0" w:color="auto"/>
            </w:tcBorders>
          </w:tcPr>
          <w:p w:rsidR="00917FE1" w:rsidRPr="002D6D3E" w:rsidRDefault="00917FE1" w:rsidP="00B732DD">
            <w:pPr>
              <w:pStyle w:val="Tabletext"/>
              <w:jc w:val="center"/>
            </w:pPr>
            <w:r w:rsidRPr="002D6D3E">
              <w:t>46</w:t>
            </w:r>
            <w:r w:rsidR="00B732DD">
              <w:t>,</w:t>
            </w:r>
            <w:r w:rsidRPr="002D6D3E">
              <w:t>13</w:t>
            </w:r>
          </w:p>
        </w:tc>
        <w:tc>
          <w:tcPr>
            <w:tcW w:w="1418" w:type="dxa"/>
            <w:tcBorders>
              <w:top w:val="single" w:sz="4" w:space="0" w:color="auto"/>
            </w:tcBorders>
          </w:tcPr>
          <w:p w:rsidR="00917FE1" w:rsidRPr="002D6D3E" w:rsidRDefault="00917FE1" w:rsidP="00C141A8">
            <w:pPr>
              <w:pStyle w:val="Tabletext"/>
              <w:jc w:val="center"/>
            </w:pPr>
            <w:r w:rsidRPr="002D6D3E">
              <w:t>38</w:t>
            </w:r>
            <w:r w:rsidR="00B732DD">
              <w:t>,</w:t>
            </w:r>
            <w:r w:rsidRPr="002D6D3E">
              <w:t>426</w:t>
            </w:r>
          </w:p>
        </w:tc>
        <w:tc>
          <w:tcPr>
            <w:tcW w:w="1276" w:type="dxa"/>
            <w:tcBorders>
              <w:top w:val="single" w:sz="4" w:space="0" w:color="auto"/>
            </w:tcBorders>
          </w:tcPr>
          <w:p w:rsidR="00917FE1" w:rsidRPr="002D6D3E" w:rsidRDefault="00917FE1" w:rsidP="00C141A8">
            <w:pPr>
              <w:pStyle w:val="Tabletext"/>
              <w:jc w:val="center"/>
            </w:pPr>
            <w:r w:rsidRPr="002D6D3E">
              <w:t>14</w:t>
            </w:r>
            <w:r w:rsidR="00B732DD">
              <w:t>,</w:t>
            </w:r>
            <w:r w:rsidRPr="002D6D3E">
              <w:t>575</w:t>
            </w:r>
          </w:p>
        </w:tc>
        <w:tc>
          <w:tcPr>
            <w:tcW w:w="1455" w:type="dxa"/>
            <w:tcBorders>
              <w:top w:val="single" w:sz="4" w:space="0" w:color="auto"/>
              <w:right w:val="single" w:sz="4" w:space="0" w:color="auto"/>
            </w:tcBorders>
          </w:tcPr>
          <w:p w:rsidR="00917FE1" w:rsidRPr="002D6D3E" w:rsidRDefault="00917FE1" w:rsidP="00B732DD">
            <w:pPr>
              <w:pStyle w:val="Tabletext"/>
              <w:jc w:val="center"/>
            </w:pPr>
            <w:r>
              <w:t>−</w:t>
            </w:r>
            <w:r w:rsidRPr="002D6D3E">
              <w:t>14</w:t>
            </w:r>
            <w:r w:rsidR="00B732DD">
              <w:t>,</w:t>
            </w:r>
            <w:r w:rsidRPr="002D6D3E">
              <w:t>098</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tcBorders>
          </w:tcPr>
          <w:p w:rsidR="00917FE1" w:rsidRPr="002D6D3E" w:rsidRDefault="00917FE1" w:rsidP="00B732DD">
            <w:pPr>
              <w:pStyle w:val="Tabletext"/>
              <w:jc w:val="center"/>
            </w:pPr>
            <w:r w:rsidRPr="002D6D3E">
              <w:t>0</w:t>
            </w:r>
            <w:r w:rsidR="00B732DD">
              <w:t>,</w:t>
            </w:r>
            <w:r w:rsidRPr="002D6D3E">
              <w:t>5</w:t>
            </w:r>
          </w:p>
        </w:tc>
        <w:tc>
          <w:tcPr>
            <w:tcW w:w="1275" w:type="dxa"/>
          </w:tcPr>
          <w:p w:rsidR="00917FE1" w:rsidRPr="002D6D3E" w:rsidRDefault="00917FE1" w:rsidP="00C141A8">
            <w:pPr>
              <w:pStyle w:val="Tabletext"/>
              <w:jc w:val="center"/>
            </w:pPr>
            <w:r w:rsidRPr="002D6D3E">
              <w:t>43</w:t>
            </w:r>
            <w:r w:rsidR="00B732DD">
              <w:t>,</w:t>
            </w:r>
            <w:r w:rsidRPr="002D6D3E">
              <w:t>405</w:t>
            </w:r>
          </w:p>
        </w:tc>
        <w:tc>
          <w:tcPr>
            <w:tcW w:w="1418" w:type="dxa"/>
          </w:tcPr>
          <w:p w:rsidR="00917FE1" w:rsidRPr="002D6D3E" w:rsidRDefault="00917FE1" w:rsidP="00C141A8">
            <w:pPr>
              <w:pStyle w:val="Tabletext"/>
              <w:jc w:val="center"/>
            </w:pPr>
            <w:r w:rsidRPr="002D6D3E">
              <w:t>40</w:t>
            </w:r>
            <w:r w:rsidR="00B732DD">
              <w:t>,</w:t>
            </w:r>
            <w:r w:rsidRPr="002D6D3E">
              <w:t>238</w:t>
            </w:r>
          </w:p>
        </w:tc>
        <w:tc>
          <w:tcPr>
            <w:tcW w:w="1276" w:type="dxa"/>
          </w:tcPr>
          <w:p w:rsidR="00917FE1" w:rsidRPr="002D6D3E" w:rsidRDefault="00917FE1" w:rsidP="00C141A8">
            <w:pPr>
              <w:pStyle w:val="Tabletext"/>
              <w:jc w:val="center"/>
            </w:pPr>
            <w:r w:rsidRPr="002D6D3E">
              <w:t>22</w:t>
            </w:r>
            <w:r w:rsidR="00B732DD">
              <w:t>,</w:t>
            </w:r>
            <w:r w:rsidRPr="002D6D3E">
              <w:t>746</w:t>
            </w:r>
          </w:p>
        </w:tc>
        <w:tc>
          <w:tcPr>
            <w:tcW w:w="1455" w:type="dxa"/>
            <w:tcBorders>
              <w:right w:val="single" w:sz="4" w:space="0" w:color="auto"/>
            </w:tcBorders>
          </w:tcPr>
          <w:p w:rsidR="00917FE1" w:rsidRPr="002D6D3E" w:rsidRDefault="00917FE1" w:rsidP="00C141A8">
            <w:pPr>
              <w:pStyle w:val="Tabletext"/>
              <w:jc w:val="center"/>
            </w:pPr>
            <w:r w:rsidRPr="002D6D3E">
              <w:t>165</w:t>
            </w:r>
            <w:r w:rsidR="00B732DD">
              <w:t>,</w:t>
            </w:r>
            <w:r w:rsidRPr="002D6D3E">
              <w:t>781</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tcBorders>
          </w:tcPr>
          <w:p w:rsidR="00917FE1" w:rsidRPr="002D6D3E" w:rsidRDefault="00917FE1" w:rsidP="00C141A8">
            <w:pPr>
              <w:pStyle w:val="Tabletext"/>
              <w:jc w:val="center"/>
            </w:pPr>
            <w:r w:rsidRPr="002D6D3E">
              <w:t>1</w:t>
            </w:r>
          </w:p>
        </w:tc>
        <w:tc>
          <w:tcPr>
            <w:tcW w:w="1275" w:type="dxa"/>
          </w:tcPr>
          <w:p w:rsidR="00917FE1" w:rsidRPr="002D6D3E" w:rsidRDefault="00917FE1" w:rsidP="00C141A8">
            <w:pPr>
              <w:pStyle w:val="Tabletext"/>
              <w:jc w:val="center"/>
            </w:pPr>
            <w:r w:rsidRPr="002D6D3E">
              <w:t>32</w:t>
            </w:r>
            <w:r w:rsidR="00B732DD">
              <w:t>,</w:t>
            </w:r>
            <w:r w:rsidRPr="002D6D3E">
              <w:t>697</w:t>
            </w:r>
          </w:p>
        </w:tc>
        <w:tc>
          <w:tcPr>
            <w:tcW w:w="1418" w:type="dxa"/>
          </w:tcPr>
          <w:p w:rsidR="00917FE1" w:rsidRPr="002D6D3E" w:rsidRDefault="00917FE1" w:rsidP="00C141A8">
            <w:pPr>
              <w:pStyle w:val="Tabletext"/>
              <w:jc w:val="center"/>
            </w:pPr>
            <w:r w:rsidRPr="002D6D3E">
              <w:t>24</w:t>
            </w:r>
            <w:r w:rsidR="00B732DD">
              <w:t>,</w:t>
            </w:r>
            <w:r w:rsidRPr="002D6D3E">
              <w:t>047</w:t>
            </w:r>
          </w:p>
        </w:tc>
        <w:tc>
          <w:tcPr>
            <w:tcW w:w="1276" w:type="dxa"/>
          </w:tcPr>
          <w:p w:rsidR="00917FE1" w:rsidRPr="002D6D3E" w:rsidRDefault="00917FE1" w:rsidP="00C141A8">
            <w:pPr>
              <w:pStyle w:val="Tabletext"/>
              <w:jc w:val="center"/>
            </w:pPr>
            <w:r w:rsidRPr="002D6D3E">
              <w:t>20</w:t>
            </w:r>
            <w:r w:rsidR="00B732DD">
              <w:t>,</w:t>
            </w:r>
            <w:r w:rsidRPr="002D6D3E">
              <w:t>087</w:t>
            </w:r>
          </w:p>
        </w:tc>
        <w:tc>
          <w:tcPr>
            <w:tcW w:w="1455" w:type="dxa"/>
            <w:tcBorders>
              <w:right w:val="single" w:sz="4" w:space="0" w:color="auto"/>
            </w:tcBorders>
          </w:tcPr>
          <w:p w:rsidR="00917FE1" w:rsidRPr="002D6D3E" w:rsidRDefault="00917FE1" w:rsidP="00C141A8">
            <w:pPr>
              <w:pStyle w:val="Tabletext"/>
              <w:jc w:val="center"/>
            </w:pPr>
            <w:r w:rsidRPr="002D6D3E">
              <w:t>168</w:t>
            </w:r>
            <w:r w:rsidR="00B732DD">
              <w:t>,</w:t>
            </w:r>
            <w:r w:rsidRPr="002D6D3E">
              <w:t>983</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tcBorders>
          </w:tcPr>
          <w:p w:rsidR="00917FE1" w:rsidRPr="002D6D3E" w:rsidRDefault="00917FE1" w:rsidP="00B732DD">
            <w:pPr>
              <w:pStyle w:val="Tabletext"/>
              <w:jc w:val="center"/>
            </w:pPr>
            <w:r w:rsidRPr="002D6D3E">
              <w:t>1</w:t>
            </w:r>
            <w:r w:rsidR="00B732DD">
              <w:t>,</w:t>
            </w:r>
            <w:r w:rsidRPr="002D6D3E">
              <w:t>5</w:t>
            </w:r>
          </w:p>
        </w:tc>
        <w:tc>
          <w:tcPr>
            <w:tcW w:w="1275" w:type="dxa"/>
          </w:tcPr>
          <w:p w:rsidR="00917FE1" w:rsidRPr="002D6D3E" w:rsidRDefault="00917FE1" w:rsidP="00C141A8">
            <w:pPr>
              <w:pStyle w:val="Tabletext"/>
              <w:jc w:val="center"/>
            </w:pPr>
            <w:r w:rsidRPr="002D6D3E">
              <w:t>22</w:t>
            </w:r>
            <w:r w:rsidR="00B732DD">
              <w:t>,</w:t>
            </w:r>
            <w:r w:rsidRPr="002D6D3E">
              <w:t>179</w:t>
            </w:r>
          </w:p>
        </w:tc>
        <w:tc>
          <w:tcPr>
            <w:tcW w:w="1418" w:type="dxa"/>
          </w:tcPr>
          <w:p w:rsidR="00917FE1" w:rsidRPr="002D6D3E" w:rsidRDefault="00917FE1" w:rsidP="00B732DD">
            <w:pPr>
              <w:pStyle w:val="Tabletext"/>
              <w:jc w:val="center"/>
            </w:pPr>
            <w:r>
              <w:t>−</w:t>
            </w:r>
            <w:r w:rsidRPr="002D6D3E">
              <w:t>36</w:t>
            </w:r>
            <w:r w:rsidR="00B732DD">
              <w:t>,</w:t>
            </w:r>
            <w:r w:rsidRPr="002D6D3E">
              <w:t>461</w:t>
            </w:r>
          </w:p>
        </w:tc>
        <w:tc>
          <w:tcPr>
            <w:tcW w:w="1276" w:type="dxa"/>
          </w:tcPr>
          <w:p w:rsidR="00917FE1" w:rsidRPr="002D6D3E" w:rsidRDefault="00917FE1" w:rsidP="00C141A8">
            <w:pPr>
              <w:pStyle w:val="Tabletext"/>
              <w:jc w:val="center"/>
            </w:pPr>
            <w:r w:rsidRPr="002D6D3E">
              <w:t>0</w:t>
            </w:r>
            <w:r w:rsidR="00B732DD">
              <w:t>,</w:t>
            </w:r>
            <w:r w:rsidRPr="002D6D3E">
              <w:t>228</w:t>
            </w:r>
          </w:p>
        </w:tc>
        <w:tc>
          <w:tcPr>
            <w:tcW w:w="1455" w:type="dxa"/>
            <w:tcBorders>
              <w:right w:val="single" w:sz="4" w:space="0" w:color="auto"/>
            </w:tcBorders>
          </w:tcPr>
          <w:p w:rsidR="00917FE1" w:rsidRPr="002D6D3E" w:rsidRDefault="00917FE1" w:rsidP="00C141A8">
            <w:pPr>
              <w:pStyle w:val="Tabletext"/>
              <w:jc w:val="center"/>
            </w:pPr>
            <w:r w:rsidRPr="002D6D3E">
              <w:t>71</w:t>
            </w:r>
            <w:r w:rsidR="00B732DD">
              <w:t>,</w:t>
            </w:r>
            <w:r w:rsidRPr="002D6D3E">
              <w:t>216</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tcBorders>
          </w:tcPr>
          <w:p w:rsidR="00917FE1" w:rsidRPr="002D6D3E" w:rsidRDefault="00917FE1" w:rsidP="00C141A8">
            <w:pPr>
              <w:pStyle w:val="Tabletext"/>
              <w:jc w:val="center"/>
            </w:pPr>
            <w:r w:rsidRPr="002D6D3E">
              <w:t>2</w:t>
            </w:r>
          </w:p>
        </w:tc>
        <w:tc>
          <w:tcPr>
            <w:tcW w:w="1275" w:type="dxa"/>
          </w:tcPr>
          <w:p w:rsidR="00917FE1" w:rsidRPr="002D6D3E" w:rsidRDefault="00917FE1" w:rsidP="00C141A8">
            <w:pPr>
              <w:pStyle w:val="Tabletext"/>
              <w:jc w:val="center"/>
            </w:pPr>
            <w:r w:rsidRPr="002D6D3E">
              <w:t>2</w:t>
            </w:r>
            <w:r w:rsidR="00B732DD">
              <w:t>,</w:t>
            </w:r>
            <w:r w:rsidRPr="002D6D3E">
              <w:t>554</w:t>
            </w:r>
          </w:p>
        </w:tc>
        <w:tc>
          <w:tcPr>
            <w:tcW w:w="1418" w:type="dxa"/>
          </w:tcPr>
          <w:p w:rsidR="00917FE1" w:rsidRPr="002D6D3E" w:rsidRDefault="00917FE1" w:rsidP="00C141A8">
            <w:pPr>
              <w:pStyle w:val="Tabletext"/>
              <w:jc w:val="center"/>
            </w:pPr>
            <w:r w:rsidRPr="002D6D3E">
              <w:t>17</w:t>
            </w:r>
            <w:r w:rsidR="00B732DD">
              <w:t>,</w:t>
            </w:r>
            <w:r w:rsidRPr="002D6D3E">
              <w:t>435</w:t>
            </w:r>
          </w:p>
        </w:tc>
        <w:tc>
          <w:tcPr>
            <w:tcW w:w="1276" w:type="dxa"/>
          </w:tcPr>
          <w:p w:rsidR="00917FE1" w:rsidRPr="002D6D3E" w:rsidRDefault="00917FE1" w:rsidP="00C141A8">
            <w:pPr>
              <w:pStyle w:val="Tabletext"/>
              <w:jc w:val="center"/>
            </w:pPr>
            <w:r w:rsidRPr="002D6D3E">
              <w:t>4</w:t>
            </w:r>
            <w:r w:rsidR="00B732DD">
              <w:t>,</w:t>
            </w:r>
            <w:r w:rsidRPr="002D6D3E">
              <w:t>258</w:t>
            </w:r>
          </w:p>
        </w:tc>
        <w:tc>
          <w:tcPr>
            <w:tcW w:w="1455" w:type="dxa"/>
            <w:tcBorders>
              <w:right w:val="single" w:sz="4" w:space="0" w:color="auto"/>
            </w:tcBorders>
          </w:tcPr>
          <w:p w:rsidR="00917FE1" w:rsidRPr="002D6D3E" w:rsidRDefault="00917FE1" w:rsidP="00C141A8">
            <w:pPr>
              <w:pStyle w:val="Tabletext"/>
              <w:jc w:val="center"/>
            </w:pPr>
            <w:r w:rsidRPr="002D6D3E">
              <w:t>99</w:t>
            </w:r>
            <w:r w:rsidR="00B732DD">
              <w:t>,</w:t>
            </w:r>
            <w:r w:rsidRPr="002D6D3E">
              <w:t>239</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tcBorders>
          </w:tcPr>
          <w:p w:rsidR="00917FE1" w:rsidRPr="002D6D3E" w:rsidRDefault="00917FE1" w:rsidP="00C141A8">
            <w:pPr>
              <w:pStyle w:val="Tabletext"/>
              <w:jc w:val="center"/>
            </w:pPr>
            <w:r w:rsidRPr="002D6D3E">
              <w:t>2</w:t>
            </w:r>
            <w:r w:rsidR="00B732DD">
              <w:t>,</w:t>
            </w:r>
            <w:r w:rsidRPr="002D6D3E">
              <w:t>5</w:t>
            </w:r>
          </w:p>
        </w:tc>
        <w:tc>
          <w:tcPr>
            <w:tcW w:w="1275" w:type="dxa"/>
          </w:tcPr>
          <w:p w:rsidR="00917FE1" w:rsidRPr="002D6D3E" w:rsidRDefault="00917FE1" w:rsidP="00B732DD">
            <w:pPr>
              <w:pStyle w:val="Tabletext"/>
              <w:jc w:val="center"/>
            </w:pPr>
            <w:r w:rsidRPr="002D6D3E">
              <w:t>15</w:t>
            </w:r>
            <w:r w:rsidR="00B732DD">
              <w:t>,</w:t>
            </w:r>
            <w:r w:rsidRPr="002D6D3E">
              <w:t>386</w:t>
            </w:r>
          </w:p>
        </w:tc>
        <w:tc>
          <w:tcPr>
            <w:tcW w:w="1418" w:type="dxa"/>
          </w:tcPr>
          <w:p w:rsidR="00917FE1" w:rsidRPr="002D6D3E" w:rsidRDefault="00917FE1" w:rsidP="00B732DD">
            <w:pPr>
              <w:pStyle w:val="Tabletext"/>
              <w:jc w:val="center"/>
            </w:pPr>
            <w:r>
              <w:t>−</w:t>
            </w:r>
            <w:r w:rsidRPr="002D6D3E">
              <w:t>165</w:t>
            </w:r>
            <w:r w:rsidR="00B732DD">
              <w:t>,</w:t>
            </w:r>
            <w:r w:rsidRPr="002D6D3E">
              <w:t>509</w:t>
            </w:r>
          </w:p>
        </w:tc>
        <w:tc>
          <w:tcPr>
            <w:tcW w:w="1276" w:type="dxa"/>
          </w:tcPr>
          <w:p w:rsidR="00917FE1" w:rsidRPr="002D6D3E" w:rsidRDefault="00917FE1" w:rsidP="00C141A8">
            <w:pPr>
              <w:pStyle w:val="Tabletext"/>
              <w:jc w:val="center"/>
            </w:pPr>
            <w:r w:rsidRPr="002D6D3E">
              <w:t>0</w:t>
            </w:r>
            <w:r w:rsidR="00B732DD">
              <w:t>,</w:t>
            </w:r>
            <w:r w:rsidRPr="002D6D3E">
              <w:t>391</w:t>
            </w:r>
          </w:p>
        </w:tc>
        <w:tc>
          <w:tcPr>
            <w:tcW w:w="1455" w:type="dxa"/>
            <w:tcBorders>
              <w:right w:val="single" w:sz="4" w:space="0" w:color="auto"/>
            </w:tcBorders>
          </w:tcPr>
          <w:p w:rsidR="00917FE1" w:rsidRPr="002D6D3E" w:rsidRDefault="00917FE1" w:rsidP="00B732DD">
            <w:pPr>
              <w:pStyle w:val="Tabletext"/>
              <w:jc w:val="center"/>
            </w:pPr>
            <w:r w:rsidRPr="002D6D3E">
              <w:t>161</w:t>
            </w:r>
            <w:r w:rsidR="00B732DD">
              <w:t>,</w:t>
            </w:r>
            <w:r w:rsidRPr="002D6D3E">
              <w:t>129</w:t>
            </w:r>
          </w:p>
        </w:tc>
      </w:tr>
      <w:tr w:rsidR="00917FE1" w:rsidRPr="00CA4850" w:rsidTr="00C141A8">
        <w:trPr>
          <w:jc w:val="center"/>
        </w:trPr>
        <w:tc>
          <w:tcPr>
            <w:tcW w:w="2194" w:type="dxa"/>
            <w:tcBorders>
              <w:right w:val="single" w:sz="4" w:space="0" w:color="auto"/>
            </w:tcBorders>
          </w:tcPr>
          <w:p w:rsidR="00917FE1" w:rsidRPr="002D6D3E" w:rsidRDefault="00917FE1" w:rsidP="00C141A8">
            <w:pPr>
              <w:pStyle w:val="Tabletext"/>
              <w:jc w:val="center"/>
              <w:rPr>
                <w:i/>
                <w:iCs/>
              </w:rPr>
            </w:pPr>
          </w:p>
        </w:tc>
        <w:tc>
          <w:tcPr>
            <w:tcW w:w="1276" w:type="dxa"/>
            <w:tcBorders>
              <w:left w:val="single" w:sz="4" w:space="0" w:color="auto"/>
              <w:bottom w:val="single" w:sz="4" w:space="0" w:color="auto"/>
            </w:tcBorders>
          </w:tcPr>
          <w:p w:rsidR="00917FE1" w:rsidRPr="002D6D3E" w:rsidRDefault="00917FE1" w:rsidP="00C141A8">
            <w:pPr>
              <w:pStyle w:val="Tabletext"/>
              <w:jc w:val="center"/>
            </w:pPr>
            <w:r w:rsidRPr="002D6D3E">
              <w:t>...</w:t>
            </w:r>
          </w:p>
        </w:tc>
        <w:tc>
          <w:tcPr>
            <w:tcW w:w="1275" w:type="dxa"/>
            <w:tcBorders>
              <w:bottom w:val="single" w:sz="4" w:space="0" w:color="auto"/>
            </w:tcBorders>
          </w:tcPr>
          <w:p w:rsidR="00917FE1" w:rsidRPr="002D6D3E" w:rsidRDefault="00917FE1" w:rsidP="00C141A8">
            <w:pPr>
              <w:pStyle w:val="Tabletext"/>
              <w:jc w:val="center"/>
            </w:pPr>
          </w:p>
        </w:tc>
        <w:tc>
          <w:tcPr>
            <w:tcW w:w="1418" w:type="dxa"/>
            <w:tcBorders>
              <w:bottom w:val="single" w:sz="4" w:space="0" w:color="auto"/>
            </w:tcBorders>
          </w:tcPr>
          <w:p w:rsidR="00917FE1" w:rsidRPr="002D6D3E" w:rsidRDefault="00917FE1" w:rsidP="00C141A8">
            <w:pPr>
              <w:pStyle w:val="Tabletext"/>
              <w:jc w:val="center"/>
            </w:pPr>
          </w:p>
        </w:tc>
        <w:tc>
          <w:tcPr>
            <w:tcW w:w="1276" w:type="dxa"/>
            <w:tcBorders>
              <w:bottom w:val="single" w:sz="4" w:space="0" w:color="auto"/>
            </w:tcBorders>
          </w:tcPr>
          <w:p w:rsidR="00917FE1" w:rsidRPr="002D6D3E" w:rsidRDefault="00917FE1" w:rsidP="00C141A8">
            <w:pPr>
              <w:pStyle w:val="Tabletext"/>
              <w:jc w:val="center"/>
            </w:pPr>
          </w:p>
        </w:tc>
        <w:tc>
          <w:tcPr>
            <w:tcW w:w="1455" w:type="dxa"/>
            <w:tcBorders>
              <w:bottom w:val="single" w:sz="4" w:space="0" w:color="auto"/>
              <w:right w:val="single" w:sz="4" w:space="0" w:color="auto"/>
            </w:tcBorders>
          </w:tcPr>
          <w:p w:rsidR="00917FE1" w:rsidRPr="002D6D3E" w:rsidRDefault="00917FE1" w:rsidP="00C141A8">
            <w:pPr>
              <w:pStyle w:val="Tabletext"/>
              <w:jc w:val="center"/>
            </w:pPr>
          </w:p>
        </w:tc>
      </w:tr>
    </w:tbl>
    <w:p w:rsidR="00917FE1" w:rsidRPr="00CA4850" w:rsidRDefault="00917FE1" w:rsidP="00917FE1">
      <w:pPr>
        <w:keepNext/>
        <w:keepLines/>
        <w:spacing w:before="360" w:after="240"/>
      </w:pPr>
      <w:r w:rsidRPr="00CA4850">
        <w:lastRenderedPageBreak/>
        <w:t>La Fig</w:t>
      </w:r>
      <w:r w:rsidR="00C141A8">
        <w:t>ure</w:t>
      </w:r>
      <w:r w:rsidRPr="00CA4850">
        <w:t xml:space="preserve"> 2 est une représentation graphique du diagramme </w:t>
      </w:r>
      <w:r>
        <w:t>de</w:t>
      </w:r>
      <w:r w:rsidRPr="00CA4850">
        <w:t xml:space="preserve"> champ copolaire mesuré dans le plan de coupe </w:t>
      </w:r>
      <w:r w:rsidRPr="00CA4850">
        <w:sym w:font="Symbol" w:char="F06A"/>
      </w:r>
      <w:r w:rsidRPr="00CA4850">
        <w:rPr>
          <w:i/>
          <w:vertAlign w:val="subscript"/>
        </w:rPr>
        <w:t>k</w:t>
      </w:r>
      <w:r w:rsidRPr="00CA4850">
        <w:rPr>
          <w:iCs/>
        </w:rPr>
        <w:t xml:space="preserve"> </w:t>
      </w:r>
      <w:r w:rsidRPr="00CA4850">
        <w:t>= 0</w:t>
      </w:r>
      <w:r w:rsidRPr="00CA4850">
        <w:rPr>
          <w:vertAlign w:val="superscript"/>
        </w:rPr>
        <w:t>o</w:t>
      </w:r>
      <w:r w:rsidRPr="00CA4850">
        <w:t xml:space="preserve"> (1er du bloc/2ème ligne). Dans ce cas, le plan de coupe correspond à une moitié du plan d'azimut et la polarisation est horizontale. Sur cette Figure, l'enveloppe du diagramme de référence est représentée sur la ba</w:t>
      </w:r>
      <w:r>
        <w:t>se des Recomma</w:t>
      </w:r>
      <w:r w:rsidRPr="00CA4850">
        <w:t>ndations UIT</w:t>
      </w:r>
      <w:r w:rsidRPr="00CA4850">
        <w:noBreakHyphen/>
        <w:t>R S.580 et UIT</w:t>
      </w:r>
      <w:r w:rsidRPr="00CA4850">
        <w:noBreakHyphen/>
        <w:t>R S.465 pour les lobes latéraux du diagramme de champ copolaire.</w:t>
      </w:r>
    </w:p>
    <w:p w:rsidR="00917FE1" w:rsidRPr="00A61077" w:rsidRDefault="00917FE1" w:rsidP="00917FE1">
      <w:pPr>
        <w:pStyle w:val="FigureNo"/>
      </w:pPr>
      <w:r w:rsidRPr="00A61077">
        <w:t>figure 2</w:t>
      </w:r>
    </w:p>
    <w:p w:rsidR="00917FE1" w:rsidRPr="00CC0BD4" w:rsidRDefault="00917FE1" w:rsidP="00917FE1">
      <w:pPr>
        <w:pStyle w:val="Figuretitle"/>
        <w:spacing w:after="240"/>
        <w:rPr>
          <w:lang w:val="fr-CH"/>
        </w:rPr>
      </w:pPr>
      <w:r w:rsidRPr="00CC0BD4">
        <w:rPr>
          <w:lang w:val="fr-CH"/>
        </w:rPr>
        <w:t xml:space="preserve">Exemple de diagramme de champ copolaire mesuré dans le plan de coupe </w:t>
      </w:r>
      <w:r>
        <w:sym w:font="Symbol" w:char="F06A"/>
      </w:r>
      <w:r w:rsidRPr="00CC0BD4">
        <w:rPr>
          <w:i/>
          <w:iCs/>
          <w:vertAlign w:val="subscript"/>
          <w:lang w:val="fr-CH"/>
        </w:rPr>
        <w:t>k</w:t>
      </w:r>
      <w:r w:rsidRPr="00CC0BD4">
        <w:rPr>
          <w:lang w:val="fr-CH"/>
        </w:rPr>
        <w:t xml:space="preserve"> = 0° (Az/Pol H)</w:t>
      </w:r>
    </w:p>
    <w:p w:rsidR="00917FE1" w:rsidRDefault="00917FE1" w:rsidP="00917FE1">
      <w:pPr>
        <w:tabs>
          <w:tab w:val="clear" w:pos="794"/>
          <w:tab w:val="clear" w:pos="1191"/>
          <w:tab w:val="clear" w:pos="1588"/>
          <w:tab w:val="clear" w:pos="1985"/>
        </w:tabs>
        <w:overflowPunct/>
        <w:autoSpaceDE/>
        <w:autoSpaceDN/>
        <w:adjustRightInd/>
        <w:spacing w:before="0"/>
        <w:jc w:val="center"/>
        <w:textAlignment w:val="auto"/>
      </w:pPr>
      <w:r>
        <w:object w:dxaOrig="4160" w:dyaOrig="2759">
          <v:shape id="_x0000_i1027" type="#_x0000_t75" style="width:319pt;height:210.5pt;mso-position-horizontal:absolute" o:ole="">
            <v:imagedata r:id="rId17" o:title="" cropbottom="-1347f" cropleft="-536f" cropright="-1429f"/>
          </v:shape>
          <o:OLEObject Type="Embed" ProgID="CorelDraw.Graphic.16" ShapeID="_x0000_i1027" DrawAspect="Content" ObjectID="_1541416615" r:id="rId18"/>
        </w:object>
      </w:r>
    </w:p>
    <w:p w:rsidR="00917FE1" w:rsidRDefault="00917FE1" w:rsidP="00917FE1"/>
    <w:p w:rsidR="00917FE1" w:rsidRDefault="00917FE1" w:rsidP="00917FE1"/>
    <w:p w:rsidR="00917FE1" w:rsidRPr="00CA4850" w:rsidRDefault="00917FE1" w:rsidP="00917FE1">
      <w:pPr>
        <w:pStyle w:val="AnnexNoTitle"/>
      </w:pPr>
      <w:r w:rsidRPr="00CA4850">
        <w:t>Annexe 2</w:t>
      </w:r>
      <w:r w:rsidRPr="00CA4850">
        <w:br/>
      </w:r>
      <w:r w:rsidRPr="00CA4850">
        <w:br/>
        <w:t xml:space="preserve">Format recommandé d'un fichier électronique pour les données de diagramme d'antennes de station terrienne de réception dans les cas où les données de mesure ne sont disponibles que dans les plans de l'azimut et de l'élévation </w:t>
      </w:r>
    </w:p>
    <w:p w:rsidR="00917FE1" w:rsidRPr="00CA4850" w:rsidRDefault="00917FE1" w:rsidP="00021BAA">
      <w:pPr>
        <w:spacing w:before="360"/>
      </w:pPr>
      <w:r w:rsidRPr="00CA4850">
        <w:t xml:space="preserve">Le fichier de type 200 décrit au </w:t>
      </w:r>
      <w:r w:rsidR="00AC17E1">
        <w:t xml:space="preserve">§ </w:t>
      </w:r>
      <w:r w:rsidRPr="00CA4850">
        <w:t xml:space="preserve">2 de l'Annexe 1 peut être utilisé pour un fichier de données de diagramme, des simplifications devant toutefois être apportées, comme </w:t>
      </w:r>
      <w:r>
        <w:t>illustré ci-dessous dans l'exemple faisant l'objet du</w:t>
      </w:r>
      <w:r w:rsidRPr="00CA4850">
        <w:t xml:space="preserve"> Tableau 2:</w:t>
      </w:r>
    </w:p>
    <w:p w:rsidR="00917FE1" w:rsidRPr="00CA4850" w:rsidRDefault="00917FE1" w:rsidP="00917FE1">
      <w:pPr>
        <w:pStyle w:val="enumlev1"/>
      </w:pPr>
      <w:r w:rsidRPr="00CA4850">
        <w:t>1)</w:t>
      </w:r>
      <w:r w:rsidRPr="00CA4850">
        <w:tab/>
        <w:t>Les plans de coupe du diagramme de rayonnement pour les angles</w:t>
      </w:r>
      <w:r w:rsidRPr="00CA4850">
        <w:rPr>
          <w:iCs/>
        </w:rPr>
        <w:t xml:space="preserve"> </w:t>
      </w:r>
      <w:r w:rsidRPr="00CA4850">
        <w:sym w:font="Symbol" w:char="F06A"/>
      </w:r>
      <w:r w:rsidRPr="00CA4850">
        <w:rPr>
          <w:i/>
          <w:vertAlign w:val="subscript"/>
        </w:rPr>
        <w:t>k</w:t>
      </w:r>
      <w:r w:rsidRPr="00CA4850">
        <w:t xml:space="preserve"> 0</w:t>
      </w:r>
      <w:r w:rsidRPr="00CA4850">
        <w:sym w:font="Symbol" w:char="F0B0"/>
      </w:r>
      <w:r w:rsidRPr="00CA4850">
        <w:t xml:space="preserve"> et 90</w:t>
      </w:r>
      <w:r w:rsidRPr="00CA4850">
        <w:sym w:font="Symbol" w:char="F0B0"/>
      </w:r>
      <w:r w:rsidRPr="00CA4850">
        <w:t xml:space="preserve"> suffisent pleinement si l'on part du principe que le diagramme de rayonnement est pratiquement symétrique, raison pour laquelle les fichiers de données de diagramme peuvent ne comporter que deux blocs.</w:t>
      </w:r>
    </w:p>
    <w:p w:rsidR="00917FE1" w:rsidRPr="00CA4850" w:rsidRDefault="00917FE1" w:rsidP="00917FE1">
      <w:pPr>
        <w:pStyle w:val="enumlev1"/>
      </w:pPr>
      <w:r w:rsidRPr="00CA4850">
        <w:t>2)</w:t>
      </w:r>
      <w:r w:rsidRPr="00CA4850">
        <w:tab/>
      </w:r>
      <w:r>
        <w:t>Chaque bloc peut contenir un nombre de</w:t>
      </w:r>
      <w:r w:rsidRPr="00CA4850">
        <w:t xml:space="preserve"> lignes </w:t>
      </w:r>
      <w:r w:rsidRPr="00CA4850">
        <w:rPr>
          <w:i/>
          <w:iCs/>
        </w:rPr>
        <w:t>n</w:t>
      </w:r>
      <w:r w:rsidRPr="00CA4850">
        <w:t xml:space="preserve"> = 200 à 220 au lieu de 360 lorsque les mesures couvrent seulement le secteur angulaire </w:t>
      </w:r>
      <w:r w:rsidRPr="00CA4850">
        <w:sym w:font="Symbol" w:char="F071"/>
      </w:r>
      <w:r w:rsidRPr="00CA4850">
        <w:t xml:space="preserve"> de 0</w:t>
      </w:r>
      <w:r w:rsidRPr="00CA4850">
        <w:sym w:font="Symbol" w:char="F0B0"/>
      </w:r>
      <w:r w:rsidRPr="00CA4850">
        <w:t xml:space="preserve"> à 100</w:t>
      </w:r>
      <w:r w:rsidRPr="00CA4850">
        <w:sym w:font="Symbol" w:char="F0B0"/>
      </w:r>
      <w:r w:rsidRPr="00CA4850">
        <w:t xml:space="preserve"> (110</w:t>
      </w:r>
      <w:r w:rsidRPr="00CA4850">
        <w:sym w:font="Symbol" w:char="F0B0"/>
      </w:r>
      <w:r w:rsidRPr="00CA4850">
        <w:t>), étant donné que, dans la plupart des cas, les lobes arrière ne sont pas pertinents.</w:t>
      </w:r>
    </w:p>
    <w:p w:rsidR="00917FE1" w:rsidRPr="00CA4850" w:rsidRDefault="00917FE1" w:rsidP="00917FE1">
      <w:pPr>
        <w:pStyle w:val="enumlev1"/>
      </w:pPr>
      <w:r w:rsidRPr="00CA4850">
        <w:t>3)</w:t>
      </w:r>
      <w:r w:rsidRPr="00CA4850">
        <w:tab/>
        <w:t xml:space="preserve">Les données mesurées se rapportent </w:t>
      </w:r>
      <w:r>
        <w:t>à la région</w:t>
      </w:r>
      <w:r w:rsidRPr="00CA4850">
        <w:t xml:space="preserve"> de champ lointain. </w:t>
      </w:r>
    </w:p>
    <w:p w:rsidR="00917FE1" w:rsidRPr="00CA4850" w:rsidRDefault="00917FE1" w:rsidP="00917FE1">
      <w:pPr>
        <w:pStyle w:val="enumlev1"/>
      </w:pPr>
      <w:r w:rsidRPr="00CA4850">
        <w:t>4)</w:t>
      </w:r>
      <w:r w:rsidRPr="00CA4850">
        <w:tab/>
        <w:t>Les valeurs de phase ne sont pas pertinentes.</w:t>
      </w:r>
    </w:p>
    <w:p w:rsidR="00917FE1" w:rsidRPr="00CA4850" w:rsidRDefault="00917FE1" w:rsidP="00917FE1">
      <w:pPr>
        <w:pStyle w:val="TableNo"/>
      </w:pPr>
      <w:r w:rsidRPr="00CA4850">
        <w:lastRenderedPageBreak/>
        <w:t>TABLEAU 2</w:t>
      </w:r>
    </w:p>
    <w:p w:rsidR="00917FE1" w:rsidRPr="00E62E8A" w:rsidRDefault="00917FE1" w:rsidP="00917FE1">
      <w:pPr>
        <w:pStyle w:val="Tabletitle"/>
        <w:rPr>
          <w:rFonts w:ascii="Calibri" w:hAnsi="Calibri"/>
          <w:color w:val="800000"/>
        </w:rPr>
      </w:pPr>
      <w:r w:rsidRPr="00E62E8A">
        <w:t xml:space="preserve">Exemple d'un </w:t>
      </w:r>
      <w:r w:rsidRPr="002D6D3E">
        <w:t>fichier</w:t>
      </w:r>
      <w:r w:rsidRPr="00E62E8A">
        <w:t xml:space="preserve"> de diagramme de rayonnement mesuré présentant le format proposé</w:t>
      </w:r>
      <w:r w:rsidRPr="00CA4850">
        <w:rPr>
          <w:rFonts w:ascii="Calibri" w:hAnsi="Calibri"/>
          <w:color w:val="800000"/>
        </w:rPr>
        <w:t xml:space="preserve"> </w:t>
      </w:r>
    </w:p>
    <w:tbl>
      <w:tblPr>
        <w:tblW w:w="9639" w:type="dxa"/>
        <w:jc w:val="center"/>
        <w:tblLayout w:type="fixed"/>
        <w:tblLook w:val="0000" w:firstRow="0" w:lastRow="0" w:firstColumn="0" w:lastColumn="0" w:noHBand="0" w:noVBand="0"/>
      </w:tblPr>
      <w:tblGrid>
        <w:gridCol w:w="2127"/>
        <w:gridCol w:w="1716"/>
        <w:gridCol w:w="1363"/>
        <w:gridCol w:w="1515"/>
        <w:gridCol w:w="1364"/>
        <w:gridCol w:w="1554"/>
      </w:tblGrid>
      <w:tr w:rsidR="00917FE1" w:rsidRPr="00CF30A5" w:rsidTr="00C141A8">
        <w:trPr>
          <w:jc w:val="center"/>
        </w:trPr>
        <w:tc>
          <w:tcPr>
            <w:tcW w:w="2127" w:type="dxa"/>
            <w:tcBorders>
              <w:right w:val="single" w:sz="4" w:space="0" w:color="auto"/>
            </w:tcBorders>
          </w:tcPr>
          <w:p w:rsidR="00917FE1" w:rsidRPr="00DC26C1" w:rsidRDefault="00917FE1" w:rsidP="00C141A8">
            <w:pPr>
              <w:pStyle w:val="Tabletext"/>
              <w:jc w:val="center"/>
              <w:rPr>
                <w:i/>
                <w:iCs/>
                <w:sz w:val="21"/>
                <w:szCs w:val="21"/>
              </w:rPr>
            </w:pPr>
            <w:r w:rsidRPr="00DC26C1">
              <w:rPr>
                <w:i/>
                <w:iCs/>
                <w:sz w:val="21"/>
                <w:szCs w:val="21"/>
              </w:rPr>
              <w:t>Titre</w:t>
            </w:r>
          </w:p>
        </w:tc>
        <w:tc>
          <w:tcPr>
            <w:tcW w:w="7512" w:type="dxa"/>
            <w:gridSpan w:val="5"/>
            <w:tcBorders>
              <w:top w:val="single" w:sz="4" w:space="0" w:color="auto"/>
              <w:left w:val="single" w:sz="4" w:space="0" w:color="auto"/>
              <w:right w:val="single" w:sz="4" w:space="0" w:color="auto"/>
            </w:tcBorders>
          </w:tcPr>
          <w:p w:rsidR="00917FE1" w:rsidRPr="00DC26C1" w:rsidRDefault="00C141A8" w:rsidP="00C141A8">
            <w:pPr>
              <w:pStyle w:val="Tablehead"/>
              <w:rPr>
                <w:sz w:val="21"/>
                <w:szCs w:val="21"/>
                <w:lang w:val="en-US"/>
              </w:rPr>
            </w:pPr>
            <w:r>
              <w:rPr>
                <w:sz w:val="21"/>
                <w:szCs w:val="21"/>
                <w:lang w:val="en-US"/>
              </w:rPr>
              <w:t>Offset antenna DCE-73 – 0,</w:t>
            </w:r>
            <w:r w:rsidR="00917FE1" w:rsidRPr="00DC26C1">
              <w:rPr>
                <w:sz w:val="21"/>
                <w:szCs w:val="21"/>
                <w:lang w:val="en-US"/>
              </w:rPr>
              <w:t xml:space="preserve">7 m </w:t>
            </w:r>
            <w:r w:rsidR="00917FE1" w:rsidRPr="00DC26C1">
              <w:rPr>
                <w:sz w:val="21"/>
                <w:szCs w:val="21"/>
              </w:rPr>
              <w:sym w:font="Symbol" w:char="F0B4"/>
            </w:r>
            <w:r>
              <w:rPr>
                <w:sz w:val="21"/>
                <w:szCs w:val="21"/>
                <w:lang w:val="en-US"/>
              </w:rPr>
              <w:t xml:space="preserve"> 0,</w:t>
            </w:r>
            <w:r w:rsidR="00917FE1" w:rsidRPr="00DC26C1">
              <w:rPr>
                <w:sz w:val="21"/>
                <w:szCs w:val="21"/>
                <w:lang w:val="en-US"/>
              </w:rPr>
              <w:t>5 m Meas</w:t>
            </w:r>
            <w:r w:rsidR="00917FE1">
              <w:rPr>
                <w:sz w:val="21"/>
                <w:szCs w:val="21"/>
                <w:lang w:val="en-US"/>
              </w:rPr>
              <w:t>ured frequency 11</w:t>
            </w:r>
            <w:r>
              <w:rPr>
                <w:sz w:val="21"/>
                <w:szCs w:val="21"/>
                <w:lang w:val="en-US"/>
              </w:rPr>
              <w:t>,</w:t>
            </w:r>
            <w:r w:rsidR="00917FE1">
              <w:rPr>
                <w:sz w:val="21"/>
                <w:szCs w:val="21"/>
                <w:lang w:val="en-US"/>
              </w:rPr>
              <w:t>725 GHz – Pol </w:t>
            </w:r>
            <w:r w:rsidR="00917FE1" w:rsidRPr="00DC26C1">
              <w:rPr>
                <w:sz w:val="21"/>
                <w:szCs w:val="21"/>
                <w:lang w:val="en-US"/>
              </w:rPr>
              <w:t>V</w:t>
            </w:r>
          </w:p>
        </w:tc>
      </w:tr>
      <w:tr w:rsidR="00917FE1" w:rsidRPr="00CF30A5" w:rsidTr="00C141A8">
        <w:trPr>
          <w:jc w:val="center"/>
        </w:trPr>
        <w:tc>
          <w:tcPr>
            <w:tcW w:w="2127" w:type="dxa"/>
            <w:tcBorders>
              <w:right w:val="single" w:sz="4" w:space="0" w:color="auto"/>
            </w:tcBorders>
          </w:tcPr>
          <w:p w:rsidR="00917FE1" w:rsidRPr="00DC26C1" w:rsidRDefault="00917FE1" w:rsidP="00C141A8">
            <w:pPr>
              <w:pStyle w:val="Tabletext"/>
              <w:jc w:val="center"/>
              <w:rPr>
                <w:i/>
                <w:iCs/>
                <w:sz w:val="21"/>
                <w:szCs w:val="21"/>
              </w:rPr>
            </w:pPr>
            <w:r w:rsidRPr="00DC26C1">
              <w:rPr>
                <w:i/>
                <w:iCs/>
                <w:sz w:val="21"/>
                <w:szCs w:val="21"/>
              </w:rPr>
              <w:t>Observations</w:t>
            </w:r>
          </w:p>
        </w:tc>
        <w:tc>
          <w:tcPr>
            <w:tcW w:w="7512" w:type="dxa"/>
            <w:gridSpan w:val="5"/>
            <w:tcBorders>
              <w:left w:val="single" w:sz="4" w:space="0" w:color="auto"/>
              <w:right w:val="single" w:sz="4" w:space="0" w:color="auto"/>
            </w:tcBorders>
          </w:tcPr>
          <w:p w:rsidR="00917FE1" w:rsidRPr="00DC26C1" w:rsidRDefault="00917FE1" w:rsidP="00C141A8">
            <w:pPr>
              <w:pStyle w:val="Tablehead"/>
              <w:rPr>
                <w:sz w:val="21"/>
                <w:szCs w:val="21"/>
                <w:lang w:val="en-US"/>
              </w:rPr>
            </w:pPr>
            <w:r w:rsidRPr="00DC26C1">
              <w:rPr>
                <w:sz w:val="21"/>
                <w:szCs w:val="21"/>
                <w:lang w:val="en-US"/>
              </w:rPr>
              <w:t xml:space="preserve">Type: Single off-set system </w:t>
            </w:r>
            <w:r w:rsidR="00C141A8">
              <w:rPr>
                <w:sz w:val="21"/>
                <w:szCs w:val="21"/>
                <w:lang w:val="en-US"/>
              </w:rPr>
              <w:t>Max gain: 35,</w:t>
            </w:r>
            <w:r w:rsidRPr="00DC26C1">
              <w:rPr>
                <w:sz w:val="21"/>
                <w:szCs w:val="21"/>
                <w:lang w:val="en-US"/>
              </w:rPr>
              <w:t>6 dBi</w:t>
            </w:r>
          </w:p>
        </w:tc>
      </w:tr>
      <w:tr w:rsidR="00917FE1" w:rsidRPr="00CA4850" w:rsidTr="00C141A8">
        <w:trPr>
          <w:jc w:val="center"/>
        </w:trPr>
        <w:tc>
          <w:tcPr>
            <w:tcW w:w="2127" w:type="dxa"/>
            <w:tcBorders>
              <w:right w:val="single" w:sz="4" w:space="0" w:color="auto"/>
            </w:tcBorders>
          </w:tcPr>
          <w:p w:rsidR="00917FE1" w:rsidRPr="00DC26C1" w:rsidRDefault="00917FE1" w:rsidP="00C141A8">
            <w:pPr>
              <w:pStyle w:val="Tabletext"/>
              <w:jc w:val="center"/>
              <w:rPr>
                <w:i/>
                <w:iCs/>
                <w:sz w:val="21"/>
                <w:szCs w:val="21"/>
              </w:rPr>
            </w:pPr>
            <w:r w:rsidRPr="00DC26C1">
              <w:rPr>
                <w:i/>
                <w:iCs/>
                <w:sz w:val="21"/>
                <w:szCs w:val="21"/>
              </w:rPr>
              <w:t>Observations</w:t>
            </w:r>
          </w:p>
        </w:tc>
        <w:tc>
          <w:tcPr>
            <w:tcW w:w="7512" w:type="dxa"/>
            <w:gridSpan w:val="5"/>
            <w:tcBorders>
              <w:left w:val="single" w:sz="4" w:space="0" w:color="auto"/>
              <w:bottom w:val="single" w:sz="4" w:space="0" w:color="auto"/>
              <w:right w:val="single" w:sz="4" w:space="0" w:color="auto"/>
            </w:tcBorders>
          </w:tcPr>
          <w:p w:rsidR="00917FE1" w:rsidRPr="00DC26C1" w:rsidRDefault="00917FE1" w:rsidP="00C141A8">
            <w:pPr>
              <w:pStyle w:val="Tablehead"/>
              <w:rPr>
                <w:sz w:val="21"/>
                <w:szCs w:val="21"/>
              </w:rPr>
            </w:pPr>
            <w:r w:rsidRPr="00DC26C1">
              <w:rPr>
                <w:sz w:val="21"/>
                <w:szCs w:val="21"/>
              </w:rPr>
              <w:t>Original file: BUL BSS antenna patterns.xls</w:t>
            </w:r>
          </w:p>
        </w:tc>
      </w:tr>
      <w:tr w:rsidR="00917FE1" w:rsidRPr="00CA4850" w:rsidTr="00C141A8">
        <w:trPr>
          <w:jc w:val="center"/>
        </w:trPr>
        <w:tc>
          <w:tcPr>
            <w:tcW w:w="2127" w:type="dxa"/>
            <w:tcBorders>
              <w:right w:val="single" w:sz="4" w:space="0" w:color="auto"/>
            </w:tcBorders>
          </w:tcPr>
          <w:p w:rsidR="00917FE1" w:rsidRPr="00DC26C1" w:rsidRDefault="00917FE1" w:rsidP="00C141A8">
            <w:pPr>
              <w:pStyle w:val="Tabletext"/>
              <w:jc w:val="center"/>
              <w:rPr>
                <w:i/>
                <w:iCs/>
                <w:sz w:val="21"/>
                <w:szCs w:val="21"/>
              </w:rPr>
            </w:pPr>
            <w:r w:rsidRPr="00DC26C1">
              <w:rPr>
                <w:i/>
                <w:iCs/>
                <w:sz w:val="21"/>
                <w:szCs w:val="21"/>
              </w:rPr>
              <w:t>id pol orientation fréq</w:t>
            </w:r>
          </w:p>
        </w:tc>
        <w:tc>
          <w:tcPr>
            <w:tcW w:w="1716" w:type="dxa"/>
            <w:tcBorders>
              <w:top w:val="single" w:sz="4" w:space="0" w:color="auto"/>
              <w:left w:val="single" w:sz="4" w:space="0" w:color="auto"/>
            </w:tcBorders>
          </w:tcPr>
          <w:p w:rsidR="00917FE1" w:rsidRPr="009E42E6" w:rsidRDefault="00917FE1" w:rsidP="00C141A8">
            <w:pPr>
              <w:pStyle w:val="Tabletext"/>
              <w:jc w:val="center"/>
              <w:rPr>
                <w:sz w:val="20"/>
              </w:rPr>
            </w:pPr>
            <w:r w:rsidRPr="009E42E6">
              <w:rPr>
                <w:sz w:val="20"/>
              </w:rPr>
              <w:t>200</w:t>
            </w:r>
          </w:p>
        </w:tc>
        <w:tc>
          <w:tcPr>
            <w:tcW w:w="1363" w:type="dxa"/>
            <w:tcBorders>
              <w:top w:val="single" w:sz="4" w:space="0" w:color="auto"/>
            </w:tcBorders>
          </w:tcPr>
          <w:p w:rsidR="00917FE1" w:rsidRPr="009E42E6" w:rsidRDefault="00917FE1" w:rsidP="00C141A8">
            <w:pPr>
              <w:pStyle w:val="Tabletext"/>
              <w:jc w:val="center"/>
              <w:rPr>
                <w:sz w:val="20"/>
              </w:rPr>
            </w:pPr>
            <w:r w:rsidRPr="009E42E6">
              <w:rPr>
                <w:sz w:val="20"/>
              </w:rPr>
              <w:t>1</w:t>
            </w:r>
          </w:p>
        </w:tc>
        <w:tc>
          <w:tcPr>
            <w:tcW w:w="1515" w:type="dxa"/>
            <w:tcBorders>
              <w:top w:val="single" w:sz="4" w:space="0" w:color="auto"/>
            </w:tcBorders>
          </w:tcPr>
          <w:p w:rsidR="00917FE1" w:rsidRPr="009E42E6" w:rsidRDefault="00917FE1" w:rsidP="00C141A8">
            <w:pPr>
              <w:pStyle w:val="Tabletext"/>
              <w:jc w:val="center"/>
              <w:rPr>
                <w:sz w:val="20"/>
              </w:rPr>
            </w:pPr>
            <w:r w:rsidRPr="009E42E6">
              <w:rPr>
                <w:sz w:val="20"/>
              </w:rPr>
              <w:t>90</w:t>
            </w:r>
          </w:p>
        </w:tc>
        <w:tc>
          <w:tcPr>
            <w:tcW w:w="1364" w:type="dxa"/>
            <w:tcBorders>
              <w:top w:val="single" w:sz="4" w:space="0" w:color="auto"/>
              <w:right w:val="single" w:sz="4" w:space="0" w:color="auto"/>
            </w:tcBorders>
          </w:tcPr>
          <w:p w:rsidR="00917FE1" w:rsidRPr="009E42E6" w:rsidRDefault="00B568E4" w:rsidP="00C141A8">
            <w:pPr>
              <w:pStyle w:val="Tabletext"/>
              <w:jc w:val="center"/>
              <w:rPr>
                <w:sz w:val="20"/>
              </w:rPr>
            </w:pPr>
            <w:r>
              <w:rPr>
                <w:sz w:val="20"/>
              </w:rPr>
              <w:t>11,</w:t>
            </w:r>
            <w:r w:rsidR="00917FE1" w:rsidRPr="009E42E6">
              <w:rPr>
                <w:sz w:val="20"/>
              </w:rPr>
              <w:t>725</w:t>
            </w:r>
          </w:p>
        </w:tc>
        <w:tc>
          <w:tcPr>
            <w:tcW w:w="1554" w:type="dxa"/>
            <w:tcBorders>
              <w:top w:val="single" w:sz="4" w:space="0" w:color="auto"/>
              <w:left w:val="single" w:sz="4" w:space="0" w:color="auto"/>
              <w:right w:val="single" w:sz="4" w:space="0" w:color="auto"/>
            </w:tcBorders>
          </w:tcPr>
          <w:p w:rsidR="00917FE1" w:rsidRPr="009E42E6" w:rsidRDefault="00917FE1" w:rsidP="00C141A8">
            <w:pPr>
              <w:pStyle w:val="Tabletext"/>
              <w:jc w:val="center"/>
              <w:rPr>
                <w:sz w:val="20"/>
              </w:rPr>
            </w:pPr>
          </w:p>
        </w:tc>
      </w:tr>
      <w:tr w:rsidR="00917FE1" w:rsidRPr="00CA4850" w:rsidTr="00C141A8">
        <w:trPr>
          <w:jc w:val="center"/>
        </w:trPr>
        <w:tc>
          <w:tcPr>
            <w:tcW w:w="2127" w:type="dxa"/>
            <w:tcBorders>
              <w:right w:val="single" w:sz="4" w:space="0" w:color="auto"/>
            </w:tcBorders>
          </w:tcPr>
          <w:p w:rsidR="00917FE1" w:rsidRPr="00DC26C1" w:rsidRDefault="00917FE1" w:rsidP="00C141A8">
            <w:pPr>
              <w:pStyle w:val="Tabletext"/>
              <w:jc w:val="center"/>
              <w:rPr>
                <w:i/>
                <w:iCs/>
                <w:sz w:val="21"/>
                <w:szCs w:val="21"/>
              </w:rPr>
            </w:pPr>
            <w:r w:rsidRPr="00DC26C1">
              <w:rPr>
                <w:i/>
                <w:iCs/>
                <w:sz w:val="21"/>
                <w:szCs w:val="21"/>
              </w:rPr>
              <w:t>Nombre de blocs</w:t>
            </w:r>
          </w:p>
        </w:tc>
        <w:tc>
          <w:tcPr>
            <w:tcW w:w="1716" w:type="dxa"/>
            <w:tcBorders>
              <w:left w:val="single" w:sz="4" w:space="0" w:color="auto"/>
              <w:bottom w:val="single" w:sz="4" w:space="0" w:color="auto"/>
            </w:tcBorders>
          </w:tcPr>
          <w:p w:rsidR="00917FE1" w:rsidRPr="009E42E6" w:rsidRDefault="00917FE1" w:rsidP="00C141A8">
            <w:pPr>
              <w:pStyle w:val="Tabletext"/>
              <w:jc w:val="center"/>
              <w:rPr>
                <w:sz w:val="20"/>
              </w:rPr>
            </w:pPr>
            <w:r w:rsidRPr="009E42E6">
              <w:rPr>
                <w:sz w:val="20"/>
              </w:rPr>
              <w:t>2</w:t>
            </w:r>
          </w:p>
        </w:tc>
        <w:tc>
          <w:tcPr>
            <w:tcW w:w="1363" w:type="dxa"/>
            <w:tcBorders>
              <w:bottom w:val="single" w:sz="4" w:space="0" w:color="auto"/>
            </w:tcBorders>
          </w:tcPr>
          <w:p w:rsidR="00917FE1" w:rsidRPr="009E42E6" w:rsidRDefault="00917FE1" w:rsidP="00C141A8">
            <w:pPr>
              <w:pStyle w:val="Tabletext"/>
              <w:jc w:val="center"/>
              <w:rPr>
                <w:sz w:val="20"/>
              </w:rPr>
            </w:pPr>
          </w:p>
        </w:tc>
        <w:tc>
          <w:tcPr>
            <w:tcW w:w="1515" w:type="dxa"/>
            <w:tcBorders>
              <w:bottom w:val="single" w:sz="4" w:space="0" w:color="auto"/>
            </w:tcBorders>
          </w:tcPr>
          <w:p w:rsidR="00917FE1" w:rsidRPr="009E42E6" w:rsidRDefault="00917FE1" w:rsidP="00C141A8">
            <w:pPr>
              <w:pStyle w:val="Tabletext"/>
              <w:jc w:val="center"/>
              <w:rPr>
                <w:sz w:val="20"/>
              </w:rPr>
            </w:pPr>
          </w:p>
        </w:tc>
        <w:tc>
          <w:tcPr>
            <w:tcW w:w="1364" w:type="dxa"/>
            <w:tcBorders>
              <w:bottom w:val="single" w:sz="4" w:space="0" w:color="auto"/>
              <w:right w:val="single" w:sz="4" w:space="0" w:color="auto"/>
            </w:tcBorders>
          </w:tcPr>
          <w:p w:rsidR="00917FE1" w:rsidRPr="009E42E6" w:rsidRDefault="00917FE1" w:rsidP="00C141A8">
            <w:pPr>
              <w:pStyle w:val="Tabletext"/>
              <w:jc w:val="center"/>
              <w:rPr>
                <w:sz w:val="20"/>
              </w:rPr>
            </w:pPr>
          </w:p>
        </w:tc>
        <w:tc>
          <w:tcPr>
            <w:tcW w:w="1554" w:type="dxa"/>
            <w:tcBorders>
              <w:left w:val="single" w:sz="4" w:space="0" w:color="auto"/>
              <w:bottom w:val="single" w:sz="4" w:space="0" w:color="auto"/>
              <w:right w:val="single" w:sz="4" w:space="0" w:color="auto"/>
            </w:tcBorders>
          </w:tcPr>
          <w:p w:rsidR="00917FE1" w:rsidRPr="009E42E6" w:rsidRDefault="00917FE1" w:rsidP="00C141A8">
            <w:pPr>
              <w:pStyle w:val="Tabletext"/>
              <w:jc w:val="center"/>
              <w:rPr>
                <w:sz w:val="20"/>
              </w:rPr>
            </w:pPr>
          </w:p>
        </w:tc>
      </w:tr>
      <w:tr w:rsidR="00917FE1" w:rsidRPr="00CA4850" w:rsidTr="00C141A8">
        <w:trPr>
          <w:jc w:val="center"/>
        </w:trPr>
        <w:tc>
          <w:tcPr>
            <w:tcW w:w="2127" w:type="dxa"/>
            <w:tcBorders>
              <w:right w:val="single" w:sz="4" w:space="0" w:color="auto"/>
            </w:tcBorders>
          </w:tcPr>
          <w:p w:rsidR="00917FE1" w:rsidRPr="002D6D3E" w:rsidRDefault="00917FE1" w:rsidP="00C141A8">
            <w:pPr>
              <w:pStyle w:val="Tabletext"/>
              <w:jc w:val="center"/>
              <w:rPr>
                <w:i/>
                <w:iCs/>
              </w:rPr>
            </w:pPr>
          </w:p>
        </w:tc>
        <w:tc>
          <w:tcPr>
            <w:tcW w:w="1716" w:type="dxa"/>
            <w:tcBorders>
              <w:top w:val="single" w:sz="4" w:space="0" w:color="auto"/>
              <w:left w:val="single" w:sz="4" w:space="0" w:color="auto"/>
            </w:tcBorders>
          </w:tcPr>
          <w:p w:rsidR="00917FE1" w:rsidRPr="009E42E6" w:rsidRDefault="00917FE1" w:rsidP="00C141A8">
            <w:pPr>
              <w:pStyle w:val="Tabletext"/>
              <w:jc w:val="center"/>
              <w:rPr>
                <w:sz w:val="20"/>
              </w:rPr>
            </w:pPr>
            <w:r w:rsidRPr="009E42E6">
              <w:rPr>
                <w:sz w:val="20"/>
              </w:rPr>
              <w:t>0</w:t>
            </w:r>
          </w:p>
        </w:tc>
        <w:tc>
          <w:tcPr>
            <w:tcW w:w="1363" w:type="dxa"/>
            <w:tcBorders>
              <w:top w:val="single" w:sz="4" w:space="0" w:color="auto"/>
            </w:tcBorders>
          </w:tcPr>
          <w:p w:rsidR="00917FE1" w:rsidRPr="009E42E6" w:rsidRDefault="00917FE1" w:rsidP="00C141A8">
            <w:pPr>
              <w:pStyle w:val="Tabletext"/>
              <w:jc w:val="center"/>
              <w:rPr>
                <w:sz w:val="20"/>
              </w:rPr>
            </w:pPr>
          </w:p>
        </w:tc>
        <w:tc>
          <w:tcPr>
            <w:tcW w:w="1515" w:type="dxa"/>
            <w:tcBorders>
              <w:top w:val="single" w:sz="4" w:space="0" w:color="auto"/>
            </w:tcBorders>
          </w:tcPr>
          <w:p w:rsidR="00917FE1" w:rsidRPr="009E42E6" w:rsidRDefault="00917FE1" w:rsidP="00C141A8">
            <w:pPr>
              <w:pStyle w:val="Tabletext"/>
              <w:jc w:val="center"/>
              <w:rPr>
                <w:sz w:val="20"/>
              </w:rPr>
            </w:pPr>
          </w:p>
        </w:tc>
        <w:tc>
          <w:tcPr>
            <w:tcW w:w="1364" w:type="dxa"/>
            <w:tcBorders>
              <w:top w:val="single" w:sz="4" w:space="0" w:color="auto"/>
              <w:right w:val="single" w:sz="4" w:space="0" w:color="auto"/>
            </w:tcBorders>
          </w:tcPr>
          <w:p w:rsidR="00917FE1" w:rsidRPr="009E42E6" w:rsidRDefault="00917FE1" w:rsidP="00C141A8">
            <w:pPr>
              <w:pStyle w:val="Tabletext"/>
              <w:jc w:val="center"/>
              <w:rPr>
                <w:sz w:val="20"/>
              </w:rPr>
            </w:pPr>
          </w:p>
        </w:tc>
        <w:tc>
          <w:tcPr>
            <w:tcW w:w="1554" w:type="dxa"/>
            <w:tcBorders>
              <w:top w:val="single" w:sz="4" w:space="0" w:color="auto"/>
              <w:left w:val="single" w:sz="4" w:space="0" w:color="auto"/>
              <w:right w:val="single" w:sz="4" w:space="0" w:color="auto"/>
            </w:tcBorders>
          </w:tcPr>
          <w:p w:rsidR="00917FE1" w:rsidRPr="009E42E6" w:rsidRDefault="00917FE1" w:rsidP="00C141A8">
            <w:pPr>
              <w:pStyle w:val="Tabletext"/>
              <w:jc w:val="center"/>
              <w:rPr>
                <w:sz w:val="20"/>
              </w:rPr>
            </w:pPr>
          </w:p>
        </w:tc>
      </w:tr>
      <w:tr w:rsidR="00917FE1" w:rsidRPr="00CA4850" w:rsidTr="00C141A8">
        <w:trPr>
          <w:jc w:val="center"/>
        </w:trPr>
        <w:tc>
          <w:tcPr>
            <w:tcW w:w="2127" w:type="dxa"/>
            <w:tcBorders>
              <w:right w:val="single" w:sz="4" w:space="0" w:color="auto"/>
            </w:tcBorders>
          </w:tcPr>
          <w:p w:rsidR="00917FE1" w:rsidRPr="002D6D3E" w:rsidRDefault="00917FE1" w:rsidP="00C141A8">
            <w:pPr>
              <w:pStyle w:val="Tabletext"/>
              <w:jc w:val="center"/>
              <w:rPr>
                <w:i/>
                <w:iCs/>
              </w:rPr>
            </w:pPr>
          </w:p>
        </w:tc>
        <w:tc>
          <w:tcPr>
            <w:tcW w:w="1716" w:type="dxa"/>
            <w:tcBorders>
              <w:left w:val="single" w:sz="4" w:space="0" w:color="auto"/>
              <w:bottom w:val="single" w:sz="4" w:space="0" w:color="auto"/>
            </w:tcBorders>
          </w:tcPr>
          <w:p w:rsidR="00917FE1" w:rsidRPr="009E42E6" w:rsidRDefault="00917FE1" w:rsidP="00C141A8">
            <w:pPr>
              <w:pStyle w:val="Tabletext"/>
              <w:jc w:val="center"/>
              <w:rPr>
                <w:sz w:val="20"/>
              </w:rPr>
            </w:pPr>
            <w:r w:rsidRPr="009E42E6">
              <w:rPr>
                <w:sz w:val="20"/>
              </w:rPr>
              <w:t>201</w:t>
            </w:r>
          </w:p>
        </w:tc>
        <w:tc>
          <w:tcPr>
            <w:tcW w:w="1363" w:type="dxa"/>
            <w:tcBorders>
              <w:bottom w:val="single" w:sz="4" w:space="0" w:color="auto"/>
            </w:tcBorders>
          </w:tcPr>
          <w:p w:rsidR="00917FE1" w:rsidRPr="009E42E6" w:rsidRDefault="00917FE1" w:rsidP="00C141A8">
            <w:pPr>
              <w:pStyle w:val="Tabletext"/>
              <w:jc w:val="center"/>
              <w:rPr>
                <w:sz w:val="20"/>
              </w:rPr>
            </w:pPr>
            <w:r w:rsidRPr="009E42E6">
              <w:rPr>
                <w:sz w:val="20"/>
              </w:rPr>
              <w:t>5</w:t>
            </w:r>
          </w:p>
        </w:tc>
        <w:tc>
          <w:tcPr>
            <w:tcW w:w="1515" w:type="dxa"/>
            <w:tcBorders>
              <w:bottom w:val="single" w:sz="4" w:space="0" w:color="auto"/>
            </w:tcBorders>
          </w:tcPr>
          <w:p w:rsidR="00917FE1" w:rsidRPr="009E42E6" w:rsidRDefault="00917FE1" w:rsidP="00C141A8">
            <w:pPr>
              <w:pStyle w:val="Tabletext"/>
              <w:jc w:val="center"/>
              <w:rPr>
                <w:sz w:val="20"/>
              </w:rPr>
            </w:pPr>
          </w:p>
        </w:tc>
        <w:tc>
          <w:tcPr>
            <w:tcW w:w="1364" w:type="dxa"/>
            <w:tcBorders>
              <w:bottom w:val="single" w:sz="4" w:space="0" w:color="auto"/>
              <w:right w:val="single" w:sz="4" w:space="0" w:color="auto"/>
            </w:tcBorders>
          </w:tcPr>
          <w:p w:rsidR="00917FE1" w:rsidRPr="009E42E6" w:rsidRDefault="00917FE1" w:rsidP="00C141A8">
            <w:pPr>
              <w:pStyle w:val="Tabletext"/>
              <w:jc w:val="center"/>
              <w:rPr>
                <w:sz w:val="20"/>
              </w:rPr>
            </w:pPr>
          </w:p>
        </w:tc>
        <w:tc>
          <w:tcPr>
            <w:tcW w:w="1554" w:type="dxa"/>
            <w:tcBorders>
              <w:left w:val="single" w:sz="4" w:space="0" w:color="auto"/>
              <w:bottom w:val="single" w:sz="4" w:space="0" w:color="auto"/>
              <w:right w:val="single" w:sz="4" w:space="0" w:color="auto"/>
            </w:tcBorders>
          </w:tcPr>
          <w:p w:rsidR="00917FE1" w:rsidRPr="009E42E6" w:rsidRDefault="00917FE1" w:rsidP="00C141A8">
            <w:pPr>
              <w:pStyle w:val="Tabletext"/>
              <w:jc w:val="center"/>
              <w:rPr>
                <w:sz w:val="20"/>
              </w:rPr>
            </w:pP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top w:val="single" w:sz="4" w:space="0" w:color="auto"/>
              <w:left w:val="single" w:sz="4" w:space="0" w:color="auto"/>
            </w:tcBorders>
          </w:tcPr>
          <w:p w:rsidR="00B568E4" w:rsidRPr="009E42E6" w:rsidRDefault="00B568E4" w:rsidP="00B568E4">
            <w:pPr>
              <w:pStyle w:val="Tabletext"/>
              <w:jc w:val="center"/>
              <w:rPr>
                <w:sz w:val="20"/>
              </w:rPr>
            </w:pPr>
            <w:r w:rsidRPr="009E42E6">
              <w:rPr>
                <w:sz w:val="20"/>
              </w:rPr>
              <w:t>0</w:t>
            </w:r>
          </w:p>
        </w:tc>
        <w:tc>
          <w:tcPr>
            <w:tcW w:w="1363" w:type="dxa"/>
            <w:tcBorders>
              <w:top w:val="single" w:sz="4" w:space="0" w:color="auto"/>
            </w:tcBorders>
            <w:vAlign w:val="bottom"/>
          </w:tcPr>
          <w:p w:rsidR="00B568E4" w:rsidRPr="009E42E6" w:rsidRDefault="00B568E4" w:rsidP="00B568E4">
            <w:pPr>
              <w:pStyle w:val="Tabletext"/>
              <w:jc w:val="center"/>
              <w:rPr>
                <w:sz w:val="20"/>
              </w:rPr>
            </w:pPr>
            <w:r w:rsidRPr="009E42E6">
              <w:rPr>
                <w:sz w:val="20"/>
              </w:rPr>
              <w:t>0</w:t>
            </w:r>
          </w:p>
        </w:tc>
        <w:tc>
          <w:tcPr>
            <w:tcW w:w="1515" w:type="dxa"/>
            <w:tcBorders>
              <w:top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c>
          <w:tcPr>
            <w:tcW w:w="1364" w:type="dxa"/>
            <w:tcBorders>
              <w:top w:val="single" w:sz="4" w:space="0" w:color="auto"/>
            </w:tcBorders>
            <w:vAlign w:val="bottom"/>
          </w:tcPr>
          <w:p w:rsidR="00B568E4" w:rsidRPr="009E42E6" w:rsidRDefault="00B568E4" w:rsidP="00B568E4">
            <w:pPr>
              <w:pStyle w:val="Tabletext"/>
              <w:jc w:val="center"/>
              <w:rPr>
                <w:sz w:val="20"/>
              </w:rPr>
            </w:pPr>
            <w:r>
              <w:rPr>
                <w:sz w:val="20"/>
              </w:rPr>
              <w:t>−39,</w:t>
            </w:r>
            <w:r w:rsidRPr="009E42E6">
              <w:rPr>
                <w:sz w:val="20"/>
              </w:rPr>
              <w:t>6</w:t>
            </w:r>
          </w:p>
        </w:tc>
        <w:tc>
          <w:tcPr>
            <w:tcW w:w="1554" w:type="dxa"/>
            <w:tcBorders>
              <w:top w:val="single" w:sz="4" w:space="0" w:color="auto"/>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tcBorders>
          </w:tcPr>
          <w:p w:rsidR="00B568E4" w:rsidRPr="009E42E6" w:rsidRDefault="00B568E4" w:rsidP="00B568E4">
            <w:pPr>
              <w:pStyle w:val="Tabletext"/>
              <w:jc w:val="center"/>
              <w:rPr>
                <w:sz w:val="20"/>
              </w:rPr>
            </w:pPr>
            <w:r>
              <w:rPr>
                <w:sz w:val="20"/>
              </w:rPr>
              <w:t>0,</w:t>
            </w:r>
            <w:r w:rsidRPr="009E42E6">
              <w:rPr>
                <w:sz w:val="20"/>
              </w:rPr>
              <w:t>5</w:t>
            </w:r>
          </w:p>
        </w:tc>
        <w:tc>
          <w:tcPr>
            <w:tcW w:w="1363" w:type="dxa"/>
            <w:vAlign w:val="bottom"/>
          </w:tcPr>
          <w:p w:rsidR="00B568E4" w:rsidRPr="009E42E6" w:rsidRDefault="00B568E4" w:rsidP="00B568E4">
            <w:pPr>
              <w:pStyle w:val="Tabletext"/>
              <w:jc w:val="center"/>
              <w:rPr>
                <w:sz w:val="20"/>
              </w:rPr>
            </w:pPr>
            <w:r>
              <w:rPr>
                <w:sz w:val="20"/>
              </w:rPr>
              <w:t>−0,</w:t>
            </w:r>
            <w:r w:rsidRPr="009E42E6">
              <w:rPr>
                <w:sz w:val="20"/>
              </w:rPr>
              <w:t>7</w:t>
            </w:r>
          </w:p>
        </w:tc>
        <w:tc>
          <w:tcPr>
            <w:tcW w:w="1515" w:type="dxa"/>
          </w:tcPr>
          <w:p w:rsidR="00B568E4" w:rsidRPr="009E42E6" w:rsidRDefault="00B568E4" w:rsidP="00B568E4">
            <w:pPr>
              <w:pStyle w:val="Tabletext"/>
              <w:jc w:val="center"/>
              <w:rPr>
                <w:sz w:val="20"/>
              </w:rPr>
            </w:pPr>
            <w:r>
              <w:rPr>
                <w:sz w:val="20"/>
              </w:rPr>
              <w:t>0,</w:t>
            </w:r>
            <w:r w:rsidRPr="009E42E6">
              <w:rPr>
                <w:sz w:val="20"/>
              </w:rPr>
              <w:t>0</w:t>
            </w:r>
          </w:p>
        </w:tc>
        <w:tc>
          <w:tcPr>
            <w:tcW w:w="1364" w:type="dxa"/>
            <w:vAlign w:val="bottom"/>
          </w:tcPr>
          <w:p w:rsidR="00B568E4" w:rsidRPr="009E42E6" w:rsidRDefault="00B568E4" w:rsidP="00B568E4">
            <w:pPr>
              <w:pStyle w:val="Tabletext"/>
              <w:jc w:val="center"/>
              <w:rPr>
                <w:sz w:val="20"/>
              </w:rPr>
            </w:pPr>
            <w:r>
              <w:rPr>
                <w:sz w:val="20"/>
              </w:rPr>
              <w:t>−26,</w:t>
            </w:r>
            <w:r w:rsidRPr="009E42E6">
              <w:rPr>
                <w:sz w:val="20"/>
              </w:rPr>
              <w:t>9</w:t>
            </w:r>
          </w:p>
        </w:tc>
        <w:tc>
          <w:tcPr>
            <w:tcW w:w="1554" w:type="dxa"/>
            <w:tcBorders>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tcBorders>
          </w:tcPr>
          <w:p w:rsidR="00B568E4" w:rsidRPr="009E42E6" w:rsidRDefault="00B568E4" w:rsidP="00B568E4">
            <w:pPr>
              <w:pStyle w:val="Tabletext"/>
              <w:jc w:val="center"/>
              <w:rPr>
                <w:sz w:val="20"/>
              </w:rPr>
            </w:pPr>
            <w:r w:rsidRPr="009E42E6">
              <w:rPr>
                <w:sz w:val="20"/>
              </w:rPr>
              <w:t>1</w:t>
            </w:r>
          </w:p>
        </w:tc>
        <w:tc>
          <w:tcPr>
            <w:tcW w:w="1363" w:type="dxa"/>
            <w:vAlign w:val="bottom"/>
          </w:tcPr>
          <w:p w:rsidR="00B568E4" w:rsidRPr="009E42E6" w:rsidRDefault="00B568E4" w:rsidP="00B568E4">
            <w:pPr>
              <w:pStyle w:val="Tabletext"/>
              <w:jc w:val="center"/>
              <w:rPr>
                <w:sz w:val="20"/>
              </w:rPr>
            </w:pPr>
            <w:r>
              <w:rPr>
                <w:sz w:val="20"/>
              </w:rPr>
              <w:t>−2,</w:t>
            </w:r>
            <w:r w:rsidRPr="009E42E6">
              <w:rPr>
                <w:sz w:val="20"/>
              </w:rPr>
              <w:t>7</w:t>
            </w:r>
          </w:p>
        </w:tc>
        <w:tc>
          <w:tcPr>
            <w:tcW w:w="1515" w:type="dxa"/>
          </w:tcPr>
          <w:p w:rsidR="00B568E4" w:rsidRPr="009E42E6" w:rsidRDefault="00B568E4" w:rsidP="00B568E4">
            <w:pPr>
              <w:pStyle w:val="Tabletext"/>
              <w:jc w:val="center"/>
              <w:rPr>
                <w:sz w:val="20"/>
              </w:rPr>
            </w:pPr>
            <w:r>
              <w:rPr>
                <w:sz w:val="20"/>
              </w:rPr>
              <w:t>0,</w:t>
            </w:r>
            <w:r w:rsidRPr="009E42E6">
              <w:rPr>
                <w:sz w:val="20"/>
              </w:rPr>
              <w:t>0</w:t>
            </w:r>
          </w:p>
        </w:tc>
        <w:tc>
          <w:tcPr>
            <w:tcW w:w="1364" w:type="dxa"/>
            <w:vAlign w:val="bottom"/>
          </w:tcPr>
          <w:p w:rsidR="00B568E4" w:rsidRPr="009E42E6" w:rsidRDefault="00B568E4" w:rsidP="00B568E4">
            <w:pPr>
              <w:pStyle w:val="Tabletext"/>
              <w:jc w:val="center"/>
              <w:rPr>
                <w:sz w:val="20"/>
              </w:rPr>
            </w:pPr>
            <w:r>
              <w:rPr>
                <w:sz w:val="20"/>
              </w:rPr>
              <w:t>−22,</w:t>
            </w:r>
            <w:r w:rsidRPr="009E42E6">
              <w:rPr>
                <w:sz w:val="20"/>
              </w:rPr>
              <w:t>1</w:t>
            </w:r>
          </w:p>
        </w:tc>
        <w:tc>
          <w:tcPr>
            <w:tcW w:w="1554" w:type="dxa"/>
            <w:tcBorders>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tcBorders>
          </w:tcPr>
          <w:p w:rsidR="00B568E4" w:rsidRPr="009E42E6" w:rsidRDefault="00B568E4" w:rsidP="00B568E4">
            <w:pPr>
              <w:pStyle w:val="Tabletext"/>
              <w:jc w:val="center"/>
              <w:rPr>
                <w:sz w:val="20"/>
              </w:rPr>
            </w:pPr>
            <w:r>
              <w:rPr>
                <w:sz w:val="20"/>
              </w:rPr>
              <w:t>1,</w:t>
            </w:r>
            <w:r w:rsidRPr="009E42E6">
              <w:rPr>
                <w:sz w:val="20"/>
              </w:rPr>
              <w:t>5</w:t>
            </w:r>
          </w:p>
        </w:tc>
        <w:tc>
          <w:tcPr>
            <w:tcW w:w="1363" w:type="dxa"/>
            <w:vAlign w:val="bottom"/>
          </w:tcPr>
          <w:p w:rsidR="00B568E4" w:rsidRPr="009E42E6" w:rsidRDefault="00B568E4" w:rsidP="00B568E4">
            <w:pPr>
              <w:pStyle w:val="Tabletext"/>
              <w:jc w:val="center"/>
              <w:rPr>
                <w:sz w:val="20"/>
              </w:rPr>
            </w:pPr>
            <w:r>
              <w:rPr>
                <w:sz w:val="20"/>
              </w:rPr>
              <w:t>−6,</w:t>
            </w:r>
            <w:r w:rsidRPr="009E42E6">
              <w:rPr>
                <w:sz w:val="20"/>
              </w:rPr>
              <w:t>2</w:t>
            </w:r>
          </w:p>
        </w:tc>
        <w:tc>
          <w:tcPr>
            <w:tcW w:w="1515" w:type="dxa"/>
          </w:tcPr>
          <w:p w:rsidR="00B568E4" w:rsidRPr="009E42E6" w:rsidRDefault="00B568E4" w:rsidP="00B568E4">
            <w:pPr>
              <w:pStyle w:val="Tabletext"/>
              <w:jc w:val="center"/>
              <w:rPr>
                <w:sz w:val="20"/>
              </w:rPr>
            </w:pPr>
            <w:r>
              <w:rPr>
                <w:sz w:val="20"/>
              </w:rPr>
              <w:t>0,</w:t>
            </w:r>
            <w:r w:rsidRPr="009E42E6">
              <w:rPr>
                <w:sz w:val="20"/>
              </w:rPr>
              <w:t>0</w:t>
            </w:r>
          </w:p>
        </w:tc>
        <w:tc>
          <w:tcPr>
            <w:tcW w:w="1364" w:type="dxa"/>
            <w:vAlign w:val="bottom"/>
          </w:tcPr>
          <w:p w:rsidR="00B568E4" w:rsidRPr="009E42E6" w:rsidRDefault="00B568E4" w:rsidP="00B568E4">
            <w:pPr>
              <w:pStyle w:val="Tabletext"/>
              <w:jc w:val="center"/>
              <w:rPr>
                <w:sz w:val="20"/>
              </w:rPr>
            </w:pPr>
            <w:r>
              <w:rPr>
                <w:sz w:val="20"/>
              </w:rPr>
              <w:t>−20,</w:t>
            </w:r>
            <w:r w:rsidRPr="009E42E6">
              <w:rPr>
                <w:sz w:val="20"/>
              </w:rPr>
              <w:t>6</w:t>
            </w:r>
          </w:p>
        </w:tc>
        <w:tc>
          <w:tcPr>
            <w:tcW w:w="1554" w:type="dxa"/>
            <w:tcBorders>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tcBorders>
          </w:tcPr>
          <w:p w:rsidR="00B568E4" w:rsidRPr="009E42E6" w:rsidRDefault="00B568E4" w:rsidP="00B568E4">
            <w:pPr>
              <w:pStyle w:val="Tabletext"/>
              <w:jc w:val="center"/>
              <w:rPr>
                <w:sz w:val="20"/>
              </w:rPr>
            </w:pPr>
            <w:r w:rsidRPr="009E42E6">
              <w:rPr>
                <w:sz w:val="20"/>
              </w:rPr>
              <w:t>2</w:t>
            </w:r>
          </w:p>
        </w:tc>
        <w:tc>
          <w:tcPr>
            <w:tcW w:w="1363" w:type="dxa"/>
            <w:vAlign w:val="bottom"/>
          </w:tcPr>
          <w:p w:rsidR="00B568E4" w:rsidRPr="009E42E6" w:rsidRDefault="00B568E4" w:rsidP="00B568E4">
            <w:pPr>
              <w:pStyle w:val="Tabletext"/>
              <w:jc w:val="center"/>
              <w:rPr>
                <w:sz w:val="20"/>
              </w:rPr>
            </w:pPr>
            <w:r>
              <w:rPr>
                <w:sz w:val="20"/>
              </w:rPr>
              <w:t>−</w:t>
            </w:r>
            <w:r w:rsidRPr="009E42E6">
              <w:rPr>
                <w:sz w:val="20"/>
              </w:rPr>
              <w:t>11</w:t>
            </w:r>
            <w:r>
              <w:rPr>
                <w:sz w:val="20"/>
              </w:rPr>
              <w:t>,</w:t>
            </w:r>
            <w:r w:rsidRPr="009E42E6">
              <w:rPr>
                <w:sz w:val="20"/>
              </w:rPr>
              <w:t>5</w:t>
            </w:r>
          </w:p>
        </w:tc>
        <w:tc>
          <w:tcPr>
            <w:tcW w:w="1515" w:type="dxa"/>
          </w:tcPr>
          <w:p w:rsidR="00B568E4" w:rsidRPr="009E42E6" w:rsidRDefault="00B568E4" w:rsidP="00B568E4">
            <w:pPr>
              <w:pStyle w:val="Tabletext"/>
              <w:jc w:val="center"/>
              <w:rPr>
                <w:sz w:val="20"/>
              </w:rPr>
            </w:pPr>
            <w:r>
              <w:rPr>
                <w:sz w:val="20"/>
              </w:rPr>
              <w:t>0,</w:t>
            </w:r>
            <w:r w:rsidRPr="009E42E6">
              <w:rPr>
                <w:sz w:val="20"/>
              </w:rPr>
              <w:t>0</w:t>
            </w:r>
          </w:p>
        </w:tc>
        <w:tc>
          <w:tcPr>
            <w:tcW w:w="1364" w:type="dxa"/>
            <w:vAlign w:val="bottom"/>
          </w:tcPr>
          <w:p w:rsidR="00B568E4" w:rsidRPr="009E42E6" w:rsidRDefault="00B568E4" w:rsidP="00B568E4">
            <w:pPr>
              <w:pStyle w:val="Tabletext"/>
              <w:jc w:val="center"/>
              <w:rPr>
                <w:sz w:val="20"/>
              </w:rPr>
            </w:pPr>
            <w:r>
              <w:rPr>
                <w:sz w:val="20"/>
              </w:rPr>
              <w:t>−21,</w:t>
            </w:r>
            <w:r w:rsidRPr="009E42E6">
              <w:rPr>
                <w:sz w:val="20"/>
              </w:rPr>
              <w:t>2</w:t>
            </w:r>
          </w:p>
        </w:tc>
        <w:tc>
          <w:tcPr>
            <w:tcW w:w="1554" w:type="dxa"/>
            <w:tcBorders>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tcBorders>
          </w:tcPr>
          <w:p w:rsidR="00B568E4" w:rsidRPr="009E42E6" w:rsidRDefault="00B568E4" w:rsidP="00B568E4">
            <w:pPr>
              <w:pStyle w:val="Tabletext"/>
              <w:jc w:val="center"/>
              <w:rPr>
                <w:sz w:val="20"/>
              </w:rPr>
            </w:pPr>
            <w:r>
              <w:rPr>
                <w:sz w:val="20"/>
              </w:rPr>
              <w:t>2,</w:t>
            </w:r>
            <w:r w:rsidRPr="009E42E6">
              <w:rPr>
                <w:sz w:val="20"/>
              </w:rPr>
              <w:t>5</w:t>
            </w:r>
          </w:p>
        </w:tc>
        <w:tc>
          <w:tcPr>
            <w:tcW w:w="1363" w:type="dxa"/>
            <w:vAlign w:val="bottom"/>
          </w:tcPr>
          <w:p w:rsidR="00B568E4" w:rsidRPr="009E42E6" w:rsidRDefault="00B568E4" w:rsidP="00B568E4">
            <w:pPr>
              <w:pStyle w:val="Tabletext"/>
              <w:jc w:val="center"/>
              <w:rPr>
                <w:sz w:val="20"/>
              </w:rPr>
            </w:pPr>
            <w:r>
              <w:rPr>
                <w:sz w:val="20"/>
              </w:rPr>
              <w:t>−21,</w:t>
            </w:r>
            <w:r w:rsidRPr="009E42E6">
              <w:rPr>
                <w:sz w:val="20"/>
              </w:rPr>
              <w:t>6</w:t>
            </w:r>
          </w:p>
        </w:tc>
        <w:tc>
          <w:tcPr>
            <w:tcW w:w="1515" w:type="dxa"/>
          </w:tcPr>
          <w:p w:rsidR="00B568E4" w:rsidRPr="009E42E6" w:rsidRDefault="00B568E4" w:rsidP="00B568E4">
            <w:pPr>
              <w:pStyle w:val="Tabletext"/>
              <w:jc w:val="center"/>
              <w:rPr>
                <w:sz w:val="20"/>
              </w:rPr>
            </w:pPr>
            <w:r>
              <w:rPr>
                <w:sz w:val="20"/>
              </w:rPr>
              <w:t>0,</w:t>
            </w:r>
            <w:r w:rsidRPr="009E42E6">
              <w:rPr>
                <w:sz w:val="20"/>
              </w:rPr>
              <w:t>0</w:t>
            </w:r>
          </w:p>
        </w:tc>
        <w:tc>
          <w:tcPr>
            <w:tcW w:w="1364" w:type="dxa"/>
            <w:vAlign w:val="bottom"/>
          </w:tcPr>
          <w:p w:rsidR="00B568E4" w:rsidRPr="009E42E6" w:rsidRDefault="00B568E4" w:rsidP="00B568E4">
            <w:pPr>
              <w:pStyle w:val="Tabletext"/>
              <w:jc w:val="center"/>
              <w:rPr>
                <w:sz w:val="20"/>
              </w:rPr>
            </w:pPr>
            <w:r>
              <w:rPr>
                <w:sz w:val="20"/>
              </w:rPr>
              <w:t>−23,</w:t>
            </w:r>
            <w:r w:rsidRPr="009E42E6">
              <w:rPr>
                <w:sz w:val="20"/>
              </w:rPr>
              <w:t>8</w:t>
            </w:r>
          </w:p>
        </w:tc>
        <w:tc>
          <w:tcPr>
            <w:tcW w:w="1554" w:type="dxa"/>
            <w:tcBorders>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917FE1" w:rsidRPr="00CA4850" w:rsidTr="00C141A8">
        <w:trPr>
          <w:jc w:val="center"/>
        </w:trPr>
        <w:tc>
          <w:tcPr>
            <w:tcW w:w="2127" w:type="dxa"/>
            <w:tcBorders>
              <w:right w:val="single" w:sz="4" w:space="0" w:color="auto"/>
            </w:tcBorders>
          </w:tcPr>
          <w:p w:rsidR="00917FE1" w:rsidRPr="002D6D3E" w:rsidRDefault="00917FE1" w:rsidP="00C141A8">
            <w:pPr>
              <w:pStyle w:val="Tabletext"/>
              <w:jc w:val="center"/>
              <w:rPr>
                <w:i/>
                <w:iCs/>
              </w:rPr>
            </w:pPr>
          </w:p>
        </w:tc>
        <w:tc>
          <w:tcPr>
            <w:tcW w:w="1716" w:type="dxa"/>
            <w:tcBorders>
              <w:left w:val="single" w:sz="4" w:space="0" w:color="auto"/>
              <w:bottom w:val="single" w:sz="4" w:space="0" w:color="auto"/>
            </w:tcBorders>
          </w:tcPr>
          <w:p w:rsidR="00917FE1" w:rsidRPr="009E42E6" w:rsidRDefault="00917FE1" w:rsidP="00C141A8">
            <w:pPr>
              <w:pStyle w:val="Tabletext"/>
              <w:jc w:val="center"/>
              <w:rPr>
                <w:sz w:val="20"/>
              </w:rPr>
            </w:pPr>
            <w:r w:rsidRPr="009E42E6">
              <w:rPr>
                <w:sz w:val="20"/>
              </w:rPr>
              <w:t>...</w:t>
            </w:r>
          </w:p>
        </w:tc>
        <w:tc>
          <w:tcPr>
            <w:tcW w:w="1363" w:type="dxa"/>
            <w:tcBorders>
              <w:bottom w:val="single" w:sz="4" w:space="0" w:color="auto"/>
            </w:tcBorders>
          </w:tcPr>
          <w:p w:rsidR="00917FE1" w:rsidRPr="009E42E6" w:rsidRDefault="00917FE1" w:rsidP="00C141A8">
            <w:pPr>
              <w:pStyle w:val="Tabletext"/>
              <w:jc w:val="center"/>
              <w:rPr>
                <w:sz w:val="20"/>
              </w:rPr>
            </w:pPr>
          </w:p>
        </w:tc>
        <w:tc>
          <w:tcPr>
            <w:tcW w:w="1515" w:type="dxa"/>
            <w:tcBorders>
              <w:bottom w:val="single" w:sz="4" w:space="0" w:color="auto"/>
            </w:tcBorders>
          </w:tcPr>
          <w:p w:rsidR="00917FE1" w:rsidRPr="009E42E6" w:rsidRDefault="00917FE1" w:rsidP="00C141A8">
            <w:pPr>
              <w:pStyle w:val="Tabletext"/>
              <w:jc w:val="center"/>
              <w:rPr>
                <w:sz w:val="20"/>
              </w:rPr>
            </w:pPr>
          </w:p>
        </w:tc>
        <w:tc>
          <w:tcPr>
            <w:tcW w:w="1364" w:type="dxa"/>
            <w:tcBorders>
              <w:bottom w:val="single" w:sz="4" w:space="0" w:color="auto"/>
            </w:tcBorders>
          </w:tcPr>
          <w:p w:rsidR="00917FE1" w:rsidRPr="009E42E6" w:rsidRDefault="00917FE1" w:rsidP="00C141A8">
            <w:pPr>
              <w:pStyle w:val="Tabletext"/>
              <w:jc w:val="center"/>
              <w:rPr>
                <w:sz w:val="20"/>
              </w:rPr>
            </w:pPr>
          </w:p>
        </w:tc>
        <w:tc>
          <w:tcPr>
            <w:tcW w:w="1554" w:type="dxa"/>
            <w:tcBorders>
              <w:bottom w:val="single" w:sz="4" w:space="0" w:color="auto"/>
              <w:right w:val="single" w:sz="4" w:space="0" w:color="auto"/>
            </w:tcBorders>
          </w:tcPr>
          <w:p w:rsidR="00917FE1" w:rsidRPr="009E42E6" w:rsidRDefault="00917FE1" w:rsidP="00C141A8">
            <w:pPr>
              <w:pStyle w:val="Tabletext"/>
              <w:jc w:val="center"/>
              <w:rPr>
                <w:sz w:val="20"/>
              </w:rPr>
            </w:pP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top w:val="single" w:sz="4" w:space="0" w:color="auto"/>
              <w:left w:val="single" w:sz="4" w:space="0" w:color="auto"/>
            </w:tcBorders>
            <w:vAlign w:val="bottom"/>
          </w:tcPr>
          <w:p w:rsidR="00B568E4" w:rsidRPr="009E42E6" w:rsidRDefault="00B568E4" w:rsidP="00B568E4">
            <w:pPr>
              <w:pStyle w:val="Tabletext"/>
              <w:jc w:val="center"/>
              <w:rPr>
                <w:sz w:val="20"/>
              </w:rPr>
            </w:pPr>
            <w:r w:rsidRPr="009E42E6">
              <w:rPr>
                <w:sz w:val="20"/>
              </w:rPr>
              <w:t>98</w:t>
            </w:r>
          </w:p>
        </w:tc>
        <w:tc>
          <w:tcPr>
            <w:tcW w:w="1363" w:type="dxa"/>
            <w:tcBorders>
              <w:top w:val="single" w:sz="4" w:space="0" w:color="auto"/>
            </w:tcBorders>
            <w:vAlign w:val="bottom"/>
          </w:tcPr>
          <w:p w:rsidR="00B568E4" w:rsidRPr="009E42E6" w:rsidRDefault="00B568E4" w:rsidP="00B568E4">
            <w:pPr>
              <w:pStyle w:val="Tabletext"/>
              <w:jc w:val="center"/>
              <w:rPr>
                <w:sz w:val="20"/>
              </w:rPr>
            </w:pPr>
            <w:r>
              <w:rPr>
                <w:sz w:val="20"/>
              </w:rPr>
              <w:t>−</w:t>
            </w:r>
            <w:r w:rsidRPr="009E42E6">
              <w:rPr>
                <w:sz w:val="20"/>
              </w:rPr>
              <w:t>42</w:t>
            </w:r>
          </w:p>
        </w:tc>
        <w:tc>
          <w:tcPr>
            <w:tcW w:w="1515" w:type="dxa"/>
            <w:tcBorders>
              <w:top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c>
          <w:tcPr>
            <w:tcW w:w="1364" w:type="dxa"/>
            <w:tcBorders>
              <w:top w:val="single" w:sz="4" w:space="0" w:color="auto"/>
            </w:tcBorders>
            <w:vAlign w:val="bottom"/>
          </w:tcPr>
          <w:p w:rsidR="00B568E4" w:rsidRPr="009E42E6" w:rsidRDefault="00B568E4" w:rsidP="00B568E4">
            <w:pPr>
              <w:pStyle w:val="Tabletext"/>
              <w:jc w:val="center"/>
              <w:rPr>
                <w:sz w:val="20"/>
              </w:rPr>
            </w:pPr>
            <w:r>
              <w:rPr>
                <w:sz w:val="20"/>
              </w:rPr>
              <w:t>−52,</w:t>
            </w:r>
            <w:r w:rsidRPr="009E42E6">
              <w:rPr>
                <w:sz w:val="20"/>
              </w:rPr>
              <w:t>8</w:t>
            </w:r>
          </w:p>
        </w:tc>
        <w:tc>
          <w:tcPr>
            <w:tcW w:w="1554" w:type="dxa"/>
            <w:tcBorders>
              <w:top w:val="single" w:sz="4" w:space="0" w:color="auto"/>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tcBorders>
            <w:vAlign w:val="bottom"/>
          </w:tcPr>
          <w:p w:rsidR="00B568E4" w:rsidRPr="009E42E6" w:rsidRDefault="00B568E4" w:rsidP="00B568E4">
            <w:pPr>
              <w:pStyle w:val="Tabletext"/>
              <w:jc w:val="center"/>
              <w:rPr>
                <w:sz w:val="20"/>
              </w:rPr>
            </w:pPr>
            <w:r w:rsidRPr="009E42E6">
              <w:rPr>
                <w:sz w:val="20"/>
              </w:rPr>
              <w:t>98</w:t>
            </w:r>
            <w:r>
              <w:rPr>
                <w:sz w:val="20"/>
              </w:rPr>
              <w:t>,</w:t>
            </w:r>
            <w:r w:rsidRPr="009E42E6">
              <w:rPr>
                <w:sz w:val="20"/>
              </w:rPr>
              <w:t>5</w:t>
            </w:r>
          </w:p>
        </w:tc>
        <w:tc>
          <w:tcPr>
            <w:tcW w:w="1363" w:type="dxa"/>
            <w:vAlign w:val="bottom"/>
          </w:tcPr>
          <w:p w:rsidR="00B568E4" w:rsidRPr="009E42E6" w:rsidRDefault="00B568E4" w:rsidP="00B568E4">
            <w:pPr>
              <w:pStyle w:val="Tabletext"/>
              <w:jc w:val="center"/>
              <w:rPr>
                <w:sz w:val="20"/>
              </w:rPr>
            </w:pPr>
            <w:r>
              <w:rPr>
                <w:sz w:val="20"/>
              </w:rPr>
              <w:t>−42,</w:t>
            </w:r>
            <w:r w:rsidRPr="009E42E6">
              <w:rPr>
                <w:sz w:val="20"/>
              </w:rPr>
              <w:t>1</w:t>
            </w:r>
          </w:p>
        </w:tc>
        <w:tc>
          <w:tcPr>
            <w:tcW w:w="1515" w:type="dxa"/>
          </w:tcPr>
          <w:p w:rsidR="00B568E4" w:rsidRPr="009E42E6" w:rsidRDefault="00B568E4" w:rsidP="00B568E4">
            <w:pPr>
              <w:pStyle w:val="Tabletext"/>
              <w:jc w:val="center"/>
              <w:rPr>
                <w:sz w:val="20"/>
              </w:rPr>
            </w:pPr>
            <w:r>
              <w:rPr>
                <w:sz w:val="20"/>
              </w:rPr>
              <w:t>0,</w:t>
            </w:r>
            <w:r w:rsidRPr="009E42E6">
              <w:rPr>
                <w:sz w:val="20"/>
              </w:rPr>
              <w:t>0</w:t>
            </w:r>
          </w:p>
        </w:tc>
        <w:tc>
          <w:tcPr>
            <w:tcW w:w="1364" w:type="dxa"/>
            <w:vAlign w:val="bottom"/>
          </w:tcPr>
          <w:p w:rsidR="00B568E4" w:rsidRPr="009E42E6" w:rsidRDefault="00B568E4" w:rsidP="00B568E4">
            <w:pPr>
              <w:pStyle w:val="Tabletext"/>
              <w:jc w:val="center"/>
              <w:rPr>
                <w:sz w:val="20"/>
              </w:rPr>
            </w:pPr>
            <w:r>
              <w:rPr>
                <w:sz w:val="20"/>
              </w:rPr>
              <w:t>−54,</w:t>
            </w:r>
            <w:r w:rsidRPr="009E42E6">
              <w:rPr>
                <w:sz w:val="20"/>
              </w:rPr>
              <w:t>9</w:t>
            </w:r>
          </w:p>
        </w:tc>
        <w:tc>
          <w:tcPr>
            <w:tcW w:w="1554" w:type="dxa"/>
            <w:tcBorders>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tcBorders>
            <w:vAlign w:val="bottom"/>
          </w:tcPr>
          <w:p w:rsidR="00B568E4" w:rsidRPr="009E42E6" w:rsidRDefault="00B568E4" w:rsidP="00B568E4">
            <w:pPr>
              <w:pStyle w:val="Tabletext"/>
              <w:jc w:val="center"/>
              <w:rPr>
                <w:sz w:val="20"/>
              </w:rPr>
            </w:pPr>
            <w:r w:rsidRPr="009E42E6">
              <w:rPr>
                <w:sz w:val="20"/>
              </w:rPr>
              <w:t>99</w:t>
            </w:r>
          </w:p>
        </w:tc>
        <w:tc>
          <w:tcPr>
            <w:tcW w:w="1363" w:type="dxa"/>
            <w:vAlign w:val="bottom"/>
          </w:tcPr>
          <w:p w:rsidR="00B568E4" w:rsidRPr="009E42E6" w:rsidRDefault="00B568E4" w:rsidP="00B568E4">
            <w:pPr>
              <w:pStyle w:val="Tabletext"/>
              <w:jc w:val="center"/>
              <w:rPr>
                <w:sz w:val="20"/>
              </w:rPr>
            </w:pPr>
            <w:r>
              <w:rPr>
                <w:sz w:val="20"/>
              </w:rPr>
              <w:t>−42,</w:t>
            </w:r>
            <w:r w:rsidRPr="009E42E6">
              <w:rPr>
                <w:sz w:val="20"/>
              </w:rPr>
              <w:t>6</w:t>
            </w:r>
          </w:p>
        </w:tc>
        <w:tc>
          <w:tcPr>
            <w:tcW w:w="1515" w:type="dxa"/>
          </w:tcPr>
          <w:p w:rsidR="00B568E4" w:rsidRPr="009E42E6" w:rsidRDefault="00B568E4" w:rsidP="00B568E4">
            <w:pPr>
              <w:pStyle w:val="Tabletext"/>
              <w:jc w:val="center"/>
              <w:rPr>
                <w:sz w:val="20"/>
              </w:rPr>
            </w:pPr>
            <w:r>
              <w:rPr>
                <w:sz w:val="20"/>
              </w:rPr>
              <w:t>0,</w:t>
            </w:r>
            <w:r w:rsidRPr="009E42E6">
              <w:rPr>
                <w:sz w:val="20"/>
              </w:rPr>
              <w:t>0</w:t>
            </w:r>
          </w:p>
        </w:tc>
        <w:tc>
          <w:tcPr>
            <w:tcW w:w="1364" w:type="dxa"/>
            <w:vAlign w:val="bottom"/>
          </w:tcPr>
          <w:p w:rsidR="00B568E4" w:rsidRPr="009E42E6" w:rsidRDefault="00B568E4" w:rsidP="00B568E4">
            <w:pPr>
              <w:pStyle w:val="Tabletext"/>
              <w:jc w:val="center"/>
              <w:rPr>
                <w:sz w:val="20"/>
              </w:rPr>
            </w:pPr>
            <w:r>
              <w:rPr>
                <w:sz w:val="20"/>
              </w:rPr>
              <w:t>−50,</w:t>
            </w:r>
            <w:r w:rsidRPr="009E42E6">
              <w:rPr>
                <w:sz w:val="20"/>
              </w:rPr>
              <w:t>5</w:t>
            </w:r>
          </w:p>
        </w:tc>
        <w:tc>
          <w:tcPr>
            <w:tcW w:w="1554" w:type="dxa"/>
            <w:tcBorders>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tcBorders>
            <w:vAlign w:val="bottom"/>
          </w:tcPr>
          <w:p w:rsidR="00B568E4" w:rsidRPr="009E42E6" w:rsidRDefault="00B568E4" w:rsidP="00B568E4">
            <w:pPr>
              <w:pStyle w:val="Tabletext"/>
              <w:jc w:val="center"/>
              <w:rPr>
                <w:sz w:val="20"/>
              </w:rPr>
            </w:pPr>
            <w:r>
              <w:rPr>
                <w:sz w:val="20"/>
              </w:rPr>
              <w:t>99,</w:t>
            </w:r>
            <w:r w:rsidRPr="009E42E6">
              <w:rPr>
                <w:sz w:val="20"/>
              </w:rPr>
              <w:t>5</w:t>
            </w:r>
          </w:p>
        </w:tc>
        <w:tc>
          <w:tcPr>
            <w:tcW w:w="1363" w:type="dxa"/>
            <w:vAlign w:val="bottom"/>
          </w:tcPr>
          <w:p w:rsidR="00B568E4" w:rsidRPr="009E42E6" w:rsidRDefault="00B568E4" w:rsidP="00B568E4">
            <w:pPr>
              <w:pStyle w:val="Tabletext"/>
              <w:jc w:val="center"/>
              <w:rPr>
                <w:sz w:val="20"/>
              </w:rPr>
            </w:pPr>
            <w:r>
              <w:rPr>
                <w:sz w:val="20"/>
              </w:rPr>
              <w:t>−43,</w:t>
            </w:r>
            <w:r w:rsidRPr="009E42E6">
              <w:rPr>
                <w:sz w:val="20"/>
              </w:rPr>
              <w:t>4</w:t>
            </w:r>
          </w:p>
        </w:tc>
        <w:tc>
          <w:tcPr>
            <w:tcW w:w="1515" w:type="dxa"/>
          </w:tcPr>
          <w:p w:rsidR="00B568E4" w:rsidRPr="009E42E6" w:rsidRDefault="00B568E4" w:rsidP="00B568E4">
            <w:pPr>
              <w:pStyle w:val="Tabletext"/>
              <w:jc w:val="center"/>
              <w:rPr>
                <w:sz w:val="20"/>
              </w:rPr>
            </w:pPr>
            <w:r>
              <w:rPr>
                <w:sz w:val="20"/>
              </w:rPr>
              <w:t>0,</w:t>
            </w:r>
            <w:r w:rsidRPr="009E42E6">
              <w:rPr>
                <w:sz w:val="20"/>
              </w:rPr>
              <w:t>0</w:t>
            </w:r>
          </w:p>
        </w:tc>
        <w:tc>
          <w:tcPr>
            <w:tcW w:w="1364" w:type="dxa"/>
            <w:vAlign w:val="bottom"/>
          </w:tcPr>
          <w:p w:rsidR="00B568E4" w:rsidRPr="009E42E6" w:rsidRDefault="00B568E4" w:rsidP="00B568E4">
            <w:pPr>
              <w:pStyle w:val="Tabletext"/>
              <w:jc w:val="center"/>
              <w:rPr>
                <w:sz w:val="20"/>
              </w:rPr>
            </w:pPr>
            <w:r>
              <w:rPr>
                <w:sz w:val="20"/>
              </w:rPr>
              <w:t>−</w:t>
            </w:r>
            <w:r w:rsidRPr="009E42E6">
              <w:rPr>
                <w:sz w:val="20"/>
              </w:rPr>
              <w:t>54</w:t>
            </w:r>
          </w:p>
        </w:tc>
        <w:tc>
          <w:tcPr>
            <w:tcW w:w="1554" w:type="dxa"/>
            <w:tcBorders>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bottom w:val="single" w:sz="4" w:space="0" w:color="auto"/>
            </w:tcBorders>
            <w:vAlign w:val="bottom"/>
          </w:tcPr>
          <w:p w:rsidR="00B568E4" w:rsidRPr="009E42E6" w:rsidRDefault="00B568E4" w:rsidP="00B568E4">
            <w:pPr>
              <w:pStyle w:val="Tabletext"/>
              <w:jc w:val="center"/>
              <w:rPr>
                <w:sz w:val="20"/>
              </w:rPr>
            </w:pPr>
            <w:r w:rsidRPr="009E42E6">
              <w:rPr>
                <w:sz w:val="20"/>
              </w:rPr>
              <w:t>100</w:t>
            </w:r>
          </w:p>
        </w:tc>
        <w:tc>
          <w:tcPr>
            <w:tcW w:w="1363" w:type="dxa"/>
            <w:tcBorders>
              <w:bottom w:val="single" w:sz="4" w:space="0" w:color="auto"/>
            </w:tcBorders>
            <w:vAlign w:val="bottom"/>
          </w:tcPr>
          <w:p w:rsidR="00B568E4" w:rsidRPr="009E42E6" w:rsidRDefault="00B568E4" w:rsidP="00B568E4">
            <w:pPr>
              <w:pStyle w:val="Tabletext"/>
              <w:jc w:val="center"/>
              <w:rPr>
                <w:sz w:val="20"/>
              </w:rPr>
            </w:pPr>
            <w:r>
              <w:rPr>
                <w:sz w:val="20"/>
              </w:rPr>
              <w:t>−45,</w:t>
            </w:r>
            <w:r w:rsidRPr="009E42E6">
              <w:rPr>
                <w:sz w:val="20"/>
              </w:rPr>
              <w:t>4</w:t>
            </w:r>
          </w:p>
        </w:tc>
        <w:tc>
          <w:tcPr>
            <w:tcW w:w="1515" w:type="dxa"/>
            <w:tcBorders>
              <w:bottom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c>
          <w:tcPr>
            <w:tcW w:w="1364" w:type="dxa"/>
            <w:tcBorders>
              <w:bottom w:val="single" w:sz="4" w:space="0" w:color="auto"/>
            </w:tcBorders>
            <w:vAlign w:val="bottom"/>
          </w:tcPr>
          <w:p w:rsidR="00B568E4" w:rsidRPr="009E42E6" w:rsidRDefault="00B568E4" w:rsidP="00B568E4">
            <w:pPr>
              <w:pStyle w:val="Tabletext"/>
              <w:jc w:val="center"/>
              <w:rPr>
                <w:sz w:val="20"/>
              </w:rPr>
            </w:pPr>
            <w:r>
              <w:rPr>
                <w:sz w:val="20"/>
              </w:rPr>
              <w:t>−54,</w:t>
            </w:r>
            <w:r w:rsidRPr="009E42E6">
              <w:rPr>
                <w:sz w:val="20"/>
              </w:rPr>
              <w:t>5</w:t>
            </w:r>
          </w:p>
        </w:tc>
        <w:tc>
          <w:tcPr>
            <w:tcW w:w="1554" w:type="dxa"/>
            <w:tcBorders>
              <w:bottom w:val="single" w:sz="4" w:space="0" w:color="auto"/>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917FE1" w:rsidRPr="00CA4850" w:rsidTr="00C141A8">
        <w:trPr>
          <w:jc w:val="center"/>
        </w:trPr>
        <w:tc>
          <w:tcPr>
            <w:tcW w:w="2127" w:type="dxa"/>
            <w:tcBorders>
              <w:right w:val="single" w:sz="4" w:space="0" w:color="auto"/>
            </w:tcBorders>
          </w:tcPr>
          <w:p w:rsidR="00917FE1" w:rsidRPr="002D6D3E" w:rsidRDefault="00917FE1" w:rsidP="00C141A8">
            <w:pPr>
              <w:pStyle w:val="Tabletext"/>
              <w:jc w:val="center"/>
              <w:rPr>
                <w:i/>
                <w:iCs/>
              </w:rPr>
            </w:pPr>
          </w:p>
        </w:tc>
        <w:tc>
          <w:tcPr>
            <w:tcW w:w="1716" w:type="dxa"/>
            <w:tcBorders>
              <w:top w:val="single" w:sz="4" w:space="0" w:color="auto"/>
              <w:left w:val="single" w:sz="4" w:space="0" w:color="auto"/>
            </w:tcBorders>
          </w:tcPr>
          <w:p w:rsidR="00917FE1" w:rsidRPr="009E42E6" w:rsidRDefault="00917FE1" w:rsidP="00C141A8">
            <w:pPr>
              <w:pStyle w:val="Tabletext"/>
              <w:jc w:val="center"/>
              <w:rPr>
                <w:sz w:val="20"/>
              </w:rPr>
            </w:pPr>
            <w:r w:rsidRPr="009E42E6">
              <w:rPr>
                <w:sz w:val="20"/>
              </w:rPr>
              <w:t>90</w:t>
            </w:r>
          </w:p>
        </w:tc>
        <w:tc>
          <w:tcPr>
            <w:tcW w:w="1363" w:type="dxa"/>
            <w:tcBorders>
              <w:top w:val="single" w:sz="4" w:space="0" w:color="auto"/>
            </w:tcBorders>
          </w:tcPr>
          <w:p w:rsidR="00917FE1" w:rsidRPr="009E42E6" w:rsidRDefault="00917FE1" w:rsidP="00C141A8">
            <w:pPr>
              <w:pStyle w:val="Tabletext"/>
              <w:jc w:val="center"/>
              <w:rPr>
                <w:sz w:val="20"/>
              </w:rPr>
            </w:pPr>
          </w:p>
        </w:tc>
        <w:tc>
          <w:tcPr>
            <w:tcW w:w="1515" w:type="dxa"/>
            <w:tcBorders>
              <w:top w:val="single" w:sz="4" w:space="0" w:color="auto"/>
            </w:tcBorders>
          </w:tcPr>
          <w:p w:rsidR="00917FE1" w:rsidRPr="009E42E6" w:rsidRDefault="00917FE1" w:rsidP="00C141A8">
            <w:pPr>
              <w:pStyle w:val="Tabletext"/>
              <w:jc w:val="center"/>
              <w:rPr>
                <w:sz w:val="20"/>
              </w:rPr>
            </w:pPr>
          </w:p>
        </w:tc>
        <w:tc>
          <w:tcPr>
            <w:tcW w:w="1364" w:type="dxa"/>
            <w:tcBorders>
              <w:top w:val="single" w:sz="4" w:space="0" w:color="auto"/>
            </w:tcBorders>
          </w:tcPr>
          <w:p w:rsidR="00917FE1" w:rsidRPr="009E42E6" w:rsidRDefault="00917FE1" w:rsidP="00C141A8">
            <w:pPr>
              <w:pStyle w:val="Tabletext"/>
              <w:jc w:val="center"/>
              <w:rPr>
                <w:sz w:val="20"/>
              </w:rPr>
            </w:pPr>
          </w:p>
        </w:tc>
        <w:tc>
          <w:tcPr>
            <w:tcW w:w="1554" w:type="dxa"/>
            <w:tcBorders>
              <w:top w:val="single" w:sz="4" w:space="0" w:color="auto"/>
              <w:right w:val="single" w:sz="4" w:space="0" w:color="auto"/>
            </w:tcBorders>
          </w:tcPr>
          <w:p w:rsidR="00917FE1" w:rsidRPr="009E42E6" w:rsidRDefault="00917FE1" w:rsidP="00C141A8">
            <w:pPr>
              <w:pStyle w:val="Tabletext"/>
              <w:jc w:val="center"/>
              <w:rPr>
                <w:sz w:val="20"/>
              </w:rPr>
            </w:pPr>
          </w:p>
        </w:tc>
      </w:tr>
      <w:tr w:rsidR="00917FE1" w:rsidRPr="00CA4850" w:rsidTr="00C141A8">
        <w:trPr>
          <w:jc w:val="center"/>
        </w:trPr>
        <w:tc>
          <w:tcPr>
            <w:tcW w:w="2127" w:type="dxa"/>
            <w:tcBorders>
              <w:right w:val="single" w:sz="4" w:space="0" w:color="auto"/>
            </w:tcBorders>
          </w:tcPr>
          <w:p w:rsidR="00917FE1" w:rsidRPr="002D6D3E" w:rsidRDefault="00917FE1" w:rsidP="00C141A8">
            <w:pPr>
              <w:pStyle w:val="Tabletext"/>
              <w:jc w:val="center"/>
              <w:rPr>
                <w:i/>
                <w:iCs/>
              </w:rPr>
            </w:pPr>
          </w:p>
        </w:tc>
        <w:tc>
          <w:tcPr>
            <w:tcW w:w="1716" w:type="dxa"/>
            <w:tcBorders>
              <w:left w:val="single" w:sz="4" w:space="0" w:color="auto"/>
              <w:bottom w:val="single" w:sz="4" w:space="0" w:color="auto"/>
            </w:tcBorders>
          </w:tcPr>
          <w:p w:rsidR="00917FE1" w:rsidRPr="009E42E6" w:rsidRDefault="00917FE1" w:rsidP="00C141A8">
            <w:pPr>
              <w:pStyle w:val="Tabletext"/>
              <w:jc w:val="center"/>
              <w:rPr>
                <w:sz w:val="20"/>
              </w:rPr>
            </w:pPr>
            <w:r w:rsidRPr="009E42E6">
              <w:rPr>
                <w:sz w:val="20"/>
              </w:rPr>
              <w:t>201</w:t>
            </w:r>
          </w:p>
        </w:tc>
        <w:tc>
          <w:tcPr>
            <w:tcW w:w="1363" w:type="dxa"/>
            <w:tcBorders>
              <w:bottom w:val="single" w:sz="4" w:space="0" w:color="auto"/>
            </w:tcBorders>
          </w:tcPr>
          <w:p w:rsidR="00917FE1" w:rsidRPr="009E42E6" w:rsidRDefault="00917FE1" w:rsidP="00C141A8">
            <w:pPr>
              <w:pStyle w:val="Tabletext"/>
              <w:jc w:val="center"/>
              <w:rPr>
                <w:sz w:val="20"/>
              </w:rPr>
            </w:pPr>
            <w:r w:rsidRPr="009E42E6">
              <w:rPr>
                <w:sz w:val="20"/>
              </w:rPr>
              <w:t>5</w:t>
            </w:r>
          </w:p>
        </w:tc>
        <w:tc>
          <w:tcPr>
            <w:tcW w:w="1515" w:type="dxa"/>
            <w:tcBorders>
              <w:bottom w:val="single" w:sz="4" w:space="0" w:color="auto"/>
            </w:tcBorders>
          </w:tcPr>
          <w:p w:rsidR="00917FE1" w:rsidRPr="009E42E6" w:rsidRDefault="00917FE1" w:rsidP="00C141A8">
            <w:pPr>
              <w:pStyle w:val="Tabletext"/>
              <w:jc w:val="center"/>
              <w:rPr>
                <w:sz w:val="20"/>
              </w:rPr>
            </w:pPr>
          </w:p>
        </w:tc>
        <w:tc>
          <w:tcPr>
            <w:tcW w:w="1364" w:type="dxa"/>
            <w:tcBorders>
              <w:bottom w:val="single" w:sz="4" w:space="0" w:color="auto"/>
            </w:tcBorders>
          </w:tcPr>
          <w:p w:rsidR="00917FE1" w:rsidRPr="009E42E6" w:rsidRDefault="00917FE1" w:rsidP="00C141A8">
            <w:pPr>
              <w:pStyle w:val="Tabletext"/>
              <w:jc w:val="center"/>
              <w:rPr>
                <w:sz w:val="20"/>
              </w:rPr>
            </w:pPr>
          </w:p>
        </w:tc>
        <w:tc>
          <w:tcPr>
            <w:tcW w:w="1554" w:type="dxa"/>
            <w:tcBorders>
              <w:bottom w:val="single" w:sz="4" w:space="0" w:color="auto"/>
              <w:right w:val="single" w:sz="4" w:space="0" w:color="auto"/>
            </w:tcBorders>
          </w:tcPr>
          <w:p w:rsidR="00917FE1" w:rsidRPr="009E42E6" w:rsidRDefault="00917FE1" w:rsidP="00C141A8">
            <w:pPr>
              <w:pStyle w:val="Tabletext"/>
              <w:jc w:val="center"/>
              <w:rPr>
                <w:sz w:val="20"/>
              </w:rPr>
            </w:pP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top w:val="single" w:sz="4" w:space="0" w:color="auto"/>
              <w:left w:val="single" w:sz="4" w:space="0" w:color="auto"/>
            </w:tcBorders>
          </w:tcPr>
          <w:p w:rsidR="00B568E4" w:rsidRPr="009E42E6" w:rsidRDefault="00B568E4" w:rsidP="00B568E4">
            <w:pPr>
              <w:pStyle w:val="Tabletext"/>
              <w:jc w:val="center"/>
              <w:rPr>
                <w:sz w:val="20"/>
              </w:rPr>
            </w:pPr>
            <w:r w:rsidRPr="009E42E6">
              <w:rPr>
                <w:sz w:val="20"/>
              </w:rPr>
              <w:t>0</w:t>
            </w:r>
          </w:p>
        </w:tc>
        <w:tc>
          <w:tcPr>
            <w:tcW w:w="1363" w:type="dxa"/>
            <w:tcBorders>
              <w:top w:val="single" w:sz="4" w:space="0" w:color="auto"/>
            </w:tcBorders>
            <w:vAlign w:val="bottom"/>
          </w:tcPr>
          <w:p w:rsidR="00B568E4" w:rsidRPr="009E42E6" w:rsidRDefault="00B568E4" w:rsidP="00B568E4">
            <w:pPr>
              <w:pStyle w:val="Tabletext"/>
              <w:jc w:val="center"/>
              <w:rPr>
                <w:sz w:val="20"/>
              </w:rPr>
            </w:pPr>
            <w:r w:rsidRPr="009E42E6">
              <w:rPr>
                <w:sz w:val="20"/>
              </w:rPr>
              <w:t>0</w:t>
            </w:r>
          </w:p>
        </w:tc>
        <w:tc>
          <w:tcPr>
            <w:tcW w:w="1515" w:type="dxa"/>
            <w:tcBorders>
              <w:top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c>
          <w:tcPr>
            <w:tcW w:w="1364" w:type="dxa"/>
            <w:tcBorders>
              <w:top w:val="single" w:sz="4" w:space="0" w:color="auto"/>
            </w:tcBorders>
            <w:vAlign w:val="bottom"/>
          </w:tcPr>
          <w:p w:rsidR="00B568E4" w:rsidRPr="009E42E6" w:rsidRDefault="00B568E4" w:rsidP="00B568E4">
            <w:pPr>
              <w:pStyle w:val="Tabletext"/>
              <w:jc w:val="center"/>
              <w:rPr>
                <w:sz w:val="20"/>
              </w:rPr>
            </w:pPr>
            <w:r>
              <w:rPr>
                <w:sz w:val="20"/>
              </w:rPr>
              <w:t>−39,</w:t>
            </w:r>
            <w:r w:rsidRPr="009E42E6">
              <w:rPr>
                <w:sz w:val="20"/>
              </w:rPr>
              <w:t>2</w:t>
            </w:r>
          </w:p>
        </w:tc>
        <w:tc>
          <w:tcPr>
            <w:tcW w:w="1554" w:type="dxa"/>
            <w:tcBorders>
              <w:top w:val="single" w:sz="4" w:space="0" w:color="auto"/>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tcBorders>
          </w:tcPr>
          <w:p w:rsidR="00B568E4" w:rsidRPr="009E42E6" w:rsidRDefault="00B568E4" w:rsidP="00B568E4">
            <w:pPr>
              <w:pStyle w:val="Tabletext"/>
              <w:jc w:val="center"/>
              <w:rPr>
                <w:sz w:val="20"/>
              </w:rPr>
            </w:pPr>
            <w:r w:rsidRPr="009E42E6">
              <w:rPr>
                <w:sz w:val="20"/>
              </w:rPr>
              <w:t>0.5</w:t>
            </w:r>
          </w:p>
        </w:tc>
        <w:tc>
          <w:tcPr>
            <w:tcW w:w="1363" w:type="dxa"/>
            <w:vAlign w:val="bottom"/>
          </w:tcPr>
          <w:p w:rsidR="00B568E4" w:rsidRPr="009E42E6" w:rsidRDefault="00B568E4" w:rsidP="00B568E4">
            <w:pPr>
              <w:pStyle w:val="Tabletext"/>
              <w:jc w:val="center"/>
              <w:rPr>
                <w:sz w:val="20"/>
              </w:rPr>
            </w:pPr>
            <w:r>
              <w:rPr>
                <w:sz w:val="20"/>
              </w:rPr>
              <w:t>−0,</w:t>
            </w:r>
            <w:r w:rsidRPr="009E42E6">
              <w:rPr>
                <w:sz w:val="20"/>
              </w:rPr>
              <w:t>6</w:t>
            </w:r>
          </w:p>
        </w:tc>
        <w:tc>
          <w:tcPr>
            <w:tcW w:w="1515" w:type="dxa"/>
          </w:tcPr>
          <w:p w:rsidR="00B568E4" w:rsidRPr="009E42E6" w:rsidRDefault="00B568E4" w:rsidP="00B568E4">
            <w:pPr>
              <w:pStyle w:val="Tabletext"/>
              <w:jc w:val="center"/>
              <w:rPr>
                <w:sz w:val="20"/>
              </w:rPr>
            </w:pPr>
            <w:r>
              <w:rPr>
                <w:sz w:val="20"/>
              </w:rPr>
              <w:t>0,</w:t>
            </w:r>
            <w:r w:rsidRPr="009E42E6">
              <w:rPr>
                <w:sz w:val="20"/>
              </w:rPr>
              <w:t>0</w:t>
            </w:r>
          </w:p>
        </w:tc>
        <w:tc>
          <w:tcPr>
            <w:tcW w:w="1364" w:type="dxa"/>
            <w:vAlign w:val="bottom"/>
          </w:tcPr>
          <w:p w:rsidR="00B568E4" w:rsidRPr="009E42E6" w:rsidRDefault="00B568E4" w:rsidP="00B568E4">
            <w:pPr>
              <w:pStyle w:val="Tabletext"/>
              <w:jc w:val="center"/>
              <w:rPr>
                <w:sz w:val="20"/>
              </w:rPr>
            </w:pPr>
            <w:r>
              <w:rPr>
                <w:sz w:val="20"/>
              </w:rPr>
              <w:t>−42,</w:t>
            </w:r>
            <w:r w:rsidRPr="009E42E6">
              <w:rPr>
                <w:sz w:val="20"/>
              </w:rPr>
              <w:t>5</w:t>
            </w:r>
          </w:p>
        </w:tc>
        <w:tc>
          <w:tcPr>
            <w:tcW w:w="1554" w:type="dxa"/>
            <w:tcBorders>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tcBorders>
          </w:tcPr>
          <w:p w:rsidR="00B568E4" w:rsidRPr="009E42E6" w:rsidRDefault="00B568E4" w:rsidP="00B568E4">
            <w:pPr>
              <w:pStyle w:val="Tabletext"/>
              <w:jc w:val="center"/>
              <w:rPr>
                <w:sz w:val="20"/>
              </w:rPr>
            </w:pPr>
            <w:r w:rsidRPr="009E42E6">
              <w:rPr>
                <w:sz w:val="20"/>
              </w:rPr>
              <w:t>1</w:t>
            </w:r>
          </w:p>
        </w:tc>
        <w:tc>
          <w:tcPr>
            <w:tcW w:w="1363" w:type="dxa"/>
            <w:vAlign w:val="bottom"/>
          </w:tcPr>
          <w:p w:rsidR="00B568E4" w:rsidRPr="009E42E6" w:rsidRDefault="00B568E4" w:rsidP="00B568E4">
            <w:pPr>
              <w:pStyle w:val="Tabletext"/>
              <w:jc w:val="center"/>
              <w:rPr>
                <w:sz w:val="20"/>
              </w:rPr>
            </w:pPr>
            <w:r>
              <w:rPr>
                <w:sz w:val="20"/>
              </w:rPr>
              <w:t>−</w:t>
            </w:r>
            <w:r w:rsidRPr="009E42E6">
              <w:rPr>
                <w:sz w:val="20"/>
              </w:rPr>
              <w:t>2</w:t>
            </w:r>
          </w:p>
        </w:tc>
        <w:tc>
          <w:tcPr>
            <w:tcW w:w="1515" w:type="dxa"/>
          </w:tcPr>
          <w:p w:rsidR="00B568E4" w:rsidRPr="009E42E6" w:rsidRDefault="00B568E4" w:rsidP="00B568E4">
            <w:pPr>
              <w:pStyle w:val="Tabletext"/>
              <w:jc w:val="center"/>
              <w:rPr>
                <w:sz w:val="20"/>
              </w:rPr>
            </w:pPr>
            <w:r>
              <w:rPr>
                <w:sz w:val="20"/>
              </w:rPr>
              <w:t>0,</w:t>
            </w:r>
            <w:r w:rsidRPr="009E42E6">
              <w:rPr>
                <w:sz w:val="20"/>
              </w:rPr>
              <w:t>0</w:t>
            </w:r>
          </w:p>
        </w:tc>
        <w:tc>
          <w:tcPr>
            <w:tcW w:w="1364" w:type="dxa"/>
            <w:vAlign w:val="bottom"/>
          </w:tcPr>
          <w:p w:rsidR="00B568E4" w:rsidRPr="009E42E6" w:rsidRDefault="00B568E4" w:rsidP="00B568E4">
            <w:pPr>
              <w:pStyle w:val="Tabletext"/>
              <w:jc w:val="center"/>
              <w:rPr>
                <w:sz w:val="20"/>
              </w:rPr>
            </w:pPr>
            <w:r>
              <w:rPr>
                <w:sz w:val="20"/>
              </w:rPr>
              <w:t>−52,</w:t>
            </w:r>
            <w:r w:rsidRPr="009E42E6">
              <w:rPr>
                <w:sz w:val="20"/>
              </w:rPr>
              <w:t>8</w:t>
            </w:r>
          </w:p>
        </w:tc>
        <w:tc>
          <w:tcPr>
            <w:tcW w:w="1554" w:type="dxa"/>
            <w:tcBorders>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tcBorders>
          </w:tcPr>
          <w:p w:rsidR="00B568E4" w:rsidRPr="009E42E6" w:rsidRDefault="00B568E4" w:rsidP="00B568E4">
            <w:pPr>
              <w:pStyle w:val="Tabletext"/>
              <w:jc w:val="center"/>
              <w:rPr>
                <w:sz w:val="20"/>
              </w:rPr>
            </w:pPr>
            <w:r w:rsidRPr="009E42E6">
              <w:rPr>
                <w:sz w:val="20"/>
              </w:rPr>
              <w:t>1</w:t>
            </w:r>
            <w:r>
              <w:rPr>
                <w:sz w:val="20"/>
              </w:rPr>
              <w:t>,</w:t>
            </w:r>
            <w:r w:rsidRPr="009E42E6">
              <w:rPr>
                <w:sz w:val="20"/>
              </w:rPr>
              <w:t>5</w:t>
            </w:r>
          </w:p>
        </w:tc>
        <w:tc>
          <w:tcPr>
            <w:tcW w:w="1363" w:type="dxa"/>
            <w:vAlign w:val="bottom"/>
          </w:tcPr>
          <w:p w:rsidR="00B568E4" w:rsidRPr="009E42E6" w:rsidRDefault="00B568E4" w:rsidP="00B568E4">
            <w:pPr>
              <w:pStyle w:val="Tabletext"/>
              <w:jc w:val="center"/>
              <w:rPr>
                <w:sz w:val="20"/>
              </w:rPr>
            </w:pPr>
            <w:r>
              <w:rPr>
                <w:sz w:val="20"/>
              </w:rPr>
              <w:t>−4,</w:t>
            </w:r>
            <w:r w:rsidRPr="009E42E6">
              <w:rPr>
                <w:sz w:val="20"/>
              </w:rPr>
              <w:t>6</w:t>
            </w:r>
          </w:p>
        </w:tc>
        <w:tc>
          <w:tcPr>
            <w:tcW w:w="1515" w:type="dxa"/>
          </w:tcPr>
          <w:p w:rsidR="00B568E4" w:rsidRPr="009E42E6" w:rsidRDefault="00B568E4" w:rsidP="00B568E4">
            <w:pPr>
              <w:pStyle w:val="Tabletext"/>
              <w:jc w:val="center"/>
              <w:rPr>
                <w:sz w:val="20"/>
              </w:rPr>
            </w:pPr>
            <w:r>
              <w:rPr>
                <w:sz w:val="20"/>
              </w:rPr>
              <w:t>0,</w:t>
            </w:r>
            <w:r w:rsidRPr="009E42E6">
              <w:rPr>
                <w:sz w:val="20"/>
              </w:rPr>
              <w:t>0</w:t>
            </w:r>
          </w:p>
        </w:tc>
        <w:tc>
          <w:tcPr>
            <w:tcW w:w="1364" w:type="dxa"/>
            <w:vAlign w:val="bottom"/>
          </w:tcPr>
          <w:p w:rsidR="00B568E4" w:rsidRPr="009E42E6" w:rsidRDefault="00B568E4" w:rsidP="00B568E4">
            <w:pPr>
              <w:pStyle w:val="Tabletext"/>
              <w:jc w:val="center"/>
              <w:rPr>
                <w:sz w:val="20"/>
              </w:rPr>
            </w:pPr>
            <w:r>
              <w:rPr>
                <w:sz w:val="20"/>
              </w:rPr>
              <w:t>−54,</w:t>
            </w:r>
            <w:r w:rsidRPr="009E42E6">
              <w:rPr>
                <w:sz w:val="20"/>
              </w:rPr>
              <w:t>9</w:t>
            </w:r>
          </w:p>
        </w:tc>
        <w:tc>
          <w:tcPr>
            <w:tcW w:w="1554" w:type="dxa"/>
            <w:tcBorders>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tcBorders>
          </w:tcPr>
          <w:p w:rsidR="00B568E4" w:rsidRPr="009E42E6" w:rsidRDefault="00B568E4" w:rsidP="00B568E4">
            <w:pPr>
              <w:pStyle w:val="Tabletext"/>
              <w:jc w:val="center"/>
              <w:rPr>
                <w:sz w:val="20"/>
              </w:rPr>
            </w:pPr>
            <w:r w:rsidRPr="009E42E6">
              <w:rPr>
                <w:sz w:val="20"/>
              </w:rPr>
              <w:t>2</w:t>
            </w:r>
          </w:p>
        </w:tc>
        <w:tc>
          <w:tcPr>
            <w:tcW w:w="1363" w:type="dxa"/>
            <w:vAlign w:val="bottom"/>
          </w:tcPr>
          <w:p w:rsidR="00B568E4" w:rsidRPr="009E42E6" w:rsidRDefault="00B568E4" w:rsidP="00B568E4">
            <w:pPr>
              <w:pStyle w:val="Tabletext"/>
              <w:jc w:val="center"/>
              <w:rPr>
                <w:sz w:val="20"/>
              </w:rPr>
            </w:pPr>
            <w:r>
              <w:rPr>
                <w:sz w:val="20"/>
              </w:rPr>
              <w:t>−7,</w:t>
            </w:r>
            <w:r w:rsidRPr="009E42E6">
              <w:rPr>
                <w:sz w:val="20"/>
              </w:rPr>
              <w:t>8</w:t>
            </w:r>
          </w:p>
        </w:tc>
        <w:tc>
          <w:tcPr>
            <w:tcW w:w="1515" w:type="dxa"/>
          </w:tcPr>
          <w:p w:rsidR="00B568E4" w:rsidRPr="009E42E6" w:rsidRDefault="00B568E4" w:rsidP="00B568E4">
            <w:pPr>
              <w:pStyle w:val="Tabletext"/>
              <w:jc w:val="center"/>
              <w:rPr>
                <w:sz w:val="20"/>
              </w:rPr>
            </w:pPr>
            <w:r>
              <w:rPr>
                <w:sz w:val="20"/>
              </w:rPr>
              <w:t>0,</w:t>
            </w:r>
            <w:r w:rsidRPr="009E42E6">
              <w:rPr>
                <w:sz w:val="20"/>
              </w:rPr>
              <w:t>0</w:t>
            </w:r>
          </w:p>
        </w:tc>
        <w:tc>
          <w:tcPr>
            <w:tcW w:w="1364" w:type="dxa"/>
            <w:vAlign w:val="bottom"/>
          </w:tcPr>
          <w:p w:rsidR="00B568E4" w:rsidRPr="009E42E6" w:rsidRDefault="00B568E4" w:rsidP="00B568E4">
            <w:pPr>
              <w:pStyle w:val="Tabletext"/>
              <w:jc w:val="center"/>
              <w:rPr>
                <w:sz w:val="20"/>
              </w:rPr>
            </w:pPr>
            <w:r>
              <w:rPr>
                <w:sz w:val="20"/>
              </w:rPr>
              <w:t>−53,</w:t>
            </w:r>
            <w:r w:rsidRPr="009E42E6">
              <w:rPr>
                <w:sz w:val="20"/>
              </w:rPr>
              <w:t>3</w:t>
            </w:r>
          </w:p>
        </w:tc>
        <w:tc>
          <w:tcPr>
            <w:tcW w:w="1554" w:type="dxa"/>
            <w:tcBorders>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B568E4" w:rsidRPr="00CA4850" w:rsidTr="00C141A8">
        <w:trPr>
          <w:jc w:val="center"/>
        </w:trPr>
        <w:tc>
          <w:tcPr>
            <w:tcW w:w="2127" w:type="dxa"/>
            <w:tcBorders>
              <w:right w:val="single" w:sz="4" w:space="0" w:color="auto"/>
            </w:tcBorders>
          </w:tcPr>
          <w:p w:rsidR="00B568E4" w:rsidRPr="002D6D3E" w:rsidRDefault="00B568E4" w:rsidP="00B568E4">
            <w:pPr>
              <w:pStyle w:val="Tabletext"/>
              <w:jc w:val="center"/>
              <w:rPr>
                <w:i/>
                <w:iCs/>
              </w:rPr>
            </w:pPr>
          </w:p>
        </w:tc>
        <w:tc>
          <w:tcPr>
            <w:tcW w:w="1716" w:type="dxa"/>
            <w:tcBorders>
              <w:left w:val="single" w:sz="4" w:space="0" w:color="auto"/>
            </w:tcBorders>
          </w:tcPr>
          <w:p w:rsidR="00B568E4" w:rsidRPr="009E42E6" w:rsidRDefault="00B568E4" w:rsidP="00B568E4">
            <w:pPr>
              <w:pStyle w:val="Tabletext"/>
              <w:jc w:val="center"/>
              <w:rPr>
                <w:sz w:val="20"/>
              </w:rPr>
            </w:pPr>
            <w:r>
              <w:rPr>
                <w:sz w:val="20"/>
              </w:rPr>
              <w:t>2,</w:t>
            </w:r>
            <w:r w:rsidRPr="009E42E6">
              <w:rPr>
                <w:sz w:val="20"/>
              </w:rPr>
              <w:t>5</w:t>
            </w:r>
          </w:p>
        </w:tc>
        <w:tc>
          <w:tcPr>
            <w:tcW w:w="1363" w:type="dxa"/>
            <w:vAlign w:val="bottom"/>
          </w:tcPr>
          <w:p w:rsidR="00B568E4" w:rsidRPr="009E42E6" w:rsidRDefault="00B568E4" w:rsidP="00B568E4">
            <w:pPr>
              <w:pStyle w:val="Tabletext"/>
              <w:jc w:val="center"/>
              <w:rPr>
                <w:sz w:val="20"/>
              </w:rPr>
            </w:pPr>
            <w:r>
              <w:rPr>
                <w:sz w:val="20"/>
              </w:rPr>
              <w:t>−</w:t>
            </w:r>
            <w:r w:rsidRPr="009E42E6">
              <w:rPr>
                <w:sz w:val="20"/>
              </w:rPr>
              <w:t>11</w:t>
            </w:r>
          </w:p>
        </w:tc>
        <w:tc>
          <w:tcPr>
            <w:tcW w:w="1515" w:type="dxa"/>
          </w:tcPr>
          <w:p w:rsidR="00B568E4" w:rsidRPr="009E42E6" w:rsidRDefault="00B568E4" w:rsidP="00B568E4">
            <w:pPr>
              <w:pStyle w:val="Tabletext"/>
              <w:jc w:val="center"/>
              <w:rPr>
                <w:sz w:val="20"/>
              </w:rPr>
            </w:pPr>
            <w:r>
              <w:rPr>
                <w:sz w:val="20"/>
              </w:rPr>
              <w:t>0,</w:t>
            </w:r>
            <w:r w:rsidRPr="009E42E6">
              <w:rPr>
                <w:sz w:val="20"/>
              </w:rPr>
              <w:t>0</w:t>
            </w:r>
          </w:p>
        </w:tc>
        <w:tc>
          <w:tcPr>
            <w:tcW w:w="1364" w:type="dxa"/>
            <w:vAlign w:val="bottom"/>
          </w:tcPr>
          <w:p w:rsidR="00B568E4" w:rsidRPr="009E42E6" w:rsidRDefault="00B568E4" w:rsidP="00B568E4">
            <w:pPr>
              <w:pStyle w:val="Tabletext"/>
              <w:jc w:val="center"/>
              <w:rPr>
                <w:sz w:val="20"/>
              </w:rPr>
            </w:pPr>
            <w:r>
              <w:rPr>
                <w:sz w:val="20"/>
              </w:rPr>
              <w:t>−52,</w:t>
            </w:r>
            <w:r w:rsidRPr="009E42E6">
              <w:rPr>
                <w:sz w:val="20"/>
              </w:rPr>
              <w:t>9</w:t>
            </w:r>
          </w:p>
        </w:tc>
        <w:tc>
          <w:tcPr>
            <w:tcW w:w="1554" w:type="dxa"/>
            <w:tcBorders>
              <w:right w:val="single" w:sz="4" w:space="0" w:color="auto"/>
            </w:tcBorders>
          </w:tcPr>
          <w:p w:rsidR="00B568E4" w:rsidRPr="009E42E6" w:rsidRDefault="00B568E4" w:rsidP="00B568E4">
            <w:pPr>
              <w:pStyle w:val="Tabletext"/>
              <w:jc w:val="center"/>
              <w:rPr>
                <w:sz w:val="20"/>
              </w:rPr>
            </w:pPr>
            <w:r>
              <w:rPr>
                <w:sz w:val="20"/>
              </w:rPr>
              <w:t>0,</w:t>
            </w:r>
            <w:r w:rsidRPr="009E42E6">
              <w:rPr>
                <w:sz w:val="20"/>
              </w:rPr>
              <w:t>0</w:t>
            </w:r>
          </w:p>
        </w:tc>
      </w:tr>
      <w:tr w:rsidR="00917FE1" w:rsidRPr="00CA4850" w:rsidTr="00C141A8">
        <w:trPr>
          <w:jc w:val="center"/>
        </w:trPr>
        <w:tc>
          <w:tcPr>
            <w:tcW w:w="2127" w:type="dxa"/>
            <w:tcBorders>
              <w:right w:val="single" w:sz="4" w:space="0" w:color="auto"/>
            </w:tcBorders>
          </w:tcPr>
          <w:p w:rsidR="00917FE1" w:rsidRPr="002D6D3E" w:rsidRDefault="00917FE1" w:rsidP="00C141A8">
            <w:pPr>
              <w:pStyle w:val="Tabletext"/>
              <w:jc w:val="center"/>
              <w:rPr>
                <w:i/>
                <w:iCs/>
              </w:rPr>
            </w:pPr>
          </w:p>
        </w:tc>
        <w:tc>
          <w:tcPr>
            <w:tcW w:w="1716" w:type="dxa"/>
            <w:tcBorders>
              <w:left w:val="single" w:sz="4" w:space="0" w:color="auto"/>
              <w:bottom w:val="single" w:sz="4" w:space="0" w:color="auto"/>
            </w:tcBorders>
          </w:tcPr>
          <w:p w:rsidR="00917FE1" w:rsidRPr="009E42E6" w:rsidRDefault="00917FE1" w:rsidP="00C141A8">
            <w:pPr>
              <w:pStyle w:val="Tabletext"/>
              <w:jc w:val="center"/>
              <w:rPr>
                <w:sz w:val="20"/>
              </w:rPr>
            </w:pPr>
            <w:r w:rsidRPr="009E42E6">
              <w:rPr>
                <w:sz w:val="20"/>
              </w:rPr>
              <w:t>...</w:t>
            </w:r>
          </w:p>
        </w:tc>
        <w:tc>
          <w:tcPr>
            <w:tcW w:w="1363" w:type="dxa"/>
            <w:tcBorders>
              <w:bottom w:val="single" w:sz="4" w:space="0" w:color="auto"/>
            </w:tcBorders>
          </w:tcPr>
          <w:p w:rsidR="00917FE1" w:rsidRPr="009E42E6" w:rsidRDefault="00917FE1" w:rsidP="00C141A8">
            <w:pPr>
              <w:pStyle w:val="Tabletext"/>
              <w:jc w:val="center"/>
              <w:rPr>
                <w:sz w:val="20"/>
              </w:rPr>
            </w:pPr>
          </w:p>
        </w:tc>
        <w:tc>
          <w:tcPr>
            <w:tcW w:w="1515" w:type="dxa"/>
            <w:tcBorders>
              <w:bottom w:val="single" w:sz="4" w:space="0" w:color="auto"/>
            </w:tcBorders>
          </w:tcPr>
          <w:p w:rsidR="00917FE1" w:rsidRPr="009E42E6" w:rsidRDefault="00917FE1" w:rsidP="00C141A8">
            <w:pPr>
              <w:pStyle w:val="Tabletext"/>
              <w:jc w:val="center"/>
              <w:rPr>
                <w:sz w:val="20"/>
              </w:rPr>
            </w:pPr>
          </w:p>
        </w:tc>
        <w:tc>
          <w:tcPr>
            <w:tcW w:w="1364" w:type="dxa"/>
            <w:tcBorders>
              <w:bottom w:val="single" w:sz="4" w:space="0" w:color="auto"/>
            </w:tcBorders>
          </w:tcPr>
          <w:p w:rsidR="00917FE1" w:rsidRPr="009E42E6" w:rsidRDefault="00917FE1" w:rsidP="00C141A8">
            <w:pPr>
              <w:pStyle w:val="Tabletext"/>
              <w:jc w:val="center"/>
              <w:rPr>
                <w:sz w:val="20"/>
              </w:rPr>
            </w:pPr>
          </w:p>
        </w:tc>
        <w:tc>
          <w:tcPr>
            <w:tcW w:w="1554" w:type="dxa"/>
            <w:tcBorders>
              <w:bottom w:val="single" w:sz="4" w:space="0" w:color="auto"/>
              <w:right w:val="single" w:sz="4" w:space="0" w:color="auto"/>
            </w:tcBorders>
          </w:tcPr>
          <w:p w:rsidR="00917FE1" w:rsidRPr="009E42E6" w:rsidRDefault="00917FE1" w:rsidP="00C141A8">
            <w:pPr>
              <w:pStyle w:val="Tabletext"/>
              <w:jc w:val="center"/>
              <w:rPr>
                <w:sz w:val="20"/>
              </w:rPr>
            </w:pPr>
          </w:p>
        </w:tc>
      </w:tr>
    </w:tbl>
    <w:p w:rsidR="00917FE1" w:rsidRPr="00CA4850" w:rsidRDefault="00917FE1" w:rsidP="00917FE1">
      <w:pPr>
        <w:spacing w:before="240"/>
        <w:rPr>
          <w:rFonts w:asciiTheme="majorBidi" w:hAnsiTheme="majorBidi" w:cstheme="majorBidi"/>
        </w:rPr>
      </w:pPr>
      <w:r>
        <w:rPr>
          <w:rFonts w:asciiTheme="majorBidi" w:hAnsiTheme="majorBidi" w:cstheme="majorBidi"/>
        </w:rPr>
        <w:t xml:space="preserve">Il est important de soumettre, en vue de leur inclusion dans </w:t>
      </w:r>
      <w:r w:rsidRPr="00CA4850">
        <w:rPr>
          <w:rFonts w:asciiTheme="majorBidi" w:hAnsiTheme="majorBidi" w:cstheme="majorBidi"/>
        </w:rPr>
        <w:t>la banque de données associée à la présente Recommandation</w:t>
      </w:r>
      <w:r>
        <w:rPr>
          <w:rFonts w:asciiTheme="majorBidi" w:hAnsiTheme="majorBidi" w:cstheme="majorBidi"/>
        </w:rPr>
        <w:t>,</w:t>
      </w:r>
      <w:r w:rsidRPr="00CA4850">
        <w:rPr>
          <w:rFonts w:asciiTheme="majorBidi" w:hAnsiTheme="majorBidi" w:cstheme="majorBidi"/>
        </w:rPr>
        <w:t xml:space="preserve"> de</w:t>
      </w:r>
      <w:r>
        <w:rPr>
          <w:rFonts w:asciiTheme="majorBidi" w:hAnsiTheme="majorBidi" w:cstheme="majorBidi"/>
        </w:rPr>
        <w:t>s</w:t>
      </w:r>
      <w:r w:rsidRPr="00CA4850">
        <w:rPr>
          <w:rFonts w:asciiTheme="majorBidi" w:hAnsiTheme="majorBidi" w:cstheme="majorBidi"/>
        </w:rPr>
        <w:t xml:space="preserve"> données de mesure (sous la forme de tableaux et de graphiques) de diagrammes récents (copolaires et contrapolaires) de petites antennes avec une conception différente </w:t>
      </w:r>
      <w:r>
        <w:rPr>
          <w:rFonts w:asciiTheme="majorBidi" w:hAnsiTheme="majorBidi" w:cstheme="majorBidi"/>
        </w:rPr>
        <w:t>afin</w:t>
      </w:r>
      <w:r w:rsidRPr="00CA4850">
        <w:rPr>
          <w:rFonts w:asciiTheme="majorBidi" w:hAnsiTheme="majorBidi" w:cstheme="majorBidi"/>
        </w:rPr>
        <w:t xml:space="preserve"> </w:t>
      </w:r>
      <w:r>
        <w:rPr>
          <w:rFonts w:asciiTheme="majorBidi" w:hAnsiTheme="majorBidi" w:cstheme="majorBidi"/>
        </w:rPr>
        <w:t>d'</w:t>
      </w:r>
      <w:r w:rsidRPr="00CA4850">
        <w:rPr>
          <w:rFonts w:asciiTheme="majorBidi" w:hAnsiTheme="majorBidi" w:cstheme="majorBidi"/>
        </w:rPr>
        <w:t xml:space="preserve">étudier les façons d'améliorer les diagrammes d'antenne de référence pour des services et des bandes de fréquence différents. Il est recommandé d'inclure, dans la représentation graphique du diagramme du champ </w:t>
      </w:r>
      <w:r>
        <w:rPr>
          <w:rFonts w:asciiTheme="majorBidi" w:hAnsiTheme="majorBidi" w:cstheme="majorBidi"/>
        </w:rPr>
        <w:t xml:space="preserve">copolaire/contrapolaire mesuré </w:t>
      </w:r>
      <w:r w:rsidRPr="00CA4850">
        <w:rPr>
          <w:rFonts w:asciiTheme="majorBidi" w:hAnsiTheme="majorBidi" w:cstheme="majorBidi"/>
        </w:rPr>
        <w:t>dans les deux plans de coupe, l'enveloppe du diagramme de référence approprié. La Figure 3 est une représentation graphique du diagramme du champ copolaire mesuré dans le plan de coupe φ</w:t>
      </w:r>
      <w:r w:rsidRPr="00CA4850">
        <w:rPr>
          <w:rFonts w:asciiTheme="majorBidi" w:hAnsiTheme="majorBidi" w:cstheme="majorBidi"/>
          <w:i/>
          <w:iCs/>
          <w:sz w:val="16"/>
          <w:szCs w:val="16"/>
        </w:rPr>
        <w:t xml:space="preserve">k </w:t>
      </w:r>
      <w:r w:rsidRPr="00CA4850">
        <w:rPr>
          <w:rFonts w:asciiTheme="majorBidi" w:hAnsiTheme="majorBidi" w:cstheme="majorBidi"/>
        </w:rPr>
        <w:t>= 0</w:t>
      </w:r>
      <w:r w:rsidRPr="00CA4850">
        <w:rPr>
          <w:rFonts w:asciiTheme="majorBidi" w:hAnsiTheme="majorBidi" w:cstheme="majorBidi"/>
        </w:rPr>
        <w:sym w:font="Symbol" w:char="F0B0"/>
      </w:r>
      <w:r w:rsidRPr="00CA4850">
        <w:rPr>
          <w:rFonts w:asciiTheme="majorBidi" w:hAnsiTheme="majorBidi" w:cstheme="majorBidi"/>
          <w:sz w:val="16"/>
          <w:szCs w:val="16"/>
        </w:rPr>
        <w:t xml:space="preserve"> </w:t>
      </w:r>
      <w:r w:rsidRPr="00CA4850">
        <w:rPr>
          <w:rFonts w:asciiTheme="majorBidi" w:hAnsiTheme="majorBidi" w:cstheme="majorBidi"/>
        </w:rPr>
        <w:t>(1</w:t>
      </w:r>
      <w:r w:rsidRPr="00CC60D6">
        <w:rPr>
          <w:rFonts w:asciiTheme="majorBidi" w:hAnsiTheme="majorBidi" w:cstheme="majorBidi"/>
        </w:rPr>
        <w:t>er</w:t>
      </w:r>
      <w:r w:rsidRPr="00CA4850">
        <w:rPr>
          <w:rFonts w:asciiTheme="majorBidi" w:hAnsiTheme="majorBidi" w:cstheme="majorBidi"/>
        </w:rPr>
        <w:t xml:space="preserve"> bloc/2</w:t>
      </w:r>
      <w:r w:rsidRPr="00CC60D6">
        <w:rPr>
          <w:rFonts w:asciiTheme="majorBidi" w:hAnsiTheme="majorBidi" w:cstheme="majorBidi"/>
        </w:rPr>
        <w:t>ème</w:t>
      </w:r>
      <w:r w:rsidRPr="00CA4850">
        <w:rPr>
          <w:rFonts w:asciiTheme="majorBidi" w:hAnsiTheme="majorBidi" w:cstheme="majorBidi"/>
        </w:rPr>
        <w:t xml:space="preserve"> ligne)</w:t>
      </w:r>
      <w:r>
        <w:rPr>
          <w:rFonts w:asciiTheme="majorBidi" w:hAnsiTheme="majorBidi" w:cstheme="majorBidi"/>
        </w:rPr>
        <w:t xml:space="preserve"> </w:t>
      </w:r>
      <w:r w:rsidRPr="00CA4850">
        <w:rPr>
          <w:rFonts w:asciiTheme="majorBidi" w:hAnsiTheme="majorBidi" w:cstheme="majorBidi"/>
        </w:rPr>
        <w:t xml:space="preserve">correspondant à l'exemple de données mesurées </w:t>
      </w:r>
      <w:r>
        <w:rPr>
          <w:rFonts w:asciiTheme="majorBidi" w:hAnsiTheme="majorBidi" w:cstheme="majorBidi"/>
        </w:rPr>
        <w:t>faisant l'objet du</w:t>
      </w:r>
      <w:r w:rsidR="00DB142B">
        <w:rPr>
          <w:rFonts w:asciiTheme="majorBidi" w:hAnsiTheme="majorBidi" w:cstheme="majorBidi"/>
        </w:rPr>
        <w:t xml:space="preserve"> Tableau 2. Dans la Fig.</w:t>
      </w:r>
      <w:r w:rsidRPr="00CA4850">
        <w:rPr>
          <w:rFonts w:asciiTheme="majorBidi" w:hAnsiTheme="majorBidi" w:cstheme="majorBidi"/>
        </w:rPr>
        <w:t xml:space="preserve"> 3, une enveloppe du diagramme de référence est représentée conformément à la Recommandation UIT-R BO.1213. </w:t>
      </w:r>
    </w:p>
    <w:p w:rsidR="00917FE1" w:rsidRDefault="00917FE1" w:rsidP="00250C23">
      <w:pPr>
        <w:pStyle w:val="FigureNo"/>
      </w:pPr>
      <w:r w:rsidRPr="00CA4850">
        <w:lastRenderedPageBreak/>
        <w:t>Figure 3</w:t>
      </w:r>
    </w:p>
    <w:p w:rsidR="00917FE1" w:rsidRPr="00CA4850" w:rsidRDefault="00917FE1" w:rsidP="00917FE1">
      <w:pPr>
        <w:pStyle w:val="Figuretitle"/>
      </w:pPr>
      <w:r>
        <w:t xml:space="preserve">Diagramme copolaire mesuré dans le plan de coupe </w:t>
      </w:r>
      <w:r>
        <w:sym w:font="Symbol" w:char="F06A"/>
      </w:r>
      <w:r w:rsidRPr="00CC0BD4">
        <w:rPr>
          <w:i/>
          <w:iCs/>
          <w:vertAlign w:val="subscript"/>
          <w:lang w:val="fr-CH"/>
        </w:rPr>
        <w:t>k</w:t>
      </w:r>
      <w:r w:rsidRPr="00CC0BD4">
        <w:rPr>
          <w:lang w:val="fr-CH"/>
        </w:rPr>
        <w:t xml:space="preserve"> = 0° (Az/Pol H)</w:t>
      </w:r>
      <w:r>
        <w:rPr>
          <w:lang w:val="fr-CH"/>
        </w:rPr>
        <w:br/>
        <w:t>de l'antenne DCE-73 de la station terrienne du SRS à 11,725 GHz</w:t>
      </w:r>
    </w:p>
    <w:p w:rsidR="00917FE1" w:rsidRDefault="00917FE1" w:rsidP="00917FE1">
      <w:pPr>
        <w:pStyle w:val="Figure"/>
      </w:pPr>
      <w:r w:rsidRPr="00CA4850">
        <w:object w:dxaOrig="3418" w:dyaOrig="3706">
          <v:shape id="_x0000_i1028" type="#_x0000_t75" style="width:247pt;height:267pt" o:ole="">
            <v:imagedata r:id="rId19" o:title=""/>
          </v:shape>
          <o:OLEObject Type="Embed" ProgID="CorelDraw.Graphic.16" ShapeID="_x0000_i1028" DrawAspect="Content" ObjectID="_1541416616" r:id="rId20"/>
        </w:object>
      </w:r>
    </w:p>
    <w:p w:rsidR="00917FE1" w:rsidRDefault="00917FE1" w:rsidP="00917FE1">
      <w:pPr>
        <w:pStyle w:val="Line"/>
      </w:pPr>
    </w:p>
    <w:sectPr w:rsidR="00917FE1" w:rsidSect="00917FE1">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1A8" w:rsidRDefault="00C141A8">
      <w:r>
        <w:separator/>
      </w:r>
    </w:p>
  </w:endnote>
  <w:endnote w:type="continuationSeparator" w:id="0">
    <w:p w:rsidR="00C141A8" w:rsidRDefault="00C1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1A8" w:rsidRDefault="00C141A8">
      <w:r>
        <w:separator/>
      </w:r>
    </w:p>
  </w:footnote>
  <w:footnote w:type="continuationSeparator" w:id="0">
    <w:p w:rsidR="00C141A8" w:rsidRDefault="00C141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1A8" w:rsidRDefault="00C141A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1A8" w:rsidRDefault="00C141A8" w:rsidP="00C141A8">
    <w:pPr>
      <w:pStyle w:val="Header"/>
      <w:ind w:right="360" w:firstLine="360"/>
    </w:pPr>
    <w:r>
      <w:rPr>
        <w:noProof/>
        <w:lang w:val="en-US" w:eastAsia="zh-CN"/>
      </w:rPr>
      <w:drawing>
        <wp:anchor distT="0" distB="0" distL="114300" distR="114300" simplePos="0" relativeHeight="251656192" behindDoc="1" locked="0" layoutInCell="1" allowOverlap="1" wp14:anchorId="6D1AE6F9" wp14:editId="3C1BD5D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1A8" w:rsidRPr="00837CB5" w:rsidRDefault="00C141A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24B18">
      <w:rPr>
        <w:rStyle w:val="PageNumber"/>
        <w:b/>
        <w:bCs/>
        <w:noProof/>
      </w:rPr>
      <w:t>ii</w:t>
    </w:r>
    <w:r>
      <w:rPr>
        <w:rStyle w:val="PageNumber"/>
        <w:b/>
        <w:bCs/>
      </w:rPr>
      <w:fldChar w:fldCharType="end"/>
    </w:r>
    <w:r w:rsidRPr="00837CB5">
      <w:tab/>
    </w:r>
    <w:r w:rsidR="00D24B18">
      <w:fldChar w:fldCharType="begin"/>
    </w:r>
    <w:r w:rsidR="00D24B18">
      <w:instrText xml:space="preserve"> DOCPROPERTY "Header" \* MERGEFORMAT </w:instrText>
    </w:r>
    <w:r w:rsidR="00D24B18">
      <w:fldChar w:fldCharType="separate"/>
    </w:r>
    <w:r w:rsidR="00D24B18" w:rsidRPr="00D24B18">
      <w:rPr>
        <w:b/>
        <w:bCs/>
      </w:rPr>
      <w:t xml:space="preserve">Rec. </w:t>
    </w:r>
    <w:r w:rsidR="00D24B18">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24B18">
      <w:rPr>
        <w:b/>
        <w:bCs/>
        <w:noProof/>
      </w:rPr>
      <w:t>UIT-R  S.1717-1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1A8" w:rsidRDefault="00C141A8">
    <w:pPr>
      <w:pStyle w:val="Header"/>
    </w:pPr>
    <w:r>
      <w:tab/>
    </w:r>
    <w:r w:rsidR="00D24B18">
      <w:fldChar w:fldCharType="begin"/>
    </w:r>
    <w:r w:rsidR="00D24B18">
      <w:instrText xml:space="preserve"> DOCPROPERTY "Header" \* MERGEFORMAT </w:instrText>
    </w:r>
    <w:r w:rsidR="00D24B18">
      <w:fldChar w:fldCharType="separate"/>
    </w:r>
    <w:r w:rsidR="00D24B18" w:rsidRPr="00D24B18">
      <w:rPr>
        <w:b/>
        <w:bCs/>
      </w:rPr>
      <w:t xml:space="preserve">Rec. </w:t>
    </w:r>
    <w:r w:rsidR="00D24B18">
      <w:rPr>
        <w:b/>
        <w:bCs/>
      </w:rPr>
      <w:fldChar w:fldCharType="end"/>
    </w:r>
    <w:r>
      <w:rPr>
        <w:b/>
        <w:bCs/>
      </w:rPr>
      <w:t xml:space="preserve"> </w:t>
    </w:r>
    <w:r>
      <w:rPr>
        <w:b/>
        <w:bCs/>
      </w:rPr>
      <w:fldChar w:fldCharType="begin"/>
    </w:r>
    <w:r>
      <w:rPr>
        <w:b/>
        <w:bCs/>
      </w:rPr>
      <w:instrText>styleref href</w:instrText>
    </w:r>
    <w:r>
      <w:rPr>
        <w:b/>
        <w:bCs/>
      </w:rPr>
      <w:fldChar w:fldCharType="separate"/>
    </w:r>
    <w:r w:rsidR="00D24B18">
      <w:rPr>
        <w:b/>
        <w:bCs/>
        <w:noProof/>
      </w:rPr>
      <w:t>UIT-R  S.1717-1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1A8" w:rsidRDefault="00C141A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4B18">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24B18" w:rsidRPr="00D24B1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24B18">
      <w:rPr>
        <w:b/>
        <w:bCs/>
        <w:noProof/>
      </w:rPr>
      <w:t>UIT-R  S.1717-1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1A8" w:rsidRDefault="00C141A8">
    <w:pPr>
      <w:pStyle w:val="Header"/>
    </w:pPr>
    <w:r>
      <w:tab/>
    </w:r>
    <w:r w:rsidR="00D24B18">
      <w:fldChar w:fldCharType="begin"/>
    </w:r>
    <w:r w:rsidR="00D24B18">
      <w:instrText xml:space="preserve"> DOCPROPERTY "Header" \* MERGEFORMAT </w:instrText>
    </w:r>
    <w:r w:rsidR="00D24B18">
      <w:fldChar w:fldCharType="separate"/>
    </w:r>
    <w:r w:rsidR="00D24B18" w:rsidRPr="00D24B18">
      <w:rPr>
        <w:b/>
        <w:bCs/>
      </w:rPr>
      <w:t xml:space="preserve">Rec. </w:t>
    </w:r>
    <w:r w:rsidR="00D24B18">
      <w:rPr>
        <w:b/>
        <w:bCs/>
      </w:rPr>
      <w:fldChar w:fldCharType="end"/>
    </w:r>
    <w:r>
      <w:rPr>
        <w:b/>
        <w:bCs/>
      </w:rPr>
      <w:t xml:space="preserve"> </w:t>
    </w:r>
    <w:r>
      <w:rPr>
        <w:b/>
        <w:bCs/>
      </w:rPr>
      <w:fldChar w:fldCharType="begin"/>
    </w:r>
    <w:r>
      <w:rPr>
        <w:b/>
        <w:bCs/>
      </w:rPr>
      <w:instrText>styleref href</w:instrText>
    </w:r>
    <w:r>
      <w:rPr>
        <w:b/>
        <w:bCs/>
      </w:rPr>
      <w:fldChar w:fldCharType="separate"/>
    </w:r>
    <w:r w:rsidR="00D24B18">
      <w:rPr>
        <w:b/>
        <w:bCs/>
        <w:noProof/>
      </w:rPr>
      <w:t>UIT-R  S.1717-1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4B18">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FE1"/>
    <w:rsid w:val="00021BAA"/>
    <w:rsid w:val="00217EBF"/>
    <w:rsid w:val="00242AEE"/>
    <w:rsid w:val="00250C23"/>
    <w:rsid w:val="00262C32"/>
    <w:rsid w:val="002D76C4"/>
    <w:rsid w:val="00324A08"/>
    <w:rsid w:val="0052529D"/>
    <w:rsid w:val="00580DBE"/>
    <w:rsid w:val="00607D68"/>
    <w:rsid w:val="006219CD"/>
    <w:rsid w:val="007468DA"/>
    <w:rsid w:val="007E64F6"/>
    <w:rsid w:val="00917FE1"/>
    <w:rsid w:val="009B065B"/>
    <w:rsid w:val="009E00A8"/>
    <w:rsid w:val="00A6617B"/>
    <w:rsid w:val="00AB0DC8"/>
    <w:rsid w:val="00AC17E1"/>
    <w:rsid w:val="00B44E24"/>
    <w:rsid w:val="00B568E4"/>
    <w:rsid w:val="00B732DD"/>
    <w:rsid w:val="00C141A8"/>
    <w:rsid w:val="00CE5F4F"/>
    <w:rsid w:val="00CF30A5"/>
    <w:rsid w:val="00D24B18"/>
    <w:rsid w:val="00DA339C"/>
    <w:rsid w:val="00DB142B"/>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40A7A185-1508-4F4D-BAB9-1559AA187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FE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17FE1"/>
    <w:rPr>
      <w:b/>
      <w:sz w:val="24"/>
      <w:lang w:val="fr-FR" w:eastAsia="en-US"/>
    </w:rPr>
  </w:style>
  <w:style w:type="character" w:customStyle="1" w:styleId="HeaderChar">
    <w:name w:val="Header Char"/>
    <w:basedOn w:val="DefaultParagraphFont"/>
    <w:link w:val="Header"/>
    <w:rsid w:val="00917FE1"/>
    <w:rPr>
      <w:sz w:val="24"/>
      <w:lang w:val="fr-FR" w:eastAsia="en-US"/>
    </w:rPr>
  </w:style>
  <w:style w:type="character" w:styleId="Hyperlink">
    <w:name w:val="Hyperlink"/>
    <w:basedOn w:val="DefaultParagraphFont"/>
    <w:rsid w:val="00917FE1"/>
    <w:rPr>
      <w:color w:val="0000FF"/>
      <w:u w:val="single"/>
    </w:rPr>
  </w:style>
  <w:style w:type="character" w:customStyle="1" w:styleId="Heading2Char">
    <w:name w:val="Heading 2 Char"/>
    <w:basedOn w:val="DefaultParagraphFont"/>
    <w:link w:val="Heading2"/>
    <w:rsid w:val="00917FE1"/>
    <w:rPr>
      <w:b/>
      <w:sz w:val="24"/>
      <w:lang w:val="fr-FR" w:eastAsia="en-US"/>
    </w:rPr>
  </w:style>
  <w:style w:type="character" w:customStyle="1" w:styleId="Heading3Char">
    <w:name w:val="Heading 3 Char"/>
    <w:basedOn w:val="DefaultParagraphFont"/>
    <w:link w:val="Heading3"/>
    <w:rsid w:val="00917FE1"/>
    <w:rPr>
      <w:b/>
      <w:sz w:val="24"/>
      <w:lang w:val="fr-FR" w:eastAsia="en-US"/>
    </w:rPr>
  </w:style>
  <w:style w:type="character" w:customStyle="1" w:styleId="RectitleChar">
    <w:name w:val="Rec_title Char"/>
    <w:link w:val="Rectitle"/>
    <w:rsid w:val="00917FE1"/>
    <w:rPr>
      <w:b/>
      <w:sz w:val="28"/>
      <w:lang w:val="fr-FR" w:eastAsia="en-US"/>
    </w:rPr>
  </w:style>
  <w:style w:type="character" w:customStyle="1" w:styleId="TableheadChar">
    <w:name w:val="Table_head Char"/>
    <w:link w:val="Tablehead"/>
    <w:locked/>
    <w:rsid w:val="00917FE1"/>
    <w:rPr>
      <w:b/>
      <w:sz w:val="22"/>
      <w:lang w:val="fr-FR" w:eastAsia="en-US"/>
    </w:rPr>
  </w:style>
  <w:style w:type="character" w:customStyle="1" w:styleId="TabletextChar">
    <w:name w:val="Table_text Char"/>
    <w:link w:val="Tabletext"/>
    <w:locked/>
    <w:rsid w:val="00917FE1"/>
    <w:rPr>
      <w:sz w:val="22"/>
      <w:lang w:val="fr-FR" w:eastAsia="en-US"/>
    </w:rPr>
  </w:style>
  <w:style w:type="character" w:customStyle="1" w:styleId="FigureNoChar">
    <w:name w:val="Figure_No Char"/>
    <w:basedOn w:val="DefaultParagraphFont"/>
    <w:link w:val="FigureNo"/>
    <w:uiPriority w:val="99"/>
    <w:locked/>
    <w:rsid w:val="00917FE1"/>
    <w:rPr>
      <w:caps/>
      <w:sz w:val="18"/>
      <w:lang w:val="fr-FR" w:eastAsia="en-US"/>
    </w:rPr>
  </w:style>
  <w:style w:type="paragraph" w:customStyle="1" w:styleId="TableNoBR">
    <w:name w:val="Table_No_BR"/>
    <w:basedOn w:val="Normal"/>
    <w:next w:val="TabletitleBR"/>
    <w:rsid w:val="00917FE1"/>
    <w:pPr>
      <w:keepNext/>
      <w:spacing w:before="560" w:after="120"/>
      <w:jc w:val="center"/>
    </w:pPr>
    <w:rPr>
      <w:caps/>
      <w:lang w:val="en-GB"/>
    </w:rPr>
  </w:style>
  <w:style w:type="paragraph" w:customStyle="1" w:styleId="TabletitleBR">
    <w:name w:val="Table_title_BR"/>
    <w:basedOn w:val="Normal"/>
    <w:next w:val="Tablehead"/>
    <w:rsid w:val="00917FE1"/>
    <w:pPr>
      <w:keepNext/>
      <w:keepLines/>
      <w:spacing w:before="0" w:after="120"/>
      <w:jc w:val="center"/>
    </w:pPr>
    <w:rPr>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webSettings" Target="webSettings.xml"/><Relationship Id="rId21" Type="http://schemas.openxmlformats.org/officeDocument/2006/relationships/header" Target="header5.xml"/><Relationship Id="rId7" Type="http://schemas.openxmlformats.org/officeDocument/2006/relationships/header" Target="header2.xml"/><Relationship Id="rId12" Type="http://schemas.openxmlformats.org/officeDocument/2006/relationships/hyperlink" Target="http://www.itu.int/dms_pub/itu-r/oth/0a/05/R0A050000120001XLSE.xls" TargetMode="External"/><Relationship Id="rId17" Type="http://schemas.openxmlformats.org/officeDocument/2006/relationships/image" Target="media/image4.emf"/><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64</TotalTime>
  <Pages>1</Pages>
  <Words>2559</Words>
  <Characters>15022</Characters>
  <Application>Microsoft Office Word</Application>
  <DocSecurity>0</DocSecurity>
  <Lines>751</Lines>
  <Paragraphs>152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17</cp:revision>
  <cp:lastPrinted>2016-11-23T13:18:00Z</cp:lastPrinted>
  <dcterms:created xsi:type="dcterms:W3CDTF">2016-11-23T08:56:00Z</dcterms:created>
  <dcterms:modified xsi:type="dcterms:W3CDTF">2016-11-23T13:18:00Z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