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43E4" w:rsidRPr="00575CB8" w:rsidRDefault="00E043E4" w:rsidP="00E043E4">
      <w:pPr>
        <w:rPr>
          <w:lang w:val="en-US"/>
        </w:rPr>
      </w:pPr>
      <w:bookmarkStart w:id="0" w:name="dbreak"/>
      <w:bookmarkEnd w:id="0"/>
    </w:p>
    <w:p w:rsidR="00E043E4" w:rsidRDefault="00E043E4" w:rsidP="00E043E4"/>
    <w:p w:rsidR="00E043E4" w:rsidRDefault="00E043E4" w:rsidP="00E043E4"/>
    <w:p w:rsidR="00E043E4" w:rsidRDefault="00E043E4" w:rsidP="00E043E4"/>
    <w:p w:rsidR="00E043E4" w:rsidRDefault="00E043E4" w:rsidP="00E043E4"/>
    <w:p w:rsidR="00E043E4" w:rsidRDefault="00E043E4" w:rsidP="00E043E4"/>
    <w:p w:rsidR="00E043E4" w:rsidRDefault="00E043E4" w:rsidP="00E043E4"/>
    <w:p w:rsidR="00E043E4" w:rsidRDefault="00E043E4" w:rsidP="00E043E4"/>
    <w:p w:rsidR="00E043E4" w:rsidRDefault="00E043E4" w:rsidP="00E043E4"/>
    <w:p w:rsidR="00E043E4" w:rsidRDefault="00E043E4" w:rsidP="00E043E4"/>
    <w:p w:rsidR="00E043E4" w:rsidRDefault="00E043E4" w:rsidP="00E043E4"/>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E043E4" w:rsidRPr="00063999" w:rsidTr="002527D5">
        <w:tc>
          <w:tcPr>
            <w:tcW w:w="10089" w:type="dxa"/>
          </w:tcPr>
          <w:p w:rsidR="00E043E4" w:rsidRPr="0010336F" w:rsidRDefault="00E043E4" w:rsidP="002527D5">
            <w:pPr>
              <w:spacing w:before="380" w:line="280" w:lineRule="exact"/>
              <w:jc w:val="right"/>
              <w:rPr>
                <w:rFonts w:ascii="Tahoma" w:hAnsi="Tahoma" w:cs="Tahoma"/>
                <w:b/>
                <w:bCs/>
                <w:iCs/>
                <w:color w:val="243285"/>
                <w:sz w:val="32"/>
                <w:szCs w:val="32"/>
                <w:lang w:val="en-US"/>
              </w:rPr>
            </w:pPr>
          </w:p>
          <w:p w:rsidR="00E043E4" w:rsidRPr="0010336F" w:rsidRDefault="00E043E4" w:rsidP="00725FC6">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SA</w:t>
            </w:r>
            <w:r w:rsidRPr="0010336F">
              <w:rPr>
                <w:rFonts w:ascii="Tahoma" w:hAnsi="Tahoma" w:cs="Tahoma"/>
                <w:b/>
                <w:bCs/>
                <w:iCs/>
                <w:color w:val="243285"/>
                <w:sz w:val="36"/>
                <w:szCs w:val="36"/>
                <w:lang w:val="es-ES_tradnl"/>
              </w:rPr>
              <w:t>.</w:t>
            </w:r>
            <w:r w:rsidR="00725FC6">
              <w:rPr>
                <w:rFonts w:ascii="Tahoma" w:hAnsi="Tahoma" w:cs="Tahoma"/>
                <w:b/>
                <w:bCs/>
                <w:iCs/>
                <w:color w:val="243285"/>
                <w:sz w:val="36"/>
                <w:szCs w:val="36"/>
                <w:lang w:val="es-ES_tradnl"/>
              </w:rPr>
              <w:t>2045</w:t>
            </w:r>
            <w:r w:rsidR="006721DD">
              <w:rPr>
                <w:rFonts w:ascii="Tahoma" w:hAnsi="Tahoma" w:cs="Tahoma"/>
                <w:b/>
                <w:bCs/>
                <w:iCs/>
                <w:color w:val="243285"/>
                <w:sz w:val="36"/>
                <w:szCs w:val="36"/>
                <w:lang w:val="es-ES_tradnl"/>
              </w:rPr>
              <w:t>-0</w:t>
            </w:r>
          </w:p>
          <w:p w:rsidR="00E043E4" w:rsidRPr="0010336F" w:rsidRDefault="00725FC6" w:rsidP="00725FC6">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(12</w:t>
            </w:r>
            <w:r w:rsidR="00E043E4" w:rsidRPr="0010336F">
              <w:rPr>
                <w:rFonts w:ascii="Tahoma" w:hAnsi="Tahoma" w:cs="Tahoma"/>
                <w:b/>
                <w:bCs/>
                <w:iCs/>
                <w:color w:val="243285"/>
                <w:szCs w:val="24"/>
                <w:lang w:val="es-ES_tradnl"/>
              </w:rPr>
              <w:t>/</w:t>
            </w:r>
            <w:r>
              <w:rPr>
                <w:rFonts w:ascii="Tahoma" w:hAnsi="Tahoma" w:cs="Tahoma"/>
                <w:b/>
                <w:bCs/>
                <w:iCs/>
                <w:color w:val="243285"/>
                <w:szCs w:val="24"/>
                <w:lang w:val="es-ES_tradnl"/>
              </w:rPr>
              <w:t>2013</w:t>
            </w:r>
            <w:r w:rsidR="00E043E4" w:rsidRPr="0010336F">
              <w:rPr>
                <w:rFonts w:ascii="Tahoma" w:hAnsi="Tahoma" w:cs="Tahoma"/>
                <w:b/>
                <w:bCs/>
                <w:iCs/>
                <w:color w:val="243285"/>
                <w:szCs w:val="24"/>
                <w:lang w:val="es-ES_tradnl"/>
              </w:rPr>
              <w:t>)</w:t>
            </w:r>
          </w:p>
        </w:tc>
      </w:tr>
      <w:tr w:rsidR="00E043E4" w:rsidRPr="006721DD" w:rsidTr="002527D5">
        <w:tc>
          <w:tcPr>
            <w:tcW w:w="10089" w:type="dxa"/>
          </w:tcPr>
          <w:p w:rsidR="00E043E4" w:rsidRPr="0010336F" w:rsidRDefault="00E043E4" w:rsidP="002527D5">
            <w:pPr>
              <w:spacing w:before="80" w:line="500" w:lineRule="exact"/>
              <w:jc w:val="right"/>
              <w:rPr>
                <w:rFonts w:ascii="Tahoma" w:hAnsi="Tahoma" w:cs="Tahoma"/>
                <w:b/>
                <w:bCs/>
                <w:iCs/>
                <w:color w:val="243285"/>
                <w:sz w:val="44"/>
                <w:szCs w:val="44"/>
                <w:lang w:val="es-ES_tradnl"/>
              </w:rPr>
            </w:pPr>
          </w:p>
          <w:p w:rsidR="00E043E4" w:rsidRDefault="00725FC6" w:rsidP="00725FC6">
            <w:pPr>
              <w:spacing w:before="80" w:line="500" w:lineRule="exact"/>
              <w:jc w:val="right"/>
              <w:rPr>
                <w:rFonts w:ascii="Tahoma" w:hAnsi="Tahoma" w:cs="Tahoma"/>
                <w:b/>
                <w:bCs/>
                <w:color w:val="243285"/>
                <w:sz w:val="44"/>
                <w:szCs w:val="44"/>
                <w:lang w:val="es-ES_tradnl"/>
              </w:rPr>
            </w:pPr>
            <w:r w:rsidRPr="00725FC6">
              <w:rPr>
                <w:rFonts w:ascii="Tahoma" w:hAnsi="Tahoma" w:cs="Tahoma"/>
                <w:b/>
                <w:bCs/>
                <w:color w:val="243285"/>
                <w:sz w:val="44"/>
                <w:szCs w:val="44"/>
                <w:lang w:val="es-ES_tradnl"/>
              </w:rPr>
              <w:t xml:space="preserve">Condiciones básicas de partición y compartición generales de la </w:t>
            </w:r>
            <w:r>
              <w:rPr>
                <w:rFonts w:ascii="Tahoma" w:hAnsi="Tahoma" w:cs="Tahoma"/>
                <w:b/>
                <w:bCs/>
                <w:color w:val="243285"/>
                <w:sz w:val="44"/>
                <w:szCs w:val="44"/>
                <w:lang w:val="es-ES_tradnl"/>
              </w:rPr>
              <w:br/>
            </w:r>
            <w:r w:rsidRPr="00725FC6">
              <w:rPr>
                <w:rFonts w:ascii="Tahoma" w:hAnsi="Tahoma" w:cs="Tahoma"/>
                <w:b/>
                <w:bCs/>
                <w:color w:val="243285"/>
                <w:sz w:val="44"/>
                <w:szCs w:val="44"/>
                <w:lang w:val="es-ES_tradnl"/>
              </w:rPr>
              <w:t>banda 401-403 MHz para la utilización coordinada futura a</w:t>
            </w:r>
            <w:r>
              <w:rPr>
                <w:rFonts w:ascii="Tahoma" w:hAnsi="Tahoma" w:cs="Tahoma"/>
                <w:b/>
                <w:bCs/>
                <w:color w:val="243285"/>
                <w:sz w:val="44"/>
                <w:szCs w:val="44"/>
                <w:lang w:val="es-ES_tradnl"/>
              </w:rPr>
              <w:t xml:space="preserve"> </w:t>
            </w:r>
            <w:r w:rsidRPr="00725FC6">
              <w:rPr>
                <w:rFonts w:ascii="Tahoma" w:hAnsi="Tahoma" w:cs="Tahoma"/>
                <w:b/>
                <w:bCs/>
                <w:color w:val="243285"/>
                <w:sz w:val="44"/>
                <w:szCs w:val="44"/>
                <w:lang w:val="es-ES_tradnl"/>
              </w:rPr>
              <w:t xml:space="preserve">largo plazo de </w:t>
            </w:r>
            <w:r>
              <w:rPr>
                <w:rFonts w:ascii="Tahoma" w:hAnsi="Tahoma" w:cs="Tahoma"/>
                <w:b/>
                <w:bCs/>
                <w:color w:val="243285"/>
                <w:sz w:val="44"/>
                <w:szCs w:val="44"/>
                <w:lang w:val="es-ES_tradnl"/>
              </w:rPr>
              <w:br/>
            </w:r>
            <w:r w:rsidRPr="00725FC6">
              <w:rPr>
                <w:rFonts w:ascii="Tahoma" w:hAnsi="Tahoma" w:cs="Tahoma"/>
                <w:b/>
                <w:bCs/>
                <w:color w:val="243285"/>
                <w:sz w:val="44"/>
                <w:szCs w:val="44"/>
                <w:lang w:val="es-ES_tradnl"/>
              </w:rPr>
              <w:t>sistemas de adquisición de datos en sistemas</w:t>
            </w:r>
            <w:r>
              <w:rPr>
                <w:rFonts w:ascii="Tahoma" w:hAnsi="Tahoma" w:cs="Tahoma"/>
                <w:b/>
                <w:bCs/>
                <w:color w:val="243285"/>
                <w:sz w:val="44"/>
                <w:szCs w:val="44"/>
                <w:lang w:val="es-ES_tradnl"/>
              </w:rPr>
              <w:t xml:space="preserve"> </w:t>
            </w:r>
            <w:r w:rsidRPr="00725FC6">
              <w:rPr>
                <w:rFonts w:ascii="Tahoma" w:hAnsi="Tahoma" w:cs="Tahoma"/>
                <w:b/>
                <w:bCs/>
                <w:color w:val="243285"/>
                <w:sz w:val="44"/>
                <w:szCs w:val="44"/>
                <w:lang w:val="es-ES_tradnl"/>
              </w:rPr>
              <w:t>del servicio de exploración de la Tierra por satélite y del</w:t>
            </w:r>
            <w:r>
              <w:rPr>
                <w:rFonts w:ascii="Tahoma" w:hAnsi="Tahoma" w:cs="Tahoma"/>
                <w:b/>
                <w:bCs/>
                <w:color w:val="243285"/>
                <w:sz w:val="44"/>
                <w:szCs w:val="44"/>
                <w:lang w:val="es-ES_tradnl"/>
              </w:rPr>
              <w:t xml:space="preserve"> </w:t>
            </w:r>
            <w:r w:rsidRPr="00725FC6">
              <w:rPr>
                <w:rFonts w:ascii="Tahoma" w:hAnsi="Tahoma" w:cs="Tahoma"/>
                <w:b/>
                <w:bCs/>
                <w:color w:val="243285"/>
                <w:sz w:val="44"/>
                <w:szCs w:val="44"/>
                <w:lang w:val="es-ES_tradnl"/>
              </w:rPr>
              <w:t xml:space="preserve">servicio de </w:t>
            </w:r>
            <w:r>
              <w:rPr>
                <w:rFonts w:ascii="Tahoma" w:hAnsi="Tahoma" w:cs="Tahoma"/>
                <w:b/>
                <w:bCs/>
                <w:color w:val="243285"/>
                <w:sz w:val="44"/>
                <w:szCs w:val="44"/>
                <w:lang w:val="es-ES_tradnl"/>
              </w:rPr>
              <w:br/>
            </w:r>
            <w:r w:rsidRPr="00725FC6">
              <w:rPr>
                <w:rFonts w:ascii="Tahoma" w:hAnsi="Tahoma" w:cs="Tahoma"/>
                <w:b/>
                <w:bCs/>
                <w:color w:val="243285"/>
                <w:sz w:val="44"/>
                <w:szCs w:val="44"/>
                <w:lang w:val="es-ES_tradnl"/>
              </w:rPr>
              <w:t>ayudas a</w:t>
            </w:r>
            <w:r>
              <w:rPr>
                <w:rFonts w:ascii="Tahoma" w:hAnsi="Tahoma" w:cs="Tahoma"/>
                <w:b/>
                <w:bCs/>
                <w:color w:val="243285"/>
                <w:sz w:val="44"/>
                <w:szCs w:val="44"/>
                <w:lang w:val="es-ES_tradnl"/>
              </w:rPr>
              <w:t xml:space="preserve"> </w:t>
            </w:r>
            <w:r w:rsidRPr="00725FC6">
              <w:rPr>
                <w:rFonts w:ascii="Tahoma" w:hAnsi="Tahoma" w:cs="Tahoma"/>
                <w:b/>
                <w:bCs/>
                <w:color w:val="243285"/>
                <w:sz w:val="44"/>
                <w:szCs w:val="44"/>
                <w:lang w:val="es-ES_tradnl"/>
              </w:rPr>
              <w:t>la meteorología con satélites</w:t>
            </w:r>
            <w:r>
              <w:rPr>
                <w:rFonts w:ascii="Tahoma" w:hAnsi="Tahoma" w:cs="Tahoma"/>
                <w:b/>
                <w:bCs/>
                <w:color w:val="243285"/>
                <w:sz w:val="44"/>
                <w:szCs w:val="44"/>
                <w:lang w:val="es-ES_tradnl"/>
              </w:rPr>
              <w:t xml:space="preserve"> </w:t>
            </w:r>
            <w:r w:rsidRPr="00725FC6">
              <w:rPr>
                <w:rFonts w:ascii="Tahoma" w:hAnsi="Tahoma" w:cs="Tahoma"/>
                <w:b/>
                <w:bCs/>
                <w:color w:val="243285"/>
                <w:sz w:val="44"/>
                <w:szCs w:val="44"/>
                <w:lang w:val="es-ES_tradnl"/>
              </w:rPr>
              <w:t>geoestacionarios</w:t>
            </w:r>
            <w:r>
              <w:rPr>
                <w:rFonts w:ascii="Tahoma" w:hAnsi="Tahoma" w:cs="Tahoma"/>
                <w:b/>
                <w:bCs/>
                <w:color w:val="243285"/>
                <w:sz w:val="44"/>
                <w:szCs w:val="44"/>
                <w:lang w:val="es-ES_tradnl"/>
              </w:rPr>
              <w:t xml:space="preserve"> </w:t>
            </w:r>
            <w:r w:rsidRPr="00725FC6">
              <w:rPr>
                <w:rFonts w:ascii="Tahoma" w:hAnsi="Tahoma" w:cs="Tahoma"/>
                <w:b/>
                <w:bCs/>
                <w:color w:val="243285"/>
                <w:sz w:val="44"/>
                <w:szCs w:val="44"/>
                <w:lang w:val="es-ES_tradnl"/>
              </w:rPr>
              <w:t>y no geoestacionarios</w:t>
            </w:r>
          </w:p>
          <w:p w:rsidR="00E043E4" w:rsidRPr="0010336F" w:rsidRDefault="00E043E4" w:rsidP="002527D5">
            <w:pPr>
              <w:spacing w:before="80" w:line="500" w:lineRule="exact"/>
              <w:jc w:val="right"/>
              <w:rPr>
                <w:rFonts w:ascii="Tahoma" w:hAnsi="Tahoma" w:cs="Tahoma"/>
                <w:b/>
                <w:bCs/>
                <w:iCs/>
                <w:color w:val="243285"/>
                <w:sz w:val="44"/>
                <w:szCs w:val="44"/>
                <w:lang w:val="es-ES_tradnl"/>
              </w:rPr>
            </w:pPr>
          </w:p>
        </w:tc>
      </w:tr>
      <w:tr w:rsidR="00E043E4" w:rsidRPr="006721DD" w:rsidTr="002527D5">
        <w:tc>
          <w:tcPr>
            <w:tcW w:w="10089" w:type="dxa"/>
          </w:tcPr>
          <w:p w:rsidR="00E043E4" w:rsidRDefault="00E043E4" w:rsidP="002527D5">
            <w:pPr>
              <w:spacing w:before="80" w:after="180" w:line="360" w:lineRule="exact"/>
              <w:ind w:right="720"/>
              <w:rPr>
                <w:rFonts w:ascii="Tahoma" w:hAnsi="Tahoma" w:cs="Tahoma"/>
                <w:b/>
                <w:bCs/>
                <w:iCs/>
                <w:color w:val="243285"/>
                <w:sz w:val="36"/>
                <w:szCs w:val="36"/>
                <w:lang w:val="es-ES_tradnl"/>
              </w:rPr>
            </w:pPr>
          </w:p>
          <w:p w:rsidR="00E043E4" w:rsidRPr="0010336F" w:rsidRDefault="00E043E4" w:rsidP="002527D5">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SA</w:t>
            </w:r>
          </w:p>
          <w:p w:rsidR="00E043E4" w:rsidRPr="0010336F" w:rsidRDefault="00E043E4" w:rsidP="002527D5">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Aplicaciones espaciales y meteorología</w:t>
            </w:r>
          </w:p>
        </w:tc>
      </w:tr>
    </w:tbl>
    <w:p w:rsidR="00E043E4" w:rsidRPr="0026666F" w:rsidRDefault="00E043E4" w:rsidP="00E043E4">
      <w:pPr>
        <w:spacing w:before="80"/>
        <w:rPr>
          <w:i/>
          <w:sz w:val="22"/>
          <w:lang w:val="es-ES_tradnl"/>
        </w:rPr>
      </w:pPr>
    </w:p>
    <w:p w:rsidR="00E043E4" w:rsidRPr="0026666F" w:rsidRDefault="00E043E4" w:rsidP="00E043E4">
      <w:pPr>
        <w:spacing w:before="80"/>
        <w:rPr>
          <w:i/>
          <w:sz w:val="22"/>
          <w:lang w:val="es-ES_tradnl"/>
        </w:rPr>
      </w:pPr>
    </w:p>
    <w:p w:rsidR="00E043E4" w:rsidRPr="0026666F" w:rsidRDefault="00E043E4" w:rsidP="00E043E4">
      <w:pPr>
        <w:spacing w:before="80"/>
        <w:rPr>
          <w:i/>
          <w:sz w:val="22"/>
          <w:lang w:val="es-ES_tradnl"/>
        </w:rPr>
      </w:pPr>
    </w:p>
    <w:p w:rsidR="00E043E4" w:rsidRPr="0026666F" w:rsidRDefault="00E043E4" w:rsidP="00E043E4">
      <w:pPr>
        <w:spacing w:before="80"/>
        <w:rPr>
          <w:i/>
          <w:sz w:val="22"/>
          <w:lang w:val="es-ES_tradnl"/>
        </w:rPr>
      </w:pPr>
    </w:p>
    <w:p w:rsidR="00E043E4" w:rsidRPr="0026666F" w:rsidRDefault="00E043E4" w:rsidP="00E043E4">
      <w:pPr>
        <w:spacing w:before="80"/>
        <w:rPr>
          <w:i/>
          <w:sz w:val="22"/>
          <w:lang w:val="es-ES_tradnl"/>
        </w:rPr>
      </w:pPr>
    </w:p>
    <w:p w:rsidR="00E043E4" w:rsidRPr="0026666F" w:rsidRDefault="00E043E4" w:rsidP="00E043E4">
      <w:pPr>
        <w:pStyle w:val="Equation"/>
        <w:tabs>
          <w:tab w:val="clear" w:pos="4820"/>
          <w:tab w:val="clear" w:pos="9639"/>
          <w:tab w:val="left" w:pos="1191"/>
          <w:tab w:val="left" w:pos="1588"/>
          <w:tab w:val="left" w:pos="1985"/>
        </w:tabs>
        <w:rPr>
          <w:rFonts w:ascii="Palatino Linotype" w:hAnsi="Palatino Linotype"/>
          <w:lang w:val="es-ES_tradnl"/>
        </w:rPr>
        <w:sectPr w:rsidR="00E043E4" w:rsidRPr="0026666F">
          <w:headerReference w:type="even" r:id="rId6"/>
          <w:headerReference w:type="default" r:id="rId7"/>
          <w:pgSz w:w="11907" w:h="16840" w:code="9"/>
          <w:pgMar w:top="1089" w:right="1089" w:bottom="284" w:left="1089" w:header="567" w:footer="284" w:gutter="0"/>
          <w:pgNumType w:start="1"/>
          <w:cols w:space="720"/>
        </w:sectPr>
      </w:pPr>
    </w:p>
    <w:p w:rsidR="00E043E4" w:rsidRPr="006C718C" w:rsidRDefault="00E043E4" w:rsidP="00E043E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E043E4" w:rsidRPr="006C718C" w:rsidRDefault="00E043E4" w:rsidP="00E043E4">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E043E4" w:rsidRPr="006C718C" w:rsidRDefault="00E043E4" w:rsidP="00E043E4">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E043E4" w:rsidRPr="00021E8A" w:rsidRDefault="00E043E4" w:rsidP="00E043E4">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E043E4" w:rsidRPr="00021E8A" w:rsidRDefault="00E043E4" w:rsidP="00E043E4">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E043E4" w:rsidRPr="007C36CA" w:rsidRDefault="00E043E4" w:rsidP="00E043E4">
      <w:pPr>
        <w:spacing w:before="0"/>
        <w:jc w:val="center"/>
        <w:rPr>
          <w:sz w:val="22"/>
          <w:lang w:val="es-ES_tradnl"/>
        </w:rPr>
      </w:pPr>
    </w:p>
    <w:p w:rsidR="00E043E4" w:rsidRPr="007C36CA" w:rsidRDefault="00E043E4" w:rsidP="00E043E4">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E043E4" w:rsidRPr="006721DD" w:rsidTr="002527D5">
        <w:tc>
          <w:tcPr>
            <w:tcW w:w="9360" w:type="dxa"/>
            <w:gridSpan w:val="2"/>
          </w:tcPr>
          <w:p w:rsidR="00E043E4" w:rsidRPr="00021E8A" w:rsidRDefault="00E043E4" w:rsidP="002527D5">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E043E4" w:rsidRPr="00763D08" w:rsidRDefault="00E043E4" w:rsidP="002527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E043E4" w:rsidRPr="00036EE3" w:rsidTr="002527D5">
        <w:tc>
          <w:tcPr>
            <w:tcW w:w="1140" w:type="dxa"/>
            <w:tcBorders>
              <w:bottom w:val="nil"/>
            </w:tcBorders>
          </w:tcPr>
          <w:p w:rsidR="00E043E4" w:rsidRPr="00036EE3" w:rsidRDefault="00E043E4" w:rsidP="002527D5">
            <w:pPr>
              <w:spacing w:before="180" w:after="100"/>
              <w:ind w:left="57"/>
              <w:rPr>
                <w:b/>
                <w:bCs/>
                <w:sz w:val="20"/>
                <w:lang w:val="en-US"/>
              </w:rPr>
            </w:pPr>
            <w:r w:rsidRPr="00036EE3">
              <w:rPr>
                <w:b/>
                <w:bCs/>
                <w:sz w:val="20"/>
                <w:lang w:val="en-US"/>
              </w:rPr>
              <w:t>Series</w:t>
            </w:r>
          </w:p>
        </w:tc>
        <w:tc>
          <w:tcPr>
            <w:tcW w:w="8220" w:type="dxa"/>
            <w:tcBorders>
              <w:bottom w:val="nil"/>
            </w:tcBorders>
          </w:tcPr>
          <w:p w:rsidR="00E043E4" w:rsidRPr="00036EE3" w:rsidRDefault="00E043E4" w:rsidP="002527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E043E4" w:rsidRPr="004532F7" w:rsidTr="002527D5">
        <w:tc>
          <w:tcPr>
            <w:tcW w:w="1140" w:type="dxa"/>
            <w:tcBorders>
              <w:top w:val="nil"/>
              <w:bottom w:val="nil"/>
            </w:tcBorders>
            <w:shd w:val="clear" w:color="auto" w:fill="auto"/>
          </w:tcPr>
          <w:p w:rsidR="00E043E4" w:rsidRPr="004532F7" w:rsidRDefault="00E043E4" w:rsidP="002527D5">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E043E4" w:rsidRPr="004532F7" w:rsidRDefault="00E043E4" w:rsidP="002527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E043E4" w:rsidRPr="006721DD" w:rsidTr="002527D5">
        <w:tc>
          <w:tcPr>
            <w:tcW w:w="1140" w:type="dxa"/>
            <w:tcBorders>
              <w:top w:val="nil"/>
              <w:bottom w:val="nil"/>
            </w:tcBorders>
            <w:shd w:val="clear" w:color="auto" w:fill="auto"/>
          </w:tcPr>
          <w:p w:rsidR="00E043E4" w:rsidRPr="006B22C3" w:rsidRDefault="00E043E4" w:rsidP="002527D5">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E043E4" w:rsidRPr="006B22C3" w:rsidRDefault="00E043E4" w:rsidP="002527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E043E4" w:rsidRPr="00847DD5" w:rsidTr="002527D5">
        <w:tc>
          <w:tcPr>
            <w:tcW w:w="1140" w:type="dxa"/>
            <w:tcBorders>
              <w:top w:val="nil"/>
              <w:bottom w:val="nil"/>
            </w:tcBorders>
            <w:shd w:val="clear" w:color="auto" w:fill="auto"/>
          </w:tcPr>
          <w:p w:rsidR="00E043E4" w:rsidRPr="00847DD5" w:rsidRDefault="00E043E4" w:rsidP="002527D5">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E043E4" w:rsidRPr="00847DD5" w:rsidRDefault="00E043E4" w:rsidP="002527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E043E4" w:rsidRPr="00ED2695" w:rsidTr="002527D5">
        <w:tc>
          <w:tcPr>
            <w:tcW w:w="1140" w:type="dxa"/>
            <w:tcBorders>
              <w:top w:val="nil"/>
              <w:bottom w:val="nil"/>
            </w:tcBorders>
            <w:shd w:val="clear" w:color="auto" w:fill="auto"/>
          </w:tcPr>
          <w:p w:rsidR="00E043E4" w:rsidRPr="00ED2695" w:rsidRDefault="00E043E4" w:rsidP="002527D5">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E043E4" w:rsidRPr="00021E8A" w:rsidRDefault="00E043E4" w:rsidP="002527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E043E4" w:rsidRPr="00366CEE" w:rsidTr="002527D5">
        <w:tc>
          <w:tcPr>
            <w:tcW w:w="1140" w:type="dxa"/>
            <w:tcBorders>
              <w:top w:val="nil"/>
              <w:bottom w:val="nil"/>
            </w:tcBorders>
            <w:shd w:val="clear" w:color="auto" w:fill="auto"/>
          </w:tcPr>
          <w:p w:rsidR="00E043E4" w:rsidRPr="00366CEE" w:rsidRDefault="00E043E4" w:rsidP="002527D5">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E043E4" w:rsidRPr="00366CEE" w:rsidRDefault="00E043E4" w:rsidP="002527D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E043E4" w:rsidRPr="006721DD" w:rsidTr="002527D5">
        <w:tc>
          <w:tcPr>
            <w:tcW w:w="1140" w:type="dxa"/>
            <w:tcBorders>
              <w:top w:val="nil"/>
              <w:bottom w:val="nil"/>
            </w:tcBorders>
            <w:shd w:val="clear" w:color="auto" w:fill="auto"/>
          </w:tcPr>
          <w:p w:rsidR="00E043E4" w:rsidRPr="0010336F" w:rsidRDefault="00E043E4" w:rsidP="002527D5">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E043E4" w:rsidRPr="0010336F" w:rsidRDefault="00E043E4" w:rsidP="002527D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E043E4" w:rsidRPr="006721DD" w:rsidTr="002527D5">
        <w:tc>
          <w:tcPr>
            <w:tcW w:w="1140" w:type="dxa"/>
            <w:tcBorders>
              <w:top w:val="nil"/>
              <w:bottom w:val="nil"/>
            </w:tcBorders>
            <w:shd w:val="clear" w:color="auto" w:fill="auto"/>
          </w:tcPr>
          <w:p w:rsidR="00E043E4" w:rsidRPr="00F95576" w:rsidRDefault="00E043E4" w:rsidP="002527D5">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E043E4" w:rsidRPr="00F95576" w:rsidRDefault="00E043E4" w:rsidP="002527D5">
            <w:pPr>
              <w:spacing w:before="30" w:after="30"/>
              <w:jc w:val="left"/>
              <w:rPr>
                <w:sz w:val="20"/>
                <w:lang w:val="es-ES_tradnl"/>
              </w:rPr>
            </w:pPr>
            <w:r w:rsidRPr="00F95576">
              <w:rPr>
                <w:sz w:val="20"/>
                <w:lang w:val="es-ES_tradnl"/>
              </w:rPr>
              <w:t>Propagación de las ondas radioeléctricas</w:t>
            </w:r>
          </w:p>
        </w:tc>
      </w:tr>
      <w:tr w:rsidR="00E043E4" w:rsidRPr="00DE71F7" w:rsidTr="002527D5">
        <w:tc>
          <w:tcPr>
            <w:tcW w:w="1140" w:type="dxa"/>
            <w:tcBorders>
              <w:top w:val="nil"/>
              <w:bottom w:val="nil"/>
            </w:tcBorders>
            <w:shd w:val="clear" w:color="auto" w:fill="auto"/>
          </w:tcPr>
          <w:p w:rsidR="00E043E4" w:rsidRPr="00DE71F7" w:rsidRDefault="00E043E4" w:rsidP="002527D5">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E043E4" w:rsidRPr="00DE71F7" w:rsidRDefault="00E043E4" w:rsidP="002527D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Radioastronomía</w:t>
            </w:r>
          </w:p>
        </w:tc>
      </w:tr>
      <w:tr w:rsidR="00E043E4" w:rsidRPr="006721DD" w:rsidTr="002527D5">
        <w:tc>
          <w:tcPr>
            <w:tcW w:w="1140" w:type="dxa"/>
            <w:tcBorders>
              <w:top w:val="nil"/>
              <w:bottom w:val="nil"/>
            </w:tcBorders>
            <w:shd w:val="clear" w:color="auto" w:fill="auto"/>
          </w:tcPr>
          <w:p w:rsidR="00E043E4" w:rsidRPr="00D12388" w:rsidRDefault="00E043E4" w:rsidP="002527D5">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E043E4" w:rsidRPr="00D12388" w:rsidRDefault="00E043E4" w:rsidP="002527D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E043E4" w:rsidRPr="00025336" w:rsidTr="002527D5">
        <w:tc>
          <w:tcPr>
            <w:tcW w:w="1140" w:type="dxa"/>
            <w:tcBorders>
              <w:top w:val="nil"/>
              <w:bottom w:val="nil"/>
            </w:tcBorders>
            <w:shd w:val="clear" w:color="auto" w:fill="auto"/>
          </w:tcPr>
          <w:p w:rsidR="00E043E4" w:rsidRPr="00025336" w:rsidRDefault="00E043E4" w:rsidP="002527D5">
            <w:pPr>
              <w:spacing w:before="30" w:after="30"/>
              <w:ind w:left="57"/>
              <w:jc w:val="left"/>
              <w:rPr>
                <w:b/>
                <w:bCs/>
                <w:sz w:val="20"/>
                <w:lang w:val="en-US"/>
              </w:rPr>
            </w:pPr>
            <w:r w:rsidRPr="00025336">
              <w:rPr>
                <w:b/>
                <w:bCs/>
                <w:sz w:val="20"/>
                <w:lang w:val="en-US"/>
              </w:rPr>
              <w:t>S</w:t>
            </w:r>
          </w:p>
        </w:tc>
        <w:tc>
          <w:tcPr>
            <w:tcW w:w="8220" w:type="dxa"/>
            <w:tcBorders>
              <w:top w:val="nil"/>
              <w:bottom w:val="nil"/>
            </w:tcBorders>
            <w:shd w:val="clear" w:color="auto" w:fill="auto"/>
          </w:tcPr>
          <w:p w:rsidR="00E043E4" w:rsidRPr="00025336" w:rsidRDefault="00E043E4" w:rsidP="002527D5">
            <w:pPr>
              <w:spacing w:before="30" w:after="30"/>
              <w:jc w:val="left"/>
              <w:rPr>
                <w:sz w:val="20"/>
                <w:lang w:val="en-US"/>
              </w:rPr>
            </w:pPr>
            <w:r w:rsidRPr="00025336">
              <w:rPr>
                <w:sz w:val="20"/>
              </w:rPr>
              <w:t>Servicio fijo por satélite</w:t>
            </w:r>
          </w:p>
        </w:tc>
      </w:tr>
      <w:tr w:rsidR="00E043E4" w:rsidRPr="00025336" w:rsidTr="002527D5">
        <w:tc>
          <w:tcPr>
            <w:tcW w:w="1140" w:type="dxa"/>
            <w:tcBorders>
              <w:top w:val="nil"/>
              <w:bottom w:val="nil"/>
            </w:tcBorders>
            <w:shd w:val="clear" w:color="auto" w:fill="F3F3F3"/>
          </w:tcPr>
          <w:p w:rsidR="00E043E4" w:rsidRPr="00025336" w:rsidRDefault="00E043E4" w:rsidP="002527D5">
            <w:pPr>
              <w:spacing w:before="30" w:after="30"/>
              <w:ind w:left="57"/>
              <w:jc w:val="left"/>
              <w:rPr>
                <w:b/>
                <w:bCs/>
                <w:color w:val="000080"/>
                <w:sz w:val="20"/>
                <w:lang w:val="en-US"/>
              </w:rPr>
            </w:pPr>
            <w:r w:rsidRPr="00025336">
              <w:rPr>
                <w:b/>
                <w:bCs/>
                <w:color w:val="000080"/>
                <w:sz w:val="20"/>
                <w:lang w:val="en-US"/>
              </w:rPr>
              <w:t>SA</w:t>
            </w:r>
          </w:p>
        </w:tc>
        <w:tc>
          <w:tcPr>
            <w:tcW w:w="8220" w:type="dxa"/>
            <w:tcBorders>
              <w:top w:val="nil"/>
              <w:bottom w:val="nil"/>
            </w:tcBorders>
            <w:shd w:val="clear" w:color="auto" w:fill="F3F3F3"/>
          </w:tcPr>
          <w:p w:rsidR="00E043E4" w:rsidRPr="00025336" w:rsidRDefault="00E043E4" w:rsidP="002527D5">
            <w:pPr>
              <w:spacing w:before="30" w:after="30"/>
              <w:jc w:val="left"/>
              <w:rPr>
                <w:b/>
                <w:bCs/>
                <w:color w:val="000080"/>
                <w:sz w:val="20"/>
                <w:lang w:val="en-US"/>
              </w:rPr>
            </w:pPr>
            <w:r w:rsidRPr="00025336">
              <w:rPr>
                <w:b/>
                <w:bCs/>
                <w:color w:val="000080"/>
                <w:sz w:val="20"/>
              </w:rPr>
              <w:t>Aplicaciones espaciales y meteorología</w:t>
            </w:r>
          </w:p>
        </w:tc>
      </w:tr>
      <w:tr w:rsidR="00E043E4" w:rsidRPr="006721DD" w:rsidTr="002527D5">
        <w:tc>
          <w:tcPr>
            <w:tcW w:w="1140" w:type="dxa"/>
            <w:tcBorders>
              <w:top w:val="nil"/>
            </w:tcBorders>
          </w:tcPr>
          <w:p w:rsidR="00E043E4" w:rsidRPr="00036EE3" w:rsidRDefault="00E043E4" w:rsidP="002527D5">
            <w:pPr>
              <w:spacing w:before="30" w:after="30"/>
              <w:ind w:left="57"/>
              <w:jc w:val="left"/>
              <w:rPr>
                <w:b/>
                <w:bCs/>
                <w:sz w:val="20"/>
                <w:lang w:val="en-US"/>
              </w:rPr>
            </w:pPr>
            <w:r w:rsidRPr="00036EE3">
              <w:rPr>
                <w:b/>
                <w:bCs/>
                <w:sz w:val="20"/>
                <w:lang w:val="en-US"/>
              </w:rPr>
              <w:t>SF</w:t>
            </w:r>
          </w:p>
        </w:tc>
        <w:tc>
          <w:tcPr>
            <w:tcW w:w="8220" w:type="dxa"/>
            <w:tcBorders>
              <w:top w:val="nil"/>
            </w:tcBorders>
          </w:tcPr>
          <w:p w:rsidR="00E043E4" w:rsidRPr="00021E8A" w:rsidRDefault="00E043E4" w:rsidP="002527D5">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E043E4" w:rsidRPr="00036EE3" w:rsidTr="002527D5">
        <w:tc>
          <w:tcPr>
            <w:tcW w:w="1140" w:type="dxa"/>
            <w:shd w:val="clear" w:color="auto" w:fill="auto"/>
          </w:tcPr>
          <w:p w:rsidR="00E043E4" w:rsidRPr="001240BC" w:rsidRDefault="00E043E4" w:rsidP="002527D5">
            <w:pPr>
              <w:spacing w:before="30" w:after="30"/>
              <w:ind w:left="57"/>
              <w:jc w:val="left"/>
              <w:rPr>
                <w:b/>
                <w:bCs/>
                <w:sz w:val="20"/>
                <w:lang w:val="en-US"/>
              </w:rPr>
            </w:pPr>
            <w:r w:rsidRPr="001240BC">
              <w:rPr>
                <w:b/>
                <w:bCs/>
                <w:sz w:val="20"/>
                <w:lang w:val="en-US"/>
              </w:rPr>
              <w:t>SM</w:t>
            </w:r>
          </w:p>
        </w:tc>
        <w:tc>
          <w:tcPr>
            <w:tcW w:w="8220" w:type="dxa"/>
            <w:shd w:val="clear" w:color="auto" w:fill="auto"/>
          </w:tcPr>
          <w:p w:rsidR="00E043E4" w:rsidRPr="001240BC" w:rsidRDefault="00E043E4" w:rsidP="002527D5">
            <w:pPr>
              <w:spacing w:before="30" w:after="30"/>
              <w:jc w:val="left"/>
              <w:rPr>
                <w:sz w:val="20"/>
                <w:lang w:val="en-US"/>
              </w:rPr>
            </w:pPr>
            <w:r w:rsidRPr="001240BC">
              <w:rPr>
                <w:sz w:val="20"/>
              </w:rPr>
              <w:t>Gestión del espectro</w:t>
            </w:r>
          </w:p>
        </w:tc>
      </w:tr>
      <w:tr w:rsidR="00E043E4" w:rsidRPr="00036EE3" w:rsidTr="002527D5">
        <w:tc>
          <w:tcPr>
            <w:tcW w:w="1140" w:type="dxa"/>
          </w:tcPr>
          <w:p w:rsidR="00E043E4" w:rsidRPr="00036EE3" w:rsidRDefault="00E043E4" w:rsidP="002527D5">
            <w:pPr>
              <w:spacing w:before="30" w:after="30"/>
              <w:ind w:left="57"/>
              <w:jc w:val="left"/>
              <w:rPr>
                <w:b/>
                <w:bCs/>
                <w:sz w:val="20"/>
                <w:lang w:val="en-US"/>
              </w:rPr>
            </w:pPr>
            <w:r w:rsidRPr="00036EE3">
              <w:rPr>
                <w:b/>
                <w:bCs/>
                <w:sz w:val="20"/>
                <w:lang w:val="en-US"/>
              </w:rPr>
              <w:t>SNG</w:t>
            </w:r>
          </w:p>
        </w:tc>
        <w:tc>
          <w:tcPr>
            <w:tcW w:w="8220" w:type="dxa"/>
          </w:tcPr>
          <w:p w:rsidR="00E043E4" w:rsidRPr="00021E8A" w:rsidRDefault="00E043E4" w:rsidP="002527D5">
            <w:pPr>
              <w:spacing w:before="30" w:after="30"/>
              <w:jc w:val="left"/>
              <w:rPr>
                <w:bCs/>
                <w:sz w:val="20"/>
                <w:lang w:val="en-US"/>
              </w:rPr>
            </w:pPr>
            <w:r w:rsidRPr="00021E8A">
              <w:rPr>
                <w:bCs/>
                <w:sz w:val="20"/>
              </w:rPr>
              <w:t>Periodismo electrónico por satélite</w:t>
            </w:r>
          </w:p>
        </w:tc>
      </w:tr>
      <w:tr w:rsidR="00E043E4" w:rsidRPr="006721DD" w:rsidTr="002527D5">
        <w:tc>
          <w:tcPr>
            <w:tcW w:w="1140" w:type="dxa"/>
          </w:tcPr>
          <w:p w:rsidR="00E043E4" w:rsidRPr="00036EE3" w:rsidRDefault="00E043E4" w:rsidP="002527D5">
            <w:pPr>
              <w:spacing w:before="30" w:after="30"/>
              <w:ind w:left="57"/>
              <w:jc w:val="left"/>
              <w:rPr>
                <w:b/>
                <w:bCs/>
                <w:sz w:val="20"/>
                <w:lang w:val="en-US"/>
              </w:rPr>
            </w:pPr>
            <w:r w:rsidRPr="00036EE3">
              <w:rPr>
                <w:b/>
                <w:bCs/>
                <w:sz w:val="20"/>
                <w:lang w:val="en-US"/>
              </w:rPr>
              <w:t>TF</w:t>
            </w:r>
          </w:p>
        </w:tc>
        <w:tc>
          <w:tcPr>
            <w:tcW w:w="8220" w:type="dxa"/>
          </w:tcPr>
          <w:p w:rsidR="00E043E4" w:rsidRPr="00021E8A" w:rsidRDefault="00E043E4" w:rsidP="002527D5">
            <w:pPr>
              <w:spacing w:before="30" w:after="30"/>
              <w:jc w:val="left"/>
              <w:rPr>
                <w:bCs/>
                <w:sz w:val="20"/>
                <w:lang w:val="es-ES_tradnl"/>
              </w:rPr>
            </w:pPr>
            <w:r w:rsidRPr="00021E8A">
              <w:rPr>
                <w:bCs/>
                <w:sz w:val="20"/>
                <w:lang w:val="es-ES_tradnl"/>
              </w:rPr>
              <w:t>Emisiones de frecuencias patrón y señales horarias</w:t>
            </w:r>
          </w:p>
        </w:tc>
      </w:tr>
      <w:tr w:rsidR="00E043E4" w:rsidRPr="00036EE3" w:rsidTr="002527D5">
        <w:tc>
          <w:tcPr>
            <w:tcW w:w="1140" w:type="dxa"/>
          </w:tcPr>
          <w:p w:rsidR="00E043E4" w:rsidRPr="00036EE3" w:rsidRDefault="00E043E4" w:rsidP="002527D5">
            <w:pPr>
              <w:spacing w:before="30" w:after="30"/>
              <w:ind w:left="57"/>
              <w:jc w:val="left"/>
              <w:rPr>
                <w:b/>
                <w:bCs/>
                <w:sz w:val="20"/>
                <w:lang w:val="en-US"/>
              </w:rPr>
            </w:pPr>
            <w:r w:rsidRPr="00036EE3">
              <w:rPr>
                <w:b/>
                <w:bCs/>
                <w:sz w:val="20"/>
                <w:lang w:val="en-US"/>
              </w:rPr>
              <w:t>V</w:t>
            </w:r>
          </w:p>
        </w:tc>
        <w:tc>
          <w:tcPr>
            <w:tcW w:w="8220" w:type="dxa"/>
          </w:tcPr>
          <w:p w:rsidR="00E043E4" w:rsidRPr="00021E8A" w:rsidRDefault="00E043E4" w:rsidP="002527D5">
            <w:pPr>
              <w:spacing w:before="30" w:after="140"/>
              <w:jc w:val="left"/>
              <w:rPr>
                <w:bCs/>
                <w:sz w:val="20"/>
                <w:lang w:val="en-US"/>
              </w:rPr>
            </w:pPr>
            <w:r w:rsidRPr="00021E8A">
              <w:rPr>
                <w:bCs/>
                <w:sz w:val="20"/>
              </w:rPr>
              <w:t>Vocabulario y cuestiones afines</w:t>
            </w:r>
          </w:p>
        </w:tc>
      </w:tr>
    </w:tbl>
    <w:p w:rsidR="00E043E4" w:rsidRPr="00036EE3" w:rsidRDefault="00E043E4" w:rsidP="00E043E4">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043E4" w:rsidTr="002527D5">
        <w:tc>
          <w:tcPr>
            <w:tcW w:w="720" w:type="dxa"/>
          </w:tcPr>
          <w:p w:rsidR="00E043E4" w:rsidRDefault="00E043E4" w:rsidP="002527D5">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E043E4" w:rsidRPr="006721DD" w:rsidTr="002527D5">
        <w:tc>
          <w:tcPr>
            <w:tcW w:w="9360" w:type="dxa"/>
          </w:tcPr>
          <w:p w:rsidR="00E043E4" w:rsidRPr="00763D08" w:rsidRDefault="00E043E4" w:rsidP="002527D5">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E043E4" w:rsidRPr="00763D08" w:rsidRDefault="00E043E4" w:rsidP="00E043E4">
      <w:pPr>
        <w:spacing w:before="0"/>
        <w:jc w:val="center"/>
        <w:rPr>
          <w:sz w:val="22"/>
          <w:lang w:val="es-ES_tradnl"/>
        </w:rPr>
      </w:pPr>
    </w:p>
    <w:p w:rsidR="00E043E4" w:rsidRPr="00763D08" w:rsidRDefault="00E043E4" w:rsidP="00E043E4">
      <w:pPr>
        <w:spacing w:before="60"/>
        <w:jc w:val="right"/>
        <w:rPr>
          <w:i/>
          <w:iCs/>
          <w:sz w:val="20"/>
          <w:lang w:val="es-ES_tradnl"/>
        </w:rPr>
      </w:pPr>
      <w:r w:rsidRPr="00763D08">
        <w:rPr>
          <w:i/>
          <w:iCs/>
          <w:sz w:val="20"/>
          <w:lang w:val="es-ES_tradnl"/>
        </w:rPr>
        <w:t>Publicación electrónica</w:t>
      </w:r>
    </w:p>
    <w:p w:rsidR="00E043E4" w:rsidRPr="00763D08" w:rsidRDefault="00E043E4" w:rsidP="00E043E4">
      <w:pPr>
        <w:spacing w:before="0" w:after="40"/>
        <w:jc w:val="right"/>
        <w:rPr>
          <w:sz w:val="20"/>
          <w:lang w:val="es-ES_tradnl"/>
        </w:rPr>
      </w:pPr>
      <w:r w:rsidRPr="00763D08">
        <w:rPr>
          <w:sz w:val="20"/>
          <w:lang w:val="es-ES_tradnl"/>
        </w:rPr>
        <w:t>Ginebra, 20</w:t>
      </w:r>
      <w:r>
        <w:rPr>
          <w:sz w:val="20"/>
          <w:lang w:val="es-ES_tradnl"/>
        </w:rPr>
        <w:t>14</w:t>
      </w:r>
    </w:p>
    <w:p w:rsidR="00E043E4" w:rsidRPr="00763D08" w:rsidRDefault="00E043E4" w:rsidP="00E043E4">
      <w:pPr>
        <w:spacing w:before="0"/>
        <w:jc w:val="center"/>
        <w:rPr>
          <w:sz w:val="22"/>
          <w:lang w:val="es-ES_tradnl"/>
        </w:rPr>
      </w:pPr>
    </w:p>
    <w:p w:rsidR="00E043E4" w:rsidRPr="00763D08" w:rsidRDefault="00E043E4" w:rsidP="00E043E4">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14</w:t>
      </w:r>
    </w:p>
    <w:p w:rsidR="00E043E4" w:rsidRPr="006C718C" w:rsidRDefault="00E043E4" w:rsidP="00E043E4">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E043E4" w:rsidRPr="006C718C" w:rsidRDefault="00E043E4" w:rsidP="00E043E4">
      <w:pPr>
        <w:spacing w:before="160"/>
        <w:rPr>
          <w:i/>
          <w:sz w:val="20"/>
          <w:highlight w:val="yellow"/>
          <w:lang w:val="es-ES_tradnl"/>
        </w:rPr>
        <w:sectPr w:rsidR="00E043E4"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rsidR="00E043E4" w:rsidRPr="0010336F" w:rsidRDefault="00E043E4" w:rsidP="00382F8B">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SA</w:t>
      </w:r>
      <w:bookmarkStart w:id="4" w:name="_GoBack"/>
      <w:bookmarkEnd w:id="4"/>
      <w:r w:rsidRPr="0010336F">
        <w:rPr>
          <w:rStyle w:val="href"/>
          <w:lang w:val="es-ES_tradnl"/>
        </w:rPr>
        <w:t>.</w:t>
      </w:r>
      <w:r w:rsidR="00382F8B">
        <w:rPr>
          <w:rStyle w:val="href"/>
          <w:lang w:val="es-ES_tradnl"/>
        </w:rPr>
        <w:t>2045</w:t>
      </w:r>
      <w:r w:rsidR="006721DD">
        <w:rPr>
          <w:rStyle w:val="href"/>
          <w:lang w:val="es-ES_tradnl"/>
        </w:rPr>
        <w:t>-0</w:t>
      </w:r>
    </w:p>
    <w:p w:rsidR="009B0754" w:rsidRPr="00253763" w:rsidRDefault="009B0754" w:rsidP="0038652E">
      <w:pPr>
        <w:pStyle w:val="Rectitle"/>
        <w:rPr>
          <w:lang w:val="es-ES_tradnl"/>
        </w:rPr>
      </w:pPr>
      <w:r w:rsidRPr="00253763">
        <w:rPr>
          <w:lang w:val="es-ES_tradnl"/>
        </w:rPr>
        <w:t xml:space="preserve">Condiciones básicas de partición y compartición generales de la banda 401-403 MHz para la utilización coordinada futura a largo plazo de sistemas de adquisición de datos en sistemas del servicio de exploración de la Tierra por satélite y del servicio de ayudas a la meteorología con satélites </w:t>
      </w:r>
      <w:r w:rsidRPr="00253763">
        <w:rPr>
          <w:lang w:val="es-ES_tradnl"/>
        </w:rPr>
        <w:br/>
        <w:t>geoestacionarios y no geoestacionarios</w:t>
      </w:r>
    </w:p>
    <w:p w:rsidR="009B0754" w:rsidRPr="00253763" w:rsidRDefault="009B0754" w:rsidP="009B0754">
      <w:pPr>
        <w:pStyle w:val="Recdate"/>
        <w:rPr>
          <w:lang w:val="es-ES_tradnl"/>
        </w:rPr>
      </w:pPr>
      <w:r w:rsidRPr="00253763">
        <w:rPr>
          <w:lang w:val="es-ES_tradnl"/>
        </w:rPr>
        <w:t>(2013)</w:t>
      </w:r>
    </w:p>
    <w:p w:rsidR="009B0754" w:rsidRPr="00253763" w:rsidRDefault="009B0754" w:rsidP="00217FE8">
      <w:pPr>
        <w:pStyle w:val="HeadingSum"/>
      </w:pPr>
      <w:r w:rsidRPr="00253763">
        <w:t>Cometido</w:t>
      </w:r>
    </w:p>
    <w:p w:rsidR="009B0754" w:rsidRPr="00253763" w:rsidRDefault="0047558C" w:rsidP="0047558C">
      <w:pPr>
        <w:pStyle w:val="Summary"/>
      </w:pPr>
      <w:r w:rsidRPr="00092E43">
        <w:t>Esta Recomendación informa sobre el uso actual y futuro de los sistemas de adquisición de datos (DCS) no OSG en la banda 401-403 MHz, y la partición de la banda para permitir a todos los DCS un acceso equitativo al espectro.</w:t>
      </w:r>
    </w:p>
    <w:p w:rsidR="009B0754" w:rsidRPr="00253763" w:rsidRDefault="009B0754" w:rsidP="009B0754">
      <w:pPr>
        <w:pStyle w:val="Normalaftertitle"/>
        <w:rPr>
          <w:lang w:val="es-ES_tradnl"/>
        </w:rPr>
      </w:pPr>
      <w:r w:rsidRPr="00253763">
        <w:rPr>
          <w:lang w:val="es-ES_tradnl"/>
        </w:rPr>
        <w:t>La Asamblea de Radiocomunicaciones de la UIT,</w:t>
      </w:r>
    </w:p>
    <w:p w:rsidR="009B0754" w:rsidRPr="00253763" w:rsidRDefault="009B0754" w:rsidP="009B0754">
      <w:pPr>
        <w:pStyle w:val="Call"/>
        <w:rPr>
          <w:lang w:val="es-ES_tradnl"/>
        </w:rPr>
      </w:pPr>
      <w:proofErr w:type="gramStart"/>
      <w:r w:rsidRPr="00253763">
        <w:rPr>
          <w:lang w:val="es-ES_tradnl"/>
        </w:rPr>
        <w:t>considerando</w:t>
      </w:r>
      <w:proofErr w:type="gramEnd"/>
    </w:p>
    <w:p w:rsidR="009B0754" w:rsidRPr="00253763" w:rsidRDefault="009B0754" w:rsidP="009B0754">
      <w:pPr>
        <w:rPr>
          <w:lang w:val="es-ES_tradnl"/>
        </w:rPr>
      </w:pPr>
      <w:r w:rsidRPr="00217FE8">
        <w:rPr>
          <w:i/>
          <w:iCs/>
          <w:lang w:val="es-ES_tradnl"/>
        </w:rPr>
        <w:t>a)</w:t>
      </w:r>
      <w:r w:rsidRPr="00253763">
        <w:rPr>
          <w:lang w:val="es-ES_tradnl"/>
        </w:rPr>
        <w:tab/>
        <w:t>que los sistemas de adquisición de datos (DCS) funcionan en sistemas del SETS y del MetSat con satélites geoestacionarios y no geoestacionarios en la banda de frecuencias 401-403 MHz;</w:t>
      </w:r>
    </w:p>
    <w:p w:rsidR="009B0754" w:rsidRPr="00253763" w:rsidRDefault="009B0754" w:rsidP="009B0754">
      <w:pPr>
        <w:rPr>
          <w:lang w:val="es-ES_tradnl"/>
        </w:rPr>
      </w:pPr>
      <w:r w:rsidRPr="00217FE8">
        <w:rPr>
          <w:i/>
          <w:iCs/>
          <w:lang w:val="es-ES_tradnl"/>
        </w:rPr>
        <w:t>b)</w:t>
      </w:r>
      <w:r w:rsidRPr="00253763">
        <w:rPr>
          <w:lang w:val="es-ES_tradnl"/>
        </w:rPr>
        <w:tab/>
        <w:t>que para la próxima generación de DCS en sistemas del SETS y del MetSat con satélites geoestacionarios y no geoestacionarios los requisitos de anchura de banda se habrán incrementado de manera significativa;</w:t>
      </w:r>
    </w:p>
    <w:p w:rsidR="009B0754" w:rsidRPr="00253763" w:rsidRDefault="009B0754" w:rsidP="009B0754">
      <w:pPr>
        <w:rPr>
          <w:lang w:val="es-ES_tradnl"/>
        </w:rPr>
      </w:pPr>
      <w:r w:rsidRPr="00217FE8">
        <w:rPr>
          <w:i/>
          <w:iCs/>
          <w:lang w:val="es-ES_tradnl"/>
        </w:rPr>
        <w:t>c)</w:t>
      </w:r>
      <w:r w:rsidRPr="00253763">
        <w:rPr>
          <w:lang w:val="es-ES_tradnl"/>
        </w:rPr>
        <w:tab/>
        <w:t>que las mayores necesidades de espectro para los sistemas del SETS y del MetSat con satélites geoestacionarios y no geoestacionarios exigirán a todos los operadores que respeten la partición general básica de la banda 401-403 MHz para los actuales y futuros DCS, acompañada de condiciones de compartición,</w:t>
      </w:r>
    </w:p>
    <w:p w:rsidR="009B0754" w:rsidRPr="00253763" w:rsidRDefault="009B0754" w:rsidP="009B0754">
      <w:pPr>
        <w:pStyle w:val="Call"/>
        <w:rPr>
          <w:lang w:val="es-ES_tradnl"/>
        </w:rPr>
      </w:pPr>
      <w:proofErr w:type="gramStart"/>
      <w:r w:rsidRPr="00253763">
        <w:rPr>
          <w:lang w:val="es-ES_tradnl"/>
        </w:rPr>
        <w:t>recomienda</w:t>
      </w:r>
      <w:proofErr w:type="gramEnd"/>
    </w:p>
    <w:p w:rsidR="009B0754" w:rsidRPr="00253763" w:rsidRDefault="009B0754" w:rsidP="009B0754">
      <w:pPr>
        <w:rPr>
          <w:iCs/>
          <w:lang w:val="es-ES_tradnl"/>
        </w:rPr>
      </w:pPr>
      <w:r w:rsidRPr="00253763">
        <w:rPr>
          <w:b/>
          <w:bCs/>
          <w:iCs/>
          <w:lang w:val="es-ES_tradnl"/>
        </w:rPr>
        <w:t>1</w:t>
      </w:r>
      <w:r w:rsidRPr="00253763">
        <w:rPr>
          <w:b/>
          <w:bCs/>
          <w:iCs/>
          <w:lang w:val="es-ES_tradnl"/>
        </w:rPr>
        <w:tab/>
      </w:r>
      <w:proofErr w:type="gramStart"/>
      <w:r w:rsidRPr="00253763">
        <w:rPr>
          <w:iCs/>
          <w:lang w:val="es-ES_tradnl"/>
        </w:rPr>
        <w:t>que</w:t>
      </w:r>
      <w:proofErr w:type="gramEnd"/>
      <w:r w:rsidRPr="00253763">
        <w:rPr>
          <w:iCs/>
          <w:lang w:val="es-ES_tradnl"/>
        </w:rPr>
        <w:t xml:space="preserve"> los operadores de los actuales y futuros DCS en sistemas del SETS y del MetSat con satélites geoestacionarios y no geoestacionarios utilicen el plan de frecuencias de conformidad con la partición general básica de la banda de frecuencias 401-403 MHz mostrada en el Anexo, teniendo en cuenta las condiciones de compartición indicadas en los siguientes </w:t>
      </w:r>
      <w:r w:rsidRPr="00253763">
        <w:rPr>
          <w:i/>
          <w:lang w:val="es-ES_tradnl"/>
        </w:rPr>
        <w:t xml:space="preserve">recomienda </w:t>
      </w:r>
      <w:r w:rsidRPr="00253763">
        <w:rPr>
          <w:iCs/>
          <w:lang w:val="es-ES_tradnl"/>
        </w:rPr>
        <w:t>2 a 7;</w:t>
      </w:r>
    </w:p>
    <w:p w:rsidR="009B0754" w:rsidRPr="00253763" w:rsidRDefault="009B0754" w:rsidP="009B0754">
      <w:pPr>
        <w:rPr>
          <w:iCs/>
          <w:lang w:val="es-ES_tradnl"/>
        </w:rPr>
      </w:pPr>
      <w:r w:rsidRPr="00253763">
        <w:rPr>
          <w:b/>
          <w:bCs/>
          <w:iCs/>
          <w:lang w:val="es-ES_tradnl"/>
        </w:rPr>
        <w:t>2</w:t>
      </w:r>
      <w:r w:rsidRPr="00253763">
        <w:rPr>
          <w:lang w:val="es-ES_tradnl"/>
        </w:rPr>
        <w:tab/>
      </w:r>
      <w:r w:rsidRPr="00253763">
        <w:rPr>
          <w:iCs/>
          <w:lang w:val="es-ES_tradnl"/>
        </w:rPr>
        <w:t>que la banda 401,7-402,435 MHz siga estando disponible únicamente para los DCS en sistemas del MetSat con satélites geoestacionarios. Sin embargo, en esta gama de frecuencias, el sistema Meteor-3M del MetSat con satélites no geoestacionarios, previsto en la banda 401,899</w:t>
      </w:r>
      <w:r w:rsidRPr="00253763">
        <w:rPr>
          <w:iCs/>
          <w:lang w:val="es-ES_tradnl"/>
        </w:rPr>
        <w:noBreakHyphen/>
        <w:t>401,998 MHz, funcionará únicamente sobre el territorio de la Federación de Rusia;</w:t>
      </w:r>
    </w:p>
    <w:p w:rsidR="009B0754" w:rsidRPr="00253763" w:rsidRDefault="009B0754" w:rsidP="009B0754">
      <w:pPr>
        <w:rPr>
          <w:iCs/>
          <w:lang w:val="es-ES_tradnl"/>
        </w:rPr>
      </w:pPr>
      <w:r w:rsidRPr="00253763">
        <w:rPr>
          <w:b/>
          <w:bCs/>
          <w:iCs/>
          <w:lang w:val="es-ES_tradnl"/>
        </w:rPr>
        <w:t>3</w:t>
      </w:r>
      <w:r w:rsidRPr="00253763">
        <w:rPr>
          <w:b/>
          <w:bCs/>
          <w:iCs/>
          <w:lang w:val="es-ES_tradnl"/>
        </w:rPr>
        <w:tab/>
      </w:r>
      <w:r w:rsidRPr="00253763">
        <w:rPr>
          <w:iCs/>
          <w:lang w:val="es-ES_tradnl"/>
        </w:rPr>
        <w:t>que la banda 402,435-402,850 MHz se emplee sólo para los DCS en sistemas del MetSat con satélites geoestacionarios;</w:t>
      </w:r>
    </w:p>
    <w:p w:rsidR="009B0754" w:rsidRPr="00253763" w:rsidRDefault="009B0754" w:rsidP="009B0754">
      <w:pPr>
        <w:rPr>
          <w:lang w:val="es-ES_tradnl"/>
        </w:rPr>
      </w:pPr>
      <w:r w:rsidRPr="00253763">
        <w:rPr>
          <w:b/>
          <w:bCs/>
          <w:lang w:val="es-ES_tradnl"/>
        </w:rPr>
        <w:t>4</w:t>
      </w:r>
      <w:r w:rsidRPr="00253763">
        <w:rPr>
          <w:b/>
          <w:bCs/>
          <w:lang w:val="es-ES_tradnl"/>
        </w:rPr>
        <w:tab/>
      </w:r>
      <w:r w:rsidRPr="00253763">
        <w:rPr>
          <w:lang w:val="es-ES_tradnl"/>
        </w:rPr>
        <w:t>que la banda 401,1-401,4 MHz sea utilizada por los DCS en sistemas del MetSat con satélites geoestacionarios. No obstante, en esta gama de frecuencias, las bandas 401,1-401,2 MHz y 401,3</w:t>
      </w:r>
      <w:r w:rsidRPr="00253763">
        <w:rPr>
          <w:lang w:val="es-ES_tradnl"/>
        </w:rPr>
        <w:noBreakHyphen/>
        <w:t>401,4 MHz también pueden ser utilizadas por las plataformas del sistema mundial de posicionamiento y de recogida de datos por satélite (ARGOS) bajo las siguientes condiciones:</w:t>
      </w:r>
    </w:p>
    <w:p w:rsidR="009B0754" w:rsidRPr="00253763" w:rsidRDefault="009B0754" w:rsidP="009B0754">
      <w:pPr>
        <w:pStyle w:val="enumlev1"/>
        <w:rPr>
          <w:lang w:val="es-ES_tradnl"/>
        </w:rPr>
      </w:pPr>
      <w:r w:rsidRPr="00253763">
        <w:rPr>
          <w:lang w:val="es-ES_tradnl"/>
        </w:rPr>
        <w:t>–</w:t>
      </w:r>
      <w:r w:rsidRPr="00253763">
        <w:rPr>
          <w:lang w:val="es-ES_tradnl"/>
        </w:rPr>
        <w:tab/>
        <w:t>máxima p.i.r.e. de –3dB;</w:t>
      </w:r>
    </w:p>
    <w:p w:rsidR="009B0754" w:rsidRPr="00253763" w:rsidRDefault="009B0754" w:rsidP="009B0754">
      <w:pPr>
        <w:pStyle w:val="enumlev1"/>
        <w:rPr>
          <w:lang w:val="es-ES_tradnl"/>
        </w:rPr>
      </w:pPr>
      <w:r w:rsidRPr="00253763">
        <w:rPr>
          <w:lang w:val="es-ES_tradnl"/>
        </w:rPr>
        <w:t>–</w:t>
      </w:r>
      <w:r w:rsidRPr="00253763">
        <w:rPr>
          <w:lang w:val="es-ES_tradnl"/>
        </w:rPr>
        <w:tab/>
        <w:t>el máximo número de plataformas activas ARGOS que deben desplegarse en cada una de las dos subbandas no debe ser superior a 1 000 dentro del círculo de visibilidad de los satélites de las series FY-2 y FYGEOSAT;</w:t>
      </w:r>
    </w:p>
    <w:p w:rsidR="009B0754" w:rsidRPr="00253763" w:rsidRDefault="009B0754" w:rsidP="009B0754">
      <w:pPr>
        <w:pStyle w:val="enumlev1"/>
        <w:rPr>
          <w:lang w:val="es-ES_tradnl"/>
        </w:rPr>
      </w:pPr>
      <w:r w:rsidRPr="00253763">
        <w:rPr>
          <w:lang w:val="es-ES_tradnl"/>
        </w:rPr>
        <w:lastRenderedPageBreak/>
        <w:t>–</w:t>
      </w:r>
      <w:r w:rsidRPr="00253763">
        <w:rPr>
          <w:lang w:val="es-ES_tradnl"/>
        </w:rPr>
        <w:tab/>
        <w:t>el máximo ciclo de trabajo (relación entre la duración de la transmisión y el periodo de repetición) de cada plataforma no debe ser mayor de 0,01 (como media 0,6 s en un periodo de 60 s);</w:t>
      </w:r>
    </w:p>
    <w:p w:rsidR="009B0754" w:rsidRPr="00253763" w:rsidRDefault="009B0754" w:rsidP="009B0754">
      <w:pPr>
        <w:rPr>
          <w:lang w:val="es-ES_tradnl"/>
        </w:rPr>
      </w:pPr>
      <w:r w:rsidRPr="00253763">
        <w:rPr>
          <w:b/>
          <w:bCs/>
          <w:lang w:val="es-ES_tradnl"/>
        </w:rPr>
        <w:t>5</w:t>
      </w:r>
      <w:r w:rsidRPr="00253763">
        <w:rPr>
          <w:b/>
          <w:bCs/>
          <w:lang w:val="es-ES_tradnl"/>
        </w:rPr>
        <w:tab/>
      </w:r>
      <w:r w:rsidRPr="00253763">
        <w:rPr>
          <w:lang w:val="es-ES_tradnl"/>
        </w:rPr>
        <w:t>que las bandas 401-401,1 MHz, 401,4-401,7 MHz y 402,850-403 MHz se designen a sistemas de satélites no geoestacionarios, tales como el ARGOS. Sin embargo, la subbanda 401,5</w:t>
      </w:r>
      <w:r w:rsidRPr="00253763">
        <w:rPr>
          <w:lang w:val="es-ES_tradnl"/>
        </w:rPr>
        <w:noBreakHyphen/>
        <w:t>401,7 MHz también puede ser utilizada por los sistemas de satélites geoestacionarios de las plataformas de recogida de datos (DCP) de la Federación de Rusia, considerando que en la subbanda 401,58-401,7 MHz estos sistemas deben limitar su funcionamiento al territorio ruso con una máxima p.i.r.e. de 16 dBW;</w:t>
      </w:r>
    </w:p>
    <w:p w:rsidR="009B0754" w:rsidRPr="00253763" w:rsidRDefault="009B0754" w:rsidP="009B0754">
      <w:pPr>
        <w:rPr>
          <w:lang w:val="es-ES_tradnl"/>
        </w:rPr>
      </w:pPr>
      <w:r w:rsidRPr="00253763">
        <w:rPr>
          <w:b/>
          <w:bCs/>
          <w:lang w:val="es-ES_tradnl"/>
        </w:rPr>
        <w:t>6</w:t>
      </w:r>
      <w:r w:rsidRPr="00253763">
        <w:rPr>
          <w:b/>
          <w:bCs/>
          <w:lang w:val="es-ES_tradnl"/>
        </w:rPr>
        <w:tab/>
      </w:r>
      <w:r w:rsidRPr="00253763">
        <w:rPr>
          <w:lang w:val="es-ES_tradnl"/>
        </w:rPr>
        <w:t>que la banda 401,605-401,665 MHz también se designe para su uso por el DCS brasileño con satélites no geoestacionarios sobre América del Sur;</w:t>
      </w:r>
    </w:p>
    <w:p w:rsidR="009B0754" w:rsidRPr="00253763" w:rsidRDefault="009B0754" w:rsidP="009B0754">
      <w:pPr>
        <w:rPr>
          <w:lang w:val="es-ES_tradnl"/>
        </w:rPr>
      </w:pPr>
      <w:r w:rsidRPr="00253763">
        <w:rPr>
          <w:b/>
          <w:bCs/>
          <w:lang w:val="es-ES_tradnl"/>
        </w:rPr>
        <w:t>7</w:t>
      </w:r>
      <w:r w:rsidRPr="00253763">
        <w:rPr>
          <w:b/>
          <w:bCs/>
          <w:lang w:val="es-ES_tradnl"/>
        </w:rPr>
        <w:tab/>
      </w:r>
      <w:r w:rsidRPr="00253763">
        <w:rPr>
          <w:lang w:val="es-ES_tradnl"/>
        </w:rPr>
        <w:t>que la banda 402,034-402,067 MHz se dedique a los Sistemas Internacionales de Recopilación de Datos (IDCS).</w:t>
      </w:r>
    </w:p>
    <w:p w:rsidR="009B0754" w:rsidRDefault="009B0754" w:rsidP="009B0754">
      <w:pPr>
        <w:pStyle w:val="AnnexNoTitle"/>
        <w:spacing w:before="240"/>
        <w:rPr>
          <w:lang w:val="es-ES_tradnl"/>
        </w:rPr>
      </w:pPr>
      <w:r w:rsidRPr="00253763">
        <w:rPr>
          <w:lang w:val="es-ES_tradnl"/>
        </w:rPr>
        <w:t>Anexo</w:t>
      </w:r>
      <w:r w:rsidRPr="00253763">
        <w:rPr>
          <w:lang w:val="es-ES_tradnl"/>
        </w:rPr>
        <w:br/>
      </w:r>
      <w:r w:rsidRPr="00253763">
        <w:rPr>
          <w:lang w:val="es-ES_tradnl"/>
        </w:rPr>
        <w:br/>
        <w:t>Partición general básica de la banda 401-403 MHz para la utilización</w:t>
      </w:r>
      <w:r w:rsidRPr="00253763">
        <w:rPr>
          <w:lang w:val="es-ES_tradnl"/>
        </w:rPr>
        <w:br/>
        <w:t>coordinada futura de los DCS en sistemas del MetSat y el SETS</w:t>
      </w:r>
      <w:r w:rsidRPr="00253763">
        <w:rPr>
          <w:lang w:val="es-ES_tradnl"/>
        </w:rPr>
        <w:br/>
        <w:t>con satélites geoestacionarios y no geoestacionarios</w:t>
      </w:r>
    </w:p>
    <w:p w:rsidR="009B0754" w:rsidRPr="00253763" w:rsidRDefault="009B0754" w:rsidP="0010502D">
      <w:pPr>
        <w:pStyle w:val="Headingb"/>
        <w:spacing w:before="360"/>
        <w:rPr>
          <w:lang w:val="es-ES_tradnl"/>
        </w:rPr>
      </w:pPr>
      <w:r w:rsidRPr="00253763">
        <w:rPr>
          <w:lang w:val="es-ES_tradnl"/>
        </w:rPr>
        <w:t>Consideraciones generales sobre el sistema de adquisición de datos</w:t>
      </w:r>
    </w:p>
    <w:p w:rsidR="009B0754" w:rsidRPr="00253763" w:rsidRDefault="009B0754" w:rsidP="009B0754">
      <w:pPr>
        <w:rPr>
          <w:lang w:val="es-ES_tradnl"/>
        </w:rPr>
      </w:pPr>
      <w:r w:rsidRPr="00253763">
        <w:rPr>
          <w:lang w:val="es-ES_tradnl"/>
        </w:rPr>
        <w:t>Una de las utilizaciones del SETS/MetSat son las plataformas de recogida de datos que recopilan información relativa a la Tierra, para aplicaciones del medio ambiente y científicas y para observaciones meteorológicas y medioambientales. Los datos recogidos por plataformas situadas en tierra se envían a los correspondientes satélites que retransmiten la información recopilada a estaciones terrenas especializadas. Los DCS son especialmente útiles para recoger datos de emplazamientos distantes e inhóspitos donde constituyen la única posibilidad de retransmisión de datos. Aún así, estos sistemas se utilizan ampliamente en regiones con una infraestructura altamente desarrollada. Las instalaciones requeridas para retransmitir los datos suelen ser económicas y discretas y se adaptan fácilmente al entorno local.</w:t>
      </w:r>
    </w:p>
    <w:p w:rsidR="009B0754" w:rsidRPr="0010502D" w:rsidRDefault="009B0754" w:rsidP="009B0754">
      <w:pPr>
        <w:rPr>
          <w:spacing w:val="-6"/>
          <w:lang w:val="es-ES_tradnl"/>
        </w:rPr>
      </w:pPr>
      <w:r w:rsidRPr="0010502D">
        <w:rPr>
          <w:spacing w:val="-6"/>
          <w:lang w:val="es-ES_tradnl"/>
        </w:rPr>
        <w:t>Existen dos tipos de sistemas de adquisición de datos: sistemas geoestacionarios que generalmente funcionan en el servicio MetSat y sistemas no geoestacionarios que normalmente funcionan con el SETS.</w:t>
      </w:r>
    </w:p>
    <w:p w:rsidR="009B0754" w:rsidRPr="0010502D" w:rsidRDefault="009B0754" w:rsidP="009B0754">
      <w:pPr>
        <w:rPr>
          <w:spacing w:val="-6"/>
          <w:lang w:val="es-ES_tradnl"/>
        </w:rPr>
      </w:pPr>
      <w:r w:rsidRPr="0010502D">
        <w:rPr>
          <w:spacing w:val="-6"/>
          <w:lang w:val="es-ES_tradnl"/>
        </w:rPr>
        <w:t>Por ejemplo, los satélites geoestacionarios tradicionalmente son explotados por las agencias de meteorología y los DCS son proporcionados por varios operadores de satélites meteorológicos geoestacionarios, ofreciendo una cobertura casi total del mundo, con la excepción de las regiones polares.</w:t>
      </w:r>
    </w:p>
    <w:p w:rsidR="009B0754" w:rsidRPr="00253763" w:rsidRDefault="009B0754" w:rsidP="009B0754">
      <w:pPr>
        <w:rPr>
          <w:lang w:val="es-ES_tradnl"/>
        </w:rPr>
      </w:pPr>
      <w:r w:rsidRPr="00253763">
        <w:rPr>
          <w:lang w:val="es-ES_tradnl"/>
        </w:rPr>
        <w:t>En el caso de los satélites no geoestacionarios, un ejemplo son los sistemas de localización y los DCS basados en satélites ARGOS: este sistema permite a los científicos recopilar información sobre cualquier plataforma equipada con el transmisor adecuado en cualquier parte del mundo. Los mensajes de los transmisores ARGOS son registrados por una constelación de satélites que incorporan instrumentos ARGOS y a continuación retransmiten estos mensajes a centros de procesamiento especializados.</w:t>
      </w:r>
    </w:p>
    <w:p w:rsidR="009B0754" w:rsidRPr="00BB42D1" w:rsidRDefault="009B0754" w:rsidP="009B0754">
      <w:pPr>
        <w:rPr>
          <w:lang w:val="es-ES_tradnl"/>
        </w:rPr>
      </w:pPr>
      <w:r w:rsidRPr="00253763">
        <w:rPr>
          <w:lang w:val="es-ES_tradnl"/>
        </w:rPr>
        <w:t>Los IDCS constan de once canales reservados para plataformas de recogida de datos montadas en aeronaves, en barcos, en boyas oceánicas a la deriva o en globos, para transmitir continuamente datos sobre el medio ambiente. Las transmisiones son recibidas por el satélite de meteorología geoestacionario más cercano, retransmitidas a su estación en tierra primaria y, a continuación, distribuidas entre las comunidades de usuarios pertinentes.</w:t>
      </w:r>
    </w:p>
    <w:p w:rsidR="009B0754" w:rsidRPr="00253763" w:rsidRDefault="009B0754" w:rsidP="009B0754">
      <w:pPr>
        <w:rPr>
          <w:bCs/>
          <w:lang w:val="es-ES_tradnl"/>
        </w:rPr>
        <w:sectPr w:rsidR="009B0754" w:rsidRPr="00253763" w:rsidSect="00266D5B">
          <w:headerReference w:type="even" r:id="rId12"/>
          <w:headerReference w:type="default" r:id="rId13"/>
          <w:footerReference w:type="default" r:id="rId14"/>
          <w:pgSz w:w="11907" w:h="16834" w:code="9"/>
          <w:pgMar w:top="1418" w:right="1134" w:bottom="1134" w:left="1134" w:header="720" w:footer="482" w:gutter="0"/>
          <w:paperSrc w:first="15" w:other="15"/>
          <w:pgNumType w:start="1"/>
          <w:cols w:space="720"/>
          <w:docGrid w:linePitch="326"/>
        </w:sectPr>
      </w:pPr>
    </w:p>
    <w:p w:rsidR="009B0754" w:rsidRPr="00253763" w:rsidRDefault="009B0754" w:rsidP="009B0754">
      <w:pPr>
        <w:pStyle w:val="Headingb"/>
        <w:rPr>
          <w:lang w:val="es-ES_tradnl"/>
        </w:rPr>
      </w:pPr>
      <w:r w:rsidRPr="00253763">
        <w:rPr>
          <w:lang w:val="es-ES_tradnl"/>
        </w:rPr>
        <w:lastRenderedPageBreak/>
        <w:t>Utilización global de la banda 401-403 MHz</w:t>
      </w:r>
    </w:p>
    <w:p w:rsidR="009B0754" w:rsidRPr="00253763" w:rsidRDefault="009B0754" w:rsidP="009B0754">
      <w:pPr>
        <w:rPr>
          <w:lang w:val="es-ES_tradnl"/>
        </w:rPr>
      </w:pPr>
      <w:r w:rsidRPr="00253763">
        <w:rPr>
          <w:noProof/>
          <w:lang w:val="en-GB" w:eastAsia="zh-CN"/>
        </w:rPr>
        <mc:AlternateContent>
          <mc:Choice Requires="wpc">
            <w:drawing>
              <wp:inline distT="0" distB="0" distL="0" distR="0" wp14:anchorId="46FFB421" wp14:editId="5AAE25A3">
                <wp:extent cx="9029700" cy="2209800"/>
                <wp:effectExtent l="0" t="0" r="0" b="0"/>
                <wp:docPr id="57" name="Canvas 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 name="Rectangle 4"/>
                        <wps:cNvSpPr>
                          <a:spLocks noChangeArrowheads="1"/>
                        </wps:cNvSpPr>
                        <wps:spPr bwMode="auto">
                          <a:xfrm>
                            <a:off x="114621" y="914118"/>
                            <a:ext cx="457276" cy="686502"/>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3" name="Rectangle 5"/>
                        <wps:cNvSpPr>
                          <a:spLocks noChangeArrowheads="1"/>
                        </wps:cNvSpPr>
                        <wps:spPr bwMode="auto">
                          <a:xfrm>
                            <a:off x="571897" y="914118"/>
                            <a:ext cx="457276" cy="344468"/>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4" name="Rectangle 6"/>
                        <wps:cNvSpPr>
                          <a:spLocks noChangeArrowheads="1"/>
                        </wps:cNvSpPr>
                        <wps:spPr bwMode="auto">
                          <a:xfrm>
                            <a:off x="1029173" y="914118"/>
                            <a:ext cx="457276" cy="686502"/>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5" name="Rectangle 7"/>
                        <wps:cNvSpPr>
                          <a:spLocks noChangeArrowheads="1"/>
                        </wps:cNvSpPr>
                        <wps:spPr bwMode="auto">
                          <a:xfrm>
                            <a:off x="2857072" y="914118"/>
                            <a:ext cx="457276" cy="686502"/>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6" name="Rectangle 8"/>
                        <wps:cNvSpPr>
                          <a:spLocks noChangeArrowheads="1"/>
                        </wps:cNvSpPr>
                        <wps:spPr bwMode="auto">
                          <a:xfrm>
                            <a:off x="4571557" y="914118"/>
                            <a:ext cx="457276" cy="686502"/>
                          </a:xfrm>
                          <a:prstGeom prst="rect">
                            <a:avLst/>
                          </a:prstGeom>
                          <a:solidFill>
                            <a:srgbClr val="CC99FF"/>
                          </a:solidFill>
                          <a:ln w="9525">
                            <a:solidFill>
                              <a:srgbClr val="000000"/>
                            </a:solidFill>
                            <a:miter lim="800000"/>
                            <a:headEnd/>
                            <a:tailEnd/>
                          </a:ln>
                        </wps:spPr>
                        <wps:bodyPr rot="0" vert="horz" wrap="square" lIns="91440" tIns="45720" rIns="91440" bIns="45720" anchor="t" anchorCtr="0" upright="1">
                          <a:noAutofit/>
                        </wps:bodyPr>
                      </wps:wsp>
                      <wps:wsp>
                        <wps:cNvPr id="7" name="Rectangle 9"/>
                        <wps:cNvSpPr>
                          <a:spLocks noChangeArrowheads="1"/>
                        </wps:cNvSpPr>
                        <wps:spPr bwMode="auto">
                          <a:xfrm>
                            <a:off x="3314349" y="914118"/>
                            <a:ext cx="1257208" cy="686502"/>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8" name="Rectangle 10"/>
                        <wps:cNvSpPr>
                          <a:spLocks noChangeArrowheads="1"/>
                        </wps:cNvSpPr>
                        <wps:spPr bwMode="auto">
                          <a:xfrm>
                            <a:off x="6515283" y="914118"/>
                            <a:ext cx="1714485" cy="687600"/>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9" name="Rectangle 11"/>
                        <wps:cNvSpPr>
                          <a:spLocks noChangeArrowheads="1"/>
                        </wps:cNvSpPr>
                        <wps:spPr bwMode="auto">
                          <a:xfrm>
                            <a:off x="4957648" y="914118"/>
                            <a:ext cx="1557635" cy="686502"/>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10" name="Rectangle 12"/>
                        <wps:cNvSpPr>
                          <a:spLocks noChangeArrowheads="1"/>
                        </wps:cNvSpPr>
                        <wps:spPr bwMode="auto">
                          <a:xfrm>
                            <a:off x="1486450" y="914118"/>
                            <a:ext cx="454863" cy="343251"/>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11" name="Rectangle 13"/>
                        <wps:cNvSpPr>
                          <a:spLocks noChangeArrowheads="1"/>
                        </wps:cNvSpPr>
                        <wps:spPr bwMode="auto">
                          <a:xfrm>
                            <a:off x="8229768" y="914118"/>
                            <a:ext cx="570691" cy="686502"/>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12" name="Text Box 14"/>
                        <wps:cNvSpPr txBox="1">
                          <a:spLocks noChangeArrowheads="1"/>
                        </wps:cNvSpPr>
                        <wps:spPr bwMode="auto">
                          <a:xfrm>
                            <a:off x="342656" y="1600620"/>
                            <a:ext cx="571897" cy="259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754" w:rsidRPr="00A904B5" w:rsidRDefault="009B0754" w:rsidP="009B0754">
                              <w:pPr>
                                <w:spacing w:before="0"/>
                                <w:rPr>
                                  <w:sz w:val="20"/>
                                </w:rPr>
                              </w:pPr>
                              <w:r w:rsidRPr="00A904B5">
                                <w:rPr>
                                  <w:sz w:val="20"/>
                                </w:rPr>
                                <w:t>401</w:t>
                              </w:r>
                              <w:r>
                                <w:rPr>
                                  <w:sz w:val="20"/>
                                  <w:lang w:val="ru-RU"/>
                                </w:rPr>
                                <w:t>,</w:t>
                              </w:r>
                              <w:r w:rsidRPr="00A904B5">
                                <w:rPr>
                                  <w:sz w:val="20"/>
                                </w:rPr>
                                <w:t>1</w:t>
                              </w:r>
                            </w:p>
                          </w:txbxContent>
                        </wps:txbx>
                        <wps:bodyPr rot="0" vert="horz" wrap="square" lIns="91440" tIns="45720" rIns="91440" bIns="45720" anchor="t" anchorCtr="0" upright="1">
                          <a:noAutofit/>
                        </wps:bodyPr>
                      </wps:wsp>
                      <wps:wsp>
                        <wps:cNvPr id="13" name="Text Box 15"/>
                        <wps:cNvSpPr txBox="1">
                          <a:spLocks noChangeArrowheads="1"/>
                        </wps:cNvSpPr>
                        <wps:spPr bwMode="auto">
                          <a:xfrm>
                            <a:off x="799932" y="1600620"/>
                            <a:ext cx="570691" cy="259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754" w:rsidRPr="00A904B5" w:rsidRDefault="009B0754" w:rsidP="009B0754">
                              <w:pPr>
                                <w:spacing w:before="0"/>
                                <w:rPr>
                                  <w:sz w:val="20"/>
                                </w:rPr>
                              </w:pPr>
                              <w:r w:rsidRPr="00A904B5">
                                <w:rPr>
                                  <w:sz w:val="20"/>
                                </w:rPr>
                                <w:t>401</w:t>
                              </w:r>
                              <w:r>
                                <w:rPr>
                                  <w:sz w:val="20"/>
                                  <w:lang w:val="ru-RU"/>
                                </w:rPr>
                                <w:t>,</w:t>
                              </w:r>
                              <w:r w:rsidRPr="00A904B5">
                                <w:rPr>
                                  <w:sz w:val="20"/>
                                </w:rPr>
                                <w:t>2</w:t>
                              </w:r>
                            </w:p>
                          </w:txbxContent>
                        </wps:txbx>
                        <wps:bodyPr rot="0" vert="horz" wrap="square" lIns="91440" tIns="45720" rIns="91440" bIns="45720" anchor="t" anchorCtr="0" upright="1">
                          <a:noAutofit/>
                        </wps:bodyPr>
                      </wps:wsp>
                      <wps:wsp>
                        <wps:cNvPr id="14" name="Text Box 16"/>
                        <wps:cNvSpPr txBox="1">
                          <a:spLocks noChangeArrowheads="1"/>
                        </wps:cNvSpPr>
                        <wps:spPr bwMode="auto">
                          <a:xfrm>
                            <a:off x="0" y="1600620"/>
                            <a:ext cx="570691" cy="259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754" w:rsidRPr="00A904B5" w:rsidRDefault="009B0754" w:rsidP="009B0754">
                              <w:pPr>
                                <w:spacing w:before="0"/>
                                <w:rPr>
                                  <w:sz w:val="20"/>
                                </w:rPr>
                              </w:pPr>
                              <w:r w:rsidRPr="00A904B5">
                                <w:rPr>
                                  <w:sz w:val="20"/>
                                </w:rPr>
                                <w:t>401</w:t>
                              </w:r>
                            </w:p>
                          </w:txbxContent>
                        </wps:txbx>
                        <wps:bodyPr rot="0" vert="horz" wrap="square" lIns="91440" tIns="45720" rIns="91440" bIns="45720" anchor="t" anchorCtr="0" upright="1">
                          <a:noAutofit/>
                        </wps:bodyPr>
                      </wps:wsp>
                      <wps:wsp>
                        <wps:cNvPr id="15" name="Text Box 17"/>
                        <wps:cNvSpPr txBox="1">
                          <a:spLocks noChangeArrowheads="1"/>
                        </wps:cNvSpPr>
                        <wps:spPr bwMode="auto">
                          <a:xfrm>
                            <a:off x="1257208" y="1600620"/>
                            <a:ext cx="570691" cy="259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754" w:rsidRPr="00A904B5" w:rsidRDefault="009B0754" w:rsidP="009B0754">
                              <w:pPr>
                                <w:spacing w:before="0"/>
                                <w:rPr>
                                  <w:sz w:val="20"/>
                                </w:rPr>
                              </w:pPr>
                              <w:r w:rsidRPr="00A904B5">
                                <w:rPr>
                                  <w:sz w:val="20"/>
                                </w:rPr>
                                <w:t>401</w:t>
                              </w:r>
                              <w:r>
                                <w:rPr>
                                  <w:sz w:val="20"/>
                                  <w:lang w:val="ru-RU"/>
                                </w:rPr>
                                <w:t>,</w:t>
                              </w:r>
                              <w:r w:rsidRPr="00A904B5">
                                <w:rPr>
                                  <w:sz w:val="20"/>
                                </w:rPr>
                                <w:t>3</w:t>
                              </w:r>
                            </w:p>
                          </w:txbxContent>
                        </wps:txbx>
                        <wps:bodyPr rot="0" vert="horz" wrap="square" lIns="91440" tIns="45720" rIns="91440" bIns="45720" anchor="t" anchorCtr="0" upright="1">
                          <a:noAutofit/>
                        </wps:bodyPr>
                      </wps:wsp>
                      <wps:wsp>
                        <wps:cNvPr id="16" name="Text Box 18"/>
                        <wps:cNvSpPr txBox="1">
                          <a:spLocks noChangeArrowheads="1"/>
                        </wps:cNvSpPr>
                        <wps:spPr bwMode="auto">
                          <a:xfrm>
                            <a:off x="1599864" y="1600620"/>
                            <a:ext cx="686518" cy="2580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754" w:rsidRPr="00A904B5" w:rsidRDefault="009B0754" w:rsidP="009B0754">
                              <w:pPr>
                                <w:spacing w:before="0"/>
                                <w:rPr>
                                  <w:sz w:val="20"/>
                                </w:rPr>
                              </w:pPr>
                              <w:r w:rsidRPr="00A904B5">
                                <w:rPr>
                                  <w:sz w:val="20"/>
                                </w:rPr>
                                <w:t>401</w:t>
                              </w:r>
                              <w:r>
                                <w:rPr>
                                  <w:sz w:val="20"/>
                                  <w:lang w:val="ru-RU"/>
                                </w:rPr>
                                <w:t>,</w:t>
                              </w:r>
                              <w:r w:rsidRPr="00A904B5">
                                <w:rPr>
                                  <w:sz w:val="20"/>
                                </w:rPr>
                                <w:t>4</w:t>
                              </w:r>
                            </w:p>
                          </w:txbxContent>
                        </wps:txbx>
                        <wps:bodyPr rot="0" vert="horz" wrap="square" lIns="91440" tIns="45720" rIns="91440" bIns="45720" anchor="t" anchorCtr="0" upright="1">
                          <a:noAutofit/>
                        </wps:bodyPr>
                      </wps:wsp>
                      <wps:wsp>
                        <wps:cNvPr id="17" name="Text Box 19"/>
                        <wps:cNvSpPr txBox="1">
                          <a:spLocks noChangeArrowheads="1"/>
                        </wps:cNvSpPr>
                        <wps:spPr bwMode="auto">
                          <a:xfrm>
                            <a:off x="3086314" y="1600620"/>
                            <a:ext cx="799932" cy="255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754" w:rsidRPr="00A904B5" w:rsidRDefault="009B0754" w:rsidP="009B0754">
                              <w:pPr>
                                <w:spacing w:before="0"/>
                                <w:rPr>
                                  <w:sz w:val="20"/>
                                </w:rPr>
                              </w:pPr>
                              <w:r w:rsidRPr="00A904B5">
                                <w:rPr>
                                  <w:sz w:val="20"/>
                                </w:rPr>
                                <w:t>401</w:t>
                              </w:r>
                              <w:r>
                                <w:rPr>
                                  <w:sz w:val="20"/>
                                  <w:lang w:val="ru-RU"/>
                                </w:rPr>
                                <w:t>,</w:t>
                              </w:r>
                              <w:r w:rsidRPr="00A904B5">
                                <w:rPr>
                                  <w:sz w:val="20"/>
                                </w:rPr>
                                <w:t>7</w:t>
                              </w:r>
                            </w:p>
                          </w:txbxContent>
                        </wps:txbx>
                        <wps:bodyPr rot="0" vert="horz" wrap="square" lIns="91440" tIns="45720" rIns="91440" bIns="45720" anchor="t" anchorCtr="0" upright="1">
                          <a:noAutofit/>
                        </wps:bodyPr>
                      </wps:wsp>
                      <wps:wsp>
                        <wps:cNvPr id="18" name="Text Box 20"/>
                        <wps:cNvSpPr txBox="1">
                          <a:spLocks noChangeArrowheads="1"/>
                        </wps:cNvSpPr>
                        <wps:spPr bwMode="auto">
                          <a:xfrm>
                            <a:off x="4343522" y="1775838"/>
                            <a:ext cx="799932" cy="259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754" w:rsidRPr="00F539D7" w:rsidRDefault="009B0754" w:rsidP="009B0754">
                              <w:pPr>
                                <w:spacing w:before="0"/>
                                <w:rPr>
                                  <w:sz w:val="20"/>
                                </w:rPr>
                              </w:pPr>
                              <w:r w:rsidRPr="00F539D7">
                                <w:rPr>
                                  <w:sz w:val="20"/>
                                </w:rPr>
                                <w:t>402</w:t>
                              </w:r>
                              <w:r>
                                <w:rPr>
                                  <w:sz w:val="20"/>
                                  <w:lang w:val="ru-RU"/>
                                </w:rPr>
                                <w:t>,</w:t>
                              </w:r>
                              <w:r w:rsidRPr="00F539D7">
                                <w:rPr>
                                  <w:sz w:val="20"/>
                                </w:rPr>
                                <w:t>034</w:t>
                              </w:r>
                            </w:p>
                          </w:txbxContent>
                        </wps:txbx>
                        <wps:bodyPr rot="0" vert="horz" wrap="square" lIns="91440" tIns="45720" rIns="91440" bIns="45720" anchor="t" anchorCtr="0" upright="1">
                          <a:noAutofit/>
                        </wps:bodyPr>
                      </wps:wsp>
                      <wps:wsp>
                        <wps:cNvPr id="19" name="Text Box 21"/>
                        <wps:cNvSpPr txBox="1">
                          <a:spLocks noChangeArrowheads="1"/>
                        </wps:cNvSpPr>
                        <wps:spPr bwMode="auto">
                          <a:xfrm>
                            <a:off x="4800799" y="1600620"/>
                            <a:ext cx="728746" cy="259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754" w:rsidRPr="00F539D7" w:rsidRDefault="009B0754" w:rsidP="009B0754">
                              <w:pPr>
                                <w:spacing w:before="0"/>
                                <w:rPr>
                                  <w:sz w:val="20"/>
                                </w:rPr>
                              </w:pPr>
                              <w:r w:rsidRPr="00F539D7">
                                <w:rPr>
                                  <w:sz w:val="20"/>
                                </w:rPr>
                                <w:t>402</w:t>
                              </w:r>
                              <w:r>
                                <w:rPr>
                                  <w:sz w:val="20"/>
                                  <w:lang w:val="ru-RU"/>
                                </w:rPr>
                                <w:t>,</w:t>
                              </w:r>
                              <w:r w:rsidRPr="00F539D7">
                                <w:rPr>
                                  <w:sz w:val="20"/>
                                </w:rPr>
                                <w:t>067</w:t>
                              </w:r>
                            </w:p>
                          </w:txbxContent>
                        </wps:txbx>
                        <wps:bodyPr rot="0" vert="horz" wrap="square" lIns="91440" tIns="45720" rIns="91440" bIns="45720" anchor="t" anchorCtr="0" upright="1">
                          <a:noAutofit/>
                        </wps:bodyPr>
                      </wps:wsp>
                      <wps:wsp>
                        <wps:cNvPr id="20" name="Text Box 22"/>
                        <wps:cNvSpPr txBox="1">
                          <a:spLocks noChangeArrowheads="1"/>
                        </wps:cNvSpPr>
                        <wps:spPr bwMode="auto">
                          <a:xfrm>
                            <a:off x="6171421" y="1600620"/>
                            <a:ext cx="801139" cy="259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754" w:rsidRPr="00F539D7" w:rsidRDefault="009B0754" w:rsidP="009B0754">
                              <w:pPr>
                                <w:spacing w:before="0"/>
                                <w:rPr>
                                  <w:sz w:val="20"/>
                                </w:rPr>
                              </w:pPr>
                              <w:r w:rsidRPr="00F539D7">
                                <w:rPr>
                                  <w:sz w:val="20"/>
                                </w:rPr>
                                <w:t>402</w:t>
                              </w:r>
                              <w:r>
                                <w:rPr>
                                  <w:sz w:val="20"/>
                                  <w:lang w:val="ru-RU"/>
                                </w:rPr>
                                <w:t>,</w:t>
                              </w:r>
                              <w:r w:rsidRPr="00F539D7">
                                <w:rPr>
                                  <w:sz w:val="20"/>
                                </w:rPr>
                                <w:t>435</w:t>
                              </w:r>
                            </w:p>
                          </w:txbxContent>
                        </wps:txbx>
                        <wps:bodyPr rot="0" vert="horz" wrap="square" lIns="91440" tIns="45720" rIns="91440" bIns="45720" anchor="t" anchorCtr="0" upright="1">
                          <a:noAutofit/>
                        </wps:bodyPr>
                      </wps:wsp>
                      <wps:wsp>
                        <wps:cNvPr id="21" name="Text Box 23"/>
                        <wps:cNvSpPr txBox="1">
                          <a:spLocks noChangeArrowheads="1"/>
                        </wps:cNvSpPr>
                        <wps:spPr bwMode="auto">
                          <a:xfrm>
                            <a:off x="7772492" y="1600620"/>
                            <a:ext cx="799932" cy="259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754" w:rsidRPr="00F539D7" w:rsidRDefault="009B0754" w:rsidP="009B0754">
                              <w:pPr>
                                <w:spacing w:before="0"/>
                                <w:rPr>
                                  <w:sz w:val="20"/>
                                </w:rPr>
                              </w:pPr>
                              <w:r w:rsidRPr="00F539D7">
                                <w:rPr>
                                  <w:sz w:val="20"/>
                                </w:rPr>
                                <w:t>402</w:t>
                              </w:r>
                              <w:r>
                                <w:rPr>
                                  <w:sz w:val="20"/>
                                  <w:lang w:val="ru-RU"/>
                                </w:rPr>
                                <w:t>,</w:t>
                              </w:r>
                              <w:r w:rsidRPr="00F539D7">
                                <w:rPr>
                                  <w:sz w:val="20"/>
                                </w:rPr>
                                <w:t>850</w:t>
                              </w:r>
                            </w:p>
                          </w:txbxContent>
                        </wps:txbx>
                        <wps:bodyPr rot="0" vert="horz" wrap="square" lIns="91440" tIns="45720" rIns="91440" bIns="45720" anchor="t" anchorCtr="0" upright="1">
                          <a:noAutofit/>
                        </wps:bodyPr>
                      </wps:wsp>
                      <wps:wsp>
                        <wps:cNvPr id="22" name="Text Box 24"/>
                        <wps:cNvSpPr txBox="1">
                          <a:spLocks noChangeArrowheads="1"/>
                        </wps:cNvSpPr>
                        <wps:spPr bwMode="auto">
                          <a:xfrm>
                            <a:off x="0" y="1028535"/>
                            <a:ext cx="685311" cy="457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754" w:rsidRPr="00253763" w:rsidRDefault="009B0754" w:rsidP="009B0754">
                              <w:pPr>
                                <w:spacing w:before="0"/>
                                <w:jc w:val="center"/>
                                <w:rPr>
                                  <w:sz w:val="20"/>
                                </w:rPr>
                              </w:pPr>
                              <w:r w:rsidRPr="00253763">
                                <w:rPr>
                                  <w:sz w:val="20"/>
                                </w:rPr>
                                <w:t>ARGOS</w:t>
                              </w:r>
                            </w:p>
                            <w:p w:rsidR="009B0754" w:rsidRPr="00253763" w:rsidRDefault="009B0754" w:rsidP="009B0754">
                              <w:pPr>
                                <w:spacing w:before="0"/>
                                <w:jc w:val="center"/>
                                <w:rPr>
                                  <w:sz w:val="20"/>
                                </w:rPr>
                              </w:pPr>
                              <w:r w:rsidRPr="00253763">
                                <w:rPr>
                                  <w:sz w:val="20"/>
                                </w:rPr>
                                <w:t>No OSG</w:t>
                              </w:r>
                            </w:p>
                          </w:txbxContent>
                        </wps:txbx>
                        <wps:bodyPr rot="0" vert="horz" wrap="square" lIns="91440" tIns="45720" rIns="91440" bIns="45720" anchor="t" anchorCtr="0" upright="1">
                          <a:noAutofit/>
                        </wps:bodyPr>
                      </wps:wsp>
                      <wps:wsp>
                        <wps:cNvPr id="23" name="Text Box 25"/>
                        <wps:cNvSpPr txBox="1">
                          <a:spLocks noChangeArrowheads="1"/>
                        </wps:cNvSpPr>
                        <wps:spPr bwMode="auto">
                          <a:xfrm>
                            <a:off x="2521656" y="1252500"/>
                            <a:ext cx="1026760" cy="457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754" w:rsidRPr="00253763" w:rsidRDefault="009B0754" w:rsidP="009B0754">
                              <w:pPr>
                                <w:spacing w:before="0"/>
                                <w:jc w:val="center"/>
                                <w:rPr>
                                  <w:sz w:val="18"/>
                                  <w:szCs w:val="18"/>
                                </w:rPr>
                              </w:pPr>
                              <w:r w:rsidRPr="00253763">
                                <w:rPr>
                                  <w:sz w:val="18"/>
                                  <w:szCs w:val="18"/>
                                </w:rPr>
                                <w:t xml:space="preserve">   </w:t>
                              </w:r>
                            </w:p>
                            <w:p w:rsidR="009B0754" w:rsidRPr="00FF5468" w:rsidRDefault="009B0754" w:rsidP="009B0754">
                              <w:pPr>
                                <w:spacing w:before="0"/>
                                <w:jc w:val="center"/>
                                <w:rPr>
                                  <w:sz w:val="16"/>
                                  <w:szCs w:val="16"/>
                                </w:rPr>
                              </w:pPr>
                              <w:r w:rsidRPr="00253763">
                                <w:rPr>
                                  <w:sz w:val="18"/>
                                  <w:szCs w:val="18"/>
                                </w:rPr>
                                <w:t xml:space="preserve">     No OSG</w:t>
                              </w:r>
                            </w:p>
                          </w:txbxContent>
                        </wps:txbx>
                        <wps:bodyPr rot="0" vert="horz" wrap="square" lIns="91440" tIns="45720" rIns="91440" bIns="45720" anchor="t" anchorCtr="0" upright="1">
                          <a:noAutofit/>
                        </wps:bodyPr>
                      </wps:wsp>
                      <wps:wsp>
                        <wps:cNvPr id="24" name="Text Box 26"/>
                        <wps:cNvSpPr txBox="1">
                          <a:spLocks noChangeArrowheads="1"/>
                        </wps:cNvSpPr>
                        <wps:spPr bwMode="auto">
                          <a:xfrm>
                            <a:off x="3199728" y="1028536"/>
                            <a:ext cx="1029173" cy="457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754" w:rsidRDefault="009B0754" w:rsidP="009B0754">
                              <w:pPr>
                                <w:spacing w:before="0"/>
                                <w:jc w:val="center"/>
                                <w:rPr>
                                  <w:sz w:val="20"/>
                                </w:rPr>
                              </w:pPr>
                              <w:r>
                                <w:rPr>
                                  <w:sz w:val="20"/>
                                </w:rPr>
                                <w:t>DCP</w:t>
                              </w:r>
                            </w:p>
                            <w:p w:rsidR="009B0754" w:rsidRPr="00A904B5" w:rsidRDefault="009B0754" w:rsidP="009B0754">
                              <w:pPr>
                                <w:spacing w:before="0"/>
                                <w:jc w:val="center"/>
                                <w:rPr>
                                  <w:sz w:val="20"/>
                                </w:rPr>
                              </w:pPr>
                              <w:r>
                                <w:rPr>
                                  <w:sz w:val="20"/>
                                </w:rPr>
                                <w:t>OSG</w:t>
                              </w:r>
                            </w:p>
                          </w:txbxContent>
                        </wps:txbx>
                        <wps:bodyPr rot="0" vert="horz" wrap="square" lIns="91440" tIns="45720" rIns="91440" bIns="45720" anchor="t" anchorCtr="0" upright="1">
                          <a:noAutofit/>
                        </wps:bodyPr>
                      </wps:wsp>
                      <wps:wsp>
                        <wps:cNvPr id="25" name="Text Box 27"/>
                        <wps:cNvSpPr txBox="1">
                          <a:spLocks noChangeArrowheads="1"/>
                        </wps:cNvSpPr>
                        <wps:spPr bwMode="auto">
                          <a:xfrm>
                            <a:off x="5258075" y="1142952"/>
                            <a:ext cx="1027967" cy="34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754" w:rsidRPr="00A904B5" w:rsidRDefault="009B0754" w:rsidP="009B0754">
                              <w:pPr>
                                <w:spacing w:before="0"/>
                                <w:jc w:val="center"/>
                                <w:rPr>
                                  <w:sz w:val="20"/>
                                </w:rPr>
                              </w:pPr>
                              <w:r>
                                <w:rPr>
                                  <w:sz w:val="20"/>
                                </w:rPr>
                                <w:t>DCP OSG</w:t>
                              </w:r>
                            </w:p>
                          </w:txbxContent>
                        </wps:txbx>
                        <wps:bodyPr rot="0" vert="horz" wrap="square" lIns="91440" tIns="45720" rIns="91440" bIns="45720" anchor="t" anchorCtr="0" upright="1">
                          <a:noAutofit/>
                        </wps:bodyPr>
                      </wps:wsp>
                      <wps:wsp>
                        <wps:cNvPr id="26" name="Text Box 28"/>
                        <wps:cNvSpPr txBox="1">
                          <a:spLocks noChangeArrowheads="1"/>
                        </wps:cNvSpPr>
                        <wps:spPr bwMode="auto">
                          <a:xfrm>
                            <a:off x="8115147" y="1028535"/>
                            <a:ext cx="799932" cy="457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754" w:rsidRPr="00FD653D" w:rsidRDefault="009B0754" w:rsidP="009B0754">
                              <w:pPr>
                                <w:spacing w:before="0"/>
                                <w:jc w:val="center"/>
                                <w:rPr>
                                  <w:sz w:val="20"/>
                                </w:rPr>
                              </w:pPr>
                              <w:r w:rsidRPr="00FD653D">
                                <w:rPr>
                                  <w:sz w:val="20"/>
                                </w:rPr>
                                <w:t>ARGOS</w:t>
                              </w:r>
                            </w:p>
                            <w:p w:rsidR="009B0754" w:rsidRPr="00FD653D" w:rsidRDefault="009B0754" w:rsidP="009B0754">
                              <w:pPr>
                                <w:spacing w:before="0"/>
                                <w:jc w:val="center"/>
                                <w:rPr>
                                  <w:sz w:val="20"/>
                                </w:rPr>
                              </w:pPr>
                              <w:r w:rsidRPr="00FD653D">
                                <w:rPr>
                                  <w:sz w:val="20"/>
                                </w:rPr>
                                <w:t>No OSG</w:t>
                              </w:r>
                            </w:p>
                          </w:txbxContent>
                        </wps:txbx>
                        <wps:bodyPr rot="0" vert="horz" wrap="square" lIns="91440" tIns="45720" rIns="91440" bIns="45720" anchor="t" anchorCtr="0" upright="1">
                          <a:noAutofit/>
                        </wps:bodyPr>
                      </wps:wsp>
                      <wps:wsp>
                        <wps:cNvPr id="27" name="Text Box 29"/>
                        <wps:cNvSpPr txBox="1">
                          <a:spLocks noChangeArrowheads="1"/>
                        </wps:cNvSpPr>
                        <wps:spPr bwMode="auto">
                          <a:xfrm>
                            <a:off x="1029173" y="1028535"/>
                            <a:ext cx="454864" cy="535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754" w:rsidRPr="00A904B5" w:rsidRDefault="009B0754" w:rsidP="009B0754">
                              <w:pPr>
                                <w:spacing w:before="0"/>
                                <w:jc w:val="center"/>
                                <w:rPr>
                                  <w:sz w:val="20"/>
                                </w:rPr>
                              </w:pPr>
                              <w:r w:rsidRPr="00A904B5">
                                <w:rPr>
                                  <w:sz w:val="20"/>
                                </w:rPr>
                                <w:t>DCP</w:t>
                              </w:r>
                            </w:p>
                            <w:p w:rsidR="009B0754" w:rsidRPr="00A904B5" w:rsidRDefault="009B0754" w:rsidP="009B0754">
                              <w:pPr>
                                <w:spacing w:before="0"/>
                                <w:jc w:val="center"/>
                                <w:rPr>
                                  <w:sz w:val="20"/>
                                </w:rPr>
                              </w:pPr>
                              <w:r>
                                <w:rPr>
                                  <w:sz w:val="20"/>
                                </w:rPr>
                                <w:t>OSG</w:t>
                              </w:r>
                            </w:p>
                          </w:txbxContent>
                        </wps:txbx>
                        <wps:bodyPr rot="0" vert="horz" wrap="square" lIns="91440" tIns="45720" rIns="91440" bIns="45720" anchor="t" anchorCtr="0" upright="1">
                          <a:noAutofit/>
                        </wps:bodyPr>
                      </wps:wsp>
                      <wps:wsp>
                        <wps:cNvPr id="28" name="Text Box 30"/>
                        <wps:cNvSpPr txBox="1">
                          <a:spLocks noChangeArrowheads="1"/>
                        </wps:cNvSpPr>
                        <wps:spPr bwMode="auto">
                          <a:xfrm>
                            <a:off x="4571557" y="1142952"/>
                            <a:ext cx="571897" cy="344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754" w:rsidRPr="00A904B5" w:rsidRDefault="009B0754" w:rsidP="009B0754">
                              <w:pPr>
                                <w:spacing w:before="0"/>
                                <w:rPr>
                                  <w:sz w:val="20"/>
                                </w:rPr>
                              </w:pPr>
                              <w:r w:rsidRPr="00A904B5">
                                <w:rPr>
                                  <w:sz w:val="20"/>
                                </w:rPr>
                                <w:t>IDCS</w:t>
                              </w:r>
                            </w:p>
                          </w:txbxContent>
                        </wps:txbx>
                        <wps:bodyPr rot="0" vert="horz" wrap="square" lIns="91440" tIns="45720" rIns="91440" bIns="45720" anchor="t" anchorCtr="0" upright="1">
                          <a:noAutofit/>
                        </wps:bodyPr>
                      </wps:wsp>
                      <wps:wsp>
                        <wps:cNvPr id="29" name="Text Box 31"/>
                        <wps:cNvSpPr txBox="1">
                          <a:spLocks noChangeArrowheads="1"/>
                        </wps:cNvSpPr>
                        <wps:spPr bwMode="auto">
                          <a:xfrm>
                            <a:off x="576580" y="946149"/>
                            <a:ext cx="433070" cy="285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754" w:rsidRPr="00A904B5" w:rsidRDefault="009B0754" w:rsidP="009B0754">
                              <w:pPr>
                                <w:spacing w:before="0"/>
                                <w:jc w:val="center"/>
                                <w:rPr>
                                  <w:sz w:val="20"/>
                                </w:rPr>
                              </w:pPr>
                              <w:r w:rsidRPr="00A904B5">
                                <w:rPr>
                                  <w:sz w:val="20"/>
                                </w:rPr>
                                <w:t>DCP</w:t>
                              </w:r>
                            </w:p>
                            <w:p w:rsidR="009B0754" w:rsidRPr="00A904B5" w:rsidRDefault="009B0754" w:rsidP="009B0754">
                              <w:pPr>
                                <w:spacing w:before="0"/>
                                <w:jc w:val="center"/>
                                <w:rPr>
                                  <w:sz w:val="20"/>
                                </w:rPr>
                              </w:pPr>
                              <w:r>
                                <w:rPr>
                                  <w:sz w:val="20"/>
                                </w:rPr>
                                <w:t>OSG</w:t>
                              </w:r>
                            </w:p>
                          </w:txbxContent>
                        </wps:txbx>
                        <wps:bodyPr rot="0" vert="horz" wrap="square" lIns="0" tIns="0" rIns="0" bIns="0" anchor="t" anchorCtr="0" upright="1">
                          <a:noAutofit/>
                        </wps:bodyPr>
                      </wps:wsp>
                      <wps:wsp>
                        <wps:cNvPr id="30" name="Text Box 32"/>
                        <wps:cNvSpPr txBox="1">
                          <a:spLocks noChangeArrowheads="1"/>
                        </wps:cNvSpPr>
                        <wps:spPr bwMode="auto">
                          <a:xfrm>
                            <a:off x="1484037" y="914118"/>
                            <a:ext cx="457276" cy="535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754" w:rsidRPr="00A904B5" w:rsidRDefault="009B0754" w:rsidP="009B0754">
                              <w:pPr>
                                <w:spacing w:before="0"/>
                                <w:jc w:val="center"/>
                                <w:rPr>
                                  <w:sz w:val="20"/>
                                </w:rPr>
                              </w:pPr>
                              <w:r w:rsidRPr="00A904B5">
                                <w:rPr>
                                  <w:sz w:val="20"/>
                                </w:rPr>
                                <w:t>DCP</w:t>
                              </w:r>
                            </w:p>
                            <w:p w:rsidR="009B0754" w:rsidRPr="00A904B5" w:rsidRDefault="009B0754" w:rsidP="009B0754">
                              <w:pPr>
                                <w:spacing w:before="0"/>
                                <w:jc w:val="center"/>
                                <w:rPr>
                                  <w:sz w:val="20"/>
                                </w:rPr>
                              </w:pPr>
                              <w:r>
                                <w:rPr>
                                  <w:sz w:val="20"/>
                                </w:rPr>
                                <w:t>OSG</w:t>
                              </w:r>
                            </w:p>
                          </w:txbxContent>
                        </wps:txbx>
                        <wps:bodyPr rot="0" vert="horz" wrap="square" lIns="91440" tIns="45720" rIns="91440" bIns="45720" anchor="t" anchorCtr="0" upright="1">
                          <a:noAutofit/>
                        </wps:bodyPr>
                      </wps:wsp>
                      <wps:wsp>
                        <wps:cNvPr id="31" name="Rectangle 33"/>
                        <wps:cNvSpPr>
                          <a:spLocks noChangeArrowheads="1"/>
                        </wps:cNvSpPr>
                        <wps:spPr bwMode="auto">
                          <a:xfrm>
                            <a:off x="4114281" y="914118"/>
                            <a:ext cx="511570" cy="685284"/>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32" name="Text Box 34"/>
                        <wps:cNvSpPr txBox="1">
                          <a:spLocks noChangeArrowheads="1"/>
                        </wps:cNvSpPr>
                        <wps:spPr bwMode="auto">
                          <a:xfrm>
                            <a:off x="3657004" y="1600620"/>
                            <a:ext cx="801139" cy="259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754" w:rsidRPr="00F539D7" w:rsidRDefault="009B0754" w:rsidP="009B0754">
                              <w:pPr>
                                <w:spacing w:before="0"/>
                                <w:rPr>
                                  <w:sz w:val="20"/>
                                </w:rPr>
                              </w:pPr>
                              <w:r w:rsidRPr="00F539D7">
                                <w:rPr>
                                  <w:sz w:val="20"/>
                                </w:rPr>
                                <w:t>401</w:t>
                              </w:r>
                              <w:r>
                                <w:rPr>
                                  <w:sz w:val="20"/>
                                  <w:lang w:val="ru-RU"/>
                                </w:rPr>
                                <w:t>,</w:t>
                              </w:r>
                              <w:r w:rsidRPr="00F539D7">
                                <w:rPr>
                                  <w:sz w:val="20"/>
                                </w:rPr>
                                <w:t>899</w:t>
                              </w:r>
                            </w:p>
                          </w:txbxContent>
                        </wps:txbx>
                        <wps:bodyPr rot="0" vert="horz" wrap="square" lIns="91440" tIns="45720" rIns="91440" bIns="45720" anchor="t" anchorCtr="0" upright="1">
                          <a:noAutofit/>
                        </wps:bodyPr>
                      </wps:wsp>
                      <wps:wsp>
                        <wps:cNvPr id="33" name="Line 35"/>
                        <wps:cNvCnPr/>
                        <wps:spPr bwMode="auto">
                          <a:xfrm>
                            <a:off x="571897" y="160062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36"/>
                        <wps:cNvCnPr/>
                        <wps:spPr bwMode="auto">
                          <a:xfrm flipH="1" flipV="1">
                            <a:off x="1029173" y="1600620"/>
                            <a:ext cx="1207" cy="12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37"/>
                        <wps:cNvCnPr/>
                        <wps:spPr bwMode="auto">
                          <a:xfrm flipH="1">
                            <a:off x="571897" y="1600620"/>
                            <a:ext cx="4572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Rectangle 38"/>
                        <wps:cNvSpPr>
                          <a:spLocks noChangeArrowheads="1"/>
                        </wps:cNvSpPr>
                        <wps:spPr bwMode="auto">
                          <a:xfrm>
                            <a:off x="1486450" y="1257369"/>
                            <a:ext cx="454863" cy="343251"/>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37" name="Text Box 39"/>
                        <wps:cNvSpPr txBox="1">
                          <a:spLocks noChangeArrowheads="1"/>
                        </wps:cNvSpPr>
                        <wps:spPr bwMode="auto">
                          <a:xfrm>
                            <a:off x="1371829" y="1257369"/>
                            <a:ext cx="684105" cy="457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754" w:rsidRPr="00253763" w:rsidRDefault="009B0754" w:rsidP="009B0754">
                              <w:pPr>
                                <w:spacing w:before="0"/>
                                <w:jc w:val="center"/>
                                <w:rPr>
                                  <w:sz w:val="18"/>
                                  <w:szCs w:val="18"/>
                                </w:rPr>
                              </w:pPr>
                              <w:r w:rsidRPr="00253763">
                                <w:rPr>
                                  <w:sz w:val="18"/>
                                  <w:szCs w:val="18"/>
                                </w:rPr>
                                <w:t>ARGOS</w:t>
                              </w:r>
                            </w:p>
                            <w:p w:rsidR="009B0754" w:rsidRPr="0003262E" w:rsidRDefault="009B0754" w:rsidP="009B0754">
                              <w:pPr>
                                <w:spacing w:before="0"/>
                                <w:jc w:val="center"/>
                                <w:rPr>
                                  <w:sz w:val="16"/>
                                  <w:szCs w:val="16"/>
                                </w:rPr>
                              </w:pPr>
                              <w:r>
                                <w:rPr>
                                  <w:sz w:val="16"/>
                                  <w:szCs w:val="16"/>
                                </w:rPr>
                                <w:t>No</w:t>
                              </w:r>
                              <w:r w:rsidRPr="0003262E">
                                <w:rPr>
                                  <w:sz w:val="16"/>
                                  <w:szCs w:val="16"/>
                                </w:rPr>
                                <w:t xml:space="preserve"> OSG</w:t>
                              </w:r>
                              <w:r w:rsidRPr="0003262E">
                                <w:rPr>
                                  <w:sz w:val="16"/>
                                  <w:szCs w:val="16"/>
                                  <w:vertAlign w:val="superscript"/>
                                </w:rPr>
                                <w:t>(2</w:t>
                              </w:r>
                              <w:r>
                                <w:rPr>
                                  <w:sz w:val="16"/>
                                  <w:szCs w:val="16"/>
                                  <w:vertAlign w:val="superscript"/>
                                </w:rPr>
                                <w:t>)</w:t>
                              </w:r>
                            </w:p>
                            <w:p w:rsidR="009B0754" w:rsidRPr="00A904B5" w:rsidRDefault="009B0754" w:rsidP="009B0754">
                              <w:pPr>
                                <w:spacing w:before="0"/>
                                <w:rPr>
                                  <w:sz w:val="20"/>
                                </w:rPr>
                              </w:pPr>
                              <w:r>
                                <w:rPr>
                                  <w:sz w:val="20"/>
                                </w:rPr>
                                <w:t xml:space="preserve"> </w:t>
                              </w:r>
                            </w:p>
                          </w:txbxContent>
                        </wps:txbx>
                        <wps:bodyPr rot="0" vert="horz" wrap="square" lIns="91440" tIns="45720" rIns="91440" bIns="45720" anchor="t" anchorCtr="0" upright="1">
                          <a:noAutofit/>
                        </wps:bodyPr>
                      </wps:wsp>
                      <wps:wsp>
                        <wps:cNvPr id="38" name="Rectangle 40"/>
                        <wps:cNvSpPr>
                          <a:spLocks noChangeArrowheads="1"/>
                        </wps:cNvSpPr>
                        <wps:spPr bwMode="auto">
                          <a:xfrm>
                            <a:off x="571897" y="1257369"/>
                            <a:ext cx="457276" cy="343251"/>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39" name="Text Box 41"/>
                        <wps:cNvSpPr txBox="1">
                          <a:spLocks noChangeArrowheads="1"/>
                        </wps:cNvSpPr>
                        <wps:spPr bwMode="auto">
                          <a:xfrm>
                            <a:off x="457276" y="1257369"/>
                            <a:ext cx="685311" cy="457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754" w:rsidRPr="00253763" w:rsidRDefault="009B0754" w:rsidP="009B0754">
                              <w:pPr>
                                <w:spacing w:before="0"/>
                                <w:jc w:val="center"/>
                                <w:rPr>
                                  <w:sz w:val="18"/>
                                  <w:szCs w:val="18"/>
                                </w:rPr>
                              </w:pPr>
                              <w:r w:rsidRPr="00253763">
                                <w:rPr>
                                  <w:sz w:val="18"/>
                                  <w:szCs w:val="18"/>
                                </w:rPr>
                                <w:t>ARGOS</w:t>
                              </w:r>
                            </w:p>
                            <w:p w:rsidR="009B0754" w:rsidRPr="00FF5468" w:rsidRDefault="009B0754" w:rsidP="009B0754">
                              <w:pPr>
                                <w:spacing w:before="0"/>
                                <w:jc w:val="center"/>
                                <w:rPr>
                                  <w:sz w:val="16"/>
                                  <w:szCs w:val="16"/>
                                </w:rPr>
                              </w:pPr>
                              <w:r>
                                <w:rPr>
                                  <w:sz w:val="16"/>
                                  <w:szCs w:val="16"/>
                                </w:rPr>
                                <w:t>No</w:t>
                              </w:r>
                              <w:r w:rsidRPr="00FF5468">
                                <w:rPr>
                                  <w:sz w:val="16"/>
                                  <w:szCs w:val="16"/>
                                </w:rPr>
                                <w:t xml:space="preserve"> OSG</w:t>
                              </w:r>
                              <w:r w:rsidRPr="00FF5468">
                                <w:rPr>
                                  <w:sz w:val="16"/>
                                  <w:szCs w:val="16"/>
                                  <w:vertAlign w:val="superscript"/>
                                </w:rPr>
                                <w:t>(2)</w:t>
                              </w:r>
                            </w:p>
                          </w:txbxContent>
                        </wps:txbx>
                        <wps:bodyPr rot="0" vert="horz" wrap="square" lIns="91440" tIns="45720" rIns="91440" bIns="45720" anchor="t" anchorCtr="0" upright="1">
                          <a:noAutofit/>
                        </wps:bodyPr>
                      </wps:wsp>
                      <wps:wsp>
                        <wps:cNvPr id="40" name="Text Box 42"/>
                        <wps:cNvSpPr txBox="1">
                          <a:spLocks noChangeArrowheads="1"/>
                        </wps:cNvSpPr>
                        <wps:spPr bwMode="auto">
                          <a:xfrm>
                            <a:off x="8572424" y="1600620"/>
                            <a:ext cx="457276" cy="259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754" w:rsidRPr="00F539D7" w:rsidRDefault="009B0754" w:rsidP="009B0754">
                              <w:pPr>
                                <w:spacing w:before="0"/>
                                <w:rPr>
                                  <w:sz w:val="20"/>
                                </w:rPr>
                              </w:pPr>
                              <w:r w:rsidRPr="00F539D7">
                                <w:rPr>
                                  <w:sz w:val="20"/>
                                </w:rPr>
                                <w:t>403</w:t>
                              </w:r>
                            </w:p>
                          </w:txbxContent>
                        </wps:txbx>
                        <wps:bodyPr rot="0" vert="horz" wrap="square" lIns="91440" tIns="45720" rIns="91440" bIns="45720" anchor="t" anchorCtr="0" upright="1">
                          <a:noAutofit/>
                        </wps:bodyPr>
                      </wps:wsp>
                      <wps:wsp>
                        <wps:cNvPr id="41" name="Text Box 43"/>
                        <wps:cNvSpPr txBox="1">
                          <a:spLocks noChangeArrowheads="1"/>
                        </wps:cNvSpPr>
                        <wps:spPr bwMode="auto">
                          <a:xfrm>
                            <a:off x="6857939" y="1142952"/>
                            <a:ext cx="1027967" cy="3432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754" w:rsidRPr="00A904B5" w:rsidRDefault="009B0754" w:rsidP="009B0754">
                              <w:pPr>
                                <w:spacing w:before="0"/>
                                <w:jc w:val="center"/>
                                <w:rPr>
                                  <w:sz w:val="20"/>
                                </w:rPr>
                              </w:pPr>
                              <w:r>
                                <w:rPr>
                                  <w:sz w:val="20"/>
                                </w:rPr>
                                <w:t>DCP OSG</w:t>
                              </w:r>
                            </w:p>
                          </w:txbxContent>
                        </wps:txbx>
                        <wps:bodyPr rot="0" vert="horz" wrap="square" lIns="91440" tIns="45720" rIns="91440" bIns="45720" anchor="t" anchorCtr="0" upright="1">
                          <a:noAutofit/>
                        </wps:bodyPr>
                      </wps:wsp>
                      <wps:wsp>
                        <wps:cNvPr id="42" name="Text Box 44"/>
                        <wps:cNvSpPr txBox="1">
                          <a:spLocks noChangeArrowheads="1"/>
                        </wps:cNvSpPr>
                        <wps:spPr bwMode="auto">
                          <a:xfrm>
                            <a:off x="1009651" y="184150"/>
                            <a:ext cx="7105496" cy="4163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B0754" w:rsidRPr="00E1775E" w:rsidRDefault="009B0754" w:rsidP="009B0754">
                              <w:pPr>
                                <w:pStyle w:val="Figuretitle"/>
                                <w:spacing w:after="0"/>
                                <w:rPr>
                                  <w:sz w:val="20"/>
                                  <w:lang w:val="es-ES_tradnl"/>
                                </w:rPr>
                              </w:pPr>
                              <w:r w:rsidRPr="00D87CD1">
                                <w:rPr>
                                  <w:sz w:val="20"/>
                                  <w:lang w:val="es-ES_tradnl"/>
                                </w:rPr>
                                <w:t>Partición general básica de la banda 401-403 MHz para la utilización coordinada futura de los DCS en sistemas</w:t>
                              </w:r>
                              <w:r w:rsidRPr="00D87CD1">
                                <w:rPr>
                                  <w:sz w:val="20"/>
                                  <w:lang w:val="es-ES_tradnl"/>
                                </w:rPr>
                                <w:br/>
                                <w:t>del MetSat y el SETS con satélites geoestacionarios y no geoestacionarios</w:t>
                              </w:r>
                            </w:p>
                          </w:txbxContent>
                        </wps:txbx>
                        <wps:bodyPr rot="0" vert="horz" wrap="square" lIns="91440" tIns="45720" rIns="91440" bIns="45720" anchor="t" anchorCtr="0" upright="1">
                          <a:noAutofit/>
                        </wps:bodyPr>
                      </wps:wsp>
                      <wps:wsp>
                        <wps:cNvPr id="43" name="Text Box 45"/>
                        <wps:cNvSpPr txBox="1">
                          <a:spLocks noChangeArrowheads="1"/>
                        </wps:cNvSpPr>
                        <wps:spPr bwMode="auto">
                          <a:xfrm>
                            <a:off x="2057140" y="1600620"/>
                            <a:ext cx="686518" cy="254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754" w:rsidRPr="00A904B5" w:rsidRDefault="009B0754" w:rsidP="009B0754">
                              <w:pPr>
                                <w:spacing w:before="0"/>
                                <w:rPr>
                                  <w:sz w:val="20"/>
                                </w:rPr>
                              </w:pPr>
                              <w:r w:rsidRPr="00A904B5">
                                <w:rPr>
                                  <w:sz w:val="20"/>
                                </w:rPr>
                                <w:t>401</w:t>
                              </w:r>
                              <w:r>
                                <w:rPr>
                                  <w:sz w:val="20"/>
                                  <w:lang w:val="ru-RU"/>
                                </w:rPr>
                                <w:t>,</w:t>
                              </w:r>
                              <w:r w:rsidRPr="00A904B5">
                                <w:rPr>
                                  <w:sz w:val="20"/>
                                </w:rPr>
                                <w:t>5</w:t>
                              </w:r>
                            </w:p>
                          </w:txbxContent>
                        </wps:txbx>
                        <wps:bodyPr rot="0" vert="horz" wrap="square" lIns="91440" tIns="45720" rIns="91440" bIns="45720" anchor="t" anchorCtr="0" upright="1">
                          <a:noAutofit/>
                        </wps:bodyPr>
                      </wps:wsp>
                      <wps:wsp>
                        <wps:cNvPr id="44" name="Text Box 46"/>
                        <wps:cNvSpPr txBox="1">
                          <a:spLocks noChangeArrowheads="1"/>
                        </wps:cNvSpPr>
                        <wps:spPr bwMode="auto">
                          <a:xfrm>
                            <a:off x="2513210" y="1604272"/>
                            <a:ext cx="686518" cy="255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754" w:rsidRPr="00A904B5" w:rsidRDefault="009B0754" w:rsidP="009B0754">
                              <w:pPr>
                                <w:spacing w:before="0"/>
                                <w:rPr>
                                  <w:sz w:val="20"/>
                                </w:rPr>
                              </w:pPr>
                              <w:r w:rsidRPr="00A904B5">
                                <w:rPr>
                                  <w:sz w:val="20"/>
                                </w:rPr>
                                <w:t>401</w:t>
                              </w:r>
                              <w:r>
                                <w:rPr>
                                  <w:sz w:val="20"/>
                                  <w:lang w:val="ru-RU"/>
                                </w:rPr>
                                <w:t>,</w:t>
                              </w:r>
                              <w:r w:rsidRPr="00A904B5">
                                <w:rPr>
                                  <w:sz w:val="20"/>
                                </w:rPr>
                                <w:t>58</w:t>
                              </w:r>
                            </w:p>
                          </w:txbxContent>
                        </wps:txbx>
                        <wps:bodyPr rot="0" vert="horz" wrap="square" lIns="91440" tIns="45720" rIns="91440" bIns="45720" anchor="t" anchorCtr="0" upright="1">
                          <a:noAutofit/>
                        </wps:bodyPr>
                      </wps:wsp>
                      <wps:wsp>
                        <wps:cNvPr id="45" name="Rectangle 47"/>
                        <wps:cNvSpPr>
                          <a:spLocks noChangeArrowheads="1"/>
                        </wps:cNvSpPr>
                        <wps:spPr bwMode="auto">
                          <a:xfrm>
                            <a:off x="1942520" y="914118"/>
                            <a:ext cx="457276" cy="686502"/>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46" name="Text Box 48"/>
                        <wps:cNvSpPr txBox="1">
                          <a:spLocks noChangeArrowheads="1"/>
                        </wps:cNvSpPr>
                        <wps:spPr bwMode="auto">
                          <a:xfrm>
                            <a:off x="1666875" y="985520"/>
                            <a:ext cx="1026760" cy="457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754" w:rsidRPr="00253763" w:rsidRDefault="009B0754" w:rsidP="009B0754">
                              <w:pPr>
                                <w:spacing w:before="0"/>
                                <w:jc w:val="center"/>
                                <w:rPr>
                                  <w:sz w:val="20"/>
                                </w:rPr>
                              </w:pPr>
                              <w:r w:rsidRPr="00253763">
                                <w:rPr>
                                  <w:sz w:val="20"/>
                                </w:rPr>
                                <w:t>ARGOS</w:t>
                              </w:r>
                              <w:r w:rsidRPr="00253763">
                                <w:rPr>
                                  <w:sz w:val="20"/>
                                </w:rPr>
                                <w:br/>
                                <w:t>No OSG</w:t>
                              </w:r>
                            </w:p>
                          </w:txbxContent>
                        </wps:txbx>
                        <wps:bodyPr rot="0" vert="horz" wrap="square" lIns="91440" tIns="45720" rIns="91440" bIns="45720" anchor="t" anchorCtr="0" upright="1">
                          <a:noAutofit/>
                        </wps:bodyPr>
                      </wps:wsp>
                      <wps:wsp>
                        <wps:cNvPr id="47" name="Rectangle 49"/>
                        <wps:cNvSpPr>
                          <a:spLocks noChangeArrowheads="1"/>
                        </wps:cNvSpPr>
                        <wps:spPr bwMode="auto">
                          <a:xfrm>
                            <a:off x="2399796" y="914118"/>
                            <a:ext cx="457276" cy="400459"/>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48" name="Rectangle 50"/>
                        <wps:cNvSpPr>
                          <a:spLocks noChangeArrowheads="1"/>
                        </wps:cNvSpPr>
                        <wps:spPr bwMode="auto">
                          <a:xfrm>
                            <a:off x="2399796" y="1257369"/>
                            <a:ext cx="457276" cy="343251"/>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49" name="Text Box 51"/>
                        <wps:cNvSpPr txBox="1">
                          <a:spLocks noChangeArrowheads="1"/>
                        </wps:cNvSpPr>
                        <wps:spPr bwMode="auto">
                          <a:xfrm>
                            <a:off x="2348795" y="912901"/>
                            <a:ext cx="542925" cy="414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754" w:rsidRPr="00A904B5" w:rsidRDefault="009B0754" w:rsidP="009B0754">
                              <w:pPr>
                                <w:spacing w:before="0"/>
                                <w:jc w:val="center"/>
                                <w:rPr>
                                  <w:sz w:val="20"/>
                                </w:rPr>
                              </w:pPr>
                              <w:r w:rsidRPr="00A904B5">
                                <w:rPr>
                                  <w:sz w:val="20"/>
                                </w:rPr>
                                <w:t>DCP</w:t>
                              </w:r>
                              <w:r w:rsidRPr="00AE35AF">
                                <w:rPr>
                                  <w:sz w:val="20"/>
                                  <w:vertAlign w:val="superscript"/>
                                </w:rPr>
                                <w:t>(3)</w:t>
                              </w:r>
                            </w:p>
                            <w:p w:rsidR="009B0754" w:rsidRPr="00A904B5" w:rsidRDefault="009B0754" w:rsidP="009B0754">
                              <w:pPr>
                                <w:spacing w:before="0"/>
                                <w:jc w:val="center"/>
                                <w:rPr>
                                  <w:sz w:val="20"/>
                                </w:rPr>
                              </w:pPr>
                              <w:r>
                                <w:rPr>
                                  <w:sz w:val="20"/>
                                </w:rPr>
                                <w:t>OSG</w:t>
                              </w:r>
                            </w:p>
                          </w:txbxContent>
                        </wps:txbx>
                        <wps:bodyPr rot="0" vert="horz" wrap="square" lIns="91440" tIns="45720" rIns="91440" bIns="45720" anchor="t" anchorCtr="0" upright="1">
                          <a:noAutofit/>
                        </wps:bodyPr>
                      </wps:wsp>
                      <wps:wsp>
                        <wps:cNvPr id="50" name="Text Box 52"/>
                        <wps:cNvSpPr txBox="1">
                          <a:spLocks noChangeArrowheads="1"/>
                        </wps:cNvSpPr>
                        <wps:spPr bwMode="auto">
                          <a:xfrm>
                            <a:off x="2286382" y="1257369"/>
                            <a:ext cx="685311" cy="4552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754" w:rsidRPr="00253763" w:rsidRDefault="009B0754" w:rsidP="009B0754">
                              <w:pPr>
                                <w:spacing w:before="0"/>
                                <w:jc w:val="center"/>
                                <w:rPr>
                                  <w:sz w:val="18"/>
                                  <w:szCs w:val="18"/>
                                </w:rPr>
                              </w:pPr>
                              <w:r w:rsidRPr="00253763">
                                <w:rPr>
                                  <w:sz w:val="18"/>
                                  <w:szCs w:val="18"/>
                                </w:rPr>
                                <w:t>ARGOS</w:t>
                              </w:r>
                            </w:p>
                            <w:p w:rsidR="009B0754" w:rsidRPr="00253763" w:rsidRDefault="009B0754" w:rsidP="009B0754">
                              <w:pPr>
                                <w:spacing w:before="0"/>
                                <w:jc w:val="center"/>
                                <w:rPr>
                                  <w:sz w:val="16"/>
                                  <w:szCs w:val="16"/>
                                </w:rPr>
                              </w:pPr>
                              <w:r w:rsidRPr="00253763">
                                <w:rPr>
                                  <w:sz w:val="16"/>
                                  <w:szCs w:val="16"/>
                                </w:rPr>
                                <w:t>No OSG</w:t>
                              </w:r>
                            </w:p>
                          </w:txbxContent>
                        </wps:txbx>
                        <wps:bodyPr rot="0" vert="horz" wrap="square" lIns="91440" tIns="45720" rIns="91440" bIns="45720" anchor="t" anchorCtr="0" upright="1">
                          <a:noAutofit/>
                        </wps:bodyPr>
                      </wps:wsp>
                      <wps:wsp>
                        <wps:cNvPr id="51" name="Rectangle 53"/>
                        <wps:cNvSpPr>
                          <a:spLocks noChangeArrowheads="1"/>
                        </wps:cNvSpPr>
                        <wps:spPr bwMode="auto">
                          <a:xfrm>
                            <a:off x="2857072" y="915335"/>
                            <a:ext cx="459689" cy="342034"/>
                          </a:xfrm>
                          <a:prstGeom prst="rect">
                            <a:avLst/>
                          </a:prstGeom>
                          <a:solidFill>
                            <a:srgbClr val="99CCFF"/>
                          </a:solidFill>
                          <a:ln w="9525">
                            <a:solidFill>
                              <a:srgbClr val="000000"/>
                            </a:solidFill>
                            <a:miter lim="800000"/>
                            <a:headEnd/>
                            <a:tailEnd/>
                          </a:ln>
                        </wps:spPr>
                        <wps:bodyPr rot="0" vert="horz" wrap="square" lIns="91440" tIns="45720" rIns="91440" bIns="45720" anchor="t" anchorCtr="0" upright="1">
                          <a:noAutofit/>
                        </wps:bodyPr>
                      </wps:wsp>
                      <wps:wsp>
                        <wps:cNvPr id="52" name="Text Box 54"/>
                        <wps:cNvSpPr txBox="1">
                          <a:spLocks noChangeArrowheads="1"/>
                        </wps:cNvSpPr>
                        <wps:spPr bwMode="auto">
                          <a:xfrm>
                            <a:off x="2834603" y="819149"/>
                            <a:ext cx="555625" cy="438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754" w:rsidRPr="00AE35AF" w:rsidRDefault="009B0754" w:rsidP="009B0754">
                              <w:pPr>
                                <w:rPr>
                                  <w:sz w:val="20"/>
                                </w:rPr>
                              </w:pPr>
                              <w:r w:rsidRPr="00AE35AF">
                                <w:rPr>
                                  <w:sz w:val="20"/>
                                </w:rPr>
                                <w:t>DCP</w:t>
                              </w:r>
                              <w:r w:rsidRPr="00AE35AF">
                                <w:rPr>
                                  <w:sz w:val="20"/>
                                  <w:vertAlign w:val="superscript"/>
                                </w:rPr>
                                <w:t>(3)</w:t>
                              </w:r>
                            </w:p>
                            <w:p w:rsidR="009B0754" w:rsidRPr="00AE35AF" w:rsidRDefault="009B0754" w:rsidP="009B0754">
                              <w:pPr>
                                <w:spacing w:before="0"/>
                                <w:jc w:val="center"/>
                                <w:rPr>
                                  <w:sz w:val="20"/>
                                </w:rPr>
                              </w:pPr>
                              <w:r>
                                <w:rPr>
                                  <w:sz w:val="20"/>
                                </w:rPr>
                                <w:t>OSG</w:t>
                              </w:r>
                            </w:p>
                          </w:txbxContent>
                        </wps:txbx>
                        <wps:bodyPr rot="0" vert="horz" wrap="square" lIns="91440" tIns="45720" rIns="91440" bIns="45720" anchor="t" anchorCtr="0" upright="1">
                          <a:noAutofit/>
                        </wps:bodyPr>
                      </wps:wsp>
                      <wps:wsp>
                        <wps:cNvPr id="53" name="Rectangle 55"/>
                        <wps:cNvSpPr>
                          <a:spLocks noChangeArrowheads="1"/>
                        </wps:cNvSpPr>
                        <wps:spPr bwMode="auto">
                          <a:xfrm>
                            <a:off x="4114281" y="1258586"/>
                            <a:ext cx="457276" cy="342034"/>
                          </a:xfrm>
                          <a:prstGeom prst="rect">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wps:wsp>
                        <wps:cNvPr id="54" name="Text Box 56"/>
                        <wps:cNvSpPr txBox="1">
                          <a:spLocks noChangeArrowheads="1"/>
                        </wps:cNvSpPr>
                        <wps:spPr bwMode="auto">
                          <a:xfrm>
                            <a:off x="4083417" y="1314577"/>
                            <a:ext cx="533033" cy="408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754" w:rsidRPr="00253763" w:rsidRDefault="009B0754" w:rsidP="009B0754">
                              <w:pPr>
                                <w:spacing w:before="0"/>
                                <w:jc w:val="center"/>
                                <w:rPr>
                                  <w:spacing w:val="-8"/>
                                  <w:sz w:val="18"/>
                                  <w:szCs w:val="18"/>
                                </w:rPr>
                              </w:pPr>
                              <w:r w:rsidRPr="00253763">
                                <w:rPr>
                                  <w:spacing w:val="-8"/>
                                  <w:sz w:val="18"/>
                                  <w:szCs w:val="18"/>
                                </w:rPr>
                                <w:t>METEOR</w:t>
                              </w:r>
                            </w:p>
                            <w:p w:rsidR="009B0754" w:rsidRPr="00253763" w:rsidRDefault="009B0754" w:rsidP="009B0754">
                              <w:pPr>
                                <w:spacing w:before="0"/>
                                <w:jc w:val="center"/>
                                <w:rPr>
                                  <w:sz w:val="16"/>
                                  <w:szCs w:val="16"/>
                                </w:rPr>
                              </w:pPr>
                              <w:r w:rsidRPr="00253763">
                                <w:rPr>
                                  <w:sz w:val="16"/>
                                  <w:szCs w:val="16"/>
                                </w:rPr>
                                <w:t>No OSG</w:t>
                              </w:r>
                              <w:r w:rsidRPr="00253763">
                                <w:rPr>
                                  <w:sz w:val="16"/>
                                  <w:szCs w:val="16"/>
                                  <w:vertAlign w:val="superscript"/>
                                </w:rPr>
                                <w:t>(1)</w:t>
                              </w:r>
                            </w:p>
                          </w:txbxContent>
                        </wps:txbx>
                        <wps:bodyPr rot="0" vert="horz" wrap="square" lIns="0" tIns="0" rIns="0" bIns="0" anchor="t" anchorCtr="0" upright="1">
                          <a:noAutofit/>
                        </wps:bodyPr>
                      </wps:wsp>
                      <wps:wsp>
                        <wps:cNvPr id="55" name="Text Box 57"/>
                        <wps:cNvSpPr txBox="1">
                          <a:spLocks noChangeArrowheads="1"/>
                        </wps:cNvSpPr>
                        <wps:spPr bwMode="auto">
                          <a:xfrm>
                            <a:off x="4057574" y="912901"/>
                            <a:ext cx="623778" cy="536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754" w:rsidRPr="00A904B5" w:rsidRDefault="009B0754" w:rsidP="009B0754">
                              <w:pPr>
                                <w:spacing w:before="0"/>
                                <w:jc w:val="center"/>
                                <w:rPr>
                                  <w:sz w:val="20"/>
                                </w:rPr>
                              </w:pPr>
                              <w:r w:rsidRPr="00A904B5">
                                <w:rPr>
                                  <w:sz w:val="20"/>
                                </w:rPr>
                                <w:t xml:space="preserve">DCP </w:t>
                              </w:r>
                            </w:p>
                            <w:p w:rsidR="009B0754" w:rsidRPr="00A904B5" w:rsidRDefault="009B0754" w:rsidP="009B0754">
                              <w:pPr>
                                <w:spacing w:before="0"/>
                                <w:jc w:val="center"/>
                                <w:rPr>
                                  <w:sz w:val="20"/>
                                </w:rPr>
                              </w:pPr>
                              <w:r>
                                <w:rPr>
                                  <w:sz w:val="20"/>
                                </w:rPr>
                                <w:t>OSG</w:t>
                              </w:r>
                            </w:p>
                          </w:txbxContent>
                        </wps:txbx>
                        <wps:bodyPr rot="0" vert="horz" wrap="square" lIns="91440" tIns="45720" rIns="91440" bIns="45720" anchor="t" anchorCtr="0" upright="1">
                          <a:noAutofit/>
                        </wps:bodyPr>
                      </wps:wsp>
                      <wps:wsp>
                        <wps:cNvPr id="56" name="Text Box 58"/>
                        <wps:cNvSpPr txBox="1">
                          <a:spLocks noChangeArrowheads="1"/>
                        </wps:cNvSpPr>
                        <wps:spPr bwMode="auto">
                          <a:xfrm>
                            <a:off x="4228901" y="1595751"/>
                            <a:ext cx="799932" cy="259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B0754" w:rsidRPr="00F539D7" w:rsidRDefault="009B0754" w:rsidP="009B0754">
                              <w:pPr>
                                <w:spacing w:before="0"/>
                                <w:rPr>
                                  <w:sz w:val="20"/>
                                </w:rPr>
                              </w:pPr>
                              <w:r w:rsidRPr="00F539D7">
                                <w:rPr>
                                  <w:sz w:val="20"/>
                                </w:rPr>
                                <w:t>402</w:t>
                              </w:r>
                              <w:r>
                                <w:rPr>
                                  <w:sz w:val="20"/>
                                  <w:lang w:val="ru-RU"/>
                                </w:rPr>
                                <w:t>,</w:t>
                              </w:r>
                              <w:r w:rsidRPr="00F539D7">
                                <w:rPr>
                                  <w:sz w:val="20"/>
                                </w:rPr>
                                <w:t>001</w:t>
                              </w:r>
                            </w:p>
                          </w:txbxContent>
                        </wps:txbx>
                        <wps:bodyPr rot="0" vert="horz" wrap="square" lIns="91440" tIns="45720" rIns="91440" bIns="45720" anchor="t" anchorCtr="0" upright="1">
                          <a:noAutofit/>
                        </wps:bodyPr>
                      </wps:wsp>
                    </wpc:wpc>
                  </a:graphicData>
                </a:graphic>
              </wp:inline>
            </w:drawing>
          </mc:Choice>
          <mc:Fallback>
            <w:pict>
              <v:group w14:anchorId="46FFB421" id="Canvas 57" o:spid="_x0000_s1026" editas="canvas" style="width:711pt;height:174pt;mso-position-horizontal-relative:char;mso-position-vertical-relative:line" coordsize="90297,22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ESQ3AwAAMLJAAAOAAAAZHJzL2Uyb0RvYy54bWzsXV1v47gVfS/Q/yDoPRuRor6M8SxmnEm7&#10;wLQddLZ9V2wlNmpLXkmZZLbof+8hJVO0ZOfb9Hr3DrBZO3ZkWro6vPfcw8N3P96vls63rKwWRT52&#10;2Q+e62T5tJgt8pux+6+fL89i16nqNJ+lyyLPxu73rHJ/fP/nP727W48yXsyL5SwrHRwkr0Z367E7&#10;r+v16Py8ms6zVVr9UKyzHC9eF+UqrfG0vDmflekdjr5annPPC8/vinK2LotpVlX47UXzovteHf/6&#10;OpvW/7i+rrLaWY5djK1WP0v180r+PH//Lh3dlOl6vpi2w0hfMIpVusjxofpQF2mdOrflYnCo1WJa&#10;FlVxXf8wLVbnxfX1Ypqp74Bvw7zet5mk+be0Ul9mirOzGSAeveFxr27kuPPicrFc4myc4+gj+Tv5&#10;/ztcnwy/vFvj6lRrfZ2q133+13m6ztTXqkbTv3/7UjqL2djlrpOnK8TIP3HV0vxmmTlCXh/54XjX&#10;1/WXUo60Wn8upv+pnLyYzPGu7ENZFnfzLJ1hUEy+H9/A+AP5pMKfOld3fytmOHp6WxfqUt1flyt5&#10;QFwE5x5/y0TImet8H7sJE4zFTWxk97UzxcsiiHgUus4Ur4dxGHhcfVY62hxmXVb1X7Ji5cgHY7fE&#10;l1Afk377XNVyWOlo8xb1NYrlYibPuXpS3lxNlqXzLUWYXuJfkrRHr8y3LXPnDqMLeKCOvPVaZR7C&#10;U/92HWK1qHG/LRersRvrN6Ujef4+5TMMMx3V6WLZPMaQl3l7QuU5bK7FVTH7jvNZFs3NhJsfD+ZF&#10;+avr3OFGGrvVL7dpmbnO8qcc1wQnU8g7Tz2RZxFPSvOVK/OVNJ/iUGO3dp3m4aRu7tbbdbm4meOT&#10;mPruefEB1/F6oc6svMbNqNrBIlYtBa0/DNpAnvetGDxc0AYRi5PoSUHrCyFCFdS4rG8etEkymVxe&#10;7oo4CtrfXNCKYdCGFoOWeTxhEe6co0MtRe0JQW0wjNrIYtTyOIi8CEnK0aOWEoQTilqkjP2sVk3C&#10;lhIEJFwsCJ6WIRw2rZ1MkoQyhBNJaxEw/ahVFYmlqPV9JnyR7MVaxmUdAWrh8NUYpQgnBLaIiH7Y&#10;MsXxWIrbMGABj/dntixCMRwjkWniNgo9NToqyCSF+AdmEYB0g7hVXJaluBVJEIUCd8+e3FamEKGv&#10;4/aQ7Bfh7QnhLcB1GLiKGLUUuEzEoQgwij2BKwK8AXgs8dYXPg8ahpgIsD823jLw/APA9S2SCTHn&#10;SQQ2dl/cgmoIEwzy8PktkQmnhLe6R/az7Et9LO4d1u+ROfU9fr/pkxyqW+YLHgbgNoCrDFlsiK6O&#10;ah5t2mWbxoQMYB4kPFTDfHmiq/uTTUvKbFhufoOPRqdNdrDkIFTz9b+Jl3yKP8XiDMP9dCa8i4uz&#10;D5cTcRZesii48C8mkwv2P9lQYmI0X8xmWS5bcptGMBNP63O2Lemmhatbwfvbc/Ke20WFnG8PQ/UM&#10;8V16X4lx4X3kydllGEdn4lIEZ0nkxWceSz4moScScXG5/ZU+L/Ls9V/JdutRXxE5/O5UIIQ2F1o1&#10;eru+ZH1/dd923qhFafTVme5RdqDR71HaAY0oSRK/YdD3gEY36xFooGts9vQJNJ6gV3gRaCj1iS63&#10;CTtM7NCt4g47+q1iO9jR1HgEG5RrdEqpN5M5vRw2NNlBsGHChu7Vd7DR79XbgQ3dKdpfqFDOYWoM&#10;KecYPVMj+XLw0IwTgYcJHloy0YFHXzJhCTyCJAG/vJ/lkIoJCIUVTceD2BMK5Ijl0DpmYjlaXmyf&#10;wPrl4KF5PwIPEzy0cqUDj75yxQ54+B46T2Bn91KkGzakoUiDkL1yRQFRpJr1JYq05cJ3UKSK7dD8&#10;H4GHCR5aP6TBo+lrGN1sO+AB9Zsf8JYqjaIg9nvLkbbBg/orVLbYK1s0AUjgYYKHFnF14KFJ5Xb9&#10;oiXwwMo+4MMDmQePI9GuZaQ+C/VZ0DK3xnloGpDAwwAPuSi2ESR14KGpZavgEUqNcrsOeme3JfYY&#10;8wEupOzYs3abOI+DcR6aBiTwMMFDqxk78NDUslXwiKKIi+QBhQeVLSOShW2fAmuZh6YBCTxM8BhK&#10;Srmmlq2CR6vw8LDQGktNttSkIX4lNdsy58CK1vC1PhZElRJVqoS1D6tJG2GYymYkA0i4YeLGUFUK&#10;W6Jt5xs7dAcPONNadDwJmkWVjQxcWjfBbyTEUkuCj712U1SyHKxkwbRFovQdZm9DYSnXvLLVtMNn&#10;SRLxZikWkAKZhhrHFnw0dkWUfRDj0Rr2WStaGlEAZR8bQ72NV+RQYMo1s2wVPpBvxF6E4UiBKZhT&#10;uDNu1y7AlCgJIUuR8PEWa5CpeKHi5cnFi+YBqXgxi5ehxBQZwDGKl5ixgEE2quBjF/VhMqZEfVCv&#10;1mavtltbTuhhosdQY8o1uWw1+TCdVJvapUecKv8TlFoy9wCrGoRqnCRQJ4H6Ux3AXy5QZ5oOJPQw&#10;0WMoMvU1xWwVPUxv0J2li2ni8Rb24VS5UOXy5MpFs4GEHiZ6DFWmvmaYraIH2rBgPlThkoiQwa11&#10;q2UrfN+L2p4LSNWYUebRLVwnL4/DenloKvCZ2IF4bfYpwYNmjxI8aPYnwYOT25sEY+6JSuG+cwyW&#10;AzaNwvMbluOxzXWoTCGSwyrJoYm/Z4LF73xjIy0q7bbj8jWb3GYa0pnuUA6D2IJL8BijAHWxCzMC&#10;MKebBAP6MB6/0mFwvy6TLIlPyCJT+sv1J73j6Bn9EPHpPbAAnFZSbCuBaQ2nvWVYTTlGuoKergAz&#10;XIseyjS10SG3q78n+ZeyTZ6ftKHkhj2TwoBdFrnIziUtr7i//Yz8Eu6nasfDPftIbnFqr/ZoLYvb&#10;dhfIfYYlakfIzoO1kUkd32xXn4a9Hrr7pb5N3odLq9wSLO4dqTVwTbBpxgvZ1ZOCzbleLtZ/RXi5&#10;6tG/5SOZkm12NDX22dsZgYx7rS6FcfaIdRHFYW/T3t1GjCcZh1pM1cShZk+eH4dG9D0Gf+g+6A11&#10;CQPVBtiw/36N4fhJxp5W4hhlpq7ILZSZ5g4i0izSb1rknfzX3hYikhWmjZ83POtvfePnoQgEq+KP&#10;Qq762AQaAhQlIdsVwWEsmAeMJ/066ddt69c7/yxiV402Luy82jqzm/ZEXwVySHbVzM52YYaZnb2F&#10;aH0/u0qz3imxq0P5gTiO/GAToJJd2RXAtGScyFU0p0xrc2uLtmCf1CaCNOkZkx4muH5rRhxHjxCD&#10;exCwuVAp8y5udoMuMmUmhzwSJNgUJMD2ldBjuGIcecYAPfp6BDuGE0gtokRa4Mncg5Z87ibCt2Ze&#10;6uza6+xyfVNQ8mEmH0NdiDiOLoR5XoJtQxr4ADWH7auB9x3hHIGsE0lrzysY9l1XE8L+FnGZTeuH&#10;WsTPvxU3W6oaHYWH+r5kt/+I3X7nqEb3pHlParWFNq4UetFY2/uxM6VzD4SYrE/klL6rINje6Uf4&#10;iRrny+9JfWc981aj/YyzXHWp71/bMX21VsYenaDvCUIPEz20fKZDD1NC83UNsxgrm6HzgPmcafQQ&#10;PFIzdjelb6MHbfVD9YDFekDfE4QeJnpo0ZPRgTOVTxI+DtmBY4mAWWUDGrvWN5gUpMQP76BVAOlO&#10;TkR3Ivdt6a1vEH29lJ1Zj4XwYW6dz5I4kLG8VcfCkIRsV83+E816Fmc9DeU065mznlatGbNeX7Z2&#10;yFmP+3BbleQWCu3HZj2B1VPBK20D9nNftKrvhHQnmOIGeqmGN20X5xw6WzPjdqfexEzXSDCFyrss&#10;arm4yfmWlXgwL8pfXeeuTNdjt/rlNi0z11n+lFcKBSTx1vguyLOIJ433QrvAuvFfaF85NQ8G2KL0&#10;0zVQ/21/1y7F6Ys4Am3ZIC9PPDWMjqMI4F0LB/9GJcyEHz2yIOixrgMxnGT29FSzp858lbI1I1vD&#10;DDcADy0OsQseHJuZx+3GXo/LLQPeWEVQf4SMJg9vNNmZrxJ6mOihBVNdrRdocYiFpXWwfYs8tEKa&#10;jCPw+7t6obgLY+RHUmTpC+755OBCKTN8iodKneA4Sh0e+yL0IFJAgMLAcOBxGMBQWafMmB7J4/CG&#10;PA7rrHSWh5/0Os9gmvTMSU9LioxJT+snLEx6pm0ZiCI4n6r+a1dnbxNFh5z1aGXdCTGcmOIGtZ7u&#10;3Fut9YSHaQ92MHLWYz5DvComqItgZHKeNEpS68m9OIELMAgtqvWo1rMw7Wny9JnTnqaYNb2MBydr&#10;7Rto9YrWvgW642kZLYIoiJqldAkb0sohB5OM7o0EC2ytGDXTIYEFgYUFsNBk6TPBou08/U57UsFQ&#10;QhQcR0IkOI9lI0qlGkECJOk1pczdz2gdLq3DtbkOt3O7PhX0gH/ldIT/VDJ+g177fDG9SOvUfK5c&#10;LkcZL+bFcpaV7/8PAAD//wMAUEsDBBQABgAIAAAAIQCn86KW3QAAAAYBAAAPAAAAZHJzL2Rvd25y&#10;ZXYueG1sTI9BS8NAEIXvgv9hGcGb3TStJY3ZFAkUehExSqG3SXZMQrOzMbtt479360UvDx5veO+b&#10;bDOZXpxpdJ1lBfNZBIK4trrjRsHH+/YhAeE8ssbeMin4Jgeb/PYmw1TbC7/RufSNCCXsUlTQej+k&#10;Urq6JYNuZgfikH3a0aAPdmykHvESyk0v4yhaSYMdh4UWBypaqo/lySigr2K3Xz++HvQuXpcvh2RV&#10;7QtU6v5uen4C4Wnyf8dwxQ/okAemyp5YO9ErCI/4X71myzgOvlKwWCYRyDyT//HzHwAAAP//AwBQ&#10;SwECLQAUAAYACAAAACEAtoM4kv4AAADhAQAAEwAAAAAAAAAAAAAAAAAAAAAAW0NvbnRlbnRfVHlw&#10;ZXNdLnhtbFBLAQItABQABgAIAAAAIQA4/SH/1gAAAJQBAAALAAAAAAAAAAAAAAAAAC8BAABfcmVs&#10;cy8ucmVsc1BLAQItABQABgAIAAAAIQBY9ESQ3AwAAMLJAAAOAAAAAAAAAAAAAAAAAC4CAABkcnMv&#10;ZTJvRG9jLnhtbFBLAQItABQABgAIAAAAIQCn86KW3QAAAAYBAAAPAAAAAAAAAAAAAAAAADYPAABk&#10;cnMvZG93bnJldi54bWxQSwUGAAAAAAQABADzAAAAQ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90297;height:22098;visibility:visible;mso-wrap-style:square">
                  <v:fill o:detectmouseclick="t"/>
                  <v:path o:connecttype="none"/>
                </v:shape>
                <v:rect id="Rectangle 4" o:spid="_x0000_s1028" style="position:absolute;left:1146;top:9141;width:4572;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vl8cQA&#10;AADaAAAADwAAAGRycy9kb3ducmV2LnhtbESPQWsCMRSE7wX/Q3hCbzWriJXVKCKUSg+VqhdvbzfP&#10;3cXNS7pJNfXXm0LB4zAz3zDzZTStuFDnG8sKhoMMBHFpdcOVgsP+7WUKwgdkja1lUvBLHpaL3tMc&#10;c22v/EWXXahEgrDPUUEdgsul9GVNBv3AOuLknWxnMCTZVVJ3eE1w08pRlk2kwYbTQo2O1jWV592P&#10;UXD6Prv4fgyuGH983uxrsb0VcavUcz+uZiACxfAI/7c3WsEI/q6kG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b5fHEAAAA2gAAAA8AAAAAAAAAAAAAAAAAmAIAAGRycy9k&#10;b3ducmV2LnhtbFBLBQYAAAAABAAEAPUAAACJAwAAAAA=&#10;" fillcolor="#ff9"/>
                <v:rect id="Rectangle 5" o:spid="_x0000_s1029" style="position:absolute;left:5718;top:9141;width:4573;height:3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r8MA&#10;AADaAAAADwAAAGRycy9kb3ducmV2LnhtbESPQWvCQBSE7wX/w/KE3urGNpQQXUVLU0puVSHXl+wz&#10;CWbfxuzWpP++Wyh4HGbmG2a9nUwnbjS41rKC5SICQVxZ3XKt4HTMnhIQziNr7CyTgh9ysN3MHtaY&#10;ajvyF90OvhYBwi5FBY33fSqlqxoy6Ba2Jw7e2Q4GfZBDLfWAY4CbTj5H0as02HJYaLCnt4aqy+Hb&#10;KMiTLiuna/Kex9c9V2VRxOVHodTjfNqtQHia/D383/7UCl7g70q4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Zr8MAAADaAAAADwAAAAAAAAAAAAAAAACYAgAAZHJzL2Rv&#10;d25yZXYueG1sUEsFBgAAAAAEAAQA9QAAAIgDAAAAAA==&#10;" fillcolor="#9cf"/>
                <v:rect id="Rectangle 6" o:spid="_x0000_s1030" style="position:absolute;left:10291;top:9141;width:4573;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0B28MA&#10;AADaAAAADwAAAGRycy9kb3ducmV2LnhtbESPQWvCQBSE7wX/w/KE3pqNJZQQs4qKluKttpDry+4z&#10;CWbfxuxW03/fLRR6HGbmG6ZcT7YXNxp951jBIklBEGtnOm4UfH4cnnIQPiAb7B2Tgm/ysF7NHkos&#10;jLvzO91OoRERwr5ABW0IQyGl1y1Z9IkbiKN3dqPFEOXYSDPiPcJtL5/T9EVa7DgutDjQriV9OX1Z&#10;Bce8P9TTNd8fs+uWdV1VWf1aKfU4nzZLEIGm8B/+a78ZBRn8Xok3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0B28MAAADaAAAADwAAAAAAAAAAAAAAAACYAgAAZHJzL2Rv&#10;d25yZXYueG1sUEsFBgAAAAAEAAQA9QAAAIgDAAAAAA==&#10;" fillcolor="#9cf"/>
                <v:rect id="Rectangle 7" o:spid="_x0000_s1031" style="position:absolute;left:28570;top:9141;width:4573;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9hcUA&#10;AADaAAAADwAAAGRycy9kb3ducmV2LnhtbESPzWsCMRTE7wX/h/CE3mpW6YesRimFUumh4sfF29vN&#10;c3dx8xI3UVP/eiMUehxm5jfMdB5NK87U+cayguEgA0FcWt1wpWC7+Xwag/ABWWNrmRT8kof5rPcw&#10;xVzbC6/ovA6VSBD2OSqoQ3C5lL6syaAfWEecvL3tDIYku0rqDi8Jblo5yrJXabDhtFCjo4+aysP6&#10;ZBTsjwcXv3bBFc/fP1f7ViyvRVwq9diP7xMQgWL4D/+1F1rBC9yvpBs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n2FxQAAANoAAAAPAAAAAAAAAAAAAAAAAJgCAABkcnMv&#10;ZG93bnJldi54bWxQSwUGAAAAAAQABAD1AAAAigMAAAAA&#10;" fillcolor="#ff9"/>
                <v:rect id="Rectangle 8" o:spid="_x0000_s1032" style="position:absolute;left:45715;top:9141;width:4573;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5FNcMA&#10;AADaAAAADwAAAGRycy9kb3ducmV2LnhtbESPT2sCMRTE74LfIbxCb5qtwtquRhFpUU/+aaHX181z&#10;d3HzsiSprn56Iwgeh5n5DTOZtaYWJ3K+sqzgrZ+AIM6trrhQ8PP91XsH4QOyxtoyKbiQh9m025lg&#10;pu2Zd3Tah0JECPsMFZQhNJmUPi/JoO/bhjh6B+sMhihdIbXDc4SbWg6SJJUGK44LJTa0KCk/7v+N&#10;gt+/pduM1qtherU6GRbh43N70Eq9vrTzMYhAbXiGH+2VVpDC/Uq8AX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5FNcMAAADaAAAADwAAAAAAAAAAAAAAAACYAgAAZHJzL2Rv&#10;d25yZXYueG1sUEsFBgAAAAAEAAQA9QAAAIgDAAAAAA==&#10;" fillcolor="#c9f"/>
                <v:rect id="Rectangle 9" o:spid="_x0000_s1033" style="position:absolute;left:33143;top:9141;width:12572;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rMMA&#10;AADaAAAADwAAAGRycy9kb3ducmV2LnhtbESPQWvCQBSE7wX/w/KE3urGEtoQXUVLLSW3qpDrS/aZ&#10;BLNvY3abpP++Wyh4HGbmG2a9nUwrBupdY1nBchGBIC6tbrhScD4dnhIQziNrbC2Tgh9ysN3MHtaY&#10;ajvyFw1HX4kAYZeigtr7LpXSlTUZdAvbEQfvYnuDPsi+krrHMcBNK5+j6EUabDgs1NjRW03l9fht&#10;FGRJeyimW/Kexbc9l0Wex8VHrtTjfNqtQHia/D383/7UCl7h70q4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rMMAAADaAAAADwAAAAAAAAAAAAAAAACYAgAAZHJzL2Rv&#10;d25yZXYueG1sUEsFBgAAAAAEAAQA9QAAAIgDAAAAAA==&#10;" fillcolor="#9cf"/>
                <v:rect id="Rectangle 10" o:spid="_x0000_s1034" style="position:absolute;left:65152;top:9141;width:17145;height:6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AL3r8A&#10;AADaAAAADwAAAGRycy9kb3ducmV2LnhtbERPTYvCMBC9L/gfwgje1lQRKdW07IqKeFsVep02s23Z&#10;ZlKbqPXfm4Owx8f7XmeDacWdetdYVjCbRiCIS6sbrhRczrvPGITzyBpby6TgSQ6ydPSxxkTbB//Q&#10;/eQrEULYJaig9r5LpHRlTQbd1HbEgfu1vUEfYF9J3eMjhJtWzqNoKQ02HBpq7GhTU/l3uhkFx7jd&#10;FcM13h4X128uizxfFPtcqcl4+FqB8DT4f/HbfdAKwtZwJdwAmb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QAvevwAAANoAAAAPAAAAAAAAAAAAAAAAAJgCAABkcnMvZG93bnJl&#10;di54bWxQSwUGAAAAAAQABAD1AAAAhAMAAAAA&#10;" fillcolor="#9cf"/>
                <v:rect id="Rectangle 11" o:spid="_x0000_s1035" style="position:absolute;left:49576;top:9141;width:15576;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yuRcIA&#10;AADaAAAADwAAAGRycy9kb3ducmV2LnhtbESPQYvCMBSE78L+h/AWvGmqiHS7RlHRRbzpLvT62jzb&#10;YvNSm6jdf28EweMwM98ws0VnanGj1lWWFYyGEQji3OqKCwV/v9tBDMJ5ZI21ZVLwTw4W84/eDBNt&#10;73yg29EXIkDYJaig9L5JpHR5SQbd0DbEwTvZ1qAPsi2kbvEe4KaW4yiaSoMVh4USG1qXlJ+PV6Ng&#10;H9fbrLvEm/3ksuI8S9NJ9pMq1f/slt8gPHX+HX61d1rBFzyvhBs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K5FwgAAANoAAAAPAAAAAAAAAAAAAAAAAJgCAABkcnMvZG93&#10;bnJldi54bWxQSwUGAAAAAAQABAD1AAAAhwMAAAAA&#10;" fillcolor="#9cf"/>
                <v:rect id="Rectangle 12" o:spid="_x0000_s1036" style="position:absolute;left:14864;top:9141;width:4549;height:3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IUkcMA&#10;AADbAAAADwAAAGRycy9kb3ducmV2LnhtbESPQWvCQBCF7wX/wzKCt7qxiIToKq1UEW9VIddJdpqE&#10;ZmdjdtX033cOQm8zvDfvfbPaDK5Vd+pD49nAbJqAIi69bbgycDnvXlNQISJbbD2TgV8KsFmPXlaY&#10;Wf/gL7qfYqUkhEOGBuoYu0zrUNbkMEx9Ryzat+8dRln7StseHxLuWv2WJAvtsGFpqLGjbU3lz+nm&#10;DBzTdlcM1/TzOL9+cFnk+bzY58ZMxsP7ElSkIf6bn9cHK/hCL7/IAHr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IUkcMAAADbAAAADwAAAAAAAAAAAAAAAACYAgAAZHJzL2Rv&#10;d25yZXYueG1sUEsFBgAAAAAEAAQA9QAAAIgDAAAAAA==&#10;" fillcolor="#9cf"/>
                <v:rect id="Rectangle 13" o:spid="_x0000_s1037" style="position:absolute;left:82297;top:9141;width:5707;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fIqcIA&#10;AADbAAAADwAAAGRycy9kb3ducmV2LnhtbERPTWsCMRC9F/wPYYTeatYiraxGEaEoPVSqXrzNbsbd&#10;xc0kbqKm/vqmUPA2j/c503k0rbhS5xvLCoaDDARxaXXDlYL97uNlDMIHZI2tZVLwQx7ms97TFHNt&#10;b/xN122oRAphn6OCOgSXS+nLmgz6gXXEiTvazmBIsKuk7vCWwk0rX7PsTRpsODXU6GhZU3naXoyC&#10;4/nk4uoQXDH6/Lrb92JzL+JGqed+XExABIrhIf53r3WaP4S/X9IBcv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N8ipwgAAANsAAAAPAAAAAAAAAAAAAAAAAJgCAABkcnMvZG93&#10;bnJldi54bWxQSwUGAAAAAAQABAD1AAAAhwMAAAAA&#10;" fillcolor="#ff9"/>
                <v:shapetype id="_x0000_t202" coordsize="21600,21600" o:spt="202" path="m,l,21600r21600,l21600,xe">
                  <v:stroke joinstyle="miter"/>
                  <v:path gradientshapeok="t" o:connecttype="rect"/>
                </v:shapetype>
                <v:shape id="Text Box 14" o:spid="_x0000_s1038" type="#_x0000_t202" style="position:absolute;left:3426;top:16006;width:5719;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9B0754" w:rsidRPr="00A904B5" w:rsidRDefault="009B0754" w:rsidP="009B0754">
                        <w:pPr>
                          <w:spacing w:before="0"/>
                          <w:rPr>
                            <w:sz w:val="20"/>
                          </w:rPr>
                        </w:pPr>
                        <w:r w:rsidRPr="00A904B5">
                          <w:rPr>
                            <w:sz w:val="20"/>
                          </w:rPr>
                          <w:t>401</w:t>
                        </w:r>
                        <w:r>
                          <w:rPr>
                            <w:sz w:val="20"/>
                            <w:lang w:val="ru-RU"/>
                          </w:rPr>
                          <w:t>,</w:t>
                        </w:r>
                        <w:r w:rsidRPr="00A904B5">
                          <w:rPr>
                            <w:sz w:val="20"/>
                          </w:rPr>
                          <w:t>1</w:t>
                        </w:r>
                      </w:p>
                    </w:txbxContent>
                  </v:textbox>
                </v:shape>
                <v:shape id="Text Box 15" o:spid="_x0000_s1039" type="#_x0000_t202" style="position:absolute;left:7999;top:16006;width:5707;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rsidR="009B0754" w:rsidRPr="00A904B5" w:rsidRDefault="009B0754" w:rsidP="009B0754">
                        <w:pPr>
                          <w:spacing w:before="0"/>
                          <w:rPr>
                            <w:sz w:val="20"/>
                          </w:rPr>
                        </w:pPr>
                        <w:r w:rsidRPr="00A904B5">
                          <w:rPr>
                            <w:sz w:val="20"/>
                          </w:rPr>
                          <w:t>401</w:t>
                        </w:r>
                        <w:r>
                          <w:rPr>
                            <w:sz w:val="20"/>
                            <w:lang w:val="ru-RU"/>
                          </w:rPr>
                          <w:t>,</w:t>
                        </w:r>
                        <w:r w:rsidRPr="00A904B5">
                          <w:rPr>
                            <w:sz w:val="20"/>
                          </w:rPr>
                          <w:t>2</w:t>
                        </w:r>
                      </w:p>
                    </w:txbxContent>
                  </v:textbox>
                </v:shape>
                <v:shape id="Text Box 16" o:spid="_x0000_s1040" type="#_x0000_t202" style="position:absolute;top:16006;width:5706;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9B0754" w:rsidRPr="00A904B5" w:rsidRDefault="009B0754" w:rsidP="009B0754">
                        <w:pPr>
                          <w:spacing w:before="0"/>
                          <w:rPr>
                            <w:sz w:val="20"/>
                          </w:rPr>
                        </w:pPr>
                        <w:r w:rsidRPr="00A904B5">
                          <w:rPr>
                            <w:sz w:val="20"/>
                          </w:rPr>
                          <w:t>401</w:t>
                        </w:r>
                      </w:p>
                    </w:txbxContent>
                  </v:textbox>
                </v:shape>
                <v:shape id="Text Box 17" o:spid="_x0000_s1041" type="#_x0000_t202" style="position:absolute;left:12572;top:16006;width:5706;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9B0754" w:rsidRPr="00A904B5" w:rsidRDefault="009B0754" w:rsidP="009B0754">
                        <w:pPr>
                          <w:spacing w:before="0"/>
                          <w:rPr>
                            <w:sz w:val="20"/>
                          </w:rPr>
                        </w:pPr>
                        <w:r w:rsidRPr="00A904B5">
                          <w:rPr>
                            <w:sz w:val="20"/>
                          </w:rPr>
                          <w:t>401</w:t>
                        </w:r>
                        <w:r>
                          <w:rPr>
                            <w:sz w:val="20"/>
                            <w:lang w:val="ru-RU"/>
                          </w:rPr>
                          <w:t>,</w:t>
                        </w:r>
                        <w:r w:rsidRPr="00A904B5">
                          <w:rPr>
                            <w:sz w:val="20"/>
                          </w:rPr>
                          <w:t>3</w:t>
                        </w:r>
                      </w:p>
                    </w:txbxContent>
                  </v:textbox>
                </v:shape>
                <v:shape id="Text Box 18" o:spid="_x0000_s1042" type="#_x0000_t202" style="position:absolute;left:15998;top:16006;width:6865;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9B0754" w:rsidRPr="00A904B5" w:rsidRDefault="009B0754" w:rsidP="009B0754">
                        <w:pPr>
                          <w:spacing w:before="0"/>
                          <w:rPr>
                            <w:sz w:val="20"/>
                          </w:rPr>
                        </w:pPr>
                        <w:r w:rsidRPr="00A904B5">
                          <w:rPr>
                            <w:sz w:val="20"/>
                          </w:rPr>
                          <w:t>401</w:t>
                        </w:r>
                        <w:r>
                          <w:rPr>
                            <w:sz w:val="20"/>
                            <w:lang w:val="ru-RU"/>
                          </w:rPr>
                          <w:t>,</w:t>
                        </w:r>
                        <w:r w:rsidRPr="00A904B5">
                          <w:rPr>
                            <w:sz w:val="20"/>
                          </w:rPr>
                          <w:t>4</w:t>
                        </w:r>
                      </w:p>
                    </w:txbxContent>
                  </v:textbox>
                </v:shape>
                <v:shape id="Text Box 19" o:spid="_x0000_s1043" type="#_x0000_t202" style="position:absolute;left:30863;top:16006;width:7999;height:2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9B0754" w:rsidRPr="00A904B5" w:rsidRDefault="009B0754" w:rsidP="009B0754">
                        <w:pPr>
                          <w:spacing w:before="0"/>
                          <w:rPr>
                            <w:sz w:val="20"/>
                          </w:rPr>
                        </w:pPr>
                        <w:r w:rsidRPr="00A904B5">
                          <w:rPr>
                            <w:sz w:val="20"/>
                          </w:rPr>
                          <w:t>401</w:t>
                        </w:r>
                        <w:r>
                          <w:rPr>
                            <w:sz w:val="20"/>
                            <w:lang w:val="ru-RU"/>
                          </w:rPr>
                          <w:t>,</w:t>
                        </w:r>
                        <w:r w:rsidRPr="00A904B5">
                          <w:rPr>
                            <w:sz w:val="20"/>
                          </w:rPr>
                          <w:t>7</w:t>
                        </w:r>
                      </w:p>
                    </w:txbxContent>
                  </v:textbox>
                </v:shape>
                <v:shape id="Text Box 20" o:spid="_x0000_s1044" type="#_x0000_t202" style="position:absolute;left:43435;top:17758;width:7999;height: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9B0754" w:rsidRPr="00F539D7" w:rsidRDefault="009B0754" w:rsidP="009B0754">
                        <w:pPr>
                          <w:spacing w:before="0"/>
                          <w:rPr>
                            <w:sz w:val="20"/>
                          </w:rPr>
                        </w:pPr>
                        <w:r w:rsidRPr="00F539D7">
                          <w:rPr>
                            <w:sz w:val="20"/>
                          </w:rPr>
                          <w:t>402</w:t>
                        </w:r>
                        <w:r>
                          <w:rPr>
                            <w:sz w:val="20"/>
                            <w:lang w:val="ru-RU"/>
                          </w:rPr>
                          <w:t>,</w:t>
                        </w:r>
                        <w:r w:rsidRPr="00F539D7">
                          <w:rPr>
                            <w:sz w:val="20"/>
                          </w:rPr>
                          <w:t>034</w:t>
                        </w:r>
                      </w:p>
                    </w:txbxContent>
                  </v:textbox>
                </v:shape>
                <v:shape id="Text Box 21" o:spid="_x0000_s1045" type="#_x0000_t202" style="position:absolute;left:48007;top:16006;width:7288;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9B0754" w:rsidRPr="00F539D7" w:rsidRDefault="009B0754" w:rsidP="009B0754">
                        <w:pPr>
                          <w:spacing w:before="0"/>
                          <w:rPr>
                            <w:sz w:val="20"/>
                          </w:rPr>
                        </w:pPr>
                        <w:r w:rsidRPr="00F539D7">
                          <w:rPr>
                            <w:sz w:val="20"/>
                          </w:rPr>
                          <w:t>402</w:t>
                        </w:r>
                        <w:r>
                          <w:rPr>
                            <w:sz w:val="20"/>
                            <w:lang w:val="ru-RU"/>
                          </w:rPr>
                          <w:t>,</w:t>
                        </w:r>
                        <w:r w:rsidRPr="00F539D7">
                          <w:rPr>
                            <w:sz w:val="20"/>
                          </w:rPr>
                          <w:t>067</w:t>
                        </w:r>
                      </w:p>
                    </w:txbxContent>
                  </v:textbox>
                </v:shape>
                <v:shape id="Text Box 22" o:spid="_x0000_s1046" type="#_x0000_t202" style="position:absolute;left:61714;top:16006;width:8011;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9B0754" w:rsidRPr="00F539D7" w:rsidRDefault="009B0754" w:rsidP="009B0754">
                        <w:pPr>
                          <w:spacing w:before="0"/>
                          <w:rPr>
                            <w:sz w:val="20"/>
                          </w:rPr>
                        </w:pPr>
                        <w:r w:rsidRPr="00F539D7">
                          <w:rPr>
                            <w:sz w:val="20"/>
                          </w:rPr>
                          <w:t>402</w:t>
                        </w:r>
                        <w:r>
                          <w:rPr>
                            <w:sz w:val="20"/>
                            <w:lang w:val="ru-RU"/>
                          </w:rPr>
                          <w:t>,</w:t>
                        </w:r>
                        <w:r w:rsidRPr="00F539D7">
                          <w:rPr>
                            <w:sz w:val="20"/>
                          </w:rPr>
                          <w:t>435</w:t>
                        </w:r>
                      </w:p>
                    </w:txbxContent>
                  </v:textbox>
                </v:shape>
                <v:shape id="Text Box 23" o:spid="_x0000_s1047" type="#_x0000_t202" style="position:absolute;left:77724;top:16006;width:8000;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9B0754" w:rsidRPr="00F539D7" w:rsidRDefault="009B0754" w:rsidP="009B0754">
                        <w:pPr>
                          <w:spacing w:before="0"/>
                          <w:rPr>
                            <w:sz w:val="20"/>
                          </w:rPr>
                        </w:pPr>
                        <w:r w:rsidRPr="00F539D7">
                          <w:rPr>
                            <w:sz w:val="20"/>
                          </w:rPr>
                          <w:t>402</w:t>
                        </w:r>
                        <w:r>
                          <w:rPr>
                            <w:sz w:val="20"/>
                            <w:lang w:val="ru-RU"/>
                          </w:rPr>
                          <w:t>,</w:t>
                        </w:r>
                        <w:r w:rsidRPr="00F539D7">
                          <w:rPr>
                            <w:sz w:val="20"/>
                          </w:rPr>
                          <w:t>850</w:t>
                        </w:r>
                      </w:p>
                    </w:txbxContent>
                  </v:textbox>
                </v:shape>
                <v:shape id="Text Box 24" o:spid="_x0000_s1048" type="#_x0000_t202" style="position:absolute;top:10285;width:6853;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9B0754" w:rsidRPr="00253763" w:rsidRDefault="009B0754" w:rsidP="009B0754">
                        <w:pPr>
                          <w:spacing w:before="0"/>
                          <w:jc w:val="center"/>
                          <w:rPr>
                            <w:sz w:val="20"/>
                          </w:rPr>
                        </w:pPr>
                        <w:r w:rsidRPr="00253763">
                          <w:rPr>
                            <w:sz w:val="20"/>
                          </w:rPr>
                          <w:t>ARGOS</w:t>
                        </w:r>
                      </w:p>
                      <w:p w:rsidR="009B0754" w:rsidRPr="00253763" w:rsidRDefault="009B0754" w:rsidP="009B0754">
                        <w:pPr>
                          <w:spacing w:before="0"/>
                          <w:jc w:val="center"/>
                          <w:rPr>
                            <w:sz w:val="20"/>
                          </w:rPr>
                        </w:pPr>
                        <w:r w:rsidRPr="00253763">
                          <w:rPr>
                            <w:sz w:val="20"/>
                          </w:rPr>
                          <w:t>No OSG</w:t>
                        </w:r>
                      </w:p>
                    </w:txbxContent>
                  </v:textbox>
                </v:shape>
                <v:shape id="Text Box 25" o:spid="_x0000_s1049" type="#_x0000_t202" style="position:absolute;left:25216;top:12525;width:10268;height:4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9B0754" w:rsidRPr="00253763" w:rsidRDefault="009B0754" w:rsidP="009B0754">
                        <w:pPr>
                          <w:spacing w:before="0"/>
                          <w:jc w:val="center"/>
                          <w:rPr>
                            <w:sz w:val="18"/>
                            <w:szCs w:val="18"/>
                          </w:rPr>
                        </w:pPr>
                        <w:r w:rsidRPr="00253763">
                          <w:rPr>
                            <w:sz w:val="18"/>
                            <w:szCs w:val="18"/>
                          </w:rPr>
                          <w:t xml:space="preserve">   </w:t>
                        </w:r>
                      </w:p>
                      <w:p w:rsidR="009B0754" w:rsidRPr="00FF5468" w:rsidRDefault="009B0754" w:rsidP="009B0754">
                        <w:pPr>
                          <w:spacing w:before="0"/>
                          <w:jc w:val="center"/>
                          <w:rPr>
                            <w:sz w:val="16"/>
                            <w:szCs w:val="16"/>
                          </w:rPr>
                        </w:pPr>
                        <w:r w:rsidRPr="00253763">
                          <w:rPr>
                            <w:sz w:val="18"/>
                            <w:szCs w:val="18"/>
                          </w:rPr>
                          <w:t xml:space="preserve">     No OSG</w:t>
                        </w:r>
                      </w:p>
                    </w:txbxContent>
                  </v:textbox>
                </v:shape>
                <v:shape id="Text Box 26" o:spid="_x0000_s1050" type="#_x0000_t202" style="position:absolute;left:31997;top:10285;width:10292;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9B0754" w:rsidRDefault="009B0754" w:rsidP="009B0754">
                        <w:pPr>
                          <w:spacing w:before="0"/>
                          <w:jc w:val="center"/>
                          <w:rPr>
                            <w:sz w:val="20"/>
                          </w:rPr>
                        </w:pPr>
                        <w:r>
                          <w:rPr>
                            <w:sz w:val="20"/>
                          </w:rPr>
                          <w:t>DCP</w:t>
                        </w:r>
                      </w:p>
                      <w:p w:rsidR="009B0754" w:rsidRPr="00A904B5" w:rsidRDefault="009B0754" w:rsidP="009B0754">
                        <w:pPr>
                          <w:spacing w:before="0"/>
                          <w:jc w:val="center"/>
                          <w:rPr>
                            <w:sz w:val="20"/>
                          </w:rPr>
                        </w:pPr>
                        <w:r>
                          <w:rPr>
                            <w:sz w:val="20"/>
                          </w:rPr>
                          <w:t>OSG</w:t>
                        </w:r>
                      </w:p>
                    </w:txbxContent>
                  </v:textbox>
                </v:shape>
                <v:shape id="Text Box 27" o:spid="_x0000_s1051" type="#_x0000_t202" style="position:absolute;left:52580;top:11429;width:10280;height:3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9B0754" w:rsidRPr="00A904B5" w:rsidRDefault="009B0754" w:rsidP="009B0754">
                        <w:pPr>
                          <w:spacing w:before="0"/>
                          <w:jc w:val="center"/>
                          <w:rPr>
                            <w:sz w:val="20"/>
                          </w:rPr>
                        </w:pPr>
                        <w:r>
                          <w:rPr>
                            <w:sz w:val="20"/>
                          </w:rPr>
                          <w:t>DCP OSG</w:t>
                        </w:r>
                      </w:p>
                    </w:txbxContent>
                  </v:textbox>
                </v:shape>
                <v:shape id="Text Box 28" o:spid="_x0000_s1052" type="#_x0000_t202" style="position:absolute;left:81151;top:10285;width:7999;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9B0754" w:rsidRPr="00FD653D" w:rsidRDefault="009B0754" w:rsidP="009B0754">
                        <w:pPr>
                          <w:spacing w:before="0"/>
                          <w:jc w:val="center"/>
                          <w:rPr>
                            <w:sz w:val="20"/>
                          </w:rPr>
                        </w:pPr>
                        <w:r w:rsidRPr="00FD653D">
                          <w:rPr>
                            <w:sz w:val="20"/>
                          </w:rPr>
                          <w:t>ARGOS</w:t>
                        </w:r>
                      </w:p>
                      <w:p w:rsidR="009B0754" w:rsidRPr="00FD653D" w:rsidRDefault="009B0754" w:rsidP="009B0754">
                        <w:pPr>
                          <w:spacing w:before="0"/>
                          <w:jc w:val="center"/>
                          <w:rPr>
                            <w:sz w:val="20"/>
                          </w:rPr>
                        </w:pPr>
                        <w:r w:rsidRPr="00FD653D">
                          <w:rPr>
                            <w:sz w:val="20"/>
                          </w:rPr>
                          <w:t>No OSG</w:t>
                        </w:r>
                      </w:p>
                    </w:txbxContent>
                  </v:textbox>
                </v:shape>
                <v:shape id="Text Box 29" o:spid="_x0000_s1053" type="#_x0000_t202" style="position:absolute;left:10291;top:10285;width:4549;height:5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9B0754" w:rsidRPr="00A904B5" w:rsidRDefault="009B0754" w:rsidP="009B0754">
                        <w:pPr>
                          <w:spacing w:before="0"/>
                          <w:jc w:val="center"/>
                          <w:rPr>
                            <w:sz w:val="20"/>
                          </w:rPr>
                        </w:pPr>
                        <w:r w:rsidRPr="00A904B5">
                          <w:rPr>
                            <w:sz w:val="20"/>
                          </w:rPr>
                          <w:t>DCP</w:t>
                        </w:r>
                      </w:p>
                      <w:p w:rsidR="009B0754" w:rsidRPr="00A904B5" w:rsidRDefault="009B0754" w:rsidP="009B0754">
                        <w:pPr>
                          <w:spacing w:before="0"/>
                          <w:jc w:val="center"/>
                          <w:rPr>
                            <w:sz w:val="20"/>
                          </w:rPr>
                        </w:pPr>
                        <w:r>
                          <w:rPr>
                            <w:sz w:val="20"/>
                          </w:rPr>
                          <w:t>OSG</w:t>
                        </w:r>
                      </w:p>
                    </w:txbxContent>
                  </v:textbox>
                </v:shape>
                <v:shape id="Text Box 30" o:spid="_x0000_s1054" type="#_x0000_t202" style="position:absolute;left:45715;top:11429;width:5719;height:3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9B0754" w:rsidRPr="00A904B5" w:rsidRDefault="009B0754" w:rsidP="009B0754">
                        <w:pPr>
                          <w:spacing w:before="0"/>
                          <w:rPr>
                            <w:sz w:val="20"/>
                          </w:rPr>
                        </w:pPr>
                        <w:r w:rsidRPr="00A904B5">
                          <w:rPr>
                            <w:sz w:val="20"/>
                          </w:rPr>
                          <w:t>IDCS</w:t>
                        </w:r>
                      </w:p>
                    </w:txbxContent>
                  </v:textbox>
                </v:shape>
                <v:shape id="Text Box 31" o:spid="_x0000_s1055" type="#_x0000_t202" style="position:absolute;left:5765;top:9461;width:4331;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9B0754" w:rsidRPr="00A904B5" w:rsidRDefault="009B0754" w:rsidP="009B0754">
                        <w:pPr>
                          <w:spacing w:before="0"/>
                          <w:jc w:val="center"/>
                          <w:rPr>
                            <w:sz w:val="20"/>
                          </w:rPr>
                        </w:pPr>
                        <w:r w:rsidRPr="00A904B5">
                          <w:rPr>
                            <w:sz w:val="20"/>
                          </w:rPr>
                          <w:t>DCP</w:t>
                        </w:r>
                      </w:p>
                      <w:p w:rsidR="009B0754" w:rsidRPr="00A904B5" w:rsidRDefault="009B0754" w:rsidP="009B0754">
                        <w:pPr>
                          <w:spacing w:before="0"/>
                          <w:jc w:val="center"/>
                          <w:rPr>
                            <w:sz w:val="20"/>
                          </w:rPr>
                        </w:pPr>
                        <w:r>
                          <w:rPr>
                            <w:sz w:val="20"/>
                          </w:rPr>
                          <w:t>OSG</w:t>
                        </w:r>
                      </w:p>
                    </w:txbxContent>
                  </v:textbox>
                </v:shape>
                <v:shape id="Text Box 32" o:spid="_x0000_s1056" type="#_x0000_t202" style="position:absolute;left:14840;top:9141;width:4573;height:5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rsidR="009B0754" w:rsidRPr="00A904B5" w:rsidRDefault="009B0754" w:rsidP="009B0754">
                        <w:pPr>
                          <w:spacing w:before="0"/>
                          <w:jc w:val="center"/>
                          <w:rPr>
                            <w:sz w:val="20"/>
                          </w:rPr>
                        </w:pPr>
                        <w:r w:rsidRPr="00A904B5">
                          <w:rPr>
                            <w:sz w:val="20"/>
                          </w:rPr>
                          <w:t>DCP</w:t>
                        </w:r>
                      </w:p>
                      <w:p w:rsidR="009B0754" w:rsidRPr="00A904B5" w:rsidRDefault="009B0754" w:rsidP="009B0754">
                        <w:pPr>
                          <w:spacing w:before="0"/>
                          <w:jc w:val="center"/>
                          <w:rPr>
                            <w:sz w:val="20"/>
                          </w:rPr>
                        </w:pPr>
                        <w:r>
                          <w:rPr>
                            <w:sz w:val="20"/>
                          </w:rPr>
                          <w:t>OSG</w:t>
                        </w:r>
                      </w:p>
                    </w:txbxContent>
                  </v:textbox>
                </v:shape>
                <v:rect id="Rectangle 33" o:spid="_x0000_s1057" style="position:absolute;left:41142;top:9141;width:5116;height:68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vtasMA&#10;AADbAAAADwAAAGRycy9kb3ducmV2LnhtbESPT4vCMBTE78J+h/AWvGnqH6R0jbIrq4g3daHX1+bZ&#10;FpuX2mS1fnsjCB6HmfkNM192phZXal1lWcFoGIEgzq2uuFDwd1wPYhDOI2usLZOCOzlYLj56c0y0&#10;vfGergdfiABhl6CC0vsmkdLlJRl0Q9sQB+9kW4M+yLaQusVbgJtajqNoJg1WHBZKbGhVUn4+/BsF&#10;u7heZ90l/t1NLz+cZ2k6zTapUv3P7vsLhKfOv8Ov9lYrmIzg+SX8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vtasMAAADbAAAADwAAAAAAAAAAAAAAAACYAgAAZHJzL2Rv&#10;d25yZXYueG1sUEsFBgAAAAAEAAQA9QAAAIgDAAAAAA==&#10;" fillcolor="#9cf"/>
                <v:shape id="Text Box 34" o:spid="_x0000_s1058" type="#_x0000_t202" style="position:absolute;left:36570;top:16006;width:8011;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9B0754" w:rsidRPr="00F539D7" w:rsidRDefault="009B0754" w:rsidP="009B0754">
                        <w:pPr>
                          <w:spacing w:before="0"/>
                          <w:rPr>
                            <w:sz w:val="20"/>
                          </w:rPr>
                        </w:pPr>
                        <w:r w:rsidRPr="00F539D7">
                          <w:rPr>
                            <w:sz w:val="20"/>
                          </w:rPr>
                          <w:t>401</w:t>
                        </w:r>
                        <w:r>
                          <w:rPr>
                            <w:sz w:val="20"/>
                            <w:lang w:val="ru-RU"/>
                          </w:rPr>
                          <w:t>,</w:t>
                        </w:r>
                        <w:r w:rsidRPr="00F539D7">
                          <w:rPr>
                            <w:sz w:val="20"/>
                          </w:rPr>
                          <w:t>899</w:t>
                        </w:r>
                      </w:p>
                    </w:txbxContent>
                  </v:textbox>
                </v:shape>
                <v:line id="Line 35" o:spid="_x0000_s1059" style="position:absolute;visibility:visible;mso-wrap-style:square" from="5718,16006" to="5718,16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36" o:spid="_x0000_s1060" style="position:absolute;flip:x y;visibility:visible;mso-wrap-style:square" from="10291,16006" to="10303,16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Pa68MAAADbAAAADwAAAGRycy9kb3ducmV2LnhtbESPT4vCMBTE78J+h/AWvMia+odFqmmR&#10;BcWTou7i9dE827LNS2mirX56Iwgeh5n5DbNIO1OJKzWutKxgNIxAEGdWl5wr+D2uvmYgnEfWWFkm&#10;BTdykCYfvQXG2ra8p+vB5yJA2MWooPC+jqV0WUEG3dDWxME728agD7LJpW6wDXBTyXEUfUuDJYeF&#10;Amv6KSj7P1yMAuTtfTJrRzSVazq58XY3WP6dlep/dss5CE+df4df7Y1WMJnC80v4ATJ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D2uvDAAAA2wAAAA8AAAAAAAAAAAAA&#10;AAAAoQIAAGRycy9kb3ducmV2LnhtbFBLBQYAAAAABAAEAPkAAACRAwAAAAA=&#10;"/>
                <v:line id="Line 37" o:spid="_x0000_s1061" style="position:absolute;flip:x;visibility:visible;mso-wrap-style:square" from="5718,16006" to="10291,160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dm8YAAADbAAAADwAAAGRycy9kb3ducmV2LnhtbESPQUvDQBSE74X+h+UVvIjd1KrUNJtS&#10;BKGHXqyS4u2ZfWZDsm/j7trGf+8KQo/DzHzDFJvR9uJEPrSOFSzmGQji2umWGwVvr883KxAhImvs&#10;HZOCHwqwKaeTAnPtzvxCp0NsRIJwyFGBiXHIpQy1IYth7gbi5H06bzEm6RupPZ4T3PbyNssepMWW&#10;04LBgZ4M1d3h2yqQq/31l99+3HVVdzw+mqquhve9UlezcbsGEWmMl/B/e6cVLO/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B3ZvGAAAA2wAAAA8AAAAAAAAA&#10;AAAAAAAAoQIAAGRycy9kb3ducmV2LnhtbFBLBQYAAAAABAAEAPkAAACUAwAAAAA=&#10;"/>
                <v:rect id="Rectangle 38" o:spid="_x0000_s1062" style="position:absolute;left:14864;top:12573;width:4549;height:3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sMvcUA&#10;AADbAAAADwAAAGRycy9kb3ducmV2LnhtbESPQWsCMRSE7wX/Q3iF3mq2KrasRhGhKB4qtb14e7t5&#10;7i5uXtJNqtFfbwpCj8PMfMNM59G04kSdbywreOlnIIhLqxuuFHx/vT+/gfABWWNrmRRcyMN81nuY&#10;Yq7tmT/ptAuVSBD2OSqoQ3C5lL6syaDvW0ecvIPtDIYku0rqDs8Jblo5yLKxNNhwWqjR0bKm8rj7&#10;NQoOP0cXV/vgitHm42pfi+21iFulnh7jYgIiUAz/4Xt7rRUMx/D3Jf0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wy9xQAAANsAAAAPAAAAAAAAAAAAAAAAAJgCAABkcnMv&#10;ZG93bnJldi54bWxQSwUGAAAAAAQABAD1AAAAigMAAAAA&#10;" fillcolor="#ff9"/>
                <v:shape id="Text Box 39" o:spid="_x0000_s1063" type="#_x0000_t202" style="position:absolute;left:13718;top:12573;width:6841;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rsidR="009B0754" w:rsidRPr="00253763" w:rsidRDefault="009B0754" w:rsidP="009B0754">
                        <w:pPr>
                          <w:spacing w:before="0"/>
                          <w:jc w:val="center"/>
                          <w:rPr>
                            <w:sz w:val="18"/>
                            <w:szCs w:val="18"/>
                          </w:rPr>
                        </w:pPr>
                        <w:r w:rsidRPr="00253763">
                          <w:rPr>
                            <w:sz w:val="18"/>
                            <w:szCs w:val="18"/>
                          </w:rPr>
                          <w:t>ARGOS</w:t>
                        </w:r>
                      </w:p>
                      <w:p w:rsidR="009B0754" w:rsidRPr="0003262E" w:rsidRDefault="009B0754" w:rsidP="009B0754">
                        <w:pPr>
                          <w:spacing w:before="0"/>
                          <w:jc w:val="center"/>
                          <w:rPr>
                            <w:sz w:val="16"/>
                            <w:szCs w:val="16"/>
                          </w:rPr>
                        </w:pPr>
                        <w:r>
                          <w:rPr>
                            <w:sz w:val="16"/>
                            <w:szCs w:val="16"/>
                          </w:rPr>
                          <w:t>No</w:t>
                        </w:r>
                        <w:r w:rsidRPr="0003262E">
                          <w:rPr>
                            <w:sz w:val="16"/>
                            <w:szCs w:val="16"/>
                          </w:rPr>
                          <w:t xml:space="preserve"> OSG</w:t>
                        </w:r>
                        <w:r w:rsidRPr="0003262E">
                          <w:rPr>
                            <w:sz w:val="16"/>
                            <w:szCs w:val="16"/>
                            <w:vertAlign w:val="superscript"/>
                          </w:rPr>
                          <w:t>(2</w:t>
                        </w:r>
                        <w:r>
                          <w:rPr>
                            <w:sz w:val="16"/>
                            <w:szCs w:val="16"/>
                            <w:vertAlign w:val="superscript"/>
                          </w:rPr>
                          <w:t>)</w:t>
                        </w:r>
                      </w:p>
                      <w:p w:rsidR="009B0754" w:rsidRPr="00A904B5" w:rsidRDefault="009B0754" w:rsidP="009B0754">
                        <w:pPr>
                          <w:spacing w:before="0"/>
                          <w:rPr>
                            <w:sz w:val="20"/>
                          </w:rPr>
                        </w:pPr>
                        <w:r>
                          <w:rPr>
                            <w:sz w:val="20"/>
                          </w:rPr>
                          <w:t xml:space="preserve"> </w:t>
                        </w:r>
                      </w:p>
                    </w:txbxContent>
                  </v:textbox>
                </v:shape>
                <v:rect id="Rectangle 40" o:spid="_x0000_s1064" style="position:absolute;left:5718;top:12573;width:4573;height:3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g9VMIA&#10;AADbAAAADwAAAGRycy9kb3ducmV2LnhtbERPz2vCMBS+D/Y/hDfwNtOpOOmMMgZjw4Oy6sXba/Ns&#10;i81LbDKN/vXmMNjx4/s9X0bTiTP1vrWs4GWYgSCurG65VrDbfj7PQPiArLGzTAqu5GG5eHyYY67t&#10;hX/oXIRapBD2OSpoQnC5lL5qyKAfWkecuIPtDYYE+1rqHi8p3HRylGVTabDl1NCgo4+GqmPxaxQc&#10;TkcXv/bBlZPV+mZfy82tjBulBk/x/Q1EoBj+xX/ub61gnMamL+k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uD1UwgAAANsAAAAPAAAAAAAAAAAAAAAAAJgCAABkcnMvZG93&#10;bnJldi54bWxQSwUGAAAAAAQABAD1AAAAhwMAAAAA&#10;" fillcolor="#ff9"/>
                <v:shape id="Text Box 41" o:spid="_x0000_s1065" type="#_x0000_t202" style="position:absolute;left:4572;top:12573;width:6853;height:45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9B0754" w:rsidRPr="00253763" w:rsidRDefault="009B0754" w:rsidP="009B0754">
                        <w:pPr>
                          <w:spacing w:before="0"/>
                          <w:jc w:val="center"/>
                          <w:rPr>
                            <w:sz w:val="18"/>
                            <w:szCs w:val="18"/>
                          </w:rPr>
                        </w:pPr>
                        <w:r w:rsidRPr="00253763">
                          <w:rPr>
                            <w:sz w:val="18"/>
                            <w:szCs w:val="18"/>
                          </w:rPr>
                          <w:t>ARGOS</w:t>
                        </w:r>
                      </w:p>
                      <w:p w:rsidR="009B0754" w:rsidRPr="00FF5468" w:rsidRDefault="009B0754" w:rsidP="009B0754">
                        <w:pPr>
                          <w:spacing w:before="0"/>
                          <w:jc w:val="center"/>
                          <w:rPr>
                            <w:sz w:val="16"/>
                            <w:szCs w:val="16"/>
                          </w:rPr>
                        </w:pPr>
                        <w:r>
                          <w:rPr>
                            <w:sz w:val="16"/>
                            <w:szCs w:val="16"/>
                          </w:rPr>
                          <w:t>No</w:t>
                        </w:r>
                        <w:r w:rsidRPr="00FF5468">
                          <w:rPr>
                            <w:sz w:val="16"/>
                            <w:szCs w:val="16"/>
                          </w:rPr>
                          <w:t xml:space="preserve"> OSG</w:t>
                        </w:r>
                        <w:r w:rsidRPr="00FF5468">
                          <w:rPr>
                            <w:sz w:val="16"/>
                            <w:szCs w:val="16"/>
                            <w:vertAlign w:val="superscript"/>
                          </w:rPr>
                          <w:t>(2)</w:t>
                        </w:r>
                      </w:p>
                    </w:txbxContent>
                  </v:textbox>
                </v:shape>
                <v:shape id="Text Box 42" o:spid="_x0000_s1066" type="#_x0000_t202" style="position:absolute;left:85724;top:16006;width:4573;height:25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rsidR="009B0754" w:rsidRPr="00F539D7" w:rsidRDefault="009B0754" w:rsidP="009B0754">
                        <w:pPr>
                          <w:spacing w:before="0"/>
                          <w:rPr>
                            <w:sz w:val="20"/>
                          </w:rPr>
                        </w:pPr>
                        <w:r w:rsidRPr="00F539D7">
                          <w:rPr>
                            <w:sz w:val="20"/>
                          </w:rPr>
                          <w:t>403</w:t>
                        </w:r>
                      </w:p>
                    </w:txbxContent>
                  </v:textbox>
                </v:shape>
                <v:shape id="Text Box 43" o:spid="_x0000_s1067" type="#_x0000_t202" style="position:absolute;left:68579;top:11429;width:10280;height:3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9ff8IA&#10;AADbAAAADwAAAGRycy9kb3ducmV2LnhtbESPQYvCMBSE78L+h/CEvWmiqGjXKIuy4ElRd4W9PZpn&#10;W2xeShNt/fdGEDwOM/MNM1+2thQ3qn3hWMOgr0AQp84UnGn4Pf70piB8QDZYOiYNd/KwXHx05pgY&#10;1/CeboeQiQhhn6CGPIQqkdKnOVn0fVcRR+/saoshyjqTpsYmwm0ph0pNpMWC40KOFa1ySi+Hq9Xw&#10;tz3/n0Zql63tuGpcqyTbmdT6s9t+f4EI1IZ3+NXeGA2jA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f19/wgAAANsAAAAPAAAAAAAAAAAAAAAAAJgCAABkcnMvZG93&#10;bnJldi54bWxQSwUGAAAAAAQABAD1AAAAhwMAAAAA&#10;" filled="f" stroked="f">
                  <v:textbox>
                    <w:txbxContent>
                      <w:p w:rsidR="009B0754" w:rsidRPr="00A904B5" w:rsidRDefault="009B0754" w:rsidP="009B0754">
                        <w:pPr>
                          <w:spacing w:before="0"/>
                          <w:jc w:val="center"/>
                          <w:rPr>
                            <w:sz w:val="20"/>
                          </w:rPr>
                        </w:pPr>
                        <w:r>
                          <w:rPr>
                            <w:sz w:val="20"/>
                          </w:rPr>
                          <w:t>DCP OSG</w:t>
                        </w:r>
                      </w:p>
                    </w:txbxContent>
                  </v:textbox>
                </v:shape>
                <v:shape id="Text Box 44" o:spid="_x0000_s1068" type="#_x0000_t202" style="position:absolute;left:10096;top:1841;width:71055;height:4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w:txbxContent>
                      <w:p w:rsidR="009B0754" w:rsidRPr="00E1775E" w:rsidRDefault="009B0754" w:rsidP="009B0754">
                        <w:pPr>
                          <w:pStyle w:val="Figuretitle"/>
                          <w:spacing w:after="0"/>
                          <w:rPr>
                            <w:sz w:val="20"/>
                            <w:lang w:val="es-ES_tradnl"/>
                          </w:rPr>
                        </w:pPr>
                        <w:r w:rsidRPr="00D87CD1">
                          <w:rPr>
                            <w:sz w:val="20"/>
                            <w:lang w:val="es-ES_tradnl"/>
                          </w:rPr>
                          <w:t>Partición general básica de la banda 401-403 MHz para la utilización coordinada futura de los DCS en sistemas</w:t>
                        </w:r>
                        <w:r w:rsidRPr="00D87CD1">
                          <w:rPr>
                            <w:sz w:val="20"/>
                            <w:lang w:val="es-ES_tradnl"/>
                          </w:rPr>
                          <w:br/>
                          <w:t xml:space="preserve">del </w:t>
                        </w:r>
                        <w:proofErr w:type="spellStart"/>
                        <w:r w:rsidRPr="00D87CD1">
                          <w:rPr>
                            <w:sz w:val="20"/>
                            <w:lang w:val="es-ES_tradnl"/>
                          </w:rPr>
                          <w:t>MetSat</w:t>
                        </w:r>
                        <w:proofErr w:type="spellEnd"/>
                        <w:r w:rsidRPr="00D87CD1">
                          <w:rPr>
                            <w:sz w:val="20"/>
                            <w:lang w:val="es-ES_tradnl"/>
                          </w:rPr>
                          <w:t xml:space="preserve"> y el SETS con satélites geoestacionarios y no geoestacionarios</w:t>
                        </w:r>
                      </w:p>
                    </w:txbxContent>
                  </v:textbox>
                </v:shape>
                <v:shape id="Text Box 45" o:spid="_x0000_s1069" type="#_x0000_t202" style="position:absolute;left:20571;top:16006;width:6865;height:2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9B0754" w:rsidRPr="00A904B5" w:rsidRDefault="009B0754" w:rsidP="009B0754">
                        <w:pPr>
                          <w:spacing w:before="0"/>
                          <w:rPr>
                            <w:sz w:val="20"/>
                          </w:rPr>
                        </w:pPr>
                        <w:r w:rsidRPr="00A904B5">
                          <w:rPr>
                            <w:sz w:val="20"/>
                          </w:rPr>
                          <w:t>401</w:t>
                        </w:r>
                        <w:r>
                          <w:rPr>
                            <w:sz w:val="20"/>
                            <w:lang w:val="ru-RU"/>
                          </w:rPr>
                          <w:t>,</w:t>
                        </w:r>
                        <w:r w:rsidRPr="00A904B5">
                          <w:rPr>
                            <w:sz w:val="20"/>
                          </w:rPr>
                          <w:t>5</w:t>
                        </w:r>
                      </w:p>
                    </w:txbxContent>
                  </v:textbox>
                </v:shape>
                <v:shape id="Text Box 46" o:spid="_x0000_s1070" type="#_x0000_t202" style="position:absolute;left:25132;top:16042;width:6865;height:2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9B0754" w:rsidRPr="00A904B5" w:rsidRDefault="009B0754" w:rsidP="009B0754">
                        <w:pPr>
                          <w:spacing w:before="0"/>
                          <w:rPr>
                            <w:sz w:val="20"/>
                          </w:rPr>
                        </w:pPr>
                        <w:r w:rsidRPr="00A904B5">
                          <w:rPr>
                            <w:sz w:val="20"/>
                          </w:rPr>
                          <w:t>401</w:t>
                        </w:r>
                        <w:r>
                          <w:rPr>
                            <w:sz w:val="20"/>
                            <w:lang w:val="ru-RU"/>
                          </w:rPr>
                          <w:t>,</w:t>
                        </w:r>
                        <w:r w:rsidRPr="00A904B5">
                          <w:rPr>
                            <w:sz w:val="20"/>
                          </w:rPr>
                          <w:t>58</w:t>
                        </w:r>
                      </w:p>
                    </w:txbxContent>
                  </v:textbox>
                </v:shape>
                <v:rect id="Rectangle 47" o:spid="_x0000_s1071" style="position:absolute;left:19425;top:9141;width:4572;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ht8UA&#10;AADbAAAADwAAAGRycy9kb3ducmV2LnhtbESPQWsCMRSE7wX/Q3hCbzWr2FZWo4hQWnpQar14e7t5&#10;7i5uXtJNqtFfb4RCj8PMfMPMFtG04kSdbywrGA4yEMSl1Q1XCnbfb08TED4ga2wtk4ILeVjMew8z&#10;zLU98xedtqESCcI+RwV1CC6X0pc1GfQD64iTd7CdwZBkV0nd4TnBTStHWfYiDTacFmp0tKqpPG5/&#10;jYLDz9HF931wxfhzfbWvxeZaxI1Sj/24nIIIFMN/+K/9oRWMn+H+Jf0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G3xQAAANsAAAAPAAAAAAAAAAAAAAAAAJgCAABkcnMv&#10;ZG93bnJldi54bWxQSwUGAAAAAAQABAD1AAAAigMAAAAA&#10;" fillcolor="#ff9"/>
                <v:shape id="Text Box 48" o:spid="_x0000_s1072" type="#_x0000_t202" style="position:absolute;left:16668;top:9855;width:10268;height:4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9B0754" w:rsidRPr="00253763" w:rsidRDefault="009B0754" w:rsidP="009B0754">
                        <w:pPr>
                          <w:spacing w:before="0"/>
                          <w:jc w:val="center"/>
                          <w:rPr>
                            <w:sz w:val="20"/>
                          </w:rPr>
                        </w:pPr>
                        <w:r w:rsidRPr="00253763">
                          <w:rPr>
                            <w:sz w:val="20"/>
                          </w:rPr>
                          <w:t>ARGOS</w:t>
                        </w:r>
                        <w:r w:rsidRPr="00253763">
                          <w:rPr>
                            <w:sz w:val="20"/>
                          </w:rPr>
                          <w:br/>
                          <w:t>No OSG</w:t>
                        </w:r>
                      </w:p>
                    </w:txbxContent>
                  </v:textbox>
                </v:shape>
                <v:rect id="Rectangle 49" o:spid="_x0000_s1073" style="position:absolute;left:23997;top:9141;width:4573;height:40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j+MQA&#10;AADbAAAADwAAAGRycy9kb3ducmV2LnhtbESPQWvCQBSE74X+h+UJvTUbJbQhdQ2taBFvVSHXl+xr&#10;Epp9m2RXjf++Wyh4HGbmG2aZT6YTFxpda1nBPIpBEFdWt1wrOB23zykI55E1dpZJwY0c5KvHhyVm&#10;2l75iy4HX4sAYZehgsb7PpPSVQ0ZdJHtiYP3bUeDPsixlnrEa4CbTi7i+EUabDksNNjTuqHq53A2&#10;CvZpty2nId3sk+GDq7IokvKzUOppNr2/gfA0+Xv4v73TCpJX+PsSf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4o/jEAAAA2wAAAA8AAAAAAAAAAAAAAAAAmAIAAGRycy9k&#10;b3ducmV2LnhtbFBLBQYAAAAABAAEAPUAAACJAwAAAAA=&#10;" fillcolor="#9cf"/>
                <v:rect id="Rectangle 50" o:spid="_x0000_s1074" style="position:absolute;left:23997;top:12573;width:4573;height:3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5OKcIA&#10;AADbAAAADwAAAGRycy9kb3ducmV2LnhtbERPTWsCMRC9C/0PYQq9aVYRLatRpCAtHhS1F2+zm3F3&#10;cTNJN6lGf31zKHh8vO/5MppWXKnzjWUFw0EGgri0uuFKwfdx3X8H4QOyxtYyKbiTh+XipTfHXNsb&#10;7+l6CJVIIexzVFCH4HIpfVmTQT+wjjhxZ9sZDAl2ldQd3lK4aeUoyybSYMOpoUZHHzWVl8OvUXD+&#10;ubj4eQquGG+2Dzstdo8i7pR6e42rGYhAMTzF/+4vrWCcxqYv6Q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vk4pwgAAANsAAAAPAAAAAAAAAAAAAAAAAJgCAABkcnMvZG93&#10;bnJldi54bWxQSwUGAAAAAAQABAD1AAAAhwMAAAAA&#10;" fillcolor="#ff9"/>
                <v:shape id="Text Box 51" o:spid="_x0000_s1075" type="#_x0000_t202" style="position:absolute;left:23487;top:9129;width:5430;height:4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9B0754" w:rsidRPr="00A904B5" w:rsidRDefault="009B0754" w:rsidP="009B0754">
                        <w:pPr>
                          <w:spacing w:before="0"/>
                          <w:jc w:val="center"/>
                          <w:rPr>
                            <w:sz w:val="20"/>
                          </w:rPr>
                        </w:pPr>
                        <w:r w:rsidRPr="00A904B5">
                          <w:rPr>
                            <w:sz w:val="20"/>
                          </w:rPr>
                          <w:t>DCP</w:t>
                        </w:r>
                        <w:r w:rsidRPr="00AE35AF">
                          <w:rPr>
                            <w:sz w:val="20"/>
                            <w:vertAlign w:val="superscript"/>
                          </w:rPr>
                          <w:t>(3)</w:t>
                        </w:r>
                      </w:p>
                      <w:p w:rsidR="009B0754" w:rsidRPr="00A904B5" w:rsidRDefault="009B0754" w:rsidP="009B0754">
                        <w:pPr>
                          <w:spacing w:before="0"/>
                          <w:jc w:val="center"/>
                          <w:rPr>
                            <w:sz w:val="20"/>
                          </w:rPr>
                        </w:pPr>
                        <w:r>
                          <w:rPr>
                            <w:sz w:val="20"/>
                          </w:rPr>
                          <w:t>OSG</w:t>
                        </w:r>
                      </w:p>
                    </w:txbxContent>
                  </v:textbox>
                </v:shape>
                <v:shape id="Text Box 52" o:spid="_x0000_s1076" type="#_x0000_t202" style="position:absolute;left:22863;top:12573;width:6853;height:4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9B0754" w:rsidRPr="00253763" w:rsidRDefault="009B0754" w:rsidP="009B0754">
                        <w:pPr>
                          <w:spacing w:before="0"/>
                          <w:jc w:val="center"/>
                          <w:rPr>
                            <w:sz w:val="18"/>
                            <w:szCs w:val="18"/>
                          </w:rPr>
                        </w:pPr>
                        <w:r w:rsidRPr="00253763">
                          <w:rPr>
                            <w:sz w:val="18"/>
                            <w:szCs w:val="18"/>
                          </w:rPr>
                          <w:t>ARGOS</w:t>
                        </w:r>
                      </w:p>
                      <w:p w:rsidR="009B0754" w:rsidRPr="00253763" w:rsidRDefault="009B0754" w:rsidP="009B0754">
                        <w:pPr>
                          <w:spacing w:before="0"/>
                          <w:jc w:val="center"/>
                          <w:rPr>
                            <w:sz w:val="16"/>
                            <w:szCs w:val="16"/>
                          </w:rPr>
                        </w:pPr>
                        <w:r w:rsidRPr="00253763">
                          <w:rPr>
                            <w:sz w:val="16"/>
                            <w:szCs w:val="16"/>
                          </w:rPr>
                          <w:t>No OSG</w:t>
                        </w:r>
                      </w:p>
                    </w:txbxContent>
                  </v:textbox>
                </v:shape>
                <v:rect id="Rectangle 53" o:spid="_x0000_s1077" style="position:absolute;left:28570;top:9153;width:4597;height:3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IysMA&#10;AADbAAAADwAAAGRycy9kb3ducmV2LnhtbESPQYvCMBSE78L+h/AWvGmquFK6RtkVFfGmLvT62jzb&#10;YvNSm6j1328EweMwM98ws0VnanGj1lWWFYyGEQji3OqKCwV/x/UgBuE8ssbaMil4kIPF/KM3w0Tb&#10;O+/pdvCFCBB2CSoovW8SKV1ekkE3tA1x8E62NeiDbAupW7wHuKnlOIqm0mDFYaHEhpYl5efD1SjY&#10;xfU66y7xaje5/HKepekk26RK9T+7n28Qnjr/Dr/aW63gawTPL+E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QIysMAAADbAAAADwAAAAAAAAAAAAAAAACYAgAAZHJzL2Rv&#10;d25yZXYueG1sUEsFBgAAAAAEAAQA9QAAAIgDAAAAAA==&#10;" fillcolor="#9cf"/>
                <v:shape id="Text Box 54" o:spid="_x0000_s1078" type="#_x0000_t202" style="position:absolute;left:28346;top:8191;width:5556;height: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rsidR="009B0754" w:rsidRPr="00AE35AF" w:rsidRDefault="009B0754" w:rsidP="009B0754">
                        <w:pPr>
                          <w:rPr>
                            <w:sz w:val="20"/>
                          </w:rPr>
                        </w:pPr>
                        <w:r w:rsidRPr="00AE35AF">
                          <w:rPr>
                            <w:sz w:val="20"/>
                          </w:rPr>
                          <w:t>DCP</w:t>
                        </w:r>
                        <w:r w:rsidRPr="00AE35AF">
                          <w:rPr>
                            <w:sz w:val="20"/>
                            <w:vertAlign w:val="superscript"/>
                          </w:rPr>
                          <w:t>(3)</w:t>
                        </w:r>
                      </w:p>
                      <w:p w:rsidR="009B0754" w:rsidRPr="00AE35AF" w:rsidRDefault="009B0754" w:rsidP="009B0754">
                        <w:pPr>
                          <w:spacing w:before="0"/>
                          <w:jc w:val="center"/>
                          <w:rPr>
                            <w:sz w:val="20"/>
                          </w:rPr>
                        </w:pPr>
                        <w:r>
                          <w:rPr>
                            <w:sz w:val="20"/>
                          </w:rPr>
                          <w:t>OSG</w:t>
                        </w:r>
                      </w:p>
                    </w:txbxContent>
                  </v:textbox>
                </v:shape>
                <v:rect id="Rectangle 55" o:spid="_x0000_s1079" style="position:absolute;left:41142;top:12585;width:4573;height:3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KhcYA&#10;AADbAAAADwAAAGRycy9kb3ducmV2LnhtbESPT2sCMRTE7wW/Q3hCb5qt/aNsjSKF0uKhovXi7e3m&#10;ubu4eUk3qaZ+eiMIPQ4z8xtmOo+mFUfqfGNZwcMwA0FcWt1wpWD7/T6YgPABWWNrmRT8kYf5rHc3&#10;xVzbE6/puAmVSBD2OSqoQ3C5lL6syaAfWkecvL3tDIYku0rqDk8Jblo5yrIXabDhtFCjo7eaysPm&#10;1yjY/xxc/NgFVzwtv852XKzORVwpdd+Pi1cQgWL4D9/an1rB8yNcv6Qf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KhcYAAADbAAAADwAAAAAAAAAAAAAAAACYAgAAZHJz&#10;L2Rvd25yZXYueG1sUEsFBgAAAAAEAAQA9QAAAIsDAAAAAA==&#10;" fillcolor="#ff9"/>
                <v:shape id="Text Box 56" o:spid="_x0000_s1080" type="#_x0000_t202" style="position:absolute;left:40834;top:13145;width:5330;height:4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9B0754" w:rsidRPr="00253763" w:rsidRDefault="009B0754" w:rsidP="009B0754">
                        <w:pPr>
                          <w:spacing w:before="0"/>
                          <w:jc w:val="center"/>
                          <w:rPr>
                            <w:spacing w:val="-8"/>
                            <w:sz w:val="18"/>
                            <w:szCs w:val="18"/>
                          </w:rPr>
                        </w:pPr>
                        <w:r w:rsidRPr="00253763">
                          <w:rPr>
                            <w:spacing w:val="-8"/>
                            <w:sz w:val="18"/>
                            <w:szCs w:val="18"/>
                          </w:rPr>
                          <w:t>METEOR</w:t>
                        </w:r>
                      </w:p>
                      <w:p w:rsidR="009B0754" w:rsidRPr="00253763" w:rsidRDefault="009B0754" w:rsidP="009B0754">
                        <w:pPr>
                          <w:spacing w:before="0"/>
                          <w:jc w:val="center"/>
                          <w:rPr>
                            <w:sz w:val="16"/>
                            <w:szCs w:val="16"/>
                          </w:rPr>
                        </w:pPr>
                        <w:r w:rsidRPr="00253763">
                          <w:rPr>
                            <w:sz w:val="16"/>
                            <w:szCs w:val="16"/>
                          </w:rPr>
                          <w:t>No OSG</w:t>
                        </w:r>
                        <w:r w:rsidRPr="00253763">
                          <w:rPr>
                            <w:sz w:val="16"/>
                            <w:szCs w:val="16"/>
                            <w:vertAlign w:val="superscript"/>
                          </w:rPr>
                          <w:t>(1)</w:t>
                        </w:r>
                      </w:p>
                    </w:txbxContent>
                  </v:textbox>
                </v:shape>
                <v:shape id="Text Box 57" o:spid="_x0000_s1081" type="#_x0000_t202" style="position:absolute;left:40575;top:9129;width:6238;height:53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9B0754" w:rsidRPr="00A904B5" w:rsidRDefault="009B0754" w:rsidP="009B0754">
                        <w:pPr>
                          <w:spacing w:before="0"/>
                          <w:jc w:val="center"/>
                          <w:rPr>
                            <w:sz w:val="20"/>
                          </w:rPr>
                        </w:pPr>
                        <w:r w:rsidRPr="00A904B5">
                          <w:rPr>
                            <w:sz w:val="20"/>
                          </w:rPr>
                          <w:t xml:space="preserve">DCP </w:t>
                        </w:r>
                      </w:p>
                      <w:p w:rsidR="009B0754" w:rsidRPr="00A904B5" w:rsidRDefault="009B0754" w:rsidP="009B0754">
                        <w:pPr>
                          <w:spacing w:before="0"/>
                          <w:jc w:val="center"/>
                          <w:rPr>
                            <w:sz w:val="20"/>
                          </w:rPr>
                        </w:pPr>
                        <w:r>
                          <w:rPr>
                            <w:sz w:val="20"/>
                          </w:rPr>
                          <w:t>OSG</w:t>
                        </w:r>
                      </w:p>
                    </w:txbxContent>
                  </v:textbox>
                </v:shape>
                <v:shape id="Text Box 58" o:spid="_x0000_s1082" type="#_x0000_t202" style="position:absolute;left:42289;top:15957;width:7999;height: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R1sIA&#10;AADbAAAADwAAAGRycy9kb3ducmV2LnhtbESPT4vCMBTE74LfITxhb5ooq2g1iijCnlzWf+Dt0Tzb&#10;YvNSmmi7394sLHgcZuY3zGLV2lI8qfaFYw3DgQJBnDpTcKbhdNz1pyB8QDZYOiYNv+Rhtex2FpgY&#10;1/APPQ8hExHCPkENeQhVIqVPc7LoB64ijt7N1RZDlHUmTY1NhNtSjpSaSIsFx4UcK9rklN4PD6vh&#10;vL9dL5/qO9vacdW4Vkm2M6n1R69dz0EEasM7/N/+MhrGE/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T1HWwgAAANsAAAAPAAAAAAAAAAAAAAAAAJgCAABkcnMvZG93&#10;bnJldi54bWxQSwUGAAAAAAQABAD1AAAAhwMAAAAA&#10;" filled="f" stroked="f">
                  <v:textbox>
                    <w:txbxContent>
                      <w:p w:rsidR="009B0754" w:rsidRPr="00F539D7" w:rsidRDefault="009B0754" w:rsidP="009B0754">
                        <w:pPr>
                          <w:spacing w:before="0"/>
                          <w:rPr>
                            <w:sz w:val="20"/>
                          </w:rPr>
                        </w:pPr>
                        <w:r w:rsidRPr="00F539D7">
                          <w:rPr>
                            <w:sz w:val="20"/>
                          </w:rPr>
                          <w:t>402</w:t>
                        </w:r>
                        <w:r>
                          <w:rPr>
                            <w:sz w:val="20"/>
                            <w:lang w:val="ru-RU"/>
                          </w:rPr>
                          <w:t>,</w:t>
                        </w:r>
                        <w:r w:rsidRPr="00F539D7">
                          <w:rPr>
                            <w:sz w:val="20"/>
                          </w:rPr>
                          <w:t>001</w:t>
                        </w:r>
                      </w:p>
                    </w:txbxContent>
                  </v:textbox>
                </v:shape>
                <w10:anchorlock/>
              </v:group>
            </w:pict>
          </mc:Fallback>
        </mc:AlternateContent>
      </w:r>
    </w:p>
    <w:p w:rsidR="009B0754" w:rsidRPr="00253763" w:rsidRDefault="009B0754" w:rsidP="009B0754">
      <w:pPr>
        <w:pStyle w:val="Tablelegend"/>
        <w:rPr>
          <w:lang w:val="es-ES_tradnl"/>
        </w:rPr>
      </w:pPr>
      <w:r w:rsidRPr="00253763">
        <w:rPr>
          <w:vertAlign w:val="superscript"/>
          <w:lang w:val="es-ES_tradnl"/>
        </w:rPr>
        <w:t>(1)</w:t>
      </w:r>
      <w:r w:rsidRPr="00253763">
        <w:rPr>
          <w:lang w:val="es-ES_tradnl"/>
        </w:rPr>
        <w:tab/>
        <w:t xml:space="preserve">A continuación se indican las condiciones que figuran en el </w:t>
      </w:r>
      <w:r w:rsidRPr="00253763">
        <w:rPr>
          <w:i/>
          <w:iCs/>
          <w:lang w:val="es-ES_tradnl"/>
        </w:rPr>
        <w:t>recomienda</w:t>
      </w:r>
      <w:r w:rsidRPr="00253763">
        <w:rPr>
          <w:lang w:val="es-ES_tradnl"/>
        </w:rPr>
        <w:t xml:space="preserve"> 2: en la banda 401,899-401-998 MHz el sistema Meteor-3M del MetSat con satélites no geoestacionarios funcionará únicamente sobre el territorio de la Federación de Rusia.</w:t>
      </w:r>
    </w:p>
    <w:p w:rsidR="009B0754" w:rsidRPr="00253763" w:rsidRDefault="009B0754" w:rsidP="009B0754">
      <w:pPr>
        <w:pStyle w:val="Tablelegend"/>
        <w:rPr>
          <w:lang w:val="es-ES_tradnl"/>
        </w:rPr>
      </w:pPr>
      <w:r w:rsidRPr="00253763">
        <w:rPr>
          <w:vertAlign w:val="superscript"/>
          <w:lang w:val="es-ES_tradnl"/>
        </w:rPr>
        <w:t>(2)</w:t>
      </w:r>
      <w:r w:rsidRPr="00253763">
        <w:rPr>
          <w:lang w:val="es-ES_tradnl"/>
        </w:rPr>
        <w:tab/>
        <w:t xml:space="preserve">Las siguientes condiciones indicadas en el </w:t>
      </w:r>
      <w:r w:rsidRPr="00253763">
        <w:rPr>
          <w:i/>
          <w:iCs/>
          <w:lang w:val="es-ES_tradnl"/>
        </w:rPr>
        <w:t>recomienda</w:t>
      </w:r>
      <w:r w:rsidRPr="00253763">
        <w:rPr>
          <w:lang w:val="es-ES_tradnl"/>
        </w:rPr>
        <w:t xml:space="preserve"> 4 son válidas para la utilización de las bandas 401,1-401,2 MHz y 401,3-401,4 MHz por las plataformas ARGOS:</w:t>
      </w:r>
    </w:p>
    <w:p w:rsidR="009B0754" w:rsidRPr="00253763" w:rsidRDefault="009B0754" w:rsidP="007E71FA">
      <w:pPr>
        <w:pStyle w:val="Tablelegend"/>
        <w:tabs>
          <w:tab w:val="clear" w:pos="284"/>
        </w:tabs>
        <w:ind w:left="567" w:hanging="283"/>
        <w:rPr>
          <w:lang w:val="es-ES_tradnl"/>
        </w:rPr>
      </w:pPr>
      <w:r w:rsidRPr="00253763">
        <w:rPr>
          <w:lang w:val="es-ES_tradnl"/>
        </w:rPr>
        <w:t>–</w:t>
      </w:r>
      <w:r w:rsidRPr="00253763">
        <w:rPr>
          <w:lang w:val="es-ES_tradnl"/>
        </w:rPr>
        <w:tab/>
        <w:t>máxima p.i.r.e. de –3dB;</w:t>
      </w:r>
    </w:p>
    <w:p w:rsidR="009B0754" w:rsidRPr="00253763" w:rsidRDefault="009B0754" w:rsidP="007E71FA">
      <w:pPr>
        <w:pStyle w:val="Tablelegend"/>
        <w:tabs>
          <w:tab w:val="clear" w:pos="284"/>
        </w:tabs>
        <w:ind w:left="567" w:hanging="283"/>
        <w:rPr>
          <w:lang w:val="es-ES_tradnl"/>
        </w:rPr>
      </w:pPr>
      <w:r w:rsidRPr="00253763">
        <w:rPr>
          <w:lang w:val="es-ES_tradnl"/>
        </w:rPr>
        <w:t>–</w:t>
      </w:r>
      <w:r w:rsidRPr="00253763">
        <w:rPr>
          <w:lang w:val="es-ES_tradnl"/>
        </w:rPr>
        <w:tab/>
        <w:t>el máximo número de plataformas activas ARGOS que deben desplegarse en cada una de las dos subbandas no debe ser superior a 1 000 dentro del círculo de visibilidad de los satélites de las series FY-2 y FYGEOSAT;</w:t>
      </w:r>
    </w:p>
    <w:p w:rsidR="009B0754" w:rsidRPr="00253763" w:rsidRDefault="009B0754" w:rsidP="007E71FA">
      <w:pPr>
        <w:pStyle w:val="Tablelegend"/>
        <w:tabs>
          <w:tab w:val="clear" w:pos="284"/>
        </w:tabs>
        <w:ind w:left="567" w:hanging="283"/>
        <w:rPr>
          <w:lang w:val="es-ES_tradnl"/>
        </w:rPr>
      </w:pPr>
      <w:r w:rsidRPr="00253763">
        <w:rPr>
          <w:lang w:val="es-ES_tradnl"/>
        </w:rPr>
        <w:t>–</w:t>
      </w:r>
      <w:r w:rsidRPr="00253763">
        <w:rPr>
          <w:lang w:val="es-ES_tradnl"/>
        </w:rPr>
        <w:tab/>
        <w:t>el máximo ciclo de trabajo (relación entre la duración de la transmisión y el periodo de repetición) de cada plataforma no debe ser mayor de 0,01 (como media 0,6 s en un periodo de 60 s).</w:t>
      </w:r>
    </w:p>
    <w:p w:rsidR="009B0754" w:rsidRPr="00253763" w:rsidRDefault="009B0754" w:rsidP="009B0754">
      <w:pPr>
        <w:pStyle w:val="Tablelegend"/>
        <w:rPr>
          <w:lang w:val="es-ES_tradnl"/>
        </w:rPr>
      </w:pPr>
      <w:r w:rsidRPr="00253763">
        <w:rPr>
          <w:vertAlign w:val="superscript"/>
          <w:lang w:val="es-ES_tradnl"/>
        </w:rPr>
        <w:t>(3)</w:t>
      </w:r>
      <w:r w:rsidRPr="00253763">
        <w:rPr>
          <w:lang w:val="es-ES_tradnl"/>
        </w:rPr>
        <w:tab/>
        <w:t xml:space="preserve">A continuación se indican las condiciones indicadas en el </w:t>
      </w:r>
      <w:r w:rsidRPr="00253763">
        <w:rPr>
          <w:i/>
          <w:iCs/>
          <w:lang w:val="es-ES_tradnl"/>
        </w:rPr>
        <w:t>recomienda</w:t>
      </w:r>
      <w:r w:rsidRPr="00253763">
        <w:rPr>
          <w:lang w:val="es-ES_tradnl"/>
        </w:rPr>
        <w:t xml:space="preserve"> 5: la banda 401,5-401,7 MHz también puede ser utilizada por los sistemas de plataformas de recogida de datos (DCP) OSG de la Federación de Rusia, considerando que para la subbanda 401,58-401,7 MHz estos sistemas deben limitarse a funcionar sobre el territorio de Rusia con una máxima p.i.r.e. de 16 dBW.</w:t>
      </w:r>
    </w:p>
    <w:p w:rsidR="009B0754" w:rsidRDefault="009B0754" w:rsidP="009B0754">
      <w:pPr>
        <w:rPr>
          <w:lang w:val="es-ES_tradnl"/>
        </w:rPr>
      </w:pPr>
    </w:p>
    <w:p w:rsidR="005F137E" w:rsidRPr="0047558C" w:rsidRDefault="005F137E" w:rsidP="005F137E">
      <w:pPr>
        <w:pStyle w:val="Line"/>
        <w:ind w:left="6237" w:right="6237"/>
        <w:rPr>
          <w:lang w:val="es-ES"/>
        </w:rPr>
      </w:pPr>
    </w:p>
    <w:p w:rsidR="005F137E" w:rsidRPr="00253763" w:rsidRDefault="005F137E" w:rsidP="009B0754">
      <w:pPr>
        <w:rPr>
          <w:lang w:val="es-ES_tradnl"/>
        </w:rPr>
      </w:pPr>
    </w:p>
    <w:sectPr w:rsidR="005F137E" w:rsidRPr="00253763" w:rsidSect="0010502D">
      <w:headerReference w:type="even" r:id="rId15"/>
      <w:headerReference w:type="default" r:id="rId16"/>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43E4" w:rsidRDefault="00E043E4">
      <w:r>
        <w:separator/>
      </w:r>
    </w:p>
  </w:endnote>
  <w:endnote w:type="continuationSeparator" w:id="0">
    <w:p w:rsidR="00E043E4" w:rsidRDefault="00E043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ì????"/>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754" w:rsidRPr="00217FE8" w:rsidRDefault="009B0754" w:rsidP="00217FE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43E4" w:rsidRDefault="00E043E4">
      <w:r>
        <w:separator/>
      </w:r>
    </w:p>
  </w:footnote>
  <w:footnote w:type="continuationSeparator" w:id="0">
    <w:p w:rsidR="00E043E4" w:rsidRDefault="00E043E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3E4" w:rsidRDefault="00E043E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3E4" w:rsidRDefault="00E043E4" w:rsidP="00D62884">
    <w:pPr>
      <w:pStyle w:val="Header"/>
      <w:ind w:right="360" w:firstLine="360"/>
    </w:pPr>
    <w:r>
      <w:rPr>
        <w:noProof/>
        <w:lang w:val="en-GB" w:eastAsia="zh-CN"/>
      </w:rPr>
      <w:drawing>
        <wp:anchor distT="0" distB="0" distL="114300" distR="114300" simplePos="0" relativeHeight="251659264" behindDoc="1" locked="0" layoutInCell="1" allowOverlap="1" wp14:anchorId="49B2ADAA" wp14:editId="66BD319D">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3E4" w:rsidRDefault="00E043E4"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E453AB">
      <w:rPr>
        <w:rStyle w:val="PageNumber"/>
        <w:b/>
        <w:bCs/>
        <w:noProof/>
      </w:rPr>
      <w:t>ii</w:t>
    </w:r>
    <w:r>
      <w:rPr>
        <w:rStyle w:val="PageNumber"/>
        <w:b/>
        <w:bCs/>
      </w:rPr>
      <w:fldChar w:fldCharType="end"/>
    </w:r>
    <w:r>
      <w:tab/>
    </w:r>
    <w:r w:rsidR="0047558C">
      <w:rPr>
        <w:b/>
        <w:bCs/>
        <w:lang w:val="en-US"/>
      </w:rPr>
      <w:fldChar w:fldCharType="begin"/>
    </w:r>
    <w:r w:rsidR="0047558C">
      <w:rPr>
        <w:b/>
        <w:bCs/>
        <w:lang w:val="en-US"/>
      </w:rPr>
      <w:instrText xml:space="preserve"> DOCPROPERTY "Header" \* MERGEFORMAT </w:instrText>
    </w:r>
    <w:r w:rsidR="0047558C">
      <w:rPr>
        <w:b/>
        <w:bCs/>
        <w:lang w:val="en-US"/>
      </w:rPr>
      <w:fldChar w:fldCharType="separate"/>
    </w:r>
    <w:r w:rsidR="00E453AB">
      <w:rPr>
        <w:b/>
        <w:bCs/>
        <w:lang w:val="en-US"/>
      </w:rPr>
      <w:t xml:space="preserve">Rec. </w:t>
    </w:r>
    <w:r w:rsidR="0047558C">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E453AB">
      <w:rPr>
        <w:b/>
        <w:bCs/>
        <w:noProof/>
      </w:rPr>
      <w:t>UIT-R  SA.2045-0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43E4" w:rsidRDefault="00E043E4">
    <w:pPr>
      <w:pStyle w:val="Header"/>
    </w:pPr>
    <w:r>
      <w:tab/>
    </w:r>
    <w:r w:rsidR="0047558C">
      <w:rPr>
        <w:lang w:val="en-US"/>
      </w:rPr>
      <w:fldChar w:fldCharType="begin"/>
    </w:r>
    <w:r w:rsidR="0047558C">
      <w:rPr>
        <w:lang w:val="en-US"/>
      </w:rPr>
      <w:instrText xml:space="preserve"> DOCPROPERTY "Header" \* MERGEFORMAT </w:instrText>
    </w:r>
    <w:r w:rsidR="0047558C">
      <w:rPr>
        <w:lang w:val="en-US"/>
      </w:rPr>
      <w:fldChar w:fldCharType="separate"/>
    </w:r>
    <w:r w:rsidR="00E453AB">
      <w:rPr>
        <w:lang w:val="en-US"/>
      </w:rPr>
      <w:t xml:space="preserve">Rec. </w:t>
    </w:r>
    <w:r w:rsidR="0047558C">
      <w:rPr>
        <w:lang w:val="en-US"/>
      </w:rPr>
      <w:fldChar w:fldCharType="end"/>
    </w:r>
    <w:r>
      <w:rPr>
        <w:b/>
        <w:bCs/>
      </w:rPr>
      <w:t xml:space="preserve">  </w:t>
    </w:r>
    <w:r>
      <w:rPr>
        <w:b/>
        <w:bCs/>
      </w:rPr>
      <w:fldChar w:fldCharType="begin"/>
    </w:r>
    <w:r>
      <w:rPr>
        <w:b/>
        <w:bCs/>
      </w:rPr>
      <w:instrText>styleref href</w:instrText>
    </w:r>
    <w:r>
      <w:rPr>
        <w:b/>
        <w:bCs/>
      </w:rPr>
      <w:fldChar w:fldCharType="separate"/>
    </w:r>
    <w:r w:rsidR="00E453AB">
      <w:rPr>
        <w:b/>
        <w:bCs/>
        <w:noProof/>
      </w:rPr>
      <w:t>UIT-R  SA.2045-0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754" w:rsidRPr="00BB42D1" w:rsidRDefault="009B0754" w:rsidP="00BB42D1">
    <w:pPr>
      <w:pStyle w:val="Header"/>
      <w:jc w:val="left"/>
      <w:rPr>
        <w:rStyle w:val="PageNumber"/>
        <w:b/>
        <w:bCs/>
        <w:noProof/>
      </w:rPr>
    </w:pPr>
    <w:r w:rsidRPr="00BB42D1">
      <w:rPr>
        <w:rStyle w:val="PageNumber"/>
        <w:b/>
        <w:bCs/>
        <w:noProof/>
      </w:rPr>
      <w:fldChar w:fldCharType="begin"/>
    </w:r>
    <w:r w:rsidRPr="00BB42D1">
      <w:rPr>
        <w:rStyle w:val="PageNumber"/>
        <w:b/>
        <w:bCs/>
        <w:noProof/>
      </w:rPr>
      <w:instrText xml:space="preserve"> PAGE </w:instrText>
    </w:r>
    <w:r w:rsidRPr="00BB42D1">
      <w:rPr>
        <w:rStyle w:val="PageNumber"/>
        <w:b/>
        <w:bCs/>
        <w:noProof/>
      </w:rPr>
      <w:fldChar w:fldCharType="separate"/>
    </w:r>
    <w:r w:rsidR="00E453AB">
      <w:rPr>
        <w:rStyle w:val="PageNumber"/>
        <w:b/>
        <w:bCs/>
        <w:noProof/>
      </w:rPr>
      <w:t>2</w:t>
    </w:r>
    <w:r w:rsidRPr="00BB42D1">
      <w:rPr>
        <w:rStyle w:val="PageNumber"/>
        <w:b/>
        <w:bCs/>
        <w:noProof/>
      </w:rPr>
      <w:fldChar w:fldCharType="end"/>
    </w:r>
    <w:r w:rsidRPr="00BB42D1">
      <w:rPr>
        <w:rStyle w:val="PageNumber"/>
        <w:b/>
        <w:bCs/>
        <w:noProof/>
      </w:rPr>
      <w:tab/>
    </w:r>
    <w:r w:rsidRPr="00BB42D1">
      <w:rPr>
        <w:rStyle w:val="PageNumber"/>
        <w:b/>
        <w:bCs/>
        <w:noProof/>
      </w:rPr>
      <w:fldChar w:fldCharType="begin"/>
    </w:r>
    <w:r w:rsidRPr="00BB42D1">
      <w:rPr>
        <w:rStyle w:val="PageNumber"/>
        <w:b/>
        <w:bCs/>
        <w:noProof/>
      </w:rPr>
      <w:instrText xml:space="preserve"> DOCPROPERTY "Header" \* MERGEFORMAT </w:instrText>
    </w:r>
    <w:r w:rsidRPr="00BB42D1">
      <w:rPr>
        <w:rStyle w:val="PageNumber"/>
        <w:b/>
        <w:bCs/>
        <w:noProof/>
      </w:rPr>
      <w:fldChar w:fldCharType="separate"/>
    </w:r>
    <w:r w:rsidR="00E453AB">
      <w:rPr>
        <w:rStyle w:val="PageNumber"/>
        <w:b/>
        <w:bCs/>
        <w:noProof/>
      </w:rPr>
      <w:t xml:space="preserve">Rec. </w:t>
    </w:r>
    <w:r w:rsidRPr="00BB42D1">
      <w:rPr>
        <w:rStyle w:val="PageNumber"/>
        <w:b/>
        <w:bCs/>
        <w:noProof/>
      </w:rPr>
      <w:fldChar w:fldCharType="end"/>
    </w:r>
    <w:r w:rsidRPr="00BB42D1">
      <w:rPr>
        <w:rStyle w:val="PageNumber"/>
        <w:b/>
        <w:bCs/>
        <w:noProof/>
      </w:rPr>
      <w:t xml:space="preserve"> UIT-R  SA.2045</w:t>
    </w:r>
    <w:r w:rsidR="00AC173D">
      <w:rPr>
        <w:rStyle w:val="PageNumber"/>
        <w:b/>
        <w:bCs/>
        <w:noProof/>
      </w:rPr>
      <w:t>-0</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754" w:rsidRDefault="009B0754" w:rsidP="00CF3412">
    <w:pPr>
      <w:pStyle w:val="Header"/>
    </w:pPr>
    <w:r>
      <w:tab/>
    </w:r>
    <w:r w:rsidR="0047558C">
      <w:rPr>
        <w:b/>
        <w:bCs/>
        <w:lang w:val="en-US"/>
      </w:rPr>
      <w:fldChar w:fldCharType="begin"/>
    </w:r>
    <w:r w:rsidR="0047558C">
      <w:rPr>
        <w:b/>
        <w:bCs/>
        <w:lang w:val="en-US"/>
      </w:rPr>
      <w:instrText xml:space="preserve"> DOCPROPERTY "Header" \* MERGEFORMAT </w:instrText>
    </w:r>
    <w:r w:rsidR="0047558C">
      <w:rPr>
        <w:b/>
        <w:bCs/>
        <w:lang w:val="en-US"/>
      </w:rPr>
      <w:fldChar w:fldCharType="separate"/>
    </w:r>
    <w:r w:rsidR="00E453AB">
      <w:rPr>
        <w:b/>
        <w:bCs/>
        <w:lang w:val="en-US"/>
      </w:rPr>
      <w:t xml:space="preserve">Rec. </w:t>
    </w:r>
    <w:r w:rsidR="0047558C">
      <w:rPr>
        <w:b/>
        <w:bCs/>
        <w:lang w:val="en-US"/>
      </w:rPr>
      <w:fldChar w:fldCharType="end"/>
    </w:r>
    <w:r>
      <w:rPr>
        <w:b/>
        <w:bCs/>
      </w:rPr>
      <w:t xml:space="preserve"> UIT-</w:t>
    </w:r>
    <w:proofErr w:type="gramStart"/>
    <w:r>
      <w:rPr>
        <w:b/>
        <w:bCs/>
      </w:rPr>
      <w:t>R  SA.2045</w:t>
    </w:r>
    <w:proofErr w:type="gramEnd"/>
    <w:r w:rsidR="00AC173D">
      <w:rPr>
        <w:b/>
        <w:bCs/>
      </w:rPr>
      <w:t>-0</w:t>
    </w:r>
    <w:r>
      <w:tab/>
    </w:r>
    <w:r>
      <w:rPr>
        <w:rStyle w:val="PageNumber"/>
        <w:b/>
        <w:bCs/>
      </w:rPr>
      <w:fldChar w:fldCharType="begin"/>
    </w:r>
    <w:r>
      <w:rPr>
        <w:rStyle w:val="PageNumber"/>
        <w:b/>
        <w:bCs/>
      </w:rPr>
      <w:instrText xml:space="preserve"> PAGE </w:instrText>
    </w:r>
    <w:r>
      <w:rPr>
        <w:rStyle w:val="PageNumber"/>
        <w:b/>
        <w:bCs/>
      </w:rPr>
      <w:fldChar w:fldCharType="separate"/>
    </w:r>
    <w:r w:rsidR="00E453AB">
      <w:rPr>
        <w:rStyle w:val="PageNumber"/>
        <w:b/>
        <w:bCs/>
        <w:noProof/>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7558C">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E453AB" w:rsidRPr="00E453AB">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E453AB">
      <w:rPr>
        <w:b/>
        <w:bCs/>
        <w:noProof/>
      </w:rPr>
      <w:t>UIT-R  SA.2045-0</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rsidP="00BC6944">
    <w:pPr>
      <w:pStyle w:val="Header"/>
      <w:tabs>
        <w:tab w:val="clear" w:pos="4848"/>
        <w:tab w:val="clear" w:pos="9696"/>
        <w:tab w:val="center" w:pos="7088"/>
        <w:tab w:val="right" w:pos="14175"/>
      </w:tabs>
    </w:pPr>
    <w:r>
      <w:tab/>
    </w:r>
    <w:r w:rsidR="0047558C">
      <w:rPr>
        <w:b/>
        <w:bCs/>
      </w:rPr>
      <w:fldChar w:fldCharType="begin"/>
    </w:r>
    <w:r w:rsidR="0047558C">
      <w:rPr>
        <w:b/>
        <w:bCs/>
      </w:rPr>
      <w:instrText xml:space="preserve"> DOCPROPERTY "Header" \* MERGEFORMAT </w:instrText>
    </w:r>
    <w:r w:rsidR="0047558C">
      <w:rPr>
        <w:b/>
        <w:bCs/>
      </w:rPr>
      <w:fldChar w:fldCharType="separate"/>
    </w:r>
    <w:r w:rsidR="00E453AB">
      <w:rPr>
        <w:b/>
        <w:bCs/>
      </w:rPr>
      <w:t xml:space="preserve">Rec. </w:t>
    </w:r>
    <w:r w:rsidR="0047558C">
      <w:rPr>
        <w:b/>
        <w:bCs/>
      </w:rPr>
      <w:fldChar w:fldCharType="end"/>
    </w:r>
    <w:r>
      <w:rPr>
        <w:b/>
        <w:bCs/>
      </w:rPr>
      <w:t xml:space="preserve"> </w:t>
    </w:r>
    <w:r>
      <w:rPr>
        <w:b/>
        <w:bCs/>
      </w:rPr>
      <w:fldChar w:fldCharType="begin"/>
    </w:r>
    <w:r>
      <w:rPr>
        <w:b/>
        <w:bCs/>
      </w:rPr>
      <w:instrText>styleref href</w:instrText>
    </w:r>
    <w:r>
      <w:rPr>
        <w:b/>
        <w:bCs/>
      </w:rPr>
      <w:fldChar w:fldCharType="separate"/>
    </w:r>
    <w:r w:rsidR="00E453AB">
      <w:rPr>
        <w:b/>
        <w:bCs/>
        <w:noProof/>
      </w:rPr>
      <w:t>UIT-R  SA.2045-0</w:t>
    </w:r>
    <w:r>
      <w:rPr>
        <w:b/>
        <w:bCs/>
      </w:rPr>
      <w:fldChar w:fldCharType="end"/>
    </w:r>
    <w:r w:rsidR="00BC6944">
      <w:tab/>
    </w:r>
    <w:r>
      <w:rPr>
        <w:rStyle w:val="PageNumber"/>
        <w:b/>
        <w:bCs/>
      </w:rPr>
      <w:fldChar w:fldCharType="begin"/>
    </w:r>
    <w:r>
      <w:rPr>
        <w:rStyle w:val="PageNumber"/>
        <w:b/>
        <w:bCs/>
      </w:rPr>
      <w:instrText xml:space="preserve"> PAGE </w:instrText>
    </w:r>
    <w:r>
      <w:rPr>
        <w:rStyle w:val="PageNumber"/>
        <w:b/>
        <w:bCs/>
      </w:rPr>
      <w:fldChar w:fldCharType="separate"/>
    </w:r>
    <w:r w:rsidR="00E453AB">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fr-CH"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43E4"/>
    <w:rsid w:val="0010502D"/>
    <w:rsid w:val="00217EBF"/>
    <w:rsid w:val="00217FE8"/>
    <w:rsid w:val="00242AEE"/>
    <w:rsid w:val="002D76C4"/>
    <w:rsid w:val="002F1ABD"/>
    <w:rsid w:val="00382F8B"/>
    <w:rsid w:val="0038652E"/>
    <w:rsid w:val="00391A6F"/>
    <w:rsid w:val="0047558C"/>
    <w:rsid w:val="004B11B7"/>
    <w:rsid w:val="0052529D"/>
    <w:rsid w:val="005929CF"/>
    <w:rsid w:val="005B07D0"/>
    <w:rsid w:val="005D015B"/>
    <w:rsid w:val="005F137E"/>
    <w:rsid w:val="00607D68"/>
    <w:rsid w:val="006721DD"/>
    <w:rsid w:val="006D6F97"/>
    <w:rsid w:val="00725FC6"/>
    <w:rsid w:val="007468DA"/>
    <w:rsid w:val="007E71FA"/>
    <w:rsid w:val="008B6EF0"/>
    <w:rsid w:val="009109E8"/>
    <w:rsid w:val="009B0754"/>
    <w:rsid w:val="009C3F1C"/>
    <w:rsid w:val="009E00A8"/>
    <w:rsid w:val="00A6617B"/>
    <w:rsid w:val="00AB0DC8"/>
    <w:rsid w:val="00AC173D"/>
    <w:rsid w:val="00AF1880"/>
    <w:rsid w:val="00B44E24"/>
    <w:rsid w:val="00BC6944"/>
    <w:rsid w:val="00DF4176"/>
    <w:rsid w:val="00E043E4"/>
    <w:rsid w:val="00E42AD5"/>
    <w:rsid w:val="00E453AB"/>
    <w:rsid w:val="00F5300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C084408-2CF9-4305-80CB-3F9450B2F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43E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043E4"/>
    <w:rPr>
      <w:color w:val="0000FF"/>
      <w:u w:val="single"/>
    </w:rPr>
  </w:style>
  <w:style w:type="table" w:styleId="TableGrid">
    <w:name w:val="Table Grid"/>
    <w:basedOn w:val="TableNormal"/>
    <w:rsid w:val="00E043E4"/>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ctitleChar">
    <w:name w:val="Rec_title Char"/>
    <w:basedOn w:val="DefaultParagraphFont"/>
    <w:link w:val="Rectitle"/>
    <w:rsid w:val="009B0754"/>
    <w:rPr>
      <w:b/>
      <w:sz w:val="28"/>
      <w:lang w:val="fr-FR" w:eastAsia="en-US"/>
    </w:rPr>
  </w:style>
  <w:style w:type="character" w:customStyle="1" w:styleId="HeadingbChar">
    <w:name w:val="Heading_b Char"/>
    <w:basedOn w:val="DefaultParagraphFont"/>
    <w:link w:val="Headingb"/>
    <w:locked/>
    <w:rsid w:val="009B0754"/>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header" Target="header6.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eader" Target="header8.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header" Target="header7.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76</TotalTime>
  <Pages>5</Pages>
  <Words>1562</Words>
  <Characters>9001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10542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Al-Yammouni, Hala</cp:lastModifiedBy>
  <cp:revision>28</cp:revision>
  <cp:lastPrinted>2018-09-14T13:59:00Z</cp:lastPrinted>
  <dcterms:created xsi:type="dcterms:W3CDTF">2014-12-09T15:13:00Z</dcterms:created>
  <dcterms:modified xsi:type="dcterms:W3CDTF">2018-09-14T13:59:00Z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