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28541" w14:textId="77777777" w:rsidR="003B4DE9" w:rsidRPr="003C23EA" w:rsidRDefault="003B4DE9" w:rsidP="003B4DE9">
      <w:pPr>
        <w:rPr>
          <w:lang w:val="ru-RU"/>
        </w:rPr>
      </w:pPr>
      <w:bookmarkStart w:id="0" w:name="c2tope"/>
      <w:bookmarkEnd w:id="0"/>
    </w:p>
    <w:p w14:paraId="4FEECE3A" w14:textId="77777777" w:rsidR="003B4DE9" w:rsidRPr="003C23EA" w:rsidRDefault="003B4DE9" w:rsidP="003B4DE9">
      <w:pPr>
        <w:rPr>
          <w:lang w:val="ru-RU"/>
        </w:rPr>
      </w:pPr>
    </w:p>
    <w:p w14:paraId="176A6915" w14:textId="77777777" w:rsidR="003B4DE9" w:rsidRPr="003C23EA" w:rsidRDefault="003B4DE9" w:rsidP="003B4DE9">
      <w:pPr>
        <w:rPr>
          <w:lang w:val="ru-RU"/>
        </w:rPr>
      </w:pPr>
    </w:p>
    <w:p w14:paraId="684E0538" w14:textId="77777777" w:rsidR="003B4DE9" w:rsidRPr="003C23EA" w:rsidRDefault="003B4DE9" w:rsidP="003B4DE9">
      <w:pPr>
        <w:rPr>
          <w:lang w:val="ru-RU"/>
        </w:rPr>
      </w:pPr>
    </w:p>
    <w:p w14:paraId="142B3733" w14:textId="77777777" w:rsidR="003B4DE9" w:rsidRPr="003C23EA" w:rsidRDefault="003B4DE9" w:rsidP="003B4DE9">
      <w:pPr>
        <w:rPr>
          <w:lang w:val="ru-RU"/>
        </w:rPr>
      </w:pPr>
    </w:p>
    <w:p w14:paraId="58F14AAF" w14:textId="77777777" w:rsidR="003B4DE9" w:rsidRPr="003C23EA" w:rsidRDefault="003B4DE9" w:rsidP="003B4DE9">
      <w:pPr>
        <w:rPr>
          <w:lang w:val="ru-RU"/>
        </w:rPr>
      </w:pPr>
    </w:p>
    <w:p w14:paraId="3BCB0D64" w14:textId="77777777" w:rsidR="003B4DE9" w:rsidRPr="003C23EA" w:rsidRDefault="003B4DE9" w:rsidP="003B4DE9">
      <w:pPr>
        <w:rPr>
          <w:lang w:val="ru-RU"/>
        </w:rPr>
      </w:pPr>
    </w:p>
    <w:p w14:paraId="77CD8BCB" w14:textId="77777777" w:rsidR="003B4DE9" w:rsidRPr="003C23EA" w:rsidRDefault="003B4DE9" w:rsidP="003B4DE9">
      <w:pPr>
        <w:rPr>
          <w:lang w:val="ru-RU"/>
        </w:rPr>
      </w:pPr>
    </w:p>
    <w:p w14:paraId="2378DC1D" w14:textId="77777777" w:rsidR="003B4DE9" w:rsidRPr="0037402C" w:rsidRDefault="003B4DE9" w:rsidP="003B4DE9">
      <w:pPr>
        <w:rPr>
          <w:lang w:val="en-US"/>
        </w:rPr>
      </w:pPr>
    </w:p>
    <w:p w14:paraId="6EA117A1" w14:textId="77777777" w:rsidR="003B4DE9" w:rsidRPr="0037402C" w:rsidRDefault="003B4DE9" w:rsidP="003B4DE9">
      <w:pPr>
        <w:rPr>
          <w:lang w:val="en-US"/>
        </w:rPr>
      </w:pPr>
    </w:p>
    <w:p w14:paraId="35146630" w14:textId="77777777" w:rsidR="003B4DE9" w:rsidRPr="0037402C" w:rsidRDefault="003B4DE9" w:rsidP="003B4DE9">
      <w:pPr>
        <w:rPr>
          <w:lang w:val="en-US"/>
        </w:rPr>
      </w:pPr>
    </w:p>
    <w:p w14:paraId="6AA10C16" w14:textId="77777777" w:rsidR="003B4DE9" w:rsidRPr="0037402C" w:rsidRDefault="003B4DE9" w:rsidP="003B4DE9">
      <w:pPr>
        <w:rPr>
          <w:lang w:val="en-US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B4DE9" w:rsidRPr="003C23EA" w14:paraId="64D171B8" w14:textId="77777777" w:rsidTr="003C3DCB">
        <w:tc>
          <w:tcPr>
            <w:tcW w:w="10089" w:type="dxa"/>
          </w:tcPr>
          <w:p w14:paraId="3F59A13A" w14:textId="77777777" w:rsidR="003B4DE9" w:rsidRPr="0037402C" w:rsidRDefault="003B4DE9" w:rsidP="003C3DC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6C8B03DC" w14:textId="6CFD3078" w:rsidR="003B4DE9" w:rsidRPr="006E7582" w:rsidRDefault="003B4DE9" w:rsidP="003C3DC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SA</w:t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.2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141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0</w:t>
            </w:r>
          </w:p>
          <w:p w14:paraId="2C200E4D" w14:textId="37A6D831" w:rsidR="003B4DE9" w:rsidRPr="003C23EA" w:rsidRDefault="003B4DE9" w:rsidP="003B4DE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3C23E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12</w:t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/20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21</w:t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3B4DE9" w:rsidRPr="00335AC7" w14:paraId="0D8095AA" w14:textId="77777777" w:rsidTr="003C3DCB">
        <w:tc>
          <w:tcPr>
            <w:tcW w:w="10089" w:type="dxa"/>
          </w:tcPr>
          <w:p w14:paraId="52048033" w14:textId="77777777" w:rsidR="003B4DE9" w:rsidRPr="003C23EA" w:rsidRDefault="003B4DE9" w:rsidP="003C3DC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11B714FF" w14:textId="2DAA5100" w:rsidR="003B4DE9" w:rsidRPr="006E7582" w:rsidRDefault="003B4DE9" w:rsidP="003C3DC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систем службы космических исследований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полосе частот 14,8–15,</w:t>
            </w:r>
            <w:r w:rsidR="00E34EC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3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5 ГГц</w:t>
            </w:r>
          </w:p>
          <w:p w14:paraId="37AD46C4" w14:textId="77777777" w:rsidR="003B4DE9" w:rsidRPr="003C23EA" w:rsidRDefault="003B4DE9" w:rsidP="003C3DC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3B4DE9" w:rsidRPr="00335AC7" w14:paraId="0705247D" w14:textId="77777777" w:rsidTr="003C3DCB">
        <w:tc>
          <w:tcPr>
            <w:tcW w:w="10089" w:type="dxa"/>
          </w:tcPr>
          <w:p w14:paraId="18FA40AD" w14:textId="77777777" w:rsidR="003B4DE9" w:rsidRPr="003C23EA" w:rsidRDefault="003B4DE9" w:rsidP="003C3DC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538FDCE0" w14:textId="77777777" w:rsidR="003B4DE9" w:rsidRPr="003C23EA" w:rsidRDefault="003B4DE9" w:rsidP="003C3DC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511967C6" w14:textId="10EC46CE" w:rsidR="003B4DE9" w:rsidRPr="003B4DE9" w:rsidRDefault="003B4DE9" w:rsidP="003C3DC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SA</w:t>
            </w:r>
          </w:p>
          <w:p w14:paraId="56AEEE12" w14:textId="4BF79123" w:rsidR="003B4DE9" w:rsidRPr="003C23EA" w:rsidRDefault="003B4DE9" w:rsidP="003C3DC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14:paraId="0FF00BE6" w14:textId="77777777" w:rsidR="003B4DE9" w:rsidRPr="003C23EA" w:rsidRDefault="003B4DE9" w:rsidP="003C3DC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6B559025" w14:textId="77777777" w:rsidR="003B4DE9" w:rsidRPr="003C23EA" w:rsidRDefault="003B4DE9" w:rsidP="003B4DE9">
      <w:pPr>
        <w:spacing w:before="80"/>
        <w:rPr>
          <w:i/>
          <w:lang w:val="ru-RU"/>
        </w:rPr>
      </w:pPr>
    </w:p>
    <w:p w14:paraId="4C87D93F" w14:textId="77777777" w:rsidR="003B4DE9" w:rsidRPr="003C23EA" w:rsidRDefault="003B4DE9" w:rsidP="003B4DE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3B4DE9" w:rsidRPr="003C23EA" w:rsidSect="003C3DCB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2A61ED4" w14:textId="77777777" w:rsidR="003B4DE9" w:rsidRDefault="003B4DE9" w:rsidP="003B4DE9">
      <w:pPr>
        <w:spacing w:before="0"/>
        <w:jc w:val="center"/>
        <w:rPr>
          <w:b/>
          <w:bCs/>
          <w:szCs w:val="22"/>
          <w:lang w:val="ru-RU"/>
        </w:rPr>
      </w:pPr>
      <w:r>
        <w:rPr>
          <w:b/>
          <w:bCs/>
          <w:szCs w:val="22"/>
          <w:lang w:val="ru-RU"/>
        </w:rPr>
        <w:lastRenderedPageBreak/>
        <w:t>Предисловие</w:t>
      </w:r>
    </w:p>
    <w:p w14:paraId="09F975CC" w14:textId="77777777" w:rsidR="003B4DE9" w:rsidRDefault="003B4DE9" w:rsidP="003B4DE9">
      <w:pPr>
        <w:rPr>
          <w:sz w:val="20"/>
          <w:lang w:val="ru-RU"/>
        </w:rPr>
      </w:pPr>
      <w:r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4228D13A" w14:textId="77777777" w:rsidR="003B4DE9" w:rsidRDefault="003B4DE9" w:rsidP="003B4DE9">
      <w:pPr>
        <w:rPr>
          <w:sz w:val="20"/>
          <w:lang w:val="ru-RU"/>
        </w:rPr>
      </w:pPr>
      <w:r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32EF67CD" w14:textId="77777777" w:rsidR="003B4DE9" w:rsidRDefault="003B4DE9" w:rsidP="003B4DE9">
      <w:pPr>
        <w:spacing w:before="360"/>
        <w:jc w:val="center"/>
        <w:rPr>
          <w:b/>
          <w:bCs/>
          <w:szCs w:val="22"/>
          <w:lang w:val="ru-RU"/>
        </w:rPr>
      </w:pPr>
      <w:r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256DF320" w14:textId="77777777" w:rsidR="003B4DE9" w:rsidRDefault="003B4DE9" w:rsidP="003B4DE9">
      <w:pPr>
        <w:rPr>
          <w:sz w:val="20"/>
          <w:lang w:val="ru-RU"/>
        </w:rPr>
      </w:pPr>
      <w:r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1" w:history="1">
        <w:r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614C954" w14:textId="77777777" w:rsidR="003B4DE9" w:rsidRDefault="003B4DE9" w:rsidP="003B4DE9">
      <w:pPr>
        <w:tabs>
          <w:tab w:val="left" w:pos="708"/>
        </w:tabs>
        <w:overflowPunct/>
        <w:autoSpaceDE/>
        <w:adjustRightInd/>
        <w:jc w:val="left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B4DE9" w14:paraId="3C98E2D4" w14:textId="77777777" w:rsidTr="003C3DCB">
        <w:trPr>
          <w:jc w:val="center"/>
        </w:trPr>
        <w:tc>
          <w:tcPr>
            <w:tcW w:w="8856" w:type="dxa"/>
            <w:gridSpan w:val="2"/>
            <w:tcBorders>
              <w:top w:val="single" w:sz="12" w:space="0" w:color="000080"/>
              <w:left w:val="single" w:sz="12" w:space="0" w:color="000080"/>
              <w:bottom w:val="nil"/>
              <w:right w:val="single" w:sz="12" w:space="0" w:color="000080"/>
            </w:tcBorders>
            <w:hideMark/>
          </w:tcPr>
          <w:p w14:paraId="667C3F8E" w14:textId="77777777" w:rsidR="003B4DE9" w:rsidRDefault="003B4DE9" w:rsidP="003C3DCB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79F1296" w14:textId="77777777" w:rsidR="003B4DE9" w:rsidRDefault="003B4DE9" w:rsidP="003C3DCB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2" w:history="1">
              <w:r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>
              <w:rPr>
                <w:sz w:val="18"/>
                <w:szCs w:val="18"/>
                <w:lang w:val="ru-RU"/>
              </w:rPr>
              <w:t>)</w:t>
            </w:r>
          </w:p>
        </w:tc>
      </w:tr>
      <w:tr w:rsidR="003B4DE9" w14:paraId="74CDC76C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5042ACCA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28EBB00E" w14:textId="77777777" w:rsidR="003B4DE9" w:rsidRDefault="003B4DE9" w:rsidP="003C3DCB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B4DE9" w14:paraId="626EB7AF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15687F3C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64E5E428" w14:textId="77777777" w:rsidR="003B4DE9" w:rsidRDefault="003B4DE9" w:rsidP="003C3DCB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B4DE9" w14:paraId="31512013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4C8996A8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55657BF4" w14:textId="77777777" w:rsidR="003B4DE9" w:rsidRDefault="003B4DE9" w:rsidP="003C3DCB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B4DE9" w14:paraId="0F4764D9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104849FA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404AC3D4" w14:textId="77777777" w:rsidR="003B4DE9" w:rsidRDefault="003B4DE9" w:rsidP="003C3DCB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B4DE9" w14:paraId="717B82D9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40F4A196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03E7DFA6" w14:textId="77777777" w:rsidR="003B4DE9" w:rsidRDefault="003B4DE9" w:rsidP="003C3DCB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B4DE9" w14:paraId="54F01792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2A57AABB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003D90FE" w14:textId="77777777" w:rsidR="003B4DE9" w:rsidRDefault="003B4DE9" w:rsidP="003C3DCB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Фиксированная служба</w:t>
            </w:r>
          </w:p>
        </w:tc>
      </w:tr>
      <w:tr w:rsidR="003B4DE9" w14:paraId="7FE77FDB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/>
            <w:hideMark/>
          </w:tcPr>
          <w:p w14:paraId="19C517D5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/>
            <w:hideMark/>
          </w:tcPr>
          <w:p w14:paraId="392FF56F" w14:textId="77777777" w:rsidR="003B4DE9" w:rsidRDefault="003B4DE9" w:rsidP="003C3DCB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Подвижные службы, служба радиоопределения, любительская служба </w:t>
            </w:r>
            <w:r>
              <w:rPr>
                <w:sz w:val="20"/>
                <w:lang w:val="ru-RU"/>
              </w:rPr>
              <w:br/>
              <w:t>и относящиеся к ним спутниковые службы</w:t>
            </w:r>
          </w:p>
        </w:tc>
      </w:tr>
      <w:tr w:rsidR="003B4DE9" w14:paraId="47DA8489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6F210145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603AB910" w14:textId="77777777" w:rsidR="003B4DE9" w:rsidRDefault="003B4DE9" w:rsidP="003C3DCB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3B4DE9" w14:paraId="1D6B65DA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251B60ED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26621FD1" w14:textId="77777777" w:rsidR="003B4DE9" w:rsidRDefault="003B4DE9" w:rsidP="003C3DCB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Радиоастрономия</w:t>
            </w:r>
          </w:p>
        </w:tc>
      </w:tr>
      <w:tr w:rsidR="003B4DE9" w14:paraId="4AE23D4C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3C2F1644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7575FFC6" w14:textId="77777777" w:rsidR="003B4DE9" w:rsidRDefault="003B4DE9" w:rsidP="003C3DCB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B4DE9" w14:paraId="48C530E5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64567BE0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64DB3676" w14:textId="77777777" w:rsidR="003B4DE9" w:rsidRDefault="003B4DE9" w:rsidP="003C3DCB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B4DE9" w:rsidRPr="00224AEE" w14:paraId="6BFE00B6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4FF1ADD6" w14:textId="77777777" w:rsidR="003B4DE9" w:rsidRPr="00224AEE" w:rsidRDefault="003B4DE9" w:rsidP="003C3DCB">
            <w:pPr>
              <w:spacing w:before="40" w:after="40"/>
              <w:rPr>
                <w:b/>
                <w:sz w:val="20"/>
                <w:lang w:val="ru-RU"/>
              </w:rPr>
            </w:pPr>
            <w:r w:rsidRPr="00224AEE">
              <w:rPr>
                <w:b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05A6D31F" w14:textId="77777777" w:rsidR="003B4DE9" w:rsidRPr="00224AEE" w:rsidRDefault="003B4DE9" w:rsidP="003C3DCB">
            <w:pPr>
              <w:spacing w:before="40" w:after="40"/>
              <w:jc w:val="left"/>
              <w:rPr>
                <w:b/>
                <w:sz w:val="20"/>
                <w:lang w:val="ru-RU"/>
              </w:rPr>
            </w:pPr>
            <w:r w:rsidRPr="00224AEE">
              <w:rPr>
                <w:b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B4DE9" w14:paraId="3198D4CD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0A6E25A8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3EA741EC" w14:textId="77777777" w:rsidR="003B4DE9" w:rsidRDefault="003B4DE9" w:rsidP="003C3DCB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Совместное использование частот и координация между системами</w:t>
            </w:r>
            <w:r>
              <w:rPr>
                <w:sz w:val="20"/>
                <w:lang w:val="ru-RU"/>
              </w:rPr>
              <w:br/>
              <w:t>фиксированной спутниковой службы и фиксированной службы</w:t>
            </w:r>
          </w:p>
        </w:tc>
      </w:tr>
      <w:tr w:rsidR="003B4DE9" w14:paraId="574A2B14" w14:textId="77777777" w:rsidTr="00DE48CA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auto"/>
            <w:hideMark/>
          </w:tcPr>
          <w:p w14:paraId="4F287CB0" w14:textId="77777777" w:rsidR="003B4DE9" w:rsidRPr="00DE48CA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E48CA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auto"/>
            <w:hideMark/>
          </w:tcPr>
          <w:p w14:paraId="5F4438F6" w14:textId="77777777" w:rsidR="003B4DE9" w:rsidRPr="00DE48CA" w:rsidRDefault="003B4DE9" w:rsidP="003C3DCB">
            <w:pPr>
              <w:spacing w:before="40" w:after="40"/>
              <w:jc w:val="left"/>
              <w:rPr>
                <w:bCs/>
                <w:sz w:val="20"/>
                <w:lang w:val="ru-RU"/>
              </w:rPr>
            </w:pPr>
            <w:r w:rsidRPr="00DE48CA">
              <w:rPr>
                <w:bCs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B4DE9" w14:paraId="36147B11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536385D1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2C117DD1" w14:textId="77777777" w:rsidR="003B4DE9" w:rsidRDefault="003B4DE9" w:rsidP="003C3DCB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B4DE9" w14:paraId="5B19CDE1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4AC2013C" w14:textId="77777777" w:rsidR="003B4DE9" w:rsidRDefault="003B4DE9" w:rsidP="003C3DC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0FB62E45" w14:textId="77777777" w:rsidR="003B4DE9" w:rsidRDefault="003B4DE9" w:rsidP="003C3DCB">
            <w:pPr>
              <w:spacing w:before="40" w:after="4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B4DE9" w14:paraId="3DBB5A68" w14:textId="77777777" w:rsidTr="003C3DCB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single" w:sz="12" w:space="0" w:color="000080"/>
              <w:right w:val="nil"/>
            </w:tcBorders>
            <w:hideMark/>
          </w:tcPr>
          <w:p w14:paraId="07FC0F27" w14:textId="77777777" w:rsidR="003B4DE9" w:rsidRDefault="003B4DE9" w:rsidP="003C3DCB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  <w:tcBorders>
              <w:top w:val="nil"/>
              <w:left w:val="nil"/>
              <w:bottom w:val="single" w:sz="12" w:space="0" w:color="000080"/>
              <w:right w:val="single" w:sz="12" w:space="0" w:color="000080"/>
            </w:tcBorders>
            <w:hideMark/>
          </w:tcPr>
          <w:p w14:paraId="6BDDF98C" w14:textId="77777777" w:rsidR="003B4DE9" w:rsidRDefault="003B4DE9" w:rsidP="003C3DCB">
            <w:pPr>
              <w:spacing w:before="40" w:after="18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57882D02" w14:textId="77777777" w:rsidR="003B4DE9" w:rsidRDefault="003B4DE9" w:rsidP="003B4DE9">
      <w:pPr>
        <w:tabs>
          <w:tab w:val="left" w:pos="708"/>
        </w:tabs>
        <w:overflowPunct/>
        <w:autoSpaceDE/>
        <w:adjustRightInd/>
        <w:spacing w:before="0"/>
        <w:jc w:val="left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B4DE9" w14:paraId="3AF93518" w14:textId="77777777" w:rsidTr="003C3DCB">
        <w:trPr>
          <w:jc w:val="center"/>
        </w:trPr>
        <w:tc>
          <w:tcPr>
            <w:tcW w:w="8856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hideMark/>
          </w:tcPr>
          <w:p w14:paraId="1E338EC7" w14:textId="77777777" w:rsidR="003B4DE9" w:rsidRDefault="003B4DE9" w:rsidP="003C3DCB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0576BA88" w14:textId="5C44B03B" w:rsidR="003B4DE9" w:rsidRPr="004C72D4" w:rsidRDefault="003B4DE9" w:rsidP="003B4DE9">
      <w:pPr>
        <w:spacing w:before="360"/>
        <w:jc w:val="right"/>
        <w:rPr>
          <w:sz w:val="20"/>
          <w:lang w:val="ru-RU"/>
        </w:rPr>
      </w:pPr>
      <w:r>
        <w:rPr>
          <w:i/>
          <w:iCs/>
          <w:sz w:val="20"/>
          <w:lang w:val="ru-RU"/>
        </w:rPr>
        <w:t>Электронная публикация</w:t>
      </w:r>
      <w:r>
        <w:rPr>
          <w:i/>
          <w:iCs/>
          <w:sz w:val="20"/>
          <w:lang w:val="ru-RU"/>
        </w:rPr>
        <w:br/>
      </w:r>
      <w:r>
        <w:rPr>
          <w:sz w:val="20"/>
          <w:lang w:val="ru-RU"/>
        </w:rPr>
        <w:t>Женева, 202</w:t>
      </w:r>
      <w:r w:rsidR="00E422BE">
        <w:rPr>
          <w:sz w:val="20"/>
          <w:lang w:val="en-GB"/>
        </w:rPr>
        <w:t>2</w:t>
      </w:r>
      <w:r w:rsidR="00DE48CA">
        <w:rPr>
          <w:sz w:val="20"/>
          <w:lang w:val="en-US"/>
        </w:rPr>
        <w:t> </w:t>
      </w:r>
      <w:r>
        <w:rPr>
          <w:sz w:val="20"/>
          <w:lang w:val="ru-RU"/>
        </w:rPr>
        <w:t>г</w:t>
      </w:r>
      <w:r w:rsidR="00E422BE">
        <w:rPr>
          <w:sz w:val="20"/>
          <w:lang w:val="en-GB"/>
        </w:rPr>
        <w:t>.</w:t>
      </w:r>
    </w:p>
    <w:p w14:paraId="36DE9A98" w14:textId="65BBA697" w:rsidR="003B4DE9" w:rsidRPr="00E422BE" w:rsidRDefault="003B4DE9" w:rsidP="003B4DE9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>
        <w:rPr>
          <w:sz w:val="20"/>
          <w:lang w:val="ru-RU"/>
        </w:rPr>
        <w:sym w:font="Symbol" w:char="F0E3"/>
      </w:r>
      <w:r>
        <w:rPr>
          <w:sz w:val="20"/>
          <w:lang w:val="ru-RU"/>
        </w:rPr>
        <w:t xml:space="preserve"> ITU </w:t>
      </w:r>
      <w:bookmarkStart w:id="1" w:name="iiannee"/>
      <w:bookmarkEnd w:id="1"/>
      <w:r>
        <w:rPr>
          <w:sz w:val="20"/>
          <w:lang w:val="ru-RU"/>
        </w:rPr>
        <w:t>202</w:t>
      </w:r>
      <w:r w:rsidR="00E422BE">
        <w:rPr>
          <w:sz w:val="20"/>
          <w:lang w:val="en-GB"/>
        </w:rPr>
        <w:t>2</w:t>
      </w:r>
    </w:p>
    <w:p w14:paraId="14DD92FC" w14:textId="77777777" w:rsidR="003B4DE9" w:rsidRPr="001146F4" w:rsidRDefault="003B4DE9" w:rsidP="003B4DE9">
      <w:pPr>
        <w:jc w:val="left"/>
        <w:rPr>
          <w:sz w:val="18"/>
          <w:szCs w:val="18"/>
          <w:lang w:val="ru-RU"/>
        </w:rPr>
      </w:pPr>
      <w:r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28DCC640" w14:textId="77777777" w:rsidR="00C7547B" w:rsidRPr="007A33B6" w:rsidRDefault="00C7547B" w:rsidP="00C7547B">
      <w:pPr>
        <w:spacing w:before="160"/>
        <w:rPr>
          <w:i/>
          <w:sz w:val="20"/>
          <w:lang w:val="ru-RU"/>
        </w:rPr>
        <w:sectPr w:rsidR="00C7547B" w:rsidRPr="007A33B6" w:rsidSect="00623D19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38AE43BE" w14:textId="68A51379" w:rsidR="00C7547B" w:rsidRPr="003C3DCB" w:rsidRDefault="00DE48CA" w:rsidP="00C7547B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r w:rsidRPr="00DE48CA">
        <w:rPr>
          <w:szCs w:val="26"/>
          <w:lang w:val="ru-RU"/>
        </w:rPr>
        <w:lastRenderedPageBreak/>
        <w:t>РЕКОМЕНДАЦИЯ</w:t>
      </w:r>
      <w:r w:rsidR="00C7547B" w:rsidRPr="003C3DCB">
        <w:rPr>
          <w:szCs w:val="26"/>
          <w:lang w:val="ru-RU"/>
        </w:rPr>
        <w:t xml:space="preserve">  </w:t>
      </w:r>
      <w:r w:rsidRPr="00DE48CA">
        <w:rPr>
          <w:rStyle w:val="href"/>
          <w:szCs w:val="26"/>
          <w:lang w:val="ru-RU"/>
        </w:rPr>
        <w:t>МСЭ</w:t>
      </w:r>
      <w:r w:rsidR="00C7547B" w:rsidRPr="003C3DCB">
        <w:rPr>
          <w:rStyle w:val="href"/>
          <w:szCs w:val="26"/>
          <w:lang w:val="ru-RU"/>
        </w:rPr>
        <w:t>-</w:t>
      </w:r>
      <w:r w:rsidR="00C7547B" w:rsidRPr="00DE48CA">
        <w:rPr>
          <w:rStyle w:val="href"/>
          <w:szCs w:val="26"/>
          <w:lang w:val="en-GB"/>
        </w:rPr>
        <w:t>R</w:t>
      </w:r>
      <w:r w:rsidR="00C7547B" w:rsidRPr="003C3DCB">
        <w:rPr>
          <w:rStyle w:val="href"/>
          <w:szCs w:val="26"/>
          <w:lang w:val="ru-RU"/>
        </w:rPr>
        <w:t xml:space="preserve">  </w:t>
      </w:r>
      <w:r w:rsidR="00E06B5E" w:rsidRPr="00DE48CA">
        <w:rPr>
          <w:rStyle w:val="href"/>
          <w:szCs w:val="26"/>
          <w:lang w:val="en-GB"/>
        </w:rPr>
        <w:t>SA</w:t>
      </w:r>
      <w:r w:rsidR="00E06B5E" w:rsidRPr="003C3DCB">
        <w:rPr>
          <w:rStyle w:val="href"/>
          <w:szCs w:val="26"/>
          <w:lang w:val="ru-RU"/>
        </w:rPr>
        <w:t>.214</w:t>
      </w:r>
      <w:r w:rsidR="004D0C92" w:rsidRPr="003C3DCB">
        <w:rPr>
          <w:rStyle w:val="href"/>
          <w:szCs w:val="26"/>
          <w:lang w:val="ru-RU"/>
        </w:rPr>
        <w:t>1</w:t>
      </w:r>
      <w:r w:rsidR="00E06B5E" w:rsidRPr="003C3DCB">
        <w:rPr>
          <w:rStyle w:val="href"/>
          <w:szCs w:val="26"/>
          <w:lang w:val="ru-RU"/>
        </w:rPr>
        <w:t>-0</w:t>
      </w:r>
    </w:p>
    <w:p w14:paraId="4CB20EAB" w14:textId="4B4A04AD" w:rsidR="00A24283" w:rsidRPr="003C3DCB" w:rsidRDefault="003C3DCB" w:rsidP="00A24283">
      <w:pPr>
        <w:pStyle w:val="Rectitle"/>
        <w:rPr>
          <w:noProof/>
          <w:szCs w:val="26"/>
          <w:lang w:val="ru-RU"/>
        </w:rPr>
      </w:pPr>
      <w:r w:rsidRPr="003C3DCB">
        <w:rPr>
          <w:szCs w:val="26"/>
          <w:lang w:val="ru-RU"/>
        </w:rPr>
        <w:t>Характеристики систем службы космических исследований</w:t>
      </w:r>
      <w:r>
        <w:rPr>
          <w:szCs w:val="26"/>
          <w:lang w:val="ru-RU"/>
        </w:rPr>
        <w:br/>
      </w:r>
      <w:r w:rsidRPr="003C3DCB">
        <w:rPr>
          <w:szCs w:val="26"/>
          <w:lang w:val="ru-RU"/>
        </w:rPr>
        <w:t>в полосе частот 14,8</w:t>
      </w:r>
      <w:r>
        <w:rPr>
          <w:szCs w:val="26"/>
          <w:lang w:val="ru-RU"/>
        </w:rPr>
        <w:t>–</w:t>
      </w:r>
      <w:r w:rsidRPr="003C3DCB">
        <w:rPr>
          <w:szCs w:val="26"/>
          <w:lang w:val="ru-RU"/>
        </w:rPr>
        <w:t>15,35</w:t>
      </w:r>
      <w:r w:rsidR="003A31F2">
        <w:rPr>
          <w:szCs w:val="26"/>
          <w:lang w:val="ru-RU"/>
        </w:rPr>
        <w:t> </w:t>
      </w:r>
      <w:r w:rsidRPr="003C3DCB">
        <w:rPr>
          <w:szCs w:val="26"/>
          <w:lang w:val="ru-RU"/>
        </w:rPr>
        <w:t>ГГц</w:t>
      </w:r>
    </w:p>
    <w:p w14:paraId="2D1DF0AB" w14:textId="4DE10D1A" w:rsidR="00A24283" w:rsidRPr="007A33B6" w:rsidRDefault="00A24283" w:rsidP="00A24283">
      <w:pPr>
        <w:pStyle w:val="Recdate"/>
        <w:rPr>
          <w:noProof/>
          <w:lang w:val="ru-RU"/>
        </w:rPr>
      </w:pPr>
      <w:r w:rsidRPr="007A33B6">
        <w:rPr>
          <w:noProof/>
          <w:lang w:val="ru-RU"/>
        </w:rPr>
        <w:t>(2021)</w:t>
      </w:r>
    </w:p>
    <w:p w14:paraId="3207AEAE" w14:textId="769C940C" w:rsidR="002A03FC" w:rsidRPr="003A31F2" w:rsidRDefault="003A31F2" w:rsidP="003A31F2">
      <w:pPr>
        <w:pStyle w:val="HeadingSum"/>
        <w:rPr>
          <w:noProof/>
        </w:rPr>
      </w:pPr>
      <w:r w:rsidRPr="003A31F2">
        <w:t>Сфера применения</w:t>
      </w:r>
    </w:p>
    <w:p w14:paraId="6BC50F0B" w14:textId="3A179AB8" w:rsidR="002A03FC" w:rsidRPr="003A31F2" w:rsidRDefault="003A31F2" w:rsidP="003A31F2">
      <w:pPr>
        <w:pStyle w:val="Summary"/>
        <w:rPr>
          <w:noProof/>
          <w:lang w:eastAsia="ko-KR"/>
        </w:rPr>
      </w:pPr>
      <w:r w:rsidRPr="003A31F2">
        <w:t>В настоящей Рекомендации представлены технические и эксплуатационные характеристики систем службы космических исследований в полосе 14,8–15,35</w:t>
      </w:r>
      <w:r>
        <w:t> </w:t>
      </w:r>
      <w:r w:rsidRPr="003A31F2">
        <w:t>ГГц. Эти характеристики следует учитывать при проведении исследований совместного использования частот и совместимости.</w:t>
      </w:r>
    </w:p>
    <w:p w14:paraId="48420564" w14:textId="4CE07501" w:rsidR="00747624" w:rsidRPr="003A31F2" w:rsidRDefault="003A31F2" w:rsidP="00747624">
      <w:pPr>
        <w:pStyle w:val="Headingb"/>
        <w:rPr>
          <w:lang w:val="ru-RU"/>
        </w:rPr>
      </w:pPr>
      <w:r w:rsidRPr="003A31F2">
        <w:rPr>
          <w:lang w:val="ru-RU"/>
        </w:rPr>
        <w:t>Ключевые слова</w:t>
      </w:r>
    </w:p>
    <w:p w14:paraId="27D5B555" w14:textId="591277D7" w:rsidR="00747624" w:rsidRPr="00DD5582" w:rsidRDefault="00DD5582" w:rsidP="00747624">
      <w:pPr>
        <w:rPr>
          <w:lang w:val="ru-RU" w:eastAsia="zh-CN"/>
        </w:rPr>
      </w:pPr>
      <w:r w:rsidRPr="00DD5582">
        <w:rPr>
          <w:lang w:val="ru-RU" w:eastAsia="zh-CN"/>
        </w:rPr>
        <w:t>Характеристики систем, служба космических исследований (СКИ), космос-Земля, Земля-космос, космос-космос, прямая фидерная линия, спутники ретрансляции данных (СРД)</w:t>
      </w:r>
    </w:p>
    <w:p w14:paraId="4C9A35DA" w14:textId="6E72A523" w:rsidR="00747624" w:rsidRPr="00DD5582" w:rsidRDefault="00DD5582" w:rsidP="00747624">
      <w:pPr>
        <w:pStyle w:val="Headingb"/>
        <w:rPr>
          <w:lang w:val="ru-RU"/>
        </w:rPr>
      </w:pPr>
      <w:r w:rsidRPr="00DD5582">
        <w:rPr>
          <w:lang w:val="ru-RU"/>
        </w:rPr>
        <w:t>Соответствующие Рекомендации и Отчеты МСЭ-R</w:t>
      </w:r>
    </w:p>
    <w:p w14:paraId="1A63985E" w14:textId="77777777" w:rsidR="00DD5582" w:rsidRPr="00DD5582" w:rsidRDefault="00DD5582" w:rsidP="00DD5582">
      <w:pPr>
        <w:pStyle w:val="Reftext"/>
        <w:rPr>
          <w:rFonts w:eastAsiaTheme="minorHAnsi"/>
          <w:sz w:val="20"/>
          <w:lang w:val="ru-RU"/>
        </w:rPr>
      </w:pPr>
      <w:r w:rsidRPr="00DD5582">
        <w:rPr>
          <w:rFonts w:eastAsiaTheme="minorHAnsi"/>
          <w:sz w:val="20"/>
          <w:lang w:val="ru-RU"/>
        </w:rPr>
        <w:t>Рекомендация МСЭ-R SA.364-6 – Предпочтительные частоты и ширина полос для пилотируемых и беспилотных околоземных спутников службы космических исследований</w:t>
      </w:r>
    </w:p>
    <w:p w14:paraId="79D91554" w14:textId="1F54EF3D" w:rsidR="00DD5582" w:rsidRPr="00DD5582" w:rsidRDefault="00DD5582" w:rsidP="00DD5582">
      <w:pPr>
        <w:pStyle w:val="Reftext"/>
        <w:rPr>
          <w:rFonts w:eastAsiaTheme="minorHAnsi"/>
          <w:sz w:val="20"/>
          <w:lang w:val="ru-RU"/>
        </w:rPr>
      </w:pPr>
      <w:r w:rsidRPr="00DD5582">
        <w:rPr>
          <w:rFonts w:eastAsiaTheme="minorHAnsi"/>
          <w:sz w:val="20"/>
          <w:lang w:val="ru-RU"/>
        </w:rPr>
        <w:t>Рекомендация МСЭ-R SA.510-3 – Возможность совместного использования частот службой космических исследований и другими службами в полосах около 14 и 15</w:t>
      </w:r>
      <w:r>
        <w:rPr>
          <w:rFonts w:eastAsiaTheme="minorHAnsi"/>
          <w:sz w:val="20"/>
          <w:lang w:val="ru-RU"/>
        </w:rPr>
        <w:t> </w:t>
      </w:r>
      <w:r w:rsidRPr="00DD5582">
        <w:rPr>
          <w:rFonts w:eastAsiaTheme="minorHAnsi"/>
          <w:sz w:val="20"/>
          <w:lang w:val="ru-RU"/>
        </w:rPr>
        <w:t>ГГц. Потенциальная помеха от спутниковых систем ретрансляции данных</w:t>
      </w:r>
    </w:p>
    <w:p w14:paraId="181426C9" w14:textId="77777777" w:rsidR="00DD5582" w:rsidRPr="00DD5582" w:rsidRDefault="00DD5582" w:rsidP="00DD5582">
      <w:pPr>
        <w:pStyle w:val="Reftext"/>
        <w:rPr>
          <w:rFonts w:eastAsiaTheme="minorHAnsi"/>
          <w:sz w:val="20"/>
          <w:lang w:val="ru-RU"/>
        </w:rPr>
      </w:pPr>
      <w:r w:rsidRPr="00DD5582">
        <w:rPr>
          <w:rFonts w:eastAsiaTheme="minorHAnsi"/>
          <w:sz w:val="20"/>
          <w:lang w:val="ru-RU"/>
        </w:rPr>
        <w:t>Рекомендация МСЭ-R SA.609-2 – Критерии защиты для линий радиосвязи пилотируемых и непилотируемых исследовательских спутников, работающих на околоземной орбите</w:t>
      </w:r>
    </w:p>
    <w:p w14:paraId="5820BCD1" w14:textId="77777777" w:rsidR="00DD5582" w:rsidRPr="00DD5582" w:rsidRDefault="00DD5582" w:rsidP="00DD5582">
      <w:pPr>
        <w:pStyle w:val="Reftext"/>
        <w:rPr>
          <w:rFonts w:eastAsiaTheme="minorHAnsi"/>
          <w:sz w:val="20"/>
          <w:lang w:val="ru-RU"/>
        </w:rPr>
      </w:pPr>
      <w:r w:rsidRPr="00DD5582">
        <w:rPr>
          <w:rFonts w:eastAsiaTheme="minorHAnsi"/>
          <w:sz w:val="20"/>
          <w:lang w:val="ru-RU"/>
        </w:rPr>
        <w:t>Рекомендация МСЭ-R SA.1018-1 – Гипотетическая эталонная система для сетей/систем, включающих спутники ретрансляции данных на геостационарной орбите и космические аппараты их пользователей на низких околоземных орбитах</w:t>
      </w:r>
    </w:p>
    <w:p w14:paraId="7AF888EC" w14:textId="77777777" w:rsidR="00DD5582" w:rsidRPr="00DD5582" w:rsidRDefault="00DD5582" w:rsidP="00DD5582">
      <w:pPr>
        <w:pStyle w:val="Reftext"/>
        <w:rPr>
          <w:rFonts w:eastAsiaTheme="minorHAnsi"/>
          <w:sz w:val="20"/>
          <w:lang w:val="ru-RU"/>
        </w:rPr>
      </w:pPr>
      <w:r w:rsidRPr="00DD5582">
        <w:rPr>
          <w:rFonts w:eastAsiaTheme="minorHAnsi"/>
          <w:sz w:val="20"/>
          <w:lang w:val="ru-RU"/>
        </w:rPr>
        <w:t>Рекомендация МСЭ-R SA.1019-1 – Полосы частот и направления передачи для спутниковых сетей/систем ретрансляции данных</w:t>
      </w:r>
    </w:p>
    <w:p w14:paraId="2BA9AE43" w14:textId="77777777" w:rsidR="00DD5582" w:rsidRPr="00DD5582" w:rsidRDefault="00DD5582" w:rsidP="00DD5582">
      <w:pPr>
        <w:pStyle w:val="Reftext"/>
        <w:rPr>
          <w:rFonts w:eastAsiaTheme="minorHAnsi"/>
          <w:sz w:val="20"/>
          <w:lang w:val="ru-RU"/>
        </w:rPr>
      </w:pPr>
      <w:r w:rsidRPr="00DD5582">
        <w:rPr>
          <w:rFonts w:eastAsiaTheme="minorHAnsi"/>
          <w:sz w:val="20"/>
          <w:lang w:val="ru-RU"/>
        </w:rPr>
        <w:t>Рекомендация МСЭ-R SA.1155-2 – Критерии защиты, относящиеся к эксплуатации спутниковых систем ретрансляции данных</w:t>
      </w:r>
    </w:p>
    <w:p w14:paraId="278F02CE" w14:textId="77777777" w:rsidR="00DD5582" w:rsidRPr="00DD5582" w:rsidRDefault="00DD5582" w:rsidP="00DD5582">
      <w:pPr>
        <w:pStyle w:val="Reftext"/>
        <w:rPr>
          <w:rFonts w:eastAsiaTheme="minorHAnsi"/>
          <w:sz w:val="20"/>
          <w:lang w:val="ru-RU"/>
        </w:rPr>
      </w:pPr>
      <w:r w:rsidRPr="00DD5582">
        <w:rPr>
          <w:rFonts w:eastAsiaTheme="minorHAnsi"/>
          <w:sz w:val="20"/>
          <w:lang w:val="ru-RU"/>
        </w:rPr>
        <w:t>Рекомендация МСЭ-R SA.1414-2 – Характеристики спутниковых систем ретрансляции данных</w:t>
      </w:r>
    </w:p>
    <w:p w14:paraId="18117287" w14:textId="0EADC68D" w:rsidR="00747624" w:rsidRPr="00DD5582" w:rsidRDefault="00DD5582" w:rsidP="00DD5582">
      <w:pPr>
        <w:pStyle w:val="Reftext"/>
        <w:rPr>
          <w:rFonts w:eastAsiaTheme="minorHAnsi"/>
          <w:sz w:val="20"/>
          <w:lang w:val="ru-RU"/>
        </w:rPr>
      </w:pPr>
      <w:r w:rsidRPr="00DD5582">
        <w:rPr>
          <w:rFonts w:eastAsiaTheme="minorHAnsi"/>
          <w:sz w:val="20"/>
          <w:lang w:val="ru-RU"/>
        </w:rPr>
        <w:t>Рекомендация МСЭ-R SA.1626-1 – Возможность совместного использования частот службой космических исследований (космос-Земля) и фиксированной и подвижной службами в полосе частот 14,8–15,35</w:t>
      </w:r>
      <w:r>
        <w:rPr>
          <w:rFonts w:eastAsiaTheme="minorHAnsi"/>
          <w:sz w:val="20"/>
          <w:lang w:val="ru-RU"/>
        </w:rPr>
        <w:t> </w:t>
      </w:r>
      <w:r w:rsidRPr="00DD5582">
        <w:rPr>
          <w:rFonts w:eastAsiaTheme="minorHAnsi"/>
          <w:sz w:val="20"/>
          <w:lang w:val="ru-RU"/>
        </w:rPr>
        <w:t>ГГц</w:t>
      </w:r>
    </w:p>
    <w:p w14:paraId="706362A2" w14:textId="3E6B0B03" w:rsidR="00747624" w:rsidRPr="00DD5582" w:rsidRDefault="00DD5582" w:rsidP="00747624">
      <w:pPr>
        <w:keepNext/>
        <w:keepLines/>
        <w:tabs>
          <w:tab w:val="center" w:pos="4819"/>
        </w:tabs>
        <w:spacing w:before="360"/>
        <w:rPr>
          <w:rFonts w:eastAsiaTheme="minorHAnsi"/>
          <w:lang w:val="ru-RU"/>
        </w:rPr>
      </w:pPr>
      <w:r w:rsidRPr="00DD5582">
        <w:rPr>
          <w:rFonts w:eastAsiaTheme="minorHAnsi"/>
          <w:iCs/>
          <w:lang w:val="ru-RU"/>
        </w:rPr>
        <w:t>Ассамблея радиосвязи МСЭ</w:t>
      </w:r>
      <w:r w:rsidR="00747624" w:rsidRPr="00DD5582">
        <w:rPr>
          <w:rFonts w:eastAsiaTheme="minorHAnsi"/>
          <w:lang w:val="ru-RU"/>
        </w:rPr>
        <w:t>,</w:t>
      </w:r>
    </w:p>
    <w:p w14:paraId="2FCBC688" w14:textId="2766DE54" w:rsidR="00747624" w:rsidRPr="00DD5582" w:rsidRDefault="00DD5582" w:rsidP="00747624">
      <w:pPr>
        <w:pStyle w:val="Call"/>
        <w:rPr>
          <w:lang w:val="ru-RU"/>
        </w:rPr>
      </w:pPr>
      <w:r w:rsidRPr="00DD5582">
        <w:rPr>
          <w:lang w:val="ru-RU"/>
        </w:rPr>
        <w:t>учитывая</w:t>
      </w:r>
      <w:r w:rsidRPr="006E75A0">
        <w:rPr>
          <w:i w:val="0"/>
          <w:iCs/>
          <w:lang w:val="ru-RU"/>
        </w:rPr>
        <w:t>,</w:t>
      </w:r>
    </w:p>
    <w:p w14:paraId="378C159D" w14:textId="2BEA9CCA" w:rsidR="00747624" w:rsidRPr="00DD5582" w:rsidRDefault="00747624" w:rsidP="00747624">
      <w:pPr>
        <w:rPr>
          <w:rFonts w:eastAsiaTheme="minorHAnsi"/>
          <w:lang w:val="ru-RU"/>
        </w:rPr>
      </w:pPr>
      <w:r w:rsidRPr="00DD5582">
        <w:rPr>
          <w:rFonts w:eastAsiaTheme="minorHAnsi"/>
          <w:i/>
          <w:iCs/>
          <w:lang w:val="en-GB"/>
        </w:rPr>
        <w:t>a</w:t>
      </w:r>
      <w:r w:rsidRPr="00DD5582">
        <w:rPr>
          <w:rFonts w:eastAsiaTheme="minorHAnsi"/>
          <w:i/>
          <w:iCs/>
          <w:lang w:val="ru-RU"/>
        </w:rPr>
        <w:t>)</w:t>
      </w:r>
      <w:r w:rsidRPr="00DD5582">
        <w:rPr>
          <w:rFonts w:eastAsiaTheme="minorHAnsi"/>
          <w:lang w:val="ru-RU"/>
        </w:rPr>
        <w:tab/>
      </w:r>
      <w:r w:rsidR="00DD5582" w:rsidRPr="00DD5582">
        <w:rPr>
          <w:rFonts w:eastAsiaTheme="minorHAnsi"/>
          <w:lang w:val="ru-RU"/>
        </w:rPr>
        <w:t>что полоса частот 14,8–15,35</w:t>
      </w:r>
      <w:r w:rsidR="00DD5582">
        <w:rPr>
          <w:rFonts w:eastAsiaTheme="minorHAnsi"/>
          <w:lang w:val="ru-RU"/>
        </w:rPr>
        <w:t> </w:t>
      </w:r>
      <w:r w:rsidR="00DD5582" w:rsidRPr="00DD5582">
        <w:rPr>
          <w:rFonts w:eastAsiaTheme="minorHAnsi"/>
          <w:lang w:val="ru-RU"/>
        </w:rPr>
        <w:t>ГГц распределена фиксированной и подвижной спутниковым службам на первичной основе, а службе космических исследований (СКИ) – на вторичной основе без</w:t>
      </w:r>
      <w:r w:rsidR="00DD5582">
        <w:rPr>
          <w:rFonts w:eastAsiaTheme="minorHAnsi"/>
          <w:lang w:val="ru-RU"/>
        </w:rPr>
        <w:t> </w:t>
      </w:r>
      <w:r w:rsidR="00DD5582" w:rsidRPr="00DD5582">
        <w:rPr>
          <w:rFonts w:eastAsiaTheme="minorHAnsi"/>
          <w:lang w:val="ru-RU"/>
        </w:rPr>
        <w:t>уточнения направления передачи;</w:t>
      </w:r>
    </w:p>
    <w:p w14:paraId="14260972" w14:textId="50AE9B8A" w:rsidR="00747624" w:rsidRPr="00DD5582" w:rsidRDefault="00747624" w:rsidP="00747624">
      <w:pPr>
        <w:rPr>
          <w:rFonts w:eastAsiaTheme="minorHAnsi"/>
          <w:lang w:val="ru-RU"/>
        </w:rPr>
      </w:pPr>
      <w:r w:rsidRPr="00DD5582">
        <w:rPr>
          <w:rFonts w:eastAsiaTheme="minorHAnsi"/>
          <w:i/>
          <w:lang w:val="en-GB"/>
        </w:rPr>
        <w:t>b</w:t>
      </w:r>
      <w:r w:rsidRPr="00DD5582">
        <w:rPr>
          <w:rFonts w:eastAsiaTheme="minorHAnsi"/>
          <w:i/>
          <w:lang w:val="ru-RU"/>
        </w:rPr>
        <w:t>)</w:t>
      </w:r>
      <w:r w:rsidRPr="00DD5582">
        <w:rPr>
          <w:rFonts w:eastAsiaTheme="minorHAnsi"/>
          <w:lang w:val="ru-RU"/>
        </w:rPr>
        <w:tab/>
      </w:r>
      <w:r w:rsidR="00DD5582" w:rsidRPr="00DD5582">
        <w:rPr>
          <w:rFonts w:eastAsiaTheme="minorHAnsi"/>
          <w:lang w:val="ru-RU"/>
        </w:rPr>
        <w:t>что полоса частот 15,20–15,35</w:t>
      </w:r>
      <w:r w:rsidR="00DD5582">
        <w:rPr>
          <w:rFonts w:eastAsiaTheme="minorHAnsi"/>
          <w:lang w:val="ru-RU"/>
        </w:rPr>
        <w:t> </w:t>
      </w:r>
      <w:r w:rsidR="00DD5582" w:rsidRPr="00DD5582">
        <w:rPr>
          <w:rFonts w:eastAsiaTheme="minorHAnsi"/>
          <w:lang w:val="ru-RU"/>
        </w:rPr>
        <w:t>ГГц распределена СКИ (пассивной) и спутниковой службе исследования Земли (ССИЗ) (пассивной) на вторичной основе согласно пункту </w:t>
      </w:r>
      <w:r w:rsidR="00DD5582" w:rsidRPr="00DD5582">
        <w:rPr>
          <w:rFonts w:eastAsiaTheme="minorHAnsi"/>
          <w:b/>
          <w:lang w:val="ru-RU"/>
        </w:rPr>
        <w:t>5.339</w:t>
      </w:r>
      <w:r w:rsidR="00DD5582" w:rsidRPr="00DD5582">
        <w:rPr>
          <w:rFonts w:eastAsiaTheme="minorHAnsi"/>
          <w:lang w:val="ru-RU"/>
        </w:rPr>
        <w:t xml:space="preserve"> Регламента радиосвязи (РР);</w:t>
      </w:r>
    </w:p>
    <w:p w14:paraId="124512FD" w14:textId="0040479A" w:rsidR="00747624" w:rsidRPr="00DD5582" w:rsidRDefault="00747624" w:rsidP="00747624">
      <w:pPr>
        <w:rPr>
          <w:rFonts w:eastAsiaTheme="minorHAnsi"/>
          <w:lang w:val="ru-RU"/>
        </w:rPr>
      </w:pPr>
      <w:r w:rsidRPr="00DD5582">
        <w:rPr>
          <w:rFonts w:eastAsiaTheme="minorHAnsi"/>
          <w:i/>
          <w:iCs/>
          <w:lang w:val="en-GB"/>
        </w:rPr>
        <w:t>c</w:t>
      </w:r>
      <w:r w:rsidRPr="00DD5582">
        <w:rPr>
          <w:rFonts w:eastAsiaTheme="minorHAnsi"/>
          <w:i/>
          <w:iCs/>
          <w:lang w:val="ru-RU"/>
        </w:rPr>
        <w:t>)</w:t>
      </w:r>
      <w:r w:rsidRPr="00DD5582">
        <w:rPr>
          <w:rFonts w:eastAsiaTheme="minorHAnsi"/>
          <w:lang w:val="ru-RU"/>
        </w:rPr>
        <w:tab/>
      </w:r>
      <w:r w:rsidR="00DD5582" w:rsidRPr="00DD5582">
        <w:rPr>
          <w:rFonts w:eastAsiaTheme="minorHAnsi"/>
          <w:lang w:val="ru-RU"/>
        </w:rPr>
        <w:t>что полоса частот 15,35–15,4 ГГц распределена СКИ (пассивной), ССИЗ (пассивной) и</w:t>
      </w:r>
      <w:r w:rsidR="00DD5582">
        <w:rPr>
          <w:rFonts w:eastAsiaTheme="minorHAnsi"/>
          <w:lang w:val="ru-RU"/>
        </w:rPr>
        <w:t> </w:t>
      </w:r>
      <w:r w:rsidR="00DD5582" w:rsidRPr="00DD5582">
        <w:rPr>
          <w:rFonts w:eastAsiaTheme="minorHAnsi"/>
          <w:lang w:val="ru-RU"/>
        </w:rPr>
        <w:t>радиоастрономической службе на первичной основе в соответствии с пунктами </w:t>
      </w:r>
      <w:r w:rsidR="00DD5582" w:rsidRPr="00DD5582">
        <w:rPr>
          <w:rFonts w:eastAsiaTheme="minorHAnsi"/>
          <w:b/>
          <w:lang w:val="ru-RU"/>
        </w:rPr>
        <w:t>5.340</w:t>
      </w:r>
      <w:r w:rsidR="00DD5582" w:rsidRPr="00DD5582">
        <w:rPr>
          <w:rFonts w:eastAsiaTheme="minorHAnsi"/>
          <w:lang w:val="ru-RU"/>
        </w:rPr>
        <w:t xml:space="preserve"> и </w:t>
      </w:r>
      <w:r w:rsidR="00DD5582" w:rsidRPr="00DD5582">
        <w:rPr>
          <w:rFonts w:eastAsiaTheme="minorHAnsi"/>
          <w:b/>
          <w:lang w:val="ru-RU"/>
        </w:rPr>
        <w:t>5.511</w:t>
      </w:r>
      <w:r w:rsidR="00834BCC" w:rsidRPr="00834BCC">
        <w:rPr>
          <w:rFonts w:eastAsiaTheme="minorHAnsi"/>
          <w:b/>
          <w:lang w:val="ru-RU"/>
        </w:rPr>
        <w:t xml:space="preserve"> </w:t>
      </w:r>
      <w:r w:rsidR="00CD33B9" w:rsidRPr="00CD33B9">
        <w:rPr>
          <w:rFonts w:eastAsiaTheme="minorHAnsi"/>
          <w:lang w:val="ru-RU"/>
        </w:rPr>
        <w:t>РР</w:t>
      </w:r>
      <w:r w:rsidR="00DD5582" w:rsidRPr="00DD5582">
        <w:rPr>
          <w:rFonts w:eastAsiaTheme="minorHAnsi"/>
          <w:lang w:val="ru-RU"/>
        </w:rPr>
        <w:t>;</w:t>
      </w:r>
    </w:p>
    <w:p w14:paraId="7EF62CB4" w14:textId="55B40E91" w:rsidR="00747624" w:rsidRPr="00DD5582" w:rsidRDefault="00747624" w:rsidP="00747624">
      <w:pPr>
        <w:rPr>
          <w:rFonts w:eastAsiaTheme="minorHAnsi"/>
          <w:lang w:val="ru-RU"/>
        </w:rPr>
      </w:pPr>
      <w:r w:rsidRPr="00DD5582">
        <w:rPr>
          <w:rFonts w:eastAsiaTheme="minorHAnsi"/>
          <w:i/>
          <w:iCs/>
          <w:lang w:val="en-GB"/>
        </w:rPr>
        <w:t>d</w:t>
      </w:r>
      <w:r w:rsidRPr="00DD5582">
        <w:rPr>
          <w:rFonts w:eastAsiaTheme="minorHAnsi"/>
          <w:i/>
          <w:iCs/>
          <w:lang w:val="ru-RU"/>
        </w:rPr>
        <w:t>)</w:t>
      </w:r>
      <w:r w:rsidRPr="00DD5582">
        <w:rPr>
          <w:rFonts w:eastAsiaTheme="minorHAnsi"/>
          <w:lang w:val="ru-RU"/>
        </w:rPr>
        <w:tab/>
      </w:r>
      <w:r w:rsidR="00DD5582" w:rsidRPr="00DD5582">
        <w:rPr>
          <w:rFonts w:eastAsiaTheme="minorHAnsi"/>
          <w:lang w:val="ru-RU"/>
        </w:rPr>
        <w:t>что спутниковые системы ретрансляции данных, эксплуатируемые несколькими администрациями, используют полосу частот 14,8–15,35</w:t>
      </w:r>
      <w:r w:rsidR="00DD5582">
        <w:rPr>
          <w:rFonts w:eastAsiaTheme="minorHAnsi"/>
          <w:lang w:val="ru-RU"/>
        </w:rPr>
        <w:t> </w:t>
      </w:r>
      <w:r w:rsidR="00DD5582" w:rsidRPr="00DD5582">
        <w:rPr>
          <w:rFonts w:eastAsiaTheme="minorHAnsi"/>
          <w:lang w:val="ru-RU"/>
        </w:rPr>
        <w:t xml:space="preserve">ГГц как для межорбитальных пользовательских </w:t>
      </w:r>
      <w:r w:rsidR="00DD5582">
        <w:rPr>
          <w:rFonts w:eastAsiaTheme="minorHAnsi"/>
          <w:lang w:val="ru-RU"/>
        </w:rPr>
        <w:t>линий</w:t>
      </w:r>
      <w:r w:rsidR="00DD5582" w:rsidRPr="00DD5582">
        <w:rPr>
          <w:rFonts w:eastAsiaTheme="minorHAnsi"/>
          <w:lang w:val="ru-RU"/>
        </w:rPr>
        <w:t xml:space="preserve"> (космос-космос), так и для фидерных линий вверх (Земля-космос);</w:t>
      </w:r>
    </w:p>
    <w:p w14:paraId="451DE974" w14:textId="08D683AB" w:rsidR="00747624" w:rsidRPr="009B0E2B" w:rsidRDefault="00747624" w:rsidP="00747624">
      <w:pPr>
        <w:rPr>
          <w:rFonts w:eastAsiaTheme="minorHAnsi"/>
          <w:lang w:val="ru-RU"/>
        </w:rPr>
      </w:pPr>
      <w:r w:rsidRPr="009B0E2B">
        <w:rPr>
          <w:rFonts w:eastAsiaTheme="minorHAnsi"/>
          <w:i/>
          <w:iCs/>
          <w:lang w:val="en-GB"/>
        </w:rPr>
        <w:lastRenderedPageBreak/>
        <w:t>e</w:t>
      </w:r>
      <w:r w:rsidRPr="009B0E2B">
        <w:rPr>
          <w:rFonts w:eastAsiaTheme="minorHAnsi"/>
          <w:i/>
          <w:iCs/>
          <w:lang w:val="ru-RU"/>
        </w:rPr>
        <w:t>)</w:t>
      </w:r>
      <w:r w:rsidRPr="009B0E2B">
        <w:rPr>
          <w:rFonts w:eastAsiaTheme="minorHAnsi"/>
          <w:lang w:val="ru-RU"/>
        </w:rPr>
        <w:tab/>
      </w:r>
      <w:r w:rsidR="009B0E2B" w:rsidRPr="009B0E2B">
        <w:rPr>
          <w:rFonts w:eastAsiaTheme="minorHAnsi"/>
          <w:lang w:val="ru-RU"/>
        </w:rPr>
        <w:t>что существуют требования к СКИ по ширине полосы для линий вниз в целях обеспечения высокоскоростной передачи научных данных в будущем;</w:t>
      </w:r>
    </w:p>
    <w:p w14:paraId="2791EEEB" w14:textId="12A7F40E" w:rsidR="00747624" w:rsidRPr="004526C1" w:rsidRDefault="00747624" w:rsidP="00747624">
      <w:pPr>
        <w:rPr>
          <w:rFonts w:eastAsiaTheme="minorHAnsi"/>
          <w:lang w:val="ru-RU"/>
        </w:rPr>
      </w:pPr>
      <w:r w:rsidRPr="004526C1">
        <w:rPr>
          <w:rFonts w:eastAsiaTheme="minorHAnsi"/>
          <w:i/>
          <w:iCs/>
          <w:lang w:val="en-GB"/>
        </w:rPr>
        <w:t>f</w:t>
      </w:r>
      <w:r w:rsidRPr="004526C1">
        <w:rPr>
          <w:rFonts w:eastAsiaTheme="minorHAnsi"/>
          <w:i/>
          <w:iCs/>
          <w:lang w:val="ru-RU"/>
        </w:rPr>
        <w:t>)</w:t>
      </w:r>
      <w:r w:rsidRPr="004526C1">
        <w:rPr>
          <w:rFonts w:eastAsiaTheme="minorHAnsi"/>
          <w:i/>
          <w:iCs/>
          <w:lang w:val="ru-RU"/>
        </w:rPr>
        <w:tab/>
      </w:r>
      <w:r w:rsidR="004526C1" w:rsidRPr="004526C1">
        <w:rPr>
          <w:rFonts w:eastAsiaTheme="minorHAnsi"/>
          <w:lang w:val="ru-RU"/>
        </w:rPr>
        <w:t>что в пункте</w:t>
      </w:r>
      <w:r w:rsidR="004526C1">
        <w:rPr>
          <w:rFonts w:eastAsiaTheme="minorHAnsi"/>
          <w:lang w:val="ru-RU"/>
        </w:rPr>
        <w:t> </w:t>
      </w:r>
      <w:r w:rsidR="004526C1" w:rsidRPr="004526C1">
        <w:rPr>
          <w:rFonts w:eastAsiaTheme="minorHAnsi"/>
          <w:lang w:val="ru-RU"/>
        </w:rPr>
        <w:t xml:space="preserve">1.13 повестки дня ВКР-23 предлагается рассмотреть </w:t>
      </w:r>
      <w:r w:rsidR="004526C1">
        <w:rPr>
          <w:rFonts w:eastAsiaTheme="minorHAnsi"/>
          <w:lang w:val="ru-RU"/>
        </w:rPr>
        <w:t>возможность</w:t>
      </w:r>
      <w:r w:rsidR="004526C1" w:rsidRPr="004526C1">
        <w:rPr>
          <w:rFonts w:eastAsiaTheme="minorHAnsi"/>
          <w:lang w:val="ru-RU"/>
        </w:rPr>
        <w:t xml:space="preserve"> повышени</w:t>
      </w:r>
      <w:r w:rsidR="004526C1">
        <w:rPr>
          <w:rFonts w:eastAsiaTheme="minorHAnsi"/>
          <w:lang w:val="ru-RU"/>
        </w:rPr>
        <w:t>я</w:t>
      </w:r>
      <w:r w:rsidR="004526C1" w:rsidRPr="004526C1">
        <w:rPr>
          <w:rFonts w:eastAsiaTheme="minorHAnsi"/>
          <w:lang w:val="ru-RU"/>
        </w:rPr>
        <w:t xml:space="preserve"> статуса распределения СКИ в этой полосе </w:t>
      </w:r>
      <w:r w:rsidR="004526C1">
        <w:rPr>
          <w:rFonts w:eastAsiaTheme="minorHAnsi"/>
          <w:lang w:val="ru-RU"/>
        </w:rPr>
        <w:t xml:space="preserve">частот </w:t>
      </w:r>
      <w:r w:rsidR="004526C1" w:rsidRPr="004526C1">
        <w:rPr>
          <w:rFonts w:eastAsiaTheme="minorHAnsi"/>
          <w:lang w:val="ru-RU"/>
        </w:rPr>
        <w:t xml:space="preserve">со вторичного </w:t>
      </w:r>
      <w:r w:rsidR="004526C1">
        <w:rPr>
          <w:rFonts w:eastAsiaTheme="minorHAnsi"/>
          <w:lang w:val="ru-RU"/>
        </w:rPr>
        <w:t>до</w:t>
      </w:r>
      <w:r w:rsidR="004526C1" w:rsidRPr="004526C1">
        <w:rPr>
          <w:rFonts w:eastAsiaTheme="minorHAnsi"/>
          <w:lang w:val="ru-RU"/>
        </w:rPr>
        <w:t xml:space="preserve"> первично</w:t>
      </w:r>
      <w:r w:rsidR="004526C1">
        <w:rPr>
          <w:rFonts w:eastAsiaTheme="minorHAnsi"/>
          <w:lang w:val="ru-RU"/>
        </w:rPr>
        <w:t>го</w:t>
      </w:r>
      <w:r w:rsidR="004526C1" w:rsidRPr="004526C1">
        <w:rPr>
          <w:rFonts w:eastAsiaTheme="minorHAnsi"/>
          <w:lang w:val="ru-RU"/>
        </w:rPr>
        <w:t>,</w:t>
      </w:r>
    </w:p>
    <w:p w14:paraId="248776CE" w14:textId="72C678BB" w:rsidR="00747624" w:rsidRPr="004526C1" w:rsidRDefault="004526C1" w:rsidP="00747624">
      <w:pPr>
        <w:pStyle w:val="Call"/>
        <w:rPr>
          <w:lang w:val="ru-RU"/>
        </w:rPr>
      </w:pPr>
      <w:r w:rsidRPr="004526C1">
        <w:rPr>
          <w:lang w:val="ru-RU"/>
        </w:rPr>
        <w:t>признавая</w:t>
      </w:r>
      <w:r w:rsidRPr="00C3076D">
        <w:rPr>
          <w:i w:val="0"/>
          <w:iCs/>
          <w:lang w:val="ru-RU"/>
        </w:rPr>
        <w:t>,</w:t>
      </w:r>
    </w:p>
    <w:p w14:paraId="7BE5709C" w14:textId="3A7AD85C" w:rsidR="00747624" w:rsidRPr="004526C1" w:rsidRDefault="00747624" w:rsidP="00737E37">
      <w:pPr>
        <w:rPr>
          <w:rFonts w:eastAsiaTheme="minorHAnsi"/>
          <w:lang w:val="ru-RU"/>
        </w:rPr>
      </w:pPr>
      <w:r w:rsidRPr="004526C1">
        <w:rPr>
          <w:rFonts w:eastAsiaTheme="minorHAnsi"/>
          <w:i/>
          <w:iCs/>
          <w:lang w:val="en-GB"/>
        </w:rPr>
        <w:t>a</w:t>
      </w:r>
      <w:r w:rsidRPr="004526C1">
        <w:rPr>
          <w:rFonts w:eastAsiaTheme="minorHAnsi"/>
          <w:i/>
          <w:iCs/>
          <w:lang w:val="ru-RU"/>
        </w:rPr>
        <w:t>)</w:t>
      </w:r>
      <w:r w:rsidRPr="004526C1">
        <w:rPr>
          <w:rFonts w:eastAsiaTheme="minorHAnsi"/>
          <w:i/>
          <w:iCs/>
          <w:lang w:val="ru-RU"/>
        </w:rPr>
        <w:tab/>
      </w:r>
      <w:r w:rsidR="004526C1" w:rsidRPr="004526C1">
        <w:rPr>
          <w:rFonts w:eastAsia="TimesNewRoman"/>
          <w:lang w:val="ru-RU"/>
        </w:rPr>
        <w:t>что полоса частот 14,8–15,35</w:t>
      </w:r>
      <w:r w:rsidR="004526C1">
        <w:rPr>
          <w:rFonts w:eastAsia="TimesNewRoman"/>
          <w:lang w:val="ru-RU"/>
        </w:rPr>
        <w:t> </w:t>
      </w:r>
      <w:r w:rsidR="004526C1" w:rsidRPr="004526C1">
        <w:rPr>
          <w:rFonts w:eastAsia="TimesNewRoman"/>
          <w:lang w:val="ru-RU"/>
        </w:rPr>
        <w:t>ГГц в настоящее время используется спутниками ретрансляции данных для межспутниковых линий, что позволяет устанавливать связь со спутниками на</w:t>
      </w:r>
      <w:r w:rsidR="004526C1">
        <w:rPr>
          <w:rFonts w:eastAsia="TimesNewRoman"/>
          <w:lang w:val="ru-RU"/>
        </w:rPr>
        <w:t> </w:t>
      </w:r>
      <w:r w:rsidR="004526C1" w:rsidRPr="004526C1">
        <w:rPr>
          <w:rFonts w:eastAsia="TimesNewRoman"/>
          <w:lang w:val="ru-RU"/>
        </w:rPr>
        <w:t>негеостационарных орбитах (НГСО), в том числе в ходе пилотируемых полетов в рамках СКИ;</w:t>
      </w:r>
    </w:p>
    <w:p w14:paraId="2C1DFE38" w14:textId="11622A0E" w:rsidR="00747624" w:rsidRPr="002A1373" w:rsidRDefault="00747624" w:rsidP="00737E37">
      <w:pPr>
        <w:rPr>
          <w:rFonts w:eastAsiaTheme="minorHAnsi"/>
          <w:lang w:val="ru-RU"/>
        </w:rPr>
      </w:pPr>
      <w:r w:rsidRPr="002A1373">
        <w:rPr>
          <w:rFonts w:eastAsiaTheme="minorHAnsi"/>
          <w:i/>
          <w:iCs/>
          <w:lang w:val="en-GB"/>
        </w:rPr>
        <w:t>b</w:t>
      </w:r>
      <w:r w:rsidRPr="002A1373">
        <w:rPr>
          <w:rFonts w:eastAsiaTheme="minorHAnsi"/>
          <w:i/>
          <w:iCs/>
          <w:lang w:val="ru-RU"/>
        </w:rPr>
        <w:t>)</w:t>
      </w:r>
      <w:r w:rsidRPr="002A1373">
        <w:rPr>
          <w:rFonts w:eastAsiaTheme="minorHAnsi"/>
          <w:i/>
          <w:iCs/>
          <w:lang w:val="ru-RU"/>
        </w:rPr>
        <w:tab/>
      </w:r>
      <w:r w:rsidR="002A1373" w:rsidRPr="002A1373">
        <w:rPr>
          <w:rFonts w:eastAsia="TimesNewRoman"/>
          <w:lang w:val="ru-RU"/>
        </w:rPr>
        <w:t>что полоса частот 14,8–15,35 ГГц также используется для существующих линий с высокой скоростью передачи данных от спутников НГСО в СКИ и планируется к использованию в будущих системах;</w:t>
      </w:r>
    </w:p>
    <w:p w14:paraId="15AE7367" w14:textId="3E7973A3" w:rsidR="00747624" w:rsidRPr="008F1976" w:rsidRDefault="00747624" w:rsidP="00737E37">
      <w:pPr>
        <w:rPr>
          <w:rFonts w:eastAsiaTheme="minorHAnsi"/>
          <w:lang w:val="ru-RU"/>
        </w:rPr>
      </w:pPr>
      <w:r w:rsidRPr="008F1976">
        <w:rPr>
          <w:rFonts w:eastAsiaTheme="minorHAnsi"/>
          <w:i/>
          <w:iCs/>
          <w:lang w:val="en-GB"/>
        </w:rPr>
        <w:t>c</w:t>
      </w:r>
      <w:r w:rsidRPr="008F1976">
        <w:rPr>
          <w:rFonts w:eastAsiaTheme="minorHAnsi"/>
          <w:i/>
          <w:iCs/>
          <w:lang w:val="ru-RU"/>
        </w:rPr>
        <w:t>)</w:t>
      </w:r>
      <w:r w:rsidRPr="008F1976">
        <w:rPr>
          <w:rFonts w:eastAsiaTheme="minorHAnsi"/>
          <w:i/>
          <w:iCs/>
          <w:lang w:val="ru-RU"/>
        </w:rPr>
        <w:tab/>
      </w:r>
      <w:r w:rsidR="008F1976" w:rsidRPr="008F1976">
        <w:rPr>
          <w:rFonts w:eastAsia="TimesNewRoman"/>
          <w:lang w:val="ru-RU"/>
        </w:rPr>
        <w:t>что эти спутники необходимы для работы телескопов и/или других пассивных инструментов для измерения таких явлений, как изменения в магнитосфере Земли и солнечные вспышки,</w:t>
      </w:r>
    </w:p>
    <w:p w14:paraId="608DEDB7" w14:textId="03C31CC6" w:rsidR="00747624" w:rsidRPr="008F1976" w:rsidRDefault="008F1976" w:rsidP="00747624">
      <w:pPr>
        <w:pStyle w:val="Call"/>
        <w:rPr>
          <w:lang w:val="ru-RU"/>
        </w:rPr>
      </w:pPr>
      <w:r w:rsidRPr="008F1976">
        <w:rPr>
          <w:lang w:val="ru-RU"/>
        </w:rPr>
        <w:t>рекомендует</w:t>
      </w:r>
    </w:p>
    <w:p w14:paraId="3FE56145" w14:textId="711DF05B" w:rsidR="00747624" w:rsidRPr="006F5590" w:rsidRDefault="006F5590" w:rsidP="00737E37">
      <w:pPr>
        <w:rPr>
          <w:rFonts w:eastAsiaTheme="minorHAnsi"/>
          <w:lang w:val="ru-RU"/>
        </w:rPr>
      </w:pPr>
      <w:r w:rsidRPr="006F5590">
        <w:rPr>
          <w:rFonts w:eastAsiaTheme="minorHAnsi"/>
          <w:lang w:val="ru-RU"/>
        </w:rPr>
        <w:t>учитывать технические и эксплуатационные характеристики систем службы космических исследований в полосе частот 14,8–15,35</w:t>
      </w:r>
      <w:r>
        <w:rPr>
          <w:rFonts w:eastAsiaTheme="minorHAnsi"/>
          <w:lang w:val="ru-RU"/>
        </w:rPr>
        <w:t> </w:t>
      </w:r>
      <w:r w:rsidRPr="006F5590">
        <w:rPr>
          <w:rFonts w:eastAsiaTheme="minorHAnsi"/>
          <w:lang w:val="ru-RU"/>
        </w:rPr>
        <w:t>ГГц, подробно описанные в Приложении</w:t>
      </w:r>
      <w:r>
        <w:rPr>
          <w:rFonts w:eastAsiaTheme="minorHAnsi"/>
          <w:lang w:val="ru-RU"/>
        </w:rPr>
        <w:t> </w:t>
      </w:r>
      <w:r w:rsidRPr="006F5590">
        <w:rPr>
          <w:rFonts w:eastAsiaTheme="minorHAnsi"/>
          <w:lang w:val="ru-RU"/>
        </w:rPr>
        <w:t xml:space="preserve">1, при </w:t>
      </w:r>
      <w:r>
        <w:rPr>
          <w:rFonts w:eastAsiaTheme="minorHAnsi"/>
          <w:lang w:val="ru-RU"/>
        </w:rPr>
        <w:t>проведении исследований</w:t>
      </w:r>
      <w:r w:rsidRPr="006F5590">
        <w:rPr>
          <w:rFonts w:eastAsiaTheme="minorHAnsi"/>
          <w:lang w:val="ru-RU"/>
        </w:rPr>
        <w:t xml:space="preserve"> совместного использования частот и совместимости.</w:t>
      </w:r>
    </w:p>
    <w:p w14:paraId="5DD15B19" w14:textId="16FFD116" w:rsidR="00747624" w:rsidRPr="006F5590" w:rsidRDefault="00747624" w:rsidP="00747624">
      <w:pPr>
        <w:rPr>
          <w:lang w:val="ru-RU"/>
        </w:rPr>
      </w:pPr>
    </w:p>
    <w:p w14:paraId="6F0509B0" w14:textId="77777777" w:rsidR="00035CFE" w:rsidRPr="006F5590" w:rsidRDefault="00035CFE" w:rsidP="00747624">
      <w:pPr>
        <w:rPr>
          <w:lang w:val="ru-RU"/>
        </w:rPr>
      </w:pPr>
    </w:p>
    <w:p w14:paraId="43A0AF6A" w14:textId="796C7FB8" w:rsidR="00747624" w:rsidRPr="006F5590" w:rsidRDefault="006F5590" w:rsidP="00F72475">
      <w:pPr>
        <w:pStyle w:val="AnnexNoTitle"/>
        <w:rPr>
          <w:noProof/>
          <w:szCs w:val="26"/>
          <w:lang w:val="ru-RU"/>
        </w:rPr>
      </w:pPr>
      <w:r w:rsidRPr="006F5590">
        <w:rPr>
          <w:noProof/>
          <w:szCs w:val="26"/>
          <w:lang w:val="ru-RU"/>
        </w:rPr>
        <w:t>Приложение</w:t>
      </w:r>
      <w:r w:rsidRPr="006F5590">
        <w:rPr>
          <w:noProof/>
          <w:szCs w:val="26"/>
          <w:lang w:val="en-US"/>
        </w:rPr>
        <w:t> </w:t>
      </w:r>
      <w:r w:rsidR="00747624" w:rsidRPr="006F5590">
        <w:rPr>
          <w:noProof/>
          <w:szCs w:val="26"/>
          <w:lang w:val="ru-RU"/>
        </w:rPr>
        <w:t>1</w:t>
      </w:r>
      <w:r w:rsidR="00F72475" w:rsidRPr="006F5590">
        <w:rPr>
          <w:noProof/>
          <w:szCs w:val="26"/>
          <w:lang w:val="ru-RU"/>
        </w:rPr>
        <w:br/>
      </w:r>
      <w:r w:rsidR="00F72475" w:rsidRPr="006F5590">
        <w:rPr>
          <w:noProof/>
          <w:szCs w:val="26"/>
          <w:lang w:val="ru-RU"/>
        </w:rPr>
        <w:br/>
      </w:r>
      <w:r w:rsidRPr="006F5590">
        <w:rPr>
          <w:szCs w:val="26"/>
          <w:lang w:val="ru-RU"/>
        </w:rPr>
        <w:t>Технические и эксплуатационные характеристики систем</w:t>
      </w:r>
      <w:r>
        <w:rPr>
          <w:szCs w:val="26"/>
          <w:lang w:val="ru-RU"/>
        </w:rPr>
        <w:br/>
      </w:r>
      <w:r w:rsidRPr="006F5590">
        <w:rPr>
          <w:szCs w:val="26"/>
          <w:lang w:val="ru-RU"/>
        </w:rPr>
        <w:t>службы космических исследований в полосе частот 14,8–15,35 ГГц</w:t>
      </w:r>
    </w:p>
    <w:p w14:paraId="0386FE3E" w14:textId="1801572F" w:rsidR="00747624" w:rsidRPr="006F5590" w:rsidRDefault="00747624" w:rsidP="00747624">
      <w:pPr>
        <w:pStyle w:val="Heading1"/>
        <w:rPr>
          <w:lang w:val="ru-RU"/>
        </w:rPr>
      </w:pPr>
      <w:r w:rsidRPr="006F5590">
        <w:rPr>
          <w:lang w:val="ru-RU"/>
        </w:rPr>
        <w:t>1</w:t>
      </w:r>
      <w:r w:rsidRPr="006F5590">
        <w:rPr>
          <w:lang w:val="ru-RU"/>
        </w:rPr>
        <w:tab/>
      </w:r>
      <w:r w:rsidR="006F5590" w:rsidRPr="006F5590">
        <w:rPr>
          <w:lang w:val="ru-RU"/>
        </w:rPr>
        <w:t>Введение</w:t>
      </w:r>
    </w:p>
    <w:p w14:paraId="6CD4377C" w14:textId="7276BD55" w:rsidR="00747624" w:rsidRPr="006F5590" w:rsidRDefault="006F5590" w:rsidP="00737E37">
      <w:pPr>
        <w:rPr>
          <w:rFonts w:eastAsiaTheme="minorHAnsi"/>
          <w:lang w:val="ru-RU"/>
        </w:rPr>
      </w:pPr>
      <w:r w:rsidRPr="006F5590">
        <w:rPr>
          <w:rFonts w:eastAsiaTheme="minorHAnsi"/>
          <w:lang w:val="ru-RU"/>
        </w:rPr>
        <w:t>Системы службы космических исследований (СКИ) используют полосу частот 14,8–15,35 ГГц для</w:t>
      </w:r>
      <w:r>
        <w:rPr>
          <w:rFonts w:eastAsiaTheme="minorHAnsi"/>
          <w:lang w:val="ru-RU"/>
        </w:rPr>
        <w:t> </w:t>
      </w:r>
      <w:r w:rsidRPr="006F5590">
        <w:rPr>
          <w:rFonts w:eastAsiaTheme="minorHAnsi"/>
          <w:lang w:val="ru-RU"/>
        </w:rPr>
        <w:t>следующих применений:</w:t>
      </w:r>
    </w:p>
    <w:p w14:paraId="24617B45" w14:textId="1CFEA5F0" w:rsidR="00747624" w:rsidRPr="006F5590" w:rsidRDefault="00747624" w:rsidP="00747624">
      <w:pPr>
        <w:pStyle w:val="enumlev1"/>
        <w:rPr>
          <w:rFonts w:eastAsiaTheme="minorHAnsi"/>
          <w:lang w:val="ru-RU"/>
        </w:rPr>
      </w:pPr>
      <w:r w:rsidRPr="006F5590">
        <w:rPr>
          <w:rFonts w:eastAsiaTheme="minorHAnsi"/>
          <w:lang w:val="ru-RU"/>
        </w:rPr>
        <w:t>–</w:t>
      </w:r>
      <w:r w:rsidRPr="006F5590">
        <w:rPr>
          <w:rFonts w:eastAsiaTheme="minorHAnsi"/>
          <w:lang w:val="ru-RU"/>
        </w:rPr>
        <w:tab/>
      </w:r>
      <w:r w:rsidR="006F5590" w:rsidRPr="006F5590">
        <w:rPr>
          <w:rFonts w:eastAsiaTheme="minorHAnsi"/>
          <w:lang w:val="ru-RU"/>
        </w:rPr>
        <w:t xml:space="preserve">линии вниз </w:t>
      </w:r>
      <w:r w:rsidR="006F5590">
        <w:rPr>
          <w:rFonts w:eastAsiaTheme="minorHAnsi"/>
          <w:lang w:val="ru-RU"/>
        </w:rPr>
        <w:t xml:space="preserve">для </w:t>
      </w:r>
      <w:r w:rsidR="006F5590" w:rsidRPr="006F5590">
        <w:rPr>
          <w:rFonts w:eastAsiaTheme="minorHAnsi"/>
          <w:lang w:val="ru-RU"/>
        </w:rPr>
        <w:t xml:space="preserve">прямой передачи данных </w:t>
      </w:r>
      <w:r w:rsidR="006F5590">
        <w:rPr>
          <w:rFonts w:eastAsiaTheme="minorHAnsi"/>
          <w:lang w:val="ru-RU"/>
        </w:rPr>
        <w:t>со</w:t>
      </w:r>
      <w:r w:rsidR="006F5590" w:rsidRPr="006F5590">
        <w:rPr>
          <w:rFonts w:eastAsiaTheme="minorHAnsi"/>
          <w:lang w:val="ru-RU"/>
        </w:rPr>
        <w:t xml:space="preserve"> спутников СКИ (</w:t>
      </w:r>
      <w:r w:rsidR="006F5590">
        <w:rPr>
          <w:rFonts w:eastAsiaTheme="minorHAnsi"/>
          <w:lang w:val="ru-RU"/>
        </w:rPr>
        <w:t>использующих разные типы орбит</w:t>
      </w:r>
      <w:r w:rsidR="006F5590" w:rsidRPr="006F5590">
        <w:rPr>
          <w:rFonts w:eastAsiaTheme="minorHAnsi"/>
          <w:lang w:val="ru-RU"/>
        </w:rPr>
        <w:t>) на земные станции, расположенные по всему миру</w:t>
      </w:r>
      <w:r w:rsidR="006F5590">
        <w:rPr>
          <w:rFonts w:eastAsiaTheme="minorHAnsi"/>
          <w:lang w:val="ru-RU"/>
        </w:rPr>
        <w:t>;</w:t>
      </w:r>
    </w:p>
    <w:p w14:paraId="4AC2DD35" w14:textId="787DD504" w:rsidR="00747624" w:rsidRPr="006F5590" w:rsidRDefault="00747624" w:rsidP="00747624">
      <w:pPr>
        <w:pStyle w:val="enumlev1"/>
        <w:rPr>
          <w:rFonts w:eastAsiaTheme="minorHAnsi"/>
          <w:lang w:val="ru-RU"/>
        </w:rPr>
      </w:pPr>
      <w:r w:rsidRPr="006F5590">
        <w:rPr>
          <w:rFonts w:eastAsiaTheme="minorHAnsi"/>
          <w:lang w:val="ru-RU"/>
        </w:rPr>
        <w:t>–</w:t>
      </w:r>
      <w:r w:rsidRPr="006F5590">
        <w:rPr>
          <w:rFonts w:eastAsiaTheme="minorHAnsi"/>
          <w:lang w:val="ru-RU"/>
        </w:rPr>
        <w:tab/>
      </w:r>
      <w:r w:rsidR="006F5590" w:rsidRPr="006F5590">
        <w:rPr>
          <w:rFonts w:eastAsiaTheme="minorHAnsi"/>
          <w:lang w:val="ru-RU"/>
        </w:rPr>
        <w:t>фидерные линии вверх Земля-космос от земных станций спутниковой системы ретрансляции данных (СРД) к спутникам системы ретрансляции данных ГСО</w:t>
      </w:r>
      <w:r w:rsidR="006F5590">
        <w:rPr>
          <w:rFonts w:eastAsiaTheme="minorHAnsi"/>
          <w:lang w:val="ru-RU"/>
        </w:rPr>
        <w:t>;</w:t>
      </w:r>
    </w:p>
    <w:p w14:paraId="30AD1D9C" w14:textId="374858D1" w:rsidR="00747624" w:rsidRPr="006F5590" w:rsidRDefault="00747624" w:rsidP="00747624">
      <w:pPr>
        <w:pStyle w:val="enumlev1"/>
        <w:rPr>
          <w:rFonts w:eastAsiaTheme="minorHAnsi"/>
          <w:lang w:val="ru-RU"/>
        </w:rPr>
      </w:pPr>
      <w:r w:rsidRPr="006F5590">
        <w:rPr>
          <w:rFonts w:eastAsiaTheme="minorHAnsi"/>
          <w:lang w:val="ru-RU"/>
        </w:rPr>
        <w:t>–</w:t>
      </w:r>
      <w:r w:rsidRPr="006F5590">
        <w:rPr>
          <w:rFonts w:eastAsiaTheme="minorHAnsi"/>
          <w:lang w:val="ru-RU"/>
        </w:rPr>
        <w:tab/>
      </w:r>
      <w:r w:rsidR="006F5590" w:rsidRPr="006F5590">
        <w:rPr>
          <w:rFonts w:eastAsiaTheme="minorHAnsi"/>
          <w:lang w:val="ru-RU"/>
        </w:rPr>
        <w:t xml:space="preserve">межорбитальные линии связи космос-космос от </w:t>
      </w:r>
      <w:r w:rsidR="0086798F">
        <w:rPr>
          <w:rFonts w:eastAsiaTheme="minorHAnsi"/>
          <w:lang w:val="ru-RU"/>
        </w:rPr>
        <w:t>пользовательских космических аппаратов (КА)</w:t>
      </w:r>
      <w:r w:rsidR="006F5590" w:rsidRPr="006F5590">
        <w:rPr>
          <w:rFonts w:eastAsiaTheme="minorHAnsi"/>
          <w:lang w:val="ru-RU"/>
        </w:rPr>
        <w:t xml:space="preserve"> к спутникам СРД ГСО.</w:t>
      </w:r>
    </w:p>
    <w:p w14:paraId="7C55BDF6" w14:textId="10A56A44" w:rsidR="00747624" w:rsidRPr="0086798F" w:rsidRDefault="0086798F" w:rsidP="00737E37">
      <w:pPr>
        <w:rPr>
          <w:rFonts w:eastAsiaTheme="minorHAnsi"/>
          <w:lang w:val="ru-RU"/>
        </w:rPr>
      </w:pPr>
      <w:r w:rsidRPr="0086798F">
        <w:rPr>
          <w:rFonts w:eastAsiaTheme="minorHAnsi"/>
          <w:lang w:val="ru-RU"/>
        </w:rPr>
        <w:t>Характеристики каждого из этих применений обсуждаются ниже.</w:t>
      </w:r>
    </w:p>
    <w:p w14:paraId="006593D6" w14:textId="07275401" w:rsidR="00747624" w:rsidRPr="0086798F" w:rsidRDefault="00747624" w:rsidP="00747624">
      <w:pPr>
        <w:pStyle w:val="Heading1"/>
        <w:rPr>
          <w:lang w:val="ru-RU"/>
        </w:rPr>
      </w:pPr>
      <w:r w:rsidRPr="0086798F">
        <w:rPr>
          <w:lang w:val="ru-RU"/>
        </w:rPr>
        <w:t>2</w:t>
      </w:r>
      <w:r w:rsidRPr="0086798F">
        <w:rPr>
          <w:lang w:val="ru-RU"/>
        </w:rPr>
        <w:tab/>
      </w:r>
      <w:r w:rsidR="0086798F" w:rsidRPr="0086798F">
        <w:rPr>
          <w:lang w:val="ru-RU"/>
        </w:rPr>
        <w:t xml:space="preserve">Характеристики линий вниз </w:t>
      </w:r>
      <w:r w:rsidR="0086798F">
        <w:rPr>
          <w:lang w:val="ru-RU"/>
        </w:rPr>
        <w:t xml:space="preserve">для </w:t>
      </w:r>
      <w:r w:rsidR="0086798F" w:rsidRPr="0086798F">
        <w:rPr>
          <w:lang w:val="ru-RU"/>
        </w:rPr>
        <w:t>прямой передачи данных в полосе частот 14,8</w:t>
      </w:r>
      <w:r w:rsidR="0094577F">
        <w:rPr>
          <w:lang w:val="ru-RU"/>
        </w:rPr>
        <w:t>−</w:t>
      </w:r>
      <w:r w:rsidR="0086798F" w:rsidRPr="0086798F">
        <w:rPr>
          <w:lang w:val="ru-RU"/>
        </w:rPr>
        <w:t>15,35 ГГц</w:t>
      </w:r>
    </w:p>
    <w:p w14:paraId="2C7B00C8" w14:textId="597604A3" w:rsidR="0086798F" w:rsidRPr="0086798F" w:rsidRDefault="0086798F" w:rsidP="00737E37">
      <w:pPr>
        <w:rPr>
          <w:rFonts w:eastAsiaTheme="minorHAnsi"/>
          <w:lang w:val="ru-RU"/>
        </w:rPr>
      </w:pPr>
      <w:r w:rsidRPr="0086798F">
        <w:rPr>
          <w:rFonts w:eastAsiaTheme="minorHAnsi"/>
          <w:lang w:val="ru-RU"/>
        </w:rPr>
        <w:t xml:space="preserve">Ожидается, что количество программ СКИ, в которых используются </w:t>
      </w:r>
      <w:r>
        <w:rPr>
          <w:rFonts w:eastAsiaTheme="minorHAnsi"/>
          <w:lang w:val="ru-RU"/>
        </w:rPr>
        <w:t>линии вниз для прямой</w:t>
      </w:r>
      <w:r w:rsidRPr="0086798F">
        <w:rPr>
          <w:rFonts w:eastAsiaTheme="minorHAnsi"/>
          <w:lang w:val="ru-RU"/>
        </w:rPr>
        <w:t xml:space="preserve"> передачи данных в этой полосе частот, будет ограничено: по оценкам, всего в мире будет запускаться от трех до пяти спутников в год. Как правило, они будут работать на низкой околоземной орбите с полярным или экваториальным наклонением, причем некоторые из них будут находиться на геостационарных высотах, а другие – на </w:t>
      </w:r>
      <w:r>
        <w:rPr>
          <w:rFonts w:eastAsiaTheme="minorHAnsi"/>
          <w:lang w:val="en-US"/>
        </w:rPr>
        <w:t>HEO</w:t>
      </w:r>
      <w:r w:rsidRPr="0086798F">
        <w:rPr>
          <w:rFonts w:eastAsiaTheme="minorHAnsi"/>
          <w:lang w:val="ru-RU"/>
        </w:rPr>
        <w:t xml:space="preserve"> или в точках либрации L1 или L2, а также на лунных орбитах или на поверхности Луны. Для большинства программ СКИ на орбитах этих типов характеристики спутников СКИ, </w:t>
      </w:r>
      <w:r>
        <w:rPr>
          <w:rFonts w:eastAsiaTheme="minorHAnsi"/>
          <w:lang w:val="ru-RU"/>
        </w:rPr>
        <w:t>осуществляющих</w:t>
      </w:r>
      <w:r w:rsidRPr="0086798F">
        <w:rPr>
          <w:rFonts w:eastAsiaTheme="minorHAnsi"/>
          <w:lang w:val="ru-RU"/>
        </w:rPr>
        <w:t xml:space="preserve"> прямую передачу данных по линии вниз, отражены </w:t>
      </w:r>
      <w:r>
        <w:rPr>
          <w:rFonts w:eastAsiaTheme="minorHAnsi"/>
          <w:lang w:val="ru-RU"/>
        </w:rPr>
        <w:t xml:space="preserve">в </w:t>
      </w:r>
      <w:r w:rsidRPr="0086798F">
        <w:rPr>
          <w:rFonts w:eastAsiaTheme="minorHAnsi"/>
          <w:lang w:val="ru-RU"/>
        </w:rPr>
        <w:t>приведенных в</w:t>
      </w:r>
      <w:r>
        <w:rPr>
          <w:rFonts w:eastAsiaTheme="minorHAnsi"/>
          <w:lang w:val="ru-RU"/>
        </w:rPr>
        <w:t> </w:t>
      </w:r>
      <w:r w:rsidRPr="0086798F">
        <w:rPr>
          <w:rFonts w:eastAsiaTheme="minorHAnsi"/>
          <w:lang w:val="ru-RU"/>
        </w:rPr>
        <w:t>таблице</w:t>
      </w:r>
      <w:r>
        <w:rPr>
          <w:rFonts w:eastAsiaTheme="minorHAnsi"/>
          <w:lang w:val="ru-RU"/>
        </w:rPr>
        <w:t> </w:t>
      </w:r>
      <w:r w:rsidRPr="0086798F">
        <w:rPr>
          <w:rFonts w:eastAsiaTheme="minorHAnsi"/>
          <w:lang w:val="ru-RU"/>
        </w:rPr>
        <w:t xml:space="preserve">1 бюджетах линий. Для КА СКИ на лунных орбитах или на поверхности Луны параметры бюджета </w:t>
      </w:r>
      <w:r w:rsidRPr="0086798F">
        <w:rPr>
          <w:rFonts w:eastAsiaTheme="minorHAnsi"/>
          <w:lang w:val="ru-RU"/>
        </w:rPr>
        <w:lastRenderedPageBreak/>
        <w:t xml:space="preserve">линии связи будут различаться в зависимости от эксплуатационных потребностей и доступных передовых методов модуляции и кодирования; однако </w:t>
      </w:r>
      <w:bookmarkStart w:id="3" w:name="WfCopyCase"/>
      <w:r w:rsidRPr="0086798F">
        <w:rPr>
          <w:rFonts w:eastAsiaTheme="minorHAnsi"/>
          <w:lang w:val="ru-RU"/>
        </w:rPr>
        <w:t>значение п.п.м.</w:t>
      </w:r>
      <w:bookmarkEnd w:id="3"/>
      <w:r w:rsidRPr="0086798F">
        <w:rPr>
          <w:rFonts w:eastAsiaTheme="minorHAnsi"/>
          <w:lang w:val="ru-RU"/>
        </w:rPr>
        <w:t xml:space="preserve"> на поверхности Земли не должно превышать уровней, указанных в Рекомендации МСЭ-R SA.1626. </w:t>
      </w:r>
    </w:p>
    <w:p w14:paraId="19823628" w14:textId="176A1F55" w:rsidR="00747624" w:rsidRPr="0086798F" w:rsidRDefault="0086798F" w:rsidP="00737E37">
      <w:pPr>
        <w:rPr>
          <w:rFonts w:eastAsiaTheme="minorHAnsi"/>
          <w:lang w:val="ru-RU"/>
        </w:rPr>
      </w:pPr>
      <w:r w:rsidRPr="0086798F">
        <w:rPr>
          <w:rFonts w:eastAsiaTheme="minorHAnsi"/>
          <w:lang w:val="ru-RU"/>
        </w:rPr>
        <w:t>В большинстве случаев предполагалось, что линии связи поддерживают скорость передачи данных 400</w:t>
      </w:r>
      <w:r>
        <w:rPr>
          <w:rFonts w:eastAsiaTheme="minorHAnsi"/>
          <w:lang w:val="ru-RU"/>
        </w:rPr>
        <w:t> </w:t>
      </w:r>
      <w:r w:rsidRPr="0086798F">
        <w:rPr>
          <w:rFonts w:eastAsiaTheme="minorHAnsi"/>
          <w:lang w:val="ru-RU"/>
        </w:rPr>
        <w:t xml:space="preserve">Мбит/с </w:t>
      </w:r>
      <w:r>
        <w:rPr>
          <w:rFonts w:eastAsiaTheme="minorHAnsi"/>
          <w:lang w:val="ru-RU"/>
        </w:rPr>
        <w:t>в направлении</w:t>
      </w:r>
      <w:r w:rsidRPr="0086798F">
        <w:rPr>
          <w:rFonts w:eastAsiaTheme="minorHAnsi"/>
          <w:lang w:val="ru-RU"/>
        </w:rPr>
        <w:t xml:space="preserve"> космос-Земля, хотя некоторые линии поддерживают скорость до 1,2</w:t>
      </w:r>
      <w:r>
        <w:rPr>
          <w:rFonts w:eastAsiaTheme="minorHAnsi"/>
          <w:lang w:val="ru-RU"/>
        </w:rPr>
        <w:t> </w:t>
      </w:r>
      <w:r w:rsidRPr="0086798F">
        <w:rPr>
          <w:rFonts w:eastAsiaTheme="minorHAnsi"/>
          <w:lang w:val="ru-RU"/>
        </w:rPr>
        <w:t>Гбит/с. Спектральная плотность э.и.и.м. скорректирована так, чтобы при всех углах места соблюдались пределы п.п.м., указанные в Рекомендации МСЭ-R SA.1626. Предполагается, что диаграмма направленности приемной антенны земной станции СКИ соответствует Рекомендации МСЭ-R SA.509. Оценка возможности совместного использования частот проводилась на основе критериев защиты, указанных в Рекомендации МСЭ-R SA.609.</w:t>
      </w:r>
    </w:p>
    <w:p w14:paraId="33646EBB" w14:textId="77777777" w:rsidR="00747624" w:rsidRPr="0086798F" w:rsidRDefault="00747624" w:rsidP="00747624">
      <w:pPr>
        <w:keepNext/>
        <w:spacing w:before="560" w:after="120"/>
        <w:rPr>
          <w:caps/>
          <w:sz w:val="18"/>
          <w:lang w:val="ru-RU"/>
        </w:rPr>
      </w:pPr>
    </w:p>
    <w:p w14:paraId="2EF8B960" w14:textId="77777777" w:rsidR="00747624" w:rsidRPr="0086798F" w:rsidRDefault="00747624" w:rsidP="00747624">
      <w:pPr>
        <w:keepNext/>
        <w:spacing w:before="560" w:after="120"/>
        <w:rPr>
          <w:caps/>
          <w:sz w:val="18"/>
          <w:lang w:val="ru-RU"/>
        </w:rPr>
        <w:sectPr w:rsidR="00747624" w:rsidRPr="0086798F" w:rsidSect="004C67C4">
          <w:headerReference w:type="default" r:id="rId15"/>
          <w:footerReference w:type="default" r:id="rId16"/>
          <w:footerReference w:type="first" r:id="rId17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titlePg/>
          <w:docGrid w:linePitch="326"/>
        </w:sectPr>
      </w:pPr>
    </w:p>
    <w:p w14:paraId="16EC6F9E" w14:textId="14E5DCD5" w:rsidR="00747624" w:rsidRPr="008F3A7E" w:rsidRDefault="008F3A7E" w:rsidP="00747624">
      <w:pPr>
        <w:pStyle w:val="TableNo"/>
        <w:rPr>
          <w:lang w:val="ru-RU"/>
        </w:rPr>
      </w:pPr>
      <w:r w:rsidRPr="008F3A7E">
        <w:rPr>
          <w:lang w:val="ru-RU"/>
        </w:rPr>
        <w:lastRenderedPageBreak/>
        <w:t>ТАБЛИЦА</w:t>
      </w:r>
      <w:r w:rsidR="00747624" w:rsidRPr="008F3A7E">
        <w:rPr>
          <w:lang w:val="ru-RU"/>
        </w:rPr>
        <w:t xml:space="preserve"> 1</w:t>
      </w:r>
    </w:p>
    <w:p w14:paraId="0782CEC7" w14:textId="25D6340E" w:rsidR="00747624" w:rsidRPr="008F3A7E" w:rsidRDefault="008F3A7E" w:rsidP="00747624">
      <w:pPr>
        <w:pStyle w:val="Tabletitle"/>
        <w:rPr>
          <w:lang w:val="ru-RU"/>
        </w:rPr>
      </w:pPr>
      <w:r w:rsidRPr="008F3A7E">
        <w:rPr>
          <w:lang w:val="ru-RU"/>
        </w:rPr>
        <w:t>Примеры бюджетов линий вниз высокоскоростной прямой передачи данных в программах СКИ</w:t>
      </w:r>
    </w:p>
    <w:tbl>
      <w:tblPr>
        <w:tblW w:w="14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1134"/>
        <w:gridCol w:w="1466"/>
        <w:gridCol w:w="1230"/>
        <w:gridCol w:w="1147"/>
        <w:gridCol w:w="1119"/>
        <w:gridCol w:w="1678"/>
        <w:gridCol w:w="1683"/>
      </w:tblGrid>
      <w:tr w:rsidR="008F3A7E" w:rsidRPr="00F93824" w14:paraId="7D575770" w14:textId="77777777" w:rsidTr="00A86403">
        <w:trPr>
          <w:trHeight w:val="130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40435B9F" w14:textId="0606205F" w:rsidR="008F3A7E" w:rsidRPr="008F3A7E" w:rsidRDefault="008F3A7E" w:rsidP="008F3A7E">
            <w:pPr>
              <w:pStyle w:val="Tablehead"/>
            </w:pPr>
            <w:r w:rsidRPr="008F3A7E">
              <w:rPr>
                <w:lang w:val="ru-RU"/>
              </w:rPr>
              <w:t>Ситуация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9E637C4" w14:textId="7598C7D4" w:rsidR="008F3A7E" w:rsidRPr="008F3A7E" w:rsidRDefault="008F3A7E" w:rsidP="008F3A7E">
            <w:pPr>
              <w:pStyle w:val="Tablehead"/>
              <w:rPr>
                <w:lang w:val="ru-RU"/>
              </w:rPr>
            </w:pPr>
            <w:r w:rsidRPr="008F3A7E">
              <w:rPr>
                <w:lang w:val="ru-RU"/>
              </w:rPr>
              <w:t>НГСО</w:t>
            </w:r>
            <w:r w:rsidRPr="008F3A7E">
              <w:rPr>
                <w:lang w:val="ru-RU"/>
              </w:rPr>
              <w:br/>
              <w:t>Высота 800 км,</w:t>
            </w:r>
            <w:r>
              <w:rPr>
                <w:lang w:val="ru-RU"/>
              </w:rPr>
              <w:br/>
            </w:r>
            <w:r w:rsidRPr="008F3A7E">
              <w:rPr>
                <w:lang w:val="ru-RU"/>
              </w:rPr>
              <w:t>угол места антенны ЗС 5°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F64E1F" w14:textId="3873264C" w:rsidR="008F3A7E" w:rsidRPr="008F3A7E" w:rsidRDefault="008F3A7E" w:rsidP="008F3A7E">
            <w:pPr>
              <w:pStyle w:val="Tablehead"/>
              <w:rPr>
                <w:lang w:val="ru-RU"/>
              </w:rPr>
            </w:pPr>
            <w:r w:rsidRPr="008F3A7E">
              <w:rPr>
                <w:lang w:val="ru-RU"/>
              </w:rPr>
              <w:t>НГСО</w:t>
            </w:r>
            <w:r w:rsidRPr="008F3A7E">
              <w:rPr>
                <w:lang w:val="ru-RU"/>
              </w:rPr>
              <w:br/>
              <w:t>Высота 800 км,</w:t>
            </w:r>
            <w:r>
              <w:rPr>
                <w:lang w:val="ru-RU"/>
              </w:rPr>
              <w:br/>
            </w:r>
            <w:r w:rsidRPr="008F3A7E">
              <w:rPr>
                <w:lang w:val="ru-RU"/>
              </w:rPr>
              <w:t>угол места антенны ЗС 10°</w:t>
            </w:r>
          </w:p>
        </w:tc>
        <w:tc>
          <w:tcPr>
            <w:tcW w:w="1466" w:type="dxa"/>
            <w:shd w:val="clear" w:color="auto" w:fill="auto"/>
            <w:vAlign w:val="center"/>
            <w:hideMark/>
          </w:tcPr>
          <w:p w14:paraId="771FAEBC" w14:textId="010B9C07" w:rsidR="008F3A7E" w:rsidRPr="008F3A7E" w:rsidRDefault="008F3A7E" w:rsidP="008F3A7E">
            <w:pPr>
              <w:pStyle w:val="Tablehead"/>
              <w:rPr>
                <w:lang w:val="ru-RU"/>
              </w:rPr>
            </w:pPr>
            <w:r w:rsidRPr="008F3A7E">
              <w:rPr>
                <w:lang w:val="ru-RU"/>
              </w:rPr>
              <w:t>НГСО Высота 800 км,</w:t>
            </w:r>
            <w:r>
              <w:rPr>
                <w:lang w:val="ru-RU"/>
              </w:rPr>
              <w:br/>
            </w:r>
            <w:r w:rsidRPr="008F3A7E">
              <w:rPr>
                <w:lang w:val="ru-RU"/>
              </w:rPr>
              <w:t xml:space="preserve">угол места антенны </w:t>
            </w:r>
            <w:r w:rsidR="00CD33B9">
              <w:rPr>
                <w:lang w:val="ru-RU"/>
              </w:rPr>
              <w:br/>
            </w:r>
            <w:r w:rsidRPr="008F3A7E">
              <w:rPr>
                <w:lang w:val="ru-RU"/>
              </w:rPr>
              <w:t>ЗС 90°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14:paraId="157F5A56" w14:textId="583FCDF3" w:rsidR="008F3A7E" w:rsidRPr="008F3A7E" w:rsidRDefault="008F3A7E" w:rsidP="008F3A7E">
            <w:pPr>
              <w:pStyle w:val="Tablehead"/>
            </w:pPr>
            <w:r w:rsidRPr="008F3A7E">
              <w:rPr>
                <w:lang w:val="ru-RU"/>
              </w:rPr>
              <w:t>ГСО</w:t>
            </w:r>
            <w:r>
              <w:rPr>
                <w:lang w:val="ru-RU"/>
              </w:rPr>
              <w:br/>
            </w:r>
            <w:r w:rsidRPr="008F3A7E">
              <w:rPr>
                <w:lang w:val="ru-RU"/>
              </w:rPr>
              <w:t>Угол места антенны ЗС 10°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14:paraId="51B9486B" w14:textId="77777777" w:rsidR="008F3A7E" w:rsidRPr="00F93824" w:rsidRDefault="008F3A7E" w:rsidP="008F3A7E">
            <w:pPr>
              <w:pStyle w:val="Tablehead"/>
            </w:pPr>
            <w:r w:rsidRPr="00F93824">
              <w:t>HEO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4C1C0D08" w14:textId="77777777" w:rsidR="008F3A7E" w:rsidRPr="00F93824" w:rsidRDefault="008F3A7E" w:rsidP="008F3A7E">
            <w:pPr>
              <w:pStyle w:val="Tablehead"/>
            </w:pPr>
            <w:r w:rsidRPr="00F93824">
              <w:t>HEO</w:t>
            </w:r>
          </w:p>
        </w:tc>
        <w:tc>
          <w:tcPr>
            <w:tcW w:w="1678" w:type="dxa"/>
            <w:vAlign w:val="center"/>
            <w:hideMark/>
          </w:tcPr>
          <w:p w14:paraId="6B2CD5C7" w14:textId="77777777" w:rsidR="008F3A7E" w:rsidRPr="00F93824" w:rsidRDefault="008F3A7E" w:rsidP="008F3A7E">
            <w:pPr>
              <w:pStyle w:val="Tablehead"/>
            </w:pPr>
            <w:r w:rsidRPr="00F93824">
              <w:t>L1/L2</w:t>
            </w:r>
          </w:p>
        </w:tc>
        <w:tc>
          <w:tcPr>
            <w:tcW w:w="1683" w:type="dxa"/>
            <w:vAlign w:val="center"/>
          </w:tcPr>
          <w:p w14:paraId="32122662" w14:textId="77777777" w:rsidR="008F3A7E" w:rsidRPr="00F93824" w:rsidRDefault="008F3A7E" w:rsidP="008F3A7E">
            <w:pPr>
              <w:pStyle w:val="Tablehead"/>
            </w:pPr>
            <w:r w:rsidRPr="00F93824">
              <w:t>L1/L2</w:t>
            </w:r>
          </w:p>
        </w:tc>
      </w:tr>
      <w:tr w:rsidR="00D85A5C" w:rsidRPr="008F3A7E" w14:paraId="2BB3AC65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1AC25BBA" w14:textId="55B3A860" w:rsidR="00D85A5C" w:rsidRPr="008F3A7E" w:rsidRDefault="008F3A7E" w:rsidP="004C67C4">
            <w:pPr>
              <w:pStyle w:val="Tabletext"/>
            </w:pPr>
            <w:r w:rsidRPr="008F3A7E">
              <w:rPr>
                <w:lang w:val="ru-RU"/>
              </w:rPr>
              <w:t>Частота (ГГц)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5AF88C" w14:textId="4C9776A5" w:rsidR="00D85A5C" w:rsidRPr="008F3A7E" w:rsidRDefault="00D85A5C" w:rsidP="004C67C4">
            <w:pPr>
              <w:pStyle w:val="Tabletext"/>
              <w:jc w:val="center"/>
            </w:pPr>
            <w:r w:rsidRPr="008F3A7E">
              <w:t>15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FDFCBC" w14:textId="0D2DDA7E" w:rsidR="00D85A5C" w:rsidRPr="008F3A7E" w:rsidRDefault="00D85A5C" w:rsidP="004C67C4">
            <w:pPr>
              <w:pStyle w:val="Tabletext"/>
              <w:jc w:val="center"/>
            </w:pPr>
            <w:r w:rsidRPr="008F3A7E">
              <w:t>15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1D58506" w14:textId="7ED091B8" w:rsidR="00D85A5C" w:rsidRPr="008F3A7E" w:rsidRDefault="00D85A5C" w:rsidP="004C67C4">
            <w:pPr>
              <w:pStyle w:val="Tabletext"/>
              <w:jc w:val="center"/>
            </w:pPr>
            <w:r w:rsidRPr="008F3A7E">
              <w:t>15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675D1104" w14:textId="3B5B7373" w:rsidR="00D85A5C" w:rsidRPr="008F3A7E" w:rsidRDefault="00D85A5C" w:rsidP="004C67C4">
            <w:pPr>
              <w:pStyle w:val="Tabletext"/>
              <w:jc w:val="center"/>
            </w:pPr>
            <w:r w:rsidRPr="008F3A7E">
              <w:t>15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7862BE7C" w14:textId="54A5B072" w:rsidR="00D85A5C" w:rsidRPr="008F3A7E" w:rsidRDefault="00D85A5C" w:rsidP="004C67C4">
            <w:pPr>
              <w:pStyle w:val="Tabletext"/>
              <w:jc w:val="center"/>
            </w:pPr>
            <w:r w:rsidRPr="008F3A7E">
              <w:t>15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7F329ACC" w14:textId="7FA87015" w:rsidR="00D85A5C" w:rsidRPr="008F3A7E" w:rsidRDefault="00D85A5C" w:rsidP="004C67C4">
            <w:pPr>
              <w:pStyle w:val="Tabletext"/>
              <w:jc w:val="center"/>
            </w:pPr>
            <w:r w:rsidRPr="008F3A7E">
              <w:t>15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678" w:type="dxa"/>
            <w:noWrap/>
            <w:vAlign w:val="center"/>
            <w:hideMark/>
          </w:tcPr>
          <w:p w14:paraId="536978C6" w14:textId="7C699342" w:rsidR="00D85A5C" w:rsidRPr="008F3A7E" w:rsidRDefault="00D85A5C" w:rsidP="004C67C4">
            <w:pPr>
              <w:pStyle w:val="Tabletext"/>
              <w:jc w:val="center"/>
            </w:pPr>
            <w:r w:rsidRPr="008F3A7E">
              <w:t>15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683" w:type="dxa"/>
            <w:vAlign w:val="center"/>
          </w:tcPr>
          <w:p w14:paraId="104B16BB" w14:textId="26826BA1" w:rsidR="00D85A5C" w:rsidRPr="008F3A7E" w:rsidRDefault="00D85A5C" w:rsidP="00ED7114">
            <w:pPr>
              <w:pStyle w:val="Tabletext"/>
              <w:jc w:val="center"/>
            </w:pPr>
            <w:r w:rsidRPr="008F3A7E">
              <w:t>15</w:t>
            </w:r>
            <w:r w:rsidR="00ED7114">
              <w:rPr>
                <w:lang w:val="ru-RU"/>
              </w:rPr>
              <w:t>;</w:t>
            </w:r>
            <w:r w:rsidRPr="008F3A7E">
              <w:t xml:space="preserve"> 15</w:t>
            </w:r>
            <w:r w:rsidR="00ED7114">
              <w:t>,</w:t>
            </w:r>
            <w:r w:rsidRPr="008F3A7E">
              <w:t>2</w:t>
            </w:r>
          </w:p>
        </w:tc>
      </w:tr>
      <w:tr w:rsidR="00D85A5C" w:rsidRPr="008F3A7E" w14:paraId="75621F09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6E97BD4" w14:textId="0389BC73" w:rsidR="00D85A5C" w:rsidRPr="008F3A7E" w:rsidRDefault="008F3A7E" w:rsidP="004C67C4">
            <w:pPr>
              <w:pStyle w:val="Tabletext"/>
            </w:pPr>
            <w:r w:rsidRPr="008F3A7E">
              <w:rPr>
                <w:lang w:val="ru-RU"/>
              </w:rPr>
              <w:t>Длина волны (м)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B2CAD8" w14:textId="4F14BCAB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020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1C9F2E" w14:textId="5B711ACB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020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D1371F8" w14:textId="186383CE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020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3E07EACB" w14:textId="4D9126CD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020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50C75452" w14:textId="5D07DE70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020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09FAC12F" w14:textId="77777777" w:rsidR="00D85A5C" w:rsidRPr="008F3A7E" w:rsidRDefault="00D85A5C" w:rsidP="004C67C4">
            <w:pPr>
              <w:pStyle w:val="Tabletext"/>
              <w:jc w:val="center"/>
            </w:pPr>
          </w:p>
        </w:tc>
        <w:tc>
          <w:tcPr>
            <w:tcW w:w="1678" w:type="dxa"/>
            <w:noWrap/>
            <w:vAlign w:val="center"/>
            <w:hideMark/>
          </w:tcPr>
          <w:p w14:paraId="73D1D10F" w14:textId="599F16B6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020</w:t>
            </w:r>
          </w:p>
        </w:tc>
        <w:tc>
          <w:tcPr>
            <w:tcW w:w="1683" w:type="dxa"/>
            <w:vAlign w:val="center"/>
          </w:tcPr>
          <w:p w14:paraId="534E1400" w14:textId="77777777" w:rsidR="00D85A5C" w:rsidRPr="008F3A7E" w:rsidRDefault="00D85A5C" w:rsidP="004C67C4">
            <w:pPr>
              <w:pStyle w:val="Tabletext"/>
              <w:jc w:val="center"/>
            </w:pPr>
          </w:p>
        </w:tc>
      </w:tr>
      <w:tr w:rsidR="00D85A5C" w:rsidRPr="008F3A7E" w14:paraId="046A75EA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</w:tcPr>
          <w:p w14:paraId="504D90B5" w14:textId="23593EF6" w:rsidR="00D85A5C" w:rsidRPr="008F3A7E" w:rsidRDefault="008F3A7E" w:rsidP="004C67C4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Поляризация</w:t>
            </w:r>
          </w:p>
        </w:tc>
        <w:tc>
          <w:tcPr>
            <w:tcW w:w="10733" w:type="dxa"/>
            <w:gridSpan w:val="8"/>
            <w:shd w:val="clear" w:color="auto" w:fill="auto"/>
            <w:noWrap/>
            <w:vAlign w:val="center"/>
          </w:tcPr>
          <w:p w14:paraId="29678BC9" w14:textId="22DEBDA9" w:rsidR="00D85A5C" w:rsidRPr="008F3A7E" w:rsidRDefault="008F3A7E" w:rsidP="004C67C4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Правосторонняя круговая или левосторонняя круговая</w:t>
            </w:r>
          </w:p>
        </w:tc>
      </w:tr>
      <w:tr w:rsidR="00D85A5C" w:rsidRPr="008F3A7E" w14:paraId="41990437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033A47F6" w14:textId="2C746803" w:rsidR="00D85A5C" w:rsidRPr="008F3A7E" w:rsidRDefault="008F3A7E" w:rsidP="004C67C4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Апогей спутника (км)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794DA0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A3E4CA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800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08D0847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800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D835F09" w14:textId="28E6CD48" w:rsidR="00D85A5C" w:rsidRPr="008F3A7E" w:rsidRDefault="00D85A5C" w:rsidP="00ED7114">
            <w:pPr>
              <w:pStyle w:val="Tabletext"/>
              <w:jc w:val="center"/>
            </w:pPr>
            <w:r w:rsidRPr="008F3A7E">
              <w:t>35</w:t>
            </w:r>
            <w:r w:rsidR="00ED7114">
              <w:rPr>
                <w:lang w:val="ru-RU"/>
              </w:rPr>
              <w:t> </w:t>
            </w:r>
            <w:r w:rsidRPr="008F3A7E">
              <w:t>785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13E1D4E8" w14:textId="747D7FA3" w:rsidR="00D85A5C" w:rsidRPr="008F3A7E" w:rsidRDefault="00D85A5C" w:rsidP="00ED7114">
            <w:pPr>
              <w:pStyle w:val="Tabletext"/>
              <w:jc w:val="center"/>
            </w:pPr>
            <w:r w:rsidRPr="008F3A7E">
              <w:t>300</w:t>
            </w:r>
            <w:r w:rsidR="00ED7114">
              <w:rPr>
                <w:lang w:val="ru-RU"/>
              </w:rPr>
              <w:t> </w:t>
            </w:r>
            <w:r w:rsidRPr="008F3A7E">
              <w:t>000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59B18CB1" w14:textId="634934F6" w:rsidR="00D85A5C" w:rsidRPr="008F3A7E" w:rsidRDefault="00D85A5C" w:rsidP="00ED7114">
            <w:pPr>
              <w:pStyle w:val="Tabletext"/>
              <w:jc w:val="center"/>
            </w:pPr>
            <w:r w:rsidRPr="008F3A7E">
              <w:t>300</w:t>
            </w:r>
            <w:r w:rsidR="00ED7114">
              <w:rPr>
                <w:lang w:val="ru-RU"/>
              </w:rPr>
              <w:t> </w:t>
            </w:r>
            <w:r w:rsidRPr="008F3A7E">
              <w:t>000</w:t>
            </w:r>
          </w:p>
        </w:tc>
        <w:tc>
          <w:tcPr>
            <w:tcW w:w="1678" w:type="dxa"/>
            <w:noWrap/>
            <w:vAlign w:val="center"/>
            <w:hideMark/>
          </w:tcPr>
          <w:p w14:paraId="0B6F35ED" w14:textId="2EF022E3" w:rsidR="00D85A5C" w:rsidRPr="008F3A7E" w:rsidRDefault="00D85A5C" w:rsidP="004C67C4">
            <w:pPr>
              <w:pStyle w:val="Tabletext"/>
              <w:jc w:val="center"/>
            </w:pPr>
            <w:r w:rsidRPr="008F3A7E">
              <w:t>1</w:t>
            </w:r>
            <w:r w:rsidR="00ED7114">
              <w:rPr>
                <w:lang w:val="ru-RU"/>
              </w:rPr>
              <w:t> </w:t>
            </w:r>
            <w:r w:rsidRPr="008F3A7E">
              <w:t>500</w:t>
            </w:r>
            <w:r w:rsidR="00ED7114">
              <w:rPr>
                <w:lang w:val="ru-RU"/>
              </w:rPr>
              <w:t> </w:t>
            </w:r>
            <w:r w:rsidRPr="008F3A7E">
              <w:t>000</w:t>
            </w:r>
          </w:p>
        </w:tc>
        <w:tc>
          <w:tcPr>
            <w:tcW w:w="1683" w:type="dxa"/>
            <w:vAlign w:val="center"/>
          </w:tcPr>
          <w:p w14:paraId="44746D7C" w14:textId="7F99FF4A" w:rsidR="00D85A5C" w:rsidRPr="008F3A7E" w:rsidRDefault="00D85A5C" w:rsidP="004C67C4">
            <w:pPr>
              <w:pStyle w:val="Tabletext"/>
              <w:jc w:val="center"/>
            </w:pPr>
            <w:r w:rsidRPr="008F3A7E">
              <w:t>1</w:t>
            </w:r>
            <w:r w:rsidR="00ED7114">
              <w:rPr>
                <w:lang w:val="ru-RU"/>
              </w:rPr>
              <w:t> </w:t>
            </w:r>
            <w:r w:rsidRPr="008F3A7E">
              <w:t>500</w:t>
            </w:r>
            <w:r w:rsidR="00ED7114">
              <w:rPr>
                <w:lang w:val="ru-RU"/>
              </w:rPr>
              <w:t> </w:t>
            </w:r>
            <w:r w:rsidRPr="008F3A7E">
              <w:t>000</w:t>
            </w:r>
          </w:p>
        </w:tc>
      </w:tr>
      <w:tr w:rsidR="00D85A5C" w:rsidRPr="008F3A7E" w14:paraId="6D1DCF9D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643877A" w14:textId="06AF1B68" w:rsidR="00D85A5C" w:rsidRPr="008F3A7E" w:rsidRDefault="008F3A7E" w:rsidP="004C67C4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Перигей спутника (км)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D16119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86DAF1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800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D8A27BE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800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82375D8" w14:textId="66B9E047" w:rsidR="00D85A5C" w:rsidRPr="008F3A7E" w:rsidRDefault="00D85A5C" w:rsidP="00ED7114">
            <w:pPr>
              <w:pStyle w:val="Tabletext"/>
              <w:jc w:val="center"/>
            </w:pPr>
            <w:r w:rsidRPr="008F3A7E">
              <w:t>35</w:t>
            </w:r>
            <w:r w:rsidR="00ED7114">
              <w:rPr>
                <w:lang w:val="ru-RU"/>
              </w:rPr>
              <w:t> </w:t>
            </w:r>
            <w:r w:rsidRPr="008F3A7E">
              <w:t>785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636CC6CB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500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5F134617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500</w:t>
            </w:r>
          </w:p>
        </w:tc>
        <w:tc>
          <w:tcPr>
            <w:tcW w:w="1678" w:type="dxa"/>
            <w:noWrap/>
            <w:vAlign w:val="center"/>
            <w:hideMark/>
          </w:tcPr>
          <w:p w14:paraId="0174D33A" w14:textId="1CA06007" w:rsidR="00D85A5C" w:rsidRPr="008F3A7E" w:rsidRDefault="00D85A5C" w:rsidP="004C67C4">
            <w:pPr>
              <w:pStyle w:val="Tabletext"/>
              <w:jc w:val="center"/>
            </w:pPr>
            <w:r w:rsidRPr="008F3A7E">
              <w:t>1</w:t>
            </w:r>
            <w:r w:rsidR="00ED7114">
              <w:rPr>
                <w:lang w:val="ru-RU"/>
              </w:rPr>
              <w:t> </w:t>
            </w:r>
            <w:r w:rsidRPr="008F3A7E">
              <w:t>500</w:t>
            </w:r>
            <w:r w:rsidR="00D00D27" w:rsidRPr="008F3A7E">
              <w:t xml:space="preserve"> </w:t>
            </w:r>
            <w:r w:rsidRPr="008F3A7E">
              <w:t>000</w:t>
            </w:r>
          </w:p>
        </w:tc>
        <w:tc>
          <w:tcPr>
            <w:tcW w:w="1683" w:type="dxa"/>
            <w:vAlign w:val="center"/>
          </w:tcPr>
          <w:p w14:paraId="79D7F6A3" w14:textId="3EB11779" w:rsidR="00D85A5C" w:rsidRPr="008F3A7E" w:rsidRDefault="00D85A5C" w:rsidP="004C67C4">
            <w:pPr>
              <w:pStyle w:val="Tabletext"/>
              <w:jc w:val="center"/>
            </w:pPr>
            <w:r w:rsidRPr="008F3A7E">
              <w:t>1</w:t>
            </w:r>
            <w:r w:rsidR="00ED7114">
              <w:rPr>
                <w:lang w:val="ru-RU"/>
              </w:rPr>
              <w:t> </w:t>
            </w:r>
            <w:r w:rsidRPr="008F3A7E">
              <w:t>500 000</w:t>
            </w:r>
          </w:p>
        </w:tc>
      </w:tr>
      <w:tr w:rsidR="00D85A5C" w:rsidRPr="008F3A7E" w14:paraId="60FBF502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BB29DEB" w14:textId="043E08FC" w:rsidR="00D85A5C" w:rsidRPr="008F3A7E" w:rsidRDefault="008F3A7E" w:rsidP="008F3A7E">
            <w:pPr>
              <w:pStyle w:val="Tabletext"/>
              <w:jc w:val="left"/>
            </w:pPr>
            <w:r w:rsidRPr="008F3A7E">
              <w:rPr>
                <w:lang w:val="ru-RU"/>
              </w:rPr>
              <w:t>Скорость передачи данных (Мбит/с)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3554F7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400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098409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400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E1B3439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400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44AF3836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400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110C50BA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400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2081B2A2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320</w:t>
            </w:r>
          </w:p>
        </w:tc>
        <w:tc>
          <w:tcPr>
            <w:tcW w:w="1678" w:type="dxa"/>
            <w:noWrap/>
            <w:vAlign w:val="center"/>
            <w:hideMark/>
          </w:tcPr>
          <w:p w14:paraId="2AAEBA22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100</w:t>
            </w:r>
          </w:p>
        </w:tc>
        <w:tc>
          <w:tcPr>
            <w:tcW w:w="1683" w:type="dxa"/>
            <w:vAlign w:val="center"/>
          </w:tcPr>
          <w:p w14:paraId="0C27768F" w14:textId="43526D6C" w:rsidR="00D85A5C" w:rsidRPr="008F3A7E" w:rsidRDefault="00D85A5C" w:rsidP="008F3A7E">
            <w:pPr>
              <w:pStyle w:val="Tabletext"/>
              <w:jc w:val="center"/>
              <w:rPr>
                <w:lang w:val="ru-RU"/>
              </w:rPr>
            </w:pPr>
            <w:r w:rsidRPr="008F3A7E">
              <w:t xml:space="preserve">600 </w:t>
            </w:r>
            <w:r w:rsidR="008F3A7E">
              <w:rPr>
                <w:lang w:val="ru-RU"/>
              </w:rPr>
              <w:t>на канал</w:t>
            </w:r>
          </w:p>
        </w:tc>
      </w:tr>
      <w:tr w:rsidR="00D85A5C" w:rsidRPr="008F3A7E" w14:paraId="7C6EBFE7" w14:textId="77777777" w:rsidTr="00CD33B9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3CF33C3F" w14:textId="59F7527A" w:rsidR="00D85A5C" w:rsidRPr="008F3A7E" w:rsidRDefault="008F3A7E" w:rsidP="00CD33B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Метод модуляции</w:t>
            </w:r>
          </w:p>
        </w:tc>
        <w:tc>
          <w:tcPr>
            <w:tcW w:w="6253" w:type="dxa"/>
            <w:gridSpan w:val="5"/>
            <w:shd w:val="clear" w:color="auto" w:fill="auto"/>
            <w:noWrap/>
            <w:vAlign w:val="center"/>
            <w:hideMark/>
          </w:tcPr>
          <w:p w14:paraId="730DD48B" w14:textId="3FA85D76" w:rsidR="00D85A5C" w:rsidRPr="008F3A7E" w:rsidRDefault="00D85A5C" w:rsidP="008F3A7E">
            <w:pPr>
              <w:pStyle w:val="Tabletext"/>
              <w:jc w:val="center"/>
              <w:rPr>
                <w:lang w:val="ru-RU"/>
              </w:rPr>
            </w:pPr>
            <w:r w:rsidRPr="008F3A7E">
              <w:t xml:space="preserve">QPSK </w:t>
            </w:r>
            <w:r w:rsidR="008F3A7E">
              <w:rPr>
                <w:lang w:val="ru-RU"/>
              </w:rPr>
              <w:t>без кодирования</w:t>
            </w:r>
          </w:p>
        </w:tc>
        <w:tc>
          <w:tcPr>
            <w:tcW w:w="1119" w:type="dxa"/>
            <w:vAlign w:val="center"/>
          </w:tcPr>
          <w:p w14:paraId="749FC165" w14:textId="77777777" w:rsidR="00D85A5C" w:rsidRPr="008F3A7E" w:rsidRDefault="00D85A5C" w:rsidP="004C67C4">
            <w:pPr>
              <w:pStyle w:val="Tabletext"/>
              <w:jc w:val="center"/>
            </w:pPr>
          </w:p>
        </w:tc>
        <w:tc>
          <w:tcPr>
            <w:tcW w:w="1678" w:type="dxa"/>
            <w:shd w:val="clear" w:color="auto" w:fill="auto"/>
            <w:vAlign w:val="center"/>
          </w:tcPr>
          <w:p w14:paraId="2FCB24EC" w14:textId="01D54050" w:rsidR="00D85A5C" w:rsidRPr="008F3A7E" w:rsidRDefault="00D85A5C" w:rsidP="008F3A7E">
            <w:pPr>
              <w:pStyle w:val="Tabletext"/>
              <w:jc w:val="center"/>
              <w:rPr>
                <w:lang w:val="ru-RU"/>
              </w:rPr>
            </w:pPr>
            <w:r w:rsidRPr="008F3A7E">
              <w:t xml:space="preserve">QPSK </w:t>
            </w:r>
            <w:r w:rsidR="008F3A7E">
              <w:rPr>
                <w:lang w:val="ru-RU"/>
              </w:rPr>
              <w:t>без кодирования</w:t>
            </w:r>
          </w:p>
        </w:tc>
        <w:tc>
          <w:tcPr>
            <w:tcW w:w="1683" w:type="dxa"/>
            <w:vAlign w:val="center"/>
          </w:tcPr>
          <w:p w14:paraId="1F54347F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8PSK</w:t>
            </w:r>
          </w:p>
        </w:tc>
      </w:tr>
      <w:tr w:rsidR="00D85A5C" w:rsidRPr="008F3A7E" w14:paraId="4D643042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3FC503F8" w14:textId="01470046" w:rsidR="00D85A5C" w:rsidRPr="008F3A7E" w:rsidRDefault="008F3A7E" w:rsidP="008F3A7E">
            <w:pPr>
              <w:pStyle w:val="Tabletext"/>
              <w:jc w:val="left"/>
              <w:rPr>
                <w:lang w:val="en-GB"/>
              </w:rPr>
            </w:pPr>
            <w:r w:rsidRPr="008F3A7E">
              <w:rPr>
                <w:lang w:val="ru-RU"/>
              </w:rPr>
              <w:t>Мощность передатчика КА (дБВт)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EDE8EE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0DCACD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E29FA3C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5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B718884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13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4D8F1D0C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13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065A412F" w14:textId="7315AD19" w:rsidR="00D85A5C" w:rsidRPr="008F3A7E" w:rsidRDefault="00D85A5C" w:rsidP="008508CB">
            <w:pPr>
              <w:pStyle w:val="Tabletext"/>
              <w:jc w:val="center"/>
            </w:pPr>
            <w:r w:rsidRPr="008F3A7E">
              <w:t>11</w:t>
            </w:r>
            <w:r w:rsidR="008508CB">
              <w:rPr>
                <w:lang w:val="ru-RU"/>
              </w:rPr>
              <w:t>,</w:t>
            </w:r>
            <w:r w:rsidRPr="008F3A7E">
              <w:t>8</w:t>
            </w:r>
          </w:p>
        </w:tc>
        <w:tc>
          <w:tcPr>
            <w:tcW w:w="1678" w:type="dxa"/>
            <w:noWrap/>
            <w:vAlign w:val="center"/>
            <w:hideMark/>
          </w:tcPr>
          <w:p w14:paraId="4F836A29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13</w:t>
            </w:r>
          </w:p>
        </w:tc>
        <w:tc>
          <w:tcPr>
            <w:tcW w:w="1683" w:type="dxa"/>
            <w:vAlign w:val="center"/>
          </w:tcPr>
          <w:p w14:paraId="7F8C88AC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23</w:t>
            </w:r>
          </w:p>
        </w:tc>
      </w:tr>
      <w:tr w:rsidR="00D85A5C" w:rsidRPr="008F3A7E" w14:paraId="1D503D31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179C44E5" w14:textId="718F6DAB" w:rsidR="00D85A5C" w:rsidRPr="008F3A7E" w:rsidRDefault="008F3A7E" w:rsidP="008F3A7E">
            <w:pPr>
              <w:pStyle w:val="Tabletext"/>
              <w:jc w:val="left"/>
              <w:rPr>
                <w:lang w:val="ru-RU"/>
              </w:rPr>
            </w:pPr>
            <w:r w:rsidRPr="008F3A7E">
              <w:rPr>
                <w:lang w:val="ru-RU"/>
              </w:rPr>
              <w:t>Фильтр передатчика КА,</w:t>
            </w:r>
            <w:r>
              <w:rPr>
                <w:lang w:val="ru-RU"/>
              </w:rPr>
              <w:br/>
            </w:r>
            <w:r w:rsidRPr="008F3A7E">
              <w:rPr>
                <w:lang w:val="ru-RU"/>
              </w:rPr>
              <w:t>потери в кабеле (дБВт)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EE394C" w14:textId="2BF74157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0</w:t>
            </w:r>
            <w:r w:rsidR="00ED7114">
              <w:t>,</w:t>
            </w:r>
            <w:r w:rsidR="00D85A5C" w:rsidRPr="008F3A7E"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18E722" w14:textId="55BBDC1C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0</w:t>
            </w:r>
            <w:r w:rsidR="00ED7114">
              <w:t>,</w:t>
            </w:r>
            <w:r w:rsidR="00D85A5C" w:rsidRPr="008F3A7E">
              <w:t>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167EAFA" w14:textId="1E205AB2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0</w:t>
            </w:r>
            <w:r w:rsidR="00ED7114">
              <w:t>,</w:t>
            </w:r>
            <w:r w:rsidR="00D85A5C" w:rsidRPr="008F3A7E">
              <w:t>5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3AAE5AAD" w14:textId="02056EE8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0</w:t>
            </w:r>
            <w:r w:rsidR="00ED7114">
              <w:t>,</w:t>
            </w:r>
            <w:r w:rsidR="00D85A5C" w:rsidRPr="008F3A7E">
              <w:t>5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4DD98161" w14:textId="327CF24A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0</w:t>
            </w:r>
            <w:r w:rsidR="00ED7114">
              <w:t>,</w:t>
            </w:r>
            <w:r w:rsidR="00D85A5C" w:rsidRPr="008F3A7E">
              <w:t>5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2C453A9C" w14:textId="6EBDB9B7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0</w:t>
            </w:r>
            <w:r w:rsidR="00ED7114">
              <w:t>,</w:t>
            </w:r>
            <w:r w:rsidR="00D85A5C" w:rsidRPr="008F3A7E">
              <w:t>5</w:t>
            </w:r>
          </w:p>
        </w:tc>
        <w:tc>
          <w:tcPr>
            <w:tcW w:w="1678" w:type="dxa"/>
            <w:noWrap/>
            <w:vAlign w:val="center"/>
            <w:hideMark/>
          </w:tcPr>
          <w:p w14:paraId="76E63A60" w14:textId="04190BF2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0</w:t>
            </w:r>
            <w:r w:rsidR="00ED7114">
              <w:t>,</w:t>
            </w:r>
            <w:r w:rsidR="00D85A5C" w:rsidRPr="008F3A7E">
              <w:t>5</w:t>
            </w:r>
          </w:p>
        </w:tc>
        <w:tc>
          <w:tcPr>
            <w:tcW w:w="1683" w:type="dxa"/>
            <w:vAlign w:val="center"/>
          </w:tcPr>
          <w:p w14:paraId="795A6E8E" w14:textId="2B60A01B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0</w:t>
            </w:r>
            <w:r w:rsidR="00ED7114">
              <w:t>,</w:t>
            </w:r>
            <w:r w:rsidR="00D85A5C" w:rsidRPr="008F3A7E">
              <w:t>5</w:t>
            </w:r>
          </w:p>
        </w:tc>
      </w:tr>
      <w:tr w:rsidR="00D85A5C" w:rsidRPr="008F3A7E" w14:paraId="6CC99CC0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A48412A" w14:textId="3E008893" w:rsidR="00D85A5C" w:rsidRPr="008F3A7E" w:rsidRDefault="008F3A7E" w:rsidP="008F3A7E">
            <w:pPr>
              <w:pStyle w:val="Tabletext"/>
              <w:jc w:val="left"/>
              <w:rPr>
                <w:lang w:val="ru-RU"/>
              </w:rPr>
            </w:pPr>
            <w:r w:rsidRPr="008F3A7E">
              <w:rPr>
                <w:lang w:val="ru-RU"/>
              </w:rPr>
              <w:t>Диаметр передающей антенны КА (м)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6628D0" w14:textId="321FFE35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389BDD" w14:textId="04788AFB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38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AC04120" w14:textId="68F66488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38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3C8F72A5" w14:textId="56EA7F3E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86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662DEDE5" w14:textId="59A0D4FE" w:rsidR="00D85A5C" w:rsidRPr="008F3A7E" w:rsidRDefault="00D85A5C" w:rsidP="004C67C4">
            <w:pPr>
              <w:pStyle w:val="Tabletext"/>
              <w:jc w:val="center"/>
            </w:pPr>
            <w:r w:rsidRPr="008F3A7E">
              <w:t>1</w:t>
            </w:r>
            <w:r w:rsidR="00ED7114">
              <w:t>,</w:t>
            </w:r>
            <w:r w:rsidRPr="008F3A7E">
              <w:t>5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0B0C4EC0" w14:textId="53899B08" w:rsidR="00D85A5C" w:rsidRPr="008F3A7E" w:rsidRDefault="00D85A5C" w:rsidP="004C67C4">
            <w:pPr>
              <w:pStyle w:val="Tabletext"/>
              <w:jc w:val="center"/>
            </w:pPr>
            <w:r w:rsidRPr="008F3A7E">
              <w:t>1</w:t>
            </w:r>
            <w:r w:rsidR="00ED7114">
              <w:t>,</w:t>
            </w:r>
            <w:r w:rsidRPr="008F3A7E">
              <w:t>5</w:t>
            </w:r>
          </w:p>
        </w:tc>
        <w:tc>
          <w:tcPr>
            <w:tcW w:w="1678" w:type="dxa"/>
            <w:noWrap/>
            <w:vAlign w:val="center"/>
            <w:hideMark/>
          </w:tcPr>
          <w:p w14:paraId="7235C615" w14:textId="5C7F1247" w:rsidR="00D85A5C" w:rsidRPr="008F3A7E" w:rsidRDefault="00D85A5C" w:rsidP="004C67C4">
            <w:pPr>
              <w:pStyle w:val="Tabletext"/>
              <w:jc w:val="center"/>
            </w:pPr>
            <w:r w:rsidRPr="008F3A7E">
              <w:t>1</w:t>
            </w:r>
            <w:r w:rsidR="00ED7114">
              <w:t>,</w:t>
            </w:r>
            <w:r w:rsidRPr="008F3A7E">
              <w:t>5</w:t>
            </w:r>
          </w:p>
        </w:tc>
        <w:tc>
          <w:tcPr>
            <w:tcW w:w="1683" w:type="dxa"/>
            <w:vAlign w:val="center"/>
          </w:tcPr>
          <w:p w14:paraId="13FD0586" w14:textId="4D11261C" w:rsidR="00D85A5C" w:rsidRPr="008F3A7E" w:rsidRDefault="00D85A5C" w:rsidP="004C67C4">
            <w:pPr>
              <w:pStyle w:val="Tabletext"/>
              <w:jc w:val="center"/>
            </w:pPr>
            <w:r w:rsidRPr="008F3A7E">
              <w:t>2</w:t>
            </w:r>
            <w:r w:rsidR="00ED7114">
              <w:t>,</w:t>
            </w:r>
            <w:r w:rsidRPr="008F3A7E">
              <w:t>3</w:t>
            </w:r>
          </w:p>
        </w:tc>
      </w:tr>
      <w:tr w:rsidR="00D85A5C" w:rsidRPr="008F3A7E" w14:paraId="3B1D1DAE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0D8F5F00" w14:textId="3B3BDD9C" w:rsidR="00D85A5C" w:rsidRPr="00B93B44" w:rsidRDefault="00B93B44" w:rsidP="00B93B44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Эффективность передающей антенны КА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1142DB" w14:textId="7E54ADB5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3EA5D9" w14:textId="3185C3EE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55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7B6D4AF3" w14:textId="4BC9B320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55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AE1334E" w14:textId="0450FC83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55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1C7A07E3" w14:textId="758989C6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6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108D4D0F" w14:textId="582243C5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6</w:t>
            </w:r>
          </w:p>
        </w:tc>
        <w:tc>
          <w:tcPr>
            <w:tcW w:w="1678" w:type="dxa"/>
            <w:noWrap/>
            <w:vAlign w:val="center"/>
            <w:hideMark/>
          </w:tcPr>
          <w:p w14:paraId="17D1F7C4" w14:textId="42FAB749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6</w:t>
            </w:r>
          </w:p>
        </w:tc>
        <w:tc>
          <w:tcPr>
            <w:tcW w:w="1683" w:type="dxa"/>
            <w:vAlign w:val="center"/>
          </w:tcPr>
          <w:p w14:paraId="6D1AE055" w14:textId="319BE405" w:rsidR="00D85A5C" w:rsidRPr="008F3A7E" w:rsidRDefault="00D85A5C" w:rsidP="004C67C4">
            <w:pPr>
              <w:pStyle w:val="Tabletext"/>
              <w:jc w:val="center"/>
            </w:pPr>
            <w:r w:rsidRPr="008F3A7E">
              <w:t>0</w:t>
            </w:r>
            <w:r w:rsidR="00ED7114">
              <w:t>,</w:t>
            </w:r>
            <w:r w:rsidRPr="008F3A7E">
              <w:t>6</w:t>
            </w:r>
          </w:p>
        </w:tc>
      </w:tr>
      <w:tr w:rsidR="00D85A5C" w:rsidRPr="008F3A7E" w14:paraId="4F276CD6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67087F57" w14:textId="006F4614" w:rsidR="00B93B44" w:rsidRPr="00B93B44" w:rsidRDefault="00B93B44" w:rsidP="00B93B44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Усиление передающей антенны КА (дБи)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6F2086" w14:textId="19BA80E3" w:rsidR="00D85A5C" w:rsidRPr="008F3A7E" w:rsidRDefault="00D85A5C" w:rsidP="004C67C4">
            <w:pPr>
              <w:pStyle w:val="Tabletext"/>
              <w:jc w:val="center"/>
            </w:pPr>
            <w:r w:rsidRPr="008F3A7E">
              <w:t>32</w:t>
            </w:r>
            <w:r w:rsidR="00ED7114">
              <w:t>,</w:t>
            </w:r>
            <w:r w:rsidRPr="008F3A7E"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3F8AFE" w14:textId="51CB617C" w:rsidR="00D85A5C" w:rsidRPr="008F3A7E" w:rsidRDefault="00D85A5C" w:rsidP="004C67C4">
            <w:pPr>
              <w:pStyle w:val="Tabletext"/>
              <w:jc w:val="center"/>
            </w:pPr>
            <w:r w:rsidRPr="008F3A7E">
              <w:t>32</w:t>
            </w:r>
            <w:r w:rsidR="00ED7114">
              <w:t>,</w:t>
            </w:r>
            <w:r w:rsidRPr="008F3A7E">
              <w:t>9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BC43C11" w14:textId="5F174B2D" w:rsidR="00D85A5C" w:rsidRPr="008F3A7E" w:rsidRDefault="00D85A5C" w:rsidP="004C67C4">
            <w:pPr>
              <w:pStyle w:val="Tabletext"/>
              <w:jc w:val="center"/>
            </w:pPr>
            <w:r w:rsidRPr="008F3A7E">
              <w:t>32</w:t>
            </w:r>
            <w:r w:rsidR="00ED7114">
              <w:t>,</w:t>
            </w:r>
            <w:r w:rsidRPr="008F3A7E">
              <w:t>9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12413384" w14:textId="2E8A25A7" w:rsidR="00D85A5C" w:rsidRPr="008F3A7E" w:rsidRDefault="00D85A5C" w:rsidP="004C67C4">
            <w:pPr>
              <w:pStyle w:val="Tabletext"/>
              <w:jc w:val="center"/>
            </w:pPr>
            <w:r w:rsidRPr="008F3A7E">
              <w:t>40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6A621289" w14:textId="360DE663" w:rsidR="00D85A5C" w:rsidRPr="008F3A7E" w:rsidRDefault="00D85A5C" w:rsidP="004C67C4">
            <w:pPr>
              <w:pStyle w:val="Tabletext"/>
              <w:jc w:val="center"/>
            </w:pPr>
            <w:r w:rsidRPr="008F3A7E">
              <w:t>45</w:t>
            </w:r>
            <w:r w:rsidR="00ED7114">
              <w:t>,</w:t>
            </w:r>
            <w:r w:rsidRPr="008F3A7E">
              <w:t>2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4F6E0BD4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45</w:t>
            </w:r>
          </w:p>
        </w:tc>
        <w:tc>
          <w:tcPr>
            <w:tcW w:w="1678" w:type="dxa"/>
            <w:noWrap/>
            <w:vAlign w:val="center"/>
            <w:hideMark/>
          </w:tcPr>
          <w:p w14:paraId="4BC899BC" w14:textId="5D959D63" w:rsidR="00D85A5C" w:rsidRPr="008F3A7E" w:rsidRDefault="00D85A5C" w:rsidP="004C67C4">
            <w:pPr>
              <w:pStyle w:val="Tabletext"/>
              <w:jc w:val="center"/>
            </w:pPr>
            <w:r w:rsidRPr="008F3A7E">
              <w:t>45</w:t>
            </w:r>
            <w:r w:rsidR="00ED7114">
              <w:t>,</w:t>
            </w:r>
            <w:r w:rsidRPr="008F3A7E">
              <w:t>2</w:t>
            </w:r>
          </w:p>
        </w:tc>
        <w:tc>
          <w:tcPr>
            <w:tcW w:w="1683" w:type="dxa"/>
            <w:vAlign w:val="center"/>
          </w:tcPr>
          <w:p w14:paraId="69BE9357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49</w:t>
            </w:r>
          </w:p>
        </w:tc>
      </w:tr>
      <w:tr w:rsidR="00D85A5C" w:rsidRPr="008F3A7E" w14:paraId="619F2560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36872DBA" w14:textId="2B821790" w:rsidR="00D85A5C" w:rsidRPr="00B93B44" w:rsidRDefault="00B93B44" w:rsidP="004C67C4">
            <w:pPr>
              <w:pStyle w:val="Tabletext"/>
              <w:rPr>
                <w:lang w:val="ru-RU"/>
              </w:rPr>
            </w:pPr>
            <w:r w:rsidRPr="00B93B44">
              <w:rPr>
                <w:lang w:val="ru-RU"/>
              </w:rPr>
              <w:t>э.и.и.м. передачи КА (дБВт)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E48CE6" w14:textId="23CBFA8B" w:rsidR="00D85A5C" w:rsidRPr="008F3A7E" w:rsidRDefault="00D85A5C" w:rsidP="004C67C4">
            <w:pPr>
              <w:pStyle w:val="Tabletext"/>
              <w:jc w:val="center"/>
            </w:pPr>
            <w:r w:rsidRPr="008F3A7E">
              <w:t>37</w:t>
            </w:r>
            <w:r w:rsidR="00ED7114">
              <w:t>,</w:t>
            </w:r>
            <w:r w:rsidRPr="008F3A7E"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FE1A37" w14:textId="2B5C9D86" w:rsidR="00D85A5C" w:rsidRPr="008F3A7E" w:rsidRDefault="00D85A5C" w:rsidP="004C67C4">
            <w:pPr>
              <w:pStyle w:val="Tabletext"/>
              <w:jc w:val="center"/>
            </w:pPr>
            <w:r w:rsidRPr="008F3A7E">
              <w:t>37</w:t>
            </w:r>
            <w:r w:rsidR="00ED7114">
              <w:t>,</w:t>
            </w:r>
            <w:r w:rsidRPr="008F3A7E">
              <w:t>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A406E78" w14:textId="666D8D9C" w:rsidR="00D85A5C" w:rsidRPr="008F3A7E" w:rsidRDefault="00D85A5C" w:rsidP="004C67C4">
            <w:pPr>
              <w:pStyle w:val="Tabletext"/>
              <w:jc w:val="center"/>
            </w:pPr>
            <w:r w:rsidRPr="008F3A7E">
              <w:t>37</w:t>
            </w:r>
            <w:r w:rsidR="00ED7114">
              <w:t>,</w:t>
            </w:r>
            <w:r w:rsidRPr="008F3A7E">
              <w:t>4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74DADE29" w14:textId="5AA2DC00" w:rsidR="00D85A5C" w:rsidRPr="008F3A7E" w:rsidRDefault="00D85A5C" w:rsidP="004C67C4">
            <w:pPr>
              <w:pStyle w:val="Tabletext"/>
              <w:jc w:val="center"/>
            </w:pPr>
            <w:r w:rsidRPr="008F3A7E">
              <w:t>52</w:t>
            </w:r>
            <w:r w:rsidR="00ED7114">
              <w:t>,</w:t>
            </w:r>
            <w:r w:rsidRPr="008F3A7E">
              <w:t>5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0B89D2AB" w14:textId="607E249B" w:rsidR="00D85A5C" w:rsidRPr="008F3A7E" w:rsidRDefault="00D85A5C" w:rsidP="004C67C4">
            <w:pPr>
              <w:pStyle w:val="Tabletext"/>
              <w:jc w:val="center"/>
            </w:pPr>
            <w:r w:rsidRPr="008F3A7E">
              <w:t>57</w:t>
            </w:r>
            <w:r w:rsidR="00ED7114">
              <w:t>,</w:t>
            </w:r>
            <w:r w:rsidRPr="008F3A7E">
              <w:t>7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4163A2B1" w14:textId="12A44164" w:rsidR="00D85A5C" w:rsidRPr="008F3A7E" w:rsidRDefault="00D85A5C" w:rsidP="004C67C4">
            <w:pPr>
              <w:pStyle w:val="Tabletext"/>
              <w:jc w:val="center"/>
            </w:pPr>
            <w:r w:rsidRPr="008F3A7E">
              <w:t>55</w:t>
            </w:r>
            <w:r w:rsidR="00ED7114">
              <w:t>,</w:t>
            </w:r>
            <w:r w:rsidRPr="008F3A7E">
              <w:t>8</w:t>
            </w:r>
          </w:p>
        </w:tc>
        <w:tc>
          <w:tcPr>
            <w:tcW w:w="1678" w:type="dxa"/>
            <w:noWrap/>
            <w:vAlign w:val="center"/>
            <w:hideMark/>
          </w:tcPr>
          <w:p w14:paraId="26653F76" w14:textId="79A92428" w:rsidR="00D85A5C" w:rsidRPr="008F3A7E" w:rsidRDefault="00D85A5C" w:rsidP="004C67C4">
            <w:pPr>
              <w:pStyle w:val="Tabletext"/>
              <w:jc w:val="center"/>
            </w:pPr>
            <w:r w:rsidRPr="008F3A7E">
              <w:t>57</w:t>
            </w:r>
            <w:r w:rsidR="00ED7114">
              <w:t>,</w:t>
            </w:r>
            <w:r w:rsidRPr="008F3A7E">
              <w:t>7</w:t>
            </w:r>
          </w:p>
        </w:tc>
        <w:tc>
          <w:tcPr>
            <w:tcW w:w="1683" w:type="dxa"/>
            <w:vAlign w:val="center"/>
          </w:tcPr>
          <w:p w14:paraId="15405F92" w14:textId="011C6AF7" w:rsidR="00D85A5C" w:rsidRPr="008F3A7E" w:rsidRDefault="00D85A5C" w:rsidP="004C67C4">
            <w:pPr>
              <w:pStyle w:val="Tabletext"/>
              <w:jc w:val="center"/>
            </w:pPr>
            <w:r w:rsidRPr="008F3A7E">
              <w:t>71</w:t>
            </w:r>
            <w:r w:rsidR="00ED7114">
              <w:t>,</w:t>
            </w:r>
            <w:r w:rsidRPr="008F3A7E">
              <w:t>5</w:t>
            </w:r>
          </w:p>
        </w:tc>
      </w:tr>
      <w:tr w:rsidR="00D85A5C" w:rsidRPr="008F3A7E" w14:paraId="06A5C921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3169BCB3" w14:textId="2BDF1AEA" w:rsidR="00D85A5C" w:rsidRPr="00B93B44" w:rsidRDefault="00B93B44" w:rsidP="004C67C4">
            <w:pPr>
              <w:pStyle w:val="Tabletext"/>
              <w:rPr>
                <w:lang w:val="ru-RU"/>
              </w:rPr>
            </w:pPr>
            <w:r w:rsidRPr="00B93B44">
              <w:rPr>
                <w:lang w:val="ru-RU"/>
              </w:rPr>
              <w:t>Пиковое значение плотности э.и.и.м. КА (дБВт/МГц)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99C6B0" w14:textId="4DDF4C6B" w:rsidR="00D85A5C" w:rsidRPr="008F3A7E" w:rsidRDefault="00D85A5C" w:rsidP="004C67C4">
            <w:pPr>
              <w:pStyle w:val="Tabletext"/>
              <w:jc w:val="center"/>
            </w:pPr>
            <w:r w:rsidRPr="008F3A7E">
              <w:t>14</w:t>
            </w:r>
            <w:r w:rsidR="00ED7114">
              <w:t>,</w:t>
            </w:r>
            <w:r w:rsidRPr="008F3A7E"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6840BB" w14:textId="700E6FE4" w:rsidR="00D85A5C" w:rsidRPr="008F3A7E" w:rsidRDefault="00D85A5C" w:rsidP="004C67C4">
            <w:pPr>
              <w:pStyle w:val="Tabletext"/>
              <w:jc w:val="center"/>
            </w:pPr>
            <w:r w:rsidRPr="008F3A7E">
              <w:t>14</w:t>
            </w:r>
            <w:r w:rsidR="00ED7114">
              <w:t>,</w:t>
            </w:r>
            <w:r w:rsidRPr="008F3A7E">
              <w:t>4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48803E6" w14:textId="700308D7" w:rsidR="00D85A5C" w:rsidRPr="008F3A7E" w:rsidRDefault="00D85A5C" w:rsidP="004C67C4">
            <w:pPr>
              <w:pStyle w:val="Tabletext"/>
              <w:jc w:val="center"/>
            </w:pPr>
            <w:r w:rsidRPr="008F3A7E">
              <w:t>14</w:t>
            </w:r>
            <w:r w:rsidR="00ED7114">
              <w:t>,</w:t>
            </w:r>
            <w:r w:rsidRPr="008F3A7E">
              <w:t>4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10A70B6" w14:textId="56369E6E" w:rsidR="00D85A5C" w:rsidRPr="008F3A7E" w:rsidRDefault="00D85A5C" w:rsidP="004C67C4">
            <w:pPr>
              <w:pStyle w:val="Tabletext"/>
              <w:jc w:val="center"/>
            </w:pPr>
            <w:r w:rsidRPr="008F3A7E">
              <w:t>29</w:t>
            </w:r>
            <w:r w:rsidR="00ED7114">
              <w:t>,</w:t>
            </w:r>
            <w:r w:rsidRPr="008F3A7E">
              <w:t>5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1892CE03" w14:textId="3774BC90" w:rsidR="00D85A5C" w:rsidRPr="008F3A7E" w:rsidRDefault="00D85A5C" w:rsidP="004C67C4">
            <w:pPr>
              <w:pStyle w:val="Tabletext"/>
              <w:jc w:val="center"/>
            </w:pPr>
            <w:r w:rsidRPr="008F3A7E">
              <w:t>34</w:t>
            </w:r>
            <w:r w:rsidR="00ED7114">
              <w:t>,</w:t>
            </w:r>
            <w:r w:rsidRPr="008F3A7E">
              <w:t>7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52F5FF0A" w14:textId="11C94B6B" w:rsidR="00D85A5C" w:rsidRPr="008F3A7E" w:rsidRDefault="00D85A5C" w:rsidP="004C67C4">
            <w:pPr>
              <w:pStyle w:val="Tabletext"/>
              <w:jc w:val="center"/>
            </w:pPr>
            <w:r w:rsidRPr="008F3A7E">
              <w:t>35</w:t>
            </w:r>
            <w:r w:rsidR="00ED7114">
              <w:t>,</w:t>
            </w:r>
            <w:r w:rsidRPr="008F3A7E">
              <w:t>8</w:t>
            </w:r>
          </w:p>
        </w:tc>
        <w:tc>
          <w:tcPr>
            <w:tcW w:w="1678" w:type="dxa"/>
            <w:noWrap/>
            <w:vAlign w:val="center"/>
            <w:hideMark/>
          </w:tcPr>
          <w:p w14:paraId="4245F414" w14:textId="42DA201D" w:rsidR="00D85A5C" w:rsidRPr="008F3A7E" w:rsidRDefault="00D85A5C" w:rsidP="004C67C4">
            <w:pPr>
              <w:pStyle w:val="Tabletext"/>
              <w:jc w:val="center"/>
            </w:pPr>
            <w:r w:rsidRPr="008F3A7E">
              <w:t>40</w:t>
            </w:r>
            <w:r w:rsidR="00ED7114">
              <w:t>,</w:t>
            </w:r>
            <w:r w:rsidRPr="008F3A7E">
              <w:t>7</w:t>
            </w:r>
          </w:p>
        </w:tc>
        <w:tc>
          <w:tcPr>
            <w:tcW w:w="1683" w:type="dxa"/>
            <w:vAlign w:val="center"/>
          </w:tcPr>
          <w:p w14:paraId="10B18E1E" w14:textId="64870019" w:rsidR="00D85A5C" w:rsidRPr="008F3A7E" w:rsidRDefault="00D85A5C" w:rsidP="004C67C4">
            <w:pPr>
              <w:pStyle w:val="Tabletext"/>
              <w:jc w:val="center"/>
            </w:pPr>
            <w:r w:rsidRPr="008F3A7E">
              <w:t>48</w:t>
            </w:r>
            <w:r w:rsidR="00ED7114">
              <w:t>,</w:t>
            </w:r>
            <w:r w:rsidRPr="008F3A7E">
              <w:t>5</w:t>
            </w:r>
          </w:p>
        </w:tc>
      </w:tr>
      <w:tr w:rsidR="00D85A5C" w:rsidRPr="008F3A7E" w14:paraId="20CA36CE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vAlign w:val="bottom"/>
            <w:hideMark/>
          </w:tcPr>
          <w:p w14:paraId="21219B41" w14:textId="4168927E" w:rsidR="00D85A5C" w:rsidRPr="008F3A7E" w:rsidRDefault="00B93B44" w:rsidP="00B93B44">
            <w:pPr>
              <w:pStyle w:val="Tabletext"/>
            </w:pPr>
            <w:r>
              <w:rPr>
                <w:lang w:val="ru-RU"/>
              </w:rPr>
              <w:t>Длина пути</w:t>
            </w:r>
            <w:r w:rsidR="00D85A5C" w:rsidRPr="008F3A7E">
              <w:t xml:space="preserve"> (</w:t>
            </w:r>
            <w:r>
              <w:rPr>
                <w:lang w:val="ru-RU"/>
              </w:rPr>
              <w:t>км</w:t>
            </w:r>
            <w:r w:rsidR="00D85A5C" w:rsidRPr="008F3A7E">
              <w:t>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104781" w14:textId="36CED8E3" w:rsidR="00D85A5C" w:rsidRPr="008F3A7E" w:rsidRDefault="00D85A5C" w:rsidP="004C67C4">
            <w:pPr>
              <w:pStyle w:val="Tabletext"/>
              <w:jc w:val="center"/>
            </w:pPr>
            <w:r w:rsidRPr="008F3A7E">
              <w:t>2</w:t>
            </w:r>
            <w:r w:rsidR="00960D3E" w:rsidRPr="008F3A7E">
              <w:t xml:space="preserve"> </w:t>
            </w:r>
            <w:r w:rsidRPr="008F3A7E">
              <w:t>784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93EEC3" w14:textId="726A5016" w:rsidR="00D85A5C" w:rsidRPr="008F3A7E" w:rsidRDefault="00D85A5C" w:rsidP="004C67C4">
            <w:pPr>
              <w:pStyle w:val="Tabletext"/>
              <w:jc w:val="center"/>
            </w:pPr>
            <w:r w:rsidRPr="008F3A7E">
              <w:t>2</w:t>
            </w:r>
            <w:r w:rsidR="00960D3E" w:rsidRPr="008F3A7E">
              <w:t xml:space="preserve"> </w:t>
            </w:r>
            <w:r w:rsidRPr="008F3A7E">
              <w:t>367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93B92F2" w14:textId="77777777" w:rsidR="00D85A5C" w:rsidRPr="008F3A7E" w:rsidRDefault="00D85A5C" w:rsidP="004C67C4">
            <w:pPr>
              <w:pStyle w:val="Tabletext"/>
              <w:jc w:val="center"/>
            </w:pPr>
            <w:r w:rsidRPr="008F3A7E">
              <w:t>800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6D811B2A" w14:textId="03B9FD34" w:rsidR="00D85A5C" w:rsidRPr="008F3A7E" w:rsidRDefault="00D85A5C" w:rsidP="00ED7114">
            <w:pPr>
              <w:pStyle w:val="Tabletext"/>
              <w:jc w:val="center"/>
            </w:pPr>
            <w:r w:rsidRPr="008F3A7E">
              <w:t>40</w:t>
            </w:r>
            <w:r w:rsidR="00ED7114">
              <w:rPr>
                <w:lang w:val="ru-RU"/>
              </w:rPr>
              <w:t> </w:t>
            </w:r>
            <w:r w:rsidRPr="008F3A7E">
              <w:t>585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0CFBFE84" w14:textId="7A25C8EF" w:rsidR="00D85A5C" w:rsidRPr="008F3A7E" w:rsidRDefault="00D85A5C" w:rsidP="00ED7114">
            <w:pPr>
              <w:pStyle w:val="Tabletext"/>
              <w:jc w:val="center"/>
            </w:pPr>
            <w:r w:rsidRPr="008F3A7E">
              <w:t>20</w:t>
            </w:r>
            <w:r w:rsidR="00ED7114">
              <w:rPr>
                <w:lang w:val="ru-RU"/>
              </w:rPr>
              <w:t> </w:t>
            </w:r>
            <w:r w:rsidRPr="008F3A7E">
              <w:t>000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3A5FC2EE" w14:textId="3B701DEA" w:rsidR="00D85A5C" w:rsidRPr="008F3A7E" w:rsidRDefault="00D85A5C" w:rsidP="00ED7114">
            <w:pPr>
              <w:pStyle w:val="Tabletext"/>
              <w:jc w:val="center"/>
            </w:pPr>
            <w:r w:rsidRPr="008F3A7E">
              <w:t>20</w:t>
            </w:r>
            <w:r w:rsidR="00ED7114">
              <w:rPr>
                <w:lang w:val="ru-RU"/>
              </w:rPr>
              <w:t> </w:t>
            </w:r>
            <w:r w:rsidRPr="008F3A7E">
              <w:t>000</w:t>
            </w:r>
          </w:p>
        </w:tc>
        <w:tc>
          <w:tcPr>
            <w:tcW w:w="1678" w:type="dxa"/>
            <w:noWrap/>
            <w:vAlign w:val="center"/>
            <w:hideMark/>
          </w:tcPr>
          <w:p w14:paraId="06C5E80D" w14:textId="46D6D701" w:rsidR="00D85A5C" w:rsidRPr="008F3A7E" w:rsidRDefault="00D85A5C" w:rsidP="00ED7114">
            <w:pPr>
              <w:pStyle w:val="Tabletext"/>
              <w:jc w:val="center"/>
            </w:pPr>
            <w:r w:rsidRPr="008F3A7E">
              <w:t>1</w:t>
            </w:r>
            <w:r w:rsidR="00ED7114">
              <w:rPr>
                <w:lang w:val="ru-RU"/>
              </w:rPr>
              <w:t> </w:t>
            </w:r>
            <w:r w:rsidRPr="008F3A7E">
              <w:t>505</w:t>
            </w:r>
            <w:r w:rsidR="00ED7114">
              <w:rPr>
                <w:lang w:val="ru-RU"/>
              </w:rPr>
              <w:t> </w:t>
            </w:r>
            <w:r w:rsidRPr="008F3A7E">
              <w:t>257</w:t>
            </w:r>
          </w:p>
        </w:tc>
        <w:tc>
          <w:tcPr>
            <w:tcW w:w="1683" w:type="dxa"/>
            <w:vAlign w:val="center"/>
          </w:tcPr>
          <w:p w14:paraId="7163E80D" w14:textId="12349849" w:rsidR="00D85A5C" w:rsidRPr="008F3A7E" w:rsidRDefault="00D85A5C" w:rsidP="00ED7114">
            <w:pPr>
              <w:pStyle w:val="Tabletext"/>
              <w:jc w:val="center"/>
            </w:pPr>
            <w:r w:rsidRPr="008F3A7E">
              <w:t>1</w:t>
            </w:r>
            <w:r w:rsidR="00ED7114">
              <w:rPr>
                <w:lang w:val="ru-RU"/>
              </w:rPr>
              <w:t> </w:t>
            </w:r>
            <w:r w:rsidRPr="008F3A7E">
              <w:t>505</w:t>
            </w:r>
            <w:r w:rsidR="00ED7114">
              <w:rPr>
                <w:lang w:val="ru-RU"/>
              </w:rPr>
              <w:t> </w:t>
            </w:r>
            <w:r w:rsidRPr="008F3A7E">
              <w:t>257</w:t>
            </w:r>
          </w:p>
        </w:tc>
      </w:tr>
      <w:tr w:rsidR="00D85A5C" w:rsidRPr="008F3A7E" w14:paraId="0E95E628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08A54EE3" w14:textId="571CF3D1" w:rsidR="00D85A5C" w:rsidRPr="00B93B44" w:rsidRDefault="00B93B44" w:rsidP="00830D57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Потери при распространении в свободном пространстве</w:t>
            </w:r>
            <w:r w:rsidR="00D85A5C" w:rsidRPr="00B93B44">
              <w:rPr>
                <w:lang w:val="ru-RU"/>
              </w:rPr>
              <w:t xml:space="preserve"> (</w:t>
            </w:r>
            <w:r>
              <w:rPr>
                <w:lang w:val="ru-RU"/>
              </w:rPr>
              <w:t>дБ</w:t>
            </w:r>
            <w:r w:rsidR="00D85A5C" w:rsidRPr="00B93B44">
              <w:rPr>
                <w:lang w:val="ru-RU"/>
              </w:rPr>
              <w:t>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1B4F13" w14:textId="015E950C" w:rsidR="00D85A5C" w:rsidRPr="008F3A7E" w:rsidRDefault="00D85A5C" w:rsidP="004C67C4">
            <w:pPr>
              <w:pStyle w:val="Tabletext"/>
              <w:jc w:val="center"/>
            </w:pPr>
            <w:r w:rsidRPr="008F3A7E">
              <w:t>184</w:t>
            </w:r>
            <w:r w:rsidR="00ED7114">
              <w:t>,</w:t>
            </w:r>
            <w:r w:rsidRPr="008F3A7E"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B57FE4" w14:textId="27081501" w:rsidR="00D85A5C" w:rsidRPr="008F3A7E" w:rsidRDefault="00D85A5C" w:rsidP="004C67C4">
            <w:pPr>
              <w:pStyle w:val="Tabletext"/>
              <w:jc w:val="center"/>
            </w:pPr>
            <w:r w:rsidRPr="008F3A7E">
              <w:t>183</w:t>
            </w:r>
            <w:r w:rsidR="00ED7114">
              <w:t>,</w:t>
            </w:r>
            <w:r w:rsidRPr="008F3A7E">
              <w:t>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7F82E8F" w14:textId="2410305B" w:rsidR="00D85A5C" w:rsidRPr="008F3A7E" w:rsidRDefault="00D85A5C" w:rsidP="004C67C4">
            <w:pPr>
              <w:pStyle w:val="Tabletext"/>
              <w:jc w:val="center"/>
            </w:pPr>
            <w:r w:rsidRPr="008F3A7E">
              <w:t>174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371F10E5" w14:textId="7159FEE7" w:rsidR="00D85A5C" w:rsidRPr="008F3A7E" w:rsidRDefault="00D85A5C" w:rsidP="004C67C4">
            <w:pPr>
              <w:pStyle w:val="Tabletext"/>
              <w:jc w:val="center"/>
            </w:pPr>
            <w:r w:rsidRPr="008F3A7E">
              <w:t>208</w:t>
            </w:r>
            <w:r w:rsidR="00ED7114">
              <w:t>,</w:t>
            </w:r>
            <w:r w:rsidRPr="008F3A7E">
              <w:t>1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3DD7FF14" w14:textId="7E6AD1BB" w:rsidR="00D85A5C" w:rsidRPr="008F3A7E" w:rsidRDefault="00D85A5C" w:rsidP="004C67C4">
            <w:pPr>
              <w:pStyle w:val="Tabletext"/>
              <w:jc w:val="center"/>
            </w:pPr>
            <w:r w:rsidRPr="008F3A7E">
              <w:t>225</w:t>
            </w:r>
            <w:r w:rsidR="00ED7114">
              <w:t>,</w:t>
            </w:r>
            <w:r w:rsidRPr="008F3A7E">
              <w:t>5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22616C99" w14:textId="1BA107B4" w:rsidR="00D85A5C" w:rsidRPr="008F3A7E" w:rsidRDefault="00D85A5C" w:rsidP="004C67C4">
            <w:pPr>
              <w:pStyle w:val="Tabletext"/>
              <w:jc w:val="center"/>
            </w:pPr>
            <w:r w:rsidRPr="008F3A7E">
              <w:t>225</w:t>
            </w:r>
            <w:r w:rsidR="00ED7114">
              <w:t>,</w:t>
            </w:r>
            <w:r w:rsidRPr="008F3A7E">
              <w:t>5</w:t>
            </w:r>
          </w:p>
        </w:tc>
        <w:tc>
          <w:tcPr>
            <w:tcW w:w="1678" w:type="dxa"/>
            <w:noWrap/>
            <w:vAlign w:val="center"/>
            <w:hideMark/>
          </w:tcPr>
          <w:p w14:paraId="0E8FE441" w14:textId="2D33FDB9" w:rsidR="00D85A5C" w:rsidRPr="008F3A7E" w:rsidRDefault="00D85A5C" w:rsidP="004C67C4">
            <w:pPr>
              <w:pStyle w:val="Tabletext"/>
              <w:jc w:val="center"/>
            </w:pPr>
            <w:r w:rsidRPr="008F3A7E">
              <w:t>239</w:t>
            </w:r>
            <w:r w:rsidR="00ED7114">
              <w:t>,</w:t>
            </w:r>
            <w:r w:rsidRPr="008F3A7E">
              <w:t>5</w:t>
            </w:r>
          </w:p>
        </w:tc>
        <w:tc>
          <w:tcPr>
            <w:tcW w:w="1683" w:type="dxa"/>
            <w:vAlign w:val="center"/>
          </w:tcPr>
          <w:p w14:paraId="41344DB5" w14:textId="1C33C3D8" w:rsidR="00D85A5C" w:rsidRPr="008F3A7E" w:rsidRDefault="00D85A5C" w:rsidP="004C67C4">
            <w:pPr>
              <w:pStyle w:val="Tabletext"/>
              <w:jc w:val="center"/>
            </w:pPr>
            <w:r w:rsidRPr="008F3A7E">
              <w:t>239</w:t>
            </w:r>
            <w:r w:rsidR="00ED7114">
              <w:t>,</w:t>
            </w:r>
            <w:r w:rsidRPr="008F3A7E">
              <w:t>5</w:t>
            </w:r>
          </w:p>
        </w:tc>
      </w:tr>
    </w:tbl>
    <w:p w14:paraId="33D71695" w14:textId="4C6C1DD7" w:rsidR="00830D57" w:rsidRPr="008F3A7E" w:rsidRDefault="00830D57" w:rsidP="00830D57">
      <w:pPr>
        <w:pStyle w:val="TableNo"/>
        <w:rPr>
          <w:lang w:val="ru-RU"/>
        </w:rPr>
      </w:pPr>
      <w:r w:rsidRPr="008F3A7E">
        <w:rPr>
          <w:lang w:val="ru-RU"/>
        </w:rPr>
        <w:lastRenderedPageBreak/>
        <w:t>ТАБЛИЦА 1</w:t>
      </w:r>
      <w:r>
        <w:rPr>
          <w:lang w:val="ru-RU"/>
        </w:rPr>
        <w:t xml:space="preserve"> (</w:t>
      </w:r>
      <w:r w:rsidRPr="00830D57">
        <w:rPr>
          <w:i/>
          <w:lang w:val="ru-RU"/>
        </w:rPr>
        <w:t>окончание</w:t>
      </w:r>
      <w:r>
        <w:rPr>
          <w:lang w:val="ru-RU"/>
        </w:rPr>
        <w:t>)</w:t>
      </w:r>
    </w:p>
    <w:tbl>
      <w:tblPr>
        <w:tblW w:w="14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1134"/>
        <w:gridCol w:w="1466"/>
        <w:gridCol w:w="1230"/>
        <w:gridCol w:w="1147"/>
        <w:gridCol w:w="1119"/>
        <w:gridCol w:w="1678"/>
        <w:gridCol w:w="1683"/>
      </w:tblGrid>
      <w:tr w:rsidR="00830D57" w:rsidRPr="00F93824" w14:paraId="75CE8AA3" w14:textId="77777777" w:rsidTr="00A86403">
        <w:trPr>
          <w:trHeight w:val="130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64328EF4" w14:textId="77777777" w:rsidR="00830D57" w:rsidRPr="008F3A7E" w:rsidRDefault="00830D57" w:rsidP="00ED7114">
            <w:pPr>
              <w:pStyle w:val="Tablehead"/>
            </w:pPr>
            <w:r w:rsidRPr="008F3A7E">
              <w:rPr>
                <w:lang w:val="ru-RU"/>
              </w:rPr>
              <w:t>Ситуация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2A30009" w14:textId="77777777" w:rsidR="00830D57" w:rsidRPr="008F3A7E" w:rsidRDefault="00830D57" w:rsidP="00ED7114">
            <w:pPr>
              <w:pStyle w:val="Tablehead"/>
              <w:rPr>
                <w:lang w:val="ru-RU"/>
              </w:rPr>
            </w:pPr>
            <w:r w:rsidRPr="008F3A7E">
              <w:rPr>
                <w:lang w:val="ru-RU"/>
              </w:rPr>
              <w:t>НГСО</w:t>
            </w:r>
            <w:r w:rsidRPr="008F3A7E">
              <w:rPr>
                <w:lang w:val="ru-RU"/>
              </w:rPr>
              <w:br/>
              <w:t>Высота 800 км,</w:t>
            </w:r>
            <w:r>
              <w:rPr>
                <w:lang w:val="ru-RU"/>
              </w:rPr>
              <w:br/>
            </w:r>
            <w:r w:rsidRPr="008F3A7E">
              <w:rPr>
                <w:lang w:val="ru-RU"/>
              </w:rPr>
              <w:t>угол места антенны ЗС 5°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450122" w14:textId="77777777" w:rsidR="00830D57" w:rsidRPr="008F3A7E" w:rsidRDefault="00830D57" w:rsidP="00ED7114">
            <w:pPr>
              <w:pStyle w:val="Tablehead"/>
              <w:rPr>
                <w:lang w:val="ru-RU"/>
              </w:rPr>
            </w:pPr>
            <w:r w:rsidRPr="008F3A7E">
              <w:rPr>
                <w:lang w:val="ru-RU"/>
              </w:rPr>
              <w:t>НГСО</w:t>
            </w:r>
            <w:r w:rsidRPr="008F3A7E">
              <w:rPr>
                <w:lang w:val="ru-RU"/>
              </w:rPr>
              <w:br/>
              <w:t>Высота 800 км,</w:t>
            </w:r>
            <w:r>
              <w:rPr>
                <w:lang w:val="ru-RU"/>
              </w:rPr>
              <w:br/>
            </w:r>
            <w:r w:rsidRPr="008F3A7E">
              <w:rPr>
                <w:lang w:val="ru-RU"/>
              </w:rPr>
              <w:t>угол места антенны ЗС 10°</w:t>
            </w:r>
          </w:p>
        </w:tc>
        <w:tc>
          <w:tcPr>
            <w:tcW w:w="1466" w:type="dxa"/>
            <w:shd w:val="clear" w:color="auto" w:fill="auto"/>
            <w:vAlign w:val="center"/>
            <w:hideMark/>
          </w:tcPr>
          <w:p w14:paraId="6C49411B" w14:textId="4576FE6E" w:rsidR="00830D57" w:rsidRPr="008F3A7E" w:rsidRDefault="00830D57" w:rsidP="00ED7114">
            <w:pPr>
              <w:pStyle w:val="Tablehead"/>
              <w:rPr>
                <w:lang w:val="ru-RU"/>
              </w:rPr>
            </w:pPr>
            <w:r w:rsidRPr="008F3A7E">
              <w:rPr>
                <w:lang w:val="ru-RU"/>
              </w:rPr>
              <w:t>НГСО Высота 800 км,</w:t>
            </w:r>
            <w:r>
              <w:rPr>
                <w:lang w:val="ru-RU"/>
              </w:rPr>
              <w:br/>
            </w:r>
            <w:r w:rsidRPr="008F3A7E">
              <w:rPr>
                <w:lang w:val="ru-RU"/>
              </w:rPr>
              <w:t xml:space="preserve">угол места антенны </w:t>
            </w:r>
            <w:r w:rsidR="00CD33B9">
              <w:rPr>
                <w:lang w:val="ru-RU"/>
              </w:rPr>
              <w:br/>
            </w:r>
            <w:r w:rsidRPr="008F3A7E">
              <w:rPr>
                <w:lang w:val="ru-RU"/>
              </w:rPr>
              <w:t>ЗС 90°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14:paraId="51538BCA" w14:textId="77777777" w:rsidR="00830D57" w:rsidRPr="008F3A7E" w:rsidRDefault="00830D57" w:rsidP="00ED7114">
            <w:pPr>
              <w:pStyle w:val="Tablehead"/>
            </w:pPr>
            <w:r w:rsidRPr="008F3A7E">
              <w:rPr>
                <w:lang w:val="ru-RU"/>
              </w:rPr>
              <w:t>ГСО</w:t>
            </w:r>
            <w:r>
              <w:rPr>
                <w:lang w:val="ru-RU"/>
              </w:rPr>
              <w:br/>
            </w:r>
            <w:r w:rsidRPr="008F3A7E">
              <w:rPr>
                <w:lang w:val="ru-RU"/>
              </w:rPr>
              <w:t>Угол места антенны ЗС 10°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14:paraId="0D269C47" w14:textId="77777777" w:rsidR="00830D57" w:rsidRPr="00F93824" w:rsidRDefault="00830D57" w:rsidP="00ED7114">
            <w:pPr>
              <w:pStyle w:val="Tablehead"/>
            </w:pPr>
            <w:r w:rsidRPr="00F93824">
              <w:t>HEO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1D4605BE" w14:textId="77777777" w:rsidR="00830D57" w:rsidRPr="00F93824" w:rsidRDefault="00830D57" w:rsidP="00ED7114">
            <w:pPr>
              <w:pStyle w:val="Tablehead"/>
            </w:pPr>
            <w:r w:rsidRPr="00F93824">
              <w:t>HEO</w:t>
            </w:r>
          </w:p>
        </w:tc>
        <w:tc>
          <w:tcPr>
            <w:tcW w:w="1678" w:type="dxa"/>
            <w:vAlign w:val="center"/>
            <w:hideMark/>
          </w:tcPr>
          <w:p w14:paraId="22571B79" w14:textId="77777777" w:rsidR="00830D57" w:rsidRPr="00F93824" w:rsidRDefault="00830D57" w:rsidP="00ED7114">
            <w:pPr>
              <w:pStyle w:val="Tablehead"/>
            </w:pPr>
            <w:r w:rsidRPr="00F93824">
              <w:t>L1/L2</w:t>
            </w:r>
          </w:p>
        </w:tc>
        <w:tc>
          <w:tcPr>
            <w:tcW w:w="1683" w:type="dxa"/>
            <w:vAlign w:val="center"/>
          </w:tcPr>
          <w:p w14:paraId="02C5B572" w14:textId="77777777" w:rsidR="00830D57" w:rsidRPr="00F93824" w:rsidRDefault="00830D57" w:rsidP="00ED7114">
            <w:pPr>
              <w:pStyle w:val="Tablehead"/>
            </w:pPr>
            <w:r w:rsidRPr="00F93824">
              <w:t>L1/L2</w:t>
            </w:r>
          </w:p>
        </w:tc>
      </w:tr>
      <w:tr w:rsidR="00D85A5C" w:rsidRPr="008F3A7E" w14:paraId="09EE5051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7AB585C" w14:textId="77777777" w:rsidR="00D85A5C" w:rsidRPr="008F3A7E" w:rsidRDefault="00D85A5C" w:rsidP="004C67C4">
            <w:pPr>
              <w:pStyle w:val="Tabletext"/>
            </w:pPr>
            <w:r w:rsidRPr="008F3A7E">
              <w:t>10*log(4*pi*d^2)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6DB6E9" w14:textId="7B779323" w:rsidR="00D85A5C" w:rsidRPr="008F3A7E" w:rsidRDefault="00D85A5C" w:rsidP="004C67C4">
            <w:pPr>
              <w:pStyle w:val="Tabletext"/>
              <w:jc w:val="center"/>
            </w:pPr>
            <w:r w:rsidRPr="008F3A7E">
              <w:t>139</w:t>
            </w:r>
            <w:r w:rsidR="00ED7114">
              <w:t>,</w:t>
            </w:r>
            <w:r w:rsidRPr="008F3A7E"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0EDDAF" w14:textId="0D411512" w:rsidR="00D85A5C" w:rsidRPr="008F3A7E" w:rsidRDefault="00D85A5C" w:rsidP="004C67C4">
            <w:pPr>
              <w:pStyle w:val="Tabletext"/>
              <w:jc w:val="center"/>
            </w:pPr>
            <w:r w:rsidRPr="008F3A7E">
              <w:t>138</w:t>
            </w:r>
            <w:r w:rsidR="00ED7114">
              <w:t>,</w:t>
            </w:r>
            <w:r w:rsidRPr="008F3A7E">
              <w:t>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55B8900" w14:textId="56392F15" w:rsidR="00D85A5C" w:rsidRPr="008F3A7E" w:rsidRDefault="00D85A5C" w:rsidP="004C67C4">
            <w:pPr>
              <w:pStyle w:val="Tabletext"/>
              <w:jc w:val="center"/>
            </w:pPr>
            <w:r w:rsidRPr="008F3A7E">
              <w:t>129</w:t>
            </w:r>
            <w:r w:rsidR="00ED7114">
              <w:t>,</w:t>
            </w:r>
            <w:r w:rsidRPr="008F3A7E">
              <w:t>1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23A37362" w14:textId="4F86078B" w:rsidR="00D85A5C" w:rsidRPr="008F3A7E" w:rsidRDefault="00D85A5C" w:rsidP="004C67C4">
            <w:pPr>
              <w:pStyle w:val="Tabletext"/>
              <w:jc w:val="center"/>
            </w:pPr>
            <w:r w:rsidRPr="008F3A7E">
              <w:t>163</w:t>
            </w:r>
            <w:r w:rsidR="00ED7114">
              <w:t>,</w:t>
            </w:r>
            <w:r w:rsidRPr="008F3A7E">
              <w:t>2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508E3AC9" w14:textId="1495D2A3" w:rsidR="00D85A5C" w:rsidRPr="008F3A7E" w:rsidRDefault="00D85A5C" w:rsidP="004C67C4">
            <w:pPr>
              <w:pStyle w:val="Tabletext"/>
              <w:jc w:val="center"/>
            </w:pPr>
            <w:r w:rsidRPr="008F3A7E">
              <w:t>157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7B721618" w14:textId="71CFEEC6" w:rsidR="00D85A5C" w:rsidRPr="008F3A7E" w:rsidRDefault="00D85A5C" w:rsidP="004C67C4">
            <w:pPr>
              <w:pStyle w:val="Tabletext"/>
              <w:jc w:val="center"/>
            </w:pPr>
            <w:r w:rsidRPr="008F3A7E">
              <w:t>157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678" w:type="dxa"/>
            <w:noWrap/>
            <w:vAlign w:val="center"/>
            <w:hideMark/>
          </w:tcPr>
          <w:p w14:paraId="62C69831" w14:textId="40B33CDB" w:rsidR="00D85A5C" w:rsidRPr="008F3A7E" w:rsidRDefault="00D85A5C" w:rsidP="004C67C4">
            <w:pPr>
              <w:pStyle w:val="Tabletext"/>
              <w:jc w:val="center"/>
            </w:pPr>
            <w:r w:rsidRPr="008F3A7E">
              <w:t>194</w:t>
            </w:r>
            <w:r w:rsidR="00ED7114">
              <w:t>,</w:t>
            </w:r>
            <w:r w:rsidRPr="008F3A7E">
              <w:t>5</w:t>
            </w:r>
          </w:p>
        </w:tc>
        <w:tc>
          <w:tcPr>
            <w:tcW w:w="1683" w:type="dxa"/>
            <w:vAlign w:val="center"/>
          </w:tcPr>
          <w:p w14:paraId="77C98B34" w14:textId="26FE6B83" w:rsidR="00D85A5C" w:rsidRPr="008F3A7E" w:rsidRDefault="00D85A5C" w:rsidP="004C67C4">
            <w:pPr>
              <w:pStyle w:val="Tabletext"/>
              <w:jc w:val="center"/>
            </w:pPr>
            <w:r w:rsidRPr="008F3A7E">
              <w:t>194</w:t>
            </w:r>
            <w:r w:rsidR="00ED7114">
              <w:t>,</w:t>
            </w:r>
            <w:r w:rsidRPr="008F3A7E">
              <w:t>5</w:t>
            </w:r>
          </w:p>
        </w:tc>
      </w:tr>
      <w:tr w:rsidR="00D85A5C" w:rsidRPr="008F3A7E" w14:paraId="38B6A051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168BE1CF" w14:textId="6ABAD267" w:rsidR="00D85A5C" w:rsidRPr="00830D57" w:rsidRDefault="00830D57" w:rsidP="00830D57">
            <w:pPr>
              <w:pStyle w:val="Tabletext"/>
              <w:jc w:val="left"/>
              <w:rPr>
                <w:lang w:val="ru-RU"/>
              </w:rPr>
            </w:pPr>
            <w:r w:rsidRPr="00830D57">
              <w:rPr>
                <w:lang w:val="ru-RU"/>
              </w:rPr>
              <w:t>Угол места приемной ЗС (град.)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CA42AE" w14:textId="0D10009D" w:rsidR="00D85A5C" w:rsidRPr="008F3A7E" w:rsidRDefault="00D85A5C" w:rsidP="004C67C4">
            <w:pPr>
              <w:pStyle w:val="Tabletext"/>
              <w:jc w:val="center"/>
            </w:pPr>
            <w:r w:rsidRPr="008F3A7E">
              <w:t>5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6CE853" w14:textId="6BA60C0A" w:rsidR="00D85A5C" w:rsidRPr="008F3A7E" w:rsidRDefault="00D85A5C" w:rsidP="004C67C4">
            <w:pPr>
              <w:pStyle w:val="Tabletext"/>
              <w:jc w:val="center"/>
            </w:pPr>
            <w:r w:rsidRPr="008F3A7E">
              <w:t>10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8198D33" w14:textId="26C2CFB3" w:rsidR="00D85A5C" w:rsidRPr="008F3A7E" w:rsidRDefault="00D85A5C" w:rsidP="004C67C4">
            <w:pPr>
              <w:pStyle w:val="Tabletext"/>
              <w:jc w:val="center"/>
            </w:pPr>
            <w:r w:rsidRPr="008F3A7E">
              <w:t>90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574A9739" w14:textId="0D5D4B0B" w:rsidR="00D85A5C" w:rsidRPr="008F3A7E" w:rsidRDefault="00D85A5C" w:rsidP="004C67C4">
            <w:pPr>
              <w:pStyle w:val="Tabletext"/>
              <w:jc w:val="center"/>
            </w:pPr>
            <w:r w:rsidRPr="008F3A7E">
              <w:t>10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63983A4D" w14:textId="62781F28" w:rsidR="00D85A5C" w:rsidRPr="008F3A7E" w:rsidRDefault="00D85A5C" w:rsidP="004C67C4">
            <w:pPr>
              <w:pStyle w:val="Tabletext"/>
              <w:jc w:val="center"/>
            </w:pPr>
            <w:r w:rsidRPr="008F3A7E">
              <w:t>10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62017895" w14:textId="5E6A6F58" w:rsidR="00D85A5C" w:rsidRPr="008F3A7E" w:rsidRDefault="00D85A5C" w:rsidP="004C67C4">
            <w:pPr>
              <w:pStyle w:val="Tabletext"/>
              <w:jc w:val="center"/>
            </w:pPr>
            <w:r w:rsidRPr="008F3A7E">
              <w:t>10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678" w:type="dxa"/>
            <w:noWrap/>
            <w:vAlign w:val="center"/>
            <w:hideMark/>
          </w:tcPr>
          <w:p w14:paraId="6D7BD972" w14:textId="5A528226" w:rsidR="00D85A5C" w:rsidRPr="008F3A7E" w:rsidRDefault="00D85A5C" w:rsidP="004C67C4">
            <w:pPr>
              <w:pStyle w:val="Tabletext"/>
              <w:jc w:val="center"/>
            </w:pPr>
            <w:r w:rsidRPr="008F3A7E">
              <w:t>10</w:t>
            </w:r>
            <w:r w:rsidR="00ED7114">
              <w:t>,</w:t>
            </w:r>
            <w:r w:rsidRPr="008F3A7E">
              <w:t>0</w:t>
            </w:r>
          </w:p>
        </w:tc>
        <w:tc>
          <w:tcPr>
            <w:tcW w:w="1683" w:type="dxa"/>
            <w:vAlign w:val="center"/>
          </w:tcPr>
          <w:p w14:paraId="4351EB24" w14:textId="08EF06F2" w:rsidR="00D85A5C" w:rsidRPr="008F3A7E" w:rsidRDefault="00D85A5C" w:rsidP="004C67C4">
            <w:pPr>
              <w:pStyle w:val="Tabletext"/>
              <w:jc w:val="center"/>
            </w:pPr>
            <w:r w:rsidRPr="008F3A7E">
              <w:t>10</w:t>
            </w:r>
            <w:r w:rsidR="00ED7114">
              <w:t>,</w:t>
            </w:r>
            <w:r w:rsidRPr="008F3A7E">
              <w:t>0</w:t>
            </w:r>
          </w:p>
        </w:tc>
      </w:tr>
      <w:tr w:rsidR="00D85A5C" w:rsidRPr="008F3A7E" w14:paraId="719E1747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51310DE7" w14:textId="5576AEAE" w:rsidR="00D85A5C" w:rsidRPr="00830D57" w:rsidRDefault="00830D57" w:rsidP="00830D57">
            <w:pPr>
              <w:pStyle w:val="Tabletext"/>
              <w:jc w:val="left"/>
              <w:rPr>
                <w:lang w:val="ru-RU"/>
              </w:rPr>
            </w:pPr>
            <w:r w:rsidRPr="00830D57">
              <w:rPr>
                <w:lang w:val="ru-RU"/>
              </w:rPr>
              <w:t>Предельное значение п.п.м.</w:t>
            </w:r>
            <w:r>
              <w:rPr>
                <w:lang w:val="ru-RU"/>
              </w:rPr>
              <w:br/>
            </w:r>
            <w:r w:rsidRPr="00830D57">
              <w:rPr>
                <w:lang w:val="ru-RU"/>
              </w:rPr>
              <w:t>(дБВт/м</w:t>
            </w:r>
            <w:r w:rsidRPr="00830D57">
              <w:rPr>
                <w:vertAlign w:val="superscript"/>
                <w:lang w:val="ru-RU"/>
              </w:rPr>
              <w:t xml:space="preserve">2 </w:t>
            </w:r>
            <w:r w:rsidRPr="00830D57">
              <w:rPr>
                <w:lang w:val="ru-RU"/>
              </w:rPr>
              <w:t>МГц)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58EFAE" w14:textId="29529619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124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EFB45C" w14:textId="380203F9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121</w:t>
            </w:r>
            <w:r w:rsidR="00ED7114">
              <w:t>,</w:t>
            </w:r>
            <w:r w:rsidR="00D85A5C" w:rsidRPr="008F3A7E">
              <w:t>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7E71893" w14:textId="59F2DA4D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114</w:t>
            </w:r>
          </w:p>
        </w:tc>
        <w:tc>
          <w:tcPr>
            <w:tcW w:w="1230" w:type="dxa"/>
            <w:shd w:val="clear" w:color="auto" w:fill="auto"/>
            <w:noWrap/>
            <w:vAlign w:val="center"/>
            <w:hideMark/>
          </w:tcPr>
          <w:p w14:paraId="47A6694A" w14:textId="1EAF90EF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123</w:t>
            </w:r>
            <w:r w:rsidR="00ED7114">
              <w:t>,</w:t>
            </w:r>
            <w:r w:rsidR="00D85A5C" w:rsidRPr="008F3A7E">
              <w:t>5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14:paraId="562203F6" w14:textId="570AA207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121</w:t>
            </w:r>
            <w:r w:rsidR="00ED7114">
              <w:t>,</w:t>
            </w:r>
            <w:r w:rsidR="00D85A5C" w:rsidRPr="008F3A7E">
              <w:t>5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71FEEA87" w14:textId="107B478A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121</w:t>
            </w:r>
            <w:r w:rsidR="00ED7114">
              <w:t>,</w:t>
            </w:r>
            <w:r w:rsidR="00D85A5C" w:rsidRPr="008F3A7E">
              <w:t>5</w:t>
            </w:r>
          </w:p>
        </w:tc>
        <w:tc>
          <w:tcPr>
            <w:tcW w:w="1678" w:type="dxa"/>
            <w:noWrap/>
            <w:vAlign w:val="center"/>
            <w:hideMark/>
          </w:tcPr>
          <w:p w14:paraId="5B78280A" w14:textId="5B63E5DD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121</w:t>
            </w:r>
            <w:r w:rsidR="00ED7114">
              <w:t>,</w:t>
            </w:r>
            <w:r w:rsidR="00D85A5C" w:rsidRPr="008F3A7E">
              <w:t>5</w:t>
            </w:r>
          </w:p>
        </w:tc>
        <w:tc>
          <w:tcPr>
            <w:tcW w:w="1683" w:type="dxa"/>
            <w:vAlign w:val="center"/>
          </w:tcPr>
          <w:p w14:paraId="2BA4F029" w14:textId="2C2E0A1D" w:rsidR="00D85A5C" w:rsidRPr="008F3A7E" w:rsidRDefault="003C3DCB" w:rsidP="004C67C4">
            <w:pPr>
              <w:pStyle w:val="Tabletext"/>
              <w:jc w:val="center"/>
            </w:pPr>
            <w:r w:rsidRPr="008F3A7E">
              <w:t>–</w:t>
            </w:r>
            <w:r w:rsidR="00D85A5C" w:rsidRPr="008F3A7E">
              <w:t>121</w:t>
            </w:r>
            <w:r w:rsidR="00ED7114">
              <w:t>,</w:t>
            </w:r>
            <w:r w:rsidR="00D85A5C" w:rsidRPr="008F3A7E">
              <w:t>5</w:t>
            </w:r>
          </w:p>
        </w:tc>
      </w:tr>
      <w:tr w:rsidR="00B70FCC" w:rsidRPr="008F3A7E" w14:paraId="4CF232EA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</w:tcPr>
          <w:p w14:paraId="508FB38C" w14:textId="5DC8F298" w:rsidR="00B70FCC" w:rsidRPr="00B70FCC" w:rsidRDefault="00B70FCC" w:rsidP="00B70FCC">
            <w:pPr>
              <w:pStyle w:val="Tabletext"/>
              <w:jc w:val="left"/>
              <w:rPr>
                <w:lang w:val="ru-RU"/>
              </w:rPr>
            </w:pPr>
            <w:r w:rsidRPr="00B70FCC">
              <w:rPr>
                <w:lang w:val="ru-RU"/>
              </w:rPr>
              <w:t>п.п.м. на поверхности Земли</w:t>
            </w:r>
            <w:r>
              <w:rPr>
                <w:lang w:val="ru-RU"/>
              </w:rPr>
              <w:br/>
            </w:r>
            <w:r w:rsidRPr="00B70FCC">
              <w:rPr>
                <w:lang w:val="ru-RU"/>
              </w:rPr>
              <w:t>(дБВт/м</w:t>
            </w:r>
            <w:r w:rsidRPr="00B70FCC">
              <w:rPr>
                <w:vertAlign w:val="superscript"/>
                <w:lang w:val="ru-RU"/>
              </w:rPr>
              <w:t xml:space="preserve">2 </w:t>
            </w:r>
            <w:r w:rsidRPr="00B70FCC">
              <w:rPr>
                <w:lang w:val="ru-RU"/>
              </w:rPr>
              <w:t>МГц)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E7ED9C" w14:textId="20BB9F25" w:rsidR="00B70FCC" w:rsidRPr="00B70FCC" w:rsidRDefault="00B70FCC" w:rsidP="00B70FCC">
            <w:pPr>
              <w:pStyle w:val="Tabletext"/>
              <w:jc w:val="center"/>
            </w:pPr>
            <w:r w:rsidRPr="00B70FCC">
              <w:t>–125</w:t>
            </w:r>
            <w:r w:rsidR="00ED7114">
              <w:t>,</w:t>
            </w:r>
            <w:r w:rsidRPr="00B70FCC"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93432D" w14:textId="01694702" w:rsidR="00B70FCC" w:rsidRPr="00B70FCC" w:rsidRDefault="00B70FCC" w:rsidP="00B70FCC">
            <w:pPr>
              <w:pStyle w:val="Tabletext"/>
              <w:jc w:val="center"/>
            </w:pPr>
            <w:r w:rsidRPr="00B70FCC">
              <w:t>–124</w:t>
            </w:r>
            <w:r w:rsidR="00ED7114">
              <w:t>,</w:t>
            </w:r>
            <w:r w:rsidRPr="00B70FCC">
              <w:t>1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14:paraId="2384F675" w14:textId="2C120DDB" w:rsidR="00B70FCC" w:rsidRPr="00B70FCC" w:rsidRDefault="00B70FCC" w:rsidP="00B70FCC">
            <w:pPr>
              <w:pStyle w:val="Tabletext"/>
              <w:jc w:val="center"/>
            </w:pPr>
            <w:r w:rsidRPr="00B70FCC">
              <w:t>–114</w:t>
            </w:r>
            <w:r w:rsidR="00ED7114">
              <w:t>,</w:t>
            </w:r>
            <w:r w:rsidRPr="00B70FCC">
              <w:t>7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3EEFA991" w14:textId="6247D552" w:rsidR="00B70FCC" w:rsidRPr="00B70FCC" w:rsidRDefault="00B70FCC" w:rsidP="00B70FCC">
            <w:pPr>
              <w:pStyle w:val="Tabletext"/>
              <w:jc w:val="center"/>
            </w:pPr>
            <w:r w:rsidRPr="00B70FCC">
              <w:t>–133</w:t>
            </w:r>
            <w:r w:rsidR="00ED7114">
              <w:t>,</w:t>
            </w:r>
            <w:r w:rsidRPr="00B70FCC">
              <w:t>7</w:t>
            </w:r>
          </w:p>
        </w:tc>
        <w:tc>
          <w:tcPr>
            <w:tcW w:w="1147" w:type="dxa"/>
            <w:shd w:val="clear" w:color="auto" w:fill="auto"/>
            <w:noWrap/>
            <w:vAlign w:val="center"/>
          </w:tcPr>
          <w:p w14:paraId="0B48E8F6" w14:textId="4ECEE740" w:rsidR="00B70FCC" w:rsidRPr="00B70FCC" w:rsidRDefault="00B70FCC" w:rsidP="00B70FCC">
            <w:pPr>
              <w:pStyle w:val="Tabletext"/>
              <w:jc w:val="center"/>
            </w:pPr>
            <w:r w:rsidRPr="00B70FCC">
              <w:t>–122</w:t>
            </w:r>
            <w:r w:rsidR="00ED7114">
              <w:t>,</w:t>
            </w:r>
            <w:r w:rsidRPr="00B70FCC">
              <w:t>3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071DCB36" w14:textId="42CD5B14" w:rsidR="00B70FCC" w:rsidRPr="00B70FCC" w:rsidRDefault="00B70FCC" w:rsidP="00B70FCC">
            <w:pPr>
              <w:pStyle w:val="Tabletext"/>
              <w:jc w:val="center"/>
            </w:pPr>
            <w:r w:rsidRPr="00B70FCC">
              <w:t>–161</w:t>
            </w:r>
            <w:r w:rsidR="00ED7114">
              <w:t>,</w:t>
            </w:r>
            <w:r w:rsidRPr="00B70FCC">
              <w:t>7</w:t>
            </w:r>
          </w:p>
        </w:tc>
        <w:tc>
          <w:tcPr>
            <w:tcW w:w="1678" w:type="dxa"/>
            <w:noWrap/>
            <w:vAlign w:val="center"/>
          </w:tcPr>
          <w:p w14:paraId="1D097FAE" w14:textId="3C12C0E6" w:rsidR="00B70FCC" w:rsidRPr="00B70FCC" w:rsidRDefault="00B70FCC" w:rsidP="00B70FCC">
            <w:pPr>
              <w:pStyle w:val="Tabletext"/>
              <w:jc w:val="center"/>
            </w:pPr>
            <w:r w:rsidRPr="00B70FCC">
              <w:t>–153</w:t>
            </w:r>
            <w:r w:rsidR="00ED7114">
              <w:t>,</w:t>
            </w:r>
            <w:r w:rsidRPr="00B70FCC">
              <w:t>8</w:t>
            </w:r>
          </w:p>
        </w:tc>
        <w:tc>
          <w:tcPr>
            <w:tcW w:w="1683" w:type="dxa"/>
            <w:vAlign w:val="center"/>
          </w:tcPr>
          <w:p w14:paraId="1073FE5F" w14:textId="426C7124" w:rsidR="00B70FCC" w:rsidRPr="00B70FCC" w:rsidRDefault="00B70FCC" w:rsidP="00B70FCC">
            <w:pPr>
              <w:pStyle w:val="Tabletext"/>
              <w:jc w:val="center"/>
            </w:pPr>
            <w:r w:rsidRPr="00B70FCC">
              <w:t>–147</w:t>
            </w:r>
            <w:r w:rsidR="00ED7114">
              <w:t>,</w:t>
            </w:r>
            <w:r w:rsidRPr="00B70FCC">
              <w:t>3</w:t>
            </w:r>
          </w:p>
        </w:tc>
      </w:tr>
      <w:tr w:rsidR="00B70FCC" w:rsidRPr="008F3A7E" w14:paraId="436AF083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</w:tcPr>
          <w:p w14:paraId="44543D28" w14:textId="7FBFA65A" w:rsidR="00B70FCC" w:rsidRPr="00B70FCC" w:rsidRDefault="00B70FCC" w:rsidP="00B70FCC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Диаметр приемной антенны ЗС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BB06D6" w14:textId="2C2041D6" w:rsidR="00B70FCC" w:rsidRPr="00B70FCC" w:rsidRDefault="00B70FCC" w:rsidP="00B70FCC">
            <w:pPr>
              <w:pStyle w:val="Tabletext"/>
              <w:jc w:val="center"/>
            </w:pPr>
            <w:r w:rsidRPr="00B70FCC">
              <w:t>1</w:t>
            </w:r>
            <w:r w:rsidR="00ED7114">
              <w:t>,</w:t>
            </w:r>
            <w:r w:rsidRPr="00B70FCC">
              <w:t>35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80241BF" w14:textId="18AF58ED" w:rsidR="00B70FCC" w:rsidRPr="00B70FCC" w:rsidRDefault="00B70FCC" w:rsidP="00B70FCC">
            <w:pPr>
              <w:pStyle w:val="Tabletext"/>
              <w:jc w:val="center"/>
            </w:pPr>
            <w:r w:rsidRPr="00B70FCC">
              <w:t>1</w:t>
            </w:r>
            <w:r w:rsidR="00ED7114">
              <w:t>,</w:t>
            </w:r>
            <w:r w:rsidRPr="00B70FCC">
              <w:t>35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14:paraId="29A0F58F" w14:textId="22C25D13" w:rsidR="00B70FCC" w:rsidRPr="00B70FCC" w:rsidRDefault="00B70FCC" w:rsidP="00B70FCC">
            <w:pPr>
              <w:pStyle w:val="Tabletext"/>
              <w:jc w:val="center"/>
            </w:pPr>
            <w:r w:rsidRPr="00B70FCC">
              <w:t>1</w:t>
            </w:r>
            <w:r w:rsidR="00ED7114">
              <w:t>,</w:t>
            </w:r>
            <w:r w:rsidRPr="00B70FCC">
              <w:t>35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1EF93921" w14:textId="6DD558FD" w:rsidR="00B70FCC" w:rsidRPr="00B70FCC" w:rsidRDefault="00B70FCC" w:rsidP="00B70FCC">
            <w:pPr>
              <w:pStyle w:val="Tabletext"/>
              <w:jc w:val="center"/>
            </w:pPr>
            <w:r w:rsidRPr="00B70FCC">
              <w:t>4</w:t>
            </w:r>
            <w:r w:rsidR="00ED7114">
              <w:t>,</w:t>
            </w:r>
            <w:r w:rsidRPr="00B70FCC">
              <w:t>25</w:t>
            </w:r>
          </w:p>
        </w:tc>
        <w:tc>
          <w:tcPr>
            <w:tcW w:w="1147" w:type="dxa"/>
            <w:shd w:val="clear" w:color="auto" w:fill="auto"/>
            <w:noWrap/>
            <w:vAlign w:val="center"/>
          </w:tcPr>
          <w:p w14:paraId="5A117A15" w14:textId="71AF4550" w:rsidR="00B70FCC" w:rsidRPr="00B70FCC" w:rsidRDefault="00B70FCC" w:rsidP="00B70FCC">
            <w:pPr>
              <w:pStyle w:val="Tabletext"/>
              <w:jc w:val="center"/>
            </w:pPr>
            <w:r w:rsidRPr="00B70FCC">
              <w:t>17</w:t>
            </w:r>
            <w:r w:rsidR="00ED7114">
              <w:t>,</w:t>
            </w:r>
            <w:r w:rsidRPr="00B70FCC"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6B856253" w14:textId="4C723696" w:rsidR="00B70FCC" w:rsidRPr="00B70FCC" w:rsidRDefault="00B70FCC" w:rsidP="00B70FCC">
            <w:pPr>
              <w:pStyle w:val="Tabletext"/>
              <w:jc w:val="center"/>
            </w:pPr>
            <w:r w:rsidRPr="00B70FCC">
              <w:t>12</w:t>
            </w:r>
            <w:r w:rsidR="00ED7114">
              <w:t>,</w:t>
            </w:r>
            <w:r w:rsidRPr="00B70FCC">
              <w:t>0</w:t>
            </w:r>
          </w:p>
        </w:tc>
        <w:tc>
          <w:tcPr>
            <w:tcW w:w="1678" w:type="dxa"/>
            <w:noWrap/>
            <w:vAlign w:val="center"/>
          </w:tcPr>
          <w:p w14:paraId="7719FD2A" w14:textId="5576099F" w:rsidR="00B70FCC" w:rsidRPr="00B70FCC" w:rsidRDefault="00B70FCC" w:rsidP="00B70FCC">
            <w:pPr>
              <w:pStyle w:val="Tabletext"/>
              <w:jc w:val="center"/>
            </w:pPr>
            <w:r w:rsidRPr="00B70FCC">
              <w:t>34</w:t>
            </w:r>
            <w:r w:rsidR="00ED7114">
              <w:t>,</w:t>
            </w:r>
            <w:r w:rsidRPr="00B70FCC">
              <w:t>0</w:t>
            </w:r>
          </w:p>
        </w:tc>
        <w:tc>
          <w:tcPr>
            <w:tcW w:w="1683" w:type="dxa"/>
            <w:vAlign w:val="center"/>
          </w:tcPr>
          <w:p w14:paraId="3B122D91" w14:textId="5F6E047E" w:rsidR="00B70FCC" w:rsidRPr="00B70FCC" w:rsidRDefault="00B70FCC" w:rsidP="00B70FCC">
            <w:pPr>
              <w:pStyle w:val="Tabletext"/>
              <w:jc w:val="center"/>
            </w:pPr>
            <w:r w:rsidRPr="00B70FCC">
              <w:t>32</w:t>
            </w:r>
            <w:r w:rsidR="00ED7114">
              <w:t>,</w:t>
            </w:r>
            <w:r w:rsidRPr="00B70FCC">
              <w:t>0</w:t>
            </w:r>
          </w:p>
        </w:tc>
      </w:tr>
      <w:tr w:rsidR="00B70FCC" w:rsidRPr="008F3A7E" w14:paraId="6A11B2C5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</w:tcPr>
          <w:p w14:paraId="4FFE551D" w14:textId="3C21FEFC" w:rsidR="00B70FCC" w:rsidRDefault="00B70FCC" w:rsidP="00B70FCC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Эффективность приемной антенны ЗС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14164C" w14:textId="52123A0C" w:rsidR="00B70FCC" w:rsidRPr="00B70FCC" w:rsidRDefault="00B70FCC" w:rsidP="00B70FCC">
            <w:pPr>
              <w:pStyle w:val="Tabletext"/>
              <w:jc w:val="center"/>
            </w:pPr>
            <w:r w:rsidRPr="00B70FCC">
              <w:t>0</w:t>
            </w:r>
            <w:r w:rsidR="00ED7114">
              <w:t>,</w:t>
            </w:r>
            <w:r w:rsidRPr="00B70FCC"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A841F7" w14:textId="45AB1F87" w:rsidR="00B70FCC" w:rsidRPr="00B70FCC" w:rsidRDefault="00B70FCC" w:rsidP="00B70FCC">
            <w:pPr>
              <w:pStyle w:val="Tabletext"/>
              <w:jc w:val="center"/>
            </w:pPr>
            <w:r w:rsidRPr="00B70FCC">
              <w:t>0</w:t>
            </w:r>
            <w:r w:rsidR="00ED7114">
              <w:t>,</w:t>
            </w:r>
            <w:r w:rsidRPr="00B70FCC">
              <w:t>7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14:paraId="5DF79159" w14:textId="0B9CB16E" w:rsidR="00B70FCC" w:rsidRPr="00B70FCC" w:rsidRDefault="00B70FCC" w:rsidP="00B70FCC">
            <w:pPr>
              <w:pStyle w:val="Tabletext"/>
              <w:jc w:val="center"/>
            </w:pPr>
            <w:r w:rsidRPr="00B70FCC">
              <w:t>0</w:t>
            </w:r>
            <w:r w:rsidR="00ED7114">
              <w:t>,</w:t>
            </w:r>
            <w:r w:rsidRPr="00B70FCC">
              <w:t>7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7D8FDD78" w14:textId="2503EAC2" w:rsidR="00B70FCC" w:rsidRPr="00B70FCC" w:rsidRDefault="00B70FCC" w:rsidP="00B70FCC">
            <w:pPr>
              <w:pStyle w:val="Tabletext"/>
              <w:jc w:val="center"/>
            </w:pPr>
            <w:r w:rsidRPr="00B70FCC">
              <w:t>0</w:t>
            </w:r>
            <w:r w:rsidR="00ED7114">
              <w:t>,</w:t>
            </w:r>
            <w:r w:rsidRPr="00B70FCC">
              <w:t>7</w:t>
            </w:r>
          </w:p>
        </w:tc>
        <w:tc>
          <w:tcPr>
            <w:tcW w:w="1147" w:type="dxa"/>
            <w:shd w:val="clear" w:color="auto" w:fill="auto"/>
            <w:noWrap/>
            <w:vAlign w:val="center"/>
          </w:tcPr>
          <w:p w14:paraId="13303224" w14:textId="3A1F82E5" w:rsidR="00B70FCC" w:rsidRPr="00B70FCC" w:rsidRDefault="00B70FCC" w:rsidP="00B70FCC">
            <w:pPr>
              <w:pStyle w:val="Tabletext"/>
              <w:jc w:val="center"/>
            </w:pPr>
            <w:r w:rsidRPr="00B70FCC">
              <w:t>0</w:t>
            </w:r>
            <w:r w:rsidR="00ED7114">
              <w:t>,</w:t>
            </w:r>
            <w:r w:rsidRPr="00B70FCC">
              <w:t>7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3B005822" w14:textId="5DDF85DF" w:rsidR="00B70FCC" w:rsidRPr="00B70FCC" w:rsidRDefault="00B70FCC" w:rsidP="00B70FCC">
            <w:pPr>
              <w:pStyle w:val="Tabletext"/>
              <w:jc w:val="center"/>
            </w:pPr>
            <w:r w:rsidRPr="00B70FCC">
              <w:t>0</w:t>
            </w:r>
            <w:r w:rsidR="00ED7114">
              <w:t>,</w:t>
            </w:r>
            <w:r w:rsidRPr="00B70FCC">
              <w:t>7</w:t>
            </w:r>
          </w:p>
        </w:tc>
        <w:tc>
          <w:tcPr>
            <w:tcW w:w="1678" w:type="dxa"/>
            <w:noWrap/>
            <w:vAlign w:val="center"/>
          </w:tcPr>
          <w:p w14:paraId="1741EE04" w14:textId="50C6FB35" w:rsidR="00B70FCC" w:rsidRPr="00B70FCC" w:rsidRDefault="00B70FCC" w:rsidP="00B70FCC">
            <w:pPr>
              <w:pStyle w:val="Tabletext"/>
              <w:jc w:val="center"/>
            </w:pPr>
            <w:r w:rsidRPr="00B70FCC">
              <w:t>0</w:t>
            </w:r>
            <w:r w:rsidR="00ED7114">
              <w:t>,</w:t>
            </w:r>
            <w:r w:rsidRPr="00B70FCC">
              <w:t>7</w:t>
            </w:r>
          </w:p>
        </w:tc>
        <w:tc>
          <w:tcPr>
            <w:tcW w:w="1683" w:type="dxa"/>
            <w:vAlign w:val="center"/>
          </w:tcPr>
          <w:p w14:paraId="5754C4E0" w14:textId="216F6F34" w:rsidR="00B70FCC" w:rsidRPr="00B70FCC" w:rsidRDefault="00B70FCC" w:rsidP="00B70FCC">
            <w:pPr>
              <w:pStyle w:val="Tabletext"/>
              <w:jc w:val="center"/>
            </w:pPr>
            <w:r w:rsidRPr="00B70FCC">
              <w:t>0</w:t>
            </w:r>
            <w:r w:rsidR="00ED7114">
              <w:t>,</w:t>
            </w:r>
            <w:r w:rsidRPr="00B70FCC">
              <w:t>7</w:t>
            </w:r>
          </w:p>
        </w:tc>
      </w:tr>
      <w:tr w:rsidR="00D242F8" w:rsidRPr="008F3A7E" w14:paraId="6D69D238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</w:tcPr>
          <w:p w14:paraId="22E2A886" w14:textId="19EB3284" w:rsidR="00D242F8" w:rsidRDefault="00D242F8" w:rsidP="00D242F8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Усиление приемной антенны ЗС (дБи)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67E056" w14:textId="52DFD2C0" w:rsidR="00D242F8" w:rsidRPr="00D242F8" w:rsidRDefault="00D242F8" w:rsidP="00D242F8">
            <w:pPr>
              <w:pStyle w:val="Tabletext"/>
              <w:jc w:val="center"/>
            </w:pPr>
            <w:r w:rsidRPr="00D242F8">
              <w:t>45</w:t>
            </w:r>
            <w:r w:rsidR="00ED7114">
              <w:t>,</w:t>
            </w:r>
            <w:r w:rsidRPr="00D242F8"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8164444" w14:textId="262EC5AF" w:rsidR="00D242F8" w:rsidRPr="00D242F8" w:rsidRDefault="00D242F8" w:rsidP="00D242F8">
            <w:pPr>
              <w:pStyle w:val="Tabletext"/>
              <w:jc w:val="center"/>
            </w:pPr>
            <w:r w:rsidRPr="00D242F8">
              <w:t>45</w:t>
            </w:r>
            <w:r w:rsidR="00ED7114">
              <w:t>,</w:t>
            </w:r>
            <w:r w:rsidRPr="00D242F8">
              <w:t>0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14:paraId="3945DCD0" w14:textId="3D7BFF88" w:rsidR="00D242F8" w:rsidRPr="00D242F8" w:rsidRDefault="00D242F8" w:rsidP="00D242F8">
            <w:pPr>
              <w:pStyle w:val="Tabletext"/>
              <w:jc w:val="center"/>
            </w:pPr>
            <w:r w:rsidRPr="00D242F8">
              <w:t>45</w:t>
            </w:r>
            <w:r w:rsidR="00ED7114">
              <w:t>,</w:t>
            </w:r>
            <w:r w:rsidRPr="00D242F8">
              <w:t>0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4834F7EC" w14:textId="775AEAA0" w:rsidR="00D242F8" w:rsidRPr="00D242F8" w:rsidRDefault="00D242F8" w:rsidP="00D242F8">
            <w:pPr>
              <w:pStyle w:val="Tabletext"/>
              <w:jc w:val="center"/>
            </w:pPr>
            <w:r w:rsidRPr="00D242F8">
              <w:t>54</w:t>
            </w:r>
            <w:r w:rsidR="00ED7114">
              <w:t>,</w:t>
            </w:r>
            <w:r w:rsidRPr="00D242F8">
              <w:t>9</w:t>
            </w:r>
          </w:p>
        </w:tc>
        <w:tc>
          <w:tcPr>
            <w:tcW w:w="1147" w:type="dxa"/>
            <w:shd w:val="clear" w:color="auto" w:fill="auto"/>
            <w:noWrap/>
            <w:vAlign w:val="center"/>
          </w:tcPr>
          <w:p w14:paraId="3317E2D7" w14:textId="5E18C7A9" w:rsidR="00D242F8" w:rsidRPr="00D242F8" w:rsidRDefault="00D242F8" w:rsidP="00D242F8">
            <w:pPr>
              <w:pStyle w:val="Tabletext"/>
              <w:jc w:val="center"/>
            </w:pPr>
            <w:r w:rsidRPr="00D242F8">
              <w:t>67</w:t>
            </w:r>
            <w:r w:rsidR="00ED7114">
              <w:t>,</w:t>
            </w:r>
            <w:r w:rsidRPr="00D242F8"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36661E3C" w14:textId="49A51496" w:rsidR="00D242F8" w:rsidRPr="00D242F8" w:rsidRDefault="00D242F8" w:rsidP="00D242F8">
            <w:pPr>
              <w:pStyle w:val="Tabletext"/>
              <w:jc w:val="center"/>
            </w:pPr>
            <w:r w:rsidRPr="00D242F8">
              <w:t>64</w:t>
            </w:r>
            <w:r w:rsidR="00ED7114">
              <w:t>,</w:t>
            </w:r>
            <w:r w:rsidRPr="00D242F8">
              <w:t>0</w:t>
            </w:r>
          </w:p>
        </w:tc>
        <w:tc>
          <w:tcPr>
            <w:tcW w:w="1678" w:type="dxa"/>
            <w:noWrap/>
            <w:vAlign w:val="center"/>
          </w:tcPr>
          <w:p w14:paraId="06A2AC42" w14:textId="55883260" w:rsidR="00D242F8" w:rsidRPr="00D242F8" w:rsidRDefault="00D242F8" w:rsidP="00D242F8">
            <w:pPr>
              <w:pStyle w:val="Tabletext"/>
              <w:jc w:val="center"/>
            </w:pPr>
            <w:r w:rsidRPr="00D242F8">
              <w:t>73</w:t>
            </w:r>
            <w:r w:rsidR="00ED7114">
              <w:t>,</w:t>
            </w:r>
            <w:r w:rsidRPr="00D242F8">
              <w:t>0</w:t>
            </w:r>
          </w:p>
        </w:tc>
        <w:tc>
          <w:tcPr>
            <w:tcW w:w="1683" w:type="dxa"/>
            <w:vAlign w:val="center"/>
          </w:tcPr>
          <w:p w14:paraId="29B705E4" w14:textId="03217CE5" w:rsidR="00D242F8" w:rsidRPr="00D242F8" w:rsidRDefault="00D242F8" w:rsidP="00D242F8">
            <w:pPr>
              <w:pStyle w:val="Tabletext"/>
              <w:jc w:val="center"/>
            </w:pPr>
            <w:r w:rsidRPr="00D242F8">
              <w:t>72</w:t>
            </w:r>
            <w:r w:rsidR="00ED7114">
              <w:t>,</w:t>
            </w:r>
            <w:r w:rsidRPr="00D242F8">
              <w:t>5</w:t>
            </w:r>
          </w:p>
        </w:tc>
      </w:tr>
      <w:tr w:rsidR="00D242F8" w:rsidRPr="008F3A7E" w14:paraId="41DDF94B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</w:tcPr>
          <w:p w14:paraId="258ED5CD" w14:textId="63BD76E3" w:rsidR="00D242F8" w:rsidRDefault="00D242F8" w:rsidP="00D242F8">
            <w:pPr>
              <w:pStyle w:val="Tabletext"/>
              <w:jc w:val="left"/>
              <w:rPr>
                <w:lang w:val="ru-RU"/>
              </w:rPr>
            </w:pPr>
            <w:r w:rsidRPr="00D242F8">
              <w:rPr>
                <w:lang w:val="ru-RU"/>
              </w:rPr>
              <w:t>Допуск по границе луча, затухание в</w:t>
            </w:r>
            <w:r>
              <w:rPr>
                <w:lang w:val="ru-RU"/>
              </w:rPr>
              <w:t> </w:t>
            </w:r>
            <w:r w:rsidRPr="00D242F8">
              <w:rPr>
                <w:lang w:val="ru-RU"/>
              </w:rPr>
              <w:t>атмосфере и в дожде (дБ)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3ACE572" w14:textId="29752D1B" w:rsidR="00D242F8" w:rsidRPr="00D242F8" w:rsidRDefault="00D242F8" w:rsidP="00D242F8">
            <w:pPr>
              <w:pStyle w:val="Tabletext"/>
              <w:jc w:val="center"/>
            </w:pPr>
            <w:r w:rsidRPr="00D242F8">
              <w:t>–3</w:t>
            </w:r>
            <w:r w:rsidR="00ED7114">
              <w:t>,</w:t>
            </w:r>
            <w:r w:rsidRPr="00D242F8"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AEB4DA9" w14:textId="110DBFAF" w:rsidR="00D242F8" w:rsidRPr="00D242F8" w:rsidRDefault="00D242F8" w:rsidP="00D242F8">
            <w:pPr>
              <w:pStyle w:val="Tabletext"/>
              <w:jc w:val="center"/>
            </w:pPr>
            <w:r w:rsidRPr="00D242F8">
              <w:t>–3</w:t>
            </w:r>
            <w:r w:rsidR="00ED7114">
              <w:t>,</w:t>
            </w:r>
            <w:r w:rsidRPr="00D242F8">
              <w:t>0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14:paraId="400F20FD" w14:textId="49FDF698" w:rsidR="00D242F8" w:rsidRPr="00D242F8" w:rsidRDefault="00D242F8" w:rsidP="00D242F8">
            <w:pPr>
              <w:pStyle w:val="Tabletext"/>
              <w:jc w:val="center"/>
            </w:pPr>
            <w:r w:rsidRPr="00D242F8">
              <w:t>–3</w:t>
            </w:r>
            <w:r w:rsidR="00ED7114">
              <w:t>,</w:t>
            </w:r>
            <w:r w:rsidRPr="00D242F8">
              <w:t>0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1F716686" w14:textId="60D9A068" w:rsidR="00D242F8" w:rsidRPr="00D242F8" w:rsidRDefault="00D242F8" w:rsidP="00D242F8">
            <w:pPr>
              <w:pStyle w:val="Tabletext"/>
              <w:jc w:val="center"/>
            </w:pPr>
            <w:r w:rsidRPr="00D242F8">
              <w:t>–3</w:t>
            </w:r>
            <w:r w:rsidR="00ED7114">
              <w:t>,</w:t>
            </w:r>
            <w:r w:rsidRPr="00D242F8">
              <w:t>0</w:t>
            </w:r>
          </w:p>
        </w:tc>
        <w:tc>
          <w:tcPr>
            <w:tcW w:w="1147" w:type="dxa"/>
            <w:shd w:val="clear" w:color="auto" w:fill="auto"/>
            <w:noWrap/>
            <w:vAlign w:val="center"/>
          </w:tcPr>
          <w:p w14:paraId="5C76E9A3" w14:textId="440E2BA1" w:rsidR="00D242F8" w:rsidRPr="00D242F8" w:rsidRDefault="00D242F8" w:rsidP="00D242F8">
            <w:pPr>
              <w:pStyle w:val="Tabletext"/>
              <w:jc w:val="center"/>
            </w:pPr>
            <w:r w:rsidRPr="00D242F8">
              <w:t>–4</w:t>
            </w:r>
            <w:r w:rsidR="00ED7114">
              <w:t>,</w:t>
            </w:r>
            <w:r w:rsidRPr="00D242F8"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58EDEC94" w14:textId="708B45C7" w:rsidR="00D242F8" w:rsidRPr="00D242F8" w:rsidRDefault="00D242F8" w:rsidP="00D242F8">
            <w:pPr>
              <w:pStyle w:val="Tabletext"/>
              <w:jc w:val="center"/>
            </w:pPr>
            <w:r w:rsidRPr="00D242F8">
              <w:t>–4</w:t>
            </w:r>
            <w:r w:rsidR="00ED7114">
              <w:t>,</w:t>
            </w:r>
            <w:r w:rsidRPr="00D242F8">
              <w:t>0</w:t>
            </w:r>
          </w:p>
        </w:tc>
        <w:tc>
          <w:tcPr>
            <w:tcW w:w="1678" w:type="dxa"/>
            <w:noWrap/>
            <w:vAlign w:val="center"/>
          </w:tcPr>
          <w:p w14:paraId="3A99C5DA" w14:textId="7C896EE2" w:rsidR="00D242F8" w:rsidRPr="00D242F8" w:rsidRDefault="00D242F8" w:rsidP="00D242F8">
            <w:pPr>
              <w:pStyle w:val="Tabletext"/>
              <w:jc w:val="center"/>
            </w:pPr>
            <w:r w:rsidRPr="00D242F8">
              <w:t>–4</w:t>
            </w:r>
            <w:r w:rsidR="00ED7114">
              <w:t>,</w:t>
            </w:r>
            <w:r w:rsidRPr="00D242F8">
              <w:t>0</w:t>
            </w:r>
          </w:p>
        </w:tc>
        <w:tc>
          <w:tcPr>
            <w:tcW w:w="1683" w:type="dxa"/>
            <w:vAlign w:val="center"/>
          </w:tcPr>
          <w:p w14:paraId="38481F1A" w14:textId="40B7A014" w:rsidR="00D242F8" w:rsidRPr="00D242F8" w:rsidRDefault="00D242F8" w:rsidP="00D242F8">
            <w:pPr>
              <w:pStyle w:val="Tabletext"/>
              <w:jc w:val="center"/>
            </w:pPr>
            <w:r w:rsidRPr="00D242F8">
              <w:t>–4</w:t>
            </w:r>
            <w:r w:rsidR="00ED7114">
              <w:t>,</w:t>
            </w:r>
            <w:r w:rsidRPr="00D242F8">
              <w:t>0</w:t>
            </w:r>
          </w:p>
        </w:tc>
      </w:tr>
      <w:tr w:rsidR="00D242F8" w:rsidRPr="008F3A7E" w14:paraId="77AF2353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</w:tcPr>
          <w:p w14:paraId="31C81BB5" w14:textId="219E924B" w:rsidR="00D242F8" w:rsidRPr="00D242F8" w:rsidRDefault="00D242F8" w:rsidP="008508CB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Шумовая температура приемной системы ЗС (</w:t>
            </w:r>
            <w:r>
              <w:rPr>
                <w:lang w:val="en-US"/>
              </w:rPr>
              <w:t>K</w:t>
            </w:r>
            <w:r w:rsidRPr="00D242F8">
              <w:rPr>
                <w:lang w:val="ru-RU"/>
              </w:rPr>
              <w:t>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DBB290" w14:textId="0D12DE70" w:rsidR="00D242F8" w:rsidRPr="00D242F8" w:rsidRDefault="00D242F8" w:rsidP="00D242F8">
            <w:pPr>
              <w:pStyle w:val="Tabletext"/>
              <w:jc w:val="center"/>
            </w:pPr>
            <w:r w:rsidRPr="00D242F8">
              <w:rPr>
                <w:color w:val="000000"/>
              </w:rPr>
              <w:t>150</w:t>
            </w:r>
            <w:r w:rsidR="00ED7114">
              <w:rPr>
                <w:color w:val="000000"/>
              </w:rPr>
              <w:t>,</w:t>
            </w:r>
            <w:r w:rsidRPr="00D242F8">
              <w:rPr>
                <w:color w:val="00000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B5E26E9" w14:textId="2AD8C08F" w:rsidR="00D242F8" w:rsidRPr="00D242F8" w:rsidRDefault="00D242F8" w:rsidP="00D242F8">
            <w:pPr>
              <w:pStyle w:val="Tabletext"/>
              <w:jc w:val="center"/>
            </w:pPr>
            <w:r w:rsidRPr="00D242F8">
              <w:rPr>
                <w:color w:val="000000"/>
              </w:rPr>
              <w:t>150</w:t>
            </w:r>
            <w:r w:rsidR="00ED7114">
              <w:rPr>
                <w:color w:val="000000"/>
              </w:rPr>
              <w:t>,</w:t>
            </w:r>
            <w:r w:rsidRPr="00D242F8">
              <w:rPr>
                <w:color w:val="000000"/>
              </w:rPr>
              <w:t>0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14:paraId="4607A85D" w14:textId="73AAE97F" w:rsidR="00D242F8" w:rsidRPr="00D242F8" w:rsidRDefault="00D242F8" w:rsidP="00D242F8">
            <w:pPr>
              <w:pStyle w:val="Tabletext"/>
              <w:jc w:val="center"/>
            </w:pPr>
            <w:r w:rsidRPr="00D242F8">
              <w:rPr>
                <w:color w:val="000000"/>
              </w:rPr>
              <w:t>150</w:t>
            </w:r>
            <w:r w:rsidR="00ED7114">
              <w:rPr>
                <w:color w:val="000000"/>
              </w:rPr>
              <w:t>,</w:t>
            </w:r>
            <w:r w:rsidRPr="00D242F8">
              <w:rPr>
                <w:color w:val="000000"/>
              </w:rPr>
              <w:t>0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2ED2CAF5" w14:textId="0BB5A4B5" w:rsidR="00D242F8" w:rsidRPr="00D242F8" w:rsidRDefault="00D242F8" w:rsidP="00D242F8">
            <w:pPr>
              <w:pStyle w:val="Tabletext"/>
              <w:jc w:val="center"/>
            </w:pPr>
            <w:r w:rsidRPr="00D242F8">
              <w:rPr>
                <w:color w:val="000000"/>
              </w:rPr>
              <w:t>150</w:t>
            </w:r>
            <w:r w:rsidR="00ED7114">
              <w:rPr>
                <w:color w:val="000000"/>
              </w:rPr>
              <w:t>,</w:t>
            </w:r>
            <w:r w:rsidRPr="00D242F8">
              <w:rPr>
                <w:color w:val="000000"/>
              </w:rPr>
              <w:t>0</w:t>
            </w:r>
          </w:p>
        </w:tc>
        <w:tc>
          <w:tcPr>
            <w:tcW w:w="1147" w:type="dxa"/>
            <w:shd w:val="clear" w:color="auto" w:fill="auto"/>
            <w:noWrap/>
            <w:vAlign w:val="center"/>
          </w:tcPr>
          <w:p w14:paraId="67C0E44E" w14:textId="0774AC6C" w:rsidR="00D242F8" w:rsidRPr="00D242F8" w:rsidRDefault="00D242F8" w:rsidP="00D242F8">
            <w:pPr>
              <w:pStyle w:val="Tabletext"/>
              <w:jc w:val="center"/>
            </w:pPr>
            <w:r w:rsidRPr="00D242F8">
              <w:rPr>
                <w:color w:val="000000"/>
              </w:rPr>
              <w:t>150</w:t>
            </w:r>
            <w:r w:rsidR="00ED7114">
              <w:rPr>
                <w:color w:val="000000"/>
              </w:rPr>
              <w:t>,</w:t>
            </w:r>
            <w:r w:rsidRPr="00D242F8">
              <w:rPr>
                <w:color w:val="000000"/>
              </w:rPr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6E03733A" w14:textId="657633FF" w:rsidR="00D242F8" w:rsidRPr="00D242F8" w:rsidRDefault="00D242F8" w:rsidP="00D242F8">
            <w:pPr>
              <w:pStyle w:val="Tabletext"/>
              <w:jc w:val="center"/>
            </w:pPr>
            <w:r w:rsidRPr="00D242F8">
              <w:rPr>
                <w:color w:val="000000"/>
              </w:rPr>
              <w:t>150</w:t>
            </w:r>
          </w:p>
        </w:tc>
        <w:tc>
          <w:tcPr>
            <w:tcW w:w="1678" w:type="dxa"/>
            <w:noWrap/>
            <w:vAlign w:val="center"/>
          </w:tcPr>
          <w:p w14:paraId="156871AF" w14:textId="10D771A3" w:rsidR="00D242F8" w:rsidRPr="00D242F8" w:rsidRDefault="00D242F8" w:rsidP="00D242F8">
            <w:pPr>
              <w:pStyle w:val="Tabletext"/>
              <w:jc w:val="center"/>
            </w:pPr>
            <w:r w:rsidRPr="00D242F8">
              <w:rPr>
                <w:color w:val="000000"/>
              </w:rPr>
              <w:t>150</w:t>
            </w:r>
            <w:r w:rsidR="00ED7114">
              <w:rPr>
                <w:color w:val="000000"/>
              </w:rPr>
              <w:t>,</w:t>
            </w:r>
            <w:r w:rsidRPr="00D242F8">
              <w:rPr>
                <w:color w:val="000000"/>
              </w:rPr>
              <w:t>0</w:t>
            </w:r>
          </w:p>
        </w:tc>
        <w:tc>
          <w:tcPr>
            <w:tcW w:w="1683" w:type="dxa"/>
            <w:vAlign w:val="center"/>
          </w:tcPr>
          <w:p w14:paraId="62DDF28E" w14:textId="0BC03227" w:rsidR="00D242F8" w:rsidRPr="00D242F8" w:rsidRDefault="00D242F8" w:rsidP="00D242F8">
            <w:pPr>
              <w:pStyle w:val="Tabletext"/>
              <w:jc w:val="center"/>
            </w:pPr>
            <w:r w:rsidRPr="00D242F8">
              <w:rPr>
                <w:color w:val="000000"/>
              </w:rPr>
              <w:t>150</w:t>
            </w:r>
          </w:p>
        </w:tc>
      </w:tr>
      <w:tr w:rsidR="00ED7114" w:rsidRPr="008F3A7E" w14:paraId="52597DDA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</w:tcPr>
          <w:p w14:paraId="0827736C" w14:textId="3388DEB7" w:rsidR="00ED7114" w:rsidRDefault="00ED7114" w:rsidP="00ED7114">
            <w:pPr>
              <w:pStyle w:val="Tabletext"/>
              <w:jc w:val="left"/>
              <w:rPr>
                <w:lang w:val="ru-RU"/>
              </w:rPr>
            </w:pPr>
            <w:r w:rsidRPr="00ED7114">
              <w:rPr>
                <w:lang w:val="ru-RU"/>
              </w:rPr>
              <w:t>N</w:t>
            </w:r>
            <w:r w:rsidRPr="00ED7114">
              <w:rPr>
                <w:vertAlign w:val="subscript"/>
                <w:lang w:val="ru-RU"/>
              </w:rPr>
              <w:t>0</w:t>
            </w:r>
            <w:r w:rsidRPr="00ED7114">
              <w:rPr>
                <w:lang w:val="ru-RU"/>
              </w:rPr>
              <w:t xml:space="preserve"> (дБВт/Гц)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83B71F" w14:textId="1057B838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t>–</w:t>
            </w:r>
            <w:r w:rsidRPr="00ED7114">
              <w:rPr>
                <w:color w:val="000000"/>
              </w:rPr>
              <w:t>206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41505A5" w14:textId="72FCDCB3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t>–</w:t>
            </w:r>
            <w:r w:rsidRPr="00ED7114">
              <w:rPr>
                <w:color w:val="000000"/>
              </w:rPr>
              <w:t>206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8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14:paraId="05863548" w14:textId="7B869B2E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t>–</w:t>
            </w:r>
            <w:r w:rsidRPr="00ED7114">
              <w:rPr>
                <w:color w:val="000000"/>
              </w:rPr>
              <w:t>206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8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08B6B053" w14:textId="65412245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t>–</w:t>
            </w:r>
            <w:r w:rsidRPr="00ED7114">
              <w:rPr>
                <w:color w:val="000000"/>
              </w:rPr>
              <w:t>206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8</w:t>
            </w:r>
          </w:p>
        </w:tc>
        <w:tc>
          <w:tcPr>
            <w:tcW w:w="1147" w:type="dxa"/>
            <w:shd w:val="clear" w:color="auto" w:fill="auto"/>
            <w:noWrap/>
            <w:vAlign w:val="center"/>
          </w:tcPr>
          <w:p w14:paraId="63971739" w14:textId="5BBF8C80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t>–</w:t>
            </w:r>
            <w:r w:rsidRPr="00ED7114">
              <w:rPr>
                <w:color w:val="000000"/>
              </w:rPr>
              <w:t>206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8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3662D2F4" w14:textId="1E127643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t>–</w:t>
            </w:r>
            <w:r w:rsidRPr="00ED7114">
              <w:rPr>
                <w:color w:val="000000"/>
              </w:rPr>
              <w:t>206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8</w:t>
            </w:r>
          </w:p>
        </w:tc>
        <w:tc>
          <w:tcPr>
            <w:tcW w:w="1678" w:type="dxa"/>
            <w:noWrap/>
            <w:vAlign w:val="center"/>
          </w:tcPr>
          <w:p w14:paraId="0843AE0A" w14:textId="1EA2BE5A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t>–</w:t>
            </w:r>
            <w:r w:rsidRPr="00ED7114">
              <w:rPr>
                <w:color w:val="000000"/>
              </w:rPr>
              <w:t>206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8</w:t>
            </w:r>
          </w:p>
        </w:tc>
        <w:tc>
          <w:tcPr>
            <w:tcW w:w="1683" w:type="dxa"/>
            <w:vAlign w:val="center"/>
          </w:tcPr>
          <w:p w14:paraId="27786F7B" w14:textId="50282099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t>–</w:t>
            </w:r>
            <w:r w:rsidRPr="00ED7114">
              <w:rPr>
                <w:color w:val="000000"/>
              </w:rPr>
              <w:t>206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8</w:t>
            </w:r>
          </w:p>
        </w:tc>
      </w:tr>
      <w:tr w:rsidR="00ED7114" w:rsidRPr="008F3A7E" w14:paraId="255D2A3F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</w:tcPr>
          <w:p w14:paraId="32904D16" w14:textId="33FB5D8A" w:rsidR="00ED7114" w:rsidRPr="00ED7114" w:rsidRDefault="00ED7114" w:rsidP="00ED7114">
            <w:pPr>
              <w:pStyle w:val="Tabletext"/>
              <w:jc w:val="left"/>
              <w:rPr>
                <w:lang w:val="ru-RU"/>
              </w:rPr>
            </w:pPr>
            <w:r w:rsidRPr="00ED7114">
              <w:rPr>
                <w:lang w:val="ru-RU"/>
              </w:rPr>
              <w:t>Потери в приемнике (дБ)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EA11A4" w14:textId="38EC47B2" w:rsidR="00ED7114" w:rsidRPr="00ED7114" w:rsidRDefault="00ED7114" w:rsidP="00ED7114">
            <w:pPr>
              <w:pStyle w:val="Tabletext"/>
              <w:jc w:val="center"/>
            </w:pPr>
            <w:r w:rsidRPr="00ED7114">
              <w:t>–</w:t>
            </w:r>
            <w:r w:rsidRPr="00ED7114">
              <w:rPr>
                <w:color w:val="000000"/>
              </w:rPr>
              <w:t>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2B3B9D1" w14:textId="70CA597B" w:rsidR="00ED7114" w:rsidRPr="00ED7114" w:rsidRDefault="00ED7114" w:rsidP="00ED7114">
            <w:pPr>
              <w:pStyle w:val="Tabletext"/>
              <w:jc w:val="center"/>
            </w:pPr>
            <w:r w:rsidRPr="00ED7114">
              <w:t>–</w:t>
            </w:r>
            <w:r w:rsidRPr="00ED7114">
              <w:rPr>
                <w:color w:val="000000"/>
              </w:rPr>
              <w:t>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0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14:paraId="43EC365B" w14:textId="791B31DD" w:rsidR="00ED7114" w:rsidRPr="00ED7114" w:rsidRDefault="00ED7114" w:rsidP="00ED7114">
            <w:pPr>
              <w:pStyle w:val="Tabletext"/>
              <w:jc w:val="center"/>
            </w:pPr>
            <w:r w:rsidRPr="00ED7114">
              <w:t>–</w:t>
            </w:r>
            <w:r w:rsidRPr="00ED7114">
              <w:rPr>
                <w:color w:val="000000"/>
              </w:rPr>
              <w:t>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0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57EE1A13" w14:textId="0C1189C7" w:rsidR="00ED7114" w:rsidRPr="00ED7114" w:rsidRDefault="00ED7114" w:rsidP="00ED7114">
            <w:pPr>
              <w:pStyle w:val="Tabletext"/>
              <w:jc w:val="center"/>
            </w:pPr>
            <w:r w:rsidRPr="00ED7114">
              <w:t>–</w:t>
            </w:r>
            <w:r w:rsidRPr="00ED7114">
              <w:rPr>
                <w:color w:val="000000"/>
              </w:rPr>
              <w:t>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0</w:t>
            </w:r>
          </w:p>
        </w:tc>
        <w:tc>
          <w:tcPr>
            <w:tcW w:w="1147" w:type="dxa"/>
            <w:shd w:val="clear" w:color="auto" w:fill="auto"/>
            <w:noWrap/>
            <w:vAlign w:val="center"/>
          </w:tcPr>
          <w:p w14:paraId="646B33A6" w14:textId="6E0D44AC" w:rsidR="00ED7114" w:rsidRPr="00ED7114" w:rsidRDefault="00ED7114" w:rsidP="00ED7114">
            <w:pPr>
              <w:pStyle w:val="Tabletext"/>
              <w:jc w:val="center"/>
            </w:pPr>
            <w:r w:rsidRPr="00ED7114">
              <w:t>–</w:t>
            </w:r>
            <w:r w:rsidRPr="00ED7114">
              <w:rPr>
                <w:color w:val="000000"/>
              </w:rPr>
              <w:t>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7FA964F5" w14:textId="28B869B0" w:rsidR="00ED7114" w:rsidRPr="00ED7114" w:rsidRDefault="00ED7114" w:rsidP="00ED7114">
            <w:pPr>
              <w:pStyle w:val="Tabletext"/>
              <w:jc w:val="center"/>
            </w:pPr>
            <w:r w:rsidRPr="00ED7114">
              <w:t>–</w:t>
            </w:r>
            <w:r w:rsidRPr="00ED7114">
              <w:rPr>
                <w:color w:val="000000"/>
              </w:rPr>
              <w:t>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0</w:t>
            </w:r>
          </w:p>
        </w:tc>
        <w:tc>
          <w:tcPr>
            <w:tcW w:w="1678" w:type="dxa"/>
            <w:noWrap/>
            <w:vAlign w:val="center"/>
          </w:tcPr>
          <w:p w14:paraId="2092FC4C" w14:textId="40666782" w:rsidR="00ED7114" w:rsidRPr="00ED7114" w:rsidRDefault="00ED7114" w:rsidP="00ED7114">
            <w:pPr>
              <w:pStyle w:val="Tabletext"/>
              <w:jc w:val="center"/>
            </w:pPr>
            <w:r w:rsidRPr="00ED7114">
              <w:t>–</w:t>
            </w:r>
            <w:r w:rsidRPr="00ED7114">
              <w:rPr>
                <w:color w:val="000000"/>
              </w:rPr>
              <w:t>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0</w:t>
            </w:r>
          </w:p>
        </w:tc>
        <w:tc>
          <w:tcPr>
            <w:tcW w:w="1683" w:type="dxa"/>
            <w:vAlign w:val="center"/>
          </w:tcPr>
          <w:p w14:paraId="41E5BBA9" w14:textId="45908157" w:rsidR="00ED7114" w:rsidRPr="00ED7114" w:rsidRDefault="00ED7114" w:rsidP="00ED7114">
            <w:pPr>
              <w:pStyle w:val="Tabletext"/>
              <w:jc w:val="center"/>
            </w:pPr>
            <w:r w:rsidRPr="00ED7114">
              <w:t>–</w:t>
            </w:r>
            <w:r w:rsidRPr="00ED7114">
              <w:rPr>
                <w:color w:val="000000"/>
              </w:rPr>
              <w:t>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0</w:t>
            </w:r>
          </w:p>
        </w:tc>
      </w:tr>
      <w:tr w:rsidR="00ED7114" w:rsidRPr="008F3A7E" w14:paraId="16167C12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</w:tcPr>
          <w:p w14:paraId="22AC9EB4" w14:textId="08B2520A" w:rsidR="00ED7114" w:rsidRPr="00ED7114" w:rsidRDefault="00ED7114" w:rsidP="00ED7114">
            <w:pPr>
              <w:pStyle w:val="Tabletext"/>
              <w:jc w:val="left"/>
              <w:rPr>
                <w:lang w:val="ru-RU"/>
              </w:rPr>
            </w:pPr>
            <w:r w:rsidRPr="00ED7114">
              <w:rPr>
                <w:lang w:val="ru-RU"/>
              </w:rPr>
              <w:t>Полученное значение E</w:t>
            </w:r>
            <w:r w:rsidRPr="00ED7114">
              <w:rPr>
                <w:vertAlign w:val="subscript"/>
                <w:lang w:val="ru-RU"/>
              </w:rPr>
              <w:t>b</w:t>
            </w:r>
            <w:r w:rsidRPr="00ED7114">
              <w:rPr>
                <w:lang w:val="ru-RU"/>
              </w:rPr>
              <w:t>/N</w:t>
            </w:r>
            <w:r w:rsidRPr="00ED7114">
              <w:rPr>
                <w:vertAlign w:val="subscript"/>
                <w:lang w:val="ru-RU"/>
              </w:rPr>
              <w:t>0</w:t>
            </w:r>
            <w:r w:rsidRPr="00ED7114">
              <w:rPr>
                <w:lang w:val="ru-RU"/>
              </w:rPr>
              <w:t xml:space="preserve"> (дБ)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512380" w14:textId="3C01F71D" w:rsidR="00ED7114" w:rsidRPr="00ED7114" w:rsidRDefault="00ED7114" w:rsidP="00ED7114">
            <w:pPr>
              <w:pStyle w:val="Tabletext"/>
              <w:jc w:val="center"/>
            </w:pPr>
            <w:r w:rsidRPr="00ED7114">
              <w:rPr>
                <w:color w:val="000000"/>
                <w:lang w:val="ru-RU"/>
              </w:rPr>
              <w:t>13,9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CBC39C" w14:textId="3271F731" w:rsidR="00ED7114" w:rsidRPr="00ED7114" w:rsidRDefault="00ED7114" w:rsidP="00ED7114">
            <w:pPr>
              <w:pStyle w:val="Tabletext"/>
              <w:jc w:val="center"/>
            </w:pPr>
            <w:r w:rsidRPr="00ED7114">
              <w:rPr>
                <w:color w:val="000000"/>
                <w:lang w:val="ru-RU"/>
              </w:rPr>
              <w:t>15,3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14:paraId="261C16E8" w14:textId="5924DC9B" w:rsidR="00ED7114" w:rsidRPr="00ED7114" w:rsidRDefault="00ED7114" w:rsidP="00ED7114">
            <w:pPr>
              <w:pStyle w:val="Tabletext"/>
              <w:jc w:val="center"/>
            </w:pPr>
            <w:r w:rsidRPr="00ED7114">
              <w:rPr>
                <w:color w:val="000000"/>
                <w:lang w:val="ru-RU"/>
              </w:rPr>
              <w:t>24,7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1EA79707" w14:textId="762FFCEC" w:rsidR="00ED7114" w:rsidRPr="00ED7114" w:rsidRDefault="00ED7114" w:rsidP="00ED7114">
            <w:pPr>
              <w:pStyle w:val="Tabletext"/>
              <w:jc w:val="center"/>
            </w:pPr>
            <w:r w:rsidRPr="00ED7114">
              <w:rPr>
                <w:color w:val="000000"/>
                <w:lang w:val="ru-RU"/>
              </w:rPr>
              <w:t>15,6</w:t>
            </w:r>
          </w:p>
        </w:tc>
        <w:tc>
          <w:tcPr>
            <w:tcW w:w="1147" w:type="dxa"/>
            <w:shd w:val="clear" w:color="auto" w:fill="auto"/>
            <w:noWrap/>
            <w:vAlign w:val="center"/>
          </w:tcPr>
          <w:p w14:paraId="1E59ABBB" w14:textId="2A06E90A" w:rsidR="00ED7114" w:rsidRPr="00ED7114" w:rsidRDefault="00ED7114" w:rsidP="00ED7114">
            <w:pPr>
              <w:pStyle w:val="Tabletext"/>
              <w:jc w:val="center"/>
            </w:pPr>
            <w:r w:rsidRPr="00ED7114">
              <w:rPr>
                <w:color w:val="000000"/>
                <w:lang w:val="ru-RU"/>
              </w:rPr>
              <w:t>14,5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711DE3A5" w14:textId="6626EF7C" w:rsidR="00ED7114" w:rsidRPr="00ED7114" w:rsidRDefault="00ED7114" w:rsidP="00ED7114">
            <w:pPr>
              <w:pStyle w:val="Tabletext"/>
              <w:jc w:val="center"/>
            </w:pPr>
            <w:r w:rsidRPr="00ED7114">
              <w:rPr>
                <w:color w:val="000000"/>
                <w:lang w:val="ru-RU"/>
              </w:rPr>
              <w:t>17,7</w:t>
            </w:r>
          </w:p>
        </w:tc>
        <w:tc>
          <w:tcPr>
            <w:tcW w:w="1678" w:type="dxa"/>
            <w:noWrap/>
            <w:vAlign w:val="center"/>
          </w:tcPr>
          <w:p w14:paraId="22B3326B" w14:textId="7EBE537E" w:rsidR="00ED7114" w:rsidRPr="00ED7114" w:rsidRDefault="00ED7114" w:rsidP="00ED7114">
            <w:pPr>
              <w:pStyle w:val="Tabletext"/>
              <w:jc w:val="center"/>
            </w:pPr>
            <w:r w:rsidRPr="00ED7114">
              <w:rPr>
                <w:color w:val="000000"/>
                <w:lang w:val="ru-RU"/>
              </w:rPr>
              <w:t>12,5</w:t>
            </w:r>
          </w:p>
        </w:tc>
        <w:tc>
          <w:tcPr>
            <w:tcW w:w="1683" w:type="dxa"/>
            <w:vAlign w:val="center"/>
          </w:tcPr>
          <w:p w14:paraId="4FA207EA" w14:textId="6695F4BE" w:rsidR="00ED7114" w:rsidRPr="00ED7114" w:rsidRDefault="00ED7114" w:rsidP="00ED7114">
            <w:pPr>
              <w:pStyle w:val="Tabletext"/>
              <w:jc w:val="center"/>
            </w:pPr>
            <w:r w:rsidRPr="00ED7114">
              <w:rPr>
                <w:color w:val="000000"/>
                <w:lang w:val="ru-RU"/>
              </w:rPr>
              <w:t>18,5</w:t>
            </w:r>
          </w:p>
        </w:tc>
      </w:tr>
      <w:tr w:rsidR="00ED7114" w:rsidRPr="00ED7114" w14:paraId="3DF9C031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</w:tcPr>
          <w:p w14:paraId="2BEDD438" w14:textId="749E6415" w:rsidR="00ED7114" w:rsidRPr="00ED7114" w:rsidRDefault="00ED7114" w:rsidP="007A33B6">
            <w:pPr>
              <w:pStyle w:val="Tabletext"/>
              <w:jc w:val="left"/>
              <w:rPr>
                <w:lang w:val="ru-RU"/>
              </w:rPr>
            </w:pPr>
            <w:r>
              <w:rPr>
                <w:color w:val="000000"/>
                <w:lang w:val="ru-RU"/>
              </w:rPr>
              <w:t>Теоретическое значение</w:t>
            </w:r>
            <w:r w:rsidRPr="00ED7114">
              <w:rPr>
                <w:color w:val="000000"/>
                <w:lang w:val="es-ES"/>
              </w:rPr>
              <w:t xml:space="preserve"> </w:t>
            </w:r>
            <w:r w:rsidRPr="00ED7114">
              <w:rPr>
                <w:lang w:val="ru-RU"/>
              </w:rPr>
              <w:t>E</w:t>
            </w:r>
            <w:r w:rsidRPr="00ED7114">
              <w:rPr>
                <w:vertAlign w:val="subscript"/>
                <w:lang w:val="ru-RU"/>
              </w:rPr>
              <w:t>b</w:t>
            </w:r>
            <w:r w:rsidRPr="00ED7114">
              <w:rPr>
                <w:lang w:val="ru-RU"/>
              </w:rPr>
              <w:t>/N</w:t>
            </w:r>
            <w:r w:rsidRPr="00ED7114">
              <w:rPr>
                <w:vertAlign w:val="subscript"/>
                <w:lang w:val="ru-RU"/>
              </w:rPr>
              <w:t>0</w:t>
            </w:r>
            <w:r>
              <w:rPr>
                <w:color w:val="000000"/>
                <w:lang w:val="es-ES"/>
              </w:rPr>
              <w:br/>
            </w:r>
            <w:r w:rsidRPr="00ED7114">
              <w:rPr>
                <w:color w:val="000000"/>
                <w:lang w:val="es-ES"/>
              </w:rPr>
              <w:t>(</w:t>
            </w:r>
            <w:r w:rsidR="007A33B6" w:rsidRPr="00ED7114">
              <w:rPr>
                <w:color w:val="000000"/>
                <w:lang w:val="es-ES"/>
              </w:rPr>
              <w:t xml:space="preserve">BER </w:t>
            </w:r>
            <w:r w:rsidRPr="00ED7114">
              <w:rPr>
                <w:color w:val="000000"/>
                <w:lang w:val="es-ES"/>
              </w:rPr>
              <w:t>1E-6)</w:t>
            </w:r>
            <w:r w:rsidRPr="00ED7114">
              <w:rPr>
                <w:lang w:val="es-ES_tradnl"/>
              </w:rPr>
              <w:t xml:space="preserve"> (</w:t>
            </w:r>
            <w:r>
              <w:rPr>
                <w:lang w:val="ru-RU"/>
              </w:rPr>
              <w:t>дБ</w:t>
            </w:r>
            <w:r w:rsidRPr="00ED7114">
              <w:rPr>
                <w:lang w:val="es-ES_tradnl"/>
              </w:rPr>
              <w:t>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F339A4" w14:textId="5745CE75" w:rsidR="00ED7114" w:rsidRPr="00ED7114" w:rsidRDefault="00ED7114" w:rsidP="00ED7114">
            <w:pPr>
              <w:pStyle w:val="Tabletext"/>
              <w:jc w:val="center"/>
              <w:rPr>
                <w:color w:val="000000"/>
                <w:lang w:val="ru-RU"/>
              </w:rPr>
            </w:pPr>
            <w:r w:rsidRPr="00ED7114">
              <w:rPr>
                <w:color w:val="000000"/>
              </w:rPr>
              <w:t>10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6F7257D" w14:textId="39383245" w:rsidR="00ED7114" w:rsidRPr="00ED7114" w:rsidRDefault="00ED7114" w:rsidP="00ED7114">
            <w:pPr>
              <w:pStyle w:val="Tabletext"/>
              <w:jc w:val="center"/>
              <w:rPr>
                <w:color w:val="000000"/>
                <w:lang w:val="ru-RU"/>
              </w:rPr>
            </w:pPr>
            <w:r w:rsidRPr="00ED7114">
              <w:rPr>
                <w:color w:val="000000"/>
              </w:rPr>
              <w:t>10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14:paraId="62660F3D" w14:textId="1AFEF0E1" w:rsidR="00ED7114" w:rsidRPr="00ED7114" w:rsidRDefault="00ED7114" w:rsidP="00ED7114">
            <w:pPr>
              <w:pStyle w:val="Tabletext"/>
              <w:jc w:val="center"/>
              <w:rPr>
                <w:color w:val="000000"/>
                <w:lang w:val="ru-RU"/>
              </w:rPr>
            </w:pPr>
            <w:r w:rsidRPr="00ED7114">
              <w:rPr>
                <w:color w:val="000000"/>
              </w:rPr>
              <w:t>10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00638768" w14:textId="5A7BA424" w:rsidR="00ED7114" w:rsidRPr="00ED7114" w:rsidRDefault="00ED7114" w:rsidP="00ED7114">
            <w:pPr>
              <w:pStyle w:val="Tabletext"/>
              <w:jc w:val="center"/>
              <w:rPr>
                <w:color w:val="000000"/>
                <w:lang w:val="ru-RU"/>
              </w:rPr>
            </w:pPr>
            <w:r w:rsidRPr="00ED7114">
              <w:rPr>
                <w:color w:val="000000"/>
              </w:rPr>
              <w:t>10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147" w:type="dxa"/>
            <w:shd w:val="clear" w:color="auto" w:fill="auto"/>
            <w:noWrap/>
            <w:vAlign w:val="center"/>
          </w:tcPr>
          <w:p w14:paraId="054E5802" w14:textId="54FB753E" w:rsidR="00ED7114" w:rsidRPr="00ED7114" w:rsidRDefault="00ED7114" w:rsidP="00ED7114">
            <w:pPr>
              <w:pStyle w:val="Tabletext"/>
              <w:jc w:val="center"/>
              <w:rPr>
                <w:color w:val="000000"/>
                <w:lang w:val="ru-RU"/>
              </w:rPr>
            </w:pPr>
            <w:r w:rsidRPr="00ED7114">
              <w:rPr>
                <w:color w:val="000000"/>
              </w:rPr>
              <w:t>10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2992F32F" w14:textId="643C9EBE" w:rsidR="00ED7114" w:rsidRPr="00ED7114" w:rsidRDefault="00ED7114" w:rsidP="00ED7114">
            <w:pPr>
              <w:pStyle w:val="Tabletext"/>
              <w:jc w:val="center"/>
              <w:rPr>
                <w:color w:val="000000"/>
                <w:lang w:val="ru-RU"/>
              </w:rPr>
            </w:pPr>
            <w:r w:rsidRPr="00ED7114">
              <w:rPr>
                <w:color w:val="000000"/>
              </w:rPr>
              <w:t>10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678" w:type="dxa"/>
            <w:noWrap/>
            <w:vAlign w:val="center"/>
          </w:tcPr>
          <w:p w14:paraId="05882B9A" w14:textId="72B75B27" w:rsidR="00ED7114" w:rsidRPr="00ED7114" w:rsidRDefault="00ED7114" w:rsidP="00ED7114">
            <w:pPr>
              <w:pStyle w:val="Tabletext"/>
              <w:jc w:val="center"/>
              <w:rPr>
                <w:color w:val="000000"/>
                <w:lang w:val="ru-RU"/>
              </w:rPr>
            </w:pPr>
            <w:r w:rsidRPr="00ED7114">
              <w:rPr>
                <w:color w:val="000000"/>
              </w:rPr>
              <w:t>10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683" w:type="dxa"/>
            <w:vAlign w:val="center"/>
          </w:tcPr>
          <w:p w14:paraId="53FD7837" w14:textId="43ED0336" w:rsidR="00ED7114" w:rsidRPr="00ED7114" w:rsidRDefault="00ED7114" w:rsidP="00ED7114">
            <w:pPr>
              <w:pStyle w:val="Tabletext"/>
              <w:jc w:val="center"/>
              <w:rPr>
                <w:color w:val="000000"/>
                <w:lang w:val="ru-RU"/>
              </w:rPr>
            </w:pPr>
            <w:r w:rsidRPr="00ED7114">
              <w:rPr>
                <w:color w:val="000000"/>
              </w:rPr>
              <w:t>15</w:t>
            </w:r>
          </w:p>
        </w:tc>
      </w:tr>
      <w:tr w:rsidR="00ED7114" w:rsidRPr="00ED7114" w14:paraId="20191E9F" w14:textId="77777777" w:rsidTr="00A86403">
        <w:trPr>
          <w:trHeight w:val="290"/>
          <w:jc w:val="center"/>
        </w:trPr>
        <w:tc>
          <w:tcPr>
            <w:tcW w:w="3544" w:type="dxa"/>
            <w:shd w:val="clear" w:color="auto" w:fill="auto"/>
            <w:noWrap/>
            <w:vAlign w:val="bottom"/>
          </w:tcPr>
          <w:p w14:paraId="73E4560C" w14:textId="3956D480" w:rsidR="00ED7114" w:rsidRPr="00ED7114" w:rsidRDefault="00ED7114" w:rsidP="007A33B6">
            <w:pPr>
              <w:pStyle w:val="Tabletext"/>
              <w:jc w:val="left"/>
              <w:rPr>
                <w:color w:val="000000"/>
              </w:rPr>
            </w:pPr>
            <w:r>
              <w:rPr>
                <w:color w:val="000000"/>
                <w:lang w:val="ru-RU"/>
              </w:rPr>
              <w:t>Требуемое</w:t>
            </w:r>
            <w:r w:rsidRPr="00ED7114">
              <w:rPr>
                <w:color w:val="000000"/>
              </w:rPr>
              <w:t xml:space="preserve"> </w:t>
            </w:r>
            <w:r>
              <w:rPr>
                <w:color w:val="000000"/>
                <w:lang w:val="ru-RU"/>
              </w:rPr>
              <w:t>значение</w:t>
            </w:r>
            <w:r w:rsidRPr="00ED7114">
              <w:rPr>
                <w:color w:val="000000"/>
                <w:lang w:val="es-ES"/>
              </w:rPr>
              <w:t xml:space="preserve"> </w:t>
            </w:r>
            <w:r w:rsidRPr="00ED7114">
              <w:t>E</w:t>
            </w:r>
            <w:r w:rsidRPr="00ED7114">
              <w:rPr>
                <w:vertAlign w:val="subscript"/>
              </w:rPr>
              <w:t>b</w:t>
            </w:r>
            <w:r w:rsidRPr="00ED7114">
              <w:t>/N</w:t>
            </w:r>
            <w:r w:rsidRPr="00ED7114">
              <w:rPr>
                <w:vertAlign w:val="subscript"/>
              </w:rPr>
              <w:t>0</w:t>
            </w:r>
            <w:r w:rsidRPr="00ED7114">
              <w:rPr>
                <w:color w:val="000000"/>
                <w:lang w:val="es-ES"/>
              </w:rPr>
              <w:t xml:space="preserve"> </w:t>
            </w:r>
            <w:r>
              <w:rPr>
                <w:color w:val="000000"/>
                <w:lang w:val="es-ES"/>
              </w:rPr>
              <w:br/>
            </w:r>
            <w:r w:rsidRPr="00ED7114">
              <w:rPr>
                <w:color w:val="000000"/>
                <w:lang w:val="es-ES"/>
              </w:rPr>
              <w:t>(</w:t>
            </w:r>
            <w:r w:rsidR="007A33B6" w:rsidRPr="00ED7114">
              <w:rPr>
                <w:color w:val="000000"/>
                <w:lang w:val="es-ES"/>
              </w:rPr>
              <w:t xml:space="preserve">BER </w:t>
            </w:r>
            <w:r w:rsidRPr="00ED7114">
              <w:rPr>
                <w:color w:val="000000"/>
                <w:lang w:val="es-ES"/>
              </w:rPr>
              <w:t>1E-6)</w:t>
            </w:r>
            <w:r w:rsidRPr="00ED7114">
              <w:t xml:space="preserve"> (</w:t>
            </w:r>
            <w:r>
              <w:rPr>
                <w:lang w:val="ru-RU"/>
              </w:rPr>
              <w:t>дБ</w:t>
            </w:r>
            <w:r w:rsidRPr="00ED7114">
              <w:t>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C5FFED" w14:textId="0E7183FE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</w:rPr>
              <w:t>11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BF7DA6C" w14:textId="6A882535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</w:rPr>
              <w:t>11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466" w:type="dxa"/>
            <w:shd w:val="clear" w:color="auto" w:fill="auto"/>
            <w:noWrap/>
            <w:vAlign w:val="center"/>
          </w:tcPr>
          <w:p w14:paraId="4E834B55" w14:textId="5031BA20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</w:rPr>
              <w:t>11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1DEDDD83" w14:textId="01FB2690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</w:rPr>
              <w:t>11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147" w:type="dxa"/>
            <w:shd w:val="clear" w:color="auto" w:fill="auto"/>
            <w:noWrap/>
            <w:vAlign w:val="center"/>
          </w:tcPr>
          <w:p w14:paraId="4957B811" w14:textId="5F9301A0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</w:rPr>
              <w:t>11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453D36F9" w14:textId="4323C1D6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</w:rPr>
              <w:t>11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678" w:type="dxa"/>
            <w:noWrap/>
            <w:vAlign w:val="center"/>
          </w:tcPr>
          <w:p w14:paraId="5872BD48" w14:textId="4378502F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</w:rPr>
              <w:t>11</w:t>
            </w:r>
            <w:r>
              <w:rPr>
                <w:color w:val="000000"/>
              </w:rPr>
              <w:t>,</w:t>
            </w:r>
            <w:r w:rsidRPr="00ED7114">
              <w:rPr>
                <w:color w:val="000000"/>
              </w:rPr>
              <w:t>5</w:t>
            </w:r>
          </w:p>
        </w:tc>
        <w:tc>
          <w:tcPr>
            <w:tcW w:w="1683" w:type="dxa"/>
            <w:vAlign w:val="center"/>
          </w:tcPr>
          <w:p w14:paraId="44D4504B" w14:textId="19C83700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</w:rPr>
              <w:t>16</w:t>
            </w:r>
          </w:p>
        </w:tc>
      </w:tr>
      <w:tr w:rsidR="00ED7114" w:rsidRPr="00ED7114" w14:paraId="5BD84346" w14:textId="77777777" w:rsidTr="00A86403">
        <w:trPr>
          <w:trHeight w:val="290"/>
          <w:jc w:val="center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D2B53F" w14:textId="04B12B30" w:rsidR="00ED7114" w:rsidRPr="00ED7114" w:rsidRDefault="00ED7114" w:rsidP="00ED7114">
            <w:pPr>
              <w:pStyle w:val="Tabletext"/>
              <w:jc w:val="left"/>
              <w:rPr>
                <w:color w:val="000000"/>
                <w:lang w:val="ru-RU"/>
              </w:rPr>
            </w:pPr>
            <w:r w:rsidRPr="00ED7114">
              <w:rPr>
                <w:lang w:val="ru-RU"/>
              </w:rPr>
              <w:t>Запас E</w:t>
            </w:r>
            <w:r w:rsidRPr="00ED7114">
              <w:rPr>
                <w:vertAlign w:val="subscript"/>
                <w:lang w:val="ru-RU"/>
              </w:rPr>
              <w:t>b</w:t>
            </w:r>
            <w:r w:rsidRPr="00ED7114">
              <w:rPr>
                <w:lang w:val="ru-RU"/>
              </w:rPr>
              <w:t>/N</w:t>
            </w:r>
            <w:r w:rsidRPr="00ED7114">
              <w:rPr>
                <w:vertAlign w:val="subscript"/>
                <w:lang w:val="ru-RU"/>
              </w:rPr>
              <w:t>0</w:t>
            </w:r>
            <w:r w:rsidRPr="00ED7114">
              <w:rPr>
                <w:lang w:val="ru-RU"/>
              </w:rPr>
              <w:t xml:space="preserve"> (дБ)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80341D" w14:textId="1BD28FAE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  <w:lang w:val="ru-RU"/>
              </w:rPr>
              <w:t>2,4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5C0AB0" w14:textId="77DEC55F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  <w:lang w:val="ru-RU"/>
              </w:rPr>
              <w:t>3,8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12C6B9" w14:textId="3846D26F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  <w:lang w:val="ru-RU"/>
              </w:rPr>
              <w:t>13,2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5E774F" w14:textId="1003CF28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  <w:lang w:val="ru-RU"/>
              </w:rPr>
              <w:t>4,1</w:t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13CBD7" w14:textId="7D2EFB68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  <w:lang w:val="ru-RU"/>
              </w:rPr>
              <w:t>3,0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7FF582" w14:textId="0E6FC8BC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  <w:lang w:val="ru-RU"/>
              </w:rPr>
              <w:t>6,2</w:t>
            </w:r>
          </w:p>
        </w:tc>
        <w:tc>
          <w:tcPr>
            <w:tcW w:w="1678" w:type="dxa"/>
            <w:tcBorders>
              <w:bottom w:val="single" w:sz="4" w:space="0" w:color="auto"/>
            </w:tcBorders>
            <w:noWrap/>
            <w:vAlign w:val="center"/>
          </w:tcPr>
          <w:p w14:paraId="1EFA667A" w14:textId="717482D3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  <w:lang w:val="ru-RU"/>
              </w:rPr>
              <w:t>1,0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073A1F87" w14:textId="1DCBD124" w:rsidR="00ED7114" w:rsidRPr="00ED7114" w:rsidRDefault="00ED7114" w:rsidP="00ED7114">
            <w:pPr>
              <w:pStyle w:val="Tabletext"/>
              <w:jc w:val="center"/>
              <w:rPr>
                <w:color w:val="000000"/>
              </w:rPr>
            </w:pPr>
            <w:r w:rsidRPr="00ED7114">
              <w:rPr>
                <w:color w:val="000000"/>
                <w:lang w:val="ru-RU"/>
              </w:rPr>
              <w:t>2,5</w:t>
            </w:r>
          </w:p>
        </w:tc>
      </w:tr>
      <w:tr w:rsidR="00ED7114" w:rsidRPr="00ED7114" w14:paraId="52F24AD6" w14:textId="77777777" w:rsidTr="00A86403">
        <w:trPr>
          <w:trHeight w:val="290"/>
          <w:jc w:val="center"/>
        </w:trPr>
        <w:tc>
          <w:tcPr>
            <w:tcW w:w="14277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6561B" w14:textId="73D7932F" w:rsidR="00ED7114" w:rsidRPr="00ED7114" w:rsidRDefault="00737E37" w:rsidP="007A33B6">
            <w:pPr>
              <w:pStyle w:val="Tabletext"/>
              <w:rPr>
                <w:color w:val="000000"/>
                <w:lang w:val="ru-RU"/>
              </w:rPr>
            </w:pPr>
            <w:r w:rsidRPr="00ED7114">
              <w:rPr>
                <w:lang w:val="ru-RU"/>
              </w:rPr>
              <w:t>ПРИМЕЧАНИЕ</w:t>
            </w:r>
            <w:r w:rsidR="00ED7114" w:rsidRPr="00ED7114">
              <w:rPr>
                <w:lang w:val="ru-RU"/>
              </w:rPr>
              <w:t xml:space="preserve">. – Для КА СКИ </w:t>
            </w:r>
            <w:r w:rsidR="007A33B6">
              <w:rPr>
                <w:lang w:val="ru-RU"/>
              </w:rPr>
              <w:t>на высоких околоземных орбитах (</w:t>
            </w:r>
            <w:r w:rsidR="007A33B6">
              <w:rPr>
                <w:lang w:val="en-US"/>
              </w:rPr>
              <w:t>HEO</w:t>
            </w:r>
            <w:r w:rsidR="007A33B6" w:rsidRPr="007A33B6">
              <w:rPr>
                <w:lang w:val="ru-RU"/>
              </w:rPr>
              <w:t xml:space="preserve">) </w:t>
            </w:r>
            <w:r w:rsidR="00ED7114" w:rsidRPr="00ED7114">
              <w:rPr>
                <w:lang w:val="ru-RU"/>
              </w:rPr>
              <w:t>запас п.п.м. рассчитывается при предполагаемой минимальной высоте передачи 20 000 км, а</w:t>
            </w:r>
            <w:r w:rsidR="007A33B6">
              <w:rPr>
                <w:lang w:val="ru-RU"/>
              </w:rPr>
              <w:t> </w:t>
            </w:r>
            <w:r w:rsidR="00ED7114" w:rsidRPr="00ED7114">
              <w:rPr>
                <w:lang w:val="ru-RU"/>
              </w:rPr>
              <w:t>запас на линии – при</w:t>
            </w:r>
            <w:r w:rsidR="00A86403">
              <w:rPr>
                <w:lang w:val="ru-RU"/>
              </w:rPr>
              <w:t> </w:t>
            </w:r>
            <w:r w:rsidR="00ED7114" w:rsidRPr="00ED7114">
              <w:rPr>
                <w:lang w:val="ru-RU"/>
              </w:rPr>
              <w:t>максимальной дальности 300</w:t>
            </w:r>
            <w:r w:rsidR="00A86403">
              <w:rPr>
                <w:lang w:val="ru-RU"/>
              </w:rPr>
              <w:t> </w:t>
            </w:r>
            <w:r w:rsidR="00ED7114" w:rsidRPr="00ED7114">
              <w:rPr>
                <w:lang w:val="ru-RU"/>
              </w:rPr>
              <w:t>000</w:t>
            </w:r>
            <w:r w:rsidR="00A86403">
              <w:rPr>
                <w:lang w:val="ru-RU"/>
              </w:rPr>
              <w:t> </w:t>
            </w:r>
            <w:r w:rsidR="00ED7114" w:rsidRPr="00ED7114">
              <w:rPr>
                <w:lang w:val="ru-RU"/>
              </w:rPr>
              <w:t>км.</w:t>
            </w:r>
          </w:p>
        </w:tc>
      </w:tr>
    </w:tbl>
    <w:p w14:paraId="6B840AE7" w14:textId="77777777" w:rsidR="00830D57" w:rsidRDefault="00830D57"/>
    <w:p w14:paraId="61A6AF82" w14:textId="77777777" w:rsidR="00747624" w:rsidRPr="00A86403" w:rsidRDefault="00747624" w:rsidP="00747624">
      <w:pPr>
        <w:pStyle w:val="Tablefin"/>
        <w:rPr>
          <w:lang w:val="ru-RU"/>
        </w:rPr>
      </w:pPr>
    </w:p>
    <w:p w14:paraId="52A7EC30" w14:textId="77777777" w:rsidR="00747624" w:rsidRPr="00A86403" w:rsidRDefault="00747624" w:rsidP="00747624">
      <w:pPr>
        <w:pStyle w:val="Tablefin"/>
        <w:rPr>
          <w:lang w:val="ru-RU"/>
        </w:rPr>
        <w:sectPr w:rsidR="00747624" w:rsidRPr="00A86403" w:rsidSect="00BD4E02">
          <w:headerReference w:type="even" r:id="rId18"/>
          <w:headerReference w:type="default" r:id="rId19"/>
          <w:footerReference w:type="default" r:id="rId20"/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  <w:docGrid w:linePitch="326"/>
        </w:sectPr>
      </w:pPr>
    </w:p>
    <w:p w14:paraId="0F1CBEBD" w14:textId="7023CCA1" w:rsidR="00747624" w:rsidRPr="000333CE" w:rsidRDefault="00747624" w:rsidP="00EB2415">
      <w:pPr>
        <w:pStyle w:val="Heading1"/>
        <w:spacing w:before="0"/>
        <w:rPr>
          <w:lang w:val="ru-RU"/>
        </w:rPr>
      </w:pPr>
      <w:r w:rsidRPr="000333CE">
        <w:rPr>
          <w:lang w:val="ru-RU"/>
        </w:rPr>
        <w:lastRenderedPageBreak/>
        <w:t>3</w:t>
      </w:r>
      <w:r w:rsidRPr="000333CE">
        <w:rPr>
          <w:lang w:val="ru-RU"/>
        </w:rPr>
        <w:tab/>
      </w:r>
      <w:r w:rsidR="000333CE" w:rsidRPr="000333CE">
        <w:rPr>
          <w:lang w:val="ru-RU"/>
        </w:rPr>
        <w:t>Спутниковые системы ретрансляции данных</w:t>
      </w:r>
    </w:p>
    <w:p w14:paraId="5CCE0F35" w14:textId="68625418" w:rsidR="00747624" w:rsidRPr="000333CE" w:rsidRDefault="000333CE" w:rsidP="00747624">
      <w:pPr>
        <w:rPr>
          <w:rFonts w:eastAsiaTheme="minorHAnsi"/>
          <w:caps/>
          <w:sz w:val="18"/>
          <w:lang w:val="ru-RU"/>
        </w:rPr>
      </w:pPr>
      <w:r w:rsidRPr="000333CE">
        <w:rPr>
          <w:rFonts w:eastAsiaTheme="minorHAnsi"/>
          <w:spacing w:val="-4"/>
          <w:lang w:val="ru-RU"/>
        </w:rPr>
        <w:t>Как показано на рисунке</w:t>
      </w:r>
      <w:r>
        <w:rPr>
          <w:rFonts w:eastAsiaTheme="minorHAnsi"/>
          <w:spacing w:val="-4"/>
          <w:lang w:val="ru-RU"/>
        </w:rPr>
        <w:t> </w:t>
      </w:r>
      <w:r w:rsidRPr="000333CE">
        <w:rPr>
          <w:rFonts w:eastAsiaTheme="minorHAnsi"/>
          <w:spacing w:val="-4"/>
          <w:lang w:val="ru-RU"/>
        </w:rPr>
        <w:t xml:space="preserve">1, </w:t>
      </w:r>
      <w:r>
        <w:rPr>
          <w:rFonts w:eastAsiaTheme="minorHAnsi"/>
          <w:spacing w:val="-4"/>
          <w:lang w:val="ru-RU"/>
        </w:rPr>
        <w:t xml:space="preserve">ниже, </w:t>
      </w:r>
      <w:r w:rsidRPr="000333CE">
        <w:rPr>
          <w:rFonts w:eastAsiaTheme="minorHAnsi"/>
          <w:spacing w:val="-4"/>
          <w:lang w:val="ru-RU"/>
        </w:rPr>
        <w:t>сеть СРД состоит из нескольких спутников ГСО, используемых для ретрансляции сигналов между центральными земными станциями и пользовательскими низкоорбитальными спутниками. В некоторых существующих сетях СРД сегмент полосы 14,8–15,35</w:t>
      </w:r>
      <w:r>
        <w:rPr>
          <w:rFonts w:eastAsiaTheme="minorHAnsi"/>
          <w:spacing w:val="-4"/>
          <w:lang w:val="ru-RU"/>
        </w:rPr>
        <w:t> </w:t>
      </w:r>
      <w:r w:rsidRPr="000333CE">
        <w:rPr>
          <w:rFonts w:eastAsiaTheme="minorHAnsi"/>
          <w:spacing w:val="-4"/>
          <w:lang w:val="ru-RU"/>
        </w:rPr>
        <w:t>ГГц используется как для прямой фидерной линии (от земной станции СРД до спутника ГСО СРД), которая на рисунке</w:t>
      </w:r>
      <w:r>
        <w:rPr>
          <w:rFonts w:eastAsiaTheme="minorHAnsi"/>
          <w:spacing w:val="-4"/>
          <w:lang w:val="ru-RU"/>
        </w:rPr>
        <w:t> </w:t>
      </w:r>
      <w:r w:rsidRPr="000333CE">
        <w:rPr>
          <w:rFonts w:eastAsiaTheme="minorHAnsi"/>
          <w:spacing w:val="-4"/>
          <w:lang w:val="ru-RU"/>
        </w:rPr>
        <w:t>1 помечена как линия</w:t>
      </w:r>
      <w:r>
        <w:rPr>
          <w:rFonts w:eastAsiaTheme="minorHAnsi"/>
          <w:spacing w:val="-4"/>
          <w:lang w:val="ru-RU"/>
        </w:rPr>
        <w:t> </w:t>
      </w:r>
      <w:r w:rsidRPr="000333CE">
        <w:rPr>
          <w:rFonts w:eastAsiaTheme="minorHAnsi"/>
          <w:spacing w:val="-4"/>
          <w:lang w:val="ru-RU"/>
        </w:rPr>
        <w:t>D, так и для обратной межорбитальной линии СРД (от спутника пользователя к спутнику ГСО СРД), помеченной на рисунке</w:t>
      </w:r>
      <w:r>
        <w:rPr>
          <w:rFonts w:eastAsiaTheme="minorHAnsi"/>
          <w:spacing w:val="-4"/>
          <w:lang w:val="ru-RU"/>
        </w:rPr>
        <w:t> </w:t>
      </w:r>
      <w:r w:rsidRPr="000333CE">
        <w:rPr>
          <w:rFonts w:eastAsiaTheme="minorHAnsi"/>
          <w:spacing w:val="-4"/>
          <w:lang w:val="ru-RU"/>
        </w:rPr>
        <w:t>1 как линия</w:t>
      </w:r>
      <w:r>
        <w:rPr>
          <w:rFonts w:eastAsiaTheme="minorHAnsi"/>
          <w:spacing w:val="-4"/>
          <w:lang w:val="ru-RU"/>
        </w:rPr>
        <w:t> </w:t>
      </w:r>
      <w:r w:rsidRPr="000333CE">
        <w:rPr>
          <w:rFonts w:eastAsiaTheme="minorHAnsi"/>
          <w:spacing w:val="-4"/>
          <w:lang w:val="ru-RU"/>
        </w:rPr>
        <w:t>F.</w:t>
      </w:r>
    </w:p>
    <w:p w14:paraId="682A4715" w14:textId="2C950473" w:rsidR="00747624" w:rsidRPr="00922387" w:rsidRDefault="000333CE" w:rsidP="00747624">
      <w:pPr>
        <w:pStyle w:val="FigureNo"/>
        <w:rPr>
          <w:rFonts w:eastAsiaTheme="minorHAnsi"/>
          <w:sz w:val="16"/>
          <w:lang w:val="ru-RU"/>
        </w:rPr>
      </w:pPr>
      <w:r w:rsidRPr="000333CE">
        <w:rPr>
          <w:rFonts w:eastAsiaTheme="minorHAnsi"/>
          <w:sz w:val="16"/>
          <w:lang w:val="ru-RU"/>
        </w:rPr>
        <w:t>РИСУНОК 1</w:t>
      </w:r>
    </w:p>
    <w:p w14:paraId="38F5E0DF" w14:textId="786E31C3" w:rsidR="00747624" w:rsidRPr="00922387" w:rsidRDefault="00922387" w:rsidP="00747624">
      <w:pPr>
        <w:pStyle w:val="Figuretitle"/>
        <w:rPr>
          <w:sz w:val="16"/>
          <w:lang w:val="ru-RU"/>
        </w:rPr>
      </w:pPr>
      <w:r w:rsidRPr="00922387">
        <w:rPr>
          <w:sz w:val="16"/>
          <w:lang w:val="ru-RU"/>
        </w:rPr>
        <w:t>Архитектура сети СРД (Рекомендация МСЭ-R SA.1626)</w:t>
      </w:r>
    </w:p>
    <w:p w14:paraId="0B68A49C" w14:textId="268FC7CD" w:rsidR="00531865" w:rsidRPr="00531865" w:rsidRDefault="00B4528C" w:rsidP="00EB2415">
      <w:pPr>
        <w:spacing w:after="120"/>
        <w:jc w:val="center"/>
      </w:pPr>
      <w:r>
        <w:object w:dxaOrig="6648" w:dyaOrig="6644" w14:anchorId="349A7B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5pt;height:331pt" o:ole="">
            <v:imagedata r:id="rId21" o:title="" croptop="3176f" cropbottom="4754f"/>
          </v:shape>
          <o:OLEObject Type="Embed" ProgID="CorelDRAW.Graphic.14" ShapeID="_x0000_i1025" DrawAspect="Content" ObjectID="_1722924816" r:id="rId22"/>
        </w:object>
      </w:r>
    </w:p>
    <w:p w14:paraId="54319C92" w14:textId="02763DAF" w:rsidR="00747624" w:rsidRPr="00812E8A" w:rsidRDefault="00747624" w:rsidP="00EB2415">
      <w:pPr>
        <w:pStyle w:val="Heading2"/>
        <w:spacing w:before="480"/>
        <w:rPr>
          <w:lang w:val="ru-RU"/>
        </w:rPr>
      </w:pPr>
      <w:r w:rsidRPr="00812E8A">
        <w:rPr>
          <w:lang w:val="ru-RU"/>
        </w:rPr>
        <w:t>3.1</w:t>
      </w:r>
      <w:r w:rsidRPr="00812E8A">
        <w:rPr>
          <w:lang w:val="ru-RU"/>
        </w:rPr>
        <w:tab/>
      </w:r>
      <w:r w:rsidR="00812E8A" w:rsidRPr="00812E8A">
        <w:rPr>
          <w:lang w:val="ru-RU"/>
        </w:rPr>
        <w:t>Характеристики прямых фидерных линий спутников ретрансляции данных СКИ</w:t>
      </w:r>
    </w:p>
    <w:p w14:paraId="0E506E00" w14:textId="7B0ED13A" w:rsidR="00747624" w:rsidRPr="00812E8A" w:rsidRDefault="00812E8A" w:rsidP="00747624">
      <w:pPr>
        <w:rPr>
          <w:rFonts w:asciiTheme="minorHAnsi" w:eastAsiaTheme="minorHAnsi" w:hAnsiTheme="minorHAnsi" w:cstheme="minorBidi"/>
          <w:sz w:val="20"/>
          <w:szCs w:val="22"/>
          <w:lang w:val="ru-RU"/>
        </w:rPr>
      </w:pPr>
      <w:r w:rsidRPr="00812E8A">
        <w:rPr>
          <w:rFonts w:eastAsiaTheme="minorHAnsi"/>
          <w:lang w:val="ru-RU"/>
        </w:rPr>
        <w:t>Характеристики прямых фидерных линий СРД (см.</w:t>
      </w:r>
      <w:r>
        <w:rPr>
          <w:rFonts w:eastAsiaTheme="minorHAnsi"/>
          <w:lang w:val="en-US"/>
        </w:rPr>
        <w:t> </w:t>
      </w:r>
      <w:r w:rsidRPr="00812E8A">
        <w:rPr>
          <w:rFonts w:eastAsiaTheme="minorHAnsi"/>
          <w:lang w:val="ru-RU"/>
        </w:rPr>
        <w:t>линию</w:t>
      </w:r>
      <w:r>
        <w:rPr>
          <w:rFonts w:eastAsiaTheme="minorHAnsi"/>
          <w:lang w:val="en-US"/>
        </w:rPr>
        <w:t> </w:t>
      </w:r>
      <w:r w:rsidRPr="00812E8A">
        <w:rPr>
          <w:rFonts w:eastAsiaTheme="minorHAnsi"/>
          <w:lang w:val="ru-RU"/>
        </w:rPr>
        <w:t>D на рис</w:t>
      </w:r>
      <w:r>
        <w:rPr>
          <w:rFonts w:eastAsiaTheme="minorHAnsi"/>
          <w:lang w:val="ru-RU"/>
        </w:rPr>
        <w:t>унке </w:t>
      </w:r>
      <w:r w:rsidRPr="00812E8A">
        <w:rPr>
          <w:rFonts w:eastAsiaTheme="minorHAnsi"/>
          <w:lang w:val="ru-RU"/>
        </w:rPr>
        <w:t>1), работающих в полосе частот 14,8–15,35</w:t>
      </w:r>
      <w:r>
        <w:rPr>
          <w:rFonts w:eastAsiaTheme="minorHAnsi"/>
          <w:lang w:val="ru-RU"/>
        </w:rPr>
        <w:t> </w:t>
      </w:r>
      <w:r w:rsidRPr="00812E8A">
        <w:rPr>
          <w:rFonts w:eastAsiaTheme="minorHAnsi"/>
          <w:lang w:val="ru-RU"/>
        </w:rPr>
        <w:t>ГГц, приведены в таблице</w:t>
      </w:r>
      <w:r>
        <w:rPr>
          <w:rFonts w:eastAsiaTheme="minorHAnsi"/>
          <w:lang w:val="ru-RU"/>
        </w:rPr>
        <w:t> </w:t>
      </w:r>
      <w:r w:rsidRPr="00812E8A">
        <w:rPr>
          <w:rFonts w:eastAsiaTheme="minorHAnsi"/>
          <w:lang w:val="ru-RU"/>
        </w:rPr>
        <w:t>2.</w:t>
      </w:r>
    </w:p>
    <w:p w14:paraId="01E9BC27" w14:textId="50116943" w:rsidR="00747624" w:rsidRPr="00B605B6" w:rsidRDefault="00B605B6" w:rsidP="00BD4E02">
      <w:pPr>
        <w:pStyle w:val="TableNo"/>
        <w:keepLines/>
        <w:rPr>
          <w:lang w:val="ru-RU"/>
        </w:rPr>
      </w:pPr>
      <w:bookmarkStart w:id="4" w:name="_Hlk83736016"/>
      <w:r w:rsidRPr="00B605B6">
        <w:rPr>
          <w:lang w:val="ru-RU"/>
        </w:rPr>
        <w:lastRenderedPageBreak/>
        <w:t>ТАБЛИЦА</w:t>
      </w:r>
      <w:r w:rsidR="00747624" w:rsidRPr="00B605B6">
        <w:rPr>
          <w:lang w:val="ru-RU"/>
        </w:rPr>
        <w:t xml:space="preserve"> 2</w:t>
      </w:r>
    </w:p>
    <w:p w14:paraId="7EE3C941" w14:textId="5DBB2CF5" w:rsidR="00747624" w:rsidRPr="00B605B6" w:rsidRDefault="00B605B6" w:rsidP="00BD4E02">
      <w:pPr>
        <w:pStyle w:val="Tabletitle"/>
        <w:keepLines/>
        <w:rPr>
          <w:lang w:val="ru-RU"/>
        </w:rPr>
      </w:pPr>
      <w:bookmarkStart w:id="5" w:name="_Hlk83736548"/>
      <w:bookmarkEnd w:id="4"/>
      <w:r w:rsidRPr="00B605B6">
        <w:rPr>
          <w:lang w:val="ru-RU"/>
        </w:rPr>
        <w:t>Характеристики прямой фидерной линии Земля-СРД в диапазоне Ku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2977"/>
        <w:gridCol w:w="3119"/>
      </w:tblGrid>
      <w:tr w:rsidR="00747624" w:rsidRPr="00B605B6" w14:paraId="15395A80" w14:textId="77777777" w:rsidTr="00262A4A">
        <w:trPr>
          <w:cantSplit/>
          <w:trHeight w:val="200"/>
          <w:jc w:val="center"/>
        </w:trPr>
        <w:tc>
          <w:tcPr>
            <w:tcW w:w="9640" w:type="dxa"/>
            <w:gridSpan w:val="3"/>
          </w:tcPr>
          <w:bookmarkEnd w:id="5"/>
          <w:p w14:paraId="03ACBF73" w14:textId="7E8F8093" w:rsidR="00747624" w:rsidRPr="00B605B6" w:rsidRDefault="00B605B6" w:rsidP="00BD4E02">
            <w:pPr>
              <w:pStyle w:val="Tablehead"/>
              <w:keepLines/>
              <w:rPr>
                <w:szCs w:val="22"/>
                <w:lang w:val="ru-RU"/>
              </w:rPr>
            </w:pPr>
            <w:r w:rsidRPr="00B605B6">
              <w:rPr>
                <w:szCs w:val="22"/>
                <w:lang w:val="ru-RU"/>
              </w:rPr>
              <w:t>Передающая земная станция</w:t>
            </w:r>
          </w:p>
        </w:tc>
      </w:tr>
      <w:tr w:rsidR="00B605B6" w:rsidRPr="00BD4E02" w14:paraId="5DF5275A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54518B0F" w14:textId="53C9D6F0" w:rsidR="00B605B6" w:rsidRPr="00B605B6" w:rsidRDefault="00B605B6" w:rsidP="00B605B6">
            <w:pPr>
              <w:pStyle w:val="Tabletext"/>
              <w:keepNext/>
              <w:keepLines/>
              <w:jc w:val="left"/>
            </w:pPr>
            <w:r w:rsidRPr="00B605B6">
              <w:rPr>
                <w:szCs w:val="18"/>
                <w:lang w:val="ru-RU"/>
              </w:rPr>
              <w:t>Сеть</w:t>
            </w:r>
          </w:p>
        </w:tc>
        <w:tc>
          <w:tcPr>
            <w:tcW w:w="2977" w:type="dxa"/>
          </w:tcPr>
          <w:p w14:paraId="57509EE1" w14:textId="33A835CC" w:rsidR="00B605B6" w:rsidRPr="00B605B6" w:rsidRDefault="00B605B6" w:rsidP="00B605B6">
            <w:pPr>
              <w:pStyle w:val="Tabletext"/>
              <w:keepNext/>
              <w:keepLines/>
              <w:jc w:val="center"/>
            </w:pPr>
            <w:r w:rsidRPr="00B605B6">
              <w:rPr>
                <w:szCs w:val="18"/>
                <w:lang w:val="ru-RU"/>
              </w:rPr>
              <w:t>Российская Федерация</w:t>
            </w:r>
          </w:p>
        </w:tc>
        <w:tc>
          <w:tcPr>
            <w:tcW w:w="3119" w:type="dxa"/>
          </w:tcPr>
          <w:p w14:paraId="4AEC152C" w14:textId="3647F53A" w:rsidR="00B605B6" w:rsidRPr="00B605B6" w:rsidRDefault="00B605B6" w:rsidP="00B605B6">
            <w:pPr>
              <w:pStyle w:val="Tabletext"/>
              <w:keepNext/>
              <w:keepLines/>
              <w:jc w:val="center"/>
            </w:pPr>
            <w:r w:rsidRPr="00B605B6">
              <w:rPr>
                <w:szCs w:val="18"/>
                <w:lang w:val="ru-RU"/>
              </w:rPr>
              <w:t>Соединенные Штаты Америки</w:t>
            </w:r>
          </w:p>
        </w:tc>
      </w:tr>
      <w:tr w:rsidR="00B605B6" w:rsidRPr="00BD4E02" w14:paraId="14021511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20F396E4" w14:textId="6D73C9C5" w:rsidR="00B605B6" w:rsidRPr="00B605B6" w:rsidRDefault="00B605B6" w:rsidP="00B605B6">
            <w:pPr>
              <w:pStyle w:val="Tabletext"/>
              <w:keepNext/>
              <w:keepLines/>
              <w:jc w:val="left"/>
            </w:pPr>
            <w:r w:rsidRPr="00B605B6">
              <w:rPr>
                <w:szCs w:val="18"/>
                <w:lang w:val="ru-RU"/>
              </w:rPr>
              <w:t>Местоположение</w:t>
            </w:r>
          </w:p>
        </w:tc>
        <w:tc>
          <w:tcPr>
            <w:tcW w:w="2977" w:type="dxa"/>
          </w:tcPr>
          <w:p w14:paraId="3BF07196" w14:textId="26B7B238" w:rsidR="00B605B6" w:rsidRPr="00B605B6" w:rsidRDefault="00B605B6" w:rsidP="00B605B6">
            <w:pPr>
              <w:pStyle w:val="Tabletext"/>
              <w:keepNext/>
              <w:keepLines/>
              <w:jc w:val="center"/>
            </w:pPr>
            <w:r w:rsidRPr="00B605B6">
              <w:rPr>
                <w:szCs w:val="18"/>
                <w:lang w:val="ru-RU"/>
              </w:rPr>
              <w:t>Российская Федерация</w:t>
            </w:r>
            <w:r w:rsidRPr="00B605B6">
              <w:rPr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3119" w:type="dxa"/>
          </w:tcPr>
          <w:p w14:paraId="12424948" w14:textId="68656A1E" w:rsidR="00B605B6" w:rsidRPr="00B605B6" w:rsidRDefault="00B605B6" w:rsidP="00B605B6">
            <w:pPr>
              <w:pStyle w:val="Tabletext"/>
              <w:keepNext/>
              <w:keepLines/>
              <w:jc w:val="center"/>
            </w:pPr>
            <w:r w:rsidRPr="00B605B6">
              <w:rPr>
                <w:szCs w:val="18"/>
                <w:lang w:val="ru-RU"/>
              </w:rPr>
              <w:t>Соединенные Штаты Америки</w:t>
            </w:r>
            <w:r w:rsidRPr="00B605B6">
              <w:rPr>
                <w:szCs w:val="18"/>
                <w:vertAlign w:val="superscript"/>
                <w:lang w:val="ru-RU"/>
              </w:rPr>
              <w:t>(1)</w:t>
            </w:r>
          </w:p>
        </w:tc>
      </w:tr>
      <w:tr w:rsidR="00ED2FC3" w:rsidRPr="00BD4E02" w14:paraId="7E43900F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2EEEF2B6" w14:textId="2B13BA39" w:rsidR="00ED2FC3" w:rsidRPr="00ED2FC3" w:rsidRDefault="00ED2FC3" w:rsidP="00ED2FC3">
            <w:pPr>
              <w:pStyle w:val="Tabletext"/>
              <w:keepNext/>
              <w:keepLines/>
              <w:jc w:val="left"/>
            </w:pPr>
            <w:r w:rsidRPr="00ED2FC3">
              <w:rPr>
                <w:szCs w:val="18"/>
                <w:lang w:val="ru-RU"/>
              </w:rPr>
              <w:t>Диапазон частот (ГГц)</w:t>
            </w:r>
          </w:p>
        </w:tc>
        <w:tc>
          <w:tcPr>
            <w:tcW w:w="2977" w:type="dxa"/>
          </w:tcPr>
          <w:p w14:paraId="4291E3F4" w14:textId="67F4643C" w:rsidR="00ED2FC3" w:rsidRPr="00ED2FC3" w:rsidRDefault="00ED2FC3" w:rsidP="00ED2FC3">
            <w:pPr>
              <w:pStyle w:val="Tabletext"/>
              <w:jc w:val="center"/>
              <w:rPr>
                <w:szCs w:val="18"/>
                <w:lang w:val="ru-RU"/>
              </w:rPr>
            </w:pPr>
            <w:r w:rsidRPr="00ED2FC3">
              <w:rPr>
                <w:szCs w:val="18"/>
                <w:lang w:val="ru-RU"/>
              </w:rPr>
              <w:t>14,5−15,34</w:t>
            </w:r>
          </w:p>
          <w:p w14:paraId="3B20EAA5" w14:textId="71E2D557" w:rsidR="00ED2FC3" w:rsidRPr="00ED2FC3" w:rsidRDefault="00ED2FC3" w:rsidP="00ED2FC3">
            <w:pPr>
              <w:pStyle w:val="Tabletext"/>
              <w:keepNext/>
              <w:keepLines/>
              <w:jc w:val="center"/>
            </w:pPr>
            <w:r w:rsidRPr="00ED2FC3">
              <w:rPr>
                <w:szCs w:val="18"/>
                <w:lang w:val="ru-RU"/>
              </w:rPr>
              <w:t>выбираемый</w:t>
            </w:r>
          </w:p>
        </w:tc>
        <w:tc>
          <w:tcPr>
            <w:tcW w:w="3119" w:type="dxa"/>
          </w:tcPr>
          <w:p w14:paraId="265E9757" w14:textId="77777777" w:rsidR="00ED2FC3" w:rsidRPr="00ED2FC3" w:rsidRDefault="00ED2FC3" w:rsidP="00ED2FC3">
            <w:pPr>
              <w:pStyle w:val="Tabletext"/>
              <w:keepNext/>
              <w:keepLines/>
              <w:jc w:val="center"/>
              <w:rPr>
                <w:szCs w:val="18"/>
                <w:lang w:val="ru-RU"/>
              </w:rPr>
            </w:pPr>
            <w:r w:rsidRPr="00ED2FC3">
              <w:rPr>
                <w:szCs w:val="18"/>
                <w:lang w:val="ru-RU"/>
              </w:rPr>
              <w:t>14,6−15,25</w:t>
            </w:r>
          </w:p>
          <w:p w14:paraId="5B87A7F7" w14:textId="15E0B109" w:rsidR="00ED2FC3" w:rsidRPr="00ED2FC3" w:rsidRDefault="00ED2FC3" w:rsidP="00ED2FC3">
            <w:pPr>
              <w:pStyle w:val="Tabletext"/>
              <w:keepNext/>
              <w:keepLines/>
              <w:jc w:val="center"/>
            </w:pPr>
            <w:r w:rsidRPr="00ED2FC3">
              <w:rPr>
                <w:szCs w:val="18"/>
                <w:lang w:val="ru-RU"/>
              </w:rPr>
              <w:t>выбираемый</w:t>
            </w:r>
          </w:p>
        </w:tc>
      </w:tr>
      <w:tr w:rsidR="00ED2FC3" w:rsidRPr="00BD4E02" w14:paraId="600A8C13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00FA8DC8" w14:textId="76E624D6" w:rsidR="00ED2FC3" w:rsidRPr="00ED2FC3" w:rsidRDefault="00ED2FC3" w:rsidP="00ED2FC3">
            <w:pPr>
              <w:pStyle w:val="Tabletext"/>
              <w:keepNext/>
              <w:keepLines/>
              <w:jc w:val="left"/>
            </w:pPr>
            <w:r w:rsidRPr="00ED2FC3">
              <w:rPr>
                <w:szCs w:val="18"/>
                <w:lang w:val="ru-RU"/>
              </w:rPr>
              <w:t>Описание линии</w:t>
            </w:r>
          </w:p>
        </w:tc>
        <w:tc>
          <w:tcPr>
            <w:tcW w:w="2977" w:type="dxa"/>
          </w:tcPr>
          <w:p w14:paraId="271DEEBA" w14:textId="4ACF817D" w:rsidR="00ED2FC3" w:rsidRPr="00ED2FC3" w:rsidRDefault="00ED2FC3" w:rsidP="00ED2FC3">
            <w:pPr>
              <w:pStyle w:val="Tabletext"/>
              <w:keepNext/>
              <w:keepLines/>
              <w:jc w:val="center"/>
            </w:pPr>
            <w:r w:rsidRPr="00ED2FC3">
              <w:rPr>
                <w:szCs w:val="18"/>
                <w:lang w:val="ru-RU"/>
              </w:rPr>
              <w:t>Прямые фидерные линии</w:t>
            </w:r>
            <w:r w:rsidRPr="00ED2FC3">
              <w:rPr>
                <w:szCs w:val="18"/>
                <w:vertAlign w:val="superscript"/>
                <w:lang w:val="ru-RU"/>
              </w:rPr>
              <w:t>(3)</w:t>
            </w:r>
          </w:p>
        </w:tc>
        <w:tc>
          <w:tcPr>
            <w:tcW w:w="3119" w:type="dxa"/>
          </w:tcPr>
          <w:p w14:paraId="425C0A79" w14:textId="531EDB33" w:rsidR="00ED2FC3" w:rsidRPr="00ED2FC3" w:rsidRDefault="00ED2FC3" w:rsidP="00ED2FC3">
            <w:pPr>
              <w:pStyle w:val="Tabletext"/>
              <w:keepNext/>
              <w:keepLines/>
              <w:jc w:val="center"/>
            </w:pPr>
            <w:r w:rsidRPr="00ED2FC3">
              <w:rPr>
                <w:szCs w:val="18"/>
                <w:lang w:val="ru-RU"/>
              </w:rPr>
              <w:t>Составная</w:t>
            </w:r>
            <w:r w:rsidRPr="00ED2FC3">
              <w:rPr>
                <w:szCs w:val="18"/>
                <w:vertAlign w:val="superscript"/>
                <w:lang w:val="ru-RU"/>
              </w:rPr>
              <w:t>(2)</w:t>
            </w:r>
          </w:p>
        </w:tc>
      </w:tr>
      <w:tr w:rsidR="00ED2FC3" w:rsidRPr="00BD4E02" w14:paraId="300B67BB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0FAC9B68" w14:textId="6730C5C6" w:rsidR="00ED2FC3" w:rsidRPr="00ED2FC3" w:rsidRDefault="00ED2FC3" w:rsidP="00ED2FC3">
            <w:pPr>
              <w:pStyle w:val="Tabletext"/>
              <w:keepNext/>
              <w:keepLines/>
              <w:jc w:val="left"/>
            </w:pPr>
            <w:r w:rsidRPr="00ED2FC3">
              <w:rPr>
                <w:szCs w:val="18"/>
                <w:lang w:val="ru-RU"/>
              </w:rPr>
              <w:t>Скорость передачи</w:t>
            </w:r>
          </w:p>
        </w:tc>
        <w:tc>
          <w:tcPr>
            <w:tcW w:w="2977" w:type="dxa"/>
          </w:tcPr>
          <w:p w14:paraId="6BD2AAD6" w14:textId="263E8890" w:rsidR="00ED2FC3" w:rsidRPr="00ED2FC3" w:rsidRDefault="00ED2FC3" w:rsidP="00ED2FC3">
            <w:pPr>
              <w:pStyle w:val="Tabletext"/>
              <w:keepNext/>
              <w:keepLines/>
              <w:jc w:val="center"/>
            </w:pPr>
            <w:r w:rsidRPr="00ED2FC3">
              <w:rPr>
                <w:szCs w:val="18"/>
                <w:lang w:val="ru-RU"/>
              </w:rPr>
              <w:t>≤</w:t>
            </w:r>
            <w:r>
              <w:rPr>
                <w:szCs w:val="18"/>
                <w:lang w:val="ru-RU"/>
              </w:rPr>
              <w:t xml:space="preserve"> </w:t>
            </w:r>
            <w:r w:rsidRPr="00ED2FC3">
              <w:rPr>
                <w:szCs w:val="18"/>
                <w:lang w:val="ru-RU"/>
              </w:rPr>
              <w:t>105 Мбит/с</w:t>
            </w:r>
          </w:p>
        </w:tc>
        <w:tc>
          <w:tcPr>
            <w:tcW w:w="3119" w:type="dxa"/>
          </w:tcPr>
          <w:p w14:paraId="0BF0CD94" w14:textId="5436A015" w:rsidR="00ED2FC3" w:rsidRPr="00ED2FC3" w:rsidRDefault="00ED2FC3" w:rsidP="00ED2FC3">
            <w:pPr>
              <w:pStyle w:val="Tabletext"/>
              <w:keepNext/>
              <w:keepLines/>
              <w:jc w:val="center"/>
            </w:pPr>
            <w:r w:rsidRPr="00ED2FC3">
              <w:rPr>
                <w:szCs w:val="18"/>
                <w:lang w:val="ru-RU"/>
              </w:rPr>
              <w:t>≤ 25 Мбит/с</w:t>
            </w:r>
          </w:p>
        </w:tc>
      </w:tr>
      <w:tr w:rsidR="00293F68" w:rsidRPr="00BD4E02" w14:paraId="4ABF5BBC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409736EB" w14:textId="110F7179" w:rsidR="00293F68" w:rsidRPr="00293F68" w:rsidRDefault="00293F68" w:rsidP="00293F68">
            <w:pPr>
              <w:pStyle w:val="Tabletext"/>
              <w:keepNext/>
              <w:keepLines/>
              <w:jc w:val="left"/>
            </w:pPr>
            <w:r w:rsidRPr="00293F68">
              <w:rPr>
                <w:szCs w:val="18"/>
                <w:lang w:val="ru-RU"/>
              </w:rPr>
              <w:t>Модуляция</w:t>
            </w:r>
          </w:p>
        </w:tc>
        <w:tc>
          <w:tcPr>
            <w:tcW w:w="2977" w:type="dxa"/>
          </w:tcPr>
          <w:p w14:paraId="0422A1E0" w14:textId="259515D0" w:rsidR="00293F68" w:rsidRPr="00293F68" w:rsidRDefault="00293F68" w:rsidP="00293F68">
            <w:pPr>
              <w:pStyle w:val="Tabletext"/>
              <w:keepNext/>
              <w:keepLines/>
              <w:jc w:val="center"/>
            </w:pPr>
            <w:r w:rsidRPr="00293F68">
              <w:rPr>
                <w:szCs w:val="18"/>
                <w:lang w:val="ru-RU"/>
              </w:rPr>
              <w:t>QPSK/SSM</w:t>
            </w:r>
            <w:r w:rsidRPr="00293F68">
              <w:rPr>
                <w:szCs w:val="18"/>
                <w:vertAlign w:val="superscript"/>
                <w:lang w:val="ru-RU"/>
              </w:rPr>
              <w:t>(4)</w:t>
            </w:r>
            <w:r w:rsidRPr="00293F68">
              <w:rPr>
                <w:szCs w:val="18"/>
                <w:lang w:val="ru-RU"/>
              </w:rPr>
              <w:t>, QPSK</w:t>
            </w:r>
          </w:p>
        </w:tc>
        <w:tc>
          <w:tcPr>
            <w:tcW w:w="3119" w:type="dxa"/>
            <w:vAlign w:val="center"/>
          </w:tcPr>
          <w:p w14:paraId="3FA8D34F" w14:textId="3FD3F5B0" w:rsidR="00293F68" w:rsidRPr="00293F68" w:rsidRDefault="00293F68" w:rsidP="00293F68">
            <w:pPr>
              <w:pStyle w:val="Tabletext"/>
              <w:keepNext/>
              <w:keepLines/>
              <w:jc w:val="center"/>
            </w:pPr>
            <w:r w:rsidRPr="00293F68">
              <w:rPr>
                <w:szCs w:val="18"/>
                <w:lang w:val="ru-RU"/>
              </w:rPr>
              <w:t>PSK</w:t>
            </w:r>
          </w:p>
        </w:tc>
      </w:tr>
      <w:tr w:rsidR="00264C16" w:rsidRPr="00BD4E02" w14:paraId="3C326907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2A2F1390" w14:textId="0D59AB4D" w:rsidR="00264C16" w:rsidRPr="00264C16" w:rsidRDefault="00264C16" w:rsidP="00264C16">
            <w:pPr>
              <w:pStyle w:val="Tabletext"/>
              <w:keepNext/>
              <w:keepLines/>
              <w:jc w:val="left"/>
            </w:pPr>
            <w:r w:rsidRPr="00264C16">
              <w:rPr>
                <w:szCs w:val="18"/>
                <w:lang w:val="ru-RU"/>
              </w:rPr>
              <w:t>Поляризация</w:t>
            </w:r>
          </w:p>
        </w:tc>
        <w:tc>
          <w:tcPr>
            <w:tcW w:w="2977" w:type="dxa"/>
          </w:tcPr>
          <w:p w14:paraId="6B0E541A" w14:textId="5021D3A1" w:rsidR="00264C16" w:rsidRPr="00264C16" w:rsidRDefault="00264C16" w:rsidP="00264C16">
            <w:pPr>
              <w:pStyle w:val="Tabletext"/>
              <w:keepNext/>
              <w:keepLines/>
              <w:jc w:val="center"/>
            </w:pPr>
            <w:r w:rsidRPr="00264C16">
              <w:rPr>
                <w:szCs w:val="18"/>
                <w:lang w:val="ru-RU"/>
              </w:rPr>
              <w:t>Левосторонняя круговая</w:t>
            </w:r>
          </w:p>
        </w:tc>
        <w:tc>
          <w:tcPr>
            <w:tcW w:w="3119" w:type="dxa"/>
          </w:tcPr>
          <w:p w14:paraId="1FBD4CA7" w14:textId="45DCFAF8" w:rsidR="00264C16" w:rsidRPr="00264C16" w:rsidRDefault="00264C16" w:rsidP="00264C16">
            <w:pPr>
              <w:pStyle w:val="Tabletext"/>
              <w:keepNext/>
              <w:keepLines/>
              <w:jc w:val="center"/>
            </w:pPr>
            <w:r w:rsidRPr="00264C16">
              <w:rPr>
                <w:szCs w:val="18"/>
                <w:lang w:val="ru-RU"/>
              </w:rPr>
              <w:t>Линейная</w:t>
            </w:r>
          </w:p>
        </w:tc>
      </w:tr>
      <w:tr w:rsidR="00264C16" w:rsidRPr="00BD4E02" w14:paraId="5B8C66C3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74F3FA85" w14:textId="1FB5ABA6" w:rsidR="00264C16" w:rsidRPr="00264C16" w:rsidRDefault="00264C16" w:rsidP="00264C16">
            <w:pPr>
              <w:pStyle w:val="Tabletext"/>
              <w:jc w:val="left"/>
            </w:pPr>
            <w:r w:rsidRPr="00264C16">
              <w:rPr>
                <w:szCs w:val="18"/>
                <w:lang w:val="ru-RU"/>
              </w:rPr>
              <w:t>Размер антенны (м)</w:t>
            </w:r>
          </w:p>
        </w:tc>
        <w:tc>
          <w:tcPr>
            <w:tcW w:w="2977" w:type="dxa"/>
            <w:vAlign w:val="center"/>
          </w:tcPr>
          <w:p w14:paraId="4EDEBD5F" w14:textId="432AC271" w:rsidR="00264C16" w:rsidRPr="00264C16" w:rsidRDefault="00264C16" w:rsidP="00264C16">
            <w:pPr>
              <w:pStyle w:val="Tabletext"/>
              <w:jc w:val="center"/>
            </w:pPr>
            <w:r w:rsidRPr="00264C16">
              <w:rPr>
                <w:lang w:val="ru-RU"/>
              </w:rPr>
              <w:t>13,1</w:t>
            </w:r>
            <w:r>
              <w:rPr>
                <w:lang w:val="ru-RU"/>
              </w:rPr>
              <w:t>;</w:t>
            </w:r>
            <w:r w:rsidRPr="00264C16">
              <w:rPr>
                <w:lang w:val="ru-RU"/>
              </w:rPr>
              <w:t xml:space="preserve"> 3,7</w:t>
            </w:r>
            <w:r>
              <w:rPr>
                <w:lang w:val="ru-RU"/>
              </w:rPr>
              <w:t>;</w:t>
            </w:r>
            <w:r w:rsidRPr="00264C16">
              <w:rPr>
                <w:lang w:val="ru-RU"/>
              </w:rPr>
              <w:t xml:space="preserve"> 3,0</w:t>
            </w:r>
            <w:r>
              <w:rPr>
                <w:lang w:val="ru-RU"/>
              </w:rPr>
              <w:t>;</w:t>
            </w:r>
            <w:r w:rsidRPr="00264C16">
              <w:rPr>
                <w:lang w:val="ru-RU"/>
              </w:rPr>
              <w:t xml:space="preserve"> 0,9</w:t>
            </w:r>
          </w:p>
        </w:tc>
        <w:tc>
          <w:tcPr>
            <w:tcW w:w="3119" w:type="dxa"/>
            <w:vAlign w:val="center"/>
          </w:tcPr>
          <w:p w14:paraId="5213C57E" w14:textId="7CAC352A" w:rsidR="00264C16" w:rsidRPr="00264C16" w:rsidRDefault="00264C16" w:rsidP="00264C16">
            <w:pPr>
              <w:pStyle w:val="Tabletext"/>
              <w:jc w:val="center"/>
            </w:pPr>
            <w:r w:rsidRPr="00264C16">
              <w:rPr>
                <w:lang w:val="ru-RU"/>
              </w:rPr>
              <w:t>18,3</w:t>
            </w:r>
          </w:p>
        </w:tc>
      </w:tr>
      <w:tr w:rsidR="00747624" w:rsidRPr="00264C16" w14:paraId="7417A1A6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344F2793" w14:textId="40DA5D78" w:rsidR="00747624" w:rsidRPr="00264C16" w:rsidRDefault="00264C16" w:rsidP="00BD4E02">
            <w:pPr>
              <w:pStyle w:val="Tabletext"/>
              <w:jc w:val="left"/>
              <w:rPr>
                <w:lang w:val="ru-RU"/>
              </w:rPr>
            </w:pPr>
            <w:r w:rsidRPr="00264C16">
              <w:rPr>
                <w:lang w:val="ru-RU"/>
              </w:rPr>
              <w:t>Усиление передающей антенны (дБи)</w:t>
            </w:r>
          </w:p>
        </w:tc>
        <w:tc>
          <w:tcPr>
            <w:tcW w:w="2977" w:type="dxa"/>
            <w:vAlign w:val="center"/>
          </w:tcPr>
          <w:p w14:paraId="5BADF8FC" w14:textId="03D3AA5E" w:rsidR="00747624" w:rsidRPr="00264C16" w:rsidRDefault="00747624" w:rsidP="00264C16">
            <w:pPr>
              <w:pStyle w:val="Tabletext"/>
              <w:jc w:val="center"/>
            </w:pPr>
            <w:r w:rsidRPr="00264C16">
              <w:t>63</w:t>
            </w:r>
            <w:r w:rsidR="00264C16">
              <w:rPr>
                <w:lang w:val="ru-RU"/>
              </w:rPr>
              <w:t>,</w:t>
            </w:r>
            <w:r w:rsidRPr="00264C16">
              <w:t>3</w:t>
            </w:r>
            <w:r w:rsidR="00264C16">
              <w:rPr>
                <w:lang w:val="ru-RU"/>
              </w:rPr>
              <w:t>;</w:t>
            </w:r>
            <w:r w:rsidRPr="00264C16">
              <w:t xml:space="preserve"> 50</w:t>
            </w:r>
            <w:r w:rsidR="00264C16">
              <w:rPr>
                <w:lang w:val="ru-RU"/>
              </w:rPr>
              <w:t>,</w:t>
            </w:r>
            <w:r w:rsidRPr="00264C16">
              <w:t>8</w:t>
            </w:r>
            <w:r w:rsidR="00264C16">
              <w:rPr>
                <w:lang w:val="ru-RU"/>
              </w:rPr>
              <w:t>;</w:t>
            </w:r>
            <w:r w:rsidRPr="00264C16">
              <w:t xml:space="preserve"> 49</w:t>
            </w:r>
            <w:r w:rsidR="00264C16">
              <w:rPr>
                <w:lang w:val="ru-RU"/>
              </w:rPr>
              <w:t>,</w:t>
            </w:r>
            <w:r w:rsidRPr="00264C16">
              <w:t>8</w:t>
            </w:r>
            <w:r w:rsidR="00264C16">
              <w:rPr>
                <w:lang w:val="ru-RU"/>
              </w:rPr>
              <w:t>;</w:t>
            </w:r>
            <w:r w:rsidRPr="00264C16">
              <w:t xml:space="preserve"> 40</w:t>
            </w:r>
            <w:r w:rsidR="00264C16">
              <w:rPr>
                <w:lang w:val="ru-RU"/>
              </w:rPr>
              <w:t>,</w:t>
            </w:r>
            <w:r w:rsidRPr="00264C16">
              <w:t>5</w:t>
            </w:r>
          </w:p>
        </w:tc>
        <w:tc>
          <w:tcPr>
            <w:tcW w:w="3119" w:type="dxa"/>
            <w:vAlign w:val="center"/>
          </w:tcPr>
          <w:p w14:paraId="3C35B96F" w14:textId="0C0BCC69" w:rsidR="00747624" w:rsidRPr="00264C16" w:rsidRDefault="00747624" w:rsidP="00264C16">
            <w:pPr>
              <w:pStyle w:val="Tabletext"/>
              <w:jc w:val="center"/>
            </w:pPr>
            <w:r w:rsidRPr="00264C16">
              <w:t>66</w:t>
            </w:r>
            <w:r w:rsidR="00264C16">
              <w:rPr>
                <w:lang w:val="ru-RU"/>
              </w:rPr>
              <w:t>,</w:t>
            </w:r>
            <w:r w:rsidRPr="00264C16">
              <w:t>4</w:t>
            </w:r>
          </w:p>
        </w:tc>
      </w:tr>
      <w:tr w:rsidR="00264C16" w:rsidRPr="00BD4E02" w14:paraId="2C6C1C7F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49A164B3" w14:textId="191BC79E" w:rsidR="00264C16" w:rsidRPr="00264C16" w:rsidRDefault="00264C16" w:rsidP="00264C16">
            <w:pPr>
              <w:pStyle w:val="Tabletext"/>
              <w:jc w:val="left"/>
            </w:pPr>
            <w:r w:rsidRPr="00264C16">
              <w:rPr>
                <w:szCs w:val="18"/>
                <w:lang w:val="ru-RU"/>
              </w:rPr>
              <w:t>Диаграмма направленности передающей антенны</w:t>
            </w:r>
          </w:p>
        </w:tc>
        <w:tc>
          <w:tcPr>
            <w:tcW w:w="2977" w:type="dxa"/>
          </w:tcPr>
          <w:p w14:paraId="4FA1098F" w14:textId="1316F73E" w:rsidR="00264C16" w:rsidRPr="00264C16" w:rsidRDefault="00264C16" w:rsidP="00264C16">
            <w:pPr>
              <w:pStyle w:val="Tabletext"/>
              <w:jc w:val="center"/>
            </w:pPr>
            <w:r w:rsidRPr="00264C16">
              <w:rPr>
                <w:szCs w:val="18"/>
                <w:lang w:val="ru-RU"/>
              </w:rPr>
              <w:t>Рек. МСЭ-R S.580</w:t>
            </w:r>
          </w:p>
        </w:tc>
        <w:tc>
          <w:tcPr>
            <w:tcW w:w="3119" w:type="dxa"/>
          </w:tcPr>
          <w:p w14:paraId="6FF88751" w14:textId="060B965F" w:rsidR="00264C16" w:rsidRPr="00264C16" w:rsidRDefault="00264C16" w:rsidP="00264C16">
            <w:pPr>
              <w:pStyle w:val="Tabletext"/>
              <w:jc w:val="center"/>
            </w:pPr>
            <w:r w:rsidRPr="00264C16">
              <w:rPr>
                <w:szCs w:val="18"/>
                <w:lang w:val="ru-RU"/>
              </w:rPr>
              <w:t>Дополнение</w:t>
            </w:r>
            <w:r>
              <w:rPr>
                <w:szCs w:val="18"/>
                <w:lang w:val="ru-RU"/>
              </w:rPr>
              <w:t> </w:t>
            </w:r>
            <w:r w:rsidRPr="00264C16">
              <w:rPr>
                <w:szCs w:val="18"/>
                <w:lang w:val="ru-RU"/>
              </w:rPr>
              <w:t>III</w:t>
            </w:r>
            <w:r>
              <w:rPr>
                <w:szCs w:val="18"/>
                <w:lang w:val="ru-RU"/>
              </w:rPr>
              <w:br/>
            </w:r>
            <w:r w:rsidRPr="00264C16">
              <w:rPr>
                <w:szCs w:val="18"/>
                <w:lang w:val="ru-RU"/>
              </w:rPr>
              <w:t xml:space="preserve">к Приложению </w:t>
            </w:r>
            <w:r w:rsidRPr="00264C16">
              <w:rPr>
                <w:b/>
                <w:szCs w:val="18"/>
                <w:lang w:val="ru-RU"/>
              </w:rPr>
              <w:t>8</w:t>
            </w:r>
            <w:r w:rsidRPr="00264C16">
              <w:rPr>
                <w:szCs w:val="18"/>
                <w:lang w:val="ru-RU"/>
              </w:rPr>
              <w:t xml:space="preserve"> РР </w:t>
            </w:r>
          </w:p>
        </w:tc>
      </w:tr>
      <w:tr w:rsidR="00264C16" w:rsidRPr="00BD4E02" w14:paraId="6749E00B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4A8E0788" w14:textId="1C30F39A" w:rsidR="00264C16" w:rsidRPr="00264C16" w:rsidRDefault="00264C16" w:rsidP="00264C16">
            <w:pPr>
              <w:pStyle w:val="Tabletext"/>
              <w:jc w:val="left"/>
            </w:pPr>
            <w:r w:rsidRPr="00264C16">
              <w:rPr>
                <w:szCs w:val="18"/>
                <w:lang w:val="ru-RU"/>
              </w:rPr>
              <w:t>Необходимая ширина полосы</w:t>
            </w:r>
            <w:r>
              <w:rPr>
                <w:szCs w:val="18"/>
                <w:lang w:val="ru-RU"/>
              </w:rPr>
              <w:t xml:space="preserve"> </w:t>
            </w:r>
            <w:r w:rsidRPr="00264C16">
              <w:rPr>
                <w:szCs w:val="18"/>
                <w:lang w:val="ru-RU"/>
              </w:rPr>
              <w:t>(МГц)</w:t>
            </w:r>
          </w:p>
        </w:tc>
        <w:tc>
          <w:tcPr>
            <w:tcW w:w="2977" w:type="dxa"/>
          </w:tcPr>
          <w:p w14:paraId="45C3CC9D" w14:textId="623CB173" w:rsidR="00264C16" w:rsidRPr="00264C16" w:rsidRDefault="00264C16" w:rsidP="00264C16">
            <w:pPr>
              <w:pStyle w:val="Tabletext"/>
              <w:jc w:val="center"/>
            </w:pPr>
            <w:r w:rsidRPr="00264C16">
              <w:rPr>
                <w:szCs w:val="18"/>
                <w:lang w:val="ru-RU"/>
              </w:rPr>
              <w:t>≤ 80 на канал</w:t>
            </w:r>
          </w:p>
        </w:tc>
        <w:tc>
          <w:tcPr>
            <w:tcW w:w="3119" w:type="dxa"/>
          </w:tcPr>
          <w:p w14:paraId="038D8592" w14:textId="708BDF21" w:rsidR="00264C16" w:rsidRPr="00264C16" w:rsidRDefault="00264C16" w:rsidP="00264C16">
            <w:pPr>
              <w:pStyle w:val="Tabletext"/>
              <w:jc w:val="center"/>
            </w:pPr>
            <w:r w:rsidRPr="00264C16">
              <w:rPr>
                <w:szCs w:val="18"/>
                <w:lang w:val="ru-RU"/>
              </w:rPr>
              <w:t>650 (составная)</w:t>
            </w:r>
          </w:p>
        </w:tc>
      </w:tr>
      <w:tr w:rsidR="00264C16" w:rsidRPr="00BD4E02" w14:paraId="1DA36187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1824F412" w14:textId="3A75744D" w:rsidR="00264C16" w:rsidRPr="00264C16" w:rsidRDefault="00264C16" w:rsidP="00264C16">
            <w:pPr>
              <w:pStyle w:val="Tabletext"/>
              <w:jc w:val="left"/>
              <w:rPr>
                <w:lang w:val="ru-RU"/>
              </w:rPr>
            </w:pPr>
            <w:r w:rsidRPr="00264C16">
              <w:rPr>
                <w:szCs w:val="18"/>
                <w:lang w:val="ru-RU"/>
              </w:rPr>
              <w:t>Максимальная спектральная плотность мощности (дБ(Вт/Гц))</w:t>
            </w:r>
          </w:p>
        </w:tc>
        <w:tc>
          <w:tcPr>
            <w:tcW w:w="2977" w:type="dxa"/>
          </w:tcPr>
          <w:p w14:paraId="5CB4037F" w14:textId="3B81BDA1" w:rsidR="00264C16" w:rsidRPr="00264C16" w:rsidRDefault="00264C16" w:rsidP="00264C16">
            <w:pPr>
              <w:pStyle w:val="Tabletext"/>
              <w:jc w:val="center"/>
            </w:pPr>
            <w:r w:rsidRPr="00264C16">
              <w:rPr>
                <w:szCs w:val="18"/>
                <w:lang w:val="ru-RU"/>
              </w:rPr>
              <w:t>–47</w:t>
            </w:r>
          </w:p>
        </w:tc>
        <w:tc>
          <w:tcPr>
            <w:tcW w:w="3119" w:type="dxa"/>
          </w:tcPr>
          <w:p w14:paraId="00F6F861" w14:textId="7A131349" w:rsidR="00264C16" w:rsidRPr="00264C16" w:rsidRDefault="00264C16" w:rsidP="00264C16">
            <w:pPr>
              <w:pStyle w:val="Tabletext"/>
              <w:jc w:val="center"/>
            </w:pPr>
            <w:r w:rsidRPr="00264C16">
              <w:rPr>
                <w:szCs w:val="18"/>
                <w:lang w:val="ru-RU"/>
              </w:rPr>
              <w:t>–58</w:t>
            </w:r>
          </w:p>
        </w:tc>
      </w:tr>
      <w:tr w:rsidR="00264C16" w:rsidRPr="00BD4E02" w14:paraId="30CA736B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1FE14C0B" w14:textId="2ADEA589" w:rsidR="00264C16" w:rsidRPr="00264C16" w:rsidRDefault="00264C16" w:rsidP="00264C16">
            <w:pPr>
              <w:pStyle w:val="Tabletext"/>
              <w:jc w:val="left"/>
              <w:rPr>
                <w:lang w:val="ru-RU"/>
              </w:rPr>
            </w:pPr>
            <w:r w:rsidRPr="00264C16">
              <w:rPr>
                <w:szCs w:val="18"/>
                <w:lang w:val="ru-RU"/>
              </w:rPr>
              <w:t>Максимальная спектральная плотность э.и.и.м. (дБ(Вт/Гц))</w:t>
            </w:r>
          </w:p>
        </w:tc>
        <w:tc>
          <w:tcPr>
            <w:tcW w:w="2977" w:type="dxa"/>
          </w:tcPr>
          <w:p w14:paraId="212EF25D" w14:textId="0DBB42D0" w:rsidR="00264C16" w:rsidRPr="00264C16" w:rsidRDefault="00264C16" w:rsidP="00264C16">
            <w:pPr>
              <w:pStyle w:val="Tabletext"/>
              <w:jc w:val="center"/>
            </w:pPr>
            <w:r w:rsidRPr="00264C16">
              <w:rPr>
                <w:szCs w:val="18"/>
                <w:lang w:val="ru-RU"/>
              </w:rPr>
              <w:t>10,5</w:t>
            </w:r>
          </w:p>
        </w:tc>
        <w:tc>
          <w:tcPr>
            <w:tcW w:w="3119" w:type="dxa"/>
          </w:tcPr>
          <w:p w14:paraId="2114AA00" w14:textId="44EA0E82" w:rsidR="00264C16" w:rsidRPr="00264C16" w:rsidRDefault="00264C16" w:rsidP="00264C16">
            <w:pPr>
              <w:pStyle w:val="Tabletext"/>
              <w:jc w:val="center"/>
            </w:pPr>
            <w:r w:rsidRPr="00264C16">
              <w:rPr>
                <w:szCs w:val="18"/>
                <w:lang w:val="ru-RU"/>
              </w:rPr>
              <w:t>8,8</w:t>
            </w:r>
          </w:p>
        </w:tc>
      </w:tr>
      <w:tr w:rsidR="00747624" w:rsidRPr="00264C16" w14:paraId="4CFB7BAB" w14:textId="77777777" w:rsidTr="00262A4A">
        <w:trPr>
          <w:cantSplit/>
          <w:trHeight w:val="200"/>
          <w:jc w:val="center"/>
        </w:trPr>
        <w:tc>
          <w:tcPr>
            <w:tcW w:w="9640" w:type="dxa"/>
            <w:gridSpan w:val="3"/>
            <w:vAlign w:val="center"/>
          </w:tcPr>
          <w:p w14:paraId="61BA8E8C" w14:textId="312A76A5" w:rsidR="00747624" w:rsidRPr="00264C16" w:rsidRDefault="00264C16" w:rsidP="00BD4E02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264C16">
              <w:rPr>
                <w:b/>
                <w:bCs/>
                <w:lang w:val="ru-RU"/>
              </w:rPr>
              <w:t>Приемный СРД</w:t>
            </w:r>
          </w:p>
        </w:tc>
      </w:tr>
      <w:tr w:rsidR="00264C16" w:rsidRPr="00BD4E02" w14:paraId="0BDCEA15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66C4395E" w14:textId="5D1AB9B5" w:rsidR="00264C16" w:rsidRPr="00264C16" w:rsidRDefault="00264C16" w:rsidP="00264C16">
            <w:pPr>
              <w:pStyle w:val="Tabletext"/>
              <w:jc w:val="left"/>
            </w:pPr>
            <w:r w:rsidRPr="00264C16">
              <w:rPr>
                <w:szCs w:val="18"/>
                <w:lang w:val="ru-RU"/>
              </w:rPr>
              <w:t>Орбитальные позиции</w:t>
            </w:r>
          </w:p>
        </w:tc>
        <w:tc>
          <w:tcPr>
            <w:tcW w:w="6096" w:type="dxa"/>
            <w:gridSpan w:val="2"/>
          </w:tcPr>
          <w:p w14:paraId="10D9BAB8" w14:textId="71B75594" w:rsidR="00264C16" w:rsidRPr="00264C16" w:rsidRDefault="00264C16" w:rsidP="00E13D41">
            <w:pPr>
              <w:pStyle w:val="Tabletext"/>
              <w:jc w:val="center"/>
            </w:pPr>
            <w:r w:rsidRPr="00264C16">
              <w:rPr>
                <w:szCs w:val="18"/>
                <w:lang w:val="ru-RU"/>
              </w:rPr>
              <w:t>Рек. МСЭ-R SA.1275 или Рек. МСЭ-R SA.1276 и 31</w:t>
            </w:r>
            <w:r>
              <w:rPr>
                <w:szCs w:val="18"/>
                <w:lang w:val="ru-RU"/>
              </w:rPr>
              <w:t>º </w:t>
            </w:r>
            <w:r w:rsidRPr="00264C16">
              <w:rPr>
                <w:szCs w:val="18"/>
                <w:lang w:val="ru-RU"/>
              </w:rPr>
              <w:t>в.</w:t>
            </w:r>
            <w:r>
              <w:rPr>
                <w:szCs w:val="18"/>
                <w:lang w:val="ru-RU"/>
              </w:rPr>
              <w:t> </w:t>
            </w:r>
            <w:r w:rsidRPr="00264C16">
              <w:rPr>
                <w:szCs w:val="18"/>
                <w:lang w:val="ru-RU"/>
              </w:rPr>
              <w:t>д. (для</w:t>
            </w:r>
            <w:r w:rsidR="00E13D41">
              <w:rPr>
                <w:szCs w:val="18"/>
                <w:lang w:val="ru-RU"/>
              </w:rPr>
              <w:t> </w:t>
            </w:r>
            <w:r w:rsidRPr="00264C16">
              <w:rPr>
                <w:szCs w:val="18"/>
                <w:lang w:val="ru-RU"/>
              </w:rPr>
              <w:t>Европы)</w:t>
            </w:r>
          </w:p>
        </w:tc>
      </w:tr>
      <w:tr w:rsidR="002017AD" w:rsidRPr="00BD4E02" w14:paraId="30D14A19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350CD4D0" w14:textId="4EB82F8E" w:rsidR="002017AD" w:rsidRPr="002017AD" w:rsidRDefault="002017AD" w:rsidP="002017AD">
            <w:pPr>
              <w:pStyle w:val="Tabletext"/>
              <w:jc w:val="left"/>
            </w:pPr>
            <w:r w:rsidRPr="002017AD">
              <w:rPr>
                <w:szCs w:val="18"/>
                <w:lang w:val="ru-RU"/>
              </w:rPr>
              <w:t>Размер антенны (м)</w:t>
            </w:r>
          </w:p>
        </w:tc>
        <w:tc>
          <w:tcPr>
            <w:tcW w:w="2977" w:type="dxa"/>
            <w:vAlign w:val="center"/>
          </w:tcPr>
          <w:p w14:paraId="484CF758" w14:textId="6300BC86" w:rsidR="002017AD" w:rsidRPr="002017AD" w:rsidRDefault="002017AD" w:rsidP="002017AD">
            <w:pPr>
              <w:pStyle w:val="Tabletext"/>
              <w:jc w:val="center"/>
            </w:pPr>
            <w:r w:rsidRPr="002017AD">
              <w:rPr>
                <w:lang w:val="ru-RU"/>
              </w:rPr>
              <w:t>0,6</w:t>
            </w:r>
          </w:p>
        </w:tc>
        <w:tc>
          <w:tcPr>
            <w:tcW w:w="3119" w:type="dxa"/>
            <w:vAlign w:val="center"/>
          </w:tcPr>
          <w:p w14:paraId="4BB9C542" w14:textId="680F20D8" w:rsidR="002017AD" w:rsidRPr="002017AD" w:rsidRDefault="002017AD" w:rsidP="002017AD">
            <w:pPr>
              <w:pStyle w:val="Tabletext"/>
              <w:jc w:val="center"/>
            </w:pPr>
            <w:r w:rsidRPr="002017AD">
              <w:rPr>
                <w:lang w:val="ru-RU"/>
              </w:rPr>
              <w:t>1,8</w:t>
            </w:r>
          </w:p>
        </w:tc>
      </w:tr>
      <w:tr w:rsidR="002017AD" w:rsidRPr="00BD4E02" w14:paraId="6AF6BE27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681461BE" w14:textId="0B9C508F" w:rsidR="002017AD" w:rsidRPr="002017AD" w:rsidRDefault="002017AD" w:rsidP="002017AD">
            <w:pPr>
              <w:pStyle w:val="Tabletext"/>
              <w:jc w:val="left"/>
              <w:rPr>
                <w:b/>
              </w:rPr>
            </w:pPr>
            <w:r>
              <w:rPr>
                <w:szCs w:val="18"/>
                <w:lang w:val="ru-RU"/>
              </w:rPr>
              <w:t>Усиление</w:t>
            </w:r>
            <w:r w:rsidRPr="002017AD">
              <w:rPr>
                <w:szCs w:val="18"/>
                <w:lang w:val="ru-RU"/>
              </w:rPr>
              <w:t xml:space="preserve"> приемной антенны (дБи)</w:t>
            </w:r>
          </w:p>
        </w:tc>
        <w:tc>
          <w:tcPr>
            <w:tcW w:w="2977" w:type="dxa"/>
            <w:vAlign w:val="center"/>
          </w:tcPr>
          <w:p w14:paraId="70F6ACDB" w14:textId="2899DAB3" w:rsidR="002017AD" w:rsidRPr="002017AD" w:rsidRDefault="002017AD" w:rsidP="002017AD">
            <w:pPr>
              <w:pStyle w:val="Tabletext"/>
              <w:jc w:val="center"/>
              <w:rPr>
                <w:b/>
              </w:rPr>
            </w:pPr>
            <w:r w:rsidRPr="002017AD">
              <w:rPr>
                <w:lang w:val="ru-RU"/>
              </w:rPr>
              <w:t>36</w:t>
            </w:r>
          </w:p>
        </w:tc>
        <w:tc>
          <w:tcPr>
            <w:tcW w:w="3119" w:type="dxa"/>
            <w:vAlign w:val="center"/>
          </w:tcPr>
          <w:p w14:paraId="425250E8" w14:textId="74854E5E" w:rsidR="002017AD" w:rsidRPr="002017AD" w:rsidRDefault="002017AD" w:rsidP="002017AD">
            <w:pPr>
              <w:pStyle w:val="Tabletext"/>
              <w:jc w:val="center"/>
              <w:rPr>
                <w:b/>
              </w:rPr>
            </w:pPr>
            <w:r w:rsidRPr="002017AD">
              <w:rPr>
                <w:lang w:val="ru-RU"/>
              </w:rPr>
              <w:t>47,0</w:t>
            </w:r>
          </w:p>
        </w:tc>
      </w:tr>
      <w:tr w:rsidR="002017AD" w:rsidRPr="00BD4E02" w14:paraId="799AF7F8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16E9D143" w14:textId="2CE74481" w:rsidR="002017AD" w:rsidRPr="002017AD" w:rsidRDefault="002017AD" w:rsidP="002017AD">
            <w:pPr>
              <w:pStyle w:val="Tabletext"/>
              <w:jc w:val="left"/>
            </w:pPr>
            <w:bookmarkStart w:id="6" w:name="_Hlk83736074"/>
            <w:r w:rsidRPr="002017AD">
              <w:rPr>
                <w:szCs w:val="18"/>
                <w:lang w:val="ru-RU"/>
              </w:rPr>
              <w:t>Диаграмма направленности приемной антенны</w:t>
            </w:r>
          </w:p>
        </w:tc>
        <w:tc>
          <w:tcPr>
            <w:tcW w:w="2977" w:type="dxa"/>
          </w:tcPr>
          <w:p w14:paraId="230DAAD1" w14:textId="7427CB15" w:rsidR="002017AD" w:rsidRPr="002017AD" w:rsidRDefault="002017AD" w:rsidP="002017AD">
            <w:pPr>
              <w:pStyle w:val="Tabletext"/>
              <w:jc w:val="center"/>
            </w:pPr>
            <w:r w:rsidRPr="002017AD">
              <w:rPr>
                <w:szCs w:val="18"/>
                <w:lang w:val="ru-RU"/>
              </w:rPr>
              <w:t>Рек. МСЭ-R S.672</w:t>
            </w:r>
          </w:p>
        </w:tc>
        <w:tc>
          <w:tcPr>
            <w:tcW w:w="3119" w:type="dxa"/>
          </w:tcPr>
          <w:p w14:paraId="5E5EE599" w14:textId="5C2D2D93" w:rsidR="002017AD" w:rsidRPr="002017AD" w:rsidRDefault="002017AD" w:rsidP="002017AD">
            <w:pPr>
              <w:pStyle w:val="Tabletext"/>
              <w:jc w:val="center"/>
            </w:pPr>
            <w:r w:rsidRPr="002017AD">
              <w:rPr>
                <w:szCs w:val="18"/>
                <w:lang w:val="ru-RU"/>
              </w:rPr>
              <w:t>Рек. МСЭ-R S.672</w:t>
            </w:r>
          </w:p>
        </w:tc>
      </w:tr>
      <w:bookmarkEnd w:id="6"/>
      <w:tr w:rsidR="002017AD" w:rsidRPr="00BD4E02" w14:paraId="7D8786A7" w14:textId="77777777" w:rsidTr="00262A4A">
        <w:trPr>
          <w:cantSplit/>
          <w:trHeight w:val="200"/>
          <w:jc w:val="center"/>
        </w:trPr>
        <w:tc>
          <w:tcPr>
            <w:tcW w:w="3544" w:type="dxa"/>
          </w:tcPr>
          <w:p w14:paraId="4927D9AF" w14:textId="46524C31" w:rsidR="002017AD" w:rsidRPr="002017AD" w:rsidRDefault="002017AD" w:rsidP="002017AD">
            <w:pPr>
              <w:pStyle w:val="Tabletext"/>
              <w:jc w:val="left"/>
            </w:pPr>
            <w:r w:rsidRPr="002017AD">
              <w:rPr>
                <w:szCs w:val="18"/>
                <w:lang w:val="ru-RU"/>
              </w:rPr>
              <w:t>Шумовая температура системы</w:t>
            </w:r>
            <w:r>
              <w:rPr>
                <w:szCs w:val="18"/>
                <w:lang w:val="ru-RU"/>
              </w:rPr>
              <w:t xml:space="preserve"> </w:t>
            </w:r>
            <w:r w:rsidRPr="002017AD">
              <w:rPr>
                <w:szCs w:val="18"/>
                <w:lang w:val="ru-RU"/>
              </w:rPr>
              <w:t>(K)</w:t>
            </w:r>
          </w:p>
        </w:tc>
        <w:tc>
          <w:tcPr>
            <w:tcW w:w="2977" w:type="dxa"/>
          </w:tcPr>
          <w:p w14:paraId="18D6DA54" w14:textId="724D666E" w:rsidR="002017AD" w:rsidRPr="002017AD" w:rsidRDefault="002017AD" w:rsidP="002017AD">
            <w:pPr>
              <w:pStyle w:val="Tabletext"/>
              <w:jc w:val="center"/>
            </w:pPr>
            <w:r w:rsidRPr="002017AD">
              <w:rPr>
                <w:szCs w:val="18"/>
                <w:lang w:val="ru-RU"/>
              </w:rPr>
              <w:t>550</w:t>
            </w:r>
          </w:p>
        </w:tc>
        <w:tc>
          <w:tcPr>
            <w:tcW w:w="3119" w:type="dxa"/>
            <w:vAlign w:val="center"/>
          </w:tcPr>
          <w:p w14:paraId="0582947F" w14:textId="5224A05A" w:rsidR="002017AD" w:rsidRPr="002017AD" w:rsidRDefault="002017AD" w:rsidP="002017AD">
            <w:pPr>
              <w:pStyle w:val="Tabletext"/>
              <w:jc w:val="center"/>
            </w:pPr>
            <w:r w:rsidRPr="002017AD">
              <w:rPr>
                <w:lang w:val="ru-RU"/>
              </w:rPr>
              <w:t>977</w:t>
            </w:r>
          </w:p>
        </w:tc>
      </w:tr>
      <w:tr w:rsidR="00747624" w:rsidRPr="002017AD" w14:paraId="097ABD90" w14:textId="77777777" w:rsidTr="00262A4A">
        <w:trPr>
          <w:cantSplit/>
          <w:trHeight w:val="200"/>
          <w:jc w:val="center"/>
        </w:trPr>
        <w:tc>
          <w:tcPr>
            <w:tcW w:w="3544" w:type="dxa"/>
            <w:tcBorders>
              <w:bottom w:val="single" w:sz="4" w:space="0" w:color="auto"/>
            </w:tcBorders>
          </w:tcPr>
          <w:p w14:paraId="5345AF8D" w14:textId="395764A6" w:rsidR="00747624" w:rsidRPr="002017AD" w:rsidRDefault="002017AD" w:rsidP="00BD4E02">
            <w:pPr>
              <w:pStyle w:val="Tabletext"/>
              <w:jc w:val="left"/>
            </w:pPr>
            <w:r w:rsidRPr="002017AD">
              <w:rPr>
                <w:szCs w:val="18"/>
                <w:lang w:val="ru-RU"/>
              </w:rPr>
              <w:t>Готовность линии (%)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336C89DE" w14:textId="37503910" w:rsidR="00747624" w:rsidRPr="002017AD" w:rsidRDefault="00747624" w:rsidP="002017AD">
            <w:pPr>
              <w:pStyle w:val="Tabletext"/>
              <w:jc w:val="center"/>
            </w:pPr>
            <w:r w:rsidRPr="002017AD">
              <w:t>99</w:t>
            </w:r>
            <w:r w:rsidR="002017AD">
              <w:rPr>
                <w:lang w:val="ru-RU"/>
              </w:rPr>
              <w:t>,</w:t>
            </w:r>
            <w:r w:rsidRPr="002017AD">
              <w:t>9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65F1D4B9" w14:textId="61B400FE" w:rsidR="00747624" w:rsidRPr="002017AD" w:rsidRDefault="00747624" w:rsidP="002017AD">
            <w:pPr>
              <w:pStyle w:val="Tabletext"/>
              <w:jc w:val="center"/>
            </w:pPr>
            <w:r w:rsidRPr="002017AD">
              <w:t>99</w:t>
            </w:r>
            <w:r w:rsidR="002017AD">
              <w:rPr>
                <w:lang w:val="ru-RU"/>
              </w:rPr>
              <w:t>,</w:t>
            </w:r>
            <w:r w:rsidRPr="002017AD">
              <w:t>9</w:t>
            </w:r>
          </w:p>
        </w:tc>
      </w:tr>
      <w:tr w:rsidR="00E13D41" w:rsidRPr="00BD4E02" w14:paraId="79B0970E" w14:textId="77777777" w:rsidTr="00262A4A">
        <w:trPr>
          <w:cantSplit/>
          <w:trHeight w:val="200"/>
          <w:jc w:val="center"/>
        </w:trPr>
        <w:tc>
          <w:tcPr>
            <w:tcW w:w="3544" w:type="dxa"/>
            <w:tcBorders>
              <w:bottom w:val="single" w:sz="4" w:space="0" w:color="auto"/>
            </w:tcBorders>
          </w:tcPr>
          <w:p w14:paraId="44C6F68F" w14:textId="1C3FC3E7" w:rsidR="00E13D41" w:rsidRPr="00E13D41" w:rsidRDefault="00E13D41" w:rsidP="00E13D41">
            <w:pPr>
              <w:pStyle w:val="Tabletext"/>
              <w:jc w:val="left"/>
            </w:pPr>
            <w:r w:rsidRPr="00E13D41">
              <w:rPr>
                <w:szCs w:val="18"/>
                <w:lang w:val="ru-RU"/>
              </w:rPr>
              <w:t>Критерий помех</w:t>
            </w:r>
          </w:p>
        </w:tc>
        <w:tc>
          <w:tcPr>
            <w:tcW w:w="6096" w:type="dxa"/>
            <w:gridSpan w:val="2"/>
            <w:tcBorders>
              <w:bottom w:val="single" w:sz="4" w:space="0" w:color="auto"/>
            </w:tcBorders>
          </w:tcPr>
          <w:p w14:paraId="1FED9D19" w14:textId="42B7D591" w:rsidR="00E13D41" w:rsidRPr="00E13D41" w:rsidRDefault="00E13D41" w:rsidP="00E13D41">
            <w:pPr>
              <w:pStyle w:val="Tabletext"/>
              <w:jc w:val="center"/>
            </w:pPr>
            <w:r w:rsidRPr="00E13D41">
              <w:rPr>
                <w:szCs w:val="18"/>
                <w:lang w:val="ru-RU"/>
              </w:rPr>
              <w:t>Рек. МСЭ-R SA.1155</w:t>
            </w:r>
          </w:p>
        </w:tc>
      </w:tr>
      <w:tr w:rsidR="00747624" w:rsidRPr="00BD4E02" w14:paraId="111E9945" w14:textId="77777777" w:rsidTr="00262A4A">
        <w:trPr>
          <w:cantSplit/>
          <w:trHeight w:val="200"/>
          <w:jc w:val="center"/>
        </w:trPr>
        <w:tc>
          <w:tcPr>
            <w:tcW w:w="9640" w:type="dxa"/>
            <w:gridSpan w:val="3"/>
            <w:tcBorders>
              <w:left w:val="nil"/>
              <w:bottom w:val="nil"/>
              <w:right w:val="nil"/>
            </w:tcBorders>
          </w:tcPr>
          <w:p w14:paraId="3E40F11A" w14:textId="707E3EBD" w:rsidR="00747624" w:rsidRPr="00E13D41" w:rsidRDefault="00747624" w:rsidP="00EB2415">
            <w:pPr>
              <w:pStyle w:val="Tablelegend"/>
              <w:rPr>
                <w:szCs w:val="22"/>
              </w:rPr>
            </w:pPr>
            <w:r w:rsidRPr="00E13D41">
              <w:rPr>
                <w:szCs w:val="22"/>
                <w:vertAlign w:val="superscript"/>
              </w:rPr>
              <w:t>(1)</w:t>
            </w:r>
            <w:r w:rsidRPr="00E13D41">
              <w:rPr>
                <w:szCs w:val="22"/>
              </w:rPr>
              <w:tab/>
            </w:r>
            <w:r w:rsidR="00E13D41" w:rsidRPr="00E13D41">
              <w:t>Земные станции сети Российской Федерации расположены на территории Российской Федерации. Земные станции сети Соединенных Штатов Америки расположены в Уайт-Сендс (Нью-Мексико), Блоссом-Пойнт (Мэриленд) и на Гуаме. Координаты станций: 32,5</w:t>
            </w:r>
            <w:r w:rsidR="00E13D41">
              <w:t>º </w:t>
            </w:r>
            <w:r w:rsidR="00E13D41" w:rsidRPr="00E13D41">
              <w:t>с.</w:t>
            </w:r>
            <w:r w:rsidR="00E13D41">
              <w:t> </w:t>
            </w:r>
            <w:r w:rsidR="00E13D41" w:rsidRPr="00E13D41">
              <w:t>ш., 106,60</w:t>
            </w:r>
            <w:r w:rsidR="00E13D41">
              <w:t>º </w:t>
            </w:r>
            <w:r w:rsidR="00E13D41" w:rsidRPr="00E13D41">
              <w:t>з.</w:t>
            </w:r>
            <w:r w:rsidR="00E13D41">
              <w:t> </w:t>
            </w:r>
            <w:r w:rsidR="00E13D41" w:rsidRPr="00E13D41">
              <w:t>д. (Уайт-Сендс); 38,43</w:t>
            </w:r>
            <w:r w:rsidR="00E13D41">
              <w:t>º </w:t>
            </w:r>
            <w:r w:rsidR="00E13D41" w:rsidRPr="00E13D41">
              <w:t>с. ш., 77,08</w:t>
            </w:r>
            <w:r w:rsidR="00E13D41">
              <w:t>º </w:t>
            </w:r>
            <w:r w:rsidR="00E13D41" w:rsidRPr="00E13D41">
              <w:t>з. д. (Блоссом-Пойнт); и</w:t>
            </w:r>
            <w:r w:rsidR="00E13D41">
              <w:t xml:space="preserve"> </w:t>
            </w:r>
            <w:r w:rsidR="00E13D41" w:rsidRPr="00E13D41">
              <w:t>13,62</w:t>
            </w:r>
            <w:r w:rsidR="00E13D41">
              <w:t>º </w:t>
            </w:r>
            <w:r w:rsidR="00E13D41" w:rsidRPr="00E13D41">
              <w:t>с.</w:t>
            </w:r>
            <w:r w:rsidR="00E13D41">
              <w:t> </w:t>
            </w:r>
            <w:r w:rsidR="00E13D41" w:rsidRPr="00E13D41">
              <w:t>ш., 144,86</w:t>
            </w:r>
            <w:r w:rsidR="00E13D41">
              <w:t>º </w:t>
            </w:r>
            <w:r w:rsidR="00E13D41" w:rsidRPr="00E13D41">
              <w:t>в.</w:t>
            </w:r>
            <w:r w:rsidR="00E13D41">
              <w:t> </w:t>
            </w:r>
            <w:r w:rsidR="00E13D41" w:rsidRPr="00E13D41">
              <w:t>д. (Гуам).</w:t>
            </w:r>
          </w:p>
          <w:p w14:paraId="5C6E37AD" w14:textId="43BE7781" w:rsidR="00747624" w:rsidRPr="00262A4A" w:rsidRDefault="00747624" w:rsidP="00EB2415">
            <w:pPr>
              <w:pStyle w:val="Tablelegend"/>
              <w:rPr>
                <w:szCs w:val="22"/>
                <w:lang w:val="ru-RU"/>
              </w:rPr>
            </w:pPr>
            <w:r w:rsidRPr="00262A4A">
              <w:rPr>
                <w:szCs w:val="22"/>
                <w:vertAlign w:val="superscript"/>
                <w:lang w:val="ru-RU"/>
              </w:rPr>
              <w:t>(2)</w:t>
            </w:r>
            <w:r w:rsidRPr="00262A4A">
              <w:rPr>
                <w:szCs w:val="22"/>
                <w:lang w:val="ru-RU"/>
              </w:rPr>
              <w:tab/>
            </w:r>
            <w:r w:rsidR="00262A4A" w:rsidRPr="00262A4A">
              <w:rPr>
                <w:szCs w:val="18"/>
                <w:lang w:val="ru-RU"/>
              </w:rPr>
              <w:t xml:space="preserve">Составная линия сети </w:t>
            </w:r>
            <w:r w:rsidR="00262A4A" w:rsidRPr="00EB2415">
              <w:t>Соединенных</w:t>
            </w:r>
            <w:r w:rsidR="00262A4A" w:rsidRPr="00262A4A">
              <w:rPr>
                <w:szCs w:val="18"/>
                <w:lang w:val="ru-RU"/>
              </w:rPr>
              <w:t xml:space="preserve"> Штатов Америки состоит из линии одностанционного доступа диапазона Ku (14/11</w:t>
            </w:r>
            <w:r w:rsidR="00262A4A">
              <w:rPr>
                <w:szCs w:val="18"/>
                <w:lang w:val="ru-RU"/>
              </w:rPr>
              <w:t> </w:t>
            </w:r>
            <w:r w:rsidR="00262A4A" w:rsidRPr="00262A4A">
              <w:rPr>
                <w:szCs w:val="18"/>
                <w:lang w:val="ru-RU"/>
              </w:rPr>
              <w:t>ГГц).</w:t>
            </w:r>
          </w:p>
          <w:p w14:paraId="0B5AE1C2" w14:textId="4D539C3D" w:rsidR="00747624" w:rsidRPr="00AE30AF" w:rsidRDefault="00747624" w:rsidP="00EB2415">
            <w:pPr>
              <w:pStyle w:val="Tablelegend"/>
              <w:rPr>
                <w:szCs w:val="22"/>
                <w:lang w:val="ru-RU"/>
              </w:rPr>
            </w:pPr>
            <w:r w:rsidRPr="00AE30AF">
              <w:rPr>
                <w:szCs w:val="22"/>
                <w:vertAlign w:val="superscript"/>
                <w:lang w:val="ru-RU"/>
              </w:rPr>
              <w:t>(3)</w:t>
            </w:r>
            <w:r w:rsidRPr="00AE30AF">
              <w:rPr>
                <w:szCs w:val="22"/>
                <w:lang w:val="ru-RU"/>
              </w:rPr>
              <w:tab/>
            </w:r>
            <w:r w:rsidR="00AE30AF" w:rsidRPr="00AE30AF">
              <w:rPr>
                <w:szCs w:val="18"/>
                <w:lang w:val="ru-RU"/>
              </w:rPr>
              <w:t xml:space="preserve">В СРД Российской </w:t>
            </w:r>
            <w:r w:rsidR="00AE30AF" w:rsidRPr="00EB2415">
              <w:t>Федерации</w:t>
            </w:r>
            <w:r w:rsidR="00AE30AF" w:rsidRPr="00AE30AF">
              <w:rPr>
                <w:szCs w:val="18"/>
                <w:lang w:val="ru-RU"/>
              </w:rPr>
              <w:t xml:space="preserve"> используется несколько независимых каналов прямой фидерной линии диапазона Ku, а также линии одностанционного доступа (Ku-SA) диапазона Ku и линии системы дифференциальной коррекции и контроля, которые дополнены для системы ГЛОНАСС (ГЛОНАСС/SDCM).</w:t>
            </w:r>
          </w:p>
          <w:p w14:paraId="38939742" w14:textId="6E484178" w:rsidR="00747624" w:rsidRPr="00BD4E02" w:rsidRDefault="00747624" w:rsidP="00EB2415">
            <w:pPr>
              <w:pStyle w:val="Tablelegend"/>
              <w:rPr>
                <w:szCs w:val="22"/>
              </w:rPr>
            </w:pPr>
            <w:r w:rsidRPr="00AE30AF">
              <w:rPr>
                <w:szCs w:val="22"/>
                <w:vertAlign w:val="superscript"/>
              </w:rPr>
              <w:t>(4)</w:t>
            </w:r>
            <w:r w:rsidRPr="00AE30AF">
              <w:rPr>
                <w:szCs w:val="22"/>
              </w:rPr>
              <w:tab/>
            </w:r>
            <w:r w:rsidR="00AE30AF" w:rsidRPr="00AE30AF">
              <w:rPr>
                <w:szCs w:val="18"/>
                <w:lang w:val="ru-RU"/>
              </w:rPr>
              <w:t>SSM – модуляция с расширением спектра.</w:t>
            </w:r>
          </w:p>
        </w:tc>
      </w:tr>
    </w:tbl>
    <w:p w14:paraId="5DEA9AD2" w14:textId="77777777" w:rsidR="00747624" w:rsidRPr="00AE30AF" w:rsidRDefault="00747624" w:rsidP="00747624">
      <w:pPr>
        <w:pStyle w:val="Tablefin"/>
        <w:rPr>
          <w:lang w:val="ru-RU"/>
        </w:rPr>
      </w:pPr>
    </w:p>
    <w:p w14:paraId="0C425152" w14:textId="7E822FD6" w:rsidR="00747624" w:rsidRPr="00A30366" w:rsidRDefault="00747624" w:rsidP="00747624">
      <w:pPr>
        <w:pStyle w:val="Heading2"/>
        <w:rPr>
          <w:lang w:val="ru-RU"/>
        </w:rPr>
      </w:pPr>
      <w:r w:rsidRPr="00A30366">
        <w:rPr>
          <w:lang w:val="ru-RU"/>
        </w:rPr>
        <w:t>3.2</w:t>
      </w:r>
      <w:r w:rsidRPr="00A30366">
        <w:rPr>
          <w:lang w:val="ru-RU"/>
        </w:rPr>
        <w:tab/>
      </w:r>
      <w:r w:rsidR="00A30366" w:rsidRPr="00A30366">
        <w:rPr>
          <w:lang w:val="ru-RU"/>
        </w:rPr>
        <w:t>Характеристики обратных межорбитальных линий спутниковой системы ретрансляции данных СКИ</w:t>
      </w:r>
    </w:p>
    <w:p w14:paraId="673660E6" w14:textId="25A96ABD" w:rsidR="00747624" w:rsidRPr="00A30366" w:rsidRDefault="00A30366" w:rsidP="00747624">
      <w:pPr>
        <w:rPr>
          <w:rFonts w:asciiTheme="minorHAnsi" w:eastAsiaTheme="minorHAnsi" w:hAnsiTheme="minorHAnsi" w:cstheme="minorBidi"/>
          <w:szCs w:val="22"/>
          <w:lang w:val="ru-RU"/>
        </w:rPr>
      </w:pPr>
      <w:r w:rsidRPr="00C556BB">
        <w:rPr>
          <w:rFonts w:eastAsiaTheme="minorHAnsi"/>
          <w:lang w:val="ru-RU"/>
        </w:rPr>
        <w:t xml:space="preserve">Характеристики </w:t>
      </w:r>
      <w:r w:rsidRPr="00C556BB">
        <w:rPr>
          <w:lang w:val="ru-RU"/>
        </w:rPr>
        <w:t>обратных</w:t>
      </w:r>
      <w:r w:rsidRPr="00C556BB">
        <w:rPr>
          <w:rFonts w:eastAsiaTheme="minorHAnsi"/>
          <w:lang w:val="ru-RU"/>
        </w:rPr>
        <w:t xml:space="preserve"> </w:t>
      </w:r>
      <w:r w:rsidRPr="00C556BB">
        <w:rPr>
          <w:lang w:val="ru-RU"/>
        </w:rPr>
        <w:t xml:space="preserve">межорбитальных </w:t>
      </w:r>
      <w:r w:rsidRPr="00C556BB">
        <w:rPr>
          <w:rFonts w:eastAsiaTheme="minorHAnsi"/>
          <w:lang w:val="ru-RU"/>
        </w:rPr>
        <w:t>линий СРД (см.</w:t>
      </w:r>
      <w:r>
        <w:rPr>
          <w:rFonts w:eastAsiaTheme="minorHAnsi"/>
          <w:lang w:val="ru-RU"/>
        </w:rPr>
        <w:t> </w:t>
      </w:r>
      <w:r w:rsidRPr="00C556BB">
        <w:rPr>
          <w:rFonts w:eastAsiaTheme="minorHAnsi"/>
          <w:lang w:val="ru-RU"/>
        </w:rPr>
        <w:t>линию</w:t>
      </w:r>
      <w:r>
        <w:rPr>
          <w:rFonts w:eastAsiaTheme="minorHAnsi"/>
          <w:lang w:val="ru-RU"/>
        </w:rPr>
        <w:t> </w:t>
      </w:r>
      <w:r w:rsidRPr="00C556BB">
        <w:rPr>
          <w:rFonts w:eastAsiaTheme="minorHAnsi"/>
          <w:lang w:val="ru-RU"/>
        </w:rPr>
        <w:t>F на рис</w:t>
      </w:r>
      <w:r>
        <w:rPr>
          <w:rFonts w:eastAsiaTheme="minorHAnsi"/>
          <w:lang w:val="ru-RU"/>
        </w:rPr>
        <w:t>унке </w:t>
      </w:r>
      <w:r w:rsidRPr="00C556BB">
        <w:rPr>
          <w:rFonts w:eastAsiaTheme="minorHAnsi"/>
          <w:lang w:val="ru-RU"/>
        </w:rPr>
        <w:t>1), работающих в</w:t>
      </w:r>
      <w:r>
        <w:rPr>
          <w:rFonts w:eastAsiaTheme="minorHAnsi"/>
          <w:lang w:val="ru-RU"/>
        </w:rPr>
        <w:t> </w:t>
      </w:r>
      <w:r w:rsidRPr="00C556BB">
        <w:rPr>
          <w:rFonts w:eastAsiaTheme="minorHAnsi"/>
          <w:lang w:val="ru-RU"/>
        </w:rPr>
        <w:t>полосе частот 14,8–15,35</w:t>
      </w:r>
      <w:r>
        <w:rPr>
          <w:rFonts w:eastAsiaTheme="minorHAnsi"/>
          <w:lang w:val="ru-RU"/>
        </w:rPr>
        <w:t> </w:t>
      </w:r>
      <w:r w:rsidRPr="00C556BB">
        <w:rPr>
          <w:rFonts w:eastAsiaTheme="minorHAnsi"/>
          <w:lang w:val="ru-RU"/>
        </w:rPr>
        <w:t>ГГц, приведены в таблице</w:t>
      </w:r>
      <w:r>
        <w:rPr>
          <w:rFonts w:eastAsiaTheme="minorHAnsi"/>
          <w:lang w:val="ru-RU"/>
        </w:rPr>
        <w:t> </w:t>
      </w:r>
      <w:r w:rsidRPr="00C556BB">
        <w:rPr>
          <w:rFonts w:eastAsiaTheme="minorHAnsi"/>
          <w:lang w:val="ru-RU"/>
        </w:rPr>
        <w:t>3.</w:t>
      </w:r>
    </w:p>
    <w:p w14:paraId="505C7BEE" w14:textId="05A45C57" w:rsidR="00747624" w:rsidRPr="00E34EC1" w:rsidRDefault="009D6B6A" w:rsidP="00747624">
      <w:pPr>
        <w:pStyle w:val="TableNo"/>
        <w:rPr>
          <w:lang w:val="ru-RU"/>
        </w:rPr>
      </w:pPr>
      <w:r w:rsidRPr="009D6B6A">
        <w:rPr>
          <w:lang w:val="ru-RU"/>
        </w:rPr>
        <w:lastRenderedPageBreak/>
        <w:t>ТАБЛИЦА</w:t>
      </w:r>
      <w:r w:rsidR="00747624" w:rsidRPr="00E34EC1">
        <w:rPr>
          <w:lang w:val="ru-RU"/>
        </w:rPr>
        <w:t xml:space="preserve"> 3</w:t>
      </w:r>
    </w:p>
    <w:p w14:paraId="070B4596" w14:textId="778A3845" w:rsidR="00747624" w:rsidRPr="009D6B6A" w:rsidRDefault="009D6B6A" w:rsidP="00747624">
      <w:pPr>
        <w:pStyle w:val="Tabletitle"/>
        <w:rPr>
          <w:lang w:val="ru-RU"/>
        </w:rPr>
      </w:pPr>
      <w:bookmarkStart w:id="7" w:name="_Hlk83736842"/>
      <w:r w:rsidRPr="009D6B6A">
        <w:rPr>
          <w:lang w:val="ru-RU"/>
        </w:rPr>
        <w:t>Характеристики обратной линии связи космический аппарат – СРД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106"/>
        <w:gridCol w:w="2552"/>
        <w:gridCol w:w="2835"/>
      </w:tblGrid>
      <w:tr w:rsidR="00747624" w:rsidRPr="009D6B6A" w14:paraId="050F9AA8" w14:textId="77777777" w:rsidTr="004C67C4">
        <w:trPr>
          <w:cantSplit/>
          <w:trHeight w:val="200"/>
          <w:jc w:val="center"/>
        </w:trPr>
        <w:tc>
          <w:tcPr>
            <w:tcW w:w="5000" w:type="pct"/>
            <w:gridSpan w:val="3"/>
          </w:tcPr>
          <w:bookmarkEnd w:id="7"/>
          <w:p w14:paraId="56794317" w14:textId="7F4681D4" w:rsidR="00747624" w:rsidRPr="009D6B6A" w:rsidRDefault="009D6B6A" w:rsidP="004C67C4">
            <w:pPr>
              <w:pStyle w:val="Tablehead"/>
              <w:rPr>
                <w:lang w:val="ru-RU"/>
              </w:rPr>
            </w:pPr>
            <w:r w:rsidRPr="009D6B6A">
              <w:rPr>
                <w:lang w:val="ru-RU"/>
              </w:rPr>
              <w:t>Передающий космический аппарат</w:t>
            </w:r>
          </w:p>
        </w:tc>
      </w:tr>
      <w:tr w:rsidR="009D6B6A" w:rsidRPr="00F93824" w14:paraId="4861C09A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42ACD594" w14:textId="1408B5E5" w:rsidR="009D6B6A" w:rsidRPr="009D6B6A" w:rsidRDefault="009D6B6A" w:rsidP="009D6B6A">
            <w:pPr>
              <w:pStyle w:val="Tabletext"/>
            </w:pPr>
            <w:r w:rsidRPr="009D6B6A">
              <w:rPr>
                <w:szCs w:val="16"/>
                <w:lang w:val="ru-RU"/>
              </w:rPr>
              <w:t>Сеть</w:t>
            </w:r>
          </w:p>
        </w:tc>
        <w:tc>
          <w:tcPr>
            <w:tcW w:w="1344" w:type="pct"/>
          </w:tcPr>
          <w:p w14:paraId="7B8A7198" w14:textId="2D6053B8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8"/>
                <w:lang w:val="ru-RU"/>
              </w:rPr>
              <w:t>Российская Федерация</w:t>
            </w:r>
          </w:p>
        </w:tc>
        <w:tc>
          <w:tcPr>
            <w:tcW w:w="1493" w:type="pct"/>
          </w:tcPr>
          <w:p w14:paraId="0934C477" w14:textId="231FB9C0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8"/>
                <w:lang w:val="ru-RU"/>
              </w:rPr>
              <w:t>Соединенные Штаты Америки</w:t>
            </w:r>
          </w:p>
        </w:tc>
      </w:tr>
      <w:tr w:rsidR="009D6B6A" w:rsidRPr="00F93824" w14:paraId="4C329DAE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6926B6B3" w14:textId="291E4C3E" w:rsidR="009D6B6A" w:rsidRPr="009D6B6A" w:rsidRDefault="009D6B6A" w:rsidP="009D6B6A">
            <w:pPr>
              <w:pStyle w:val="Tabletext"/>
            </w:pPr>
            <w:r w:rsidRPr="009D6B6A">
              <w:rPr>
                <w:szCs w:val="16"/>
                <w:lang w:val="ru-RU"/>
              </w:rPr>
              <w:t>Орбитальные позиции</w:t>
            </w:r>
          </w:p>
        </w:tc>
        <w:tc>
          <w:tcPr>
            <w:tcW w:w="2837" w:type="pct"/>
            <w:gridSpan w:val="2"/>
          </w:tcPr>
          <w:p w14:paraId="0D3BDA4E" w14:textId="163B4345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>В основном низкая околоземная орбита</w:t>
            </w:r>
          </w:p>
        </w:tc>
      </w:tr>
      <w:tr w:rsidR="009D6B6A" w:rsidRPr="00F93824" w14:paraId="09DFA342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4CD7F0A8" w14:textId="3D4286DD" w:rsidR="009D6B6A" w:rsidRPr="009D6B6A" w:rsidRDefault="009D6B6A" w:rsidP="009D6B6A">
            <w:pPr>
              <w:pStyle w:val="Tabletext"/>
            </w:pPr>
            <w:r w:rsidRPr="009D6B6A">
              <w:rPr>
                <w:szCs w:val="16"/>
                <w:lang w:val="ru-RU"/>
              </w:rPr>
              <w:t>Диапазон частот (ГГц)</w:t>
            </w:r>
          </w:p>
        </w:tc>
        <w:tc>
          <w:tcPr>
            <w:tcW w:w="1344" w:type="pct"/>
          </w:tcPr>
          <w:p w14:paraId="13382BB6" w14:textId="4ECD2ADF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>14,76</w:t>
            </w:r>
            <w:r>
              <w:rPr>
                <w:szCs w:val="16"/>
                <w:lang w:val="ru-RU"/>
              </w:rPr>
              <w:t>–</w:t>
            </w:r>
            <w:r w:rsidRPr="009D6B6A">
              <w:rPr>
                <w:szCs w:val="16"/>
                <w:lang w:val="ru-RU"/>
              </w:rPr>
              <w:t>15,34</w:t>
            </w:r>
          </w:p>
        </w:tc>
        <w:tc>
          <w:tcPr>
            <w:tcW w:w="1493" w:type="pct"/>
          </w:tcPr>
          <w:p w14:paraId="6CF18DF3" w14:textId="29E63F5A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>14,891</w:t>
            </w:r>
            <w:r>
              <w:rPr>
                <w:szCs w:val="16"/>
                <w:lang w:val="ru-RU"/>
              </w:rPr>
              <w:t>–</w:t>
            </w:r>
            <w:r w:rsidRPr="009D6B6A">
              <w:rPr>
                <w:szCs w:val="16"/>
                <w:lang w:val="ru-RU"/>
              </w:rPr>
              <w:t>15,116</w:t>
            </w:r>
          </w:p>
        </w:tc>
      </w:tr>
      <w:tr w:rsidR="009D6B6A" w:rsidRPr="00F93824" w14:paraId="4BACBD02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6386D7BE" w14:textId="7244139E" w:rsidR="009D6B6A" w:rsidRPr="009D6B6A" w:rsidRDefault="009D6B6A" w:rsidP="009D6B6A">
            <w:pPr>
              <w:pStyle w:val="Tabletext"/>
            </w:pPr>
            <w:r w:rsidRPr="009D6B6A">
              <w:rPr>
                <w:szCs w:val="16"/>
                <w:lang w:val="ru-RU"/>
              </w:rPr>
              <w:t>Описание линии</w:t>
            </w:r>
          </w:p>
        </w:tc>
        <w:tc>
          <w:tcPr>
            <w:tcW w:w="1344" w:type="pct"/>
          </w:tcPr>
          <w:p w14:paraId="470F79C7" w14:textId="5C640679" w:rsidR="009D6B6A" w:rsidRPr="009D6B6A" w:rsidRDefault="009D6B6A" w:rsidP="00B4528C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>Линии одностанционного доступа (Ku</w:t>
            </w:r>
            <w:r w:rsidR="00B4528C">
              <w:rPr>
                <w:szCs w:val="16"/>
                <w:lang w:val="ru-RU"/>
              </w:rPr>
              <w:t>-</w:t>
            </w:r>
            <w:r w:rsidRPr="009D6B6A">
              <w:rPr>
                <w:szCs w:val="16"/>
                <w:lang w:val="ru-RU"/>
              </w:rPr>
              <w:t>SA)</w:t>
            </w:r>
          </w:p>
        </w:tc>
        <w:tc>
          <w:tcPr>
            <w:tcW w:w="1493" w:type="pct"/>
          </w:tcPr>
          <w:p w14:paraId="37BF9465" w14:textId="77777777" w:rsidR="009D6B6A" w:rsidRPr="009D6B6A" w:rsidRDefault="009D6B6A" w:rsidP="009D6B6A">
            <w:pPr>
              <w:pStyle w:val="Tabletext"/>
              <w:jc w:val="center"/>
            </w:pPr>
          </w:p>
        </w:tc>
      </w:tr>
      <w:tr w:rsidR="009D6B6A" w:rsidRPr="00F93824" w14:paraId="474CAB63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3CDBD928" w14:textId="41075AA2" w:rsidR="009D6B6A" w:rsidRPr="009D6B6A" w:rsidRDefault="009D6B6A" w:rsidP="009D6B6A">
            <w:pPr>
              <w:pStyle w:val="Tabletext"/>
            </w:pPr>
            <w:r w:rsidRPr="009D6B6A">
              <w:rPr>
                <w:szCs w:val="16"/>
                <w:lang w:val="ru-RU"/>
              </w:rPr>
              <w:t>Скорость передачи</w:t>
            </w:r>
          </w:p>
        </w:tc>
        <w:tc>
          <w:tcPr>
            <w:tcW w:w="1344" w:type="pct"/>
          </w:tcPr>
          <w:p w14:paraId="5926AECB" w14:textId="1DCC5444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>≤ 105 Мбит/с</w:t>
            </w:r>
          </w:p>
        </w:tc>
        <w:tc>
          <w:tcPr>
            <w:tcW w:w="1493" w:type="pct"/>
          </w:tcPr>
          <w:p w14:paraId="3C0C84BA" w14:textId="4723D68D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>≤ 300 Мбит/с</w:t>
            </w:r>
          </w:p>
        </w:tc>
      </w:tr>
      <w:tr w:rsidR="009D6B6A" w:rsidRPr="00F93824" w14:paraId="365C6975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6357CA4E" w14:textId="7B3AB2F3" w:rsidR="009D6B6A" w:rsidRPr="009D6B6A" w:rsidRDefault="009D6B6A" w:rsidP="009D6B6A">
            <w:pPr>
              <w:pStyle w:val="Tabletext"/>
            </w:pPr>
            <w:r w:rsidRPr="009D6B6A">
              <w:rPr>
                <w:szCs w:val="16"/>
                <w:lang w:val="ru-RU"/>
              </w:rPr>
              <w:t>Модуляция</w:t>
            </w:r>
          </w:p>
        </w:tc>
        <w:tc>
          <w:tcPr>
            <w:tcW w:w="1344" w:type="pct"/>
          </w:tcPr>
          <w:p w14:paraId="39F90E45" w14:textId="329FAEDA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>8PSK, QPSK</w:t>
            </w:r>
          </w:p>
        </w:tc>
        <w:tc>
          <w:tcPr>
            <w:tcW w:w="1493" w:type="pct"/>
          </w:tcPr>
          <w:p w14:paraId="22A5312E" w14:textId="2DBE6163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>PSK</w:t>
            </w:r>
          </w:p>
        </w:tc>
      </w:tr>
      <w:tr w:rsidR="009D6B6A" w:rsidRPr="00F93824" w14:paraId="66492EEB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12468CBE" w14:textId="1AA53545" w:rsidR="009D6B6A" w:rsidRPr="009D6B6A" w:rsidRDefault="009D6B6A" w:rsidP="009D6B6A">
            <w:pPr>
              <w:pStyle w:val="Tabletext"/>
              <w:jc w:val="left"/>
            </w:pPr>
            <w:r w:rsidRPr="009D6B6A">
              <w:rPr>
                <w:szCs w:val="16"/>
                <w:lang w:val="ru-RU"/>
              </w:rPr>
              <w:t>Поляризация</w:t>
            </w:r>
          </w:p>
        </w:tc>
        <w:tc>
          <w:tcPr>
            <w:tcW w:w="1344" w:type="pct"/>
          </w:tcPr>
          <w:p w14:paraId="37920354" w14:textId="4F188B0B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>RHC</w:t>
            </w:r>
          </w:p>
        </w:tc>
        <w:tc>
          <w:tcPr>
            <w:tcW w:w="1493" w:type="pct"/>
          </w:tcPr>
          <w:p w14:paraId="77969118" w14:textId="05D89647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>Круговая</w:t>
            </w:r>
          </w:p>
        </w:tc>
      </w:tr>
      <w:tr w:rsidR="009D6B6A" w:rsidRPr="00F93824" w14:paraId="7DE61216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2099C81D" w14:textId="51D18388" w:rsidR="009D6B6A" w:rsidRPr="009D6B6A" w:rsidRDefault="009D6B6A" w:rsidP="009D6B6A">
            <w:pPr>
              <w:pStyle w:val="Tabletext"/>
              <w:jc w:val="left"/>
            </w:pPr>
            <w:r w:rsidRPr="009D6B6A">
              <w:rPr>
                <w:szCs w:val="16"/>
                <w:lang w:val="ru-RU"/>
              </w:rPr>
              <w:t>Размер антенны (м)</w:t>
            </w:r>
          </w:p>
        </w:tc>
        <w:tc>
          <w:tcPr>
            <w:tcW w:w="1344" w:type="pct"/>
          </w:tcPr>
          <w:p w14:paraId="469EB2BD" w14:textId="0C2A57AF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>≤ 1,2</w:t>
            </w:r>
          </w:p>
        </w:tc>
        <w:tc>
          <w:tcPr>
            <w:tcW w:w="1493" w:type="pct"/>
          </w:tcPr>
          <w:p w14:paraId="513BCAF6" w14:textId="79279D64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>≤ 1,5</w:t>
            </w:r>
          </w:p>
        </w:tc>
      </w:tr>
      <w:tr w:rsidR="009D6B6A" w:rsidRPr="00F93824" w14:paraId="2F0C93C0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7E50C435" w14:textId="45E230F5" w:rsidR="009D6B6A" w:rsidRPr="009D6B6A" w:rsidRDefault="009D6B6A" w:rsidP="009D6B6A">
            <w:pPr>
              <w:pStyle w:val="Tabletext"/>
              <w:jc w:val="left"/>
            </w:pPr>
            <w:r>
              <w:rPr>
                <w:szCs w:val="16"/>
                <w:lang w:val="ru-RU"/>
              </w:rPr>
              <w:t>Усиление</w:t>
            </w:r>
            <w:r w:rsidRPr="009D6B6A">
              <w:rPr>
                <w:szCs w:val="16"/>
                <w:lang w:val="ru-RU"/>
              </w:rPr>
              <w:t xml:space="preserve"> передающей антенны (дБи)</w:t>
            </w:r>
          </w:p>
        </w:tc>
        <w:tc>
          <w:tcPr>
            <w:tcW w:w="1344" w:type="pct"/>
          </w:tcPr>
          <w:p w14:paraId="7B842CF2" w14:textId="08C30FF4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>≤ 42,2</w:t>
            </w:r>
          </w:p>
        </w:tc>
        <w:tc>
          <w:tcPr>
            <w:tcW w:w="1493" w:type="pct"/>
          </w:tcPr>
          <w:p w14:paraId="18BD3E52" w14:textId="5ED8DC1F" w:rsidR="009D6B6A" w:rsidRPr="009D6B6A" w:rsidRDefault="009D6B6A" w:rsidP="009D6B6A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 xml:space="preserve">≤ </w:t>
            </w:r>
            <w:r w:rsidRPr="009D6B6A">
              <w:rPr>
                <w:rFonts w:ascii="Symbol" w:hAnsi="Symbol"/>
                <w:szCs w:val="16"/>
                <w:lang w:val="ru-RU"/>
              </w:rPr>
              <w:t></w:t>
            </w:r>
            <w:r w:rsidRPr="009D6B6A">
              <w:rPr>
                <w:rFonts w:ascii="Symbol" w:hAnsi="Symbol"/>
                <w:szCs w:val="16"/>
                <w:lang w:val="ru-RU"/>
              </w:rPr>
              <w:t></w:t>
            </w:r>
          </w:p>
        </w:tc>
      </w:tr>
      <w:tr w:rsidR="009D6B6A" w:rsidRPr="00F93824" w14:paraId="3E99D88A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108CFCED" w14:textId="5C3233A8" w:rsidR="009D6B6A" w:rsidRPr="009D6B6A" w:rsidRDefault="009D6B6A" w:rsidP="009D6B6A">
            <w:pPr>
              <w:pStyle w:val="Tabletext"/>
              <w:jc w:val="left"/>
            </w:pPr>
            <w:r w:rsidRPr="009D6B6A">
              <w:rPr>
                <w:szCs w:val="16"/>
                <w:lang w:val="ru-RU"/>
              </w:rPr>
              <w:t>Диаграмма направленности передающей антенны</w:t>
            </w:r>
          </w:p>
        </w:tc>
        <w:tc>
          <w:tcPr>
            <w:tcW w:w="2837" w:type="pct"/>
            <w:gridSpan w:val="2"/>
          </w:tcPr>
          <w:p w14:paraId="0BCFD137" w14:textId="1F0A1DA2" w:rsidR="009D6B6A" w:rsidRPr="009D6B6A" w:rsidRDefault="009D6B6A" w:rsidP="00E14359">
            <w:pPr>
              <w:pStyle w:val="Tabletext"/>
              <w:jc w:val="center"/>
            </w:pPr>
            <w:r w:rsidRPr="009D6B6A">
              <w:rPr>
                <w:szCs w:val="16"/>
                <w:lang w:val="ru-RU"/>
              </w:rPr>
              <w:t xml:space="preserve">Рек. МСЭ-R </w:t>
            </w:r>
            <w:hyperlink r:id="rId23" w:history="1">
              <w:r w:rsidRPr="009D6B6A">
                <w:rPr>
                  <w:rStyle w:val="Hyperlink"/>
                  <w:color w:val="auto"/>
                  <w:szCs w:val="16"/>
                  <w:u w:val="none"/>
                  <w:lang w:val="ru-RU"/>
                </w:rPr>
                <w:t>S.672</w:t>
              </w:r>
            </w:hyperlink>
          </w:p>
        </w:tc>
      </w:tr>
      <w:tr w:rsidR="001E6E08" w:rsidRPr="00F93824" w14:paraId="19F18912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2F14EA65" w14:textId="29DB24EA" w:rsidR="001E6E08" w:rsidRPr="001E6E08" w:rsidRDefault="001E6E08" w:rsidP="001E6E08">
            <w:pPr>
              <w:pStyle w:val="Tabletext"/>
              <w:jc w:val="left"/>
            </w:pPr>
            <w:r w:rsidRPr="001E6E08">
              <w:rPr>
                <w:szCs w:val="16"/>
                <w:lang w:val="ru-RU"/>
              </w:rPr>
              <w:t>Необходимая ширина полосы (МГц)</w:t>
            </w:r>
          </w:p>
        </w:tc>
        <w:tc>
          <w:tcPr>
            <w:tcW w:w="1344" w:type="pct"/>
          </w:tcPr>
          <w:p w14:paraId="5070EA60" w14:textId="190632C0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≤ 80 на канал</w:t>
            </w:r>
          </w:p>
        </w:tc>
        <w:tc>
          <w:tcPr>
            <w:tcW w:w="1493" w:type="pct"/>
          </w:tcPr>
          <w:p w14:paraId="16DC3BDF" w14:textId="2A8FDAF7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≤ 225</w:t>
            </w:r>
          </w:p>
        </w:tc>
      </w:tr>
      <w:tr w:rsidR="001E6E08" w:rsidRPr="00F93824" w14:paraId="1D8479FB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62242DB6" w14:textId="249F4BFE" w:rsidR="001E6E08" w:rsidRPr="001E6E08" w:rsidRDefault="001E6E08" w:rsidP="001E6E08">
            <w:pPr>
              <w:pStyle w:val="Tabletext"/>
              <w:jc w:val="left"/>
              <w:rPr>
                <w:lang w:val="ru-RU"/>
              </w:rPr>
            </w:pPr>
            <w:r w:rsidRPr="001E6E08">
              <w:rPr>
                <w:szCs w:val="16"/>
                <w:lang w:val="ru-RU"/>
              </w:rPr>
              <w:t>Максимальная спектральная плотность мощности (дБ(Вт/Гц))</w:t>
            </w:r>
          </w:p>
        </w:tc>
        <w:tc>
          <w:tcPr>
            <w:tcW w:w="1344" w:type="pct"/>
          </w:tcPr>
          <w:p w14:paraId="20FA8579" w14:textId="5A869D2C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−71,5</w:t>
            </w:r>
          </w:p>
        </w:tc>
        <w:tc>
          <w:tcPr>
            <w:tcW w:w="1493" w:type="pct"/>
          </w:tcPr>
          <w:p w14:paraId="45DF2B14" w14:textId="7000DB44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−73,5</w:t>
            </w:r>
          </w:p>
        </w:tc>
      </w:tr>
      <w:tr w:rsidR="001E6E08" w:rsidRPr="00F93824" w14:paraId="446801B5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7E48523E" w14:textId="587C1708" w:rsidR="001E6E08" w:rsidRPr="001E6E08" w:rsidRDefault="001E6E08" w:rsidP="001E6E08">
            <w:pPr>
              <w:pStyle w:val="Tabletext"/>
              <w:jc w:val="left"/>
              <w:rPr>
                <w:lang w:val="ru-RU"/>
              </w:rPr>
            </w:pPr>
            <w:r w:rsidRPr="001E6E08">
              <w:rPr>
                <w:szCs w:val="16"/>
                <w:lang w:val="ru-RU"/>
              </w:rPr>
              <w:t>Максимальная спектральная плотность э.и.и.м. (дБ(Вт/Гц))</w:t>
            </w:r>
          </w:p>
        </w:tc>
        <w:tc>
          <w:tcPr>
            <w:tcW w:w="1344" w:type="pct"/>
          </w:tcPr>
          <w:p w14:paraId="37882057" w14:textId="44FED5DA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−29,3</w:t>
            </w:r>
          </w:p>
        </w:tc>
        <w:tc>
          <w:tcPr>
            <w:tcW w:w="1493" w:type="pct"/>
          </w:tcPr>
          <w:p w14:paraId="7C4D8158" w14:textId="75B4840F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−30,5</w:t>
            </w:r>
          </w:p>
        </w:tc>
      </w:tr>
      <w:tr w:rsidR="00747624" w:rsidRPr="001E6E08" w14:paraId="2504D6E4" w14:textId="77777777" w:rsidTr="004C67C4">
        <w:trPr>
          <w:cantSplit/>
          <w:trHeight w:val="200"/>
          <w:jc w:val="center"/>
        </w:trPr>
        <w:tc>
          <w:tcPr>
            <w:tcW w:w="5000" w:type="pct"/>
            <w:gridSpan w:val="3"/>
          </w:tcPr>
          <w:p w14:paraId="65165697" w14:textId="2EF6412F" w:rsidR="00747624" w:rsidRPr="001E6E08" w:rsidRDefault="001E6E08" w:rsidP="004C67C4">
            <w:pPr>
              <w:pStyle w:val="Tablehead"/>
            </w:pPr>
            <w:r w:rsidRPr="001E6E08">
              <w:rPr>
                <w:lang w:val="ru-RU"/>
              </w:rPr>
              <w:t>Приемный СРД</w:t>
            </w:r>
          </w:p>
        </w:tc>
      </w:tr>
      <w:tr w:rsidR="001E6E08" w:rsidRPr="00F93824" w14:paraId="4DF1BFB9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45B4C238" w14:textId="28498ED9" w:rsidR="001E6E08" w:rsidRPr="001E6E08" w:rsidRDefault="001E6E08" w:rsidP="001E6E08">
            <w:pPr>
              <w:pStyle w:val="Tabletext"/>
            </w:pPr>
            <w:r w:rsidRPr="001E6E08">
              <w:rPr>
                <w:szCs w:val="16"/>
                <w:lang w:val="ru-RU"/>
              </w:rPr>
              <w:t>Сеть</w:t>
            </w:r>
          </w:p>
        </w:tc>
        <w:tc>
          <w:tcPr>
            <w:tcW w:w="1344" w:type="pct"/>
          </w:tcPr>
          <w:p w14:paraId="428BAC92" w14:textId="17910325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Российская Федерация</w:t>
            </w:r>
          </w:p>
        </w:tc>
        <w:tc>
          <w:tcPr>
            <w:tcW w:w="1493" w:type="pct"/>
          </w:tcPr>
          <w:p w14:paraId="036828CC" w14:textId="71E07802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Соединенные Штаты Америки</w:t>
            </w:r>
          </w:p>
        </w:tc>
      </w:tr>
      <w:tr w:rsidR="001E6E08" w:rsidRPr="00F93824" w14:paraId="5CFF7A04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4E54FD17" w14:textId="4572D9C1" w:rsidR="001E6E08" w:rsidRPr="001E6E08" w:rsidRDefault="001E6E08" w:rsidP="001E6E08">
            <w:pPr>
              <w:pStyle w:val="Tabletext"/>
            </w:pPr>
            <w:r w:rsidRPr="001E6E08">
              <w:rPr>
                <w:szCs w:val="16"/>
                <w:lang w:val="ru-RU"/>
              </w:rPr>
              <w:t>Орбитальные позиции</w:t>
            </w:r>
          </w:p>
        </w:tc>
        <w:tc>
          <w:tcPr>
            <w:tcW w:w="2837" w:type="pct"/>
            <w:gridSpan w:val="2"/>
          </w:tcPr>
          <w:p w14:paraId="2D7E2FE0" w14:textId="6650850D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 xml:space="preserve">Рек. МСЭ-R </w:t>
            </w:r>
            <w:hyperlink r:id="rId24" w:history="1">
              <w:r w:rsidRPr="001E6E08">
                <w:rPr>
                  <w:rStyle w:val="Hyperlink"/>
                  <w:color w:val="auto"/>
                  <w:szCs w:val="16"/>
                  <w:u w:val="none"/>
                  <w:lang w:val="ru-RU"/>
                </w:rPr>
                <w:t>SA.1275</w:t>
              </w:r>
            </w:hyperlink>
            <w:r w:rsidRPr="001E6E08">
              <w:rPr>
                <w:szCs w:val="16"/>
                <w:lang w:val="ru-RU"/>
              </w:rPr>
              <w:t xml:space="preserve"> или Рек. МСЭ-R </w:t>
            </w:r>
            <w:hyperlink r:id="rId25" w:history="1">
              <w:r w:rsidRPr="001E6E08">
                <w:rPr>
                  <w:rStyle w:val="Hyperlink"/>
                  <w:color w:val="auto"/>
                  <w:szCs w:val="16"/>
                  <w:u w:val="none"/>
                  <w:lang w:val="ru-RU"/>
                </w:rPr>
                <w:t>SA.1276</w:t>
              </w:r>
            </w:hyperlink>
          </w:p>
        </w:tc>
      </w:tr>
      <w:tr w:rsidR="001E6E08" w:rsidRPr="00F93824" w14:paraId="6FE35DEF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4FF8DCE5" w14:textId="3B1B1DCA" w:rsidR="001E6E08" w:rsidRPr="001E6E08" w:rsidRDefault="001E6E08" w:rsidP="001E6E08">
            <w:pPr>
              <w:pStyle w:val="Tabletext"/>
              <w:jc w:val="left"/>
            </w:pPr>
            <w:r w:rsidRPr="001E6E08">
              <w:rPr>
                <w:szCs w:val="16"/>
                <w:lang w:val="ru-RU"/>
              </w:rPr>
              <w:t>Диапазон частот (ГГц)</w:t>
            </w:r>
          </w:p>
        </w:tc>
        <w:tc>
          <w:tcPr>
            <w:tcW w:w="1344" w:type="pct"/>
          </w:tcPr>
          <w:p w14:paraId="193F172F" w14:textId="4591F877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14,76</w:t>
            </w:r>
            <w:r>
              <w:rPr>
                <w:szCs w:val="16"/>
                <w:lang w:val="ru-RU"/>
              </w:rPr>
              <w:t>–</w:t>
            </w:r>
            <w:r w:rsidRPr="001E6E08">
              <w:rPr>
                <w:szCs w:val="16"/>
                <w:lang w:val="ru-RU"/>
              </w:rPr>
              <w:t>15,34</w:t>
            </w:r>
          </w:p>
        </w:tc>
        <w:tc>
          <w:tcPr>
            <w:tcW w:w="1493" w:type="pct"/>
          </w:tcPr>
          <w:p w14:paraId="24691F52" w14:textId="4FCA5924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14,891</w:t>
            </w:r>
            <w:r>
              <w:rPr>
                <w:szCs w:val="16"/>
                <w:lang w:val="ru-RU"/>
              </w:rPr>
              <w:t>–</w:t>
            </w:r>
            <w:r w:rsidRPr="001E6E08">
              <w:rPr>
                <w:szCs w:val="16"/>
                <w:lang w:val="ru-RU"/>
              </w:rPr>
              <w:t>15,116</w:t>
            </w:r>
          </w:p>
        </w:tc>
      </w:tr>
      <w:tr w:rsidR="001E6E08" w:rsidRPr="00F93824" w14:paraId="0F912796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00978F2B" w14:textId="0EDC3FDD" w:rsidR="001E6E08" w:rsidRPr="001E6E08" w:rsidRDefault="001E6E08" w:rsidP="001E6E08">
            <w:pPr>
              <w:pStyle w:val="Tabletext"/>
              <w:jc w:val="left"/>
            </w:pPr>
            <w:r w:rsidRPr="001E6E08">
              <w:rPr>
                <w:szCs w:val="16"/>
                <w:lang w:val="ru-RU"/>
              </w:rPr>
              <w:t>Размер антенны (м)</w:t>
            </w:r>
          </w:p>
        </w:tc>
        <w:tc>
          <w:tcPr>
            <w:tcW w:w="1344" w:type="pct"/>
          </w:tcPr>
          <w:p w14:paraId="515C031E" w14:textId="0C9921C9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4</w:t>
            </w:r>
          </w:p>
        </w:tc>
        <w:tc>
          <w:tcPr>
            <w:tcW w:w="1493" w:type="pct"/>
          </w:tcPr>
          <w:p w14:paraId="51F06CF7" w14:textId="65696D32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4,9</w:t>
            </w:r>
          </w:p>
        </w:tc>
      </w:tr>
      <w:tr w:rsidR="001E6E08" w:rsidRPr="00F93824" w14:paraId="39D13EE5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4EA84F87" w14:textId="1033ABC2" w:rsidR="001E6E08" w:rsidRPr="001E6E08" w:rsidRDefault="001E6E08" w:rsidP="001E6E08">
            <w:pPr>
              <w:pStyle w:val="Tabletext"/>
              <w:jc w:val="left"/>
            </w:pPr>
            <w:r>
              <w:rPr>
                <w:szCs w:val="16"/>
                <w:lang w:val="ru-RU"/>
              </w:rPr>
              <w:t>У</w:t>
            </w:r>
            <w:r w:rsidRPr="001E6E08">
              <w:rPr>
                <w:szCs w:val="16"/>
                <w:lang w:val="ru-RU"/>
              </w:rPr>
              <w:t>силени</w:t>
            </w:r>
            <w:r>
              <w:rPr>
                <w:szCs w:val="16"/>
                <w:lang w:val="ru-RU"/>
              </w:rPr>
              <w:t>е</w:t>
            </w:r>
            <w:r w:rsidRPr="001E6E08">
              <w:rPr>
                <w:szCs w:val="16"/>
                <w:lang w:val="ru-RU"/>
              </w:rPr>
              <w:t xml:space="preserve"> приемной антенны (дБи)</w:t>
            </w:r>
          </w:p>
        </w:tc>
        <w:tc>
          <w:tcPr>
            <w:tcW w:w="1344" w:type="pct"/>
          </w:tcPr>
          <w:p w14:paraId="29FFC410" w14:textId="397988DC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52,6</w:t>
            </w:r>
          </w:p>
        </w:tc>
        <w:tc>
          <w:tcPr>
            <w:tcW w:w="1493" w:type="pct"/>
          </w:tcPr>
          <w:p w14:paraId="5411615E" w14:textId="19E23CEE" w:rsidR="001E6E08" w:rsidRPr="001E6E08" w:rsidRDefault="001E6E08" w:rsidP="001E6E08">
            <w:pPr>
              <w:pStyle w:val="Tabletext"/>
              <w:jc w:val="center"/>
            </w:pPr>
            <w:r w:rsidRPr="001E6E08">
              <w:rPr>
                <w:szCs w:val="16"/>
                <w:lang w:val="ru-RU"/>
              </w:rPr>
              <w:t>52,6</w:t>
            </w:r>
          </w:p>
        </w:tc>
      </w:tr>
      <w:tr w:rsidR="00B03A16" w:rsidRPr="00F93824" w14:paraId="672EA500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2B66B8AD" w14:textId="70A63DE1" w:rsidR="00B03A16" w:rsidRPr="00B03A16" w:rsidRDefault="00B03A16" w:rsidP="00B03A16">
            <w:pPr>
              <w:pStyle w:val="Tabletext"/>
              <w:jc w:val="left"/>
            </w:pPr>
            <w:r w:rsidRPr="00B03A16">
              <w:rPr>
                <w:szCs w:val="16"/>
                <w:lang w:val="ru-RU"/>
              </w:rPr>
              <w:t>Диаграмма направленности приемной антенны</w:t>
            </w:r>
          </w:p>
        </w:tc>
        <w:tc>
          <w:tcPr>
            <w:tcW w:w="2837" w:type="pct"/>
            <w:gridSpan w:val="2"/>
          </w:tcPr>
          <w:p w14:paraId="1EC78464" w14:textId="1753185F" w:rsidR="00B03A16" w:rsidRPr="00B03A16" w:rsidRDefault="00B03A16" w:rsidP="00E14359">
            <w:pPr>
              <w:pStyle w:val="Tabletext"/>
              <w:jc w:val="center"/>
            </w:pPr>
            <w:r w:rsidRPr="00B03A16">
              <w:rPr>
                <w:szCs w:val="16"/>
                <w:lang w:val="ru-RU"/>
              </w:rPr>
              <w:t xml:space="preserve">Рек. МСЭ-R </w:t>
            </w:r>
            <w:hyperlink r:id="rId26" w:history="1">
              <w:r w:rsidRPr="00B03A16">
                <w:rPr>
                  <w:rStyle w:val="Hyperlink"/>
                  <w:color w:val="auto"/>
                  <w:szCs w:val="16"/>
                  <w:u w:val="none"/>
                  <w:lang w:val="ru-RU"/>
                </w:rPr>
                <w:t>S.672</w:t>
              </w:r>
            </w:hyperlink>
          </w:p>
        </w:tc>
      </w:tr>
      <w:tr w:rsidR="00B03A16" w:rsidRPr="00F93824" w14:paraId="3C1D61C8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037CE571" w14:textId="31279ACF" w:rsidR="00B03A16" w:rsidRPr="00B03A16" w:rsidRDefault="00B03A16" w:rsidP="00B03A16">
            <w:pPr>
              <w:pStyle w:val="Tabletext"/>
              <w:jc w:val="left"/>
            </w:pPr>
            <w:r w:rsidRPr="00B03A16">
              <w:rPr>
                <w:szCs w:val="16"/>
                <w:lang w:val="ru-RU"/>
              </w:rPr>
              <w:t>Шумовая температура системы (K)</w:t>
            </w:r>
          </w:p>
        </w:tc>
        <w:tc>
          <w:tcPr>
            <w:tcW w:w="1344" w:type="pct"/>
          </w:tcPr>
          <w:p w14:paraId="697ADDDD" w14:textId="360AD384" w:rsidR="00B03A16" w:rsidRPr="00B03A16" w:rsidRDefault="00B03A16" w:rsidP="00B03A16">
            <w:pPr>
              <w:pStyle w:val="Tabletext"/>
              <w:jc w:val="center"/>
            </w:pPr>
            <w:r w:rsidRPr="00B03A16">
              <w:rPr>
                <w:szCs w:val="16"/>
                <w:lang w:val="ru-RU"/>
              </w:rPr>
              <w:t>550</w:t>
            </w:r>
          </w:p>
        </w:tc>
        <w:tc>
          <w:tcPr>
            <w:tcW w:w="1493" w:type="pct"/>
          </w:tcPr>
          <w:p w14:paraId="299E61DF" w14:textId="24EDBF8B" w:rsidR="00B03A16" w:rsidRPr="00F93824" w:rsidRDefault="00B03A16" w:rsidP="00B03A16">
            <w:pPr>
              <w:pStyle w:val="Tabletext"/>
              <w:jc w:val="center"/>
            </w:pPr>
            <w:r w:rsidRPr="00C26CCA">
              <w:rPr>
                <w:szCs w:val="16"/>
                <w:lang w:val="ru-RU"/>
              </w:rPr>
              <w:t>661</w:t>
            </w:r>
          </w:p>
        </w:tc>
      </w:tr>
      <w:tr w:rsidR="00B03A16" w:rsidRPr="00F93824" w14:paraId="1701F5BF" w14:textId="77777777" w:rsidTr="00E14359">
        <w:trPr>
          <w:cantSplit/>
          <w:trHeight w:val="200"/>
          <w:jc w:val="center"/>
        </w:trPr>
        <w:tc>
          <w:tcPr>
            <w:tcW w:w="2163" w:type="pct"/>
          </w:tcPr>
          <w:p w14:paraId="4E3D1138" w14:textId="7A0BF69A" w:rsidR="00B03A16" w:rsidRPr="00B03A16" w:rsidRDefault="00B03A16" w:rsidP="00B03A16">
            <w:pPr>
              <w:pStyle w:val="Tabletext"/>
              <w:jc w:val="left"/>
            </w:pPr>
            <w:r w:rsidRPr="00B03A16">
              <w:rPr>
                <w:szCs w:val="16"/>
                <w:lang w:val="ru-RU"/>
              </w:rPr>
              <w:t>Надежность линии (%)</w:t>
            </w:r>
          </w:p>
        </w:tc>
        <w:tc>
          <w:tcPr>
            <w:tcW w:w="1344" w:type="pct"/>
          </w:tcPr>
          <w:p w14:paraId="17CA69D6" w14:textId="052AA1EB" w:rsidR="00B03A16" w:rsidRPr="00B03A16" w:rsidRDefault="00B03A16" w:rsidP="00B03A16">
            <w:pPr>
              <w:pStyle w:val="Tabletext"/>
              <w:jc w:val="center"/>
            </w:pPr>
            <w:r w:rsidRPr="00B03A16">
              <w:rPr>
                <w:szCs w:val="16"/>
                <w:lang w:val="ru-RU"/>
              </w:rPr>
              <w:t>99,9</w:t>
            </w:r>
          </w:p>
        </w:tc>
        <w:tc>
          <w:tcPr>
            <w:tcW w:w="1493" w:type="pct"/>
          </w:tcPr>
          <w:p w14:paraId="4B4AFE13" w14:textId="3BC9C27C" w:rsidR="00B03A16" w:rsidRPr="00F93824" w:rsidRDefault="00B03A16" w:rsidP="00B03A16">
            <w:pPr>
              <w:pStyle w:val="Tabletext"/>
              <w:jc w:val="center"/>
            </w:pPr>
            <w:r w:rsidRPr="00C26CCA">
              <w:rPr>
                <w:szCs w:val="16"/>
                <w:lang w:val="ru-RU"/>
              </w:rPr>
              <w:t>99,9</w:t>
            </w:r>
          </w:p>
        </w:tc>
      </w:tr>
      <w:tr w:rsidR="00B03A16" w:rsidRPr="00F93824" w14:paraId="3C38FF33" w14:textId="77777777" w:rsidTr="00E14359">
        <w:trPr>
          <w:cantSplit/>
          <w:trHeight w:val="200"/>
          <w:jc w:val="center"/>
        </w:trPr>
        <w:tc>
          <w:tcPr>
            <w:tcW w:w="2163" w:type="pct"/>
            <w:tcBorders>
              <w:bottom w:val="single" w:sz="4" w:space="0" w:color="auto"/>
            </w:tcBorders>
          </w:tcPr>
          <w:p w14:paraId="413D67DE" w14:textId="4001E722" w:rsidR="00B03A16" w:rsidRPr="00B03A16" w:rsidRDefault="00B03A16" w:rsidP="00B03A16">
            <w:pPr>
              <w:pStyle w:val="Tabletext"/>
              <w:jc w:val="left"/>
            </w:pPr>
            <w:r w:rsidRPr="00B03A16">
              <w:rPr>
                <w:szCs w:val="16"/>
                <w:lang w:val="ru-RU"/>
              </w:rPr>
              <w:t>Критерий помех</w:t>
            </w:r>
          </w:p>
        </w:tc>
        <w:tc>
          <w:tcPr>
            <w:tcW w:w="2837" w:type="pct"/>
            <w:gridSpan w:val="2"/>
            <w:tcBorders>
              <w:bottom w:val="single" w:sz="4" w:space="0" w:color="auto"/>
            </w:tcBorders>
          </w:tcPr>
          <w:p w14:paraId="6BC6946D" w14:textId="1CCACFC2" w:rsidR="00B03A16" w:rsidRPr="00B03A16" w:rsidRDefault="00B03A16" w:rsidP="00B03A16">
            <w:pPr>
              <w:pStyle w:val="Tabletext"/>
              <w:jc w:val="center"/>
            </w:pPr>
            <w:r w:rsidRPr="00B03A16">
              <w:rPr>
                <w:szCs w:val="16"/>
                <w:lang w:val="ru-RU"/>
              </w:rPr>
              <w:t xml:space="preserve">Рек. МСЭ-R </w:t>
            </w:r>
            <w:hyperlink r:id="rId27" w:history="1">
              <w:r w:rsidRPr="00B03A16">
                <w:rPr>
                  <w:rStyle w:val="Hyperlink"/>
                  <w:color w:val="auto"/>
                  <w:szCs w:val="16"/>
                  <w:u w:val="none"/>
                  <w:lang w:val="ru-RU"/>
                </w:rPr>
                <w:t>SA.1155</w:t>
              </w:r>
            </w:hyperlink>
          </w:p>
        </w:tc>
      </w:tr>
    </w:tbl>
    <w:p w14:paraId="3BB4E9B2" w14:textId="4E8F26ED" w:rsidR="00123C74" w:rsidRPr="00B03A16" w:rsidRDefault="00123C74" w:rsidP="00E14359">
      <w:pPr>
        <w:pStyle w:val="Tablefin"/>
      </w:pPr>
    </w:p>
    <w:p w14:paraId="6778D434" w14:textId="77777777" w:rsidR="002A03FC" w:rsidRPr="00B03A16" w:rsidRDefault="002A03FC" w:rsidP="00EB2415">
      <w:pPr>
        <w:pStyle w:val="Line"/>
        <w:spacing w:before="720"/>
        <w:rPr>
          <w:sz w:val="18"/>
        </w:rPr>
      </w:pPr>
    </w:p>
    <w:sectPr w:rsidR="002A03FC" w:rsidRPr="00B03A16" w:rsidSect="00BD4E02">
      <w:headerReference w:type="even" r:id="rId28"/>
      <w:headerReference w:type="default" r:id="rId29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98EFE" w14:textId="77777777" w:rsidR="009C781D" w:rsidRDefault="009C781D">
      <w:r>
        <w:separator/>
      </w:r>
    </w:p>
  </w:endnote>
  <w:endnote w:type="continuationSeparator" w:id="0">
    <w:p w14:paraId="3261ED84" w14:textId="77777777" w:rsidR="009C781D" w:rsidRDefault="009C7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A24E8" w14:textId="526F9A02" w:rsidR="009D6B6A" w:rsidRPr="004C67C4" w:rsidRDefault="009D6B6A" w:rsidP="004C67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B9853" w14:textId="0BCFD8FF" w:rsidR="009D6B6A" w:rsidRPr="004E2929" w:rsidRDefault="009D6B6A" w:rsidP="004E29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9E8" w14:textId="0F7B2664" w:rsidR="009D6B6A" w:rsidRPr="004C67C4" w:rsidRDefault="009D6B6A" w:rsidP="004C67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F5684" w14:textId="77777777" w:rsidR="009C781D" w:rsidRDefault="009C781D">
      <w:r>
        <w:separator/>
      </w:r>
    </w:p>
  </w:footnote>
  <w:footnote w:type="continuationSeparator" w:id="0">
    <w:p w14:paraId="72D082BE" w14:textId="77777777" w:rsidR="009C781D" w:rsidRDefault="009C7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C9841" w14:textId="77777777" w:rsidR="009D6B6A" w:rsidRDefault="009D6B6A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26942" w14:textId="3085F2BE" w:rsidR="009D6B6A" w:rsidRPr="003B4DE9" w:rsidRDefault="009D6B6A">
    <w:pPr>
      <w:pStyle w:val="Header"/>
    </w:pPr>
    <w:r w:rsidRPr="003B4DE9">
      <w:tab/>
    </w:r>
    <w:r w:rsidRPr="003B4DE9">
      <w:rPr>
        <w:b/>
        <w:szCs w:val="22"/>
        <w:lang w:val="ru-RU"/>
      </w:rPr>
      <w:t>Рек</w:t>
    </w:r>
    <w:r w:rsidRPr="003B4DE9">
      <w:rPr>
        <w:b/>
        <w:szCs w:val="22"/>
        <w:lang w:val="en-US"/>
      </w:rPr>
      <w:t xml:space="preserve">.  </w:t>
    </w:r>
    <w:r w:rsidR="007E4D37" w:rsidRPr="007E4D37">
      <w:rPr>
        <w:b/>
        <w:bCs/>
        <w:szCs w:val="22"/>
      </w:rPr>
      <w:fldChar w:fldCharType="begin"/>
    </w:r>
    <w:r w:rsidR="007E4D37" w:rsidRPr="007E4D37">
      <w:rPr>
        <w:b/>
        <w:bCs/>
        <w:szCs w:val="22"/>
      </w:rPr>
      <w:instrText>styleref href</w:instrText>
    </w:r>
    <w:r w:rsidR="007E4D37" w:rsidRPr="007E4D37">
      <w:rPr>
        <w:b/>
        <w:bCs/>
        <w:szCs w:val="22"/>
      </w:rPr>
      <w:fldChar w:fldCharType="separate"/>
    </w:r>
    <w:r w:rsidR="00E71E22">
      <w:rPr>
        <w:b/>
        <w:bCs/>
        <w:noProof/>
        <w:szCs w:val="22"/>
      </w:rPr>
      <w:t>МСЭ-R  SA.2141-0</w:t>
    </w:r>
    <w:r w:rsidR="007E4D37" w:rsidRPr="007E4D37">
      <w:rPr>
        <w:b/>
        <w:szCs w:val="22"/>
        <w:lang w:val="ru-RU"/>
      </w:rPr>
      <w:fldChar w:fldCharType="end"/>
    </w:r>
    <w:r w:rsidRPr="003B4DE9">
      <w:tab/>
    </w:r>
    <w:r w:rsidRPr="003B4DE9">
      <w:rPr>
        <w:rStyle w:val="PageNumber"/>
        <w:b/>
        <w:bCs/>
      </w:rPr>
      <w:fldChar w:fldCharType="begin"/>
    </w:r>
    <w:r w:rsidRPr="003B4DE9">
      <w:rPr>
        <w:rStyle w:val="PageNumber"/>
        <w:b/>
        <w:bCs/>
      </w:rPr>
      <w:instrText xml:space="preserve"> PAGE </w:instrText>
    </w:r>
    <w:r w:rsidRPr="003B4DE9">
      <w:rPr>
        <w:rStyle w:val="PageNumber"/>
        <w:b/>
        <w:bCs/>
      </w:rPr>
      <w:fldChar w:fldCharType="separate"/>
    </w:r>
    <w:r w:rsidR="00B4528C">
      <w:rPr>
        <w:rStyle w:val="PageNumber"/>
        <w:b/>
        <w:bCs/>
        <w:noProof/>
      </w:rPr>
      <w:t>7</w:t>
    </w:r>
    <w:r w:rsidRPr="003B4DE9"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582B1" w14:textId="77777777" w:rsidR="009D6B6A" w:rsidRDefault="009D6B6A" w:rsidP="003C3DCB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6147DAFC" wp14:editId="1CA8D48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B6F0D" w14:textId="1965B294" w:rsidR="009D6B6A" w:rsidRDefault="009D6B6A">
    <w:pPr>
      <w:pStyle w:val="Header"/>
    </w:pPr>
    <w:r w:rsidRPr="001146F4">
      <w:rPr>
        <w:szCs w:val="22"/>
      </w:rPr>
      <w:tab/>
    </w:r>
    <w:r w:rsidRPr="001146F4">
      <w:rPr>
        <w:b/>
        <w:szCs w:val="22"/>
        <w:lang w:val="ru-RU"/>
      </w:rPr>
      <w:t>Рек</w:t>
    </w:r>
    <w:r w:rsidRPr="001146F4">
      <w:rPr>
        <w:b/>
        <w:szCs w:val="22"/>
      </w:rPr>
      <w:t xml:space="preserve">.  </w:t>
    </w:r>
    <w:r w:rsidR="007E4D37" w:rsidRPr="007E4D37">
      <w:rPr>
        <w:b/>
        <w:bCs/>
        <w:szCs w:val="22"/>
      </w:rPr>
      <w:fldChar w:fldCharType="begin"/>
    </w:r>
    <w:r w:rsidR="007E4D37" w:rsidRPr="007E4D37">
      <w:rPr>
        <w:b/>
        <w:bCs/>
        <w:szCs w:val="22"/>
      </w:rPr>
      <w:instrText>styleref href</w:instrText>
    </w:r>
    <w:r w:rsidR="007E4D37" w:rsidRPr="007E4D37">
      <w:rPr>
        <w:b/>
        <w:bCs/>
        <w:szCs w:val="22"/>
      </w:rPr>
      <w:fldChar w:fldCharType="separate"/>
    </w:r>
    <w:r w:rsidR="00E71E22">
      <w:rPr>
        <w:b/>
        <w:bCs/>
        <w:noProof/>
        <w:szCs w:val="22"/>
      </w:rPr>
      <w:t>МСЭ-R  SA.2141-0</w:t>
    </w:r>
    <w:r w:rsidR="007E4D37" w:rsidRPr="007E4D37">
      <w:rPr>
        <w:b/>
        <w:szCs w:val="22"/>
        <w:lang w:val="ru-RU"/>
      </w:rPr>
      <w:fldChar w:fldCharType="end"/>
    </w:r>
    <w:r w:rsidRPr="001146F4">
      <w:rPr>
        <w:szCs w:val="22"/>
      </w:rPr>
      <w:tab/>
    </w:r>
    <w:r w:rsidRPr="001146F4">
      <w:rPr>
        <w:rStyle w:val="PageNumber"/>
        <w:b/>
        <w:bCs/>
        <w:szCs w:val="22"/>
      </w:rPr>
      <w:fldChar w:fldCharType="begin"/>
    </w:r>
    <w:r w:rsidRPr="001146F4">
      <w:rPr>
        <w:rStyle w:val="PageNumber"/>
        <w:b/>
        <w:bCs/>
        <w:szCs w:val="22"/>
      </w:rPr>
      <w:instrText xml:space="preserve"> PAGE </w:instrText>
    </w:r>
    <w:r w:rsidRPr="001146F4">
      <w:rPr>
        <w:rStyle w:val="PageNumber"/>
        <w:b/>
        <w:bCs/>
        <w:szCs w:val="22"/>
      </w:rPr>
      <w:fldChar w:fldCharType="separate"/>
    </w:r>
    <w:r w:rsidR="00834BCC">
      <w:rPr>
        <w:rStyle w:val="PageNumber"/>
        <w:b/>
        <w:bCs/>
        <w:noProof/>
        <w:szCs w:val="22"/>
      </w:rPr>
      <w:t>1</w:t>
    </w:r>
    <w:r w:rsidRPr="001146F4">
      <w:rPr>
        <w:rStyle w:val="PageNumber"/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E6260" w14:textId="44F01187" w:rsidR="009D6B6A" w:rsidRPr="003B4DE9" w:rsidRDefault="009D6B6A">
    <w:pPr>
      <w:pStyle w:val="Header"/>
      <w:jc w:val="left"/>
      <w:rPr>
        <w:b/>
        <w:szCs w:val="22"/>
      </w:rPr>
    </w:pPr>
    <w:r w:rsidRPr="003B4DE9">
      <w:rPr>
        <w:rStyle w:val="PageNumber"/>
        <w:b/>
        <w:bCs/>
        <w:szCs w:val="22"/>
      </w:rPr>
      <w:fldChar w:fldCharType="begin"/>
    </w:r>
    <w:r w:rsidRPr="003B4DE9">
      <w:rPr>
        <w:rStyle w:val="PageNumber"/>
        <w:b/>
        <w:bCs/>
        <w:szCs w:val="22"/>
      </w:rPr>
      <w:instrText xml:space="preserve"> PAGE </w:instrText>
    </w:r>
    <w:r w:rsidRPr="003B4DE9">
      <w:rPr>
        <w:rStyle w:val="PageNumber"/>
        <w:b/>
        <w:bCs/>
        <w:szCs w:val="22"/>
      </w:rPr>
      <w:fldChar w:fldCharType="separate"/>
    </w:r>
    <w:r w:rsidR="00B4528C">
      <w:rPr>
        <w:rStyle w:val="PageNumber"/>
        <w:b/>
        <w:bCs/>
        <w:noProof/>
        <w:szCs w:val="22"/>
      </w:rPr>
      <w:t>2</w:t>
    </w:r>
    <w:r w:rsidRPr="003B4DE9">
      <w:rPr>
        <w:rStyle w:val="PageNumber"/>
        <w:b/>
        <w:bCs/>
        <w:szCs w:val="22"/>
      </w:rPr>
      <w:fldChar w:fldCharType="end"/>
    </w:r>
    <w:r w:rsidRPr="003B4DE9">
      <w:rPr>
        <w:szCs w:val="22"/>
      </w:rPr>
      <w:tab/>
    </w:r>
    <w:r w:rsidRPr="003B4DE9">
      <w:rPr>
        <w:b/>
        <w:szCs w:val="22"/>
        <w:lang w:val="ru-RU"/>
      </w:rPr>
      <w:t>Рек</w:t>
    </w:r>
    <w:r w:rsidRPr="003B4DE9">
      <w:rPr>
        <w:b/>
        <w:szCs w:val="22"/>
        <w:lang w:val="en-US"/>
      </w:rPr>
      <w:t xml:space="preserve">.  </w:t>
    </w:r>
    <w:r w:rsidR="007E4D37" w:rsidRPr="007E4D37">
      <w:rPr>
        <w:b/>
        <w:bCs/>
        <w:szCs w:val="22"/>
      </w:rPr>
      <w:fldChar w:fldCharType="begin"/>
    </w:r>
    <w:r w:rsidR="007E4D37" w:rsidRPr="007E4D37">
      <w:rPr>
        <w:b/>
        <w:bCs/>
        <w:szCs w:val="22"/>
      </w:rPr>
      <w:instrText>styleref href</w:instrText>
    </w:r>
    <w:r w:rsidR="007E4D37" w:rsidRPr="007E4D37">
      <w:rPr>
        <w:b/>
        <w:bCs/>
        <w:szCs w:val="22"/>
      </w:rPr>
      <w:fldChar w:fldCharType="separate"/>
    </w:r>
    <w:r w:rsidR="00E71E22">
      <w:rPr>
        <w:b/>
        <w:bCs/>
        <w:noProof/>
        <w:szCs w:val="22"/>
      </w:rPr>
      <w:t>МСЭ-R  SA.2141-0</w:t>
    </w:r>
    <w:r w:rsidR="007E4D37" w:rsidRPr="007E4D37">
      <w:rPr>
        <w:b/>
        <w:szCs w:val="22"/>
        <w:lang w:val="ru-RU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42174" w14:textId="32BC7D42" w:rsidR="009D6B6A" w:rsidRDefault="009D6B6A">
    <w:pPr>
      <w:pStyle w:val="Header"/>
    </w:pPr>
    <w:r>
      <w:tab/>
    </w:r>
    <w:fldSimple w:instr=" DOCPROPERTY &quot;Header&quot; \* MERGEFORMAT ">
      <w:r w:rsidR="00E71E22" w:rsidRPr="00E71E2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71E22">
      <w:rPr>
        <w:b/>
        <w:bCs/>
        <w:noProof/>
      </w:rPr>
      <w:t>МСЭ-R  SA.2141-0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F6FF0" w14:textId="4485D5EA" w:rsidR="009D6B6A" w:rsidRPr="003B4DE9" w:rsidRDefault="009D6B6A" w:rsidP="004C67C4">
    <w:pPr>
      <w:pStyle w:val="Header"/>
      <w:rPr>
        <w:rStyle w:val="PageNumber"/>
        <w:szCs w:val="22"/>
      </w:rPr>
    </w:pPr>
    <w:r w:rsidRPr="003B4DE9">
      <w:rPr>
        <w:szCs w:val="22"/>
      </w:rPr>
      <w:tab/>
    </w:r>
    <w:r w:rsidRPr="003B4DE9">
      <w:rPr>
        <w:b/>
        <w:szCs w:val="22"/>
        <w:lang w:val="ru-RU"/>
      </w:rPr>
      <w:t>Рек</w:t>
    </w:r>
    <w:r w:rsidRPr="003B4DE9">
      <w:rPr>
        <w:b/>
        <w:szCs w:val="22"/>
        <w:lang w:val="en-US"/>
      </w:rPr>
      <w:t xml:space="preserve">.  </w:t>
    </w:r>
    <w:r w:rsidR="007E4D37" w:rsidRPr="007E4D37">
      <w:rPr>
        <w:b/>
        <w:bCs/>
        <w:szCs w:val="22"/>
      </w:rPr>
      <w:fldChar w:fldCharType="begin"/>
    </w:r>
    <w:r w:rsidR="007E4D37" w:rsidRPr="007E4D37">
      <w:rPr>
        <w:b/>
        <w:bCs/>
        <w:szCs w:val="22"/>
      </w:rPr>
      <w:instrText>styleref href</w:instrText>
    </w:r>
    <w:r w:rsidR="007E4D37" w:rsidRPr="007E4D37">
      <w:rPr>
        <w:b/>
        <w:bCs/>
        <w:szCs w:val="22"/>
      </w:rPr>
      <w:fldChar w:fldCharType="separate"/>
    </w:r>
    <w:r w:rsidR="00E71E22">
      <w:rPr>
        <w:b/>
        <w:bCs/>
        <w:noProof/>
        <w:szCs w:val="22"/>
      </w:rPr>
      <w:t>МСЭ-R  SA.2141-0</w:t>
    </w:r>
    <w:r w:rsidR="007E4D37" w:rsidRPr="007E4D37">
      <w:rPr>
        <w:b/>
        <w:szCs w:val="22"/>
        <w:lang w:val="ru-RU"/>
      </w:rPr>
      <w:fldChar w:fldCharType="end"/>
    </w:r>
    <w:r w:rsidRPr="003B4DE9">
      <w:rPr>
        <w:szCs w:val="22"/>
      </w:rPr>
      <w:tab/>
    </w:r>
    <w:r w:rsidRPr="003B4DE9">
      <w:rPr>
        <w:b/>
        <w:bCs/>
        <w:szCs w:val="22"/>
      </w:rPr>
      <w:fldChar w:fldCharType="begin"/>
    </w:r>
    <w:r w:rsidRPr="003B4DE9">
      <w:rPr>
        <w:b/>
        <w:bCs/>
        <w:szCs w:val="22"/>
      </w:rPr>
      <w:instrText xml:space="preserve"> PAGE </w:instrText>
    </w:r>
    <w:r w:rsidRPr="003B4DE9">
      <w:rPr>
        <w:b/>
        <w:bCs/>
        <w:szCs w:val="22"/>
      </w:rPr>
      <w:fldChar w:fldCharType="separate"/>
    </w:r>
    <w:r w:rsidR="00834BCC">
      <w:rPr>
        <w:b/>
        <w:bCs/>
        <w:noProof/>
        <w:szCs w:val="22"/>
      </w:rPr>
      <w:t>3</w:t>
    </w:r>
    <w:r w:rsidRPr="003B4DE9">
      <w:rPr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1620" w14:textId="1DB24080" w:rsidR="009D6B6A" w:rsidRPr="003B4DE9" w:rsidRDefault="009D6B6A" w:rsidP="004C67C4">
    <w:pPr>
      <w:pStyle w:val="Header"/>
      <w:tabs>
        <w:tab w:val="clear" w:pos="4848"/>
        <w:tab w:val="center" w:pos="7230"/>
      </w:tabs>
      <w:jc w:val="left"/>
    </w:pPr>
    <w:r w:rsidRPr="003B4DE9">
      <w:rPr>
        <w:rStyle w:val="PageNumber"/>
        <w:b/>
        <w:bCs/>
      </w:rPr>
      <w:fldChar w:fldCharType="begin"/>
    </w:r>
    <w:r w:rsidRPr="003B4DE9">
      <w:rPr>
        <w:rStyle w:val="PageNumber"/>
        <w:b/>
        <w:bCs/>
      </w:rPr>
      <w:instrText xml:space="preserve"> PAGE </w:instrText>
    </w:r>
    <w:r w:rsidRPr="003B4DE9">
      <w:rPr>
        <w:rStyle w:val="PageNumber"/>
        <w:b/>
        <w:bCs/>
      </w:rPr>
      <w:fldChar w:fldCharType="separate"/>
    </w:r>
    <w:r w:rsidR="008508CB">
      <w:rPr>
        <w:rStyle w:val="PageNumber"/>
        <w:b/>
        <w:bCs/>
        <w:noProof/>
      </w:rPr>
      <w:t>4</w:t>
    </w:r>
    <w:r w:rsidRPr="003B4DE9">
      <w:rPr>
        <w:rStyle w:val="PageNumber"/>
        <w:b/>
        <w:bCs/>
      </w:rPr>
      <w:fldChar w:fldCharType="end"/>
    </w:r>
    <w:r w:rsidRPr="003B4DE9">
      <w:tab/>
    </w:r>
    <w:r w:rsidRPr="003B4DE9">
      <w:rPr>
        <w:b/>
        <w:szCs w:val="22"/>
        <w:lang w:val="ru-RU"/>
      </w:rPr>
      <w:t>Рек</w:t>
    </w:r>
    <w:r w:rsidRPr="003B4DE9">
      <w:rPr>
        <w:b/>
        <w:szCs w:val="22"/>
        <w:lang w:val="en-US"/>
      </w:rPr>
      <w:t xml:space="preserve">.  </w:t>
    </w:r>
    <w:r w:rsidR="007E4D37" w:rsidRPr="007E4D37">
      <w:rPr>
        <w:b/>
        <w:bCs/>
        <w:szCs w:val="22"/>
      </w:rPr>
      <w:fldChar w:fldCharType="begin"/>
    </w:r>
    <w:r w:rsidR="007E4D37" w:rsidRPr="007E4D37">
      <w:rPr>
        <w:b/>
        <w:bCs/>
        <w:szCs w:val="22"/>
      </w:rPr>
      <w:instrText>styleref href</w:instrText>
    </w:r>
    <w:r w:rsidR="007E4D37" w:rsidRPr="007E4D37">
      <w:rPr>
        <w:b/>
        <w:bCs/>
        <w:szCs w:val="22"/>
      </w:rPr>
      <w:fldChar w:fldCharType="separate"/>
    </w:r>
    <w:r w:rsidR="00E71E22">
      <w:rPr>
        <w:b/>
        <w:bCs/>
        <w:noProof/>
        <w:szCs w:val="22"/>
      </w:rPr>
      <w:t>МСЭ-R  SA.2141-0</w:t>
    </w:r>
    <w:r w:rsidR="007E4D37" w:rsidRPr="007E4D37">
      <w:rPr>
        <w:b/>
        <w:szCs w:val="22"/>
        <w:lang w:val="ru-RU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2385C" w14:textId="5C109D9A" w:rsidR="009D6B6A" w:rsidRPr="003B4DE9" w:rsidRDefault="009D6B6A" w:rsidP="004C67C4">
    <w:pPr>
      <w:pStyle w:val="Header"/>
      <w:tabs>
        <w:tab w:val="clear" w:pos="4848"/>
        <w:tab w:val="clear" w:pos="9696"/>
        <w:tab w:val="center" w:pos="7230"/>
        <w:tab w:val="right" w:pos="13608"/>
      </w:tabs>
      <w:jc w:val="left"/>
      <w:rPr>
        <w:rStyle w:val="PageNumber"/>
      </w:rPr>
    </w:pPr>
    <w:r w:rsidRPr="003B4DE9">
      <w:tab/>
    </w:r>
    <w:r w:rsidRPr="003B4DE9">
      <w:rPr>
        <w:b/>
        <w:szCs w:val="22"/>
        <w:lang w:val="ru-RU"/>
      </w:rPr>
      <w:t>Рек</w:t>
    </w:r>
    <w:r w:rsidRPr="003B4DE9">
      <w:rPr>
        <w:b/>
        <w:szCs w:val="22"/>
        <w:lang w:val="en-US"/>
      </w:rPr>
      <w:t xml:space="preserve">.  </w:t>
    </w:r>
    <w:r w:rsidR="007E4D37" w:rsidRPr="007E4D37">
      <w:rPr>
        <w:b/>
        <w:bCs/>
        <w:szCs w:val="22"/>
      </w:rPr>
      <w:fldChar w:fldCharType="begin"/>
    </w:r>
    <w:r w:rsidR="007E4D37" w:rsidRPr="007E4D37">
      <w:rPr>
        <w:b/>
        <w:bCs/>
        <w:szCs w:val="22"/>
      </w:rPr>
      <w:instrText>styleref href</w:instrText>
    </w:r>
    <w:r w:rsidR="007E4D37" w:rsidRPr="007E4D37">
      <w:rPr>
        <w:b/>
        <w:bCs/>
        <w:szCs w:val="22"/>
      </w:rPr>
      <w:fldChar w:fldCharType="separate"/>
    </w:r>
    <w:r w:rsidR="00E71E22">
      <w:rPr>
        <w:b/>
        <w:bCs/>
        <w:noProof/>
        <w:szCs w:val="22"/>
      </w:rPr>
      <w:t>МСЭ-R  SA.2141-0</w:t>
    </w:r>
    <w:r w:rsidR="007E4D37" w:rsidRPr="007E4D37">
      <w:rPr>
        <w:b/>
        <w:szCs w:val="22"/>
        <w:lang w:val="ru-RU"/>
      </w:rPr>
      <w:fldChar w:fldCharType="end"/>
    </w:r>
    <w:r w:rsidRPr="003B4DE9">
      <w:tab/>
    </w:r>
    <w:r w:rsidRPr="003B4DE9">
      <w:rPr>
        <w:rStyle w:val="PageNumber"/>
        <w:b/>
        <w:bCs/>
      </w:rPr>
      <w:fldChar w:fldCharType="begin"/>
    </w:r>
    <w:r w:rsidRPr="003B4DE9">
      <w:rPr>
        <w:rStyle w:val="PageNumber"/>
        <w:b/>
        <w:bCs/>
      </w:rPr>
      <w:instrText xml:space="preserve"> PAGE </w:instrText>
    </w:r>
    <w:r w:rsidRPr="003B4DE9">
      <w:rPr>
        <w:rStyle w:val="PageNumber"/>
        <w:b/>
        <w:bCs/>
      </w:rPr>
      <w:fldChar w:fldCharType="separate"/>
    </w:r>
    <w:r w:rsidR="008508CB">
      <w:rPr>
        <w:rStyle w:val="PageNumber"/>
        <w:b/>
        <w:bCs/>
        <w:noProof/>
      </w:rPr>
      <w:t>5</w:t>
    </w:r>
    <w:r w:rsidRPr="003B4DE9"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C8CDC" w14:textId="118A9163" w:rsidR="009D6B6A" w:rsidRPr="003B4DE9" w:rsidRDefault="009D6B6A">
    <w:pPr>
      <w:pStyle w:val="Header"/>
      <w:jc w:val="left"/>
      <w:rPr>
        <w:lang w:val="en-US"/>
      </w:rPr>
    </w:pPr>
    <w:r w:rsidRPr="003B4DE9">
      <w:rPr>
        <w:rStyle w:val="PageNumber"/>
        <w:b/>
        <w:bCs/>
      </w:rPr>
      <w:fldChar w:fldCharType="begin"/>
    </w:r>
    <w:r w:rsidRPr="003B4DE9">
      <w:rPr>
        <w:rStyle w:val="PageNumber"/>
        <w:b/>
        <w:bCs/>
        <w:lang w:val="en-US"/>
      </w:rPr>
      <w:instrText xml:space="preserve"> PAGE </w:instrText>
    </w:r>
    <w:r w:rsidRPr="003B4DE9">
      <w:rPr>
        <w:rStyle w:val="PageNumber"/>
        <w:b/>
        <w:bCs/>
      </w:rPr>
      <w:fldChar w:fldCharType="separate"/>
    </w:r>
    <w:r w:rsidR="00B4528C">
      <w:rPr>
        <w:rStyle w:val="PageNumber"/>
        <w:b/>
        <w:bCs/>
        <w:noProof/>
        <w:lang w:val="en-US"/>
      </w:rPr>
      <w:t>6</w:t>
    </w:r>
    <w:r w:rsidRPr="003B4DE9">
      <w:rPr>
        <w:rStyle w:val="PageNumber"/>
        <w:b/>
        <w:bCs/>
      </w:rPr>
      <w:fldChar w:fldCharType="end"/>
    </w:r>
    <w:r w:rsidRPr="003B4DE9">
      <w:rPr>
        <w:lang w:val="en-US"/>
      </w:rPr>
      <w:tab/>
    </w:r>
    <w:r w:rsidRPr="003B4DE9">
      <w:rPr>
        <w:b/>
        <w:szCs w:val="22"/>
        <w:lang w:val="ru-RU"/>
      </w:rPr>
      <w:t>Рек</w:t>
    </w:r>
    <w:r w:rsidRPr="003B4DE9">
      <w:rPr>
        <w:b/>
        <w:szCs w:val="22"/>
        <w:lang w:val="en-US"/>
      </w:rPr>
      <w:t xml:space="preserve">.  </w:t>
    </w:r>
    <w:r w:rsidR="007E4D37" w:rsidRPr="007E4D37">
      <w:rPr>
        <w:b/>
        <w:bCs/>
        <w:szCs w:val="22"/>
      </w:rPr>
      <w:fldChar w:fldCharType="begin"/>
    </w:r>
    <w:r w:rsidR="007E4D37" w:rsidRPr="007E4D37">
      <w:rPr>
        <w:b/>
        <w:bCs/>
        <w:szCs w:val="22"/>
      </w:rPr>
      <w:instrText>styleref href</w:instrText>
    </w:r>
    <w:r w:rsidR="007E4D37" w:rsidRPr="007E4D37">
      <w:rPr>
        <w:b/>
        <w:bCs/>
        <w:szCs w:val="22"/>
      </w:rPr>
      <w:fldChar w:fldCharType="separate"/>
    </w:r>
    <w:r w:rsidR="00E71E22">
      <w:rPr>
        <w:b/>
        <w:bCs/>
        <w:noProof/>
        <w:szCs w:val="22"/>
      </w:rPr>
      <w:t>МСЭ-R  SA.2141-0</w:t>
    </w:r>
    <w:r w:rsidR="007E4D37" w:rsidRPr="007E4D37">
      <w:rPr>
        <w:b/>
        <w:szCs w:val="22"/>
        <w:lang w:val="ru-RU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4A71"/>
    <w:multiLevelType w:val="hybridMultilevel"/>
    <w:tmpl w:val="31607E3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96744"/>
    <w:multiLevelType w:val="multilevel"/>
    <w:tmpl w:val="E1F6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D96F33"/>
    <w:multiLevelType w:val="hybridMultilevel"/>
    <w:tmpl w:val="1700C6F6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74231"/>
    <w:multiLevelType w:val="hybridMultilevel"/>
    <w:tmpl w:val="E9445FA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05579DD"/>
    <w:multiLevelType w:val="hybridMultilevel"/>
    <w:tmpl w:val="8DDC94C6"/>
    <w:lvl w:ilvl="0" w:tplc="1ACA1E16">
      <w:start w:val="1"/>
      <w:numFmt w:val="decimal"/>
      <w:lvlText w:val="%1"/>
      <w:lvlJc w:val="left"/>
      <w:pPr>
        <w:ind w:left="290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95" w:hanging="360"/>
      </w:pPr>
    </w:lvl>
    <w:lvl w:ilvl="2" w:tplc="0809001B" w:tentative="1">
      <w:start w:val="1"/>
      <w:numFmt w:val="lowerRoman"/>
      <w:lvlText w:val="%3."/>
      <w:lvlJc w:val="right"/>
      <w:pPr>
        <w:ind w:left="1715" w:hanging="180"/>
      </w:pPr>
    </w:lvl>
    <w:lvl w:ilvl="3" w:tplc="0809000F" w:tentative="1">
      <w:start w:val="1"/>
      <w:numFmt w:val="decimal"/>
      <w:lvlText w:val="%4."/>
      <w:lvlJc w:val="left"/>
      <w:pPr>
        <w:ind w:left="2435" w:hanging="360"/>
      </w:pPr>
    </w:lvl>
    <w:lvl w:ilvl="4" w:tplc="08090019" w:tentative="1">
      <w:start w:val="1"/>
      <w:numFmt w:val="lowerLetter"/>
      <w:lvlText w:val="%5."/>
      <w:lvlJc w:val="left"/>
      <w:pPr>
        <w:ind w:left="3155" w:hanging="360"/>
      </w:pPr>
    </w:lvl>
    <w:lvl w:ilvl="5" w:tplc="0809001B" w:tentative="1">
      <w:start w:val="1"/>
      <w:numFmt w:val="lowerRoman"/>
      <w:lvlText w:val="%6."/>
      <w:lvlJc w:val="right"/>
      <w:pPr>
        <w:ind w:left="3875" w:hanging="180"/>
      </w:pPr>
    </w:lvl>
    <w:lvl w:ilvl="6" w:tplc="0809000F" w:tentative="1">
      <w:start w:val="1"/>
      <w:numFmt w:val="decimal"/>
      <w:lvlText w:val="%7."/>
      <w:lvlJc w:val="left"/>
      <w:pPr>
        <w:ind w:left="4595" w:hanging="360"/>
      </w:pPr>
    </w:lvl>
    <w:lvl w:ilvl="7" w:tplc="08090019" w:tentative="1">
      <w:start w:val="1"/>
      <w:numFmt w:val="lowerLetter"/>
      <w:lvlText w:val="%8."/>
      <w:lvlJc w:val="left"/>
      <w:pPr>
        <w:ind w:left="5315" w:hanging="360"/>
      </w:pPr>
    </w:lvl>
    <w:lvl w:ilvl="8" w:tplc="0809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6" w15:restartNumberingAfterBreak="0">
    <w:nsid w:val="4B1E0FF9"/>
    <w:multiLevelType w:val="hybridMultilevel"/>
    <w:tmpl w:val="949C9F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BA71C9"/>
    <w:multiLevelType w:val="hybridMultilevel"/>
    <w:tmpl w:val="FD0A258E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F6609B"/>
    <w:multiLevelType w:val="hybridMultilevel"/>
    <w:tmpl w:val="063EBF3A"/>
    <w:lvl w:ilvl="0" w:tplc="0F707EA8">
      <w:start w:val="1"/>
      <w:numFmt w:val="decimal"/>
      <w:lvlText w:val="%1."/>
      <w:lvlJc w:val="right"/>
      <w:pPr>
        <w:tabs>
          <w:tab w:val="num" w:pos="567"/>
        </w:tabs>
        <w:ind w:left="567" w:hanging="207"/>
      </w:pPr>
      <w:rPr>
        <w:rFonts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5CA6149"/>
    <w:multiLevelType w:val="hybridMultilevel"/>
    <w:tmpl w:val="5906AEE6"/>
    <w:lvl w:ilvl="0" w:tplc="3328E9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503010"/>
    <w:multiLevelType w:val="hybridMultilevel"/>
    <w:tmpl w:val="49E8A2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10"/>
  </w:num>
  <w:num w:numId="8">
    <w:abstractNumId w:val="9"/>
  </w:num>
  <w:num w:numId="9">
    <w:abstractNumId w:val="1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47B"/>
    <w:rsid w:val="00003F9D"/>
    <w:rsid w:val="00004B5C"/>
    <w:rsid w:val="00005C2F"/>
    <w:rsid w:val="000201BE"/>
    <w:rsid w:val="000274D0"/>
    <w:rsid w:val="00031371"/>
    <w:rsid w:val="000333CE"/>
    <w:rsid w:val="00035CFE"/>
    <w:rsid w:val="00043914"/>
    <w:rsid w:val="00043C52"/>
    <w:rsid w:val="00057AFC"/>
    <w:rsid w:val="00087644"/>
    <w:rsid w:val="000907B6"/>
    <w:rsid w:val="00091D2A"/>
    <w:rsid w:val="000A50AA"/>
    <w:rsid w:val="000A6979"/>
    <w:rsid w:val="000B5E29"/>
    <w:rsid w:val="000E7091"/>
    <w:rsid w:val="000F0951"/>
    <w:rsid w:val="000F4047"/>
    <w:rsid w:val="00107239"/>
    <w:rsid w:val="00123C74"/>
    <w:rsid w:val="00127D78"/>
    <w:rsid w:val="00127EE8"/>
    <w:rsid w:val="00133E98"/>
    <w:rsid w:val="00144D5B"/>
    <w:rsid w:val="00146176"/>
    <w:rsid w:val="0015026B"/>
    <w:rsid w:val="0015749E"/>
    <w:rsid w:val="00170A50"/>
    <w:rsid w:val="00170C9A"/>
    <w:rsid w:val="001760ED"/>
    <w:rsid w:val="00177AB4"/>
    <w:rsid w:val="00180C78"/>
    <w:rsid w:val="001B4551"/>
    <w:rsid w:val="001C74B5"/>
    <w:rsid w:val="001D5013"/>
    <w:rsid w:val="001E00CA"/>
    <w:rsid w:val="001E0C54"/>
    <w:rsid w:val="001E6E08"/>
    <w:rsid w:val="001F0431"/>
    <w:rsid w:val="002017AD"/>
    <w:rsid w:val="00213C3C"/>
    <w:rsid w:val="002144E1"/>
    <w:rsid w:val="00217EBF"/>
    <w:rsid w:val="00224AEE"/>
    <w:rsid w:val="00242AEE"/>
    <w:rsid w:val="00244D60"/>
    <w:rsid w:val="00255053"/>
    <w:rsid w:val="00261135"/>
    <w:rsid w:val="00262A4A"/>
    <w:rsid w:val="00264C16"/>
    <w:rsid w:val="0027784C"/>
    <w:rsid w:val="002847A1"/>
    <w:rsid w:val="00293F68"/>
    <w:rsid w:val="002A03FC"/>
    <w:rsid w:val="002A1373"/>
    <w:rsid w:val="002D6DD3"/>
    <w:rsid w:val="002D76C4"/>
    <w:rsid w:val="003158EF"/>
    <w:rsid w:val="00320B2F"/>
    <w:rsid w:val="00354BFE"/>
    <w:rsid w:val="00360A82"/>
    <w:rsid w:val="0036406E"/>
    <w:rsid w:val="00366637"/>
    <w:rsid w:val="00377F67"/>
    <w:rsid w:val="00385F0B"/>
    <w:rsid w:val="00392654"/>
    <w:rsid w:val="003A31F2"/>
    <w:rsid w:val="003B4DE9"/>
    <w:rsid w:val="003B7F4C"/>
    <w:rsid w:val="003C3DCB"/>
    <w:rsid w:val="003E3352"/>
    <w:rsid w:val="003E3FF2"/>
    <w:rsid w:val="003F6718"/>
    <w:rsid w:val="0040322D"/>
    <w:rsid w:val="00431C2A"/>
    <w:rsid w:val="00440714"/>
    <w:rsid w:val="0044582E"/>
    <w:rsid w:val="00447592"/>
    <w:rsid w:val="004526C1"/>
    <w:rsid w:val="00452B65"/>
    <w:rsid w:val="00454F62"/>
    <w:rsid w:val="004975CD"/>
    <w:rsid w:val="004A1293"/>
    <w:rsid w:val="004A1C2A"/>
    <w:rsid w:val="004A52FE"/>
    <w:rsid w:val="004A69E1"/>
    <w:rsid w:val="004C67C4"/>
    <w:rsid w:val="004D0C92"/>
    <w:rsid w:val="004E2929"/>
    <w:rsid w:val="004E67DB"/>
    <w:rsid w:val="004E7D89"/>
    <w:rsid w:val="00505B7F"/>
    <w:rsid w:val="0051376E"/>
    <w:rsid w:val="00520F87"/>
    <w:rsid w:val="00523B94"/>
    <w:rsid w:val="0052529D"/>
    <w:rsid w:val="00531865"/>
    <w:rsid w:val="00537EE3"/>
    <w:rsid w:val="0054443D"/>
    <w:rsid w:val="005558BA"/>
    <w:rsid w:val="005966B8"/>
    <w:rsid w:val="005A1A39"/>
    <w:rsid w:val="005B5164"/>
    <w:rsid w:val="005B5FA2"/>
    <w:rsid w:val="005C6A03"/>
    <w:rsid w:val="005D094A"/>
    <w:rsid w:val="005D201A"/>
    <w:rsid w:val="005F0D31"/>
    <w:rsid w:val="006022EA"/>
    <w:rsid w:val="00603E58"/>
    <w:rsid w:val="00607D68"/>
    <w:rsid w:val="00612B10"/>
    <w:rsid w:val="00623D19"/>
    <w:rsid w:val="00625308"/>
    <w:rsid w:val="00641BC1"/>
    <w:rsid w:val="00665AEA"/>
    <w:rsid w:val="00677132"/>
    <w:rsid w:val="00677BC9"/>
    <w:rsid w:val="006877F6"/>
    <w:rsid w:val="006A4FB1"/>
    <w:rsid w:val="006A58DC"/>
    <w:rsid w:val="006E2CAD"/>
    <w:rsid w:val="006E4EEF"/>
    <w:rsid w:val="006E75A0"/>
    <w:rsid w:val="006F33B5"/>
    <w:rsid w:val="006F5590"/>
    <w:rsid w:val="007077DB"/>
    <w:rsid w:val="0072073F"/>
    <w:rsid w:val="00723B23"/>
    <w:rsid w:val="00723C43"/>
    <w:rsid w:val="00727D1D"/>
    <w:rsid w:val="00737E37"/>
    <w:rsid w:val="0074270B"/>
    <w:rsid w:val="007435C3"/>
    <w:rsid w:val="007468DA"/>
    <w:rsid w:val="00747624"/>
    <w:rsid w:val="007538E9"/>
    <w:rsid w:val="00766449"/>
    <w:rsid w:val="00772E49"/>
    <w:rsid w:val="00774666"/>
    <w:rsid w:val="0079500E"/>
    <w:rsid w:val="00795561"/>
    <w:rsid w:val="007A0BFD"/>
    <w:rsid w:val="007A33B6"/>
    <w:rsid w:val="007A63A8"/>
    <w:rsid w:val="007A7F9A"/>
    <w:rsid w:val="007C2933"/>
    <w:rsid w:val="007D5A94"/>
    <w:rsid w:val="007D73BA"/>
    <w:rsid w:val="007E45EF"/>
    <w:rsid w:val="007E4D37"/>
    <w:rsid w:val="007F0851"/>
    <w:rsid w:val="007F4913"/>
    <w:rsid w:val="00800490"/>
    <w:rsid w:val="00812E8A"/>
    <w:rsid w:val="00813DC3"/>
    <w:rsid w:val="00830D57"/>
    <w:rsid w:val="00830DA9"/>
    <w:rsid w:val="00834BCC"/>
    <w:rsid w:val="008508CB"/>
    <w:rsid w:val="00854FB0"/>
    <w:rsid w:val="0086798F"/>
    <w:rsid w:val="00887C01"/>
    <w:rsid w:val="00890E75"/>
    <w:rsid w:val="008C4E93"/>
    <w:rsid w:val="008D6FB5"/>
    <w:rsid w:val="008E6F53"/>
    <w:rsid w:val="008F0770"/>
    <w:rsid w:val="008F1976"/>
    <w:rsid w:val="008F1C65"/>
    <w:rsid w:val="008F3A7E"/>
    <w:rsid w:val="00906DA7"/>
    <w:rsid w:val="00907EB6"/>
    <w:rsid w:val="00913CA1"/>
    <w:rsid w:val="00922387"/>
    <w:rsid w:val="00923C66"/>
    <w:rsid w:val="0093730A"/>
    <w:rsid w:val="0094577F"/>
    <w:rsid w:val="00960D3E"/>
    <w:rsid w:val="00960FD1"/>
    <w:rsid w:val="00964CC1"/>
    <w:rsid w:val="009866B9"/>
    <w:rsid w:val="009A2F43"/>
    <w:rsid w:val="009A49C2"/>
    <w:rsid w:val="009B0E2B"/>
    <w:rsid w:val="009B7AFD"/>
    <w:rsid w:val="009C781D"/>
    <w:rsid w:val="009D3D70"/>
    <w:rsid w:val="009D6B6A"/>
    <w:rsid w:val="009E00A8"/>
    <w:rsid w:val="009E4A45"/>
    <w:rsid w:val="00A018F9"/>
    <w:rsid w:val="00A10C06"/>
    <w:rsid w:val="00A121B3"/>
    <w:rsid w:val="00A1289A"/>
    <w:rsid w:val="00A13F7A"/>
    <w:rsid w:val="00A23B31"/>
    <w:rsid w:val="00A24283"/>
    <w:rsid w:val="00A30366"/>
    <w:rsid w:val="00A32EE2"/>
    <w:rsid w:val="00A431FC"/>
    <w:rsid w:val="00A44343"/>
    <w:rsid w:val="00A460D1"/>
    <w:rsid w:val="00A47331"/>
    <w:rsid w:val="00A626F5"/>
    <w:rsid w:val="00A62B6F"/>
    <w:rsid w:val="00A6617B"/>
    <w:rsid w:val="00A86403"/>
    <w:rsid w:val="00A93AB1"/>
    <w:rsid w:val="00AA1890"/>
    <w:rsid w:val="00AB0DC8"/>
    <w:rsid w:val="00AB4A51"/>
    <w:rsid w:val="00AD09FB"/>
    <w:rsid w:val="00AD38F2"/>
    <w:rsid w:val="00AE30AF"/>
    <w:rsid w:val="00AF0D40"/>
    <w:rsid w:val="00B03988"/>
    <w:rsid w:val="00B03A16"/>
    <w:rsid w:val="00B14736"/>
    <w:rsid w:val="00B44E24"/>
    <w:rsid w:val="00B4528C"/>
    <w:rsid w:val="00B56F0F"/>
    <w:rsid w:val="00B605B6"/>
    <w:rsid w:val="00B70FCC"/>
    <w:rsid w:val="00B755E7"/>
    <w:rsid w:val="00B82EFB"/>
    <w:rsid w:val="00B901C6"/>
    <w:rsid w:val="00B9126C"/>
    <w:rsid w:val="00B93B44"/>
    <w:rsid w:val="00BA7324"/>
    <w:rsid w:val="00BB05CA"/>
    <w:rsid w:val="00BC34A3"/>
    <w:rsid w:val="00BC5BEE"/>
    <w:rsid w:val="00BC7E78"/>
    <w:rsid w:val="00BD3AF7"/>
    <w:rsid w:val="00BD4E02"/>
    <w:rsid w:val="00BE4056"/>
    <w:rsid w:val="00BF15FD"/>
    <w:rsid w:val="00C03330"/>
    <w:rsid w:val="00C05D16"/>
    <w:rsid w:val="00C06FEE"/>
    <w:rsid w:val="00C3076D"/>
    <w:rsid w:val="00C41018"/>
    <w:rsid w:val="00C62D53"/>
    <w:rsid w:val="00C66F06"/>
    <w:rsid w:val="00C7547B"/>
    <w:rsid w:val="00C77E2E"/>
    <w:rsid w:val="00C8055F"/>
    <w:rsid w:val="00C9030A"/>
    <w:rsid w:val="00CB24B3"/>
    <w:rsid w:val="00CB5CE6"/>
    <w:rsid w:val="00CB5DFC"/>
    <w:rsid w:val="00CB6AC8"/>
    <w:rsid w:val="00CB7499"/>
    <w:rsid w:val="00CC03E6"/>
    <w:rsid w:val="00CD33B9"/>
    <w:rsid w:val="00CE040B"/>
    <w:rsid w:val="00CE1D76"/>
    <w:rsid w:val="00CE2511"/>
    <w:rsid w:val="00D00D27"/>
    <w:rsid w:val="00D2022D"/>
    <w:rsid w:val="00D2328B"/>
    <w:rsid w:val="00D242F8"/>
    <w:rsid w:val="00D424EA"/>
    <w:rsid w:val="00D45496"/>
    <w:rsid w:val="00D7328D"/>
    <w:rsid w:val="00D85A5C"/>
    <w:rsid w:val="00D86345"/>
    <w:rsid w:val="00DB4054"/>
    <w:rsid w:val="00DD4196"/>
    <w:rsid w:val="00DD5058"/>
    <w:rsid w:val="00DD5582"/>
    <w:rsid w:val="00DE2941"/>
    <w:rsid w:val="00DE48CA"/>
    <w:rsid w:val="00DF06BD"/>
    <w:rsid w:val="00DF4176"/>
    <w:rsid w:val="00E06B5E"/>
    <w:rsid w:val="00E13D41"/>
    <w:rsid w:val="00E14359"/>
    <w:rsid w:val="00E15196"/>
    <w:rsid w:val="00E345BE"/>
    <w:rsid w:val="00E34EC1"/>
    <w:rsid w:val="00E36B2E"/>
    <w:rsid w:val="00E37F18"/>
    <w:rsid w:val="00E40EAF"/>
    <w:rsid w:val="00E422BE"/>
    <w:rsid w:val="00E46596"/>
    <w:rsid w:val="00E5740A"/>
    <w:rsid w:val="00E64D99"/>
    <w:rsid w:val="00E65E7D"/>
    <w:rsid w:val="00E71E22"/>
    <w:rsid w:val="00E86C8F"/>
    <w:rsid w:val="00EA7594"/>
    <w:rsid w:val="00EB075E"/>
    <w:rsid w:val="00EB2415"/>
    <w:rsid w:val="00EB5F3F"/>
    <w:rsid w:val="00ED0636"/>
    <w:rsid w:val="00ED14E7"/>
    <w:rsid w:val="00ED2FC3"/>
    <w:rsid w:val="00ED6853"/>
    <w:rsid w:val="00ED7114"/>
    <w:rsid w:val="00EF2F4F"/>
    <w:rsid w:val="00EF4C39"/>
    <w:rsid w:val="00F2563A"/>
    <w:rsid w:val="00F25D8C"/>
    <w:rsid w:val="00F37418"/>
    <w:rsid w:val="00F402F1"/>
    <w:rsid w:val="00F66D6E"/>
    <w:rsid w:val="00F72475"/>
    <w:rsid w:val="00FB61C4"/>
    <w:rsid w:val="00FC362E"/>
    <w:rsid w:val="00FC4E71"/>
    <w:rsid w:val="00FD74DD"/>
    <w:rsid w:val="00FE0AD4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F0C824"/>
  <w15:docId w15:val="{D281BA15-834B-43EE-A456-E8F9CEC85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03F9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003F9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003F9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003F9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003F9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003F9D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003F9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003F9D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003F9D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003F9D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  <w:rsid w:val="00003F9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03F9D"/>
  </w:style>
  <w:style w:type="paragraph" w:styleId="Header">
    <w:name w:val="header"/>
    <w:basedOn w:val="Normal"/>
    <w:link w:val="HeaderChar"/>
    <w:rsid w:val="00003F9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003F9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03F9D"/>
  </w:style>
  <w:style w:type="paragraph" w:customStyle="1" w:styleId="Headingb">
    <w:name w:val="Heading_b"/>
    <w:basedOn w:val="Heading3"/>
    <w:next w:val="Normal"/>
    <w:link w:val="HeadingbChar"/>
    <w:rsid w:val="00003F9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03F9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03F9D"/>
  </w:style>
  <w:style w:type="paragraph" w:customStyle="1" w:styleId="enumlev1">
    <w:name w:val="enumlev1"/>
    <w:basedOn w:val="Normal"/>
    <w:link w:val="enumlev1Char"/>
    <w:rsid w:val="00003F9D"/>
    <w:pPr>
      <w:spacing w:before="80"/>
      <w:ind w:left="794" w:hanging="794"/>
    </w:pPr>
  </w:style>
  <w:style w:type="paragraph" w:customStyle="1" w:styleId="enumlev2">
    <w:name w:val="enumlev2"/>
    <w:basedOn w:val="enumlev1"/>
    <w:rsid w:val="00003F9D"/>
    <w:pPr>
      <w:ind w:left="1191" w:hanging="397"/>
    </w:pPr>
  </w:style>
  <w:style w:type="paragraph" w:customStyle="1" w:styleId="enumlev3">
    <w:name w:val="enumlev3"/>
    <w:basedOn w:val="enumlev2"/>
    <w:rsid w:val="00003F9D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003F9D"/>
    <w:pPr>
      <w:spacing w:before="320"/>
    </w:pPr>
  </w:style>
  <w:style w:type="paragraph" w:customStyle="1" w:styleId="Note">
    <w:name w:val="Note"/>
    <w:basedOn w:val="Normal"/>
    <w:rsid w:val="00003F9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03F9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003F9D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003F9D"/>
    <w:pPr>
      <w:jc w:val="center"/>
    </w:pPr>
  </w:style>
  <w:style w:type="paragraph" w:customStyle="1" w:styleId="Recdate">
    <w:name w:val="Rec_date"/>
    <w:basedOn w:val="Recref"/>
    <w:next w:val="Normalaftertitle"/>
    <w:rsid w:val="00003F9D"/>
    <w:pPr>
      <w:jc w:val="right"/>
    </w:pPr>
  </w:style>
  <w:style w:type="paragraph" w:customStyle="1" w:styleId="AnnexNoTitle">
    <w:name w:val="Annex_NoTitle"/>
    <w:basedOn w:val="Heading1"/>
    <w:next w:val="Normalaftertitle"/>
    <w:rsid w:val="00003F9D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003F9D"/>
  </w:style>
  <w:style w:type="paragraph" w:customStyle="1" w:styleId="Tablefin">
    <w:name w:val="Table_fin"/>
    <w:basedOn w:val="Normal"/>
    <w:next w:val="Normal"/>
    <w:rsid w:val="00003F9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003F9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03F9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003F9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003F9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003F9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003F9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03F9D"/>
    <w:pPr>
      <w:ind w:left="794"/>
    </w:pPr>
  </w:style>
  <w:style w:type="paragraph" w:customStyle="1" w:styleId="Figurelegend">
    <w:name w:val="Figure_legend"/>
    <w:basedOn w:val="Normal"/>
    <w:rsid w:val="00003F9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003F9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03F9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03F9D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03F9D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003F9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03F9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003F9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03F9D"/>
    <w:rPr>
      <w:b/>
    </w:rPr>
  </w:style>
  <w:style w:type="paragraph" w:customStyle="1" w:styleId="Chaptitle">
    <w:name w:val="Chap_title"/>
    <w:basedOn w:val="Arttitle"/>
    <w:next w:val="Normalaftertitle"/>
    <w:rsid w:val="00003F9D"/>
  </w:style>
  <w:style w:type="character" w:styleId="FootnoteReference">
    <w:name w:val="footnote reference"/>
    <w:basedOn w:val="DefaultParagraphFont"/>
    <w:rsid w:val="00003F9D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003F9D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003F9D"/>
  </w:style>
  <w:style w:type="paragraph" w:styleId="Index2">
    <w:name w:val="index 2"/>
    <w:basedOn w:val="Normal"/>
    <w:next w:val="Normal"/>
    <w:semiHidden/>
    <w:rsid w:val="00003F9D"/>
    <w:pPr>
      <w:ind w:left="283"/>
    </w:pPr>
  </w:style>
  <w:style w:type="paragraph" w:styleId="Index3">
    <w:name w:val="index 3"/>
    <w:basedOn w:val="Normal"/>
    <w:next w:val="Normal"/>
    <w:semiHidden/>
    <w:rsid w:val="00003F9D"/>
    <w:pPr>
      <w:ind w:left="566"/>
    </w:pPr>
  </w:style>
  <w:style w:type="paragraph" w:styleId="IndexHeading">
    <w:name w:val="index heading"/>
    <w:basedOn w:val="Normal"/>
    <w:next w:val="Index1"/>
    <w:rsid w:val="00003F9D"/>
  </w:style>
  <w:style w:type="paragraph" w:customStyle="1" w:styleId="Line">
    <w:name w:val="Line"/>
    <w:basedOn w:val="Normal"/>
    <w:next w:val="Normal"/>
    <w:rsid w:val="00003F9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03F9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03F9D"/>
  </w:style>
  <w:style w:type="paragraph" w:customStyle="1" w:styleId="Partref">
    <w:name w:val="Part_ref"/>
    <w:basedOn w:val="Normal"/>
    <w:next w:val="Normal"/>
    <w:rsid w:val="00003F9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03F9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003F9D"/>
  </w:style>
  <w:style w:type="paragraph" w:customStyle="1" w:styleId="QuestionNo">
    <w:name w:val="Question_No"/>
    <w:basedOn w:val="RecNo"/>
    <w:next w:val="Normal"/>
    <w:rsid w:val="00003F9D"/>
  </w:style>
  <w:style w:type="paragraph" w:customStyle="1" w:styleId="Questionref">
    <w:name w:val="Question_ref"/>
    <w:basedOn w:val="Recref"/>
    <w:next w:val="Questiondate"/>
    <w:rsid w:val="00003F9D"/>
  </w:style>
  <w:style w:type="paragraph" w:customStyle="1" w:styleId="Questiontitle">
    <w:name w:val="Question_title"/>
    <w:basedOn w:val="Normal"/>
    <w:next w:val="Questionref"/>
    <w:rsid w:val="00003F9D"/>
  </w:style>
  <w:style w:type="paragraph" w:customStyle="1" w:styleId="Reftext">
    <w:name w:val="Ref_text"/>
    <w:basedOn w:val="Normal"/>
    <w:rsid w:val="00003F9D"/>
    <w:pPr>
      <w:ind w:left="794" w:hanging="794"/>
    </w:pPr>
  </w:style>
  <w:style w:type="paragraph" w:customStyle="1" w:styleId="Reftitle">
    <w:name w:val="Ref_title"/>
    <w:basedOn w:val="Normal"/>
    <w:next w:val="Reftext"/>
    <w:rsid w:val="00003F9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003F9D"/>
  </w:style>
  <w:style w:type="paragraph" w:customStyle="1" w:styleId="RepNo">
    <w:name w:val="Rep_No"/>
    <w:basedOn w:val="RecNo"/>
    <w:next w:val="Reptitle"/>
    <w:rsid w:val="00003F9D"/>
  </w:style>
  <w:style w:type="paragraph" w:customStyle="1" w:styleId="Repref">
    <w:name w:val="Rep_ref"/>
    <w:basedOn w:val="Recref"/>
    <w:next w:val="Repdate"/>
    <w:rsid w:val="00003F9D"/>
  </w:style>
  <w:style w:type="paragraph" w:customStyle="1" w:styleId="Reptitle">
    <w:name w:val="Rep_title"/>
    <w:basedOn w:val="Rectitle"/>
    <w:next w:val="Repref"/>
    <w:rsid w:val="00003F9D"/>
  </w:style>
  <w:style w:type="paragraph" w:customStyle="1" w:styleId="Resdate">
    <w:name w:val="Res_date"/>
    <w:basedOn w:val="Recdate"/>
    <w:next w:val="Normalaftertitle"/>
    <w:rsid w:val="00003F9D"/>
  </w:style>
  <w:style w:type="paragraph" w:customStyle="1" w:styleId="ResNo">
    <w:name w:val="Res_No"/>
    <w:basedOn w:val="RecNo"/>
    <w:next w:val="Restitle"/>
    <w:rsid w:val="00003F9D"/>
  </w:style>
  <w:style w:type="paragraph" w:customStyle="1" w:styleId="Resref">
    <w:name w:val="Res_ref"/>
    <w:basedOn w:val="Recref"/>
    <w:next w:val="Resdate"/>
    <w:rsid w:val="00003F9D"/>
  </w:style>
  <w:style w:type="paragraph" w:customStyle="1" w:styleId="Restitle">
    <w:name w:val="Res_title"/>
    <w:basedOn w:val="Normal"/>
    <w:next w:val="Resref"/>
    <w:rsid w:val="00003F9D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003F9D"/>
  </w:style>
  <w:style w:type="paragraph" w:customStyle="1" w:styleId="Sectiontitle">
    <w:name w:val="Section_title"/>
    <w:basedOn w:val="Normal"/>
    <w:next w:val="Normalaftertitle"/>
    <w:rsid w:val="00003F9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003F9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003F9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003F9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003F9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003F9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003F9D"/>
  </w:style>
  <w:style w:type="paragraph" w:styleId="TOC6">
    <w:name w:val="toc 6"/>
    <w:basedOn w:val="TOC4"/>
    <w:rsid w:val="00003F9D"/>
  </w:style>
  <w:style w:type="paragraph" w:styleId="TOC7">
    <w:name w:val="toc 7"/>
    <w:basedOn w:val="TOC4"/>
    <w:rsid w:val="00003F9D"/>
  </w:style>
  <w:style w:type="paragraph" w:styleId="TOC8">
    <w:name w:val="toc 8"/>
    <w:basedOn w:val="TOC4"/>
    <w:rsid w:val="00003F9D"/>
  </w:style>
  <w:style w:type="paragraph" w:customStyle="1" w:styleId="Rectitle">
    <w:name w:val="Rec_title"/>
    <w:basedOn w:val="Normal"/>
    <w:next w:val="Recref"/>
    <w:link w:val="RectitleChar"/>
    <w:uiPriority w:val="99"/>
    <w:rsid w:val="00003F9D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003F9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03F9D"/>
  </w:style>
  <w:style w:type="paragraph" w:customStyle="1" w:styleId="Figuretitle">
    <w:name w:val="Figure_title"/>
    <w:basedOn w:val="Normal"/>
    <w:next w:val="Figure"/>
    <w:link w:val="FiguretitleChar"/>
    <w:rsid w:val="00003F9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003F9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03F9D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003F9D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link w:val="FigureChar"/>
    <w:rsid w:val="00003F9D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C7547B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003F9D"/>
    <w:rPr>
      <w:sz w:val="22"/>
      <w:lang w:val="fr-FR" w:eastAsia="en-US"/>
    </w:rPr>
  </w:style>
  <w:style w:type="character" w:styleId="Hyperlink">
    <w:name w:val="Hyperlink"/>
    <w:basedOn w:val="DefaultParagraphFont"/>
    <w:rsid w:val="00003F9D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qFormat/>
    <w:locked/>
    <w:rsid w:val="00C7547B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qFormat/>
    <w:locked/>
    <w:rsid w:val="00C7547B"/>
    <w:rPr>
      <w:lang w:val="fr-FR" w:eastAsia="en-US"/>
    </w:rPr>
  </w:style>
  <w:style w:type="character" w:customStyle="1" w:styleId="RectitleChar">
    <w:name w:val="Rec_title Char"/>
    <w:link w:val="Rectitle"/>
    <w:uiPriority w:val="99"/>
    <w:locked/>
    <w:rsid w:val="00C7547B"/>
    <w:rPr>
      <w:b/>
      <w:sz w:val="26"/>
      <w:lang w:val="fr-FR" w:eastAsia="en-US"/>
    </w:rPr>
  </w:style>
  <w:style w:type="paragraph" w:customStyle="1" w:styleId="AnnexNo">
    <w:name w:val="Annex_No"/>
    <w:basedOn w:val="Normal"/>
    <w:next w:val="Normal"/>
    <w:rsid w:val="00E345B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Reasons">
    <w:name w:val="Reasons"/>
    <w:basedOn w:val="Normal"/>
    <w:qFormat/>
    <w:rsid w:val="00E345BE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character" w:customStyle="1" w:styleId="FootnoteTextChar">
    <w:name w:val="Footnote Text Char"/>
    <w:basedOn w:val="DefaultParagraphFont"/>
    <w:link w:val="FootnoteText"/>
    <w:rsid w:val="00E345BE"/>
    <w:rPr>
      <w:lang w:val="fr-FR" w:eastAsia="en-US"/>
    </w:rPr>
  </w:style>
  <w:style w:type="table" w:styleId="TableGrid">
    <w:name w:val="Table Grid"/>
    <w:basedOn w:val="TableNormal"/>
    <w:rsid w:val="00E345BE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2A03F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2A03F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2A03F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2A03F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2A03F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2A03F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2A03F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2A03FC"/>
    <w:rPr>
      <w:b/>
      <w:sz w:val="22"/>
      <w:lang w:val="fr-FR" w:eastAsia="en-US"/>
    </w:rPr>
  </w:style>
  <w:style w:type="paragraph" w:customStyle="1" w:styleId="Artheading">
    <w:name w:val="Art_heading"/>
    <w:basedOn w:val="Normal"/>
    <w:next w:val="Normal"/>
    <w:rsid w:val="002A03F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2A03FC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2A03FC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character" w:customStyle="1" w:styleId="FooterChar">
    <w:name w:val="Footer Char"/>
    <w:basedOn w:val="DefaultParagraphFont"/>
    <w:link w:val="Footer"/>
    <w:rsid w:val="002A03FC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rsid w:val="002A03FC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rsid w:val="002A03F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2A03FC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2A03F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2A03FC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2A03FC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2A03FC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A03FC"/>
    <w:rPr>
      <w:b/>
    </w:rPr>
  </w:style>
  <w:style w:type="character" w:customStyle="1" w:styleId="Appdef">
    <w:name w:val="App_def"/>
    <w:basedOn w:val="DefaultParagraphFont"/>
    <w:rsid w:val="002A03FC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2A03FC"/>
  </w:style>
  <w:style w:type="character" w:customStyle="1" w:styleId="Artdef">
    <w:name w:val="Art_def"/>
    <w:basedOn w:val="DefaultParagraphFont"/>
    <w:rsid w:val="002A03FC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2A03FC"/>
  </w:style>
  <w:style w:type="character" w:customStyle="1" w:styleId="Recdef">
    <w:name w:val="Rec_def"/>
    <w:basedOn w:val="DefaultParagraphFont"/>
    <w:rsid w:val="002A03FC"/>
    <w:rPr>
      <w:b/>
    </w:rPr>
  </w:style>
  <w:style w:type="character" w:customStyle="1" w:styleId="Resdef">
    <w:name w:val="Res_def"/>
    <w:basedOn w:val="DefaultParagraphFont"/>
    <w:rsid w:val="002A03FC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2A03FC"/>
    <w:rPr>
      <w:b/>
      <w:color w:val="auto"/>
      <w:sz w:val="20"/>
    </w:rPr>
  </w:style>
  <w:style w:type="paragraph" w:customStyle="1" w:styleId="Formal">
    <w:name w:val="Formal"/>
    <w:basedOn w:val="ASN1"/>
    <w:rsid w:val="002A03FC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2A03FC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2A03FC"/>
    <w:rPr>
      <w:b w:val="0"/>
      <w:i/>
    </w:rPr>
  </w:style>
  <w:style w:type="paragraph" w:customStyle="1" w:styleId="Annextitle">
    <w:name w:val="Annex_title"/>
    <w:basedOn w:val="Normal"/>
    <w:next w:val="Normal"/>
    <w:rsid w:val="002A03F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2A03FC"/>
  </w:style>
  <w:style w:type="paragraph" w:customStyle="1" w:styleId="Appendixtitle">
    <w:name w:val="Appendix_title"/>
    <w:basedOn w:val="Annextitle"/>
    <w:next w:val="Normal"/>
    <w:rsid w:val="002A03FC"/>
  </w:style>
  <w:style w:type="paragraph" w:customStyle="1" w:styleId="Border">
    <w:name w:val="Border"/>
    <w:basedOn w:val="Normal"/>
    <w:rsid w:val="002A03FC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2A03F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2A03F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2A03F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2A03F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2A03FC"/>
  </w:style>
  <w:style w:type="paragraph" w:customStyle="1" w:styleId="Normalaftertitle0">
    <w:name w:val="Normal after title"/>
    <w:basedOn w:val="Normal"/>
    <w:next w:val="Normal"/>
    <w:rsid w:val="00A23B3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</w:pPr>
    <w:rPr>
      <w:lang w:val="en-GB"/>
    </w:rPr>
  </w:style>
  <w:style w:type="paragraph" w:customStyle="1" w:styleId="Proposal">
    <w:name w:val="Proposal"/>
    <w:basedOn w:val="Normal"/>
    <w:next w:val="Normal"/>
    <w:rsid w:val="002A03F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Section3">
    <w:name w:val="Section_3"/>
    <w:basedOn w:val="Section1"/>
    <w:rsid w:val="002A03FC"/>
    <w:rPr>
      <w:b w:val="0"/>
    </w:rPr>
  </w:style>
  <w:style w:type="paragraph" w:customStyle="1" w:styleId="TableTextS5">
    <w:name w:val="Table_TextS5"/>
    <w:basedOn w:val="Normal"/>
    <w:rsid w:val="002A03FC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2A03F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2A03F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2A03F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2A03FC"/>
  </w:style>
  <w:style w:type="paragraph" w:customStyle="1" w:styleId="Committee">
    <w:name w:val="Committee"/>
    <w:basedOn w:val="Normal"/>
    <w:qFormat/>
    <w:rsid w:val="002A03FC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2A03F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2A03FC"/>
  </w:style>
  <w:style w:type="paragraph" w:customStyle="1" w:styleId="Subsection1">
    <w:name w:val="Subsection_1"/>
    <w:basedOn w:val="Section1"/>
    <w:next w:val="Normalaftertitle0"/>
    <w:qFormat/>
    <w:rsid w:val="002A03FC"/>
  </w:style>
  <w:style w:type="paragraph" w:customStyle="1" w:styleId="Volumetitle">
    <w:name w:val="Volume_title"/>
    <w:basedOn w:val="Normal"/>
    <w:qFormat/>
    <w:rsid w:val="002A03F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character" w:customStyle="1" w:styleId="HeadingbChar">
    <w:name w:val="Heading_b Char"/>
    <w:link w:val="Headingb"/>
    <w:locked/>
    <w:rsid w:val="002A03FC"/>
    <w:rPr>
      <w:b/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2A03FC"/>
    <w:rPr>
      <w:sz w:val="22"/>
      <w:lang w:val="fr-FR" w:eastAsia="en-US"/>
    </w:rPr>
  </w:style>
  <w:style w:type="character" w:customStyle="1" w:styleId="TableNoChar">
    <w:name w:val="Table_No Char"/>
    <w:link w:val="TableNo"/>
    <w:locked/>
    <w:rsid w:val="002A03FC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2A03FC"/>
    <w:rPr>
      <w:sz w:val="22"/>
      <w:lang w:val="fr-FR" w:eastAsia="en-US"/>
    </w:rPr>
  </w:style>
  <w:style w:type="character" w:customStyle="1" w:styleId="EquationlegendChar">
    <w:name w:val="Equation_legend Char"/>
    <w:basedOn w:val="DefaultParagraphFont"/>
    <w:link w:val="Equationlegend"/>
    <w:locked/>
    <w:rsid w:val="002A03FC"/>
    <w:rPr>
      <w:sz w:val="22"/>
      <w:lang w:eastAsia="en-US"/>
    </w:rPr>
  </w:style>
  <w:style w:type="character" w:customStyle="1" w:styleId="FiguretitleChar">
    <w:name w:val="Figure_title Char"/>
    <w:link w:val="Figuretitle"/>
    <w:locked/>
    <w:rsid w:val="002A03FC"/>
    <w:rPr>
      <w:rFonts w:ascii="Times New Roman Bold" w:hAnsi="Times New Roman Bold"/>
      <w:b/>
      <w:sz w:val="18"/>
      <w:lang w:val="fr-FR" w:eastAsia="en-US"/>
    </w:rPr>
  </w:style>
  <w:style w:type="character" w:customStyle="1" w:styleId="CallChar">
    <w:name w:val="Call Char"/>
    <w:link w:val="Call"/>
    <w:locked/>
    <w:rsid w:val="002A03FC"/>
    <w:rPr>
      <w:i/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2A03FC"/>
    <w:rPr>
      <w:b/>
      <w:sz w:val="22"/>
      <w:lang w:val="fr-FR" w:eastAsia="en-US"/>
    </w:rPr>
  </w:style>
  <w:style w:type="paragraph" w:styleId="BalloonText">
    <w:name w:val="Balloon Text"/>
    <w:basedOn w:val="Normal"/>
    <w:link w:val="BalloonTextChar"/>
    <w:rsid w:val="002A03F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03FC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2A03FC"/>
    <w:pPr>
      <w:ind w:left="720"/>
      <w:contextualSpacing/>
    </w:pPr>
  </w:style>
  <w:style w:type="character" w:customStyle="1" w:styleId="TableNo0">
    <w:name w:val="Table_No Знак"/>
    <w:locked/>
    <w:rsid w:val="00FE0AD4"/>
    <w:rPr>
      <w:rFonts w:ascii="Times New Roman" w:hAnsi="Times New Roman"/>
      <w:caps/>
      <w:lang w:val="en-GB" w:eastAsia="en-US"/>
    </w:rPr>
  </w:style>
  <w:style w:type="character" w:customStyle="1" w:styleId="FigureNo0">
    <w:name w:val="Figure_No (文字)"/>
    <w:basedOn w:val="DefaultParagraphFont"/>
    <w:link w:val="FigureNo"/>
    <w:rsid w:val="00FE0AD4"/>
    <w:rPr>
      <w:caps/>
      <w:sz w:val="18"/>
      <w:lang w:val="fr-FR" w:eastAsia="en-US"/>
    </w:rPr>
  </w:style>
  <w:style w:type="character" w:customStyle="1" w:styleId="FigureChar">
    <w:name w:val="Figure Char"/>
    <w:aliases w:val="fig Char"/>
    <w:link w:val="Figure"/>
    <w:rsid w:val="00FE0AD4"/>
    <w:rPr>
      <w:caps/>
      <w:sz w:val="18"/>
      <w:lang w:val="fr-FR" w:eastAsia="en-US"/>
    </w:rPr>
  </w:style>
  <w:style w:type="character" w:customStyle="1" w:styleId="Tabletitle0">
    <w:name w:val="Table_title Знак"/>
    <w:locked/>
    <w:rsid w:val="00E37F18"/>
    <w:rPr>
      <w:rFonts w:ascii="Times New Roman Bold" w:hAnsi="Times New Roman Bold"/>
      <w:b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B755E7"/>
    <w:rPr>
      <w:color w:val="808080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520F87"/>
    <w:rPr>
      <w:sz w:val="22"/>
      <w:lang w:val="fr-FR" w:eastAsia="en-US"/>
    </w:rPr>
  </w:style>
  <w:style w:type="character" w:customStyle="1" w:styleId="FigureNoChar">
    <w:name w:val="Figure_No Char"/>
    <w:basedOn w:val="DefaultParagraphFont"/>
    <w:locked/>
    <w:rsid w:val="00123C74"/>
    <w:rPr>
      <w:rFonts w:ascii="Times New Roman" w:hAnsi="Times New Roman"/>
      <w:caps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3C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hyperlink" Target="https://www.itu.int/rec/R-REC-S.672/en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www.itu.int/rec/R-REC-SA.1276/en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hyperlink" Target="https://www.itu.int/rec/R-REC-SA.1275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yperlink" Target="https://www.itu.int/rec/R-REC-S.672/en" TargetMode="External"/><Relationship Id="rId28" Type="http://schemas.openxmlformats.org/officeDocument/2006/relationships/header" Target="header9.xml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1.bin"/><Relationship Id="rId27" Type="http://schemas.openxmlformats.org/officeDocument/2006/relationships/hyperlink" Target="https://www.itu.int/rec/R-REC-SA.1155/en" TargetMode="Externa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80C0D-E0E0-47FE-81E8-D4F3A0700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242</TotalTime>
  <Pages>10</Pages>
  <Words>2193</Words>
  <Characters>14334</Characters>
  <Application>Microsoft Office Word</Application>
  <DocSecurity>0</DocSecurity>
  <Lines>754</Lines>
  <Paragraphs>612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SA.2141-0 - Характеристики систем службы космических исследований в полосе частот 14,8–15,35 ГГц</vt:lpstr>
      <vt:lpstr>RECOMMENDATION  ITU-R  SA.2141-0 - Characteristics of space research service systems  in the frequency range 14.8-15.35 GHz</vt:lpstr>
    </vt:vector>
  </TitlesOfParts>
  <Manager/>
  <Company>ITU</Company>
  <LinksUpToDate>false</LinksUpToDate>
  <CharactersWithSpaces>15915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SA.2141-0 - Характеристики систем службы космических исследований в полосе частот 14,8–15,35 ГГц</dc:title>
  <dc:subject>SA Series = Space applications</dc:subject>
  <dc:creator>ITU Radiocommunication Bureau (BR)</dc:creator>
  <cp:keywords>SA,2141-0</cp:keywords>
  <dc:description>Berdyeva, 25/08/2022, ITU51013808</dc:description>
  <cp:lastModifiedBy>Berdyeva, Elena</cp:lastModifiedBy>
  <cp:revision>56</cp:revision>
  <cp:lastPrinted>2022-08-25T07:24:00Z</cp:lastPrinted>
  <dcterms:created xsi:type="dcterms:W3CDTF">2022-03-08T14:31:00Z</dcterms:created>
  <dcterms:modified xsi:type="dcterms:W3CDTF">2022-08-25T07:25:00Z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02 November 2021</vt:lpwstr>
  </property>
</Properties>
</file>