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0FD649" w14:textId="77777777" w:rsidR="00F57CA6" w:rsidRPr="00E65F94" w:rsidRDefault="00F57CA6" w:rsidP="00F57CA6">
      <w:pPr>
        <w:rPr>
          <w:lang w:val="ru-RU"/>
        </w:rPr>
      </w:pPr>
    </w:p>
    <w:p w14:paraId="369CA32F" w14:textId="77777777" w:rsidR="00F57CA6" w:rsidRPr="00E65F94" w:rsidRDefault="00F57CA6" w:rsidP="00F57CA6">
      <w:pPr>
        <w:rPr>
          <w:lang w:val="ru-RU"/>
        </w:rPr>
      </w:pPr>
    </w:p>
    <w:p w14:paraId="322D14DF" w14:textId="77777777" w:rsidR="00F57CA6" w:rsidRPr="00E65F94" w:rsidRDefault="00F57CA6" w:rsidP="00F57CA6">
      <w:pPr>
        <w:rPr>
          <w:lang w:val="ru-RU"/>
        </w:rPr>
      </w:pPr>
    </w:p>
    <w:p w14:paraId="06867DD7" w14:textId="77777777" w:rsidR="00F57CA6" w:rsidRPr="00E65F94" w:rsidRDefault="00F57CA6" w:rsidP="00F57CA6">
      <w:pPr>
        <w:rPr>
          <w:lang w:val="ru-RU"/>
        </w:rPr>
      </w:pPr>
    </w:p>
    <w:p w14:paraId="709657E0" w14:textId="77777777" w:rsidR="00F57CA6" w:rsidRPr="00E65F94" w:rsidRDefault="00F57CA6" w:rsidP="00F57CA6">
      <w:pPr>
        <w:rPr>
          <w:lang w:val="ru-RU"/>
        </w:rPr>
      </w:pPr>
    </w:p>
    <w:p w14:paraId="52B6241C" w14:textId="77777777" w:rsidR="00F57CA6" w:rsidRPr="00E65F94" w:rsidRDefault="00F57CA6" w:rsidP="00F57CA6">
      <w:pPr>
        <w:rPr>
          <w:lang w:val="ru-RU"/>
        </w:rPr>
      </w:pPr>
    </w:p>
    <w:p w14:paraId="30942A34" w14:textId="77777777" w:rsidR="00F57CA6" w:rsidRPr="00E65F94" w:rsidRDefault="00F57CA6" w:rsidP="00F57CA6">
      <w:pPr>
        <w:rPr>
          <w:lang w:val="ru-RU"/>
        </w:rPr>
      </w:pPr>
    </w:p>
    <w:p w14:paraId="3F23D32C" w14:textId="77777777" w:rsidR="00F57CA6" w:rsidRPr="00E65F94" w:rsidRDefault="00F57CA6" w:rsidP="00F57CA6">
      <w:pPr>
        <w:rPr>
          <w:lang w:val="ru-RU"/>
        </w:rPr>
      </w:pPr>
    </w:p>
    <w:p w14:paraId="5C69275C" w14:textId="77777777" w:rsidR="00F57CA6" w:rsidRPr="00E65F94" w:rsidRDefault="00F57CA6" w:rsidP="00F57CA6">
      <w:pPr>
        <w:rPr>
          <w:lang w:val="ru-RU"/>
        </w:rPr>
      </w:pPr>
    </w:p>
    <w:p w14:paraId="4917CF3C" w14:textId="77777777" w:rsidR="00F57CA6" w:rsidRPr="00E65F94" w:rsidRDefault="00F57CA6" w:rsidP="00F57CA6">
      <w:pPr>
        <w:rPr>
          <w:lang w:val="ru-RU"/>
        </w:rPr>
      </w:pPr>
    </w:p>
    <w:p w14:paraId="31761055" w14:textId="77777777" w:rsidR="00F57CA6" w:rsidRPr="00E65F94" w:rsidRDefault="00F57CA6" w:rsidP="00F57CA6">
      <w:pPr>
        <w:rPr>
          <w:lang w:val="ru-RU"/>
        </w:rPr>
      </w:pPr>
    </w:p>
    <w:p w14:paraId="195D5710" w14:textId="77777777" w:rsidR="00F57CA6" w:rsidRPr="00E65F94" w:rsidRDefault="00F57CA6" w:rsidP="00F57CA6">
      <w:pPr>
        <w:rPr>
          <w:lang w:val="ru-RU"/>
        </w:rPr>
      </w:pPr>
    </w:p>
    <w:tbl>
      <w:tblPr>
        <w:tblW w:w="10089" w:type="dxa"/>
        <w:tblLook w:val="01E0" w:firstRow="1" w:lastRow="1" w:firstColumn="1" w:lastColumn="1" w:noHBand="0" w:noVBand="0"/>
      </w:tblPr>
      <w:tblGrid>
        <w:gridCol w:w="10089"/>
      </w:tblGrid>
      <w:tr w:rsidR="00F57CA6" w:rsidRPr="00E65F94" w14:paraId="73995ECB" w14:textId="77777777" w:rsidTr="001C4712">
        <w:tc>
          <w:tcPr>
            <w:tcW w:w="10089" w:type="dxa"/>
          </w:tcPr>
          <w:p w14:paraId="2CE1AD8C" w14:textId="77777777" w:rsidR="00F57CA6" w:rsidRPr="00E65F94" w:rsidRDefault="00F57CA6" w:rsidP="001C4712">
            <w:pPr>
              <w:spacing w:before="380" w:line="280" w:lineRule="exact"/>
              <w:jc w:val="right"/>
              <w:rPr>
                <w:rFonts w:ascii="Tahoma" w:hAnsi="Tahoma" w:cs="Tahoma"/>
                <w:b/>
                <w:bCs/>
                <w:iCs/>
                <w:color w:val="243285"/>
                <w:sz w:val="32"/>
                <w:szCs w:val="32"/>
                <w:lang w:val="ru-RU"/>
              </w:rPr>
            </w:pPr>
          </w:p>
          <w:p w14:paraId="68CB9831" w14:textId="77777777" w:rsidR="00F57CA6" w:rsidRPr="00E65F94" w:rsidRDefault="00F57CA6" w:rsidP="00E65F94">
            <w:pPr>
              <w:spacing w:before="380" w:line="280" w:lineRule="exact"/>
              <w:jc w:val="right"/>
              <w:rPr>
                <w:rFonts w:ascii="Tahoma" w:hAnsi="Tahoma" w:cs="Tahoma"/>
                <w:b/>
                <w:bCs/>
                <w:iCs/>
                <w:color w:val="243285"/>
                <w:sz w:val="36"/>
                <w:szCs w:val="36"/>
                <w:lang w:val="ru-RU"/>
              </w:rPr>
            </w:pPr>
            <w:r w:rsidRPr="00E65F94">
              <w:rPr>
                <w:rFonts w:ascii="Tahoma" w:hAnsi="Tahoma" w:cs="Tahoma"/>
                <w:b/>
                <w:bCs/>
                <w:iCs/>
                <w:color w:val="243285"/>
                <w:sz w:val="36"/>
                <w:szCs w:val="36"/>
                <w:lang w:val="ru-RU"/>
              </w:rPr>
              <w:t xml:space="preserve">Рекомендация </w:t>
            </w:r>
            <w:r w:rsidR="007B181D">
              <w:rPr>
                <w:rFonts w:ascii="Tahoma" w:hAnsi="Tahoma" w:cs="Tahoma"/>
                <w:b/>
                <w:bCs/>
                <w:iCs/>
                <w:color w:val="243285"/>
                <w:sz w:val="36"/>
                <w:szCs w:val="36"/>
                <w:lang w:val="en-US"/>
              </w:rPr>
              <w:t xml:space="preserve"> </w:t>
            </w:r>
            <w:r w:rsidRPr="00E65F94">
              <w:rPr>
                <w:rFonts w:ascii="Tahoma" w:hAnsi="Tahoma" w:cs="Tahoma"/>
                <w:b/>
                <w:bCs/>
                <w:iCs/>
                <w:color w:val="243285"/>
                <w:sz w:val="36"/>
                <w:szCs w:val="36"/>
                <w:lang w:val="ru-RU"/>
              </w:rPr>
              <w:t xml:space="preserve">МСЭ-R </w:t>
            </w:r>
            <w:r w:rsidR="007B181D">
              <w:rPr>
                <w:rFonts w:ascii="Tahoma" w:hAnsi="Tahoma" w:cs="Tahoma"/>
                <w:b/>
                <w:bCs/>
                <w:iCs/>
                <w:color w:val="243285"/>
                <w:sz w:val="36"/>
                <w:szCs w:val="36"/>
                <w:lang w:val="en-US"/>
              </w:rPr>
              <w:t xml:space="preserve"> </w:t>
            </w:r>
            <w:r w:rsidRPr="00E65F94">
              <w:rPr>
                <w:rFonts w:ascii="Tahoma" w:hAnsi="Tahoma" w:cs="Tahoma"/>
                <w:b/>
                <w:bCs/>
                <w:iCs/>
                <w:color w:val="243285"/>
                <w:sz w:val="36"/>
                <w:szCs w:val="36"/>
                <w:lang w:val="ru-RU"/>
              </w:rPr>
              <w:t>SM.1</w:t>
            </w:r>
            <w:r w:rsidR="00467F04" w:rsidRPr="00E65F94">
              <w:rPr>
                <w:rFonts w:ascii="Tahoma" w:hAnsi="Tahoma" w:cs="Tahoma"/>
                <w:b/>
                <w:bCs/>
                <w:iCs/>
                <w:color w:val="243285"/>
                <w:sz w:val="36"/>
                <w:szCs w:val="36"/>
                <w:lang w:val="ru-RU"/>
              </w:rPr>
              <w:t>04</w:t>
            </w:r>
            <w:r w:rsidR="00CE3521" w:rsidRPr="00E65F94">
              <w:rPr>
                <w:rFonts w:ascii="Tahoma" w:hAnsi="Tahoma" w:cs="Tahoma"/>
                <w:b/>
                <w:bCs/>
                <w:iCs/>
                <w:color w:val="243285"/>
                <w:sz w:val="36"/>
                <w:szCs w:val="36"/>
                <w:lang w:val="ru-RU"/>
              </w:rPr>
              <w:t>7</w:t>
            </w:r>
            <w:r w:rsidR="00467F04" w:rsidRPr="00E65F94">
              <w:rPr>
                <w:rFonts w:ascii="Tahoma" w:hAnsi="Tahoma" w:cs="Tahoma"/>
                <w:b/>
                <w:bCs/>
                <w:iCs/>
                <w:color w:val="243285"/>
                <w:sz w:val="36"/>
                <w:szCs w:val="36"/>
                <w:lang w:val="ru-RU"/>
              </w:rPr>
              <w:t>-2</w:t>
            </w:r>
          </w:p>
          <w:p w14:paraId="659A82D0" w14:textId="77777777" w:rsidR="00F57CA6" w:rsidRPr="00E65F94" w:rsidRDefault="00F57CA6" w:rsidP="00BA3E3B">
            <w:pPr>
              <w:spacing w:before="80" w:line="280" w:lineRule="exact"/>
              <w:jc w:val="right"/>
              <w:rPr>
                <w:rFonts w:ascii="Tahoma" w:hAnsi="Tahoma" w:cs="Tahoma"/>
                <w:b/>
                <w:bCs/>
                <w:iCs/>
                <w:color w:val="243285"/>
                <w:sz w:val="24"/>
                <w:szCs w:val="24"/>
                <w:lang w:val="ru-RU"/>
              </w:rPr>
            </w:pPr>
            <w:r w:rsidRPr="00E65F94">
              <w:rPr>
                <w:rFonts w:ascii="Tahoma" w:hAnsi="Tahoma" w:cs="Tahoma"/>
                <w:b/>
                <w:bCs/>
                <w:iCs/>
                <w:color w:val="243285"/>
                <w:sz w:val="24"/>
                <w:szCs w:val="24"/>
                <w:lang w:val="ru-RU"/>
              </w:rPr>
              <w:t>(0</w:t>
            </w:r>
            <w:r w:rsidR="00BA3E3B" w:rsidRPr="00E65F94">
              <w:rPr>
                <w:rFonts w:ascii="Tahoma" w:hAnsi="Tahoma" w:cs="Tahoma"/>
                <w:b/>
                <w:bCs/>
                <w:iCs/>
                <w:color w:val="243285"/>
                <w:sz w:val="24"/>
                <w:szCs w:val="24"/>
                <w:lang w:val="ru-RU"/>
              </w:rPr>
              <w:t>9</w:t>
            </w:r>
            <w:r w:rsidRPr="00E65F94">
              <w:rPr>
                <w:rFonts w:ascii="Tahoma" w:hAnsi="Tahoma" w:cs="Tahoma"/>
                <w:b/>
                <w:bCs/>
                <w:iCs/>
                <w:color w:val="243285"/>
                <w:sz w:val="24"/>
                <w:szCs w:val="24"/>
                <w:lang w:val="ru-RU"/>
              </w:rPr>
              <w:t>/20</w:t>
            </w:r>
            <w:r w:rsidR="00BA3E3B" w:rsidRPr="00E65F94">
              <w:rPr>
                <w:rFonts w:ascii="Tahoma" w:hAnsi="Tahoma" w:cs="Tahoma"/>
                <w:b/>
                <w:bCs/>
                <w:iCs/>
                <w:color w:val="243285"/>
                <w:sz w:val="24"/>
                <w:szCs w:val="24"/>
                <w:lang w:val="ru-RU"/>
              </w:rPr>
              <w:t>12</w:t>
            </w:r>
            <w:r w:rsidRPr="00E65F94">
              <w:rPr>
                <w:rFonts w:ascii="Tahoma" w:hAnsi="Tahoma" w:cs="Tahoma"/>
                <w:b/>
                <w:bCs/>
                <w:iCs/>
                <w:color w:val="243285"/>
                <w:sz w:val="24"/>
                <w:szCs w:val="24"/>
                <w:lang w:val="ru-RU"/>
              </w:rPr>
              <w:t>)</w:t>
            </w:r>
          </w:p>
        </w:tc>
      </w:tr>
      <w:tr w:rsidR="00F57CA6" w:rsidRPr="007B181D" w14:paraId="38DA6C4A" w14:textId="77777777" w:rsidTr="001C4712">
        <w:tc>
          <w:tcPr>
            <w:tcW w:w="10089" w:type="dxa"/>
          </w:tcPr>
          <w:p w14:paraId="5DD68DE7" w14:textId="77777777" w:rsidR="00F57CA6" w:rsidRPr="00E65F94" w:rsidRDefault="00F57CA6" w:rsidP="001C4712">
            <w:pPr>
              <w:spacing w:before="80" w:line="500" w:lineRule="exact"/>
              <w:jc w:val="right"/>
              <w:rPr>
                <w:rFonts w:ascii="Tahoma" w:hAnsi="Tahoma" w:cs="Tahoma"/>
                <w:b/>
                <w:bCs/>
                <w:iCs/>
                <w:color w:val="243285"/>
                <w:sz w:val="44"/>
                <w:szCs w:val="44"/>
                <w:lang w:val="ru-RU"/>
              </w:rPr>
            </w:pPr>
          </w:p>
          <w:p w14:paraId="0B0EB003" w14:textId="77777777" w:rsidR="00F57CA6" w:rsidRPr="00E65F94" w:rsidRDefault="00BA3E3B" w:rsidP="00BA3E3B">
            <w:pPr>
              <w:spacing w:before="80" w:line="500" w:lineRule="exact"/>
              <w:jc w:val="right"/>
              <w:rPr>
                <w:rFonts w:ascii="Tahoma" w:hAnsi="Tahoma" w:cs="Tahoma"/>
                <w:b/>
                <w:bCs/>
                <w:iCs/>
                <w:color w:val="243285"/>
                <w:sz w:val="44"/>
                <w:szCs w:val="44"/>
                <w:lang w:val="ru-RU"/>
              </w:rPr>
            </w:pPr>
            <w:r w:rsidRPr="00E65F94">
              <w:rPr>
                <w:rFonts w:ascii="Tahoma" w:hAnsi="Tahoma" w:cs="Tahoma"/>
                <w:b/>
                <w:bCs/>
                <w:iCs/>
                <w:color w:val="243285"/>
                <w:sz w:val="44"/>
                <w:szCs w:val="44"/>
                <w:lang w:val="ru-RU"/>
              </w:rPr>
              <w:t xml:space="preserve">Управление </w:t>
            </w:r>
            <w:r w:rsidR="00F57CA6" w:rsidRPr="00E65F94">
              <w:rPr>
                <w:rFonts w:ascii="Tahoma" w:hAnsi="Tahoma" w:cs="Tahoma"/>
                <w:b/>
                <w:bCs/>
                <w:iCs/>
                <w:color w:val="243285"/>
                <w:sz w:val="44"/>
                <w:szCs w:val="44"/>
                <w:lang w:val="ru-RU"/>
              </w:rPr>
              <w:t>использовани</w:t>
            </w:r>
            <w:r w:rsidRPr="00E65F94">
              <w:rPr>
                <w:rFonts w:ascii="Tahoma" w:hAnsi="Tahoma" w:cs="Tahoma"/>
                <w:b/>
                <w:bCs/>
                <w:iCs/>
                <w:color w:val="243285"/>
                <w:sz w:val="44"/>
                <w:szCs w:val="44"/>
                <w:lang w:val="ru-RU"/>
              </w:rPr>
              <w:t>ем</w:t>
            </w:r>
            <w:r w:rsidR="00F57CA6" w:rsidRPr="00E65F94">
              <w:rPr>
                <w:rFonts w:ascii="Tahoma" w:hAnsi="Tahoma" w:cs="Tahoma"/>
                <w:b/>
                <w:bCs/>
                <w:iCs/>
                <w:color w:val="243285"/>
                <w:sz w:val="44"/>
                <w:szCs w:val="44"/>
                <w:lang w:val="ru-RU"/>
              </w:rPr>
              <w:t xml:space="preserve"> спектра</w:t>
            </w:r>
            <w:r w:rsidRPr="00E65F94">
              <w:rPr>
                <w:rFonts w:ascii="Tahoma" w:hAnsi="Tahoma" w:cs="Tahoma"/>
                <w:b/>
                <w:bCs/>
                <w:iCs/>
                <w:color w:val="243285"/>
                <w:sz w:val="44"/>
                <w:szCs w:val="44"/>
                <w:lang w:val="ru-RU"/>
              </w:rPr>
              <w:t> на национальном уровне</w:t>
            </w:r>
          </w:p>
          <w:p w14:paraId="4D831571" w14:textId="77777777" w:rsidR="00F57CA6" w:rsidRPr="00E65F94" w:rsidRDefault="00F57CA6" w:rsidP="001C4712">
            <w:pPr>
              <w:spacing w:before="80" w:line="500" w:lineRule="exact"/>
              <w:jc w:val="right"/>
              <w:rPr>
                <w:rFonts w:ascii="Tahoma" w:hAnsi="Tahoma" w:cs="Tahoma"/>
                <w:b/>
                <w:bCs/>
                <w:iCs/>
                <w:color w:val="243285"/>
                <w:sz w:val="44"/>
                <w:szCs w:val="44"/>
                <w:lang w:val="ru-RU"/>
              </w:rPr>
            </w:pPr>
          </w:p>
        </w:tc>
      </w:tr>
      <w:tr w:rsidR="00F57CA6" w:rsidRPr="00E65F94" w14:paraId="30C4408A" w14:textId="77777777" w:rsidTr="001C4712">
        <w:tc>
          <w:tcPr>
            <w:tcW w:w="10089" w:type="dxa"/>
          </w:tcPr>
          <w:p w14:paraId="2E791D5D" w14:textId="77777777" w:rsidR="00F57CA6" w:rsidRPr="00E65F94" w:rsidRDefault="00F57CA6" w:rsidP="001C4712">
            <w:pPr>
              <w:spacing w:before="80" w:line="280" w:lineRule="exact"/>
              <w:ind w:right="640"/>
              <w:rPr>
                <w:rFonts w:ascii="Tahoma" w:hAnsi="Tahoma" w:cs="Tahoma"/>
                <w:b/>
                <w:bCs/>
                <w:iCs/>
                <w:color w:val="243285"/>
                <w:sz w:val="32"/>
                <w:szCs w:val="32"/>
                <w:lang w:val="ru-RU"/>
              </w:rPr>
            </w:pPr>
          </w:p>
          <w:p w14:paraId="77684163" w14:textId="77777777" w:rsidR="00F57CA6" w:rsidRPr="00E65F94" w:rsidRDefault="00F57CA6" w:rsidP="001C4712">
            <w:pPr>
              <w:spacing w:before="80" w:after="180" w:line="360" w:lineRule="exact"/>
              <w:ind w:right="720"/>
              <w:rPr>
                <w:rFonts w:ascii="Tahoma" w:hAnsi="Tahoma" w:cs="Tahoma"/>
                <w:b/>
                <w:bCs/>
                <w:iCs/>
                <w:color w:val="243285"/>
                <w:sz w:val="36"/>
                <w:szCs w:val="36"/>
                <w:lang w:val="ru-RU"/>
              </w:rPr>
            </w:pPr>
          </w:p>
          <w:p w14:paraId="75A1738A" w14:textId="77777777" w:rsidR="00F57CA6" w:rsidRPr="00E65F94" w:rsidRDefault="00F57CA6" w:rsidP="001C4712">
            <w:pPr>
              <w:spacing w:before="80" w:after="180" w:line="360" w:lineRule="exact"/>
              <w:jc w:val="right"/>
              <w:rPr>
                <w:rFonts w:ascii="Tahoma" w:hAnsi="Tahoma" w:cs="Tahoma"/>
                <w:b/>
                <w:bCs/>
                <w:iCs/>
                <w:color w:val="243285"/>
                <w:sz w:val="36"/>
                <w:szCs w:val="36"/>
                <w:lang w:val="ru-RU"/>
              </w:rPr>
            </w:pPr>
          </w:p>
          <w:p w14:paraId="4DDA69A5" w14:textId="77777777" w:rsidR="00F57CA6" w:rsidRPr="00E65F94" w:rsidRDefault="00F57CA6" w:rsidP="001C4712">
            <w:pPr>
              <w:spacing w:before="80" w:after="180" w:line="360" w:lineRule="exact"/>
              <w:jc w:val="right"/>
              <w:rPr>
                <w:rFonts w:ascii="Tahoma" w:hAnsi="Tahoma" w:cs="Tahoma"/>
                <w:b/>
                <w:bCs/>
                <w:iCs/>
                <w:color w:val="243285"/>
                <w:sz w:val="36"/>
                <w:szCs w:val="36"/>
                <w:lang w:val="ru-RU"/>
              </w:rPr>
            </w:pPr>
            <w:r w:rsidRPr="00E65F94">
              <w:rPr>
                <w:rFonts w:ascii="Tahoma" w:hAnsi="Tahoma" w:cs="Tahoma"/>
                <w:b/>
                <w:bCs/>
                <w:iCs/>
                <w:color w:val="243285"/>
                <w:sz w:val="36"/>
                <w:szCs w:val="36"/>
                <w:lang w:val="ru-RU"/>
              </w:rPr>
              <w:t>Серия SM</w:t>
            </w:r>
          </w:p>
          <w:p w14:paraId="4F13CA2A" w14:textId="77777777" w:rsidR="00F57CA6" w:rsidRPr="00E65F94" w:rsidRDefault="00F57CA6" w:rsidP="001C4712">
            <w:pPr>
              <w:spacing w:before="80" w:after="180" w:line="360" w:lineRule="exact"/>
              <w:jc w:val="right"/>
              <w:rPr>
                <w:rFonts w:ascii="Tahoma" w:hAnsi="Tahoma" w:cs="Tahoma"/>
                <w:b/>
                <w:bCs/>
                <w:iCs/>
                <w:color w:val="243285"/>
                <w:sz w:val="36"/>
                <w:szCs w:val="36"/>
                <w:lang w:val="ru-RU"/>
              </w:rPr>
            </w:pPr>
            <w:r w:rsidRPr="00E65F94">
              <w:rPr>
                <w:rFonts w:ascii="Tahoma" w:hAnsi="Tahoma" w:cs="Tahoma"/>
                <w:b/>
                <w:bCs/>
                <w:iCs/>
                <w:color w:val="243285"/>
                <w:sz w:val="36"/>
                <w:szCs w:val="36"/>
                <w:lang w:val="ru-RU"/>
              </w:rPr>
              <w:t>Управление использованием спектра</w:t>
            </w:r>
          </w:p>
          <w:p w14:paraId="453F8453" w14:textId="77777777" w:rsidR="00F57CA6" w:rsidRPr="00E65F94" w:rsidRDefault="00F57CA6" w:rsidP="001C4712">
            <w:pPr>
              <w:spacing w:before="80" w:line="360" w:lineRule="exact"/>
              <w:jc w:val="right"/>
              <w:rPr>
                <w:rFonts w:ascii="Tahoma" w:hAnsi="Tahoma" w:cs="Tahoma"/>
                <w:b/>
                <w:bCs/>
                <w:iCs/>
                <w:color w:val="243285"/>
                <w:sz w:val="32"/>
                <w:szCs w:val="32"/>
                <w:lang w:val="ru-RU"/>
              </w:rPr>
            </w:pPr>
          </w:p>
        </w:tc>
      </w:tr>
    </w:tbl>
    <w:p w14:paraId="73ECC68C" w14:textId="77777777" w:rsidR="00F57CA6" w:rsidRPr="00E65F94" w:rsidRDefault="00F57CA6" w:rsidP="00F57CA6">
      <w:pPr>
        <w:spacing w:before="80"/>
        <w:rPr>
          <w:i/>
          <w:lang w:val="ru-RU"/>
        </w:rPr>
      </w:pPr>
    </w:p>
    <w:p w14:paraId="5D89CF96" w14:textId="77777777" w:rsidR="00F57CA6" w:rsidRPr="00E65F94" w:rsidRDefault="00F57CA6" w:rsidP="00F57CA6">
      <w:pPr>
        <w:spacing w:before="80"/>
        <w:rPr>
          <w:i/>
          <w:lang w:val="ru-RU"/>
        </w:rPr>
      </w:pPr>
    </w:p>
    <w:p w14:paraId="0AED8889" w14:textId="77777777" w:rsidR="00F57CA6" w:rsidRPr="00E65F94" w:rsidRDefault="00F57CA6" w:rsidP="00F57CA6">
      <w:pPr>
        <w:spacing w:before="80"/>
        <w:rPr>
          <w:i/>
          <w:lang w:val="ru-RU"/>
        </w:rPr>
      </w:pPr>
    </w:p>
    <w:p w14:paraId="559B977B" w14:textId="77777777" w:rsidR="00F57CA6" w:rsidRPr="00E65F94" w:rsidRDefault="00F57CA6" w:rsidP="00F57CA6">
      <w:pPr>
        <w:pStyle w:val="Equation"/>
        <w:tabs>
          <w:tab w:val="clear" w:pos="4820"/>
          <w:tab w:val="clear" w:pos="9639"/>
          <w:tab w:val="left" w:pos="1191"/>
          <w:tab w:val="left" w:pos="1588"/>
          <w:tab w:val="left" w:pos="1985"/>
        </w:tabs>
        <w:rPr>
          <w:rFonts w:ascii="Palatino Linotype" w:hAnsi="Palatino Linotype"/>
          <w:lang w:val="ru-RU"/>
        </w:rPr>
        <w:sectPr w:rsidR="00F57CA6" w:rsidRPr="00E65F94">
          <w:headerReference w:type="even" r:id="rId8"/>
          <w:headerReference w:type="default" r:id="rId9"/>
          <w:pgSz w:w="11907" w:h="16840" w:code="9"/>
          <w:pgMar w:top="1089" w:right="1089" w:bottom="284" w:left="1089" w:header="567" w:footer="284" w:gutter="0"/>
          <w:pgNumType w:start="1"/>
          <w:cols w:space="720"/>
        </w:sectPr>
      </w:pPr>
    </w:p>
    <w:p w14:paraId="4D0F2DDD" w14:textId="77777777" w:rsidR="00F57CA6" w:rsidRPr="00E65F94" w:rsidRDefault="00F57CA6" w:rsidP="008A6A04">
      <w:pPr>
        <w:jc w:val="center"/>
        <w:rPr>
          <w:b/>
          <w:bCs/>
          <w:lang w:val="ru-RU"/>
        </w:rPr>
      </w:pPr>
      <w:bookmarkStart w:id="0" w:name="c2tope"/>
      <w:bookmarkEnd w:id="0"/>
      <w:r w:rsidRPr="00E65F94">
        <w:rPr>
          <w:b/>
          <w:bCs/>
          <w:lang w:val="ru-RU"/>
        </w:rPr>
        <w:lastRenderedPageBreak/>
        <w:t>Предисловие</w:t>
      </w:r>
    </w:p>
    <w:p w14:paraId="5A5F4B81" w14:textId="77777777" w:rsidR="00F57CA6" w:rsidRPr="00E65F94" w:rsidRDefault="00F57CA6" w:rsidP="00F57CA6">
      <w:pPr>
        <w:rPr>
          <w:sz w:val="20"/>
          <w:lang w:val="ru-RU"/>
        </w:rPr>
      </w:pPr>
      <w:r w:rsidRPr="00E65F94">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4E07400" w14:textId="77777777" w:rsidR="00F57CA6" w:rsidRPr="00E65F94" w:rsidRDefault="00F57CA6" w:rsidP="00F57CA6">
      <w:pPr>
        <w:rPr>
          <w:sz w:val="20"/>
          <w:lang w:val="ru-RU"/>
        </w:rPr>
      </w:pPr>
      <w:r w:rsidRPr="00E65F94">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E65F94">
        <w:rPr>
          <w:sz w:val="20"/>
          <w:lang w:val="ru-RU"/>
        </w:rPr>
        <w:t>регламентарную</w:t>
      </w:r>
      <w:proofErr w:type="spellEnd"/>
      <w:r w:rsidRPr="00E65F94">
        <w:rPr>
          <w:sz w:val="20"/>
          <w:lang w:val="ru-RU"/>
        </w:rPr>
        <w:t xml:space="preserve"> и политическую функции Сектора радиосвязи. </w:t>
      </w:r>
    </w:p>
    <w:p w14:paraId="01CED934" w14:textId="77777777" w:rsidR="00F57CA6" w:rsidRPr="00E65F94" w:rsidRDefault="00F57CA6" w:rsidP="008A6A04">
      <w:pPr>
        <w:spacing w:before="360"/>
        <w:jc w:val="center"/>
        <w:rPr>
          <w:b/>
          <w:bCs/>
          <w:lang w:val="ru-RU"/>
        </w:rPr>
      </w:pPr>
      <w:r w:rsidRPr="00E65F94">
        <w:rPr>
          <w:b/>
          <w:bCs/>
          <w:lang w:val="ru-RU"/>
        </w:rPr>
        <w:t>Политика в области прав интеллектуальной собственности (ПИС)</w:t>
      </w:r>
    </w:p>
    <w:p w14:paraId="776F5204" w14:textId="77777777" w:rsidR="00F57CA6" w:rsidRPr="00E65F94" w:rsidRDefault="00F57CA6" w:rsidP="007B181D">
      <w:pPr>
        <w:rPr>
          <w:sz w:val="20"/>
          <w:lang w:val="ru-RU"/>
        </w:rPr>
      </w:pPr>
      <w:r w:rsidRPr="00E65F94">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7B181D" w:rsidRPr="00E65F94">
        <w:rPr>
          <w:sz w:val="20"/>
          <w:lang w:val="ru-RU"/>
        </w:rPr>
        <w:t xml:space="preserve">МСЭ-R </w:t>
      </w:r>
      <w:r w:rsidRPr="00E65F94">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E65F94">
          <w:rPr>
            <w:rStyle w:val="Hyperlink"/>
            <w:rFonts w:eastAsia="SimSun"/>
            <w:sz w:val="20"/>
            <w:lang w:val="ru-RU"/>
          </w:rPr>
          <w:t>http://www.itu.int/ITU-R/go/patents/en</w:t>
        </w:r>
      </w:hyperlink>
      <w:r w:rsidRPr="00E65F94">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04AA5128" w14:textId="77777777" w:rsidR="00F57CA6" w:rsidRPr="00E65F94" w:rsidRDefault="00F57CA6" w:rsidP="008A6A04">
      <w:pPr>
        <w:rPr>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57CA6" w:rsidRPr="007B181D" w14:paraId="0CEA7220" w14:textId="77777777" w:rsidTr="001C4712">
        <w:trPr>
          <w:jc w:val="center"/>
        </w:trPr>
        <w:tc>
          <w:tcPr>
            <w:tcW w:w="8856" w:type="dxa"/>
            <w:gridSpan w:val="2"/>
          </w:tcPr>
          <w:p w14:paraId="14F80CBA" w14:textId="77777777" w:rsidR="00F57CA6" w:rsidRPr="00E65F94" w:rsidRDefault="00F57CA6" w:rsidP="008A6A04">
            <w:pPr>
              <w:spacing w:before="180"/>
              <w:jc w:val="center"/>
              <w:rPr>
                <w:b/>
                <w:bCs/>
                <w:lang w:val="ru-RU"/>
              </w:rPr>
            </w:pPr>
            <w:r w:rsidRPr="00E65F94">
              <w:rPr>
                <w:b/>
                <w:bCs/>
                <w:lang w:val="ru-RU"/>
              </w:rPr>
              <w:t>Серии Рекомендаций МСЭ-R</w:t>
            </w:r>
          </w:p>
          <w:p w14:paraId="0B0D00F5" w14:textId="77777777" w:rsidR="00F57CA6" w:rsidRPr="00E65F94" w:rsidRDefault="00F57CA6" w:rsidP="001C4712">
            <w:pPr>
              <w:spacing w:after="240"/>
              <w:jc w:val="center"/>
              <w:rPr>
                <w:rFonts w:eastAsia="SimSun"/>
                <w:sz w:val="18"/>
                <w:szCs w:val="18"/>
                <w:lang w:val="ru-RU" w:eastAsia="zh-CN"/>
              </w:rPr>
            </w:pPr>
            <w:r w:rsidRPr="00E65F94">
              <w:rPr>
                <w:sz w:val="18"/>
                <w:szCs w:val="18"/>
                <w:lang w:val="ru-RU"/>
              </w:rPr>
              <w:t xml:space="preserve">(Представлены также в онлайновой форме по адресу: </w:t>
            </w:r>
            <w:hyperlink r:id="rId11" w:history="1">
              <w:r w:rsidRPr="00E65F94">
                <w:rPr>
                  <w:rStyle w:val="Hyperlink"/>
                  <w:sz w:val="18"/>
                  <w:lang w:val="ru-RU"/>
                </w:rPr>
                <w:t>http://www.itu.int/publ/R-REC/en</w:t>
              </w:r>
            </w:hyperlink>
            <w:r w:rsidRPr="00E65F94">
              <w:rPr>
                <w:sz w:val="18"/>
                <w:szCs w:val="18"/>
                <w:lang w:val="ru-RU"/>
              </w:rPr>
              <w:t>.)</w:t>
            </w:r>
          </w:p>
        </w:tc>
      </w:tr>
      <w:tr w:rsidR="00F57CA6" w:rsidRPr="00E65F94" w14:paraId="11BA5CB0" w14:textId="77777777" w:rsidTr="001C4712">
        <w:trPr>
          <w:jc w:val="center"/>
        </w:trPr>
        <w:tc>
          <w:tcPr>
            <w:tcW w:w="1188" w:type="dxa"/>
          </w:tcPr>
          <w:p w14:paraId="1928F52B" w14:textId="77777777" w:rsidR="00F57CA6" w:rsidRPr="00E65F94" w:rsidRDefault="00F57CA6" w:rsidP="001C4712">
            <w:pPr>
              <w:spacing w:before="40" w:after="40"/>
              <w:rPr>
                <w:b/>
                <w:bCs/>
                <w:sz w:val="20"/>
                <w:lang w:val="ru-RU"/>
              </w:rPr>
            </w:pPr>
            <w:r w:rsidRPr="00E65F94">
              <w:rPr>
                <w:b/>
                <w:bCs/>
                <w:sz w:val="20"/>
                <w:lang w:val="ru-RU"/>
              </w:rPr>
              <w:t>Серия</w:t>
            </w:r>
          </w:p>
        </w:tc>
        <w:tc>
          <w:tcPr>
            <w:tcW w:w="7668" w:type="dxa"/>
          </w:tcPr>
          <w:p w14:paraId="5352274B" w14:textId="77777777" w:rsidR="00F57CA6" w:rsidRPr="00E65F94" w:rsidRDefault="00F57CA6" w:rsidP="001C4712">
            <w:pPr>
              <w:spacing w:before="40" w:after="40"/>
              <w:jc w:val="center"/>
              <w:rPr>
                <w:b/>
                <w:bCs/>
                <w:sz w:val="20"/>
                <w:lang w:val="ru-RU"/>
              </w:rPr>
            </w:pPr>
            <w:r w:rsidRPr="00E65F94">
              <w:rPr>
                <w:b/>
                <w:bCs/>
                <w:sz w:val="20"/>
                <w:lang w:val="ru-RU"/>
              </w:rPr>
              <w:t>Название</w:t>
            </w:r>
          </w:p>
        </w:tc>
      </w:tr>
      <w:tr w:rsidR="00F57CA6" w:rsidRPr="00E65F94" w14:paraId="4566EE03" w14:textId="77777777" w:rsidTr="001C4712">
        <w:trPr>
          <w:jc w:val="center"/>
        </w:trPr>
        <w:tc>
          <w:tcPr>
            <w:tcW w:w="1188" w:type="dxa"/>
          </w:tcPr>
          <w:p w14:paraId="358289C1" w14:textId="77777777" w:rsidR="00F57CA6" w:rsidRPr="00E65F94" w:rsidRDefault="00F57CA6" w:rsidP="001C4712">
            <w:pPr>
              <w:spacing w:before="40" w:after="40"/>
              <w:rPr>
                <w:b/>
                <w:bCs/>
                <w:sz w:val="20"/>
                <w:lang w:val="ru-RU"/>
              </w:rPr>
            </w:pPr>
            <w:r w:rsidRPr="00E65F94">
              <w:rPr>
                <w:b/>
                <w:bCs/>
                <w:sz w:val="20"/>
                <w:lang w:val="ru-RU"/>
              </w:rPr>
              <w:t>BO</w:t>
            </w:r>
          </w:p>
        </w:tc>
        <w:tc>
          <w:tcPr>
            <w:tcW w:w="7668" w:type="dxa"/>
          </w:tcPr>
          <w:p w14:paraId="6BEB8555" w14:textId="77777777" w:rsidR="00F57CA6" w:rsidRPr="00E65F94" w:rsidRDefault="00F57CA6" w:rsidP="00957471">
            <w:pPr>
              <w:spacing w:before="40" w:after="40"/>
              <w:jc w:val="left"/>
              <w:rPr>
                <w:sz w:val="20"/>
                <w:lang w:val="ru-RU"/>
              </w:rPr>
            </w:pPr>
            <w:r w:rsidRPr="00E65F94">
              <w:rPr>
                <w:sz w:val="20"/>
                <w:lang w:val="ru-RU"/>
              </w:rPr>
              <w:t>Спутниковое радиовещание</w:t>
            </w:r>
          </w:p>
        </w:tc>
      </w:tr>
      <w:tr w:rsidR="00F57CA6" w:rsidRPr="007B181D" w14:paraId="36303D1E" w14:textId="77777777" w:rsidTr="001C4712">
        <w:trPr>
          <w:jc w:val="center"/>
        </w:trPr>
        <w:tc>
          <w:tcPr>
            <w:tcW w:w="1188" w:type="dxa"/>
            <w:tcBorders>
              <w:bottom w:val="nil"/>
            </w:tcBorders>
          </w:tcPr>
          <w:p w14:paraId="18C5C4BB" w14:textId="77777777" w:rsidR="00F57CA6" w:rsidRPr="00E65F94" w:rsidRDefault="00F57CA6" w:rsidP="001C4712">
            <w:pPr>
              <w:spacing w:before="40" w:after="40"/>
              <w:rPr>
                <w:b/>
                <w:bCs/>
                <w:sz w:val="20"/>
                <w:lang w:val="ru-RU"/>
              </w:rPr>
            </w:pPr>
            <w:r w:rsidRPr="00E65F94">
              <w:rPr>
                <w:b/>
                <w:bCs/>
                <w:sz w:val="20"/>
                <w:lang w:val="ru-RU"/>
              </w:rPr>
              <w:t>BR</w:t>
            </w:r>
          </w:p>
        </w:tc>
        <w:tc>
          <w:tcPr>
            <w:tcW w:w="7668" w:type="dxa"/>
            <w:tcBorders>
              <w:bottom w:val="nil"/>
            </w:tcBorders>
          </w:tcPr>
          <w:p w14:paraId="7618F307" w14:textId="77777777" w:rsidR="00F57CA6" w:rsidRPr="00E65F94" w:rsidRDefault="00F57CA6" w:rsidP="00957471">
            <w:pPr>
              <w:spacing w:before="40" w:after="40"/>
              <w:jc w:val="left"/>
              <w:rPr>
                <w:sz w:val="20"/>
                <w:lang w:val="ru-RU"/>
              </w:rPr>
            </w:pPr>
            <w:r w:rsidRPr="00E65F94">
              <w:rPr>
                <w:sz w:val="20"/>
                <w:lang w:val="ru-RU"/>
              </w:rPr>
              <w:t>Запись для производства, архивирования и воспроизведения; пленки для телевидения</w:t>
            </w:r>
          </w:p>
        </w:tc>
      </w:tr>
      <w:tr w:rsidR="00F57CA6" w:rsidRPr="00E65F94" w14:paraId="2B38E2FD" w14:textId="77777777" w:rsidTr="001C4712">
        <w:trPr>
          <w:jc w:val="center"/>
        </w:trPr>
        <w:tc>
          <w:tcPr>
            <w:tcW w:w="1188" w:type="dxa"/>
            <w:tcBorders>
              <w:top w:val="nil"/>
              <w:bottom w:val="nil"/>
            </w:tcBorders>
            <w:shd w:val="clear" w:color="auto" w:fill="FFFFFF" w:themeFill="background1"/>
          </w:tcPr>
          <w:p w14:paraId="73A57F30" w14:textId="77777777" w:rsidR="00F57CA6" w:rsidRPr="00E65F94" w:rsidRDefault="00F57CA6" w:rsidP="001C4712">
            <w:pPr>
              <w:spacing w:before="40" w:after="40"/>
              <w:rPr>
                <w:b/>
                <w:bCs/>
                <w:sz w:val="20"/>
                <w:lang w:val="ru-RU"/>
              </w:rPr>
            </w:pPr>
            <w:r w:rsidRPr="00E65F94">
              <w:rPr>
                <w:b/>
                <w:bCs/>
                <w:sz w:val="20"/>
                <w:lang w:val="ru-RU"/>
              </w:rPr>
              <w:t>BS</w:t>
            </w:r>
          </w:p>
        </w:tc>
        <w:tc>
          <w:tcPr>
            <w:tcW w:w="7668" w:type="dxa"/>
            <w:tcBorders>
              <w:top w:val="nil"/>
              <w:bottom w:val="nil"/>
            </w:tcBorders>
            <w:shd w:val="clear" w:color="auto" w:fill="FFFFFF" w:themeFill="background1"/>
          </w:tcPr>
          <w:p w14:paraId="2F0D45BB" w14:textId="77777777" w:rsidR="00F57CA6" w:rsidRPr="00E65F94" w:rsidRDefault="00F57CA6" w:rsidP="00957471">
            <w:pPr>
              <w:spacing w:before="40" w:after="40"/>
              <w:jc w:val="left"/>
              <w:rPr>
                <w:rFonts w:ascii="Times New Roman Bold" w:hAnsi="Times New Roman Bold" w:cs="Times New Roman Bold"/>
                <w:b/>
                <w:bCs/>
                <w:color w:val="000080"/>
                <w:sz w:val="20"/>
                <w:lang w:val="ru-RU"/>
              </w:rPr>
            </w:pPr>
            <w:r w:rsidRPr="00E65F94">
              <w:rPr>
                <w:sz w:val="20"/>
                <w:lang w:val="ru-RU"/>
              </w:rPr>
              <w:t>Радиовещательная служба (звуковая)</w:t>
            </w:r>
          </w:p>
        </w:tc>
      </w:tr>
      <w:tr w:rsidR="00F57CA6" w:rsidRPr="00E65F94" w14:paraId="06BCFA2A" w14:textId="77777777" w:rsidTr="001C4712">
        <w:trPr>
          <w:jc w:val="center"/>
        </w:trPr>
        <w:tc>
          <w:tcPr>
            <w:tcW w:w="1188" w:type="dxa"/>
            <w:tcBorders>
              <w:top w:val="nil"/>
            </w:tcBorders>
          </w:tcPr>
          <w:p w14:paraId="4068C566" w14:textId="77777777" w:rsidR="00F57CA6" w:rsidRPr="00E65F94" w:rsidRDefault="00F57CA6" w:rsidP="001C4712">
            <w:pPr>
              <w:spacing w:before="40" w:after="40"/>
              <w:rPr>
                <w:b/>
                <w:bCs/>
                <w:sz w:val="20"/>
                <w:lang w:val="ru-RU"/>
              </w:rPr>
            </w:pPr>
            <w:r w:rsidRPr="00E65F94">
              <w:rPr>
                <w:b/>
                <w:bCs/>
                <w:sz w:val="20"/>
                <w:lang w:val="ru-RU"/>
              </w:rPr>
              <w:t>BT</w:t>
            </w:r>
          </w:p>
        </w:tc>
        <w:tc>
          <w:tcPr>
            <w:tcW w:w="7668" w:type="dxa"/>
            <w:tcBorders>
              <w:top w:val="nil"/>
            </w:tcBorders>
          </w:tcPr>
          <w:p w14:paraId="0E69AA75" w14:textId="77777777" w:rsidR="00F57CA6" w:rsidRPr="00E65F94" w:rsidRDefault="00F57CA6" w:rsidP="00957471">
            <w:pPr>
              <w:spacing w:before="40" w:after="40"/>
              <w:jc w:val="left"/>
              <w:rPr>
                <w:sz w:val="20"/>
                <w:lang w:val="ru-RU"/>
              </w:rPr>
            </w:pPr>
            <w:r w:rsidRPr="00E65F94">
              <w:rPr>
                <w:sz w:val="20"/>
                <w:lang w:val="ru-RU"/>
              </w:rPr>
              <w:t>Радиовещательная служба (телевизионная)</w:t>
            </w:r>
          </w:p>
        </w:tc>
      </w:tr>
      <w:tr w:rsidR="00F57CA6" w:rsidRPr="00E65F94" w14:paraId="0FF74F2A" w14:textId="77777777" w:rsidTr="001C4712">
        <w:trPr>
          <w:jc w:val="center"/>
        </w:trPr>
        <w:tc>
          <w:tcPr>
            <w:tcW w:w="1188" w:type="dxa"/>
          </w:tcPr>
          <w:p w14:paraId="1AD5BE74" w14:textId="77777777" w:rsidR="00F57CA6" w:rsidRPr="00E65F94" w:rsidRDefault="00F57CA6" w:rsidP="001C4712">
            <w:pPr>
              <w:spacing w:before="40" w:after="40"/>
              <w:rPr>
                <w:b/>
                <w:bCs/>
                <w:sz w:val="20"/>
                <w:lang w:val="ru-RU"/>
              </w:rPr>
            </w:pPr>
            <w:r w:rsidRPr="00E65F94">
              <w:rPr>
                <w:b/>
                <w:bCs/>
                <w:sz w:val="20"/>
                <w:lang w:val="ru-RU"/>
              </w:rPr>
              <w:t>F</w:t>
            </w:r>
          </w:p>
        </w:tc>
        <w:tc>
          <w:tcPr>
            <w:tcW w:w="7668" w:type="dxa"/>
          </w:tcPr>
          <w:p w14:paraId="14F82D87" w14:textId="77777777" w:rsidR="00F57CA6" w:rsidRPr="00E65F94" w:rsidRDefault="00F57CA6" w:rsidP="00957471">
            <w:pPr>
              <w:spacing w:before="40" w:after="40"/>
              <w:jc w:val="left"/>
              <w:rPr>
                <w:sz w:val="20"/>
                <w:lang w:val="ru-RU"/>
              </w:rPr>
            </w:pPr>
            <w:r w:rsidRPr="00E65F94">
              <w:rPr>
                <w:sz w:val="20"/>
                <w:lang w:val="ru-RU"/>
              </w:rPr>
              <w:t>Фиксированная служба</w:t>
            </w:r>
          </w:p>
        </w:tc>
      </w:tr>
      <w:tr w:rsidR="00F57CA6" w:rsidRPr="007B181D" w14:paraId="54E87DE1" w14:textId="77777777" w:rsidTr="001C4712">
        <w:trPr>
          <w:jc w:val="center"/>
        </w:trPr>
        <w:tc>
          <w:tcPr>
            <w:tcW w:w="1188" w:type="dxa"/>
            <w:shd w:val="clear" w:color="auto" w:fill="FFFFFF"/>
          </w:tcPr>
          <w:p w14:paraId="1DA4BDCD" w14:textId="77777777" w:rsidR="00F57CA6" w:rsidRPr="00E65F94" w:rsidRDefault="00F57CA6" w:rsidP="001C4712">
            <w:pPr>
              <w:spacing w:before="40" w:after="40"/>
              <w:rPr>
                <w:b/>
                <w:bCs/>
                <w:sz w:val="20"/>
                <w:lang w:val="ru-RU"/>
              </w:rPr>
            </w:pPr>
            <w:r w:rsidRPr="00E65F94">
              <w:rPr>
                <w:b/>
                <w:bCs/>
                <w:sz w:val="20"/>
                <w:lang w:val="ru-RU"/>
              </w:rPr>
              <w:t>M</w:t>
            </w:r>
          </w:p>
        </w:tc>
        <w:tc>
          <w:tcPr>
            <w:tcW w:w="7668" w:type="dxa"/>
            <w:shd w:val="clear" w:color="auto" w:fill="FFFFFF"/>
          </w:tcPr>
          <w:p w14:paraId="54121625" w14:textId="77777777" w:rsidR="00F57CA6" w:rsidRPr="00E65F94" w:rsidRDefault="00F57CA6" w:rsidP="00957471">
            <w:pPr>
              <w:spacing w:before="40" w:after="40"/>
              <w:jc w:val="left"/>
              <w:rPr>
                <w:sz w:val="20"/>
                <w:lang w:val="ru-RU"/>
              </w:rPr>
            </w:pPr>
            <w:r w:rsidRPr="00E65F94">
              <w:rPr>
                <w:sz w:val="20"/>
                <w:lang w:val="ru-RU"/>
              </w:rPr>
              <w:t xml:space="preserve">Подвижная спутниковая служба, спутниковая служба </w:t>
            </w:r>
            <w:proofErr w:type="spellStart"/>
            <w:r w:rsidRPr="00E65F94">
              <w:rPr>
                <w:sz w:val="20"/>
                <w:lang w:val="ru-RU"/>
              </w:rPr>
              <w:t>радиоопределения</w:t>
            </w:r>
            <w:proofErr w:type="spellEnd"/>
            <w:r w:rsidRPr="00E65F94">
              <w:rPr>
                <w:sz w:val="20"/>
                <w:lang w:val="ru-RU"/>
              </w:rPr>
              <w:t>, любительская спутниковая служба и относящиеся к ним спутниковые службы</w:t>
            </w:r>
          </w:p>
        </w:tc>
      </w:tr>
      <w:tr w:rsidR="00F57CA6" w:rsidRPr="00E65F94" w14:paraId="5372A3FD" w14:textId="77777777" w:rsidTr="001C4712">
        <w:trPr>
          <w:jc w:val="center"/>
        </w:trPr>
        <w:tc>
          <w:tcPr>
            <w:tcW w:w="1188" w:type="dxa"/>
            <w:shd w:val="clear" w:color="auto" w:fill="FFFFFF" w:themeFill="background1"/>
          </w:tcPr>
          <w:p w14:paraId="763204EA" w14:textId="77777777" w:rsidR="00F57CA6" w:rsidRPr="00E65F94" w:rsidRDefault="00F57CA6" w:rsidP="001C4712">
            <w:pPr>
              <w:spacing w:before="40" w:after="40"/>
              <w:rPr>
                <w:b/>
                <w:bCs/>
                <w:sz w:val="20"/>
                <w:lang w:val="ru-RU"/>
              </w:rPr>
            </w:pPr>
            <w:r w:rsidRPr="00E65F94">
              <w:rPr>
                <w:b/>
                <w:bCs/>
                <w:sz w:val="20"/>
                <w:lang w:val="ru-RU"/>
              </w:rPr>
              <w:t>P</w:t>
            </w:r>
          </w:p>
        </w:tc>
        <w:tc>
          <w:tcPr>
            <w:tcW w:w="7668" w:type="dxa"/>
            <w:shd w:val="clear" w:color="auto" w:fill="FFFFFF" w:themeFill="background1"/>
          </w:tcPr>
          <w:p w14:paraId="77F37F96" w14:textId="77777777" w:rsidR="00F57CA6" w:rsidRPr="00E65F94" w:rsidRDefault="00F57CA6" w:rsidP="00957471">
            <w:pPr>
              <w:spacing w:before="40" w:after="40"/>
              <w:jc w:val="left"/>
              <w:rPr>
                <w:sz w:val="20"/>
                <w:lang w:val="ru-RU"/>
              </w:rPr>
            </w:pPr>
            <w:r w:rsidRPr="00E65F94">
              <w:rPr>
                <w:sz w:val="20"/>
                <w:lang w:val="ru-RU"/>
              </w:rPr>
              <w:t>Распространение радиоволн</w:t>
            </w:r>
          </w:p>
        </w:tc>
      </w:tr>
      <w:tr w:rsidR="00F57CA6" w:rsidRPr="00E65F94" w14:paraId="57A41B26" w14:textId="77777777" w:rsidTr="001C4712">
        <w:trPr>
          <w:jc w:val="center"/>
        </w:trPr>
        <w:tc>
          <w:tcPr>
            <w:tcW w:w="1188" w:type="dxa"/>
          </w:tcPr>
          <w:p w14:paraId="7009FC8B" w14:textId="77777777" w:rsidR="00F57CA6" w:rsidRPr="00E65F94" w:rsidRDefault="00F57CA6" w:rsidP="001C4712">
            <w:pPr>
              <w:spacing w:before="40" w:after="40"/>
              <w:rPr>
                <w:b/>
                <w:bCs/>
                <w:sz w:val="20"/>
                <w:lang w:val="ru-RU"/>
              </w:rPr>
            </w:pPr>
            <w:r w:rsidRPr="00E65F94">
              <w:rPr>
                <w:b/>
                <w:bCs/>
                <w:sz w:val="20"/>
                <w:lang w:val="ru-RU"/>
              </w:rPr>
              <w:t>RA</w:t>
            </w:r>
          </w:p>
        </w:tc>
        <w:tc>
          <w:tcPr>
            <w:tcW w:w="7668" w:type="dxa"/>
          </w:tcPr>
          <w:p w14:paraId="4A2A6651" w14:textId="77777777" w:rsidR="00F57CA6" w:rsidRPr="00E65F94" w:rsidRDefault="00F57CA6" w:rsidP="00957471">
            <w:pPr>
              <w:spacing w:before="40" w:after="40"/>
              <w:jc w:val="left"/>
              <w:rPr>
                <w:sz w:val="20"/>
                <w:lang w:val="ru-RU"/>
              </w:rPr>
            </w:pPr>
            <w:r w:rsidRPr="00E65F94">
              <w:rPr>
                <w:sz w:val="20"/>
                <w:lang w:val="ru-RU"/>
              </w:rPr>
              <w:t>Радиоастрономия</w:t>
            </w:r>
          </w:p>
        </w:tc>
      </w:tr>
      <w:tr w:rsidR="00F57CA6" w:rsidRPr="00E65F94" w14:paraId="696CFEEA" w14:textId="77777777" w:rsidTr="001C4712">
        <w:trPr>
          <w:jc w:val="center"/>
        </w:trPr>
        <w:tc>
          <w:tcPr>
            <w:tcW w:w="1188" w:type="dxa"/>
          </w:tcPr>
          <w:p w14:paraId="4DB265F5" w14:textId="77777777" w:rsidR="00F57CA6" w:rsidRPr="00E65F94" w:rsidRDefault="00F57CA6" w:rsidP="001C4712">
            <w:pPr>
              <w:spacing w:before="40" w:after="40"/>
              <w:rPr>
                <w:b/>
                <w:bCs/>
                <w:sz w:val="20"/>
                <w:lang w:val="ru-RU"/>
              </w:rPr>
            </w:pPr>
            <w:r w:rsidRPr="00E65F94">
              <w:rPr>
                <w:b/>
                <w:bCs/>
                <w:sz w:val="20"/>
                <w:lang w:val="ru-RU"/>
              </w:rPr>
              <w:t>RS</w:t>
            </w:r>
          </w:p>
        </w:tc>
        <w:tc>
          <w:tcPr>
            <w:tcW w:w="7668" w:type="dxa"/>
          </w:tcPr>
          <w:p w14:paraId="4FFE4A16" w14:textId="77777777" w:rsidR="00F57CA6" w:rsidRPr="00E65F94" w:rsidRDefault="00F57CA6" w:rsidP="00957471">
            <w:pPr>
              <w:spacing w:before="40" w:after="40"/>
              <w:jc w:val="left"/>
              <w:rPr>
                <w:sz w:val="20"/>
                <w:lang w:val="ru-RU"/>
              </w:rPr>
            </w:pPr>
            <w:r w:rsidRPr="00E65F94">
              <w:rPr>
                <w:sz w:val="20"/>
                <w:lang w:val="ru-RU"/>
              </w:rPr>
              <w:t>Системы дистанционного зондирования</w:t>
            </w:r>
          </w:p>
        </w:tc>
      </w:tr>
      <w:tr w:rsidR="00F57CA6" w:rsidRPr="00E65F94" w14:paraId="7B8282A1" w14:textId="77777777" w:rsidTr="001C4712">
        <w:trPr>
          <w:jc w:val="center"/>
        </w:trPr>
        <w:tc>
          <w:tcPr>
            <w:tcW w:w="1188" w:type="dxa"/>
          </w:tcPr>
          <w:p w14:paraId="157C3772" w14:textId="77777777" w:rsidR="00F57CA6" w:rsidRPr="00E65F94" w:rsidRDefault="00F57CA6" w:rsidP="001C4712">
            <w:pPr>
              <w:spacing w:before="40" w:after="40"/>
              <w:rPr>
                <w:b/>
                <w:bCs/>
                <w:sz w:val="20"/>
                <w:lang w:val="ru-RU"/>
              </w:rPr>
            </w:pPr>
            <w:r w:rsidRPr="00E65F94">
              <w:rPr>
                <w:b/>
                <w:bCs/>
                <w:sz w:val="20"/>
                <w:lang w:val="ru-RU"/>
              </w:rPr>
              <w:t>S</w:t>
            </w:r>
          </w:p>
        </w:tc>
        <w:tc>
          <w:tcPr>
            <w:tcW w:w="7668" w:type="dxa"/>
          </w:tcPr>
          <w:p w14:paraId="5967BB1F" w14:textId="77777777" w:rsidR="00F57CA6" w:rsidRPr="00E65F94" w:rsidRDefault="00F57CA6" w:rsidP="00957471">
            <w:pPr>
              <w:spacing w:before="40" w:after="40"/>
              <w:jc w:val="left"/>
              <w:rPr>
                <w:sz w:val="20"/>
                <w:lang w:val="ru-RU"/>
              </w:rPr>
            </w:pPr>
            <w:r w:rsidRPr="00E65F94">
              <w:rPr>
                <w:sz w:val="20"/>
                <w:lang w:val="ru-RU"/>
              </w:rPr>
              <w:t>Фиксированная спутниковая служба</w:t>
            </w:r>
          </w:p>
        </w:tc>
      </w:tr>
      <w:tr w:rsidR="00F57CA6" w:rsidRPr="00E65F94" w14:paraId="24D989AB" w14:textId="77777777" w:rsidTr="001C4712">
        <w:trPr>
          <w:jc w:val="center"/>
        </w:trPr>
        <w:tc>
          <w:tcPr>
            <w:tcW w:w="1188" w:type="dxa"/>
            <w:shd w:val="clear" w:color="auto" w:fill="auto"/>
          </w:tcPr>
          <w:p w14:paraId="58DA49AE" w14:textId="77777777" w:rsidR="00F57CA6" w:rsidRPr="00E65F94" w:rsidRDefault="00F57CA6" w:rsidP="001C4712">
            <w:pPr>
              <w:spacing w:before="40" w:after="40"/>
              <w:rPr>
                <w:b/>
                <w:bCs/>
                <w:sz w:val="20"/>
                <w:lang w:val="ru-RU"/>
              </w:rPr>
            </w:pPr>
            <w:r w:rsidRPr="00E65F94">
              <w:rPr>
                <w:b/>
                <w:bCs/>
                <w:sz w:val="20"/>
                <w:lang w:val="ru-RU"/>
              </w:rPr>
              <w:t>SA</w:t>
            </w:r>
          </w:p>
        </w:tc>
        <w:tc>
          <w:tcPr>
            <w:tcW w:w="7668" w:type="dxa"/>
            <w:shd w:val="clear" w:color="auto" w:fill="auto"/>
          </w:tcPr>
          <w:p w14:paraId="49498754" w14:textId="77777777" w:rsidR="00F57CA6" w:rsidRPr="00E65F94" w:rsidRDefault="00F57CA6" w:rsidP="00957471">
            <w:pPr>
              <w:spacing w:before="40" w:after="40"/>
              <w:jc w:val="left"/>
              <w:rPr>
                <w:sz w:val="20"/>
                <w:lang w:val="ru-RU"/>
              </w:rPr>
            </w:pPr>
            <w:r w:rsidRPr="00E65F94">
              <w:rPr>
                <w:sz w:val="20"/>
                <w:lang w:val="ru-RU"/>
              </w:rPr>
              <w:t>Космические применения и метеорология</w:t>
            </w:r>
          </w:p>
        </w:tc>
      </w:tr>
      <w:tr w:rsidR="00F57CA6" w:rsidRPr="007B181D" w14:paraId="5CBC931B" w14:textId="77777777" w:rsidTr="001C4712">
        <w:trPr>
          <w:jc w:val="center"/>
        </w:trPr>
        <w:tc>
          <w:tcPr>
            <w:tcW w:w="1188" w:type="dxa"/>
            <w:tcBorders>
              <w:bottom w:val="nil"/>
            </w:tcBorders>
          </w:tcPr>
          <w:p w14:paraId="48832B07" w14:textId="77777777" w:rsidR="00F57CA6" w:rsidRPr="00E65F94" w:rsidRDefault="00F57CA6" w:rsidP="001C4712">
            <w:pPr>
              <w:spacing w:before="40" w:after="40"/>
              <w:rPr>
                <w:b/>
                <w:bCs/>
                <w:sz w:val="20"/>
                <w:lang w:val="ru-RU"/>
              </w:rPr>
            </w:pPr>
            <w:r w:rsidRPr="00E65F94">
              <w:rPr>
                <w:b/>
                <w:bCs/>
                <w:sz w:val="20"/>
                <w:lang w:val="ru-RU"/>
              </w:rPr>
              <w:t>SF</w:t>
            </w:r>
          </w:p>
        </w:tc>
        <w:tc>
          <w:tcPr>
            <w:tcW w:w="7668" w:type="dxa"/>
            <w:tcBorders>
              <w:bottom w:val="nil"/>
            </w:tcBorders>
          </w:tcPr>
          <w:p w14:paraId="6B169770" w14:textId="77777777" w:rsidR="00F57CA6" w:rsidRPr="00E65F94" w:rsidRDefault="00F57CA6" w:rsidP="00957471">
            <w:pPr>
              <w:spacing w:before="40" w:after="40"/>
              <w:jc w:val="left"/>
              <w:rPr>
                <w:sz w:val="20"/>
                <w:lang w:val="ru-RU"/>
              </w:rPr>
            </w:pPr>
            <w:r w:rsidRPr="00E65F94">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57CA6" w:rsidRPr="00E65F94" w14:paraId="5652CB86" w14:textId="77777777" w:rsidTr="001C4712">
        <w:trPr>
          <w:jc w:val="center"/>
        </w:trPr>
        <w:tc>
          <w:tcPr>
            <w:tcW w:w="1188" w:type="dxa"/>
            <w:tcBorders>
              <w:top w:val="nil"/>
              <w:bottom w:val="nil"/>
            </w:tcBorders>
            <w:shd w:val="clear" w:color="auto" w:fill="F2F2F2" w:themeFill="background1" w:themeFillShade="F2"/>
          </w:tcPr>
          <w:p w14:paraId="4964508B" w14:textId="77777777" w:rsidR="00F57CA6" w:rsidRPr="00E65F94" w:rsidRDefault="00F57CA6" w:rsidP="001C4712">
            <w:pPr>
              <w:spacing w:before="40" w:after="40"/>
              <w:rPr>
                <w:b/>
                <w:bCs/>
                <w:color w:val="000080"/>
                <w:sz w:val="20"/>
                <w:lang w:val="ru-RU"/>
              </w:rPr>
            </w:pPr>
            <w:r w:rsidRPr="00E65F94">
              <w:rPr>
                <w:b/>
                <w:bCs/>
                <w:color w:val="000080"/>
                <w:sz w:val="20"/>
                <w:lang w:val="ru-RU"/>
              </w:rPr>
              <w:t>SM</w:t>
            </w:r>
          </w:p>
        </w:tc>
        <w:tc>
          <w:tcPr>
            <w:tcW w:w="7668" w:type="dxa"/>
            <w:tcBorders>
              <w:top w:val="nil"/>
              <w:bottom w:val="nil"/>
            </w:tcBorders>
            <w:shd w:val="clear" w:color="auto" w:fill="F2F2F2" w:themeFill="background1" w:themeFillShade="F2"/>
          </w:tcPr>
          <w:p w14:paraId="2872C741" w14:textId="77777777" w:rsidR="00F57CA6" w:rsidRPr="00E65F94" w:rsidRDefault="00F57CA6" w:rsidP="00957471">
            <w:pPr>
              <w:spacing w:before="40" w:after="40"/>
              <w:jc w:val="left"/>
              <w:rPr>
                <w:b/>
                <w:bCs/>
                <w:color w:val="000080"/>
                <w:sz w:val="20"/>
                <w:lang w:val="ru-RU"/>
              </w:rPr>
            </w:pPr>
            <w:r w:rsidRPr="00E65F94">
              <w:rPr>
                <w:b/>
                <w:bCs/>
                <w:color w:val="000080"/>
                <w:sz w:val="20"/>
                <w:lang w:val="ru-RU"/>
              </w:rPr>
              <w:t>Управление использованием спектра</w:t>
            </w:r>
          </w:p>
        </w:tc>
      </w:tr>
      <w:tr w:rsidR="00F57CA6" w:rsidRPr="00E65F94" w14:paraId="6B1A69D1" w14:textId="77777777" w:rsidTr="001C4712">
        <w:trPr>
          <w:jc w:val="center"/>
        </w:trPr>
        <w:tc>
          <w:tcPr>
            <w:tcW w:w="1188" w:type="dxa"/>
            <w:tcBorders>
              <w:top w:val="nil"/>
            </w:tcBorders>
          </w:tcPr>
          <w:p w14:paraId="4156B563" w14:textId="77777777" w:rsidR="00F57CA6" w:rsidRPr="00E65F94" w:rsidRDefault="00F57CA6" w:rsidP="001C4712">
            <w:pPr>
              <w:spacing w:before="40" w:after="40"/>
              <w:rPr>
                <w:b/>
                <w:bCs/>
                <w:sz w:val="20"/>
                <w:lang w:val="ru-RU"/>
              </w:rPr>
            </w:pPr>
            <w:r w:rsidRPr="00E65F94">
              <w:rPr>
                <w:b/>
                <w:bCs/>
                <w:sz w:val="20"/>
                <w:lang w:val="ru-RU"/>
              </w:rPr>
              <w:t>SNG</w:t>
            </w:r>
          </w:p>
        </w:tc>
        <w:tc>
          <w:tcPr>
            <w:tcW w:w="7668" w:type="dxa"/>
            <w:tcBorders>
              <w:top w:val="nil"/>
            </w:tcBorders>
          </w:tcPr>
          <w:p w14:paraId="36796B69" w14:textId="77777777" w:rsidR="00F57CA6" w:rsidRPr="00E65F94" w:rsidRDefault="00F57CA6" w:rsidP="00957471">
            <w:pPr>
              <w:spacing w:before="40" w:after="40"/>
              <w:jc w:val="left"/>
              <w:rPr>
                <w:sz w:val="20"/>
                <w:lang w:val="ru-RU"/>
              </w:rPr>
            </w:pPr>
            <w:r w:rsidRPr="00E65F94">
              <w:rPr>
                <w:sz w:val="20"/>
                <w:lang w:val="ru-RU"/>
              </w:rPr>
              <w:t>Спутниковый сбор новостей</w:t>
            </w:r>
          </w:p>
        </w:tc>
      </w:tr>
      <w:tr w:rsidR="00F57CA6" w:rsidRPr="007B181D" w14:paraId="69629641" w14:textId="77777777" w:rsidTr="001C4712">
        <w:trPr>
          <w:jc w:val="center"/>
        </w:trPr>
        <w:tc>
          <w:tcPr>
            <w:tcW w:w="1188" w:type="dxa"/>
          </w:tcPr>
          <w:p w14:paraId="6F5A6C7C" w14:textId="77777777" w:rsidR="00F57CA6" w:rsidRPr="00E65F94" w:rsidRDefault="00F57CA6" w:rsidP="001C4712">
            <w:pPr>
              <w:spacing w:before="40" w:after="40"/>
              <w:rPr>
                <w:b/>
                <w:bCs/>
                <w:sz w:val="20"/>
                <w:lang w:val="ru-RU"/>
              </w:rPr>
            </w:pPr>
            <w:r w:rsidRPr="00E65F94">
              <w:rPr>
                <w:b/>
                <w:bCs/>
                <w:sz w:val="20"/>
                <w:lang w:val="ru-RU"/>
              </w:rPr>
              <w:t>TF</w:t>
            </w:r>
          </w:p>
        </w:tc>
        <w:tc>
          <w:tcPr>
            <w:tcW w:w="7668" w:type="dxa"/>
          </w:tcPr>
          <w:p w14:paraId="7B00D119" w14:textId="77777777" w:rsidR="00F57CA6" w:rsidRPr="00E65F94" w:rsidRDefault="00F57CA6" w:rsidP="00957471">
            <w:pPr>
              <w:spacing w:before="40" w:after="40"/>
              <w:jc w:val="left"/>
              <w:rPr>
                <w:sz w:val="20"/>
                <w:lang w:val="ru-RU"/>
              </w:rPr>
            </w:pPr>
            <w:r w:rsidRPr="00E65F94">
              <w:rPr>
                <w:sz w:val="20"/>
                <w:lang w:val="ru-RU"/>
              </w:rPr>
              <w:t>Передача сигналов времени и эталонных частот</w:t>
            </w:r>
          </w:p>
        </w:tc>
      </w:tr>
      <w:tr w:rsidR="00F57CA6" w:rsidRPr="007B181D" w14:paraId="0C80EF4F" w14:textId="77777777" w:rsidTr="001C4712">
        <w:trPr>
          <w:jc w:val="center"/>
        </w:trPr>
        <w:tc>
          <w:tcPr>
            <w:tcW w:w="1188" w:type="dxa"/>
          </w:tcPr>
          <w:p w14:paraId="062B244B" w14:textId="77777777" w:rsidR="00F57CA6" w:rsidRPr="00E65F94" w:rsidRDefault="00F57CA6" w:rsidP="001C4712">
            <w:pPr>
              <w:spacing w:before="40" w:after="180"/>
              <w:rPr>
                <w:b/>
                <w:bCs/>
                <w:sz w:val="20"/>
                <w:lang w:val="ru-RU"/>
              </w:rPr>
            </w:pPr>
            <w:r w:rsidRPr="00E65F94">
              <w:rPr>
                <w:b/>
                <w:bCs/>
                <w:sz w:val="20"/>
                <w:lang w:val="ru-RU"/>
              </w:rPr>
              <w:t>V</w:t>
            </w:r>
          </w:p>
        </w:tc>
        <w:tc>
          <w:tcPr>
            <w:tcW w:w="7668" w:type="dxa"/>
          </w:tcPr>
          <w:p w14:paraId="401BFB35" w14:textId="77777777" w:rsidR="00F57CA6" w:rsidRPr="00E65F94" w:rsidRDefault="00F57CA6" w:rsidP="00957471">
            <w:pPr>
              <w:spacing w:before="40" w:after="180"/>
              <w:jc w:val="left"/>
              <w:rPr>
                <w:sz w:val="20"/>
                <w:lang w:val="ru-RU"/>
              </w:rPr>
            </w:pPr>
            <w:r w:rsidRPr="00E65F94">
              <w:rPr>
                <w:sz w:val="20"/>
                <w:lang w:val="ru-RU"/>
              </w:rPr>
              <w:t>Словарь и связанные с ним вопросы</w:t>
            </w:r>
          </w:p>
        </w:tc>
      </w:tr>
    </w:tbl>
    <w:p w14:paraId="49694F03" w14:textId="77777777" w:rsidR="00F57CA6" w:rsidRPr="00E65F94" w:rsidRDefault="00F57CA6" w:rsidP="008A6A04">
      <w:pPr>
        <w:spacing w:before="0"/>
        <w:rPr>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57CA6" w:rsidRPr="007B181D" w14:paraId="3EEFC0DF" w14:textId="77777777" w:rsidTr="001C4712">
        <w:trPr>
          <w:jc w:val="center"/>
        </w:trPr>
        <w:tc>
          <w:tcPr>
            <w:tcW w:w="8856" w:type="dxa"/>
          </w:tcPr>
          <w:p w14:paraId="68091176" w14:textId="77777777" w:rsidR="00F57CA6" w:rsidRPr="00E65F94" w:rsidRDefault="00F57CA6" w:rsidP="007B181D">
            <w:pPr>
              <w:spacing w:after="120"/>
              <w:jc w:val="left"/>
              <w:rPr>
                <w:rFonts w:eastAsia="SimSun"/>
                <w:i/>
                <w:iCs/>
                <w:sz w:val="20"/>
                <w:lang w:val="ru-RU" w:eastAsia="zh-CN"/>
              </w:rPr>
            </w:pPr>
            <w:r w:rsidRPr="00E65F94">
              <w:rPr>
                <w:b/>
                <w:bCs/>
                <w:i/>
                <w:iCs/>
                <w:sz w:val="20"/>
                <w:lang w:val="ru-RU"/>
              </w:rPr>
              <w:t>Примечание</w:t>
            </w:r>
            <w:r w:rsidRPr="00E65F94">
              <w:rPr>
                <w:i/>
                <w:iCs/>
                <w:sz w:val="20"/>
                <w:lang w:val="ru-RU"/>
              </w:rPr>
              <w:t xml:space="preserve">. – Настоящая Рекомендация МСЭ-R утверждена на английском языке в соответствии с процедурой, изложенной в Резолюции </w:t>
            </w:r>
            <w:r w:rsidR="007B181D" w:rsidRPr="00E65F94">
              <w:rPr>
                <w:i/>
                <w:iCs/>
                <w:sz w:val="20"/>
                <w:lang w:val="ru-RU"/>
              </w:rPr>
              <w:t xml:space="preserve">МСЭ-R </w:t>
            </w:r>
            <w:r w:rsidRPr="00E65F94">
              <w:rPr>
                <w:i/>
                <w:iCs/>
                <w:sz w:val="20"/>
                <w:lang w:val="ru-RU"/>
              </w:rPr>
              <w:t>1.</w:t>
            </w:r>
          </w:p>
        </w:tc>
      </w:tr>
    </w:tbl>
    <w:p w14:paraId="0EC6FF29" w14:textId="77777777" w:rsidR="00F57CA6" w:rsidRPr="00E65F94" w:rsidRDefault="00F57CA6" w:rsidP="007B181D">
      <w:pPr>
        <w:spacing w:before="360"/>
        <w:jc w:val="right"/>
        <w:rPr>
          <w:sz w:val="20"/>
          <w:lang w:val="ru-RU"/>
        </w:rPr>
      </w:pPr>
      <w:r w:rsidRPr="00E65F94">
        <w:rPr>
          <w:i/>
          <w:iCs/>
          <w:sz w:val="20"/>
          <w:lang w:val="ru-RU"/>
        </w:rPr>
        <w:t>Электронная публикация</w:t>
      </w:r>
      <w:r w:rsidRPr="00E65F94">
        <w:rPr>
          <w:i/>
          <w:iCs/>
          <w:sz w:val="20"/>
          <w:lang w:val="ru-RU"/>
        </w:rPr>
        <w:br/>
      </w:r>
      <w:r w:rsidRPr="00E65F94">
        <w:rPr>
          <w:sz w:val="20"/>
          <w:lang w:val="ru-RU"/>
        </w:rPr>
        <w:t>Женева, 201</w:t>
      </w:r>
      <w:r w:rsidR="007B181D" w:rsidRPr="007B181D">
        <w:rPr>
          <w:sz w:val="20"/>
          <w:lang w:val="ru-RU"/>
        </w:rPr>
        <w:t>3</w:t>
      </w:r>
      <w:r w:rsidRPr="00E65F94">
        <w:rPr>
          <w:sz w:val="20"/>
          <w:lang w:val="ru-RU"/>
        </w:rPr>
        <w:t xml:space="preserve"> г.</w:t>
      </w:r>
    </w:p>
    <w:p w14:paraId="03377AB3" w14:textId="77777777" w:rsidR="00F57CA6" w:rsidRPr="007B181D" w:rsidRDefault="00F57CA6" w:rsidP="007B181D">
      <w:pPr>
        <w:spacing w:before="360" w:after="120"/>
        <w:jc w:val="center"/>
        <w:rPr>
          <w:sz w:val="20"/>
          <w:lang w:val="ru-RU"/>
        </w:rPr>
      </w:pPr>
      <w:r w:rsidRPr="00E65F94">
        <w:rPr>
          <w:sz w:val="20"/>
          <w:lang w:val="ru-RU"/>
        </w:rPr>
        <w:sym w:font="Symbol" w:char="F0D3"/>
      </w:r>
      <w:r w:rsidRPr="00E65F94">
        <w:rPr>
          <w:sz w:val="20"/>
          <w:lang w:val="ru-RU"/>
        </w:rPr>
        <w:t xml:space="preserve"> ITU 201</w:t>
      </w:r>
      <w:r w:rsidR="007B181D" w:rsidRPr="007B181D">
        <w:rPr>
          <w:sz w:val="20"/>
          <w:lang w:val="ru-RU"/>
        </w:rPr>
        <w:t>3</w:t>
      </w:r>
    </w:p>
    <w:p w14:paraId="026ADE5A" w14:textId="77777777" w:rsidR="00F57CA6" w:rsidRPr="00E65F94" w:rsidRDefault="00F57CA6" w:rsidP="00F57CA6">
      <w:pPr>
        <w:rPr>
          <w:lang w:val="ru-RU"/>
        </w:rPr>
      </w:pPr>
      <w:r w:rsidRPr="00E65F94">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58E0D473" w14:textId="77777777" w:rsidR="00F57CA6" w:rsidRPr="00E65F94" w:rsidRDefault="00F57CA6" w:rsidP="009B3427">
      <w:pPr>
        <w:pStyle w:val="RecNo"/>
        <w:spacing w:before="0"/>
        <w:rPr>
          <w:szCs w:val="26"/>
          <w:lang w:val="ru-RU"/>
        </w:rPr>
        <w:sectPr w:rsidR="00F57CA6" w:rsidRPr="00E65F94" w:rsidSect="007B181D">
          <w:headerReference w:type="even" r:id="rId12"/>
          <w:headerReference w:type="default" r:id="rId13"/>
          <w:footerReference w:type="first" r:id="rId14"/>
          <w:pgSz w:w="11907" w:h="16840" w:code="9"/>
          <w:pgMar w:top="1418" w:right="1134" w:bottom="1134" w:left="1134" w:header="720" w:footer="482" w:gutter="0"/>
          <w:paperSrc w:first="15" w:other="15"/>
          <w:pgNumType w:fmt="lowerRoman"/>
          <w:cols w:space="720"/>
          <w:docGrid w:linePitch="299"/>
        </w:sectPr>
      </w:pPr>
    </w:p>
    <w:p w14:paraId="444321A1" w14:textId="1903FE73" w:rsidR="004B059B" w:rsidRPr="00E65F94" w:rsidRDefault="00A47825" w:rsidP="007B181D">
      <w:pPr>
        <w:pStyle w:val="RecNo"/>
        <w:spacing w:before="0"/>
        <w:rPr>
          <w:lang w:val="ru-RU"/>
        </w:rPr>
      </w:pPr>
      <w:proofErr w:type="gramStart"/>
      <w:r w:rsidRPr="007B181D">
        <w:lastRenderedPageBreak/>
        <w:t>РЕКОМЕНДАЦИЯ</w:t>
      </w:r>
      <w:r w:rsidR="004B059B" w:rsidRPr="00E65F94">
        <w:rPr>
          <w:lang w:val="ru-RU"/>
        </w:rPr>
        <w:t xml:space="preserve"> </w:t>
      </w:r>
      <w:r w:rsidR="00E65F94" w:rsidRPr="00E65F94">
        <w:rPr>
          <w:lang w:val="ru-RU"/>
        </w:rPr>
        <w:t xml:space="preserve"> </w:t>
      </w:r>
      <w:r w:rsidRPr="00E65F94">
        <w:rPr>
          <w:rStyle w:val="href"/>
          <w:szCs w:val="26"/>
          <w:lang w:val="ru-RU"/>
        </w:rPr>
        <w:t>МСЭ</w:t>
      </w:r>
      <w:proofErr w:type="gramEnd"/>
      <w:r w:rsidR="004B059B" w:rsidRPr="00E65F94">
        <w:rPr>
          <w:rStyle w:val="href"/>
          <w:szCs w:val="26"/>
          <w:lang w:val="ru-RU"/>
        </w:rPr>
        <w:t>-R  SM.104</w:t>
      </w:r>
      <w:r w:rsidR="00477B74" w:rsidRPr="00E65F94">
        <w:rPr>
          <w:rStyle w:val="href"/>
          <w:szCs w:val="26"/>
          <w:lang w:val="ru-RU"/>
        </w:rPr>
        <w:t>7</w:t>
      </w:r>
      <w:r w:rsidR="004B059B" w:rsidRPr="00E65F94">
        <w:rPr>
          <w:rStyle w:val="href"/>
          <w:szCs w:val="26"/>
          <w:lang w:val="ru-RU"/>
        </w:rPr>
        <w:t>-</w:t>
      </w:r>
      <w:r w:rsidR="0088226A" w:rsidRPr="00E65F94">
        <w:rPr>
          <w:rStyle w:val="href"/>
          <w:szCs w:val="26"/>
          <w:lang w:val="ru-RU"/>
        </w:rPr>
        <w:t>2</w:t>
      </w:r>
      <w:r w:rsidR="004B4746" w:rsidRPr="008A7693">
        <w:rPr>
          <w:rStyle w:val="FootnoteReference"/>
          <w:rFonts w:eastAsiaTheme="minorEastAsia"/>
          <w:lang w:val="ru-RU"/>
        </w:rPr>
        <w:footnoteReference w:customMarkFollows="1" w:id="1"/>
        <w:t>*</w:t>
      </w:r>
    </w:p>
    <w:p w14:paraId="5E6DF83A" w14:textId="77777777" w:rsidR="004B059B" w:rsidRPr="00E65F94" w:rsidRDefault="00477B74" w:rsidP="007B181D">
      <w:pPr>
        <w:pStyle w:val="Rectitle"/>
        <w:rPr>
          <w:lang w:val="ru-RU"/>
        </w:rPr>
      </w:pPr>
      <w:r w:rsidRPr="00E65F94">
        <w:rPr>
          <w:lang w:val="ru-RU"/>
        </w:rPr>
        <w:t>Управление</w:t>
      </w:r>
      <w:r w:rsidR="00A47825" w:rsidRPr="00E65F94">
        <w:rPr>
          <w:lang w:val="ru-RU"/>
        </w:rPr>
        <w:t xml:space="preserve"> использовани</w:t>
      </w:r>
      <w:r w:rsidRPr="00E65F94">
        <w:rPr>
          <w:lang w:val="ru-RU"/>
        </w:rPr>
        <w:t>ем</w:t>
      </w:r>
      <w:r w:rsidR="00333E94" w:rsidRPr="00E65F94">
        <w:rPr>
          <w:lang w:val="ru-RU"/>
        </w:rPr>
        <w:t xml:space="preserve"> спектра</w:t>
      </w:r>
      <w:r w:rsidR="00CE3521" w:rsidRPr="00E65F94">
        <w:rPr>
          <w:lang w:val="ru-RU"/>
        </w:rPr>
        <w:t xml:space="preserve"> </w:t>
      </w:r>
      <w:r w:rsidRPr="00E65F94">
        <w:rPr>
          <w:lang w:val="ru-RU"/>
        </w:rPr>
        <w:t>на национальном уровне</w:t>
      </w:r>
    </w:p>
    <w:p w14:paraId="3BD8A1A3" w14:textId="77777777" w:rsidR="004B059B" w:rsidRPr="00E65F94" w:rsidRDefault="004B059B" w:rsidP="007B181D">
      <w:pPr>
        <w:pStyle w:val="Recdate"/>
        <w:rPr>
          <w:lang w:val="ru-RU"/>
        </w:rPr>
      </w:pPr>
      <w:r w:rsidRPr="00E65F94">
        <w:rPr>
          <w:lang w:val="ru-RU"/>
        </w:rPr>
        <w:t>(</w:t>
      </w:r>
      <w:r w:rsidRPr="007B181D">
        <w:t>1994</w:t>
      </w:r>
      <w:r w:rsidRPr="00E65F94">
        <w:rPr>
          <w:lang w:val="ru-RU"/>
        </w:rPr>
        <w:t>-</w:t>
      </w:r>
      <w:r w:rsidR="00477B74" w:rsidRPr="00E65F94">
        <w:rPr>
          <w:lang w:val="ru-RU"/>
        </w:rPr>
        <w:t>2001</w:t>
      </w:r>
      <w:r w:rsidR="0088226A" w:rsidRPr="00E65F94">
        <w:rPr>
          <w:lang w:val="ru-RU"/>
        </w:rPr>
        <w:t>-20</w:t>
      </w:r>
      <w:r w:rsidR="00477B74" w:rsidRPr="00E65F94">
        <w:rPr>
          <w:lang w:val="ru-RU"/>
        </w:rPr>
        <w:t>12</w:t>
      </w:r>
      <w:r w:rsidRPr="00E65F94">
        <w:rPr>
          <w:lang w:val="ru-RU"/>
        </w:rPr>
        <w:t>)</w:t>
      </w:r>
    </w:p>
    <w:p w14:paraId="00BDB885" w14:textId="77777777" w:rsidR="0088226A" w:rsidRPr="00E65F94" w:rsidRDefault="00A47825" w:rsidP="007B181D">
      <w:pPr>
        <w:pStyle w:val="HeadingSum"/>
        <w:rPr>
          <w:lang w:val="ru-RU"/>
        </w:rPr>
      </w:pPr>
      <w:r w:rsidRPr="00E65F94">
        <w:rPr>
          <w:lang w:val="ru-RU"/>
        </w:rPr>
        <w:t xml:space="preserve">Сфера </w:t>
      </w:r>
      <w:proofErr w:type="spellStart"/>
      <w:r w:rsidRPr="007B181D">
        <w:t>применения</w:t>
      </w:r>
      <w:proofErr w:type="spellEnd"/>
    </w:p>
    <w:p w14:paraId="095C72AD" w14:textId="3E558559" w:rsidR="0088226A" w:rsidRDefault="006F7817" w:rsidP="007B181D">
      <w:pPr>
        <w:pStyle w:val="Summary"/>
        <w:rPr>
          <w:rFonts w:eastAsia="Batang"/>
          <w:lang w:val="ru-RU"/>
        </w:rPr>
      </w:pPr>
      <w:r w:rsidRPr="00E65F94">
        <w:rPr>
          <w:rFonts w:eastAsia="Batang"/>
          <w:lang w:val="ru-RU"/>
        </w:rPr>
        <w:t>В настоящей Рекомендации приводится краткая вводная информация об управлении использованием спектра и рекоменду</w:t>
      </w:r>
      <w:r w:rsidR="0070516E" w:rsidRPr="00E65F94">
        <w:rPr>
          <w:rFonts w:eastAsia="Batang"/>
          <w:lang w:val="ru-RU"/>
        </w:rPr>
        <w:t>е</w:t>
      </w:r>
      <w:r w:rsidRPr="00E65F94">
        <w:rPr>
          <w:rFonts w:eastAsia="Batang"/>
          <w:lang w:val="ru-RU"/>
        </w:rPr>
        <w:t xml:space="preserve">тся </w:t>
      </w:r>
      <w:r w:rsidR="0070516E" w:rsidRPr="00E65F94">
        <w:rPr>
          <w:rFonts w:eastAsia="Batang"/>
          <w:lang w:val="ru-RU"/>
        </w:rPr>
        <w:t>перечень тематических вопросов</w:t>
      </w:r>
      <w:r w:rsidRPr="00E65F94">
        <w:rPr>
          <w:rFonts w:eastAsia="Batang"/>
          <w:lang w:val="ru-RU"/>
        </w:rPr>
        <w:t>, ко</w:t>
      </w:r>
      <w:r w:rsidR="003A024F" w:rsidRPr="00E65F94">
        <w:rPr>
          <w:rFonts w:eastAsia="Batang"/>
          <w:lang w:val="ru-RU"/>
        </w:rPr>
        <w:t>т</w:t>
      </w:r>
      <w:r w:rsidRPr="00E65F94">
        <w:rPr>
          <w:rFonts w:eastAsia="Batang"/>
          <w:lang w:val="ru-RU"/>
        </w:rPr>
        <w:t xml:space="preserve">орые следует </w:t>
      </w:r>
      <w:r w:rsidR="0070516E" w:rsidRPr="00E65F94">
        <w:rPr>
          <w:rFonts w:eastAsia="Batang"/>
          <w:lang w:val="ru-RU"/>
        </w:rPr>
        <w:t>рассматривать</w:t>
      </w:r>
      <w:r w:rsidRPr="00E65F94">
        <w:rPr>
          <w:rFonts w:eastAsia="Batang"/>
          <w:lang w:val="ru-RU"/>
        </w:rPr>
        <w:t xml:space="preserve"> в рамках управления использованием спектра.</w:t>
      </w:r>
    </w:p>
    <w:p w14:paraId="295BCD88" w14:textId="77777777" w:rsidR="004B4746" w:rsidRPr="008A7693" w:rsidRDefault="004B4746" w:rsidP="004B4746">
      <w:pPr>
        <w:pStyle w:val="Headingb"/>
        <w:rPr>
          <w:rFonts w:ascii="Times New Roman" w:eastAsiaTheme="minorEastAsia" w:hAnsi="Times New Roman" w:cs="Times New Roman"/>
          <w:lang w:val="ru-RU"/>
        </w:rPr>
      </w:pPr>
      <w:r w:rsidRPr="008A7693">
        <w:rPr>
          <w:rFonts w:ascii="Times New Roman" w:eastAsiaTheme="minorEastAsia" w:hAnsi="Times New Roman" w:cs="Times New Roman"/>
          <w:lang w:val="ru-RU"/>
        </w:rPr>
        <w:t>Ключевые слова</w:t>
      </w:r>
    </w:p>
    <w:p w14:paraId="41E8B1D9" w14:textId="014B94EA" w:rsidR="004B4746" w:rsidRPr="004B4746" w:rsidRDefault="004B4746" w:rsidP="004B4746">
      <w:pPr>
        <w:rPr>
          <w:rFonts w:eastAsia="Malgun Gothic"/>
          <w:lang w:val="en-GB" w:eastAsia="ko-KR"/>
        </w:rPr>
      </w:pPr>
      <w:r w:rsidRPr="008A7693">
        <w:rPr>
          <w:rFonts w:eastAsiaTheme="minorEastAsia"/>
          <w:lang w:val="ru-RU"/>
        </w:rPr>
        <w:t>Управление использованием спектра на национальном уровне</w:t>
      </w:r>
      <w:r w:rsidRPr="008A7693">
        <w:rPr>
          <w:rFonts w:eastAsia="Malgun Gothic"/>
          <w:lang w:val="ru-RU" w:eastAsia="ko-KR"/>
        </w:rPr>
        <w:t>, функция управления</w:t>
      </w:r>
      <w:r w:rsidRPr="008A7693">
        <w:rPr>
          <w:rFonts w:eastAsiaTheme="minorEastAsia"/>
          <w:lang w:val="ru-RU"/>
        </w:rPr>
        <w:t xml:space="preserve"> использованием спектра</w:t>
      </w:r>
      <w:r w:rsidRPr="008A7693">
        <w:rPr>
          <w:rFonts w:eastAsia="Malgun Gothic"/>
          <w:lang w:val="ru-RU" w:eastAsia="ko-KR"/>
        </w:rPr>
        <w:t>, обязанности по управлению использованием спектра, требования к управлению использованием спектра</w:t>
      </w:r>
      <w:r>
        <w:rPr>
          <w:rFonts w:eastAsia="Malgun Gothic"/>
          <w:lang w:val="en-GB" w:eastAsia="ko-KR"/>
        </w:rPr>
        <w:t>.</w:t>
      </w:r>
    </w:p>
    <w:p w14:paraId="3AA81EB5" w14:textId="77777777" w:rsidR="004B059B" w:rsidRPr="00E65F94" w:rsidRDefault="00A47825" w:rsidP="007B181D">
      <w:pPr>
        <w:pStyle w:val="Normalaftertitle"/>
        <w:rPr>
          <w:lang w:val="ru-RU"/>
        </w:rPr>
      </w:pPr>
      <w:r w:rsidRPr="00E65F94">
        <w:rPr>
          <w:lang w:val="ru-RU"/>
        </w:rPr>
        <w:t xml:space="preserve">Ассамблея </w:t>
      </w:r>
      <w:proofErr w:type="spellStart"/>
      <w:r w:rsidRPr="007B181D">
        <w:t>радиосвязи</w:t>
      </w:r>
      <w:proofErr w:type="spellEnd"/>
      <w:r w:rsidRPr="00E65F94">
        <w:rPr>
          <w:lang w:val="ru-RU"/>
        </w:rPr>
        <w:t xml:space="preserve"> МСЭ</w:t>
      </w:r>
      <w:r w:rsidR="004B059B" w:rsidRPr="00E65F94">
        <w:rPr>
          <w:lang w:val="ru-RU"/>
        </w:rPr>
        <w:t>,</w:t>
      </w:r>
    </w:p>
    <w:p w14:paraId="5EAECC26" w14:textId="77777777" w:rsidR="004B059B" w:rsidRPr="00E65F94" w:rsidRDefault="00A47825" w:rsidP="007B181D">
      <w:pPr>
        <w:pStyle w:val="Call"/>
        <w:rPr>
          <w:lang w:val="ru-RU"/>
        </w:rPr>
      </w:pPr>
      <w:proofErr w:type="spellStart"/>
      <w:r w:rsidRPr="007B181D">
        <w:t>учитывая</w:t>
      </w:r>
      <w:proofErr w:type="spellEnd"/>
      <w:r w:rsidRPr="00E65F94">
        <w:rPr>
          <w:i w:val="0"/>
          <w:iCs/>
          <w:lang w:val="ru-RU"/>
        </w:rPr>
        <w:t>,</w:t>
      </w:r>
    </w:p>
    <w:p w14:paraId="72DAAD69" w14:textId="77777777" w:rsidR="00365F5F" w:rsidRPr="00E65F94" w:rsidRDefault="00365F5F" w:rsidP="00512B53">
      <w:pPr>
        <w:rPr>
          <w:lang w:val="ru-RU"/>
        </w:rPr>
      </w:pPr>
      <w:r w:rsidRPr="00E65F94">
        <w:rPr>
          <w:lang w:val="ru-RU"/>
        </w:rPr>
        <w:t>a)</w:t>
      </w:r>
      <w:r w:rsidRPr="00E65F94">
        <w:rPr>
          <w:lang w:val="ru-RU"/>
        </w:rPr>
        <w:tab/>
      </w:r>
      <w:r w:rsidR="000D658B" w:rsidRPr="00E65F94">
        <w:rPr>
          <w:lang w:val="ru-RU"/>
        </w:rPr>
        <w:t xml:space="preserve">что </w:t>
      </w:r>
      <w:r w:rsidR="00350EC0" w:rsidRPr="00E65F94">
        <w:rPr>
          <w:lang w:val="ru-RU"/>
        </w:rPr>
        <w:t xml:space="preserve">эффективное управление </w:t>
      </w:r>
      <w:r w:rsidR="00B5330A" w:rsidRPr="00E65F94">
        <w:rPr>
          <w:lang w:val="ru-RU"/>
        </w:rPr>
        <w:t xml:space="preserve">использованием спектра имеет решающее значение для </w:t>
      </w:r>
      <w:r w:rsidR="00432852" w:rsidRPr="00E65F94">
        <w:rPr>
          <w:lang w:val="ru-RU"/>
        </w:rPr>
        <w:t>получения максимально</w:t>
      </w:r>
      <w:r w:rsidR="007C01E2" w:rsidRPr="00E65F94">
        <w:rPr>
          <w:lang w:val="ru-RU"/>
        </w:rPr>
        <w:t xml:space="preserve">й </w:t>
      </w:r>
      <w:r w:rsidR="00432852" w:rsidRPr="00E65F94">
        <w:rPr>
          <w:lang w:val="ru-RU"/>
        </w:rPr>
        <w:t>выгоды от использо</w:t>
      </w:r>
      <w:r w:rsidR="002D2D0F" w:rsidRPr="00E65F94">
        <w:rPr>
          <w:lang w:val="ru-RU"/>
        </w:rPr>
        <w:t>в</w:t>
      </w:r>
      <w:r w:rsidR="00432852" w:rsidRPr="00E65F94">
        <w:rPr>
          <w:lang w:val="ru-RU"/>
        </w:rPr>
        <w:t xml:space="preserve">ания ограниченного </w:t>
      </w:r>
      <w:r w:rsidR="00512B53" w:rsidRPr="00E65F94">
        <w:rPr>
          <w:lang w:val="ru-RU"/>
        </w:rPr>
        <w:t>ресурса спектра</w:t>
      </w:r>
      <w:r w:rsidRPr="00E65F94">
        <w:rPr>
          <w:lang w:val="ru-RU"/>
        </w:rPr>
        <w:t>;</w:t>
      </w:r>
    </w:p>
    <w:p w14:paraId="4A3B8CA8" w14:textId="77777777" w:rsidR="00365F5F" w:rsidRPr="00E65F94" w:rsidRDefault="00365F5F" w:rsidP="00512B53">
      <w:pPr>
        <w:rPr>
          <w:lang w:val="ru-RU"/>
        </w:rPr>
      </w:pPr>
      <w:r w:rsidRPr="00E65F94">
        <w:rPr>
          <w:lang w:val="ru-RU"/>
        </w:rPr>
        <w:t>b)</w:t>
      </w:r>
      <w:r w:rsidRPr="00E65F94">
        <w:rPr>
          <w:lang w:val="ru-RU"/>
        </w:rPr>
        <w:tab/>
      </w:r>
      <w:r w:rsidR="00512B53" w:rsidRPr="00E65F94">
        <w:rPr>
          <w:lang w:val="ru-RU"/>
        </w:rPr>
        <w:t>что рост спроса на радиочастотный спектр обусловливает необходимость совершенствования управления использованием спектра</w:t>
      </w:r>
      <w:r w:rsidRPr="00E65F94">
        <w:rPr>
          <w:lang w:val="ru-RU"/>
        </w:rPr>
        <w:t>;</w:t>
      </w:r>
    </w:p>
    <w:p w14:paraId="698FD814" w14:textId="77777777" w:rsidR="00365F5F" w:rsidRPr="00E65F94" w:rsidRDefault="00365F5F" w:rsidP="00542AB4">
      <w:pPr>
        <w:rPr>
          <w:lang w:val="ru-RU"/>
        </w:rPr>
      </w:pPr>
      <w:r w:rsidRPr="00E65F94">
        <w:rPr>
          <w:lang w:val="ru-RU"/>
        </w:rPr>
        <w:t>c)</w:t>
      </w:r>
      <w:r w:rsidRPr="00E65F94">
        <w:rPr>
          <w:lang w:val="ru-RU"/>
        </w:rPr>
        <w:tab/>
      </w:r>
      <w:r w:rsidR="008942CD" w:rsidRPr="00E65F94">
        <w:rPr>
          <w:lang w:val="ru-RU"/>
        </w:rPr>
        <w:t xml:space="preserve">что необходим </w:t>
      </w:r>
      <w:r w:rsidR="003F5F29" w:rsidRPr="00E65F94">
        <w:rPr>
          <w:lang w:val="ru-RU"/>
        </w:rPr>
        <w:t xml:space="preserve">определенный </w:t>
      </w:r>
      <w:r w:rsidR="00542AB4" w:rsidRPr="00E65F94">
        <w:rPr>
          <w:lang w:val="ru-RU"/>
        </w:rPr>
        <w:t>материал в помощь специалистам по управлению использованием спектра при разработке и реализации эффективных систем и стратегий управления использованием спектра на национальном уровне</w:t>
      </w:r>
      <w:r w:rsidRPr="00E65F94">
        <w:rPr>
          <w:lang w:val="ru-RU"/>
        </w:rPr>
        <w:t>;</w:t>
      </w:r>
    </w:p>
    <w:p w14:paraId="4E61694E" w14:textId="77777777" w:rsidR="00365F5F" w:rsidRPr="00E65F94" w:rsidRDefault="00365F5F" w:rsidP="00EE013C">
      <w:pPr>
        <w:rPr>
          <w:lang w:val="ru-RU"/>
        </w:rPr>
      </w:pPr>
      <w:r w:rsidRPr="00E65F94">
        <w:rPr>
          <w:lang w:val="ru-RU"/>
        </w:rPr>
        <w:t>d)</w:t>
      </w:r>
      <w:r w:rsidRPr="00E65F94">
        <w:rPr>
          <w:lang w:val="ru-RU"/>
        </w:rPr>
        <w:tab/>
      </w:r>
      <w:r w:rsidR="003F5F29" w:rsidRPr="00E65F94">
        <w:rPr>
          <w:lang w:val="ru-RU"/>
        </w:rPr>
        <w:t xml:space="preserve">что МСЭ-R уже подготовил, опубликовал и регулярно обновляет </w:t>
      </w:r>
      <w:r w:rsidR="0086532D" w:rsidRPr="00E65F94">
        <w:rPr>
          <w:lang w:val="ru-RU"/>
        </w:rPr>
        <w:t>С</w:t>
      </w:r>
      <w:r w:rsidR="003F5F29" w:rsidRPr="00E65F94">
        <w:rPr>
          <w:lang w:val="ru-RU"/>
        </w:rPr>
        <w:t>правочники МСЭ по</w:t>
      </w:r>
      <w:r w:rsidR="000A78E2" w:rsidRPr="00E65F94">
        <w:rPr>
          <w:lang w:val="ru-RU"/>
        </w:rPr>
        <w:t xml:space="preserve"> управлению использованием спектра на национальном уровне</w:t>
      </w:r>
      <w:r w:rsidRPr="00E65F94">
        <w:rPr>
          <w:lang w:val="ru-RU"/>
        </w:rPr>
        <w:t>,</w:t>
      </w:r>
      <w:r w:rsidR="004329C7" w:rsidRPr="00E65F94">
        <w:rPr>
          <w:lang w:val="ru-RU"/>
        </w:rPr>
        <w:t xml:space="preserve"> по компьютерным технологиям управления использованием спектра</w:t>
      </w:r>
      <w:r w:rsidRPr="00E65F94">
        <w:rPr>
          <w:lang w:val="ru-RU"/>
        </w:rPr>
        <w:t>,</w:t>
      </w:r>
      <w:r w:rsidR="004329C7" w:rsidRPr="00E65F94">
        <w:rPr>
          <w:lang w:val="ru-RU"/>
        </w:rPr>
        <w:t xml:space="preserve"> по контролю за использованием спектра</w:t>
      </w:r>
      <w:r w:rsidR="00A5265D" w:rsidRPr="00E65F94">
        <w:rPr>
          <w:lang w:val="ru-RU"/>
        </w:rPr>
        <w:t>, а также Словарь данных по радиосвязи</w:t>
      </w:r>
      <w:r w:rsidRPr="00E65F94">
        <w:rPr>
          <w:lang w:val="ru-RU"/>
        </w:rPr>
        <w:t xml:space="preserve"> (</w:t>
      </w:r>
      <w:r w:rsidR="00A5265D" w:rsidRPr="00E65F94">
        <w:rPr>
          <w:lang w:val="ru-RU"/>
        </w:rPr>
        <w:t>Рекомендация</w:t>
      </w:r>
      <w:r w:rsidRPr="00E65F94">
        <w:rPr>
          <w:lang w:val="ru-RU"/>
        </w:rPr>
        <w:t xml:space="preserve"> </w:t>
      </w:r>
      <w:r w:rsidR="00A5265D" w:rsidRPr="00E65F94">
        <w:rPr>
          <w:lang w:val="ru-RU"/>
        </w:rPr>
        <w:t>МСЭ</w:t>
      </w:r>
      <w:r w:rsidRPr="00E65F94">
        <w:rPr>
          <w:lang w:val="ru-RU"/>
        </w:rPr>
        <w:t>-R SM.1413)</w:t>
      </w:r>
      <w:r w:rsidR="00BD4A1F" w:rsidRPr="00E65F94">
        <w:rPr>
          <w:lang w:val="ru-RU"/>
        </w:rPr>
        <w:t xml:space="preserve">, которые предназначены в помощь при </w:t>
      </w:r>
      <w:r w:rsidR="00F9228D" w:rsidRPr="00E65F94">
        <w:rPr>
          <w:lang w:val="ru-RU"/>
        </w:rPr>
        <w:t>формировании</w:t>
      </w:r>
      <w:r w:rsidR="00BD4A1F" w:rsidRPr="00E65F94">
        <w:rPr>
          <w:lang w:val="ru-RU"/>
        </w:rPr>
        <w:t xml:space="preserve"> </w:t>
      </w:r>
      <w:r w:rsidR="00806421" w:rsidRPr="00E65F94">
        <w:rPr>
          <w:lang w:val="ru-RU"/>
        </w:rPr>
        <w:t>практики</w:t>
      </w:r>
      <w:r w:rsidR="00F9228D" w:rsidRPr="00E65F94">
        <w:rPr>
          <w:lang w:val="ru-RU"/>
        </w:rPr>
        <w:t xml:space="preserve"> </w:t>
      </w:r>
      <w:r w:rsidR="00EE013C" w:rsidRPr="00E65F94">
        <w:rPr>
          <w:lang w:val="ru-RU"/>
        </w:rPr>
        <w:t xml:space="preserve">эффективного </w:t>
      </w:r>
      <w:r w:rsidR="00F9228D" w:rsidRPr="00E65F94">
        <w:rPr>
          <w:lang w:val="ru-RU"/>
        </w:rPr>
        <w:t>управления использованием спектра</w:t>
      </w:r>
      <w:r w:rsidRPr="00E65F94">
        <w:rPr>
          <w:lang w:val="ru-RU"/>
        </w:rPr>
        <w:t xml:space="preserve"> (</w:t>
      </w:r>
      <w:r w:rsidR="00BD4A1F" w:rsidRPr="00E65F94">
        <w:rPr>
          <w:lang w:val="ru-RU"/>
        </w:rPr>
        <w:t>Отчеты и Рекомендации серии SM</w:t>
      </w:r>
      <w:r w:rsidR="00402EE6" w:rsidRPr="00E65F94">
        <w:rPr>
          <w:lang w:val="ru-RU"/>
        </w:rPr>
        <w:t>, охватывающие различные аспекты управления использованием спектра и контроля за его использованием</w:t>
      </w:r>
      <w:r w:rsidRPr="00E65F94">
        <w:rPr>
          <w:lang w:val="ru-RU"/>
        </w:rPr>
        <w:t>);</w:t>
      </w:r>
    </w:p>
    <w:p w14:paraId="0A11C0B6" w14:textId="77777777" w:rsidR="00365F5F" w:rsidRPr="00E65F94" w:rsidRDefault="00365F5F" w:rsidP="00E65F94">
      <w:pPr>
        <w:rPr>
          <w:lang w:val="ru-RU"/>
        </w:rPr>
      </w:pPr>
      <w:r w:rsidRPr="00E65F94">
        <w:rPr>
          <w:lang w:val="ru-RU"/>
        </w:rPr>
        <w:t>e)</w:t>
      </w:r>
      <w:r w:rsidRPr="00E65F94">
        <w:rPr>
          <w:lang w:val="ru-RU"/>
        </w:rPr>
        <w:tab/>
      </w:r>
      <w:r w:rsidR="00806421" w:rsidRPr="00E65F94">
        <w:rPr>
          <w:lang w:val="ru-RU"/>
        </w:rPr>
        <w:t xml:space="preserve">руководство, обеспечиваемое посредством соответствующих </w:t>
      </w:r>
      <w:r w:rsidR="00BF057E" w:rsidRPr="00E65F94">
        <w:rPr>
          <w:lang w:val="ru-RU"/>
        </w:rPr>
        <w:t xml:space="preserve">Резолюций </w:t>
      </w:r>
      <w:r w:rsidR="00806421" w:rsidRPr="00E65F94">
        <w:rPr>
          <w:lang w:val="ru-RU"/>
        </w:rPr>
        <w:t>Ассамблеи радиосвязи, в частности Резолюции МСЭ</w:t>
      </w:r>
      <w:r w:rsidRPr="00E65F94">
        <w:rPr>
          <w:lang w:val="ru-RU"/>
        </w:rPr>
        <w:t>-R</w:t>
      </w:r>
      <w:r w:rsidR="00E65F94" w:rsidRPr="00E65F94">
        <w:rPr>
          <w:lang w:val="ru-RU"/>
        </w:rPr>
        <w:t xml:space="preserve"> </w:t>
      </w:r>
      <w:r w:rsidRPr="00E65F94">
        <w:rPr>
          <w:lang w:val="ru-RU"/>
        </w:rPr>
        <w:t>22-</w:t>
      </w:r>
      <w:r w:rsidRPr="00E65F94">
        <w:rPr>
          <w:lang w:val="ru-RU" w:eastAsia="ko-KR"/>
        </w:rPr>
        <w:t>3</w:t>
      </w:r>
      <w:r w:rsidR="00806421" w:rsidRPr="00E65F94">
        <w:rPr>
          <w:lang w:val="ru-RU" w:eastAsia="ko-KR"/>
        </w:rPr>
        <w:t xml:space="preserve"> </w:t>
      </w:r>
      <w:r w:rsidR="00E2108D" w:rsidRPr="00E65F94">
        <w:rPr>
          <w:lang w:val="ru-RU" w:eastAsia="ko-KR"/>
        </w:rPr>
        <w:t>"Совершенствование практики и методов управления использованием радиоспектра на национальном уровне</w:t>
      </w:r>
      <w:r w:rsidR="00E2108D" w:rsidRPr="00E65F94">
        <w:rPr>
          <w:lang w:val="ru-RU"/>
        </w:rPr>
        <w:t>"</w:t>
      </w:r>
      <w:r w:rsidRPr="00E65F94">
        <w:rPr>
          <w:lang w:val="ru-RU"/>
        </w:rPr>
        <w:t xml:space="preserve"> </w:t>
      </w:r>
      <w:r w:rsidR="00526F79" w:rsidRPr="00E65F94">
        <w:rPr>
          <w:lang w:val="ru-RU"/>
        </w:rPr>
        <w:t>и Резолюции МСЭ</w:t>
      </w:r>
      <w:r w:rsidRPr="00E65F94">
        <w:rPr>
          <w:lang w:val="ru-RU"/>
        </w:rPr>
        <w:t>-R 11</w:t>
      </w:r>
      <w:r w:rsidRPr="00E65F94">
        <w:rPr>
          <w:lang w:val="ru-RU" w:eastAsia="ko-KR"/>
        </w:rPr>
        <w:t>-4</w:t>
      </w:r>
      <w:r w:rsidRPr="00E65F94">
        <w:rPr>
          <w:lang w:val="ru-RU"/>
        </w:rPr>
        <w:t xml:space="preserve"> </w:t>
      </w:r>
      <w:bookmarkStart w:id="1" w:name="_Toc180536308"/>
      <w:r w:rsidR="00526F79" w:rsidRPr="00E65F94">
        <w:rPr>
          <w:lang w:val="ru-RU"/>
        </w:rPr>
        <w:t>"Дальнейшая разработка системы управления использованием спектра для развивающихся стран</w:t>
      </w:r>
      <w:bookmarkEnd w:id="1"/>
      <w:r w:rsidR="00526F79" w:rsidRPr="00E65F94">
        <w:rPr>
          <w:lang w:val="ru-RU"/>
        </w:rPr>
        <w:t>"</w:t>
      </w:r>
      <w:r w:rsidRPr="00E65F94">
        <w:rPr>
          <w:lang w:val="ru-RU"/>
        </w:rPr>
        <w:t>,</w:t>
      </w:r>
    </w:p>
    <w:p w14:paraId="661AC4C1" w14:textId="77777777" w:rsidR="00365F5F" w:rsidRPr="00E65F94" w:rsidRDefault="00E2108D" w:rsidP="007B181D">
      <w:pPr>
        <w:pStyle w:val="Call"/>
        <w:rPr>
          <w:lang w:val="ru-RU"/>
        </w:rPr>
      </w:pPr>
      <w:proofErr w:type="spellStart"/>
      <w:r w:rsidRPr="007B181D">
        <w:t>отмечая</w:t>
      </w:r>
      <w:proofErr w:type="spellEnd"/>
      <w:r w:rsidRPr="007B181D">
        <w:rPr>
          <w:i w:val="0"/>
          <w:iCs/>
          <w:lang w:val="ru-RU"/>
        </w:rPr>
        <w:t>,</w:t>
      </w:r>
    </w:p>
    <w:p w14:paraId="2BFB1A9F" w14:textId="77777777" w:rsidR="00365F5F" w:rsidRPr="00E65F94" w:rsidRDefault="00E2108D" w:rsidP="00973839">
      <w:pPr>
        <w:rPr>
          <w:lang w:val="ru-RU"/>
        </w:rPr>
      </w:pPr>
      <w:r w:rsidRPr="00E65F94">
        <w:rPr>
          <w:lang w:val="ru-RU"/>
        </w:rPr>
        <w:t xml:space="preserve">что экономические аспекты </w:t>
      </w:r>
      <w:r w:rsidR="005C2164" w:rsidRPr="00E65F94">
        <w:rPr>
          <w:lang w:val="ru-RU"/>
        </w:rPr>
        <w:t>рассматриваются надлежащим образом как неотъемлемая часть общего процесса управления использованием спектра в соответствии с общими руковод</w:t>
      </w:r>
      <w:r w:rsidR="008775A3" w:rsidRPr="00E65F94">
        <w:rPr>
          <w:lang w:val="ru-RU"/>
        </w:rPr>
        <w:t>ящими принцип</w:t>
      </w:r>
      <w:r w:rsidR="00973839" w:rsidRPr="00E65F94">
        <w:rPr>
          <w:lang w:val="ru-RU"/>
        </w:rPr>
        <w:t>ами</w:t>
      </w:r>
      <w:r w:rsidR="008775A3" w:rsidRPr="00E65F94">
        <w:rPr>
          <w:lang w:val="ru-RU"/>
        </w:rPr>
        <w:t>, приведенными в Отчете МСЭ</w:t>
      </w:r>
      <w:r w:rsidR="00365F5F" w:rsidRPr="00E65F94">
        <w:rPr>
          <w:lang w:val="ru-RU"/>
        </w:rPr>
        <w:t>-R SM.2012,</w:t>
      </w:r>
    </w:p>
    <w:p w14:paraId="5B391EED" w14:textId="77777777" w:rsidR="00365F5F" w:rsidRPr="00E65F94" w:rsidRDefault="008775A3" w:rsidP="007B181D">
      <w:pPr>
        <w:pStyle w:val="Call"/>
        <w:rPr>
          <w:lang w:val="ru-RU"/>
        </w:rPr>
      </w:pPr>
      <w:proofErr w:type="spellStart"/>
      <w:r w:rsidRPr="007B181D">
        <w:t>рекомендует</w:t>
      </w:r>
      <w:proofErr w:type="spellEnd"/>
      <w:r w:rsidRPr="007B181D">
        <w:rPr>
          <w:i w:val="0"/>
          <w:iCs/>
          <w:lang w:val="ru-RU"/>
        </w:rPr>
        <w:t>,</w:t>
      </w:r>
    </w:p>
    <w:p w14:paraId="396449C8" w14:textId="77777777" w:rsidR="00365F5F" w:rsidRPr="00E65F94" w:rsidRDefault="00365F5F" w:rsidP="0070516E">
      <w:pPr>
        <w:rPr>
          <w:lang w:val="ru-RU"/>
        </w:rPr>
      </w:pPr>
      <w:r w:rsidRPr="00E65F94">
        <w:rPr>
          <w:b/>
          <w:lang w:val="ru-RU"/>
        </w:rPr>
        <w:t>1</w:t>
      </w:r>
      <w:r w:rsidRPr="00E65F94">
        <w:rPr>
          <w:lang w:val="ru-RU"/>
        </w:rPr>
        <w:tab/>
      </w:r>
      <w:r w:rsidR="00B16510" w:rsidRPr="00E65F94">
        <w:rPr>
          <w:lang w:val="ru-RU"/>
        </w:rPr>
        <w:t xml:space="preserve">чтобы при разработке программ управления использованием спектра на национальном уровне </w:t>
      </w:r>
      <w:r w:rsidR="00B7097F" w:rsidRPr="00E65F94">
        <w:rPr>
          <w:lang w:val="ru-RU"/>
        </w:rPr>
        <w:t xml:space="preserve">рассматривались следующие </w:t>
      </w:r>
      <w:r w:rsidR="0070516E" w:rsidRPr="00E65F94">
        <w:rPr>
          <w:lang w:val="ru-RU"/>
        </w:rPr>
        <w:t>тематические вопросы</w:t>
      </w:r>
      <w:r w:rsidRPr="00E65F94">
        <w:rPr>
          <w:lang w:val="ru-RU"/>
        </w:rPr>
        <w:t>:</w:t>
      </w:r>
    </w:p>
    <w:p w14:paraId="576F55C5" w14:textId="77777777" w:rsidR="00365F5F" w:rsidRPr="00E65F94" w:rsidRDefault="00365F5F" w:rsidP="0070516E">
      <w:pPr>
        <w:pStyle w:val="enumlev1"/>
        <w:rPr>
          <w:lang w:val="ru-RU"/>
        </w:rPr>
      </w:pPr>
      <w:r w:rsidRPr="00E65F94">
        <w:rPr>
          <w:lang w:val="ru-RU"/>
        </w:rPr>
        <w:t>–</w:t>
      </w:r>
      <w:r w:rsidRPr="00E65F94">
        <w:rPr>
          <w:lang w:val="ru-RU"/>
        </w:rPr>
        <w:tab/>
      </w:r>
      <w:r w:rsidR="0070516E" w:rsidRPr="00E65F94">
        <w:rPr>
          <w:lang w:val="ru-RU"/>
        </w:rPr>
        <w:t>основы управления использованием спектра</w:t>
      </w:r>
      <w:r w:rsidRPr="00E65F94">
        <w:rPr>
          <w:lang w:val="ru-RU"/>
        </w:rPr>
        <w:t>;</w:t>
      </w:r>
    </w:p>
    <w:p w14:paraId="653A57C8" w14:textId="77777777" w:rsidR="00365F5F" w:rsidRPr="00E65F94" w:rsidRDefault="00365F5F" w:rsidP="0070516E">
      <w:pPr>
        <w:pStyle w:val="enumlev1"/>
        <w:rPr>
          <w:lang w:val="ru-RU"/>
        </w:rPr>
      </w:pPr>
      <w:r w:rsidRPr="00E65F94">
        <w:rPr>
          <w:lang w:val="ru-RU"/>
        </w:rPr>
        <w:lastRenderedPageBreak/>
        <w:t>–</w:t>
      </w:r>
      <w:r w:rsidRPr="00E65F94">
        <w:rPr>
          <w:lang w:val="ru-RU"/>
        </w:rPr>
        <w:tab/>
      </w:r>
      <w:r w:rsidR="0070516E" w:rsidRPr="00E65F94">
        <w:rPr>
          <w:lang w:val="ru-RU"/>
        </w:rPr>
        <w:t>планирование спектра</w:t>
      </w:r>
      <w:r w:rsidRPr="00E65F94">
        <w:rPr>
          <w:lang w:val="ru-RU"/>
        </w:rPr>
        <w:t xml:space="preserve"> </w:t>
      </w:r>
      <w:r w:rsidRPr="00E65F94">
        <w:rPr>
          <w:lang w:val="ru-RU" w:eastAsia="ko-KR"/>
        </w:rPr>
        <w:t>(</w:t>
      </w:r>
      <w:r w:rsidR="0070516E" w:rsidRPr="00E65F94">
        <w:rPr>
          <w:lang w:val="ru-RU" w:eastAsia="ko-KR"/>
        </w:rPr>
        <w:t>кратко-/долгосрочное планирование, стратегическое планирование</w:t>
      </w:r>
      <w:r w:rsidRPr="00E65F94">
        <w:rPr>
          <w:lang w:val="ru-RU" w:eastAsia="ko-KR"/>
        </w:rPr>
        <w:t xml:space="preserve">, </w:t>
      </w:r>
      <w:r w:rsidR="0070516E" w:rsidRPr="00E65F94">
        <w:rPr>
          <w:lang w:val="ru-RU" w:eastAsia="ko-KR"/>
        </w:rPr>
        <w:t>планирование использования спектра</w:t>
      </w:r>
      <w:r w:rsidRPr="00E65F94">
        <w:rPr>
          <w:lang w:val="ru-RU" w:eastAsia="ko-KR"/>
        </w:rPr>
        <w:t>,</w:t>
      </w:r>
      <w:r w:rsidR="0070516E" w:rsidRPr="00E65F94">
        <w:rPr>
          <w:lang w:val="ru-RU" w:eastAsia="ko-KR"/>
        </w:rPr>
        <w:t xml:space="preserve"> </w:t>
      </w:r>
      <w:r w:rsidR="00796626" w:rsidRPr="00E65F94">
        <w:rPr>
          <w:lang w:val="ru-RU" w:eastAsia="ko-KR"/>
        </w:rPr>
        <w:t xml:space="preserve">планирование системы управления использованием спектра, </w:t>
      </w:r>
      <w:r w:rsidR="0070516E" w:rsidRPr="00E65F94">
        <w:rPr>
          <w:lang w:val="ru-RU" w:eastAsia="ko-KR"/>
        </w:rPr>
        <w:t>планирование службы или сети</w:t>
      </w:r>
      <w:r w:rsidRPr="00E65F94">
        <w:rPr>
          <w:lang w:val="ru-RU" w:eastAsia="ko-KR"/>
        </w:rPr>
        <w:t>)</w:t>
      </w:r>
      <w:r w:rsidRPr="00E65F94">
        <w:rPr>
          <w:lang w:val="ru-RU"/>
        </w:rPr>
        <w:t>;</w:t>
      </w:r>
    </w:p>
    <w:p w14:paraId="0A467F1B" w14:textId="77777777" w:rsidR="00365F5F" w:rsidRPr="00E65F94" w:rsidRDefault="00365F5F" w:rsidP="009D2BD2">
      <w:pPr>
        <w:pStyle w:val="enumlev1"/>
        <w:rPr>
          <w:lang w:val="ru-RU"/>
        </w:rPr>
      </w:pPr>
      <w:r w:rsidRPr="00E65F94">
        <w:rPr>
          <w:lang w:val="ru-RU"/>
        </w:rPr>
        <w:t>–</w:t>
      </w:r>
      <w:r w:rsidRPr="00E65F94">
        <w:rPr>
          <w:lang w:val="ru-RU"/>
        </w:rPr>
        <w:tab/>
      </w:r>
      <w:r w:rsidR="00796626" w:rsidRPr="00E65F94">
        <w:rPr>
          <w:lang w:val="ru-RU"/>
        </w:rPr>
        <w:t xml:space="preserve">практика технической разработки спектра </w:t>
      </w:r>
      <w:r w:rsidRPr="00E65F94">
        <w:rPr>
          <w:lang w:val="ru-RU"/>
        </w:rPr>
        <w:t>(</w:t>
      </w:r>
      <w:r w:rsidR="00796626" w:rsidRPr="00E65F94">
        <w:rPr>
          <w:lang w:val="ru-RU"/>
        </w:rPr>
        <w:t xml:space="preserve">координация, технический анализ, </w:t>
      </w:r>
      <w:r w:rsidR="00A42BA6" w:rsidRPr="00E65F94">
        <w:rPr>
          <w:lang w:val="ru-RU"/>
        </w:rPr>
        <w:t>ослабление влияния помех и т. д.</w:t>
      </w:r>
      <w:r w:rsidRPr="00E65F94">
        <w:rPr>
          <w:lang w:val="ru-RU"/>
        </w:rPr>
        <w:t>);</w:t>
      </w:r>
    </w:p>
    <w:p w14:paraId="4D86F46B" w14:textId="77777777" w:rsidR="00365F5F" w:rsidRPr="00E65F94" w:rsidRDefault="00365F5F" w:rsidP="00A42BA6">
      <w:pPr>
        <w:pStyle w:val="enumlev1"/>
        <w:rPr>
          <w:lang w:val="ru-RU"/>
        </w:rPr>
      </w:pPr>
      <w:r w:rsidRPr="00E65F94">
        <w:rPr>
          <w:lang w:val="ru-RU"/>
        </w:rPr>
        <w:t>–</w:t>
      </w:r>
      <w:r w:rsidRPr="00E65F94">
        <w:rPr>
          <w:lang w:val="ru-RU"/>
        </w:rPr>
        <w:tab/>
      </w:r>
      <w:r w:rsidR="00A42BA6" w:rsidRPr="00E65F94">
        <w:rPr>
          <w:lang w:val="ru-RU"/>
        </w:rPr>
        <w:t>разрешение на использование спектра</w:t>
      </w:r>
      <w:r w:rsidRPr="00E65F94">
        <w:rPr>
          <w:lang w:val="ru-RU"/>
        </w:rPr>
        <w:t xml:space="preserve"> (</w:t>
      </w:r>
      <w:r w:rsidR="00A42BA6" w:rsidRPr="00E65F94">
        <w:rPr>
          <w:lang w:val="ru-RU"/>
        </w:rPr>
        <w:t>права на спектр, распределения, присвоения, лицензирование и т. д.</w:t>
      </w:r>
      <w:r w:rsidRPr="00E65F94">
        <w:rPr>
          <w:lang w:val="ru-RU"/>
        </w:rPr>
        <w:t>);</w:t>
      </w:r>
    </w:p>
    <w:p w14:paraId="4D5B7CE5" w14:textId="77777777" w:rsidR="00365F5F" w:rsidRPr="00E65F94" w:rsidRDefault="00365F5F" w:rsidP="002967A0">
      <w:pPr>
        <w:pStyle w:val="enumlev1"/>
        <w:rPr>
          <w:lang w:val="ru-RU"/>
        </w:rPr>
      </w:pPr>
      <w:r w:rsidRPr="00E65F94">
        <w:rPr>
          <w:lang w:val="ru-RU"/>
        </w:rPr>
        <w:t>–</w:t>
      </w:r>
      <w:r w:rsidRPr="00E65F94">
        <w:rPr>
          <w:lang w:val="ru-RU"/>
        </w:rPr>
        <w:tab/>
      </w:r>
      <w:r w:rsidR="002967A0" w:rsidRPr="00E65F94">
        <w:rPr>
          <w:lang w:val="ru-RU"/>
        </w:rPr>
        <w:t>использование спектра</w:t>
      </w:r>
      <w:r w:rsidRPr="00E65F94">
        <w:rPr>
          <w:lang w:val="ru-RU"/>
        </w:rPr>
        <w:t xml:space="preserve"> (</w:t>
      </w:r>
      <w:r w:rsidR="002967A0" w:rsidRPr="00E65F94">
        <w:rPr>
          <w:lang w:val="ru-RU"/>
        </w:rPr>
        <w:t>включая эффективность использования спектра и спрос на спектр</w:t>
      </w:r>
      <w:r w:rsidRPr="00E65F94">
        <w:rPr>
          <w:lang w:val="ru-RU"/>
        </w:rPr>
        <w:t>);</w:t>
      </w:r>
    </w:p>
    <w:p w14:paraId="49D336BB" w14:textId="77777777" w:rsidR="00365F5F" w:rsidRPr="00E65F94" w:rsidRDefault="00365F5F" w:rsidP="008C7A7F">
      <w:pPr>
        <w:pStyle w:val="enumlev1"/>
        <w:rPr>
          <w:lang w:val="ru-RU"/>
        </w:rPr>
      </w:pPr>
      <w:r w:rsidRPr="00E65F94">
        <w:rPr>
          <w:lang w:val="ru-RU"/>
        </w:rPr>
        <w:t>–</w:t>
      </w:r>
      <w:r w:rsidRPr="00E65F94">
        <w:rPr>
          <w:lang w:val="ru-RU"/>
        </w:rPr>
        <w:tab/>
      </w:r>
      <w:r w:rsidR="002967A0" w:rsidRPr="00E65F94">
        <w:rPr>
          <w:lang w:val="ru-RU"/>
        </w:rPr>
        <w:t>контроль за использованием спектра</w:t>
      </w:r>
      <w:r w:rsidRPr="00E65F94">
        <w:rPr>
          <w:lang w:val="ru-RU"/>
        </w:rPr>
        <w:t xml:space="preserve"> (</w:t>
      </w:r>
      <w:r w:rsidR="008C7A7F" w:rsidRPr="00E65F94">
        <w:rPr>
          <w:lang w:val="ru-RU"/>
        </w:rPr>
        <w:t>инспекции и радиоконтроль</w:t>
      </w:r>
      <w:r w:rsidRPr="00E65F94">
        <w:rPr>
          <w:lang w:val="ru-RU"/>
        </w:rPr>
        <w:t>);</w:t>
      </w:r>
    </w:p>
    <w:p w14:paraId="46E78018" w14:textId="77777777" w:rsidR="00365F5F" w:rsidRPr="00E65F94" w:rsidRDefault="00365F5F" w:rsidP="00A6563F">
      <w:pPr>
        <w:pStyle w:val="enumlev1"/>
        <w:rPr>
          <w:lang w:val="ru-RU"/>
        </w:rPr>
      </w:pPr>
      <w:r w:rsidRPr="00E65F94">
        <w:rPr>
          <w:lang w:val="ru-RU"/>
        </w:rPr>
        <w:t>–</w:t>
      </w:r>
      <w:r w:rsidRPr="00E65F94">
        <w:rPr>
          <w:lang w:val="ru-RU"/>
        </w:rPr>
        <w:tab/>
      </w:r>
      <w:r w:rsidR="008C7A7F" w:rsidRPr="00E65F94">
        <w:rPr>
          <w:lang w:val="ru-RU"/>
        </w:rPr>
        <w:t xml:space="preserve">автоматизация управления использованием спектра и интеграция с системами </w:t>
      </w:r>
      <w:r w:rsidR="00556930" w:rsidRPr="00E65F94">
        <w:rPr>
          <w:lang w:val="ru-RU"/>
        </w:rPr>
        <w:t xml:space="preserve">контроля </w:t>
      </w:r>
      <w:r w:rsidR="00A6563F" w:rsidRPr="00E65F94">
        <w:rPr>
          <w:lang w:val="ru-RU"/>
        </w:rPr>
        <w:t xml:space="preserve">за </w:t>
      </w:r>
      <w:r w:rsidR="00556930" w:rsidRPr="00E65F94">
        <w:rPr>
          <w:lang w:val="ru-RU"/>
        </w:rPr>
        <w:t>использовани</w:t>
      </w:r>
      <w:r w:rsidR="00A6563F" w:rsidRPr="00E65F94">
        <w:rPr>
          <w:lang w:val="ru-RU"/>
        </w:rPr>
        <w:t>ем</w:t>
      </w:r>
      <w:r w:rsidR="00556930" w:rsidRPr="00E65F94">
        <w:rPr>
          <w:lang w:val="ru-RU"/>
        </w:rPr>
        <w:t xml:space="preserve"> спектра</w:t>
      </w:r>
      <w:r w:rsidRPr="00E65F94">
        <w:rPr>
          <w:lang w:val="ru-RU"/>
        </w:rPr>
        <w:t>;</w:t>
      </w:r>
    </w:p>
    <w:p w14:paraId="3A2A0298" w14:textId="77777777" w:rsidR="00365F5F" w:rsidRPr="00E65F94" w:rsidRDefault="00365F5F" w:rsidP="00A97FD2">
      <w:pPr>
        <w:pStyle w:val="enumlev1"/>
        <w:rPr>
          <w:lang w:val="ru-RU"/>
        </w:rPr>
      </w:pPr>
      <w:r w:rsidRPr="00E65F94">
        <w:rPr>
          <w:lang w:val="ru-RU"/>
        </w:rPr>
        <w:t>–</w:t>
      </w:r>
      <w:r w:rsidRPr="00E65F94">
        <w:rPr>
          <w:lang w:val="ru-RU"/>
        </w:rPr>
        <w:tab/>
      </w:r>
      <w:r w:rsidR="00A97FD2" w:rsidRPr="00E65F94">
        <w:rPr>
          <w:lang w:val="ru-RU"/>
        </w:rPr>
        <w:t xml:space="preserve">экономика использования спектра </w:t>
      </w:r>
      <w:r w:rsidRPr="00E65F94">
        <w:rPr>
          <w:lang w:val="ru-RU"/>
        </w:rPr>
        <w:t>(</w:t>
      </w:r>
      <w:r w:rsidR="00A97FD2" w:rsidRPr="00E65F94">
        <w:rPr>
          <w:lang w:val="ru-RU"/>
        </w:rPr>
        <w:t>сборы за использование спектра</w:t>
      </w:r>
      <w:r w:rsidRPr="00E65F94">
        <w:rPr>
          <w:lang w:val="ru-RU"/>
        </w:rPr>
        <w:t>);</w:t>
      </w:r>
    </w:p>
    <w:p w14:paraId="78B24DF1" w14:textId="77777777" w:rsidR="00365F5F" w:rsidRPr="00E65F94" w:rsidRDefault="00365F5F" w:rsidP="00537DC7">
      <w:pPr>
        <w:pStyle w:val="enumlev1"/>
        <w:rPr>
          <w:lang w:val="ru-RU"/>
        </w:rPr>
      </w:pPr>
      <w:r w:rsidRPr="00E65F94">
        <w:rPr>
          <w:lang w:val="ru-RU"/>
        </w:rPr>
        <w:t>–</w:t>
      </w:r>
      <w:r w:rsidRPr="00E65F94">
        <w:rPr>
          <w:lang w:val="ru-RU"/>
        </w:rPr>
        <w:tab/>
      </w:r>
      <w:r w:rsidR="00A97FD2" w:rsidRPr="00E65F94">
        <w:rPr>
          <w:lang w:val="ru-RU"/>
        </w:rPr>
        <w:t xml:space="preserve">стандарты и </w:t>
      </w:r>
      <w:r w:rsidR="00537DC7" w:rsidRPr="00E65F94">
        <w:rPr>
          <w:lang w:val="ru-RU"/>
        </w:rPr>
        <w:t>разрешение на использование оборудования</w:t>
      </w:r>
      <w:r w:rsidRPr="00E65F94">
        <w:rPr>
          <w:lang w:val="ru-RU"/>
        </w:rPr>
        <w:t>;</w:t>
      </w:r>
    </w:p>
    <w:p w14:paraId="6B6516C0" w14:textId="77777777" w:rsidR="00365F5F" w:rsidRPr="00E65F94" w:rsidRDefault="00365F5F" w:rsidP="007B181D">
      <w:pPr>
        <w:rPr>
          <w:lang w:val="ru-RU"/>
        </w:rPr>
      </w:pPr>
      <w:r w:rsidRPr="00E65F94">
        <w:rPr>
          <w:b/>
          <w:lang w:val="ru-RU"/>
        </w:rPr>
        <w:t>2</w:t>
      </w:r>
      <w:r w:rsidRPr="00E65F94">
        <w:rPr>
          <w:b/>
          <w:lang w:val="ru-RU"/>
        </w:rPr>
        <w:tab/>
      </w:r>
      <w:r w:rsidR="00D97798" w:rsidRPr="00E65F94">
        <w:rPr>
          <w:lang w:val="ru-RU"/>
        </w:rPr>
        <w:t>чтобы для регистрации национальных частотных присвоений использовались</w:t>
      </w:r>
      <w:r w:rsidR="00D97798" w:rsidRPr="00E65F94">
        <w:rPr>
          <w:b/>
          <w:lang w:val="ru-RU"/>
        </w:rPr>
        <w:t xml:space="preserve"> </w:t>
      </w:r>
      <w:r w:rsidR="00D97798" w:rsidRPr="00E65F94">
        <w:rPr>
          <w:lang w:val="ru-RU"/>
        </w:rPr>
        <w:t>форматы</w:t>
      </w:r>
      <w:r w:rsidR="005114CB" w:rsidRPr="00E65F94">
        <w:rPr>
          <w:lang w:val="ru-RU"/>
        </w:rPr>
        <w:t>, совместимые с форматами, используемыми Бюро радиосвязи для электронного заявления частотных присвоений</w:t>
      </w:r>
      <w:r w:rsidRPr="00E65F94">
        <w:rPr>
          <w:lang w:val="ru-RU"/>
        </w:rPr>
        <w:t>;</w:t>
      </w:r>
    </w:p>
    <w:p w14:paraId="2026BBDD" w14:textId="77777777" w:rsidR="00365F5F" w:rsidRPr="00E65F94" w:rsidRDefault="00365F5F" w:rsidP="007B181D">
      <w:pPr>
        <w:rPr>
          <w:lang w:val="ru-RU"/>
        </w:rPr>
      </w:pPr>
      <w:r w:rsidRPr="00E65F94">
        <w:rPr>
          <w:b/>
          <w:lang w:val="ru-RU"/>
        </w:rPr>
        <w:t>3</w:t>
      </w:r>
      <w:r w:rsidRPr="00E65F94">
        <w:rPr>
          <w:b/>
          <w:lang w:val="ru-RU"/>
        </w:rPr>
        <w:tab/>
      </w:r>
      <w:r w:rsidR="005114CB" w:rsidRPr="00E65F94">
        <w:rPr>
          <w:lang w:val="ru-RU"/>
        </w:rPr>
        <w:t xml:space="preserve">чтобы при рассмотрении </w:t>
      </w:r>
      <w:r w:rsidR="00B02CE3" w:rsidRPr="00E65F94">
        <w:rPr>
          <w:lang w:val="ru-RU"/>
        </w:rPr>
        <w:t xml:space="preserve">вопросов, указанных в пункте 1 раздела </w:t>
      </w:r>
      <w:r w:rsidR="00B02CE3" w:rsidRPr="00E65F94">
        <w:rPr>
          <w:i/>
          <w:iCs/>
          <w:lang w:val="ru-RU"/>
        </w:rPr>
        <w:t>рекомендует</w:t>
      </w:r>
      <w:r w:rsidR="002A6FD8" w:rsidRPr="00E65F94">
        <w:rPr>
          <w:lang w:val="ru-RU"/>
        </w:rPr>
        <w:t>,</w:t>
      </w:r>
      <w:r w:rsidR="00B02CE3" w:rsidRPr="00E65F94">
        <w:rPr>
          <w:i/>
          <w:iCs/>
          <w:lang w:val="ru-RU"/>
        </w:rPr>
        <w:t xml:space="preserve"> </w:t>
      </w:r>
      <w:r w:rsidR="00B02CE3" w:rsidRPr="00E65F94">
        <w:rPr>
          <w:lang w:val="ru-RU"/>
        </w:rPr>
        <w:t>администрации руководствовались соответствующими разделами Рекомендаций</w:t>
      </w:r>
      <w:r w:rsidR="008771D9" w:rsidRPr="00E65F94">
        <w:rPr>
          <w:lang w:val="ru-RU"/>
        </w:rPr>
        <w:t xml:space="preserve"> и</w:t>
      </w:r>
      <w:r w:rsidR="00B02CE3" w:rsidRPr="00E65F94">
        <w:rPr>
          <w:lang w:val="ru-RU"/>
        </w:rPr>
        <w:t xml:space="preserve"> Отчетов МСЭ-R</w:t>
      </w:r>
      <w:r w:rsidR="008771D9" w:rsidRPr="00E65F94">
        <w:rPr>
          <w:lang w:val="ru-RU"/>
        </w:rPr>
        <w:t>,</w:t>
      </w:r>
      <w:r w:rsidR="00B02CE3" w:rsidRPr="00E65F94">
        <w:rPr>
          <w:lang w:val="ru-RU"/>
        </w:rPr>
        <w:t xml:space="preserve"> </w:t>
      </w:r>
      <w:r w:rsidR="007B181D">
        <w:rPr>
          <w:lang w:val="ru-RU"/>
        </w:rPr>
        <w:t>а</w:t>
      </w:r>
      <w:r w:rsidR="007B181D">
        <w:rPr>
          <w:lang w:val="en-US"/>
        </w:rPr>
        <w:t> </w:t>
      </w:r>
      <w:r w:rsidR="008771D9" w:rsidRPr="00E65F94">
        <w:rPr>
          <w:lang w:val="ru-RU"/>
        </w:rPr>
        <w:t>также</w:t>
      </w:r>
      <w:r w:rsidR="00B02CE3" w:rsidRPr="00E65F94">
        <w:rPr>
          <w:lang w:val="ru-RU"/>
        </w:rPr>
        <w:t xml:space="preserve"> Справочников МСЭ</w:t>
      </w:r>
      <w:r w:rsidRPr="00E65F94">
        <w:rPr>
          <w:lang w:val="ru-RU"/>
        </w:rPr>
        <w:t>;</w:t>
      </w:r>
    </w:p>
    <w:p w14:paraId="0901C75C" w14:textId="77777777" w:rsidR="00365F5F" w:rsidRPr="00E65F94" w:rsidRDefault="00365F5F" w:rsidP="007B181D">
      <w:pPr>
        <w:rPr>
          <w:lang w:val="ru-RU"/>
        </w:rPr>
      </w:pPr>
      <w:r w:rsidRPr="00E65F94">
        <w:rPr>
          <w:b/>
          <w:lang w:val="ru-RU"/>
        </w:rPr>
        <w:t>4</w:t>
      </w:r>
      <w:r w:rsidRPr="00E65F94">
        <w:rPr>
          <w:lang w:val="ru-RU"/>
        </w:rPr>
        <w:tab/>
      </w:r>
      <w:r w:rsidR="002A6FD8" w:rsidRPr="00E65F94">
        <w:rPr>
          <w:lang w:val="ru-RU"/>
        </w:rPr>
        <w:t xml:space="preserve">чтобы при рассмотрении вопроса, указанного в пункте 2 раздела </w:t>
      </w:r>
      <w:r w:rsidR="002A6FD8" w:rsidRPr="00E65F94">
        <w:rPr>
          <w:i/>
          <w:iCs/>
          <w:lang w:val="ru-RU"/>
        </w:rPr>
        <w:t>рекомендует</w:t>
      </w:r>
      <w:r w:rsidR="002A6FD8" w:rsidRPr="00E65F94">
        <w:rPr>
          <w:lang w:val="ru-RU"/>
        </w:rPr>
        <w:t>,</w:t>
      </w:r>
      <w:r w:rsidR="002A6FD8" w:rsidRPr="00E65F94">
        <w:rPr>
          <w:i/>
          <w:iCs/>
          <w:lang w:val="ru-RU"/>
        </w:rPr>
        <w:t xml:space="preserve"> </w:t>
      </w:r>
      <w:r w:rsidR="002A6FD8" w:rsidRPr="00E65F94">
        <w:rPr>
          <w:lang w:val="ru-RU"/>
        </w:rPr>
        <w:t xml:space="preserve">администрации руководствовались соответствующими разделами </w:t>
      </w:r>
      <w:r w:rsidR="00EF3A23" w:rsidRPr="00E65F94">
        <w:rPr>
          <w:lang w:val="ru-RU"/>
        </w:rPr>
        <w:t>Регламента радиосвязи, Словаря данных по радиосвязи, Рекомендаций</w:t>
      </w:r>
      <w:r w:rsidR="008771D9" w:rsidRPr="00E65F94">
        <w:rPr>
          <w:lang w:val="ru-RU"/>
        </w:rPr>
        <w:t xml:space="preserve"> и</w:t>
      </w:r>
      <w:r w:rsidR="00EF3A23" w:rsidRPr="00E65F94">
        <w:rPr>
          <w:lang w:val="ru-RU"/>
        </w:rPr>
        <w:t xml:space="preserve"> Отчетов МСЭ-R</w:t>
      </w:r>
      <w:r w:rsidR="008771D9" w:rsidRPr="00E65F94">
        <w:rPr>
          <w:lang w:val="ru-RU"/>
        </w:rPr>
        <w:t>, а также</w:t>
      </w:r>
      <w:r w:rsidR="00EF3A23" w:rsidRPr="00E65F94">
        <w:rPr>
          <w:lang w:val="ru-RU"/>
        </w:rPr>
        <w:t xml:space="preserve"> Справочников МСЭ</w:t>
      </w:r>
      <w:r w:rsidRPr="00E65F94">
        <w:rPr>
          <w:lang w:val="ru-RU"/>
        </w:rPr>
        <w:t>;</w:t>
      </w:r>
    </w:p>
    <w:p w14:paraId="2449BF22" w14:textId="77777777" w:rsidR="00365F5F" w:rsidRPr="00E65F94" w:rsidRDefault="00365F5F" w:rsidP="007B181D">
      <w:pPr>
        <w:rPr>
          <w:lang w:val="ru-RU"/>
        </w:rPr>
      </w:pPr>
      <w:r w:rsidRPr="00E65F94">
        <w:rPr>
          <w:b/>
          <w:bCs/>
          <w:lang w:val="ru-RU"/>
        </w:rPr>
        <w:t>5</w:t>
      </w:r>
      <w:r w:rsidRPr="00E65F94">
        <w:rPr>
          <w:lang w:val="ru-RU"/>
        </w:rPr>
        <w:tab/>
      </w:r>
      <w:r w:rsidR="00EF3A23" w:rsidRPr="00E65F94">
        <w:rPr>
          <w:lang w:val="ru-RU"/>
        </w:rPr>
        <w:t xml:space="preserve">чтобы непрерывно осуществлялся процесс </w:t>
      </w:r>
      <w:r w:rsidR="00E65F94" w:rsidRPr="00E65F94">
        <w:rPr>
          <w:lang w:val="ru-RU"/>
        </w:rPr>
        <w:t>расширения</w:t>
      </w:r>
      <w:r w:rsidR="00F01E70" w:rsidRPr="00E65F94">
        <w:rPr>
          <w:lang w:val="ru-RU"/>
        </w:rPr>
        <w:t xml:space="preserve"> квалификации и знаний персонала по вопросам, указанным </w:t>
      </w:r>
      <w:r w:rsidR="00F01E70" w:rsidRPr="007B181D">
        <w:rPr>
          <w:lang w:val="ru-RU"/>
        </w:rPr>
        <w:t xml:space="preserve">в пункте 1 раздела </w:t>
      </w:r>
      <w:r w:rsidR="00F01E70" w:rsidRPr="007B181D">
        <w:rPr>
          <w:i/>
          <w:iCs/>
          <w:lang w:val="ru-RU"/>
        </w:rPr>
        <w:t>рекомендует</w:t>
      </w:r>
      <w:r w:rsidR="00F01E70" w:rsidRPr="007B181D">
        <w:rPr>
          <w:lang w:val="ru-RU"/>
        </w:rPr>
        <w:t>, в целях повышения эффективности управления использовани</w:t>
      </w:r>
      <w:r w:rsidR="000914EB" w:rsidRPr="007B181D">
        <w:rPr>
          <w:lang w:val="ru-RU"/>
        </w:rPr>
        <w:t>ем</w:t>
      </w:r>
      <w:r w:rsidR="00F01E70" w:rsidRPr="007B181D">
        <w:rPr>
          <w:lang w:val="ru-RU"/>
        </w:rPr>
        <w:t xml:space="preserve"> спектра</w:t>
      </w:r>
      <w:r w:rsidRPr="00E65F94">
        <w:rPr>
          <w:lang w:val="ru-RU"/>
        </w:rPr>
        <w:t>.</w:t>
      </w:r>
    </w:p>
    <w:p w14:paraId="3C36435C" w14:textId="77777777" w:rsidR="00345650" w:rsidRPr="00E65F94" w:rsidRDefault="00365F5F" w:rsidP="00E65F94">
      <w:pPr>
        <w:spacing w:before="720"/>
        <w:jc w:val="center"/>
        <w:rPr>
          <w:lang w:val="ru-RU"/>
        </w:rPr>
      </w:pPr>
      <w:r w:rsidRPr="00E65F94">
        <w:rPr>
          <w:lang w:val="ru-RU"/>
        </w:rPr>
        <w:t>______________</w:t>
      </w:r>
    </w:p>
    <w:sectPr w:rsidR="00345650" w:rsidRPr="00E65F94" w:rsidSect="00365F5F">
      <w:headerReference w:type="even" r:id="rId15"/>
      <w:headerReference w:type="default" r:id="rId16"/>
      <w:footerReference w:type="even" r:id="rId17"/>
      <w:pgSz w:w="11907" w:h="16840" w:code="9"/>
      <w:pgMar w:top="1418" w:right="1134" w:bottom="1134" w:left="1134" w:header="720" w:footer="482" w:gutter="0"/>
      <w:paperSrc w:first="15" w:other="15"/>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38546" w14:textId="77777777" w:rsidR="003A024F" w:rsidRDefault="003A024F">
      <w:r>
        <w:separator/>
      </w:r>
    </w:p>
  </w:endnote>
  <w:endnote w:type="continuationSeparator" w:id="0">
    <w:p w14:paraId="0AC30C5C" w14:textId="77777777" w:rsidR="003A024F" w:rsidRDefault="003A0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2F1FC" w14:textId="77777777" w:rsidR="003A024F" w:rsidRPr="0088226A" w:rsidRDefault="003A024F" w:rsidP="00357B5D">
    <w:pPr>
      <w:pBdr>
        <w:top w:val="single" w:sz="6" w:space="1" w:color="auto"/>
        <w:left w:val="single" w:sz="6" w:space="1" w:color="auto"/>
        <w:bottom w:val="single" w:sz="6" w:space="1" w:color="auto"/>
        <w:right w:val="single" w:sz="6" w:space="1" w:color="auto"/>
      </w:pBdr>
      <w:rPr>
        <w:lang w:val="en-US"/>
      </w:rPr>
    </w:pPr>
    <w:r w:rsidRPr="0088226A">
      <w:rPr>
        <w:b/>
        <w:lang w:val="en-US"/>
      </w:rPr>
      <w:t>Attention:</w:t>
    </w:r>
    <w:r w:rsidRPr="0088226A">
      <w:rPr>
        <w:lang w:val="en-US"/>
      </w:rPr>
      <w:t xml:space="preserve"> This is not an ITU publication made available to the public, but </w:t>
    </w:r>
    <w:r w:rsidRPr="0088226A">
      <w:rPr>
        <w:b/>
        <w:lang w:val="en-US"/>
      </w:rPr>
      <w:t>an internal ITU Document</w:t>
    </w:r>
    <w:r w:rsidRPr="0088226A">
      <w:rPr>
        <w:lang w:val="en-US"/>
      </w:rPr>
      <w:t xml:space="preserve"> intended only </w:t>
    </w:r>
    <w:r>
      <w:rPr>
        <w:lang w:val="en-US"/>
      </w:rPr>
      <w:t>for</w:t>
    </w:r>
    <w:r w:rsidRPr="0088226A">
      <w:rPr>
        <w:lang w:val="en-US"/>
      </w:rPr>
      <w:t xml:space="preserve"> use by the Member States of the ITU and by its Sector Members and their respective staff and collaborators in their ITU related work. It shall not be made available to, and used by, any other persons or entities without the prior written consent of the ITU.</w:t>
    </w:r>
  </w:p>
  <w:p w14:paraId="70AA3792" w14:textId="77777777" w:rsidR="003A024F" w:rsidRPr="0088226A" w:rsidRDefault="003A024F">
    <w:pPr>
      <w:pStyle w:val="Footer"/>
      <w:rPr>
        <w:lang w:val="en-US"/>
      </w:rPr>
    </w:pPr>
  </w:p>
  <w:p w14:paraId="4D22D2F3" w14:textId="28F56A77" w:rsidR="003A024F" w:rsidRPr="0088226A" w:rsidRDefault="003A024F">
    <w:pPr>
      <w:pStyle w:val="Footer"/>
      <w:rPr>
        <w:lang w:val="en-US"/>
      </w:rPr>
    </w:pPr>
    <w:r>
      <w:fldChar w:fldCharType="begin"/>
    </w:r>
    <w:r w:rsidRPr="0088226A">
      <w:rPr>
        <w:lang w:val="en-US"/>
      </w:rPr>
      <w:instrText xml:space="preserve"> FILENAME \p \* MERGEFORMAT </w:instrText>
    </w:r>
    <w:r>
      <w:fldChar w:fldCharType="separate"/>
    </w:r>
    <w:r w:rsidR="00CC45F6">
      <w:rPr>
        <w:lang w:val="en-US"/>
      </w:rPr>
      <w:t>P:\QPUB\BR\REC\SM\1047-2\SM1047-2R.docx</w:t>
    </w:r>
    <w:r>
      <w:fldChar w:fldCharType="end"/>
    </w:r>
    <w:r w:rsidRPr="0088226A">
      <w:rPr>
        <w:lang w:val="en-US"/>
      </w:rPr>
      <w:tab/>
    </w:r>
    <w:r>
      <w:fldChar w:fldCharType="begin"/>
    </w:r>
    <w:r>
      <w:instrText xml:space="preserve"> savedate \@ dd.MM.yy </w:instrText>
    </w:r>
    <w:r>
      <w:fldChar w:fldCharType="separate"/>
    </w:r>
    <w:r w:rsidR="00CC45F6">
      <w:t>08.06.20</w:t>
    </w:r>
    <w:r>
      <w:fldChar w:fldCharType="end"/>
    </w:r>
    <w:r w:rsidRPr="0088226A">
      <w:rPr>
        <w:lang w:val="en-US"/>
      </w:rPr>
      <w:tab/>
    </w:r>
    <w:r>
      <w:fldChar w:fldCharType="begin"/>
    </w:r>
    <w:r>
      <w:instrText xml:space="preserve"> printdate \@ dd.MM.yy </w:instrText>
    </w:r>
    <w:r>
      <w:fldChar w:fldCharType="separate"/>
    </w:r>
    <w:r w:rsidR="00CC45F6">
      <w:t>08.06.20</w:t>
    </w:r>
    <w:r>
      <w:fldChar w:fldCharType="end"/>
    </w:r>
  </w:p>
  <w:p w14:paraId="4C03984E" w14:textId="77777777" w:rsidR="003A024F" w:rsidRDefault="003A024F">
    <w:pPr>
      <w:pStyle w:val="Footer"/>
    </w:pPr>
    <w:r>
      <w:t>(52072)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05E2F" w14:textId="77777777" w:rsidR="003A024F" w:rsidRDefault="003A0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7B2B5F" w14:textId="77777777" w:rsidR="003A024F" w:rsidRDefault="003A024F">
      <w:r>
        <w:separator/>
      </w:r>
    </w:p>
  </w:footnote>
  <w:footnote w:type="continuationSeparator" w:id="0">
    <w:p w14:paraId="520E58E1" w14:textId="77777777" w:rsidR="003A024F" w:rsidRDefault="003A024F">
      <w:r>
        <w:continuationSeparator/>
      </w:r>
    </w:p>
  </w:footnote>
  <w:footnote w:id="1">
    <w:p w14:paraId="49452E96" w14:textId="77777777" w:rsidR="004B4746" w:rsidRPr="00FA27D5" w:rsidRDefault="004B4746" w:rsidP="004B4746">
      <w:pPr>
        <w:pStyle w:val="FootnoteText"/>
      </w:pPr>
      <w:r w:rsidRPr="000E314B">
        <w:rPr>
          <w:rStyle w:val="FootnoteReference"/>
          <w:lang w:val="ru-RU"/>
        </w:rPr>
        <w:t>*</w:t>
      </w:r>
      <w:r w:rsidRPr="000E314B">
        <w:rPr>
          <w:lang w:val="ru-RU"/>
        </w:rPr>
        <w:tab/>
        <w:t>В 2019 году 1-я Исследовательская комиссия по радиосвязи внесла поправки редакционного характера в настоящую Рекомендацию в соответствии с Резолюцией МСЭ-R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4FF79" w14:textId="77777777" w:rsidR="003A024F" w:rsidRDefault="003A024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8CCE2" w14:textId="77777777" w:rsidR="003A024F" w:rsidRDefault="003A024F" w:rsidP="001C4712">
    <w:pPr>
      <w:pStyle w:val="Header"/>
      <w:ind w:right="360" w:firstLine="360"/>
      <w:jc w:val="left"/>
    </w:pPr>
    <w:r>
      <w:rPr>
        <w:noProof/>
        <w:lang w:val="en-US" w:eastAsia="zh-CN"/>
      </w:rPr>
      <w:drawing>
        <wp:anchor distT="0" distB="0" distL="114300" distR="114300" simplePos="0" relativeHeight="251659776" behindDoc="1" locked="0" layoutInCell="1" allowOverlap="1" wp14:anchorId="54CB2A0E" wp14:editId="111937DA">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930B8" w14:textId="5AF119D9" w:rsidR="003A024F" w:rsidRPr="00A47825" w:rsidRDefault="003A024F" w:rsidP="00467F04">
    <w:pPr>
      <w:pStyle w:val="Header"/>
      <w:jc w:val="left"/>
      <w:rPr>
        <w:sz w:val="22"/>
        <w:szCs w:val="22"/>
        <w:lang w:val="en-US"/>
      </w:rPr>
    </w:pPr>
    <w:r w:rsidRPr="00A47825">
      <w:rPr>
        <w:rStyle w:val="PageNumber"/>
        <w:b/>
        <w:bCs/>
        <w:sz w:val="22"/>
        <w:szCs w:val="22"/>
      </w:rPr>
      <w:fldChar w:fldCharType="begin"/>
    </w:r>
    <w:r w:rsidRPr="00A47825">
      <w:rPr>
        <w:rStyle w:val="PageNumber"/>
        <w:b/>
        <w:bCs/>
        <w:sz w:val="22"/>
        <w:szCs w:val="22"/>
        <w:lang w:val="en-US"/>
      </w:rPr>
      <w:instrText xml:space="preserve"> PAGE </w:instrText>
    </w:r>
    <w:r w:rsidRPr="00A47825">
      <w:rPr>
        <w:rStyle w:val="PageNumber"/>
        <w:b/>
        <w:bCs/>
        <w:sz w:val="22"/>
        <w:szCs w:val="22"/>
      </w:rPr>
      <w:fldChar w:fldCharType="separate"/>
    </w:r>
    <w:r w:rsidR="00BF057E">
      <w:rPr>
        <w:rStyle w:val="PageNumber"/>
        <w:b/>
        <w:bCs/>
        <w:noProof/>
        <w:sz w:val="22"/>
        <w:szCs w:val="22"/>
        <w:lang w:val="en-US"/>
      </w:rPr>
      <w:t>ii</w:t>
    </w:r>
    <w:r w:rsidRPr="00A47825">
      <w:rPr>
        <w:rStyle w:val="PageNumber"/>
        <w:b/>
        <w:bCs/>
        <w:sz w:val="22"/>
        <w:szCs w:val="22"/>
      </w:rPr>
      <w:fldChar w:fldCharType="end"/>
    </w:r>
    <w:r w:rsidRPr="00A47825">
      <w:rPr>
        <w:sz w:val="22"/>
        <w:szCs w:val="22"/>
        <w:lang w:val="en-US"/>
      </w:rPr>
      <w:tab/>
    </w:r>
    <w:r w:rsidRPr="000708C9">
      <w:rPr>
        <w:b/>
        <w:bCs/>
        <w:sz w:val="22"/>
        <w:szCs w:val="22"/>
        <w:lang w:val="ru-RU"/>
      </w:rPr>
      <w:t>Рек</w:t>
    </w:r>
    <w:r w:rsidRPr="000708C9">
      <w:rPr>
        <w:b/>
        <w:bCs/>
        <w:sz w:val="22"/>
        <w:szCs w:val="22"/>
        <w:lang w:val="en-US"/>
      </w:rPr>
      <w:t>.</w:t>
    </w:r>
    <w:r w:rsidRPr="000708C9">
      <w:rPr>
        <w:b/>
        <w:bCs/>
        <w:sz w:val="22"/>
        <w:szCs w:val="22"/>
        <w:lang w:val="ru-RU"/>
      </w:rPr>
      <w:t xml:space="preserve"> </w:t>
    </w:r>
    <w:r w:rsidRPr="000708C9">
      <w:rPr>
        <w:b/>
        <w:bCs/>
        <w:sz w:val="22"/>
        <w:szCs w:val="22"/>
        <w:lang w:val="en-US"/>
      </w:rPr>
      <w:t xml:space="preserve">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sidR="00CC45F6">
      <w:rPr>
        <w:b/>
        <w:bCs/>
        <w:noProof/>
        <w:sz w:val="22"/>
        <w:szCs w:val="22"/>
        <w:lang w:val="ru-RU"/>
      </w:rPr>
      <w:t>МСЭ-R  SM.1047-2</w:t>
    </w:r>
    <w:r>
      <w:rPr>
        <w:b/>
        <w:bCs/>
        <w:sz w:val="22"/>
        <w:szCs w:val="22"/>
        <w:lang w:val="ru-RU"/>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3821C" w14:textId="77777777" w:rsidR="003A024F" w:rsidRPr="00A47825" w:rsidRDefault="003A024F" w:rsidP="000708C9">
    <w:pPr>
      <w:pStyle w:val="Header"/>
      <w:rPr>
        <w:sz w:val="22"/>
        <w:szCs w:val="22"/>
      </w:rPr>
    </w:pPr>
    <w:r>
      <w:tab/>
    </w:r>
    <w:r>
      <w:rPr>
        <w:b/>
        <w:bCs/>
        <w:sz w:val="22"/>
        <w:szCs w:val="22"/>
        <w:lang w:val="ru-RU"/>
      </w:rPr>
      <w:t xml:space="preserve">Рек. </w:t>
    </w:r>
    <w:r w:rsidRPr="00A47825">
      <w:rPr>
        <w:b/>
        <w:bCs/>
        <w:sz w:val="22"/>
        <w:szCs w:val="22"/>
      </w:rPr>
      <w:t xml:space="preserve"> </w:t>
    </w:r>
    <w:r w:rsidRPr="00A47825">
      <w:rPr>
        <w:b/>
        <w:bCs/>
        <w:sz w:val="22"/>
        <w:szCs w:val="22"/>
        <w:lang w:val="ru-RU"/>
      </w:rPr>
      <w:t>МСЭ-</w:t>
    </w:r>
    <w:proofErr w:type="gramStart"/>
    <w:r w:rsidRPr="00A47825">
      <w:rPr>
        <w:b/>
        <w:bCs/>
        <w:sz w:val="22"/>
        <w:szCs w:val="22"/>
      </w:rPr>
      <w:t>R  SM.</w:t>
    </w:r>
    <w:proofErr w:type="gramEnd"/>
    <w:r w:rsidRPr="00A47825">
      <w:rPr>
        <w:b/>
        <w:bCs/>
        <w:sz w:val="22"/>
        <w:szCs w:val="22"/>
      </w:rPr>
      <w:t>1046-2</w:t>
    </w:r>
    <w:r w:rsidRPr="00A47825">
      <w:rPr>
        <w:sz w:val="22"/>
        <w:szCs w:val="22"/>
      </w:rPr>
      <w:tab/>
    </w:r>
    <w:r w:rsidRPr="00A47825">
      <w:rPr>
        <w:rStyle w:val="PageNumber"/>
        <w:b/>
        <w:bCs/>
        <w:sz w:val="22"/>
        <w:szCs w:val="22"/>
      </w:rPr>
      <w:fldChar w:fldCharType="begin"/>
    </w:r>
    <w:r w:rsidRPr="00A47825">
      <w:rPr>
        <w:rStyle w:val="PageNumber"/>
        <w:b/>
        <w:bCs/>
        <w:sz w:val="22"/>
        <w:szCs w:val="22"/>
      </w:rPr>
      <w:instrText xml:space="preserve"> PAGE </w:instrText>
    </w:r>
    <w:r w:rsidRPr="00A47825">
      <w:rPr>
        <w:rStyle w:val="PageNumber"/>
        <w:b/>
        <w:bCs/>
        <w:sz w:val="22"/>
        <w:szCs w:val="22"/>
      </w:rPr>
      <w:fldChar w:fldCharType="separate"/>
    </w:r>
    <w:r>
      <w:rPr>
        <w:rStyle w:val="PageNumber"/>
        <w:b/>
        <w:bCs/>
        <w:noProof/>
        <w:sz w:val="22"/>
        <w:szCs w:val="22"/>
      </w:rPr>
      <w:t>xxxvii</w:t>
    </w:r>
    <w:r w:rsidRPr="00A47825">
      <w:rPr>
        <w:rStyle w:val="PageNumber"/>
        <w:b/>
        <w:bCs/>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5898F" w14:textId="4E2FB369" w:rsidR="003A024F" w:rsidRPr="00A47825" w:rsidRDefault="003A024F" w:rsidP="00754DA0">
    <w:pPr>
      <w:pStyle w:val="Header"/>
      <w:jc w:val="left"/>
      <w:rPr>
        <w:sz w:val="22"/>
        <w:szCs w:val="22"/>
        <w:lang w:val="en-US"/>
      </w:rPr>
    </w:pPr>
    <w:r w:rsidRPr="00A47825">
      <w:rPr>
        <w:rStyle w:val="PageNumber"/>
        <w:b/>
        <w:bCs/>
        <w:sz w:val="22"/>
        <w:szCs w:val="22"/>
      </w:rPr>
      <w:fldChar w:fldCharType="begin"/>
    </w:r>
    <w:r w:rsidRPr="00A47825">
      <w:rPr>
        <w:rStyle w:val="PageNumber"/>
        <w:b/>
        <w:bCs/>
        <w:sz w:val="22"/>
        <w:szCs w:val="22"/>
        <w:lang w:val="en-US"/>
      </w:rPr>
      <w:instrText xml:space="preserve"> PAGE </w:instrText>
    </w:r>
    <w:r w:rsidRPr="00A47825">
      <w:rPr>
        <w:rStyle w:val="PageNumber"/>
        <w:b/>
        <w:bCs/>
        <w:sz w:val="22"/>
        <w:szCs w:val="22"/>
      </w:rPr>
      <w:fldChar w:fldCharType="separate"/>
    </w:r>
    <w:r w:rsidR="00BF057E">
      <w:rPr>
        <w:rStyle w:val="PageNumber"/>
        <w:b/>
        <w:bCs/>
        <w:noProof/>
        <w:sz w:val="22"/>
        <w:szCs w:val="22"/>
        <w:lang w:val="en-US"/>
      </w:rPr>
      <w:t>2</w:t>
    </w:r>
    <w:r w:rsidRPr="00A47825">
      <w:rPr>
        <w:rStyle w:val="PageNumber"/>
        <w:b/>
        <w:bCs/>
        <w:sz w:val="22"/>
        <w:szCs w:val="22"/>
      </w:rPr>
      <w:fldChar w:fldCharType="end"/>
    </w:r>
    <w:r w:rsidRPr="00A47825">
      <w:rPr>
        <w:sz w:val="22"/>
        <w:szCs w:val="22"/>
        <w:lang w:val="en-US"/>
      </w:rPr>
      <w:tab/>
    </w:r>
    <w:r w:rsidRPr="000708C9">
      <w:rPr>
        <w:b/>
        <w:bCs/>
        <w:sz w:val="22"/>
        <w:szCs w:val="22"/>
        <w:lang w:val="ru-RU"/>
      </w:rPr>
      <w:t xml:space="preserve">Рек. </w:t>
    </w:r>
    <w:r w:rsidRPr="000708C9">
      <w:rPr>
        <w:b/>
        <w:bCs/>
        <w:sz w:val="22"/>
        <w:szCs w:val="22"/>
      </w:rPr>
      <w:t xml:space="preserve"> </w:t>
    </w:r>
    <w:r w:rsidR="00754DA0">
      <w:rPr>
        <w:b/>
        <w:bCs/>
        <w:sz w:val="22"/>
        <w:szCs w:val="22"/>
        <w:lang w:val="ru-RU"/>
      </w:rPr>
      <w:fldChar w:fldCharType="begin"/>
    </w:r>
    <w:r w:rsidR="00754DA0">
      <w:rPr>
        <w:b/>
        <w:bCs/>
        <w:sz w:val="22"/>
        <w:szCs w:val="22"/>
        <w:lang w:val="ru-RU"/>
      </w:rPr>
      <w:instrText xml:space="preserve"> STYLEREF  href  \* MERGEFORMAT </w:instrText>
    </w:r>
    <w:r w:rsidR="00754DA0">
      <w:rPr>
        <w:b/>
        <w:bCs/>
        <w:sz w:val="22"/>
        <w:szCs w:val="22"/>
        <w:lang w:val="ru-RU"/>
      </w:rPr>
      <w:fldChar w:fldCharType="separate"/>
    </w:r>
    <w:r w:rsidR="00CC45F6">
      <w:rPr>
        <w:b/>
        <w:bCs/>
        <w:noProof/>
        <w:sz w:val="22"/>
        <w:szCs w:val="22"/>
        <w:lang w:val="ru-RU"/>
      </w:rPr>
      <w:t>МСЭ-R  SM.1047-2</w:t>
    </w:r>
    <w:r w:rsidR="00754DA0">
      <w:rPr>
        <w:b/>
        <w:bCs/>
        <w:sz w:val="22"/>
        <w:szCs w:val="22"/>
        <w:lang w:val="ru-RU"/>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BD160" w14:textId="05F6A8AC" w:rsidR="003A024F" w:rsidRPr="00016E30" w:rsidRDefault="003A024F" w:rsidP="00754DA0">
    <w:pPr>
      <w:pStyle w:val="Header"/>
      <w:rPr>
        <w:sz w:val="22"/>
        <w:szCs w:val="22"/>
      </w:rPr>
    </w:pPr>
    <w:r w:rsidRPr="00016E30">
      <w:rPr>
        <w:sz w:val="22"/>
        <w:szCs w:val="22"/>
      </w:rPr>
      <w:tab/>
    </w:r>
    <w:r w:rsidRPr="00016E30">
      <w:rPr>
        <w:b/>
        <w:bCs/>
        <w:sz w:val="22"/>
        <w:szCs w:val="22"/>
        <w:lang w:val="ru-RU"/>
      </w:rPr>
      <w:t>Рек.</w:t>
    </w:r>
    <w:r w:rsidRPr="00016E30">
      <w:rPr>
        <w:b/>
        <w:bCs/>
        <w:sz w:val="22"/>
        <w:szCs w:val="22"/>
      </w:rPr>
      <w:t xml:space="preserve"> </w:t>
    </w:r>
    <w:r w:rsidR="00754DA0">
      <w:rPr>
        <w:b/>
        <w:bCs/>
        <w:sz w:val="22"/>
        <w:szCs w:val="22"/>
      </w:rPr>
      <w:t xml:space="preserve"> </w:t>
    </w:r>
    <w:r w:rsidR="00754DA0">
      <w:rPr>
        <w:b/>
        <w:bCs/>
        <w:sz w:val="22"/>
        <w:szCs w:val="22"/>
        <w:lang w:val="ru-RU"/>
      </w:rPr>
      <w:fldChar w:fldCharType="begin"/>
    </w:r>
    <w:r w:rsidR="00754DA0">
      <w:rPr>
        <w:b/>
        <w:bCs/>
        <w:sz w:val="22"/>
        <w:szCs w:val="22"/>
        <w:lang w:val="ru-RU"/>
      </w:rPr>
      <w:instrText xml:space="preserve"> STYLEREF  href  \* MERGEFORMAT </w:instrText>
    </w:r>
    <w:r w:rsidR="00754DA0">
      <w:rPr>
        <w:b/>
        <w:bCs/>
        <w:sz w:val="22"/>
        <w:szCs w:val="22"/>
        <w:lang w:val="ru-RU"/>
      </w:rPr>
      <w:fldChar w:fldCharType="separate"/>
    </w:r>
    <w:r w:rsidR="00CC45F6">
      <w:rPr>
        <w:b/>
        <w:bCs/>
        <w:noProof/>
        <w:sz w:val="22"/>
        <w:szCs w:val="22"/>
        <w:lang w:val="ru-RU"/>
      </w:rPr>
      <w:t>МСЭ-R  SM.1047-2</w:t>
    </w:r>
    <w:r w:rsidR="00754DA0">
      <w:rPr>
        <w:b/>
        <w:bCs/>
        <w:sz w:val="22"/>
        <w:szCs w:val="22"/>
        <w:lang w:val="ru-RU"/>
      </w:rPr>
      <w:fldChar w:fldCharType="end"/>
    </w:r>
    <w:r w:rsidRPr="00016E30">
      <w:rPr>
        <w:sz w:val="22"/>
        <w:szCs w:val="22"/>
      </w:rPr>
      <w:tab/>
    </w:r>
    <w:r w:rsidRPr="00016E30">
      <w:rPr>
        <w:rStyle w:val="PageNumber"/>
        <w:b/>
        <w:bCs/>
        <w:sz w:val="22"/>
        <w:szCs w:val="22"/>
      </w:rPr>
      <w:fldChar w:fldCharType="begin"/>
    </w:r>
    <w:r w:rsidRPr="00016E30">
      <w:rPr>
        <w:rStyle w:val="PageNumber"/>
        <w:b/>
        <w:bCs/>
        <w:sz w:val="22"/>
        <w:szCs w:val="22"/>
      </w:rPr>
      <w:instrText xml:space="preserve"> PAGE </w:instrText>
    </w:r>
    <w:r w:rsidRPr="00016E30">
      <w:rPr>
        <w:rStyle w:val="PageNumber"/>
        <w:b/>
        <w:bCs/>
        <w:sz w:val="22"/>
        <w:szCs w:val="22"/>
      </w:rPr>
      <w:fldChar w:fldCharType="separate"/>
    </w:r>
    <w:r w:rsidR="00BF057E">
      <w:rPr>
        <w:rStyle w:val="PageNumber"/>
        <w:b/>
        <w:bCs/>
        <w:noProof/>
        <w:sz w:val="22"/>
        <w:szCs w:val="22"/>
      </w:rPr>
      <w:t>1</w:t>
    </w:r>
    <w:r w:rsidRPr="00016E30">
      <w:rPr>
        <w:rStyle w:val="PageNumber"/>
        <w:b/>
        <w:bCs/>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56C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5A83A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BE15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3C4C5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32D1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4051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32D9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30A1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C69F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42C84E"/>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n-US" w:vendorID="64" w:dllVersion="0" w:nlCheck="1" w:checkStyle="0"/>
  <w:activeWritingStyle w:appName="MSWord" w:lang="ru-RU" w:vendorID="64" w:dllVersion="0" w:nlCheck="1" w:checkStyle="0"/>
  <w:activeWritingStyle w:appName="MSWord" w:lang="fr-FR" w:vendorID="64" w:dllVersion="0" w:nlCheck="1" w:checkStyle="0"/>
  <w:activeWritingStyle w:appName="MSWord" w:lang="ru-RU" w:vendorID="1" w:dllVersion="512"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226A"/>
    <w:rsid w:val="00000125"/>
    <w:rsid w:val="0000269F"/>
    <w:rsid w:val="00006A9F"/>
    <w:rsid w:val="00011AB0"/>
    <w:rsid w:val="00016E30"/>
    <w:rsid w:val="00026454"/>
    <w:rsid w:val="000279AF"/>
    <w:rsid w:val="00041369"/>
    <w:rsid w:val="00045A7F"/>
    <w:rsid w:val="00063A63"/>
    <w:rsid w:val="00064BB2"/>
    <w:rsid w:val="00066FD0"/>
    <w:rsid w:val="000708C9"/>
    <w:rsid w:val="000914EB"/>
    <w:rsid w:val="000931E9"/>
    <w:rsid w:val="00094188"/>
    <w:rsid w:val="000A78E2"/>
    <w:rsid w:val="000B39E8"/>
    <w:rsid w:val="000C05CA"/>
    <w:rsid w:val="000D658B"/>
    <w:rsid w:val="000F0B4B"/>
    <w:rsid w:val="000F4485"/>
    <w:rsid w:val="000F4A8E"/>
    <w:rsid w:val="00105692"/>
    <w:rsid w:val="00105FFA"/>
    <w:rsid w:val="00113FC0"/>
    <w:rsid w:val="00121D42"/>
    <w:rsid w:val="001475D1"/>
    <w:rsid w:val="00162100"/>
    <w:rsid w:val="001633EE"/>
    <w:rsid w:val="00165423"/>
    <w:rsid w:val="001843C5"/>
    <w:rsid w:val="001A4D9C"/>
    <w:rsid w:val="001C2D6E"/>
    <w:rsid w:val="001C4712"/>
    <w:rsid w:val="001C5152"/>
    <w:rsid w:val="001C6218"/>
    <w:rsid w:val="001D22EE"/>
    <w:rsid w:val="001D550F"/>
    <w:rsid w:val="001E1697"/>
    <w:rsid w:val="001E44DA"/>
    <w:rsid w:val="001E6743"/>
    <w:rsid w:val="001E7236"/>
    <w:rsid w:val="00202E64"/>
    <w:rsid w:val="00206185"/>
    <w:rsid w:val="00217D7C"/>
    <w:rsid w:val="00232283"/>
    <w:rsid w:val="00237B59"/>
    <w:rsid w:val="00237DEB"/>
    <w:rsid w:val="00257027"/>
    <w:rsid w:val="00274296"/>
    <w:rsid w:val="00281D8C"/>
    <w:rsid w:val="00281ED9"/>
    <w:rsid w:val="00284CDC"/>
    <w:rsid w:val="002914D6"/>
    <w:rsid w:val="002917C7"/>
    <w:rsid w:val="0029597E"/>
    <w:rsid w:val="002967A0"/>
    <w:rsid w:val="002A1E3D"/>
    <w:rsid w:val="002A6FD8"/>
    <w:rsid w:val="002B1AA6"/>
    <w:rsid w:val="002B2953"/>
    <w:rsid w:val="002C480D"/>
    <w:rsid w:val="002C4E74"/>
    <w:rsid w:val="002D29C1"/>
    <w:rsid w:val="002D2D0F"/>
    <w:rsid w:val="002D4D3B"/>
    <w:rsid w:val="002E05B2"/>
    <w:rsid w:val="002E0D10"/>
    <w:rsid w:val="002F35B5"/>
    <w:rsid w:val="00300C3D"/>
    <w:rsid w:val="00300C3F"/>
    <w:rsid w:val="00304C01"/>
    <w:rsid w:val="00325E16"/>
    <w:rsid w:val="00325E77"/>
    <w:rsid w:val="00333E94"/>
    <w:rsid w:val="00335046"/>
    <w:rsid w:val="00335DA5"/>
    <w:rsid w:val="00337FDD"/>
    <w:rsid w:val="003435A8"/>
    <w:rsid w:val="00345650"/>
    <w:rsid w:val="00345D96"/>
    <w:rsid w:val="00350EC0"/>
    <w:rsid w:val="0035351D"/>
    <w:rsid w:val="00357B5D"/>
    <w:rsid w:val="00360552"/>
    <w:rsid w:val="00365F5F"/>
    <w:rsid w:val="003741F5"/>
    <w:rsid w:val="003A024F"/>
    <w:rsid w:val="003C5DE9"/>
    <w:rsid w:val="003D5975"/>
    <w:rsid w:val="003F2156"/>
    <w:rsid w:val="003F5F29"/>
    <w:rsid w:val="00401CF1"/>
    <w:rsid w:val="00402EE6"/>
    <w:rsid w:val="004157B1"/>
    <w:rsid w:val="004255B3"/>
    <w:rsid w:val="00432852"/>
    <w:rsid w:val="004329C7"/>
    <w:rsid w:val="00433E83"/>
    <w:rsid w:val="00434B59"/>
    <w:rsid w:val="00434FE7"/>
    <w:rsid w:val="00467F04"/>
    <w:rsid w:val="00471A6E"/>
    <w:rsid w:val="00477B74"/>
    <w:rsid w:val="00483296"/>
    <w:rsid w:val="004924C0"/>
    <w:rsid w:val="00493FCC"/>
    <w:rsid w:val="004A7468"/>
    <w:rsid w:val="004B059B"/>
    <w:rsid w:val="004B0ABA"/>
    <w:rsid w:val="004B1647"/>
    <w:rsid w:val="004B4746"/>
    <w:rsid w:val="004C20C8"/>
    <w:rsid w:val="004D5588"/>
    <w:rsid w:val="004E42F1"/>
    <w:rsid w:val="004F0EE7"/>
    <w:rsid w:val="004F3D1D"/>
    <w:rsid w:val="005014FA"/>
    <w:rsid w:val="00510656"/>
    <w:rsid w:val="005114CB"/>
    <w:rsid w:val="00512B53"/>
    <w:rsid w:val="005163A2"/>
    <w:rsid w:val="00522821"/>
    <w:rsid w:val="00522EF5"/>
    <w:rsid w:val="0052587B"/>
    <w:rsid w:val="00526F79"/>
    <w:rsid w:val="00537DC7"/>
    <w:rsid w:val="00542AB4"/>
    <w:rsid w:val="00543473"/>
    <w:rsid w:val="005439BA"/>
    <w:rsid w:val="00543FAC"/>
    <w:rsid w:val="005515B9"/>
    <w:rsid w:val="00552D2E"/>
    <w:rsid w:val="00556930"/>
    <w:rsid w:val="00556C6F"/>
    <w:rsid w:val="00560BFE"/>
    <w:rsid w:val="00566A25"/>
    <w:rsid w:val="00566F5C"/>
    <w:rsid w:val="00573097"/>
    <w:rsid w:val="00573F2B"/>
    <w:rsid w:val="00590D6E"/>
    <w:rsid w:val="005925FB"/>
    <w:rsid w:val="005B6784"/>
    <w:rsid w:val="005C2164"/>
    <w:rsid w:val="005C4840"/>
    <w:rsid w:val="005D2723"/>
    <w:rsid w:val="005E0528"/>
    <w:rsid w:val="005E1E6E"/>
    <w:rsid w:val="005E31DD"/>
    <w:rsid w:val="00600496"/>
    <w:rsid w:val="006151A2"/>
    <w:rsid w:val="00615D4C"/>
    <w:rsid w:val="0061619A"/>
    <w:rsid w:val="00616B25"/>
    <w:rsid w:val="00643DEF"/>
    <w:rsid w:val="006446F0"/>
    <w:rsid w:val="00645B2A"/>
    <w:rsid w:val="006468D1"/>
    <w:rsid w:val="00652EAE"/>
    <w:rsid w:val="00683D05"/>
    <w:rsid w:val="00684EFA"/>
    <w:rsid w:val="006862EB"/>
    <w:rsid w:val="00693D80"/>
    <w:rsid w:val="00695F72"/>
    <w:rsid w:val="006A02DC"/>
    <w:rsid w:val="006A2845"/>
    <w:rsid w:val="006B106E"/>
    <w:rsid w:val="006B30B9"/>
    <w:rsid w:val="006D4765"/>
    <w:rsid w:val="006F3811"/>
    <w:rsid w:val="006F3C2D"/>
    <w:rsid w:val="006F7817"/>
    <w:rsid w:val="00703CDD"/>
    <w:rsid w:val="0070516E"/>
    <w:rsid w:val="00706114"/>
    <w:rsid w:val="007110DC"/>
    <w:rsid w:val="0071723A"/>
    <w:rsid w:val="00720682"/>
    <w:rsid w:val="00732A71"/>
    <w:rsid w:val="007375BB"/>
    <w:rsid w:val="00745814"/>
    <w:rsid w:val="007473D5"/>
    <w:rsid w:val="00751994"/>
    <w:rsid w:val="00754DA0"/>
    <w:rsid w:val="00784B58"/>
    <w:rsid w:val="00795F03"/>
    <w:rsid w:val="00796626"/>
    <w:rsid w:val="007A054A"/>
    <w:rsid w:val="007A243E"/>
    <w:rsid w:val="007A64BB"/>
    <w:rsid w:val="007B181D"/>
    <w:rsid w:val="007B413A"/>
    <w:rsid w:val="007B6090"/>
    <w:rsid w:val="007B70AC"/>
    <w:rsid w:val="007C01E2"/>
    <w:rsid w:val="007D2020"/>
    <w:rsid w:val="007D2697"/>
    <w:rsid w:val="007E2918"/>
    <w:rsid w:val="007F6C21"/>
    <w:rsid w:val="0080248F"/>
    <w:rsid w:val="008024DD"/>
    <w:rsid w:val="00806421"/>
    <w:rsid w:val="00835475"/>
    <w:rsid w:val="0083705A"/>
    <w:rsid w:val="0084330D"/>
    <w:rsid w:val="008437B6"/>
    <w:rsid w:val="0085612B"/>
    <w:rsid w:val="00860D74"/>
    <w:rsid w:val="0086532D"/>
    <w:rsid w:val="00867F18"/>
    <w:rsid w:val="00872D54"/>
    <w:rsid w:val="00874B38"/>
    <w:rsid w:val="008759E0"/>
    <w:rsid w:val="008771D9"/>
    <w:rsid w:val="008775A3"/>
    <w:rsid w:val="0088226A"/>
    <w:rsid w:val="0088325E"/>
    <w:rsid w:val="00887E36"/>
    <w:rsid w:val="00893A86"/>
    <w:rsid w:val="008942CD"/>
    <w:rsid w:val="0089551B"/>
    <w:rsid w:val="008957FA"/>
    <w:rsid w:val="0089783D"/>
    <w:rsid w:val="008A6A04"/>
    <w:rsid w:val="008C1824"/>
    <w:rsid w:val="008C283B"/>
    <w:rsid w:val="008C79F9"/>
    <w:rsid w:val="008C7A7F"/>
    <w:rsid w:val="008F066B"/>
    <w:rsid w:val="00910D1B"/>
    <w:rsid w:val="009110C6"/>
    <w:rsid w:val="009140B2"/>
    <w:rsid w:val="00923D0B"/>
    <w:rsid w:val="0094655F"/>
    <w:rsid w:val="0095147E"/>
    <w:rsid w:val="009515FB"/>
    <w:rsid w:val="00954831"/>
    <w:rsid w:val="00957471"/>
    <w:rsid w:val="009614AA"/>
    <w:rsid w:val="0096721E"/>
    <w:rsid w:val="00973839"/>
    <w:rsid w:val="0098081A"/>
    <w:rsid w:val="009A242E"/>
    <w:rsid w:val="009A3FC5"/>
    <w:rsid w:val="009B3427"/>
    <w:rsid w:val="009C4F9F"/>
    <w:rsid w:val="009D2BD2"/>
    <w:rsid w:val="009D4B35"/>
    <w:rsid w:val="009D532C"/>
    <w:rsid w:val="009D7FC5"/>
    <w:rsid w:val="009F0737"/>
    <w:rsid w:val="009F1B1E"/>
    <w:rsid w:val="00A3494A"/>
    <w:rsid w:val="00A42BA6"/>
    <w:rsid w:val="00A430D4"/>
    <w:rsid w:val="00A45508"/>
    <w:rsid w:val="00A47825"/>
    <w:rsid w:val="00A5265D"/>
    <w:rsid w:val="00A560A5"/>
    <w:rsid w:val="00A6563F"/>
    <w:rsid w:val="00A84C23"/>
    <w:rsid w:val="00A963B2"/>
    <w:rsid w:val="00A97133"/>
    <w:rsid w:val="00A97FD2"/>
    <w:rsid w:val="00AA59AF"/>
    <w:rsid w:val="00AB5859"/>
    <w:rsid w:val="00AB7324"/>
    <w:rsid w:val="00AC59DD"/>
    <w:rsid w:val="00AD7815"/>
    <w:rsid w:val="00AE2458"/>
    <w:rsid w:val="00AF4004"/>
    <w:rsid w:val="00B02CE3"/>
    <w:rsid w:val="00B046D5"/>
    <w:rsid w:val="00B050AB"/>
    <w:rsid w:val="00B10034"/>
    <w:rsid w:val="00B16510"/>
    <w:rsid w:val="00B3766A"/>
    <w:rsid w:val="00B40E2D"/>
    <w:rsid w:val="00B5330A"/>
    <w:rsid w:val="00B61345"/>
    <w:rsid w:val="00B7097F"/>
    <w:rsid w:val="00B749D3"/>
    <w:rsid w:val="00B8289B"/>
    <w:rsid w:val="00B83D02"/>
    <w:rsid w:val="00B9602A"/>
    <w:rsid w:val="00BA3E3B"/>
    <w:rsid w:val="00BB7E53"/>
    <w:rsid w:val="00BC1EBD"/>
    <w:rsid w:val="00BD4A1F"/>
    <w:rsid w:val="00BD6F7C"/>
    <w:rsid w:val="00BE0D4D"/>
    <w:rsid w:val="00BE2030"/>
    <w:rsid w:val="00BF057E"/>
    <w:rsid w:val="00C066B3"/>
    <w:rsid w:val="00C156B6"/>
    <w:rsid w:val="00C465FA"/>
    <w:rsid w:val="00C531A2"/>
    <w:rsid w:val="00C65515"/>
    <w:rsid w:val="00C65F21"/>
    <w:rsid w:val="00CA1AEF"/>
    <w:rsid w:val="00CB4A26"/>
    <w:rsid w:val="00CC22C2"/>
    <w:rsid w:val="00CC45F6"/>
    <w:rsid w:val="00CC478B"/>
    <w:rsid w:val="00CD02DE"/>
    <w:rsid w:val="00CE3521"/>
    <w:rsid w:val="00CF6894"/>
    <w:rsid w:val="00D11D34"/>
    <w:rsid w:val="00D20B4E"/>
    <w:rsid w:val="00D2173F"/>
    <w:rsid w:val="00D308E2"/>
    <w:rsid w:val="00D31C90"/>
    <w:rsid w:val="00D3396A"/>
    <w:rsid w:val="00D37DDF"/>
    <w:rsid w:val="00D53612"/>
    <w:rsid w:val="00D54711"/>
    <w:rsid w:val="00D64903"/>
    <w:rsid w:val="00D65A46"/>
    <w:rsid w:val="00D8053C"/>
    <w:rsid w:val="00D947EA"/>
    <w:rsid w:val="00D95F38"/>
    <w:rsid w:val="00D97798"/>
    <w:rsid w:val="00DA669A"/>
    <w:rsid w:val="00DB0BE2"/>
    <w:rsid w:val="00DB2CB5"/>
    <w:rsid w:val="00DB621F"/>
    <w:rsid w:val="00DC6579"/>
    <w:rsid w:val="00DD30D5"/>
    <w:rsid w:val="00DE00EC"/>
    <w:rsid w:val="00DE6D5A"/>
    <w:rsid w:val="00E04085"/>
    <w:rsid w:val="00E1328E"/>
    <w:rsid w:val="00E15FCC"/>
    <w:rsid w:val="00E2108D"/>
    <w:rsid w:val="00E246D1"/>
    <w:rsid w:val="00E27F71"/>
    <w:rsid w:val="00E31024"/>
    <w:rsid w:val="00E60F08"/>
    <w:rsid w:val="00E6129A"/>
    <w:rsid w:val="00E65F94"/>
    <w:rsid w:val="00E7225F"/>
    <w:rsid w:val="00E72B47"/>
    <w:rsid w:val="00E76DEA"/>
    <w:rsid w:val="00E84D88"/>
    <w:rsid w:val="00E9034C"/>
    <w:rsid w:val="00E90E22"/>
    <w:rsid w:val="00EB73B7"/>
    <w:rsid w:val="00EC3439"/>
    <w:rsid w:val="00ED1F9F"/>
    <w:rsid w:val="00ED2F9B"/>
    <w:rsid w:val="00EE013C"/>
    <w:rsid w:val="00EE74DC"/>
    <w:rsid w:val="00EF2C77"/>
    <w:rsid w:val="00EF3A23"/>
    <w:rsid w:val="00F01E70"/>
    <w:rsid w:val="00F033FE"/>
    <w:rsid w:val="00F17235"/>
    <w:rsid w:val="00F252C0"/>
    <w:rsid w:val="00F2795B"/>
    <w:rsid w:val="00F31A2B"/>
    <w:rsid w:val="00F372EF"/>
    <w:rsid w:val="00F37FA3"/>
    <w:rsid w:val="00F57459"/>
    <w:rsid w:val="00F57CA6"/>
    <w:rsid w:val="00F60F70"/>
    <w:rsid w:val="00F61082"/>
    <w:rsid w:val="00F66604"/>
    <w:rsid w:val="00F77FF2"/>
    <w:rsid w:val="00F821A1"/>
    <w:rsid w:val="00F85AC5"/>
    <w:rsid w:val="00F9228D"/>
    <w:rsid w:val="00F94F1E"/>
    <w:rsid w:val="00FC04C5"/>
    <w:rsid w:val="00FD4EC2"/>
    <w:rsid w:val="00FF278B"/>
    <w:rsid w:val="00FF2A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3F35B1"/>
  <w15:docId w15:val="{16124482-30F5-4E8C-933D-BD43308A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248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rsid w:val="0000269F"/>
    <w:pPr>
      <w:spacing w:before="320"/>
      <w:outlineLvl w:val="1"/>
    </w:pPr>
    <w:rPr>
      <w:rFonts w:ascii="Times New Roman Bold" w:hAnsi="Times New Roman Bold" w:cs="Times New Roman Bold"/>
    </w:rPr>
  </w:style>
  <w:style w:type="paragraph" w:styleId="Heading3">
    <w:name w:val="heading 3"/>
    <w:basedOn w:val="Heading1"/>
    <w:next w:val="Normal"/>
    <w:qFormat/>
    <w:rsid w:val="004B0ABA"/>
    <w:pPr>
      <w:spacing w:before="200"/>
      <w:outlineLvl w:val="2"/>
    </w:pPr>
    <w:rPr>
      <w:rFonts w:ascii="Times New Roman Bold" w:hAnsi="Times New Roman Bold" w:cs="Times New Roman Bold"/>
    </w:r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rsid w:val="008A6A04"/>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rsid w:val="009515FB"/>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7B181D"/>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7B181D"/>
    <w:pPr>
      <w:keepNext/>
      <w:keepLines/>
      <w:spacing w:before="240"/>
      <w:jc w:val="center"/>
    </w:pPr>
    <w:rPr>
      <w:b/>
      <w:sz w:val="26"/>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Normal"/>
    <w:next w:val="Normalaftertitle"/>
    <w:rsid w:val="00E246D1"/>
    <w:pPr>
      <w:keepNext/>
      <w:keepLines/>
      <w:spacing w:before="480" w:after="80"/>
      <w:jc w:val="center"/>
    </w:pPr>
    <w:rPr>
      <w:rFonts w:ascii="Times New Roman Bold" w:hAnsi="Times New Roman Bold" w:cs="Times New Roman Bold"/>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0F44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C47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C6218"/>
    <w:pPr>
      <w:keepNext/>
      <w:spacing w:before="360" w:after="120"/>
      <w:jc w:val="center"/>
    </w:pPr>
  </w:style>
  <w:style w:type="paragraph" w:customStyle="1" w:styleId="Tabletext">
    <w:name w:val="Table_text"/>
    <w:basedOn w:val="Normal"/>
    <w:rsid w:val="000F44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uiPriority w:val="99"/>
    <w:rsid w:val="00BE0D4D"/>
    <w:rPr>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te"/>
    <w:link w:val="FootnoteTextChar"/>
    <w:uiPriority w:val="99"/>
    <w:rsid w:val="00AB5859"/>
    <w:pPr>
      <w:keepLines/>
      <w:tabs>
        <w:tab w:val="left" w:pos="255"/>
        <w:tab w:val="left" w:pos="794"/>
        <w:tab w:val="left" w:pos="1191"/>
        <w:tab w:val="left" w:pos="1588"/>
        <w:tab w:val="left" w:pos="1985"/>
      </w:tabs>
      <w:ind w:left="255" w:hanging="255"/>
      <w:jc w:val="left"/>
    </w:pPr>
    <w:rPr>
      <w:lang w:val="en-GB"/>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rsid w:val="007B181D"/>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Hyperlink">
    <w:name w:val="Hyperlink"/>
    <w:basedOn w:val="DefaultParagraphFont"/>
    <w:rsid w:val="00F57CA6"/>
    <w:rPr>
      <w:color w:val="0000FF"/>
      <w:u w:val="single"/>
    </w:rPr>
  </w:style>
  <w:style w:type="character" w:customStyle="1" w:styleId="enumlev1Char">
    <w:name w:val="enumlev1 Char"/>
    <w:link w:val="enumlev1"/>
    <w:uiPriority w:val="99"/>
    <w:locked/>
    <w:rsid w:val="00365F5F"/>
    <w:rPr>
      <w:sz w:val="22"/>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uiPriority w:val="99"/>
    <w:rsid w:val="004B4746"/>
    <w:rPr>
      <w:lang w:val="en-GB" w:eastAsia="en-US"/>
    </w:rPr>
  </w:style>
  <w:style w:type="character" w:customStyle="1" w:styleId="HeadingbChar">
    <w:name w:val="Heading_b Char"/>
    <w:link w:val="Headingb"/>
    <w:locked/>
    <w:rsid w:val="004B4746"/>
    <w:rPr>
      <w:rFonts w:ascii="Times New Roman Bold" w:hAnsi="Times New Roman Bold" w:cs="Times New Roman Bold"/>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0082C-A4B8-4F99-84B9-E98FFF495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TotalTime>
  <Pages>4</Pages>
  <Words>788</Words>
  <Characters>5878</Characters>
  <Application>Microsoft Office Word</Application>
  <DocSecurity>0</DocSecurity>
  <Lines>122</Lines>
  <Paragraphs>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SM.1047-2 (09/2012) - Управление использованием спектра на национальном уровне</dc:title>
  <dc:creator>POOL</dc:creator>
  <cp:lastModifiedBy>Sikacheva, Violetta</cp:lastModifiedBy>
  <cp:revision>14</cp:revision>
  <cp:lastPrinted>2020-06-08T12:30:00Z</cp:lastPrinted>
  <dcterms:created xsi:type="dcterms:W3CDTF">2013-09-17T12:40:00Z</dcterms:created>
  <dcterms:modified xsi:type="dcterms:W3CDTF">2020-06-08T12:32:00Z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