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EE" w:rsidRDefault="00565EEE" w:rsidP="00565EEE">
      <w:pPr>
        <w:rPr>
          <w:lang w:val="fr-CH"/>
        </w:rPr>
      </w:pPr>
      <w:r w:rsidRPr="002F13B7">
        <w:rPr>
          <w:rFonts w:ascii="Calibri" w:hAnsi="Calibri" w:cs="Arial"/>
          <w:noProof/>
          <w:sz w:val="22"/>
          <w:szCs w:val="2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-805180</wp:posOffset>
            </wp:positionV>
            <wp:extent cx="1422400" cy="1707515"/>
            <wp:effectExtent l="0" t="0" r="6350" b="6985"/>
            <wp:wrapNone/>
            <wp:docPr id="22" name="Imagen 4" descr="HD:Users:victorgonzalez:Documents:Proyectos y Clientes:MIREX FOLDER:Reonstrucción Papelería Mirex Final:Papel Timbrado:Por Departamento:Departamento de Etica:Departamento de Etica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D:Users:victorgonzalez:Documents:Proyectos y Clientes:MIREX FOLDER:Reonstrucción Papelería Mirex Final:Papel Timbrado:Por Departamento:Departamento de Etica:Departamento de Etica 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2" r="78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07E1" w:rsidRDefault="00565EEE" w:rsidP="00565EEE">
      <w:pPr>
        <w:spacing w:before="960"/>
        <w:rPr>
          <w:sz w:val="28"/>
          <w:szCs w:val="28"/>
          <w:lang w:val="fr-CH"/>
        </w:rPr>
      </w:pPr>
      <w:r w:rsidRPr="00565EEE">
        <w:rPr>
          <w:rFonts w:ascii="Calibri" w:hAnsi="Calibri" w:cs="Arial"/>
          <w:szCs w:val="24"/>
          <w:lang w:val="fr-CH"/>
        </w:rPr>
        <w:t>République dominicaine</w:t>
      </w:r>
      <w:r>
        <w:rPr>
          <w:rFonts w:ascii="Calibri" w:hAnsi="Calibri" w:cs="Arial"/>
          <w:szCs w:val="24"/>
          <w:lang w:val="fr-CH"/>
        </w:rPr>
        <w:br/>
      </w:r>
      <w:r w:rsidR="000A07E1" w:rsidRPr="00565EEE">
        <w:rPr>
          <w:szCs w:val="24"/>
          <w:lang w:val="fr-CH"/>
        </w:rPr>
        <w:t>Ministère des relations extérieures</w:t>
      </w:r>
    </w:p>
    <w:p w:rsidR="00565EEE" w:rsidRPr="00565EEE" w:rsidRDefault="00565EEE" w:rsidP="00565EEE">
      <w:pPr>
        <w:pStyle w:val="Title4"/>
        <w:spacing w:before="600"/>
        <w:rPr>
          <w:lang w:val="fr-CH"/>
        </w:rPr>
      </w:pPr>
      <w:r>
        <w:rPr>
          <w:lang w:val="fr-CH"/>
        </w:rPr>
        <w:t>Liste des pays autorisés à entrer sur le terri</w:t>
      </w:r>
      <w:bookmarkStart w:id="0" w:name="_GoBack"/>
      <w:bookmarkEnd w:id="0"/>
      <w:r>
        <w:rPr>
          <w:lang w:val="fr-CH"/>
        </w:rPr>
        <w:t>toire de la République dominicaine</w:t>
      </w:r>
    </w:p>
    <w:p w:rsidR="000A07E1" w:rsidRPr="00565EEE" w:rsidRDefault="00565EEE" w:rsidP="00F155B0">
      <w:pPr>
        <w:spacing w:before="480"/>
        <w:rPr>
          <w:lang w:val="fr-CH"/>
        </w:rPr>
      </w:pPr>
      <w:r>
        <w:rPr>
          <w:lang w:val="fr-CH"/>
        </w:rPr>
        <w:t>Conformément à la Loi N°</w:t>
      </w:r>
      <w:r w:rsidR="000A07E1" w:rsidRPr="00565EEE">
        <w:rPr>
          <w:lang w:val="fr-CH"/>
        </w:rPr>
        <w:t xml:space="preserve"> 875 sur les visas,</w:t>
      </w:r>
      <w:r w:rsidRPr="00565EEE">
        <w:rPr>
          <w:lang w:val="fr-CH"/>
        </w:rPr>
        <w:t xml:space="preserve"> </w:t>
      </w:r>
      <w:r w:rsidR="000A07E1" w:rsidRPr="00565EEE">
        <w:rPr>
          <w:lang w:val="fr-CH"/>
        </w:rPr>
        <w:t xml:space="preserve">les </w:t>
      </w:r>
      <w:r>
        <w:rPr>
          <w:lang w:val="fr-CH"/>
        </w:rPr>
        <w:t xml:space="preserve">ressortissants </w:t>
      </w:r>
      <w:r w:rsidR="000A07E1" w:rsidRPr="00565EEE">
        <w:rPr>
          <w:lang w:val="fr-CH"/>
        </w:rPr>
        <w:t xml:space="preserve">étrangers qui </w:t>
      </w:r>
      <w:r>
        <w:rPr>
          <w:lang w:val="fr-CH"/>
        </w:rPr>
        <w:t>se rendent</w:t>
      </w:r>
      <w:r w:rsidR="000A07E1" w:rsidRPr="00565EEE">
        <w:rPr>
          <w:lang w:val="fr-CH"/>
        </w:rPr>
        <w:t xml:space="preserve"> en République dominicaine</w:t>
      </w:r>
      <w:r w:rsidRPr="00565EEE">
        <w:rPr>
          <w:lang w:val="fr-CH"/>
        </w:rPr>
        <w:t xml:space="preserve"> </w:t>
      </w:r>
      <w:r w:rsidR="000A07E1" w:rsidRPr="00565EEE">
        <w:rPr>
          <w:lang w:val="fr-CH"/>
        </w:rPr>
        <w:t>devront être en possession d</w:t>
      </w:r>
      <w:r>
        <w:rPr>
          <w:lang w:val="fr-CH"/>
        </w:rPr>
        <w:t>'</w:t>
      </w:r>
      <w:r w:rsidR="000A07E1" w:rsidRPr="00565EEE">
        <w:rPr>
          <w:lang w:val="fr-CH"/>
        </w:rPr>
        <w:t>un document de voyage muni d</w:t>
      </w:r>
      <w:r>
        <w:rPr>
          <w:lang w:val="fr-CH"/>
        </w:rPr>
        <w:t>'</w:t>
      </w:r>
      <w:r w:rsidR="000A07E1" w:rsidRPr="00565EEE">
        <w:rPr>
          <w:lang w:val="fr-CH"/>
        </w:rPr>
        <w:t>un visa, qui leur sera délivré dans l</w:t>
      </w:r>
      <w:r>
        <w:rPr>
          <w:lang w:val="fr-CH"/>
        </w:rPr>
        <w:t>'</w:t>
      </w:r>
      <w:r w:rsidR="000A07E1" w:rsidRPr="00565EEE">
        <w:rPr>
          <w:lang w:val="fr-CH"/>
        </w:rPr>
        <w:t>un de nos Consulats, à l</w:t>
      </w:r>
      <w:r>
        <w:rPr>
          <w:lang w:val="fr-CH"/>
        </w:rPr>
        <w:t>'</w:t>
      </w:r>
      <w:r w:rsidR="000A07E1" w:rsidRPr="00565EEE">
        <w:rPr>
          <w:lang w:val="fr-CH"/>
        </w:rPr>
        <w:t>exception</w:t>
      </w:r>
      <w:r w:rsidRPr="00565EEE">
        <w:rPr>
          <w:lang w:val="fr-CH"/>
        </w:rPr>
        <w:t xml:space="preserve"> </w:t>
      </w:r>
      <w:r w:rsidR="000A07E1" w:rsidRPr="00565EEE">
        <w:rPr>
          <w:lang w:val="fr-CH"/>
        </w:rPr>
        <w:t>des ressortissants des pays avec lesquels la République dominicaine</w:t>
      </w:r>
      <w:r w:rsidRPr="00565EEE">
        <w:rPr>
          <w:lang w:val="fr-CH"/>
        </w:rPr>
        <w:t xml:space="preserve"> </w:t>
      </w:r>
      <w:r w:rsidR="000A07E1" w:rsidRPr="00565EEE">
        <w:rPr>
          <w:lang w:val="fr-CH"/>
        </w:rPr>
        <w:t>a conclu des accord d</w:t>
      </w:r>
      <w:r>
        <w:rPr>
          <w:lang w:val="fr-CH"/>
        </w:rPr>
        <w:t>'</w:t>
      </w:r>
      <w:r w:rsidR="000A07E1" w:rsidRPr="00565EEE">
        <w:rPr>
          <w:lang w:val="fr-CH"/>
        </w:rPr>
        <w:t xml:space="preserve">exemption de visa et des ressortissants des pays autorisés à entrer </w:t>
      </w:r>
      <w:r>
        <w:rPr>
          <w:lang w:val="fr-CH"/>
        </w:rPr>
        <w:t>en République dominicaine</w:t>
      </w:r>
      <w:r w:rsidR="000A07E1" w:rsidRPr="00565EEE">
        <w:rPr>
          <w:lang w:val="fr-CH"/>
        </w:rPr>
        <w:t xml:space="preserve"> avec une carte de tourisme, à condition que le motif de leur</w:t>
      </w:r>
      <w:r w:rsidRPr="00565EEE">
        <w:rPr>
          <w:lang w:val="fr-CH"/>
        </w:rPr>
        <w:t xml:space="preserve"> </w:t>
      </w:r>
      <w:r w:rsidR="000A07E1" w:rsidRPr="00565EEE">
        <w:rPr>
          <w:lang w:val="fr-CH"/>
        </w:rPr>
        <w:t>séjour soit touristique</w:t>
      </w:r>
      <w:r w:rsidRPr="00565EEE">
        <w:rPr>
          <w:lang w:val="fr-CH"/>
        </w:rPr>
        <w:t xml:space="preserve"> </w:t>
      </w:r>
    </w:p>
    <w:p w:rsidR="000A07E1" w:rsidRPr="00565EEE" w:rsidRDefault="000A07E1" w:rsidP="007233D5">
      <w:pPr>
        <w:rPr>
          <w:lang w:val="fr-CH"/>
        </w:rPr>
      </w:pPr>
      <w:r w:rsidRPr="00F155B0">
        <w:rPr>
          <w:rStyle w:val="Strong"/>
          <w:rFonts w:cs="Arial"/>
          <w:szCs w:val="24"/>
          <w:lang w:val="fr-CH"/>
        </w:rPr>
        <w:t>Définition</w:t>
      </w:r>
      <w:r w:rsidR="00565EEE" w:rsidRPr="00F155B0">
        <w:rPr>
          <w:rStyle w:val="Strong"/>
          <w:rFonts w:cs="Arial"/>
          <w:b w:val="0"/>
          <w:bCs w:val="0"/>
          <w:szCs w:val="24"/>
          <w:lang w:val="fr-CH"/>
        </w:rPr>
        <w:t xml:space="preserve">: </w:t>
      </w:r>
      <w:r w:rsidRPr="00F155B0">
        <w:rPr>
          <w:szCs w:val="24"/>
        </w:rPr>
        <w:t xml:space="preserve">La </w:t>
      </w:r>
      <w:r w:rsidR="00F155B0" w:rsidRPr="00F155B0">
        <w:rPr>
          <w:b/>
          <w:bCs/>
          <w:szCs w:val="24"/>
        </w:rPr>
        <w:t>CARTE DE</w:t>
      </w:r>
      <w:r w:rsidR="00F155B0" w:rsidRPr="00F155B0">
        <w:rPr>
          <w:b/>
          <w:bCs/>
        </w:rPr>
        <w:t xml:space="preserve"> TOURISME</w:t>
      </w:r>
      <w:r w:rsidR="00F155B0" w:rsidRPr="00F155B0">
        <w:t xml:space="preserve"> </w:t>
      </w:r>
      <w:r w:rsidRPr="00F155B0">
        <w:t xml:space="preserve">est une taxe fiscale que </w:t>
      </w:r>
      <w:r w:rsidR="00565EEE" w:rsidRPr="00F155B0">
        <w:t xml:space="preserve">perçoit </w:t>
      </w:r>
      <w:r w:rsidRPr="00F155B0">
        <w:t>la République dominicaine</w:t>
      </w:r>
      <w:r w:rsidR="00565EEE" w:rsidRPr="00F155B0">
        <w:t xml:space="preserve"> </w:t>
      </w:r>
      <w:r w:rsidRPr="00F155B0">
        <w:t>auprès de</w:t>
      </w:r>
      <w:r w:rsidR="00565EEE" w:rsidRPr="00F155B0">
        <w:t xml:space="preserve"> </w:t>
      </w:r>
      <w:r w:rsidRPr="00F155B0">
        <w:t>ses visiteurs. Cette carte peut être obtenue directement à</w:t>
      </w:r>
      <w:r w:rsidR="00565EEE" w:rsidRPr="00F155B0">
        <w:t xml:space="preserve"> </w:t>
      </w:r>
      <w:r w:rsidRPr="00F155B0">
        <w:t>l</w:t>
      </w:r>
      <w:r w:rsidR="00565EEE" w:rsidRPr="00F155B0">
        <w:t>'</w:t>
      </w:r>
      <w:r w:rsidRPr="00F155B0">
        <w:t xml:space="preserve">arrivée </w:t>
      </w:r>
      <w:r w:rsidR="007233D5" w:rsidRPr="00F155B0">
        <w:t>à l'aéroport</w:t>
      </w:r>
      <w:r w:rsidRPr="00F155B0">
        <w:t xml:space="preserve"> de la République dominicaine.</w:t>
      </w:r>
      <w:r w:rsidR="00565EEE" w:rsidRPr="00F155B0">
        <w:t xml:space="preserve"> </w:t>
      </w:r>
      <w:r w:rsidRPr="00F155B0">
        <w:t>Certains voyagistes incluent la carte de tourisme dans leurs forfaits</w:t>
      </w:r>
      <w:r w:rsidR="007233D5" w:rsidRPr="00F155B0">
        <w:t>.</w:t>
      </w:r>
    </w:p>
    <w:p w:rsidR="000A07E1" w:rsidRPr="00565EEE" w:rsidRDefault="007233D5" w:rsidP="007233D5">
      <w:pPr>
        <w:pStyle w:val="Heading1"/>
        <w:rPr>
          <w:lang w:val="fr-CH"/>
        </w:rPr>
      </w:pPr>
      <w:r>
        <w:rPr>
          <w:lang w:val="fr-CH"/>
        </w:rPr>
        <w:t>A</w:t>
      </w:r>
      <w:r>
        <w:rPr>
          <w:lang w:val="fr-CH"/>
        </w:rPr>
        <w:tab/>
      </w:r>
      <w:r w:rsidR="00F155B0" w:rsidRPr="00F155B0">
        <w:rPr>
          <w:b w:val="0"/>
          <w:bCs/>
          <w:lang w:val="fr-CH"/>
        </w:rPr>
        <w:t>Pays dont les ressortissants titulaires d'un</w:t>
      </w:r>
      <w:r w:rsidR="00F155B0" w:rsidRPr="00565EEE">
        <w:rPr>
          <w:lang w:val="fr-CH"/>
        </w:rPr>
        <w:t xml:space="preserve"> </w:t>
      </w:r>
      <w:r w:rsidR="00F155B0" w:rsidRPr="00F155B0">
        <w:rPr>
          <w:lang w:val="fr-CH"/>
        </w:rPr>
        <w:t>passeport ordinaire</w:t>
      </w:r>
      <w:r w:rsidR="00F155B0" w:rsidRPr="00F155B0">
        <w:rPr>
          <w:b w:val="0"/>
          <w:bCs/>
          <w:lang w:val="fr-CH"/>
        </w:rPr>
        <w:t xml:space="preserve"> </w:t>
      </w:r>
      <w:r w:rsidRPr="00F155B0">
        <w:rPr>
          <w:lang w:val="fr-CH"/>
        </w:rPr>
        <w:t>N'ONT PAS BESOIN DE VISA ET DE CARTE DE TOURISME</w:t>
      </w:r>
      <w:r w:rsidRPr="00F155B0">
        <w:rPr>
          <w:b w:val="0"/>
          <w:bCs/>
          <w:lang w:val="fr-CH"/>
        </w:rPr>
        <w:t xml:space="preserve"> </w:t>
      </w:r>
      <w:r w:rsidR="000A07E1" w:rsidRPr="00F155B0">
        <w:rPr>
          <w:b w:val="0"/>
          <w:bCs/>
          <w:lang w:val="fr-CH"/>
        </w:rPr>
        <w:t>pour e</w:t>
      </w:r>
      <w:r w:rsidR="00F155B0">
        <w:rPr>
          <w:b w:val="0"/>
          <w:bCs/>
          <w:lang w:val="fr-CH"/>
        </w:rPr>
        <w:t>ntrer en République dominicaine</w:t>
      </w:r>
      <w:r w:rsidR="000A07E1" w:rsidRPr="00F155B0">
        <w:rPr>
          <w:b w:val="0"/>
          <w:bCs/>
          <w:lang w:val="fr-CH"/>
        </w:rPr>
        <w:t>,</w:t>
      </w:r>
      <w:r w:rsidR="00565EEE" w:rsidRPr="00F155B0">
        <w:rPr>
          <w:b w:val="0"/>
          <w:bCs/>
          <w:lang w:val="fr-CH"/>
        </w:rPr>
        <w:t xml:space="preserve"> </w:t>
      </w:r>
      <w:r w:rsidR="000A07E1" w:rsidRPr="00F155B0">
        <w:rPr>
          <w:b w:val="0"/>
          <w:bCs/>
          <w:lang w:val="fr-CH"/>
        </w:rPr>
        <w:t>dans le cadre d</w:t>
      </w:r>
      <w:r w:rsidR="00565EEE" w:rsidRPr="00F155B0">
        <w:rPr>
          <w:b w:val="0"/>
          <w:bCs/>
          <w:lang w:val="fr-CH"/>
        </w:rPr>
        <w:t>'</w:t>
      </w:r>
      <w:r w:rsidR="000A07E1" w:rsidRPr="00F155B0">
        <w:rPr>
          <w:b w:val="0"/>
          <w:bCs/>
          <w:lang w:val="fr-CH"/>
        </w:rPr>
        <w:t>un accord de réciprocité</w:t>
      </w:r>
      <w:r w:rsidR="00565EEE" w:rsidRPr="00F155B0">
        <w:rPr>
          <w:b w:val="0"/>
          <w:bCs/>
          <w:lang w:val="fr-CH"/>
        </w:rPr>
        <w:t xml:space="preserve"> </w:t>
      </w:r>
      <w:r w:rsidR="000A07E1" w:rsidRPr="00F155B0">
        <w:rPr>
          <w:b w:val="0"/>
          <w:bCs/>
          <w:lang w:val="fr-CH"/>
        </w:rPr>
        <w:t xml:space="preserve">et/ou par décret du </w:t>
      </w:r>
      <w:r w:rsidRPr="00F155B0">
        <w:rPr>
          <w:b w:val="0"/>
          <w:bCs/>
          <w:lang w:val="fr-CH"/>
        </w:rPr>
        <w:t>P</w:t>
      </w:r>
      <w:r w:rsidR="000A07E1" w:rsidRPr="00F155B0">
        <w:rPr>
          <w:b w:val="0"/>
          <w:bCs/>
          <w:lang w:val="fr-CH"/>
        </w:rPr>
        <w:t>ouvoir exécutif</w:t>
      </w:r>
    </w:p>
    <w:p w:rsidR="000A07E1" w:rsidRPr="00565EEE" w:rsidRDefault="007233D5" w:rsidP="007233D5">
      <w:pPr>
        <w:rPr>
          <w:lang w:val="fr-CH"/>
        </w:rPr>
      </w:pPr>
      <w:r>
        <w:rPr>
          <w:lang w:val="fr-CH"/>
        </w:rPr>
        <w:t>1</w:t>
      </w:r>
      <w:r>
        <w:rPr>
          <w:lang w:val="fr-CH"/>
        </w:rPr>
        <w:tab/>
      </w:r>
      <w:r w:rsidR="000A07E1" w:rsidRPr="00565EEE">
        <w:rPr>
          <w:lang w:val="fr-CH"/>
        </w:rPr>
        <w:t>Argentine</w:t>
      </w:r>
      <w:r w:rsidR="000A07E1" w:rsidRPr="00565EEE">
        <w:rPr>
          <w:lang w:val="fr-CH"/>
        </w:rPr>
        <w:tab/>
      </w:r>
      <w:r w:rsidR="000A07E1" w:rsidRPr="00565EEE">
        <w:rPr>
          <w:lang w:val="fr-CH"/>
        </w:rPr>
        <w:tab/>
      </w:r>
      <w:r>
        <w:rPr>
          <w:lang w:val="fr-CH"/>
        </w:rPr>
        <w:tab/>
      </w:r>
      <w:r w:rsidR="000A07E1" w:rsidRPr="00565EEE">
        <w:rPr>
          <w:lang w:val="fr-CH"/>
        </w:rPr>
        <w:t>Accord de réciprocité en date du 17 octobre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>1992</w:t>
      </w:r>
    </w:p>
    <w:p w:rsidR="000A07E1" w:rsidRPr="00565EEE" w:rsidRDefault="007233D5" w:rsidP="00F155B0">
      <w:pPr>
        <w:spacing w:before="40"/>
        <w:rPr>
          <w:lang w:val="fr-CH"/>
        </w:rPr>
      </w:pPr>
      <w:r>
        <w:rPr>
          <w:lang w:val="fr-CH"/>
        </w:rPr>
        <w:t>2</w:t>
      </w:r>
      <w:r>
        <w:rPr>
          <w:lang w:val="fr-CH"/>
        </w:rPr>
        <w:tab/>
      </w:r>
      <w:r w:rsidR="000A07E1" w:rsidRPr="00565EEE">
        <w:rPr>
          <w:lang w:val="fr-CH"/>
        </w:rPr>
        <w:t>Chili</w:t>
      </w:r>
      <w:r w:rsidR="000A07E1" w:rsidRPr="00565EEE">
        <w:rPr>
          <w:lang w:val="fr-CH"/>
        </w:rPr>
        <w:tab/>
      </w:r>
      <w:r w:rsidR="000A07E1" w:rsidRPr="00565EEE">
        <w:rPr>
          <w:lang w:val="fr-CH"/>
        </w:rPr>
        <w:tab/>
      </w:r>
      <w:r w:rsidR="000A07E1" w:rsidRPr="00565EEE">
        <w:rPr>
          <w:lang w:val="fr-CH"/>
        </w:rPr>
        <w:tab/>
      </w:r>
      <w:r>
        <w:rPr>
          <w:lang w:val="fr-CH"/>
        </w:rPr>
        <w:tab/>
      </w:r>
      <w:r w:rsidR="000A07E1" w:rsidRPr="00565EEE">
        <w:rPr>
          <w:lang w:val="fr-CH"/>
        </w:rPr>
        <w:t>Accord de réciprocité en date du 1</w:t>
      </w:r>
      <w:r w:rsidR="000A07E1" w:rsidRPr="007233D5">
        <w:t>er</w:t>
      </w:r>
      <w:r w:rsidR="000A07E1" w:rsidRPr="00565EEE">
        <w:rPr>
          <w:lang w:val="fr-CH"/>
        </w:rPr>
        <w:t xml:space="preserve"> décembre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>1995</w:t>
      </w:r>
    </w:p>
    <w:p w:rsidR="000A07E1" w:rsidRPr="00565EEE" w:rsidRDefault="007233D5" w:rsidP="00F155B0">
      <w:pPr>
        <w:spacing w:before="40"/>
        <w:ind w:left="2880" w:hanging="2880"/>
        <w:rPr>
          <w:lang w:val="fr-CH"/>
        </w:rPr>
      </w:pPr>
      <w:r>
        <w:rPr>
          <w:lang w:val="fr-CH"/>
        </w:rPr>
        <w:t>3</w:t>
      </w:r>
      <w:r>
        <w:rPr>
          <w:lang w:val="fr-CH"/>
        </w:rPr>
        <w:tab/>
      </w:r>
      <w:r w:rsidR="000A07E1" w:rsidRPr="00565EEE">
        <w:rPr>
          <w:lang w:val="fr-CH"/>
        </w:rPr>
        <w:t xml:space="preserve">Colombie </w:t>
      </w:r>
      <w:r w:rsidR="000A07E1" w:rsidRPr="00565EEE">
        <w:rPr>
          <w:lang w:val="fr-CH"/>
        </w:rPr>
        <w:tab/>
      </w:r>
      <w:r w:rsidR="000A07E1" w:rsidRPr="00565EEE">
        <w:rPr>
          <w:lang w:val="fr-CH"/>
        </w:rPr>
        <w:tab/>
      </w:r>
      <w:r>
        <w:rPr>
          <w:color w:val="000000"/>
          <w:lang w:val="fr-CH"/>
        </w:rPr>
        <w:t>D</w:t>
      </w:r>
      <w:r w:rsidR="000A07E1" w:rsidRPr="00565EEE">
        <w:rPr>
          <w:color w:val="000000"/>
          <w:lang w:val="fr-CH"/>
        </w:rPr>
        <w:t xml:space="preserve">écret </w:t>
      </w:r>
      <w:r w:rsidR="000A07E1" w:rsidRPr="00565EEE">
        <w:rPr>
          <w:lang w:val="fr-CH"/>
        </w:rPr>
        <w:t>92-15 en date du 22 avril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 xml:space="preserve">2015 </w:t>
      </w:r>
      <w:r>
        <w:rPr>
          <w:lang w:val="fr-CH"/>
        </w:rPr>
        <w:t>du Pouvoir exécutif de la </w:t>
      </w:r>
      <w:r w:rsidR="000A07E1" w:rsidRPr="00565EEE">
        <w:rPr>
          <w:lang w:val="fr-CH"/>
        </w:rPr>
        <w:t>République dominicaine</w:t>
      </w:r>
    </w:p>
    <w:p w:rsidR="000A07E1" w:rsidRPr="00565EEE" w:rsidRDefault="007233D5" w:rsidP="00F155B0">
      <w:pPr>
        <w:spacing w:before="40"/>
        <w:rPr>
          <w:lang w:val="fr-CH"/>
        </w:rPr>
      </w:pPr>
      <w:r>
        <w:rPr>
          <w:lang w:val="fr-CH"/>
        </w:rPr>
        <w:t>4</w:t>
      </w:r>
      <w:r>
        <w:rPr>
          <w:lang w:val="fr-CH"/>
        </w:rPr>
        <w:tab/>
        <w:t>Corée (Rép.</w:t>
      </w:r>
      <w:r w:rsidR="000A07E1" w:rsidRPr="00565EEE">
        <w:rPr>
          <w:lang w:val="fr-CH"/>
        </w:rPr>
        <w:t xml:space="preserve"> de)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ab/>
        <w:t>Accord de réciprocité en date du 2 février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>1982</w:t>
      </w:r>
    </w:p>
    <w:p w:rsidR="000A07E1" w:rsidRPr="00565EEE" w:rsidRDefault="007233D5" w:rsidP="00F155B0">
      <w:pPr>
        <w:spacing w:before="40"/>
        <w:rPr>
          <w:lang w:val="fr-CH"/>
        </w:rPr>
      </w:pPr>
      <w:r>
        <w:rPr>
          <w:lang w:val="fr-CH"/>
        </w:rPr>
        <w:t>5</w:t>
      </w:r>
      <w:r>
        <w:rPr>
          <w:lang w:val="fr-CH"/>
        </w:rPr>
        <w:tab/>
        <w:t>E</w:t>
      </w:r>
      <w:r w:rsidR="000A07E1" w:rsidRPr="00565EEE">
        <w:rPr>
          <w:lang w:val="fr-CH"/>
        </w:rPr>
        <w:t>quateur</w:t>
      </w:r>
      <w:r w:rsidR="000A07E1" w:rsidRPr="00565EEE">
        <w:rPr>
          <w:lang w:val="fr-CH"/>
        </w:rPr>
        <w:tab/>
      </w:r>
      <w:r w:rsidR="000A07E1" w:rsidRPr="00565EEE">
        <w:rPr>
          <w:lang w:val="fr-CH"/>
        </w:rPr>
        <w:tab/>
      </w:r>
      <w:r>
        <w:rPr>
          <w:lang w:val="fr-CH"/>
        </w:rPr>
        <w:tab/>
      </w:r>
      <w:r w:rsidR="000A07E1" w:rsidRPr="00565EEE">
        <w:rPr>
          <w:lang w:val="fr-CH"/>
        </w:rPr>
        <w:t>Accord de réciprocité en date du 9 août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>1967</w:t>
      </w:r>
    </w:p>
    <w:p w:rsidR="000A07E1" w:rsidRPr="00565EEE" w:rsidRDefault="007233D5" w:rsidP="00F155B0">
      <w:pPr>
        <w:spacing w:before="40"/>
        <w:rPr>
          <w:color w:val="000000"/>
          <w:lang w:val="fr-CH"/>
        </w:rPr>
      </w:pPr>
      <w:r>
        <w:rPr>
          <w:color w:val="000000"/>
          <w:lang w:val="fr-CH"/>
        </w:rPr>
        <w:t>6</w:t>
      </w:r>
      <w:r>
        <w:rPr>
          <w:color w:val="000000"/>
          <w:lang w:val="fr-CH"/>
        </w:rPr>
        <w:tab/>
      </w:r>
      <w:r w:rsidR="000A07E1" w:rsidRPr="00565EEE">
        <w:rPr>
          <w:color w:val="000000"/>
          <w:lang w:val="fr-CH"/>
        </w:rPr>
        <w:t>Israël</w:t>
      </w:r>
      <w:r w:rsidR="000A07E1" w:rsidRPr="00565EEE">
        <w:rPr>
          <w:color w:val="000000"/>
          <w:lang w:val="fr-CH"/>
        </w:rPr>
        <w:tab/>
      </w:r>
      <w:r w:rsidR="000A07E1" w:rsidRPr="00565EEE">
        <w:rPr>
          <w:color w:val="000000"/>
          <w:lang w:val="fr-CH"/>
        </w:rPr>
        <w:tab/>
      </w:r>
      <w:r w:rsidR="000A07E1" w:rsidRPr="00565EEE">
        <w:rPr>
          <w:color w:val="000000"/>
          <w:lang w:val="fr-CH"/>
        </w:rPr>
        <w:tab/>
      </w:r>
      <w:r>
        <w:rPr>
          <w:color w:val="000000"/>
          <w:lang w:val="fr-CH"/>
        </w:rPr>
        <w:tab/>
      </w:r>
      <w:r w:rsidR="000A07E1" w:rsidRPr="00565EEE">
        <w:rPr>
          <w:lang w:val="fr-CH"/>
        </w:rPr>
        <w:t>Accord de réciprocité en date du 2 mai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>1968</w:t>
      </w:r>
    </w:p>
    <w:p w:rsidR="000A07E1" w:rsidRPr="00565EEE" w:rsidRDefault="007233D5" w:rsidP="00F155B0">
      <w:pPr>
        <w:spacing w:before="40"/>
        <w:rPr>
          <w:color w:val="000000"/>
          <w:lang w:val="fr-CH"/>
        </w:rPr>
      </w:pPr>
      <w:r>
        <w:rPr>
          <w:color w:val="000000"/>
          <w:lang w:val="fr-CH"/>
        </w:rPr>
        <w:t>7</w:t>
      </w:r>
      <w:r>
        <w:rPr>
          <w:color w:val="000000"/>
          <w:lang w:val="fr-CH"/>
        </w:rPr>
        <w:tab/>
      </w:r>
      <w:r w:rsidR="000A07E1" w:rsidRPr="00565EEE">
        <w:rPr>
          <w:color w:val="000000"/>
          <w:lang w:val="fr-CH"/>
        </w:rPr>
        <w:t>Japon</w:t>
      </w:r>
      <w:r w:rsidR="000A07E1" w:rsidRPr="00565EEE">
        <w:rPr>
          <w:color w:val="000000"/>
          <w:lang w:val="fr-CH"/>
        </w:rPr>
        <w:tab/>
      </w:r>
      <w:r w:rsidR="000A07E1" w:rsidRPr="00565EEE">
        <w:rPr>
          <w:color w:val="000000"/>
          <w:lang w:val="fr-CH"/>
        </w:rPr>
        <w:tab/>
      </w:r>
      <w:r>
        <w:rPr>
          <w:color w:val="000000"/>
          <w:lang w:val="fr-CH"/>
        </w:rPr>
        <w:tab/>
      </w:r>
      <w:r>
        <w:rPr>
          <w:color w:val="000000"/>
          <w:lang w:val="fr-CH"/>
        </w:rPr>
        <w:tab/>
      </w:r>
      <w:r w:rsidR="000A07E1" w:rsidRPr="00565EEE">
        <w:rPr>
          <w:lang w:val="fr-CH"/>
        </w:rPr>
        <w:t>Accord de réciprocité en date du 9 août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>1967</w:t>
      </w:r>
    </w:p>
    <w:p w:rsidR="000A07E1" w:rsidRPr="00565EEE" w:rsidRDefault="007233D5" w:rsidP="00F155B0">
      <w:pPr>
        <w:spacing w:before="40"/>
        <w:rPr>
          <w:color w:val="000000"/>
          <w:lang w:val="fr-CH"/>
        </w:rPr>
      </w:pPr>
      <w:r>
        <w:rPr>
          <w:lang w:val="fr-CH"/>
        </w:rPr>
        <w:t>8</w:t>
      </w:r>
      <w:r>
        <w:rPr>
          <w:lang w:val="fr-CH"/>
        </w:rPr>
        <w:tab/>
      </w:r>
      <w:r w:rsidR="000A07E1" w:rsidRPr="00565EEE">
        <w:rPr>
          <w:lang w:val="fr-CH"/>
        </w:rPr>
        <w:t>Pérou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ab/>
      </w:r>
      <w:r w:rsidR="000A07E1" w:rsidRPr="00565EEE">
        <w:rPr>
          <w:lang w:val="fr-CH"/>
        </w:rPr>
        <w:tab/>
      </w:r>
      <w:r w:rsidR="000A07E1" w:rsidRPr="00565EEE">
        <w:rPr>
          <w:lang w:val="fr-CH"/>
        </w:rPr>
        <w:tab/>
      </w:r>
      <w:r>
        <w:rPr>
          <w:lang w:val="fr-CH"/>
        </w:rPr>
        <w:tab/>
      </w:r>
      <w:r w:rsidR="000A07E1" w:rsidRPr="00565EEE">
        <w:rPr>
          <w:lang w:val="fr-CH"/>
        </w:rPr>
        <w:t>Accord de réciprocité en date du 22 octobre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>1991</w:t>
      </w:r>
    </w:p>
    <w:p w:rsidR="000A07E1" w:rsidRPr="00565EEE" w:rsidRDefault="007233D5" w:rsidP="00F155B0">
      <w:pPr>
        <w:spacing w:before="40"/>
        <w:rPr>
          <w:lang w:val="fr-CH"/>
        </w:rPr>
      </w:pPr>
      <w:r>
        <w:rPr>
          <w:lang w:val="fr-CH"/>
        </w:rPr>
        <w:t>9</w:t>
      </w:r>
      <w:r>
        <w:rPr>
          <w:lang w:val="fr-CH"/>
        </w:rPr>
        <w:tab/>
      </w:r>
      <w:r w:rsidR="000A07E1" w:rsidRPr="00565EEE">
        <w:rPr>
          <w:lang w:val="fr-CH"/>
        </w:rPr>
        <w:t xml:space="preserve">Uruguay </w:t>
      </w:r>
      <w:r w:rsidR="000A07E1" w:rsidRPr="00565EEE">
        <w:rPr>
          <w:lang w:val="fr-CH"/>
        </w:rPr>
        <w:tab/>
      </w:r>
      <w:r w:rsidR="000A07E1" w:rsidRPr="00565EEE">
        <w:rPr>
          <w:lang w:val="fr-CH"/>
        </w:rPr>
        <w:tab/>
      </w:r>
      <w:r>
        <w:rPr>
          <w:lang w:val="fr-CH"/>
        </w:rPr>
        <w:tab/>
      </w:r>
      <w:r w:rsidR="000A07E1" w:rsidRPr="00565EEE">
        <w:rPr>
          <w:lang w:val="fr-CH"/>
        </w:rPr>
        <w:t>Accord de réciprocité en date du 21 août 2001</w:t>
      </w:r>
    </w:p>
    <w:p w:rsidR="000A07E1" w:rsidRPr="00F155B0" w:rsidRDefault="007233D5" w:rsidP="007233D5">
      <w:pPr>
        <w:pStyle w:val="Heading1"/>
        <w:rPr>
          <w:b w:val="0"/>
          <w:bCs/>
          <w:lang w:val="fr-CH"/>
        </w:rPr>
      </w:pPr>
      <w:r>
        <w:rPr>
          <w:lang w:val="fr-CH"/>
        </w:rPr>
        <w:t>B</w:t>
      </w:r>
      <w:r>
        <w:rPr>
          <w:lang w:val="fr-CH"/>
        </w:rPr>
        <w:tab/>
      </w:r>
      <w:r w:rsidR="00F155B0" w:rsidRPr="00F155B0">
        <w:rPr>
          <w:b w:val="0"/>
          <w:bCs/>
          <w:lang w:val="fr-CH"/>
        </w:rPr>
        <w:t>Pays dont les ressortissants titulaires d'un</w:t>
      </w:r>
      <w:r w:rsidR="00F155B0" w:rsidRPr="007233D5">
        <w:rPr>
          <w:lang w:val="fr-CH"/>
        </w:rPr>
        <w:t xml:space="preserve"> </w:t>
      </w:r>
      <w:r w:rsidRPr="007233D5">
        <w:rPr>
          <w:lang w:val="fr-CH"/>
        </w:rPr>
        <w:t xml:space="preserve">PASSEPORT DIPLOMATIQUE, OFFICIEL OU DE SERVICE N'ONT PAS BESOIN DE VISA OU DE CARTE DE TOURISME </w:t>
      </w:r>
      <w:r w:rsidR="000A07E1" w:rsidRPr="00F155B0">
        <w:rPr>
          <w:b w:val="0"/>
          <w:bCs/>
          <w:lang w:val="fr-CH"/>
        </w:rPr>
        <w:t>pour</w:t>
      </w:r>
      <w:r w:rsidR="00565EEE" w:rsidRPr="00F155B0">
        <w:rPr>
          <w:b w:val="0"/>
          <w:bCs/>
          <w:lang w:val="fr-CH"/>
        </w:rPr>
        <w:t xml:space="preserve"> </w:t>
      </w:r>
      <w:r w:rsidR="000A07E1" w:rsidRPr="00F155B0">
        <w:rPr>
          <w:b w:val="0"/>
          <w:bCs/>
          <w:lang w:val="fr-CH"/>
        </w:rPr>
        <w:t>entrer en République dominicaine</w:t>
      </w:r>
    </w:p>
    <w:p w:rsidR="000A07E1" w:rsidRPr="007233D5" w:rsidRDefault="00F772D4" w:rsidP="003A681E">
      <w:pPr>
        <w:rPr>
          <w:lang w:val="fr-CH"/>
        </w:rPr>
      </w:pPr>
      <w:r>
        <w:rPr>
          <w:lang w:val="fr-CH"/>
        </w:rPr>
        <w:t>1</w:t>
      </w:r>
      <w:r>
        <w:rPr>
          <w:lang w:val="fr-CH"/>
        </w:rPr>
        <w:tab/>
      </w:r>
      <w:r w:rsidR="000A07E1" w:rsidRPr="007233D5">
        <w:rPr>
          <w:lang w:val="fr-CH"/>
        </w:rPr>
        <w:t>Argentine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17 octobre</w:t>
      </w:r>
      <w:r w:rsidR="00565EEE" w:rsidRPr="007233D5">
        <w:rPr>
          <w:lang w:val="fr-CH"/>
        </w:rPr>
        <w:t xml:space="preserve"> </w:t>
      </w:r>
      <w:r w:rsidR="000A07E1" w:rsidRPr="007233D5">
        <w:rPr>
          <w:lang w:val="fr-CH"/>
        </w:rPr>
        <w:t>1992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2</w:t>
      </w:r>
      <w:r>
        <w:rPr>
          <w:lang w:val="fr-CH"/>
        </w:rPr>
        <w:tab/>
      </w:r>
      <w:r w:rsidR="000A07E1" w:rsidRPr="007233D5">
        <w:rPr>
          <w:lang w:val="fr-CH"/>
        </w:rPr>
        <w:t>Belize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6 novembre</w:t>
      </w:r>
      <w:r w:rsidR="00565EEE" w:rsidRPr="007233D5">
        <w:rPr>
          <w:lang w:val="fr-CH"/>
        </w:rPr>
        <w:t xml:space="preserve"> </w:t>
      </w:r>
      <w:r w:rsidR="000A07E1" w:rsidRPr="007233D5">
        <w:rPr>
          <w:lang w:val="fr-CH"/>
        </w:rPr>
        <w:t>1997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3</w:t>
      </w:r>
      <w:r>
        <w:rPr>
          <w:lang w:val="fr-CH"/>
        </w:rPr>
        <w:tab/>
      </w:r>
      <w:r w:rsidR="000A07E1" w:rsidRPr="007233D5">
        <w:rPr>
          <w:lang w:val="fr-CH"/>
        </w:rPr>
        <w:t>Brésil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17 novembre 2003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4</w:t>
      </w:r>
      <w:r>
        <w:rPr>
          <w:lang w:val="fr-CH"/>
        </w:rPr>
        <w:tab/>
      </w:r>
      <w:r w:rsidR="000A07E1" w:rsidRPr="007233D5">
        <w:rPr>
          <w:lang w:val="fr-CH"/>
        </w:rPr>
        <w:t>Chili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1er décembre</w:t>
      </w:r>
      <w:r w:rsidR="00565EEE" w:rsidRPr="007233D5">
        <w:rPr>
          <w:lang w:val="fr-CH"/>
        </w:rPr>
        <w:t xml:space="preserve"> </w:t>
      </w:r>
      <w:r w:rsidR="000A07E1" w:rsidRPr="007233D5">
        <w:rPr>
          <w:lang w:val="fr-CH"/>
        </w:rPr>
        <w:t>1995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5</w:t>
      </w:r>
      <w:r>
        <w:rPr>
          <w:lang w:val="fr-CH"/>
        </w:rPr>
        <w:tab/>
      </w:r>
      <w:r w:rsidR="000A07E1" w:rsidRPr="007233D5">
        <w:rPr>
          <w:lang w:val="fr-CH"/>
        </w:rPr>
        <w:t>Cuba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</w:t>
      </w:r>
      <w:r w:rsidR="00F155B0">
        <w:rPr>
          <w:lang w:val="fr-CH"/>
        </w:rPr>
        <w:t xml:space="preserve">rocité en date du 22 juillet </w:t>
      </w:r>
      <w:r w:rsidR="000A07E1" w:rsidRPr="007233D5">
        <w:rPr>
          <w:lang w:val="fr-CH"/>
        </w:rPr>
        <w:t>2010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lastRenderedPageBreak/>
        <w:t>6</w:t>
      </w:r>
      <w:r>
        <w:rPr>
          <w:lang w:val="fr-CH"/>
        </w:rPr>
        <w:tab/>
      </w:r>
      <w:r w:rsidR="000A07E1" w:rsidRPr="007233D5">
        <w:rPr>
          <w:lang w:val="fr-CH"/>
        </w:rPr>
        <w:t xml:space="preserve">Costa Rica 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6 novembre</w:t>
      </w:r>
      <w:r w:rsidR="00565EEE" w:rsidRPr="007233D5">
        <w:rPr>
          <w:lang w:val="fr-CH"/>
        </w:rPr>
        <w:t xml:space="preserve"> </w:t>
      </w:r>
      <w:r w:rsidR="000A07E1" w:rsidRPr="007233D5">
        <w:rPr>
          <w:lang w:val="fr-CH"/>
        </w:rPr>
        <w:t>1997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7</w:t>
      </w:r>
      <w:r>
        <w:rPr>
          <w:lang w:val="fr-CH"/>
        </w:rPr>
        <w:tab/>
      </w:r>
      <w:r w:rsidR="003A681E">
        <w:rPr>
          <w:lang w:val="fr-CH"/>
        </w:rPr>
        <w:t>Corée (R</w:t>
      </w:r>
      <w:r w:rsidR="000A07E1" w:rsidRPr="007233D5">
        <w:rPr>
          <w:lang w:val="fr-CH"/>
        </w:rPr>
        <w:t>ép</w:t>
      </w:r>
      <w:r w:rsidR="003A681E">
        <w:rPr>
          <w:lang w:val="fr-CH"/>
        </w:rPr>
        <w:t>.</w:t>
      </w:r>
      <w:r w:rsidR="00565EEE" w:rsidRPr="007233D5">
        <w:rPr>
          <w:lang w:val="fr-CH"/>
        </w:rPr>
        <w:t xml:space="preserve"> </w:t>
      </w:r>
      <w:r w:rsidR="000A07E1" w:rsidRPr="007233D5">
        <w:rPr>
          <w:lang w:val="fr-CH"/>
        </w:rPr>
        <w:t>de)</w:t>
      </w:r>
      <w:r w:rsidR="00565EEE" w:rsidRPr="007233D5">
        <w:rPr>
          <w:lang w:val="fr-CH"/>
        </w:rPr>
        <w:t xml:space="preserve"> </w:t>
      </w:r>
      <w:r w:rsidR="000A07E1" w:rsidRPr="007233D5">
        <w:rPr>
          <w:lang w:val="fr-CH"/>
        </w:rPr>
        <w:tab/>
        <w:t>Accord de réciprocité en date du 2 février 1982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8</w:t>
      </w:r>
      <w:r>
        <w:rPr>
          <w:lang w:val="fr-CH"/>
        </w:rPr>
        <w:tab/>
      </w:r>
      <w:r w:rsidR="000A07E1" w:rsidRPr="007233D5">
        <w:rPr>
          <w:lang w:val="fr-CH"/>
        </w:rPr>
        <w:t>Colombie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10 septembre 1962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9</w:t>
      </w:r>
      <w:r>
        <w:rPr>
          <w:lang w:val="fr-CH"/>
        </w:rPr>
        <w:tab/>
        <w:t>E</w:t>
      </w:r>
      <w:r w:rsidR="000A07E1" w:rsidRPr="007233D5">
        <w:rPr>
          <w:lang w:val="fr-CH"/>
        </w:rPr>
        <w:t>quateur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9 août 1967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10</w:t>
      </w:r>
      <w:r>
        <w:rPr>
          <w:lang w:val="fr-CH"/>
        </w:rPr>
        <w:tab/>
      </w:r>
      <w:r w:rsidR="000A07E1" w:rsidRPr="007233D5">
        <w:rPr>
          <w:lang w:val="fr-CH"/>
        </w:rPr>
        <w:t xml:space="preserve">El Salvador 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4 novembre</w:t>
      </w:r>
      <w:r w:rsidR="00565EEE" w:rsidRPr="007233D5">
        <w:rPr>
          <w:lang w:val="fr-CH"/>
        </w:rPr>
        <w:t xml:space="preserve"> </w:t>
      </w:r>
      <w:r w:rsidR="000A07E1" w:rsidRPr="007233D5">
        <w:rPr>
          <w:lang w:val="fr-CH"/>
        </w:rPr>
        <w:t>1997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11</w:t>
      </w:r>
      <w:r>
        <w:rPr>
          <w:lang w:val="fr-CH"/>
        </w:rPr>
        <w:tab/>
      </w:r>
      <w:r w:rsidR="000A07E1" w:rsidRPr="007233D5">
        <w:rPr>
          <w:lang w:val="fr-CH"/>
        </w:rPr>
        <w:t xml:space="preserve">Guatemala 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6 novembre</w:t>
      </w:r>
      <w:r w:rsidR="00565EEE" w:rsidRPr="007233D5">
        <w:rPr>
          <w:lang w:val="fr-CH"/>
        </w:rPr>
        <w:t xml:space="preserve"> </w:t>
      </w:r>
      <w:r w:rsidR="000A07E1" w:rsidRPr="007233D5">
        <w:rPr>
          <w:lang w:val="fr-CH"/>
        </w:rPr>
        <w:t>1997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12</w:t>
      </w:r>
      <w:r>
        <w:rPr>
          <w:lang w:val="fr-CH"/>
        </w:rPr>
        <w:tab/>
      </w:r>
      <w:r w:rsidR="000A07E1" w:rsidRPr="007233D5">
        <w:rPr>
          <w:lang w:val="fr-CH"/>
        </w:rPr>
        <w:t xml:space="preserve">Honduras 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6 novembre</w:t>
      </w:r>
      <w:r w:rsidR="00565EEE" w:rsidRPr="007233D5">
        <w:rPr>
          <w:lang w:val="fr-CH"/>
        </w:rPr>
        <w:t xml:space="preserve"> </w:t>
      </w:r>
      <w:r w:rsidR="000A07E1" w:rsidRPr="007233D5">
        <w:rPr>
          <w:lang w:val="fr-CH"/>
        </w:rPr>
        <w:t>1997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13</w:t>
      </w:r>
      <w:r>
        <w:rPr>
          <w:lang w:val="fr-CH"/>
        </w:rPr>
        <w:tab/>
      </w:r>
      <w:r w:rsidR="000A07E1" w:rsidRPr="007233D5">
        <w:rPr>
          <w:lang w:val="fr-CH"/>
        </w:rPr>
        <w:t>Israël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2</w:t>
      </w:r>
      <w:r w:rsidR="00565EEE" w:rsidRPr="007233D5">
        <w:rPr>
          <w:lang w:val="fr-CH"/>
        </w:rPr>
        <w:t xml:space="preserve"> </w:t>
      </w:r>
      <w:r w:rsidR="000A07E1" w:rsidRPr="007233D5">
        <w:rPr>
          <w:lang w:val="fr-CH"/>
        </w:rPr>
        <w:t>mai</w:t>
      </w:r>
      <w:r w:rsidR="00565EEE" w:rsidRPr="007233D5">
        <w:rPr>
          <w:lang w:val="fr-CH"/>
        </w:rPr>
        <w:t xml:space="preserve"> </w:t>
      </w:r>
      <w:r w:rsidR="000A07E1" w:rsidRPr="007233D5">
        <w:rPr>
          <w:lang w:val="fr-CH"/>
        </w:rPr>
        <w:t>1968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14</w:t>
      </w:r>
      <w:r>
        <w:rPr>
          <w:lang w:val="fr-CH"/>
        </w:rPr>
        <w:tab/>
      </w:r>
      <w:r w:rsidR="000A07E1" w:rsidRPr="007233D5">
        <w:rPr>
          <w:lang w:val="fr-CH"/>
        </w:rPr>
        <w:t>Japon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 xml:space="preserve">Accord de </w:t>
      </w:r>
      <w:r w:rsidR="00F155B0">
        <w:rPr>
          <w:lang w:val="fr-CH"/>
        </w:rPr>
        <w:t xml:space="preserve">réciprocité en date du 20 mars </w:t>
      </w:r>
      <w:r w:rsidR="000A07E1" w:rsidRPr="007233D5">
        <w:rPr>
          <w:lang w:val="fr-CH"/>
        </w:rPr>
        <w:t>1957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15</w:t>
      </w:r>
      <w:r>
        <w:rPr>
          <w:lang w:val="fr-CH"/>
        </w:rPr>
        <w:tab/>
      </w:r>
      <w:r w:rsidR="000A07E1" w:rsidRPr="007233D5">
        <w:rPr>
          <w:lang w:val="fr-CH"/>
        </w:rPr>
        <w:t>Mexique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18 août 1997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16</w:t>
      </w:r>
      <w:r>
        <w:rPr>
          <w:lang w:val="fr-CH"/>
        </w:rPr>
        <w:tab/>
      </w:r>
      <w:r w:rsidR="000A07E1" w:rsidRPr="007233D5">
        <w:rPr>
          <w:lang w:val="fr-CH"/>
        </w:rPr>
        <w:t>Maroc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23</w:t>
      </w:r>
      <w:r w:rsidR="00565EEE" w:rsidRPr="007233D5">
        <w:rPr>
          <w:lang w:val="fr-CH"/>
        </w:rPr>
        <w:t xml:space="preserve"> </w:t>
      </w:r>
      <w:r w:rsidR="000A07E1" w:rsidRPr="007233D5">
        <w:rPr>
          <w:lang w:val="fr-CH"/>
        </w:rPr>
        <w:t>mai</w:t>
      </w:r>
      <w:r w:rsidR="00565EEE" w:rsidRPr="007233D5">
        <w:rPr>
          <w:lang w:val="fr-CH"/>
        </w:rPr>
        <w:t xml:space="preserve"> </w:t>
      </w:r>
      <w:r w:rsidR="00F155B0">
        <w:rPr>
          <w:lang w:val="fr-CH"/>
        </w:rPr>
        <w:t>2002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17</w:t>
      </w:r>
      <w:r>
        <w:rPr>
          <w:lang w:val="fr-CH"/>
        </w:rPr>
        <w:tab/>
      </w:r>
      <w:r w:rsidR="000A07E1" w:rsidRPr="007233D5">
        <w:rPr>
          <w:lang w:val="fr-CH"/>
        </w:rPr>
        <w:t xml:space="preserve">Nicaragua 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6 novembre</w:t>
      </w:r>
      <w:r w:rsidR="00565EEE" w:rsidRPr="007233D5">
        <w:rPr>
          <w:lang w:val="fr-CH"/>
        </w:rPr>
        <w:t xml:space="preserve"> </w:t>
      </w:r>
      <w:r w:rsidR="000A07E1" w:rsidRPr="007233D5">
        <w:rPr>
          <w:lang w:val="fr-CH"/>
        </w:rPr>
        <w:t>1997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18</w:t>
      </w:r>
      <w:r>
        <w:rPr>
          <w:lang w:val="fr-CH"/>
        </w:rPr>
        <w:tab/>
      </w:r>
      <w:r w:rsidR="000A07E1" w:rsidRPr="007233D5">
        <w:rPr>
          <w:lang w:val="fr-CH"/>
        </w:rPr>
        <w:t xml:space="preserve">Paraguay 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</w:t>
      </w:r>
      <w:r w:rsidR="00F155B0">
        <w:rPr>
          <w:lang w:val="fr-CH"/>
        </w:rPr>
        <w:t>rocité en date du 18 avril 2009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19</w:t>
      </w:r>
      <w:r>
        <w:rPr>
          <w:lang w:val="fr-CH"/>
        </w:rPr>
        <w:tab/>
      </w:r>
      <w:r w:rsidR="000A07E1" w:rsidRPr="007233D5">
        <w:rPr>
          <w:lang w:val="fr-CH"/>
        </w:rPr>
        <w:t>Pa</w:t>
      </w:r>
      <w:r w:rsidR="00F155B0">
        <w:rPr>
          <w:lang w:val="fr-CH"/>
        </w:rPr>
        <w:t>nama</w:t>
      </w:r>
      <w:r w:rsidR="000A07E1" w:rsidRPr="007233D5">
        <w:rPr>
          <w:lang w:val="fr-CH"/>
        </w:rPr>
        <w:t xml:space="preserve"> 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25 novembre</w:t>
      </w:r>
      <w:r w:rsidR="00565EEE" w:rsidRPr="007233D5">
        <w:rPr>
          <w:lang w:val="fr-CH"/>
        </w:rPr>
        <w:t xml:space="preserve"> </w:t>
      </w:r>
      <w:r w:rsidR="000A07E1" w:rsidRPr="007233D5">
        <w:rPr>
          <w:lang w:val="fr-CH"/>
        </w:rPr>
        <w:t>1997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20</w:t>
      </w:r>
      <w:r>
        <w:rPr>
          <w:lang w:val="fr-CH"/>
        </w:rPr>
        <w:tab/>
      </w:r>
      <w:r w:rsidR="000A07E1" w:rsidRPr="007233D5">
        <w:rPr>
          <w:lang w:val="fr-CH"/>
        </w:rPr>
        <w:t>Pérou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22 octobre</w:t>
      </w:r>
      <w:r w:rsidR="00565EEE" w:rsidRPr="007233D5">
        <w:rPr>
          <w:lang w:val="fr-CH"/>
        </w:rPr>
        <w:t xml:space="preserve"> </w:t>
      </w:r>
      <w:r w:rsidR="000A07E1" w:rsidRPr="007233D5">
        <w:rPr>
          <w:lang w:val="fr-CH"/>
        </w:rPr>
        <w:t>1991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21</w:t>
      </w:r>
      <w:r>
        <w:rPr>
          <w:lang w:val="fr-CH"/>
        </w:rPr>
        <w:tab/>
        <w:t>F</w:t>
      </w:r>
      <w:r w:rsidR="000A07E1" w:rsidRPr="007233D5">
        <w:rPr>
          <w:lang w:val="fr-CH"/>
        </w:rPr>
        <w:t>édération de Russie</w:t>
      </w:r>
      <w:r w:rsidR="000A07E1" w:rsidRPr="007233D5">
        <w:rPr>
          <w:lang w:val="fr-CH"/>
        </w:rPr>
        <w:tab/>
        <w:t>Accord de réciprocité en date du 1er</w:t>
      </w:r>
      <w:r w:rsidR="00565EEE" w:rsidRPr="007233D5">
        <w:rPr>
          <w:lang w:val="fr-CH"/>
        </w:rPr>
        <w:t xml:space="preserve"> </w:t>
      </w:r>
      <w:r w:rsidR="000A07E1" w:rsidRPr="007233D5">
        <w:rPr>
          <w:lang w:val="fr-CH"/>
        </w:rPr>
        <w:t>avril 2010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22</w:t>
      </w:r>
      <w:r>
        <w:rPr>
          <w:lang w:val="fr-CH"/>
        </w:rPr>
        <w:tab/>
      </w:r>
      <w:r w:rsidR="000A07E1" w:rsidRPr="007233D5">
        <w:rPr>
          <w:lang w:val="fr-CH"/>
        </w:rPr>
        <w:t>Suisse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14 janvier 2016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23</w:t>
      </w:r>
      <w:r>
        <w:rPr>
          <w:lang w:val="fr-CH"/>
        </w:rPr>
        <w:tab/>
      </w:r>
      <w:r w:rsidR="000A07E1" w:rsidRPr="007233D5">
        <w:rPr>
          <w:lang w:val="fr-CH"/>
        </w:rPr>
        <w:t>Ukraine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25 septembre 2002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24</w:t>
      </w:r>
      <w:r>
        <w:rPr>
          <w:lang w:val="fr-CH"/>
        </w:rPr>
        <w:tab/>
      </w:r>
      <w:r w:rsidR="000A07E1" w:rsidRPr="007233D5">
        <w:rPr>
          <w:lang w:val="fr-CH"/>
        </w:rPr>
        <w:t xml:space="preserve">Uruguay 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21 août 2001</w:t>
      </w:r>
    </w:p>
    <w:p w:rsidR="000A07E1" w:rsidRPr="007233D5" w:rsidRDefault="00F772D4" w:rsidP="00F155B0">
      <w:pPr>
        <w:spacing w:before="40"/>
        <w:rPr>
          <w:lang w:val="fr-CH"/>
        </w:rPr>
      </w:pPr>
      <w:r>
        <w:rPr>
          <w:lang w:val="fr-CH"/>
        </w:rPr>
        <w:t>25</w:t>
      </w:r>
      <w:r>
        <w:rPr>
          <w:lang w:val="fr-CH"/>
        </w:rPr>
        <w:tab/>
        <w:t>Viet N</w:t>
      </w:r>
      <w:r w:rsidR="000A07E1" w:rsidRPr="007233D5">
        <w:rPr>
          <w:lang w:val="fr-CH"/>
        </w:rPr>
        <w:t xml:space="preserve">am </w:t>
      </w:r>
      <w:r w:rsidR="000A07E1" w:rsidRPr="007233D5">
        <w:rPr>
          <w:lang w:val="fr-CH"/>
        </w:rPr>
        <w:tab/>
      </w:r>
      <w:r w:rsidR="000A07E1" w:rsidRPr="007233D5">
        <w:rPr>
          <w:lang w:val="fr-CH"/>
        </w:rPr>
        <w:tab/>
      </w:r>
      <w:r w:rsidR="003A681E">
        <w:rPr>
          <w:lang w:val="fr-CH"/>
        </w:rPr>
        <w:tab/>
      </w:r>
      <w:r w:rsidR="000A07E1" w:rsidRPr="007233D5">
        <w:rPr>
          <w:lang w:val="fr-CH"/>
        </w:rPr>
        <w:t>Accord de réciprocité en date du 30 août 2007</w:t>
      </w:r>
    </w:p>
    <w:p w:rsidR="000A07E1" w:rsidRPr="00332A0D" w:rsidRDefault="003A681E" w:rsidP="003A681E">
      <w:pPr>
        <w:pStyle w:val="Heading1"/>
        <w:rPr>
          <w:b w:val="0"/>
          <w:bCs/>
          <w:lang w:val="fr-CH"/>
        </w:rPr>
      </w:pPr>
      <w:r>
        <w:rPr>
          <w:lang w:val="fr-CH"/>
        </w:rPr>
        <w:t>C</w:t>
      </w:r>
      <w:r>
        <w:rPr>
          <w:lang w:val="fr-CH"/>
        </w:rPr>
        <w:tab/>
      </w:r>
      <w:r w:rsidR="000A07E1" w:rsidRPr="00332A0D">
        <w:rPr>
          <w:b w:val="0"/>
          <w:bCs/>
          <w:lang w:val="fr-CH"/>
        </w:rPr>
        <w:t>Pays dont les ressortissants titulaires de</w:t>
      </w:r>
      <w:r w:rsidR="000A07E1" w:rsidRPr="003A681E">
        <w:rPr>
          <w:lang w:val="fr-CH"/>
        </w:rPr>
        <w:t xml:space="preserve"> </w:t>
      </w:r>
      <w:r w:rsidRPr="003A681E">
        <w:rPr>
          <w:lang w:val="fr-CH"/>
        </w:rPr>
        <w:t xml:space="preserve">PASSEPORTS ORDINAIRES </w:t>
      </w:r>
      <w:r>
        <w:rPr>
          <w:lang w:val="fr-CH"/>
        </w:rPr>
        <w:t>OU</w:t>
      </w:r>
      <w:r w:rsidRPr="003A681E">
        <w:rPr>
          <w:lang w:val="fr-CH"/>
        </w:rPr>
        <w:t xml:space="preserve"> DE CERTAINES CATÉGORIES DE PASSEPORTS</w:t>
      </w:r>
      <w:r w:rsidRPr="00332A0D">
        <w:rPr>
          <w:b w:val="0"/>
          <w:bCs/>
          <w:vertAlign w:val="superscript"/>
          <w:lang w:val="fr-CH"/>
        </w:rPr>
        <w:footnoteReference w:id="1"/>
      </w:r>
      <w:r>
        <w:rPr>
          <w:lang w:val="fr-CH"/>
        </w:rPr>
        <w:t xml:space="preserve"> </w:t>
      </w:r>
      <w:r w:rsidR="000A07E1" w:rsidRPr="00332A0D">
        <w:rPr>
          <w:b w:val="0"/>
          <w:bCs/>
          <w:lang w:val="fr-CH"/>
        </w:rPr>
        <w:t>sont autorisés à entrer en République dominicaine</w:t>
      </w:r>
      <w:r w:rsidR="00565EEE" w:rsidRPr="00332A0D">
        <w:rPr>
          <w:b w:val="0"/>
          <w:bCs/>
          <w:lang w:val="fr-CH"/>
        </w:rPr>
        <w:t xml:space="preserve"> </w:t>
      </w:r>
      <w:r w:rsidR="000A07E1" w:rsidRPr="00332A0D">
        <w:rPr>
          <w:b w:val="0"/>
          <w:bCs/>
          <w:lang w:val="fr-CH"/>
        </w:rPr>
        <w:t>avec une</w:t>
      </w:r>
      <w:r w:rsidR="000A07E1" w:rsidRPr="003A681E">
        <w:rPr>
          <w:lang w:val="fr-CH"/>
        </w:rPr>
        <w:t xml:space="preserve"> </w:t>
      </w:r>
      <w:r w:rsidRPr="003A681E">
        <w:rPr>
          <w:lang w:val="fr-CH"/>
        </w:rPr>
        <w:t>CARTE DE TOURISME</w:t>
      </w:r>
      <w:r w:rsidR="000A07E1" w:rsidRPr="00332A0D">
        <w:rPr>
          <w:b w:val="0"/>
          <w:bCs/>
          <w:lang w:val="fr-CH"/>
        </w:rPr>
        <w:t>, à l</w:t>
      </w:r>
      <w:r w:rsidR="00565EEE" w:rsidRPr="00332A0D">
        <w:rPr>
          <w:b w:val="0"/>
          <w:bCs/>
          <w:lang w:val="fr-CH"/>
        </w:rPr>
        <w:t>'</w:t>
      </w:r>
      <w:r w:rsidR="000A07E1" w:rsidRPr="00332A0D">
        <w:rPr>
          <w:b w:val="0"/>
          <w:bCs/>
          <w:lang w:val="fr-CH"/>
        </w:rPr>
        <w:t>exception des</w:t>
      </w:r>
      <w:r w:rsidR="00565EEE" w:rsidRPr="00332A0D">
        <w:rPr>
          <w:b w:val="0"/>
          <w:bCs/>
          <w:lang w:val="fr-CH"/>
        </w:rPr>
        <w:t xml:space="preserve"> </w:t>
      </w:r>
      <w:r w:rsidR="000A07E1" w:rsidRPr="00332A0D">
        <w:rPr>
          <w:b w:val="0"/>
          <w:bCs/>
          <w:lang w:val="fr-CH"/>
        </w:rPr>
        <w:t>ressortissants autorisés à entrer dans le pays dans le cadre d</w:t>
      </w:r>
      <w:r w:rsidR="00565EEE" w:rsidRPr="00332A0D">
        <w:rPr>
          <w:b w:val="0"/>
          <w:bCs/>
          <w:lang w:val="fr-CH"/>
        </w:rPr>
        <w:t>'</w:t>
      </w:r>
      <w:r w:rsidR="000A07E1" w:rsidRPr="00332A0D">
        <w:rPr>
          <w:b w:val="0"/>
          <w:bCs/>
          <w:lang w:val="fr-CH"/>
        </w:rPr>
        <w:t>accords de réciprocité</w:t>
      </w:r>
      <w:r w:rsidR="000A07E1" w:rsidRPr="00332A0D">
        <w:rPr>
          <w:b w:val="0"/>
          <w:bCs/>
          <w:vertAlign w:val="superscript"/>
          <w:lang w:val="fr-CH"/>
        </w:rPr>
        <w:footnoteReference w:id="2"/>
      </w:r>
    </w:p>
    <w:p w:rsidR="003A681E" w:rsidRPr="00332A0D" w:rsidRDefault="003A681E" w:rsidP="003A681E">
      <w:pPr>
        <w:rPr>
          <w:rFonts w:cs="Arial"/>
          <w:szCs w:val="24"/>
          <w:lang w:val="fr-CH"/>
        </w:rPr>
      </w:pPr>
      <w:r w:rsidRPr="00332A0D">
        <w:rPr>
          <w:szCs w:val="24"/>
          <w:lang w:val="fr-CH"/>
        </w:rPr>
        <w:t>1</w:t>
      </w:r>
      <w:r w:rsidRPr="00332A0D">
        <w:rPr>
          <w:szCs w:val="24"/>
          <w:lang w:val="fr-CH"/>
        </w:rPr>
        <w:tab/>
      </w:r>
      <w:r w:rsidRPr="00332A0D">
        <w:rPr>
          <w:rFonts w:cs="Arial"/>
          <w:szCs w:val="24"/>
          <w:lang w:val="fr-CH"/>
        </w:rPr>
        <w:t>Allemagne</w:t>
      </w:r>
    </w:p>
    <w:p w:rsidR="0051120B" w:rsidRPr="00332A0D" w:rsidRDefault="003A681E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2</w:t>
      </w:r>
      <w:r w:rsidRPr="00332A0D">
        <w:rPr>
          <w:rFonts w:cs="Arial"/>
          <w:szCs w:val="24"/>
          <w:lang w:val="fr-CH"/>
        </w:rPr>
        <w:tab/>
      </w:r>
      <w:r w:rsidR="0051120B" w:rsidRPr="00332A0D">
        <w:rPr>
          <w:rFonts w:cs="Arial"/>
          <w:szCs w:val="24"/>
          <w:lang w:val="fr-CH"/>
        </w:rPr>
        <w:t>Andorre</w:t>
      </w:r>
    </w:p>
    <w:p w:rsidR="0051120B" w:rsidRPr="00332A0D" w:rsidRDefault="00F155B0" w:rsidP="00F155B0">
      <w:pPr>
        <w:spacing w:before="40"/>
        <w:rPr>
          <w:rFonts w:cs="Arial"/>
          <w:szCs w:val="24"/>
          <w:lang w:val="fr-CH"/>
        </w:rPr>
      </w:pPr>
      <w:r>
        <w:rPr>
          <w:rFonts w:cs="Arial"/>
          <w:szCs w:val="24"/>
          <w:lang w:val="fr-CH"/>
        </w:rPr>
        <w:t>3</w:t>
      </w:r>
      <w:r>
        <w:rPr>
          <w:rFonts w:cs="Arial"/>
          <w:szCs w:val="24"/>
          <w:lang w:val="fr-CH"/>
        </w:rPr>
        <w:tab/>
        <w:t>Antigua-et-</w:t>
      </w:r>
      <w:r w:rsidR="0051120B" w:rsidRPr="00332A0D">
        <w:rPr>
          <w:rFonts w:cs="Arial"/>
          <w:szCs w:val="24"/>
          <w:lang w:val="fr-CH"/>
        </w:rPr>
        <w:t>Barbuda</w:t>
      </w:r>
    </w:p>
    <w:p w:rsidR="0051120B" w:rsidRPr="00332A0D" w:rsidRDefault="0051120B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4</w:t>
      </w:r>
      <w:r w:rsidRPr="00332A0D">
        <w:rPr>
          <w:rFonts w:cs="Arial"/>
          <w:szCs w:val="24"/>
          <w:lang w:val="fr-CH"/>
        </w:rPr>
        <w:tab/>
        <w:t>Australie</w:t>
      </w:r>
    </w:p>
    <w:p w:rsidR="0051120B" w:rsidRPr="00332A0D" w:rsidRDefault="0051120B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5</w:t>
      </w:r>
      <w:r w:rsidRPr="00332A0D">
        <w:rPr>
          <w:rFonts w:cs="Arial"/>
          <w:szCs w:val="24"/>
          <w:lang w:val="fr-CH"/>
        </w:rPr>
        <w:tab/>
        <w:t>Autriche</w:t>
      </w:r>
    </w:p>
    <w:p w:rsidR="0051120B" w:rsidRPr="00332A0D" w:rsidRDefault="0051120B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6</w:t>
      </w:r>
      <w:r w:rsidRPr="00332A0D">
        <w:rPr>
          <w:rFonts w:cs="Arial"/>
          <w:szCs w:val="24"/>
          <w:lang w:val="fr-CH"/>
        </w:rPr>
        <w:tab/>
        <w:t>Bahamas</w:t>
      </w:r>
    </w:p>
    <w:p w:rsidR="0051120B" w:rsidRPr="00332A0D" w:rsidRDefault="0051120B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7</w:t>
      </w:r>
      <w:r w:rsidRPr="00332A0D">
        <w:rPr>
          <w:rFonts w:cs="Arial"/>
          <w:szCs w:val="24"/>
          <w:lang w:val="fr-CH"/>
        </w:rPr>
        <w:tab/>
        <w:t>Bahreïn</w:t>
      </w:r>
    </w:p>
    <w:p w:rsidR="0051120B" w:rsidRPr="00332A0D" w:rsidRDefault="0051120B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8</w:t>
      </w:r>
      <w:r w:rsidRPr="00332A0D">
        <w:rPr>
          <w:rFonts w:cs="Arial"/>
          <w:szCs w:val="24"/>
          <w:lang w:val="fr-CH"/>
        </w:rPr>
        <w:tab/>
        <w:t>Barbade</w:t>
      </w:r>
    </w:p>
    <w:p w:rsidR="0051120B" w:rsidRPr="00332A0D" w:rsidRDefault="0051120B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9</w:t>
      </w:r>
      <w:r w:rsidRPr="00332A0D">
        <w:rPr>
          <w:rFonts w:cs="Arial"/>
          <w:szCs w:val="24"/>
          <w:lang w:val="fr-CH"/>
        </w:rPr>
        <w:tab/>
        <w:t>Belgique</w:t>
      </w:r>
    </w:p>
    <w:p w:rsidR="0051120B" w:rsidRPr="00332A0D" w:rsidRDefault="0051120B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10</w:t>
      </w:r>
      <w:r w:rsidRPr="00332A0D">
        <w:rPr>
          <w:rFonts w:cs="Arial"/>
          <w:szCs w:val="24"/>
          <w:lang w:val="fr-CH"/>
        </w:rPr>
        <w:tab/>
        <w:t>Belize</w:t>
      </w:r>
    </w:p>
    <w:p w:rsidR="0051120B" w:rsidRPr="00332A0D" w:rsidRDefault="0051120B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11</w:t>
      </w:r>
      <w:r w:rsidRPr="00332A0D">
        <w:rPr>
          <w:rFonts w:cs="Arial"/>
          <w:szCs w:val="24"/>
          <w:lang w:val="fr-CH"/>
        </w:rPr>
        <w:tab/>
        <w:t>Bolivie (Etat plurinational de)</w:t>
      </w:r>
    </w:p>
    <w:p w:rsidR="0051120B" w:rsidRPr="00332A0D" w:rsidRDefault="00F155B0" w:rsidP="00F155B0">
      <w:pPr>
        <w:spacing w:before="40"/>
        <w:rPr>
          <w:rFonts w:cs="Arial"/>
          <w:szCs w:val="24"/>
          <w:lang w:val="fr-CH"/>
        </w:rPr>
      </w:pPr>
      <w:r>
        <w:rPr>
          <w:rFonts w:cs="Arial"/>
          <w:szCs w:val="24"/>
          <w:lang w:val="fr-CH"/>
        </w:rPr>
        <w:lastRenderedPageBreak/>
        <w:t>12</w:t>
      </w:r>
      <w:r>
        <w:rPr>
          <w:rFonts w:cs="Arial"/>
          <w:szCs w:val="24"/>
          <w:lang w:val="fr-CH"/>
        </w:rPr>
        <w:tab/>
        <w:t>Bots</w:t>
      </w:r>
      <w:r w:rsidR="0051120B" w:rsidRPr="00332A0D">
        <w:rPr>
          <w:rFonts w:cs="Arial"/>
          <w:szCs w:val="24"/>
          <w:lang w:val="fr-CH"/>
        </w:rPr>
        <w:t>wana</w:t>
      </w:r>
    </w:p>
    <w:p w:rsidR="0051120B" w:rsidRPr="00332A0D" w:rsidRDefault="0051120B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13</w:t>
      </w:r>
      <w:r w:rsidRPr="00332A0D">
        <w:rPr>
          <w:rFonts w:cs="Arial"/>
          <w:szCs w:val="24"/>
          <w:lang w:val="fr-CH"/>
        </w:rPr>
        <w:tab/>
        <w:t>Brésil</w:t>
      </w:r>
    </w:p>
    <w:p w:rsidR="0051120B" w:rsidRPr="00332A0D" w:rsidRDefault="0051120B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14</w:t>
      </w:r>
      <w:r w:rsidRPr="00332A0D">
        <w:rPr>
          <w:rFonts w:cs="Arial"/>
          <w:szCs w:val="24"/>
          <w:lang w:val="fr-CH"/>
        </w:rPr>
        <w:tab/>
        <w:t>Brunei Darussalam</w:t>
      </w:r>
    </w:p>
    <w:p w:rsidR="0051120B" w:rsidRPr="00332A0D" w:rsidRDefault="0051120B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15</w:t>
      </w:r>
      <w:r w:rsidRPr="00332A0D">
        <w:rPr>
          <w:rFonts w:cs="Arial"/>
          <w:szCs w:val="24"/>
          <w:lang w:val="fr-CH"/>
        </w:rPr>
        <w:tab/>
        <w:t>Bulgarie</w:t>
      </w:r>
    </w:p>
    <w:p w:rsidR="0051120B" w:rsidRPr="00332A0D" w:rsidRDefault="0051120B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16</w:t>
      </w:r>
      <w:r w:rsidRPr="00332A0D">
        <w:rPr>
          <w:rFonts w:cs="Arial"/>
          <w:szCs w:val="24"/>
          <w:lang w:val="fr-CH"/>
        </w:rPr>
        <w:tab/>
        <w:t>Canada</w:t>
      </w:r>
    </w:p>
    <w:p w:rsidR="0051120B" w:rsidRPr="00332A0D" w:rsidRDefault="0051120B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17</w:t>
      </w:r>
      <w:r w:rsidRPr="00332A0D">
        <w:rPr>
          <w:rFonts w:cs="Arial"/>
          <w:szCs w:val="24"/>
          <w:lang w:val="fr-CH"/>
        </w:rPr>
        <w:tab/>
        <w:t>Chypre</w:t>
      </w:r>
    </w:p>
    <w:p w:rsidR="0051120B" w:rsidRPr="00332A0D" w:rsidRDefault="0051120B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18</w:t>
      </w:r>
      <w:r w:rsidRPr="00332A0D">
        <w:rPr>
          <w:rFonts w:cs="Arial"/>
          <w:szCs w:val="24"/>
          <w:lang w:val="fr-CH"/>
        </w:rPr>
        <w:tab/>
        <w:t>Vatican</w:t>
      </w:r>
    </w:p>
    <w:p w:rsidR="0051120B" w:rsidRPr="00332A0D" w:rsidRDefault="0051120B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19</w:t>
      </w:r>
      <w:r w:rsidRPr="00332A0D">
        <w:rPr>
          <w:rFonts w:cs="Arial"/>
          <w:szCs w:val="24"/>
          <w:lang w:val="fr-CH"/>
        </w:rPr>
        <w:tab/>
        <w:t>Costa Rica</w:t>
      </w:r>
    </w:p>
    <w:p w:rsidR="0051120B" w:rsidRPr="00332A0D" w:rsidRDefault="0051120B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20</w:t>
      </w:r>
      <w:r w:rsidRPr="00332A0D">
        <w:rPr>
          <w:rFonts w:cs="Arial"/>
          <w:szCs w:val="24"/>
          <w:lang w:val="fr-CH"/>
        </w:rPr>
        <w:tab/>
      </w:r>
      <w:r w:rsidR="000A07E1" w:rsidRPr="00332A0D">
        <w:rPr>
          <w:rFonts w:cs="Arial"/>
          <w:szCs w:val="24"/>
          <w:lang w:val="fr-CH"/>
        </w:rPr>
        <w:t>Croatie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21</w:t>
      </w:r>
      <w:r w:rsidRPr="00332A0D">
        <w:rPr>
          <w:rFonts w:cs="Arial"/>
          <w:szCs w:val="24"/>
          <w:lang w:val="fr-CH"/>
        </w:rPr>
        <w:tab/>
      </w:r>
      <w:r w:rsidRPr="00332A0D">
        <w:rPr>
          <w:color w:val="000000"/>
          <w:szCs w:val="24"/>
          <w:lang w:val="fr-CH"/>
        </w:rPr>
        <w:t>Dominique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22</w:t>
      </w:r>
      <w:r w:rsidRPr="00332A0D">
        <w:rPr>
          <w:color w:val="000000"/>
          <w:szCs w:val="24"/>
          <w:lang w:val="fr-CH"/>
        </w:rPr>
        <w:tab/>
        <w:t>El Salvador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23</w:t>
      </w:r>
      <w:r w:rsidRPr="00332A0D">
        <w:rPr>
          <w:color w:val="000000"/>
          <w:szCs w:val="24"/>
          <w:lang w:val="fr-CH"/>
        </w:rPr>
        <w:tab/>
        <w:t>E</w:t>
      </w:r>
      <w:r w:rsidR="000A07E1" w:rsidRPr="00332A0D">
        <w:rPr>
          <w:color w:val="000000"/>
          <w:szCs w:val="24"/>
          <w:lang w:val="fr-CH"/>
        </w:rPr>
        <w:t xml:space="preserve">mirats </w:t>
      </w:r>
      <w:r w:rsidRPr="00332A0D">
        <w:rPr>
          <w:color w:val="000000"/>
          <w:szCs w:val="24"/>
          <w:lang w:val="fr-CH"/>
        </w:rPr>
        <w:t>arabes unis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24</w:t>
      </w:r>
      <w:r w:rsidRPr="00332A0D">
        <w:rPr>
          <w:color w:val="000000"/>
          <w:szCs w:val="24"/>
          <w:lang w:val="fr-CH"/>
        </w:rPr>
        <w:tab/>
        <w:t>Slovaquie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25</w:t>
      </w:r>
      <w:r w:rsidRPr="00332A0D">
        <w:rPr>
          <w:color w:val="000000"/>
          <w:szCs w:val="24"/>
          <w:lang w:val="fr-CH"/>
        </w:rPr>
        <w:tab/>
        <w:t>Slovénie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26</w:t>
      </w:r>
      <w:r w:rsidRPr="00332A0D">
        <w:rPr>
          <w:color w:val="000000"/>
          <w:szCs w:val="24"/>
          <w:lang w:val="fr-CH"/>
        </w:rPr>
        <w:tab/>
        <w:t>Estonie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27</w:t>
      </w:r>
      <w:r w:rsidRPr="00332A0D">
        <w:rPr>
          <w:color w:val="000000"/>
          <w:szCs w:val="24"/>
          <w:lang w:val="fr-CH"/>
        </w:rPr>
        <w:tab/>
        <w:t>Espagne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28</w:t>
      </w:r>
      <w:r w:rsidRPr="00332A0D">
        <w:rPr>
          <w:color w:val="000000"/>
          <w:szCs w:val="24"/>
          <w:lang w:val="fr-CH"/>
        </w:rPr>
        <w:tab/>
        <w:t>Etats-Unis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29</w:t>
      </w:r>
      <w:r w:rsidRPr="00332A0D">
        <w:rPr>
          <w:color w:val="000000"/>
          <w:szCs w:val="24"/>
          <w:lang w:val="fr-CH"/>
        </w:rPr>
        <w:tab/>
        <w:t>Fidji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30</w:t>
      </w:r>
      <w:r w:rsidRPr="00332A0D">
        <w:rPr>
          <w:color w:val="000000"/>
          <w:szCs w:val="24"/>
          <w:lang w:val="fr-CH"/>
        </w:rPr>
        <w:tab/>
        <w:t>Finlande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31</w:t>
      </w:r>
      <w:r w:rsidRPr="00332A0D">
        <w:rPr>
          <w:color w:val="000000"/>
          <w:szCs w:val="24"/>
          <w:lang w:val="fr-CH"/>
        </w:rPr>
        <w:tab/>
        <w:t>France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32</w:t>
      </w:r>
      <w:r w:rsidRPr="00332A0D">
        <w:rPr>
          <w:color w:val="000000"/>
          <w:szCs w:val="24"/>
          <w:lang w:val="fr-CH"/>
        </w:rPr>
        <w:tab/>
        <w:t>Grèce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33</w:t>
      </w:r>
      <w:r w:rsidRPr="00332A0D">
        <w:rPr>
          <w:color w:val="000000"/>
          <w:szCs w:val="24"/>
          <w:lang w:val="fr-CH"/>
        </w:rPr>
        <w:tab/>
        <w:t>Grenade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34</w:t>
      </w:r>
      <w:r w:rsidRPr="00332A0D">
        <w:rPr>
          <w:color w:val="000000"/>
          <w:szCs w:val="24"/>
          <w:lang w:val="fr-CH"/>
        </w:rPr>
        <w:tab/>
        <w:t>Guatemala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35</w:t>
      </w:r>
      <w:r w:rsidRPr="00332A0D">
        <w:rPr>
          <w:color w:val="000000"/>
          <w:szCs w:val="24"/>
          <w:lang w:val="fr-CH"/>
        </w:rPr>
        <w:tab/>
      </w:r>
      <w:r w:rsidR="000A07E1" w:rsidRPr="00332A0D">
        <w:rPr>
          <w:color w:val="000000"/>
          <w:szCs w:val="24"/>
          <w:lang w:val="fr-CH"/>
        </w:rPr>
        <w:t>Guyana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36</w:t>
      </w:r>
      <w:r w:rsidRPr="00332A0D">
        <w:rPr>
          <w:color w:val="000000"/>
          <w:szCs w:val="24"/>
          <w:lang w:val="fr-CH"/>
        </w:rPr>
        <w:tab/>
        <w:t>Honduras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37</w:t>
      </w:r>
      <w:r w:rsidRPr="00332A0D">
        <w:rPr>
          <w:color w:val="000000"/>
          <w:szCs w:val="24"/>
          <w:lang w:val="fr-CH"/>
        </w:rPr>
        <w:tab/>
        <w:t>Hongrie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38</w:t>
      </w:r>
      <w:r w:rsidRPr="00332A0D">
        <w:rPr>
          <w:color w:val="000000"/>
          <w:szCs w:val="24"/>
          <w:lang w:val="fr-CH"/>
        </w:rPr>
        <w:tab/>
        <w:t>Irlande</w:t>
      </w:r>
    </w:p>
    <w:p w:rsidR="0051120B" w:rsidRPr="00332A0D" w:rsidRDefault="0051120B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39</w:t>
      </w:r>
      <w:r w:rsidRPr="00332A0D">
        <w:rPr>
          <w:color w:val="000000"/>
          <w:szCs w:val="24"/>
          <w:lang w:val="fr-CH"/>
        </w:rPr>
        <w:tab/>
        <w:t>Islande</w:t>
      </w:r>
    </w:p>
    <w:p w:rsidR="00586889" w:rsidRPr="00332A0D" w:rsidRDefault="0051120B" w:rsidP="00C25991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40</w:t>
      </w:r>
      <w:r w:rsidRPr="00332A0D">
        <w:rPr>
          <w:color w:val="000000"/>
          <w:szCs w:val="24"/>
          <w:lang w:val="fr-CH"/>
        </w:rPr>
        <w:tab/>
      </w:r>
      <w:r w:rsidR="00586889" w:rsidRPr="00332A0D">
        <w:rPr>
          <w:color w:val="000000"/>
          <w:szCs w:val="24"/>
          <w:lang w:val="fr-CH"/>
        </w:rPr>
        <w:t>Marshall</w:t>
      </w:r>
      <w:r w:rsidR="00C25991">
        <w:rPr>
          <w:color w:val="000000"/>
          <w:szCs w:val="24"/>
          <w:lang w:val="fr-CH"/>
        </w:rPr>
        <w:t xml:space="preserve"> </w:t>
      </w:r>
      <w:r w:rsidR="00C25991" w:rsidRPr="00332A0D">
        <w:rPr>
          <w:color w:val="000000"/>
          <w:szCs w:val="24"/>
          <w:lang w:val="fr-CH"/>
        </w:rPr>
        <w:t>(</w:t>
      </w:r>
      <w:r w:rsidR="00C25991">
        <w:rPr>
          <w:color w:val="000000"/>
          <w:szCs w:val="24"/>
          <w:lang w:val="fr-CH"/>
        </w:rPr>
        <w:t>I</w:t>
      </w:r>
      <w:r w:rsidR="00C25991" w:rsidRPr="00332A0D">
        <w:rPr>
          <w:color w:val="000000"/>
          <w:szCs w:val="24"/>
          <w:lang w:val="fr-CH"/>
        </w:rPr>
        <w:t>les)</w:t>
      </w:r>
    </w:p>
    <w:p w:rsidR="00586889" w:rsidRPr="00332A0D" w:rsidRDefault="00586889" w:rsidP="00C25991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41</w:t>
      </w:r>
      <w:r w:rsidRPr="00332A0D">
        <w:rPr>
          <w:color w:val="000000"/>
          <w:szCs w:val="24"/>
          <w:lang w:val="fr-CH"/>
        </w:rPr>
        <w:tab/>
        <w:t>Salomon (</w:t>
      </w:r>
      <w:r w:rsidR="00C25991">
        <w:rPr>
          <w:color w:val="000000"/>
          <w:szCs w:val="24"/>
          <w:lang w:val="fr-CH"/>
        </w:rPr>
        <w:t>I</w:t>
      </w:r>
      <w:r w:rsidRPr="00332A0D">
        <w:rPr>
          <w:color w:val="000000"/>
          <w:szCs w:val="24"/>
          <w:lang w:val="fr-CH"/>
        </w:rPr>
        <w:t>les)</w:t>
      </w:r>
    </w:p>
    <w:p w:rsidR="00586889" w:rsidRPr="00332A0D" w:rsidRDefault="00586889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42</w:t>
      </w:r>
      <w:r w:rsidRPr="00332A0D">
        <w:rPr>
          <w:color w:val="000000"/>
          <w:szCs w:val="24"/>
          <w:lang w:val="fr-CH"/>
        </w:rPr>
        <w:tab/>
      </w:r>
      <w:r w:rsidR="000A07E1" w:rsidRPr="00332A0D">
        <w:rPr>
          <w:color w:val="000000"/>
          <w:szCs w:val="24"/>
          <w:lang w:val="fr-CH"/>
        </w:rPr>
        <w:t>Saint-Vincent-et-les-G</w:t>
      </w:r>
      <w:r w:rsidRPr="00332A0D">
        <w:rPr>
          <w:color w:val="000000"/>
          <w:szCs w:val="24"/>
          <w:lang w:val="fr-CH"/>
        </w:rPr>
        <w:t>renadines</w:t>
      </w:r>
    </w:p>
    <w:p w:rsidR="00586889" w:rsidRPr="00332A0D" w:rsidRDefault="00586889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43</w:t>
      </w:r>
      <w:r w:rsidRPr="00332A0D">
        <w:rPr>
          <w:color w:val="000000"/>
          <w:szCs w:val="24"/>
          <w:lang w:val="fr-CH"/>
        </w:rPr>
        <w:tab/>
        <w:t>Sainte-Lucie</w:t>
      </w:r>
    </w:p>
    <w:p w:rsidR="00586889" w:rsidRPr="00332A0D" w:rsidRDefault="00586889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44</w:t>
      </w:r>
      <w:r w:rsidRPr="00332A0D">
        <w:rPr>
          <w:color w:val="000000"/>
          <w:szCs w:val="24"/>
          <w:lang w:val="fr-CH"/>
        </w:rPr>
        <w:tab/>
        <w:t>Saint-Kitts-et-Nevis</w:t>
      </w:r>
    </w:p>
    <w:p w:rsidR="00586889" w:rsidRPr="00332A0D" w:rsidRDefault="00586889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45</w:t>
      </w:r>
      <w:r w:rsidRPr="00332A0D">
        <w:rPr>
          <w:color w:val="000000"/>
          <w:szCs w:val="24"/>
          <w:lang w:val="fr-CH"/>
        </w:rPr>
        <w:tab/>
        <w:t>Italie</w:t>
      </w:r>
    </w:p>
    <w:p w:rsidR="00586889" w:rsidRPr="00332A0D" w:rsidRDefault="00586889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46</w:t>
      </w:r>
      <w:r w:rsidRPr="00332A0D">
        <w:rPr>
          <w:color w:val="000000"/>
          <w:szCs w:val="24"/>
          <w:lang w:val="fr-CH"/>
        </w:rPr>
        <w:tab/>
        <w:t>Jamaïque</w:t>
      </w:r>
    </w:p>
    <w:p w:rsidR="00586889" w:rsidRPr="00332A0D" w:rsidRDefault="00586889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47</w:t>
      </w:r>
      <w:r w:rsidRPr="00332A0D">
        <w:rPr>
          <w:color w:val="000000"/>
          <w:szCs w:val="24"/>
          <w:lang w:val="fr-CH"/>
        </w:rPr>
        <w:tab/>
        <w:t>Kazakhstan</w:t>
      </w:r>
    </w:p>
    <w:p w:rsidR="00586889" w:rsidRPr="00332A0D" w:rsidRDefault="00586889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48</w:t>
      </w:r>
      <w:r w:rsidRPr="00332A0D">
        <w:rPr>
          <w:color w:val="000000"/>
          <w:szCs w:val="24"/>
          <w:lang w:val="fr-CH"/>
        </w:rPr>
        <w:tab/>
        <w:t>Kiribati</w:t>
      </w:r>
    </w:p>
    <w:p w:rsidR="00586889" w:rsidRPr="00332A0D" w:rsidRDefault="00586889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49</w:t>
      </w:r>
      <w:r w:rsidRPr="00332A0D">
        <w:rPr>
          <w:color w:val="000000"/>
          <w:szCs w:val="24"/>
          <w:lang w:val="fr-CH"/>
        </w:rPr>
        <w:tab/>
        <w:t>Koweït</w:t>
      </w:r>
    </w:p>
    <w:p w:rsidR="00586889" w:rsidRPr="00332A0D" w:rsidRDefault="00586889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50</w:t>
      </w:r>
      <w:r w:rsidRPr="00332A0D">
        <w:rPr>
          <w:color w:val="000000"/>
          <w:szCs w:val="24"/>
          <w:lang w:val="fr-CH"/>
        </w:rPr>
        <w:tab/>
      </w:r>
      <w:r w:rsidR="000A07E1" w:rsidRPr="00332A0D">
        <w:rPr>
          <w:color w:val="000000"/>
          <w:szCs w:val="24"/>
          <w:lang w:val="fr-CH"/>
        </w:rPr>
        <w:t>Lettonie</w:t>
      </w:r>
    </w:p>
    <w:p w:rsidR="00586889" w:rsidRPr="00332A0D" w:rsidRDefault="00586889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51</w:t>
      </w:r>
      <w:r w:rsidRPr="00332A0D">
        <w:rPr>
          <w:color w:val="000000"/>
          <w:szCs w:val="24"/>
          <w:lang w:val="fr-CH"/>
        </w:rPr>
        <w:tab/>
      </w:r>
      <w:r w:rsidRPr="00332A0D">
        <w:rPr>
          <w:rFonts w:cs="Arial"/>
          <w:szCs w:val="24"/>
          <w:lang w:val="fr-CH"/>
        </w:rPr>
        <w:t>Liechtenstein</w:t>
      </w:r>
    </w:p>
    <w:p w:rsidR="00586889" w:rsidRPr="00332A0D" w:rsidRDefault="00586889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lastRenderedPageBreak/>
        <w:t>52</w:t>
      </w:r>
      <w:r w:rsidRPr="00332A0D">
        <w:rPr>
          <w:rFonts w:cs="Arial"/>
          <w:szCs w:val="24"/>
          <w:lang w:val="fr-CH"/>
        </w:rPr>
        <w:tab/>
        <w:t>Lituanie</w:t>
      </w:r>
    </w:p>
    <w:p w:rsidR="00586889" w:rsidRPr="00332A0D" w:rsidRDefault="00586889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53</w:t>
      </w:r>
      <w:r w:rsidRPr="00332A0D">
        <w:rPr>
          <w:rFonts w:cs="Arial"/>
          <w:szCs w:val="24"/>
          <w:lang w:val="fr-CH"/>
        </w:rPr>
        <w:tab/>
      </w:r>
      <w:r w:rsidR="000A07E1" w:rsidRPr="00332A0D">
        <w:rPr>
          <w:rFonts w:cs="Arial"/>
          <w:szCs w:val="24"/>
          <w:lang w:val="fr-CH"/>
        </w:rPr>
        <w:t>Luxembourg</w:t>
      </w:r>
    </w:p>
    <w:p w:rsidR="00586889" w:rsidRPr="00332A0D" w:rsidRDefault="00586889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54</w:t>
      </w:r>
      <w:r w:rsidRPr="00332A0D">
        <w:rPr>
          <w:rFonts w:cs="Arial"/>
          <w:szCs w:val="24"/>
          <w:lang w:val="fr-CH"/>
        </w:rPr>
        <w:tab/>
      </w:r>
      <w:r w:rsidR="000A07E1" w:rsidRPr="00332A0D">
        <w:rPr>
          <w:rFonts w:cs="Arial"/>
          <w:szCs w:val="24"/>
          <w:lang w:val="fr-CH"/>
        </w:rPr>
        <w:t>L</w:t>
      </w:r>
      <w:r w:rsidR="00565EEE" w:rsidRPr="00332A0D">
        <w:rPr>
          <w:rFonts w:cs="Arial"/>
          <w:szCs w:val="24"/>
          <w:lang w:val="fr-CH"/>
        </w:rPr>
        <w:t>'</w:t>
      </w:r>
      <w:r w:rsidRPr="00332A0D">
        <w:rPr>
          <w:rFonts w:cs="Arial"/>
          <w:szCs w:val="24"/>
          <w:lang w:val="fr-CH"/>
        </w:rPr>
        <w:t>ex-Rép</w:t>
      </w:r>
      <w:r w:rsidR="00CA2787">
        <w:rPr>
          <w:rFonts w:cs="Arial"/>
          <w:szCs w:val="24"/>
          <w:lang w:val="fr-CH"/>
        </w:rPr>
        <w:t>.</w:t>
      </w:r>
      <w:r w:rsidRPr="00332A0D">
        <w:rPr>
          <w:rFonts w:cs="Arial"/>
          <w:szCs w:val="24"/>
          <w:lang w:val="fr-CH"/>
        </w:rPr>
        <w:t xml:space="preserve"> yougoslave de Macédoine</w:t>
      </w:r>
    </w:p>
    <w:p w:rsidR="00586889" w:rsidRPr="00332A0D" w:rsidRDefault="00586889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55</w:t>
      </w:r>
      <w:r w:rsidRPr="00332A0D">
        <w:rPr>
          <w:rFonts w:cs="Arial"/>
          <w:szCs w:val="24"/>
          <w:lang w:val="fr-CH"/>
        </w:rPr>
        <w:tab/>
        <w:t>Malaisie</w:t>
      </w:r>
    </w:p>
    <w:p w:rsidR="00586889" w:rsidRPr="00332A0D" w:rsidRDefault="00586889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56</w:t>
      </w:r>
      <w:r w:rsidRPr="00332A0D">
        <w:rPr>
          <w:rFonts w:cs="Arial"/>
          <w:szCs w:val="24"/>
          <w:lang w:val="fr-CH"/>
        </w:rPr>
        <w:tab/>
        <w:t>Malte</w:t>
      </w:r>
    </w:p>
    <w:p w:rsidR="00586889" w:rsidRPr="00332A0D" w:rsidRDefault="00586889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57</w:t>
      </w:r>
      <w:r w:rsidRPr="00332A0D">
        <w:rPr>
          <w:rFonts w:cs="Arial"/>
          <w:szCs w:val="24"/>
          <w:lang w:val="fr-CH"/>
        </w:rPr>
        <w:tab/>
        <w:t>Maurice</w:t>
      </w:r>
    </w:p>
    <w:p w:rsidR="00586889" w:rsidRPr="00332A0D" w:rsidRDefault="00586889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58</w:t>
      </w:r>
      <w:r w:rsidRPr="00332A0D">
        <w:rPr>
          <w:rFonts w:cs="Arial"/>
          <w:szCs w:val="24"/>
          <w:lang w:val="fr-CH"/>
        </w:rPr>
        <w:tab/>
        <w:t>Micronésie</w:t>
      </w:r>
    </w:p>
    <w:p w:rsidR="00332A0D" w:rsidRPr="00332A0D" w:rsidRDefault="00586889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59</w:t>
      </w:r>
      <w:r w:rsidRPr="00332A0D">
        <w:rPr>
          <w:rFonts w:cs="Arial"/>
          <w:szCs w:val="24"/>
          <w:lang w:val="fr-CH"/>
        </w:rPr>
        <w:tab/>
      </w:r>
      <w:r w:rsidR="00332A0D" w:rsidRPr="00332A0D">
        <w:rPr>
          <w:rFonts w:cs="Arial"/>
          <w:szCs w:val="24"/>
          <w:lang w:val="fr-CH"/>
        </w:rPr>
        <w:t>Mexique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60</w:t>
      </w:r>
      <w:r w:rsidRPr="00332A0D">
        <w:rPr>
          <w:rFonts w:cs="Arial"/>
          <w:szCs w:val="24"/>
          <w:lang w:val="fr-CH"/>
        </w:rPr>
        <w:tab/>
        <w:t>Monaco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61</w:t>
      </w:r>
      <w:r w:rsidRPr="00332A0D">
        <w:rPr>
          <w:rFonts w:cs="Arial"/>
          <w:szCs w:val="24"/>
          <w:lang w:val="fr-CH"/>
        </w:rPr>
        <w:tab/>
        <w:t>Namibie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62</w:t>
      </w:r>
      <w:r w:rsidRPr="00332A0D">
        <w:rPr>
          <w:rFonts w:cs="Arial"/>
          <w:szCs w:val="24"/>
          <w:lang w:val="fr-CH"/>
        </w:rPr>
        <w:tab/>
        <w:t>Nauru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63</w:t>
      </w:r>
      <w:r w:rsidRPr="00332A0D">
        <w:rPr>
          <w:rFonts w:cs="Arial"/>
          <w:szCs w:val="24"/>
          <w:lang w:val="fr-CH"/>
        </w:rPr>
        <w:tab/>
      </w:r>
      <w:r w:rsidR="000A07E1" w:rsidRPr="00332A0D">
        <w:rPr>
          <w:rFonts w:cs="Arial"/>
          <w:szCs w:val="24"/>
          <w:lang w:val="fr-CH"/>
        </w:rPr>
        <w:t>Nicaragua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64</w:t>
      </w:r>
      <w:r w:rsidRPr="00332A0D">
        <w:rPr>
          <w:rFonts w:cs="Arial"/>
          <w:szCs w:val="24"/>
          <w:lang w:val="fr-CH"/>
        </w:rPr>
        <w:tab/>
        <w:t>Nouvelle-Zélande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65</w:t>
      </w:r>
      <w:r w:rsidRPr="00332A0D">
        <w:rPr>
          <w:rFonts w:cs="Arial"/>
          <w:szCs w:val="24"/>
          <w:lang w:val="fr-CH"/>
        </w:rPr>
        <w:tab/>
        <w:t>Panama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66</w:t>
      </w:r>
      <w:r w:rsidRPr="00332A0D">
        <w:rPr>
          <w:rFonts w:cs="Arial"/>
          <w:szCs w:val="24"/>
          <w:lang w:val="fr-CH"/>
        </w:rPr>
        <w:tab/>
        <w:t>Paraguay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67</w:t>
      </w:r>
      <w:r w:rsidRPr="00332A0D">
        <w:rPr>
          <w:rFonts w:cs="Arial"/>
          <w:szCs w:val="24"/>
          <w:lang w:val="fr-CH"/>
        </w:rPr>
        <w:tab/>
        <w:t>Papouasie-Nouvelle-Guinée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68</w:t>
      </w:r>
      <w:r w:rsidRPr="00332A0D">
        <w:rPr>
          <w:rFonts w:cs="Arial"/>
          <w:szCs w:val="24"/>
          <w:lang w:val="fr-CH"/>
        </w:rPr>
        <w:tab/>
        <w:t>Pologne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69</w:t>
      </w:r>
      <w:r w:rsidRPr="00332A0D">
        <w:rPr>
          <w:rFonts w:cs="Arial"/>
          <w:szCs w:val="24"/>
          <w:lang w:val="fr-CH"/>
        </w:rPr>
        <w:tab/>
        <w:t>Portugal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70</w:t>
      </w:r>
      <w:r w:rsidRPr="00332A0D">
        <w:rPr>
          <w:rFonts w:cs="Arial"/>
          <w:szCs w:val="24"/>
          <w:lang w:val="fr-CH"/>
        </w:rPr>
        <w:tab/>
      </w:r>
      <w:r>
        <w:rPr>
          <w:rFonts w:cs="Arial"/>
          <w:szCs w:val="24"/>
          <w:lang w:val="fr-CH"/>
        </w:rPr>
        <w:t>Por</w:t>
      </w:r>
      <w:r w:rsidRPr="00332A0D">
        <w:rPr>
          <w:rFonts w:cs="Arial"/>
          <w:szCs w:val="24"/>
          <w:lang w:val="fr-CH"/>
        </w:rPr>
        <w:t>to Rico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71</w:t>
      </w:r>
      <w:r w:rsidRPr="00332A0D">
        <w:rPr>
          <w:rFonts w:cs="Arial"/>
          <w:szCs w:val="24"/>
          <w:lang w:val="fr-CH"/>
        </w:rPr>
        <w:tab/>
        <w:t>Qatar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72</w:t>
      </w:r>
      <w:r w:rsidRPr="00332A0D">
        <w:rPr>
          <w:rFonts w:cs="Arial"/>
          <w:szCs w:val="24"/>
          <w:lang w:val="fr-CH"/>
        </w:rPr>
        <w:tab/>
        <w:t>Pays-Bas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73</w:t>
      </w:r>
      <w:r w:rsidRPr="00332A0D">
        <w:rPr>
          <w:rFonts w:cs="Arial"/>
          <w:szCs w:val="24"/>
          <w:lang w:val="fr-CH"/>
        </w:rPr>
        <w:tab/>
        <w:t>République tchèque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74</w:t>
      </w:r>
      <w:r w:rsidRPr="00332A0D">
        <w:rPr>
          <w:rFonts w:cs="Arial"/>
          <w:szCs w:val="24"/>
          <w:lang w:val="fr-CH"/>
        </w:rPr>
        <w:tab/>
        <w:t>République sudafricaine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75</w:t>
      </w:r>
      <w:r w:rsidRPr="00332A0D">
        <w:rPr>
          <w:rFonts w:cs="Arial"/>
          <w:szCs w:val="24"/>
          <w:lang w:val="fr-CH"/>
        </w:rPr>
        <w:tab/>
        <w:t>Slovaquie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76</w:t>
      </w:r>
      <w:r w:rsidRPr="00332A0D">
        <w:rPr>
          <w:rFonts w:cs="Arial"/>
          <w:szCs w:val="24"/>
          <w:lang w:val="fr-CH"/>
        </w:rPr>
        <w:tab/>
        <w:t>Danemark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77</w:t>
      </w:r>
      <w:r w:rsidRPr="00332A0D">
        <w:rPr>
          <w:rFonts w:cs="Arial"/>
          <w:szCs w:val="24"/>
          <w:lang w:val="fr-CH"/>
        </w:rPr>
        <w:tab/>
        <w:t>Norvège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78</w:t>
      </w:r>
      <w:r w:rsidRPr="00332A0D">
        <w:rPr>
          <w:rFonts w:cs="Arial"/>
          <w:szCs w:val="24"/>
          <w:lang w:val="fr-CH"/>
        </w:rPr>
        <w:tab/>
        <w:t>Roumanie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79</w:t>
      </w:r>
      <w:r w:rsidRPr="00332A0D">
        <w:rPr>
          <w:rFonts w:cs="Arial"/>
          <w:szCs w:val="24"/>
          <w:lang w:val="fr-CH"/>
        </w:rPr>
        <w:tab/>
        <w:t>Fédération de Russie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80</w:t>
      </w:r>
      <w:r w:rsidRPr="00332A0D">
        <w:rPr>
          <w:rFonts w:cs="Arial"/>
          <w:szCs w:val="24"/>
          <w:lang w:val="fr-CH"/>
        </w:rPr>
        <w:tab/>
      </w:r>
      <w:r w:rsidR="000A07E1" w:rsidRPr="00332A0D">
        <w:rPr>
          <w:rFonts w:cs="Arial"/>
          <w:szCs w:val="24"/>
          <w:lang w:val="fr-CH"/>
        </w:rPr>
        <w:t>Samoa</w:t>
      </w:r>
    </w:p>
    <w:p w:rsidR="00332A0D" w:rsidRPr="00332A0D" w:rsidRDefault="00332A0D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81</w:t>
      </w:r>
      <w:r w:rsidRPr="00332A0D">
        <w:rPr>
          <w:rFonts w:cs="Arial"/>
          <w:szCs w:val="24"/>
          <w:lang w:val="fr-CH"/>
        </w:rPr>
        <w:tab/>
      </w:r>
      <w:r w:rsidRPr="00332A0D">
        <w:rPr>
          <w:color w:val="000000"/>
          <w:szCs w:val="24"/>
          <w:lang w:val="fr-CH"/>
        </w:rPr>
        <w:t>Saint-Marin</w:t>
      </w:r>
    </w:p>
    <w:p w:rsidR="00332A0D" w:rsidRPr="00332A0D" w:rsidRDefault="00332A0D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82</w:t>
      </w:r>
      <w:r w:rsidRPr="00332A0D">
        <w:rPr>
          <w:color w:val="000000"/>
          <w:szCs w:val="24"/>
          <w:lang w:val="fr-CH"/>
        </w:rPr>
        <w:tab/>
        <w:t>Serbie</w:t>
      </w:r>
    </w:p>
    <w:p w:rsidR="00332A0D" w:rsidRPr="00332A0D" w:rsidRDefault="00332A0D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83</w:t>
      </w:r>
      <w:r w:rsidRPr="00332A0D">
        <w:rPr>
          <w:color w:val="000000"/>
          <w:szCs w:val="24"/>
          <w:lang w:val="fr-CH"/>
        </w:rPr>
        <w:tab/>
        <w:t>Seychelles</w:t>
      </w:r>
    </w:p>
    <w:p w:rsidR="00332A0D" w:rsidRPr="00332A0D" w:rsidRDefault="00332A0D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84</w:t>
      </w:r>
      <w:r w:rsidRPr="00332A0D">
        <w:rPr>
          <w:color w:val="000000"/>
          <w:szCs w:val="24"/>
          <w:lang w:val="fr-CH"/>
        </w:rPr>
        <w:tab/>
      </w:r>
      <w:r w:rsidR="000A07E1" w:rsidRPr="00332A0D">
        <w:rPr>
          <w:color w:val="000000"/>
          <w:szCs w:val="24"/>
          <w:lang w:val="fr-CH"/>
        </w:rPr>
        <w:t>Singapo</w:t>
      </w:r>
      <w:r w:rsidRPr="00332A0D">
        <w:rPr>
          <w:color w:val="000000"/>
          <w:szCs w:val="24"/>
          <w:lang w:val="fr-CH"/>
        </w:rPr>
        <w:t>ur</w:t>
      </w:r>
    </w:p>
    <w:p w:rsidR="00332A0D" w:rsidRPr="00332A0D" w:rsidRDefault="00332A0D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85</w:t>
      </w:r>
      <w:r w:rsidRPr="00332A0D">
        <w:rPr>
          <w:color w:val="000000"/>
          <w:szCs w:val="24"/>
          <w:lang w:val="fr-CH"/>
        </w:rPr>
        <w:tab/>
        <w:t>Suède</w:t>
      </w:r>
    </w:p>
    <w:p w:rsidR="00332A0D" w:rsidRPr="00332A0D" w:rsidRDefault="00332A0D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86</w:t>
      </w:r>
      <w:r w:rsidRPr="00332A0D">
        <w:rPr>
          <w:color w:val="000000"/>
          <w:szCs w:val="24"/>
          <w:lang w:val="fr-CH"/>
        </w:rPr>
        <w:tab/>
        <w:t>Suisse</w:t>
      </w:r>
    </w:p>
    <w:p w:rsidR="00332A0D" w:rsidRPr="00332A0D" w:rsidRDefault="00332A0D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87</w:t>
      </w:r>
      <w:r w:rsidRPr="00332A0D">
        <w:rPr>
          <w:color w:val="000000"/>
          <w:szCs w:val="24"/>
          <w:lang w:val="fr-CH"/>
        </w:rPr>
        <w:tab/>
        <w:t>Surinam</w:t>
      </w:r>
      <w:r w:rsidR="00C25991">
        <w:rPr>
          <w:color w:val="000000"/>
          <w:szCs w:val="24"/>
          <w:lang w:val="fr-CH"/>
        </w:rPr>
        <w:t>e</w:t>
      </w:r>
    </w:p>
    <w:p w:rsidR="00332A0D" w:rsidRPr="00332A0D" w:rsidRDefault="00332A0D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88</w:t>
      </w:r>
      <w:r w:rsidRPr="00332A0D">
        <w:rPr>
          <w:color w:val="000000"/>
          <w:szCs w:val="24"/>
          <w:lang w:val="fr-CH"/>
        </w:rPr>
        <w:tab/>
      </w:r>
      <w:r w:rsidR="000A07E1" w:rsidRPr="00332A0D">
        <w:rPr>
          <w:color w:val="000000"/>
          <w:szCs w:val="24"/>
          <w:lang w:val="fr-CH"/>
        </w:rPr>
        <w:t>Thaïlande</w:t>
      </w:r>
    </w:p>
    <w:p w:rsidR="00332A0D" w:rsidRPr="00332A0D" w:rsidRDefault="00332A0D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89</w:t>
      </w:r>
      <w:r w:rsidRPr="00332A0D">
        <w:rPr>
          <w:color w:val="000000"/>
          <w:szCs w:val="24"/>
          <w:lang w:val="fr-CH"/>
        </w:rPr>
        <w:tab/>
      </w:r>
      <w:r w:rsidR="000A07E1" w:rsidRPr="00332A0D">
        <w:rPr>
          <w:rFonts w:cs="Arial"/>
          <w:szCs w:val="24"/>
          <w:lang w:val="fr-CH"/>
        </w:rPr>
        <w:t>Tonga</w:t>
      </w:r>
    </w:p>
    <w:p w:rsidR="00332A0D" w:rsidRPr="00332A0D" w:rsidRDefault="00332A0D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90</w:t>
      </w:r>
      <w:r w:rsidRPr="00332A0D">
        <w:rPr>
          <w:color w:val="000000"/>
          <w:szCs w:val="24"/>
          <w:lang w:val="fr-CH"/>
        </w:rPr>
        <w:tab/>
        <w:t>Trinité-et-Tobago</w:t>
      </w:r>
    </w:p>
    <w:p w:rsidR="00332A0D" w:rsidRPr="00332A0D" w:rsidRDefault="00332A0D" w:rsidP="00F155B0">
      <w:pPr>
        <w:spacing w:before="40"/>
        <w:rPr>
          <w:color w:val="000000"/>
          <w:szCs w:val="24"/>
          <w:lang w:val="fr-CH"/>
        </w:rPr>
      </w:pPr>
      <w:r w:rsidRPr="00332A0D">
        <w:rPr>
          <w:color w:val="000000"/>
          <w:szCs w:val="24"/>
          <w:lang w:val="fr-CH"/>
        </w:rPr>
        <w:t>91</w:t>
      </w:r>
      <w:r w:rsidRPr="00332A0D">
        <w:rPr>
          <w:color w:val="000000"/>
          <w:szCs w:val="24"/>
          <w:lang w:val="fr-CH"/>
        </w:rPr>
        <w:tab/>
      </w:r>
      <w:r w:rsidR="000A07E1" w:rsidRPr="00332A0D">
        <w:rPr>
          <w:color w:val="000000"/>
          <w:szCs w:val="24"/>
          <w:lang w:val="fr-CH"/>
        </w:rPr>
        <w:t>Turquie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color w:val="000000"/>
          <w:szCs w:val="24"/>
          <w:lang w:val="fr-CH"/>
        </w:rPr>
        <w:lastRenderedPageBreak/>
        <w:t>92</w:t>
      </w:r>
      <w:r w:rsidRPr="00332A0D">
        <w:rPr>
          <w:color w:val="000000"/>
          <w:szCs w:val="24"/>
          <w:lang w:val="fr-CH"/>
        </w:rPr>
        <w:tab/>
      </w:r>
      <w:r w:rsidRPr="00332A0D">
        <w:rPr>
          <w:rFonts w:cs="Arial"/>
          <w:szCs w:val="24"/>
          <w:lang w:val="fr-CH"/>
        </w:rPr>
        <w:t>Tuvalu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93</w:t>
      </w:r>
      <w:r w:rsidRPr="00332A0D">
        <w:rPr>
          <w:rFonts w:cs="Arial"/>
          <w:szCs w:val="24"/>
          <w:lang w:val="fr-CH"/>
        </w:rPr>
        <w:tab/>
        <w:t>Ukraine</w:t>
      </w:r>
    </w:p>
    <w:p w:rsidR="00332A0D" w:rsidRPr="00332A0D" w:rsidRDefault="00332A0D" w:rsidP="00F155B0">
      <w:pPr>
        <w:spacing w:before="40"/>
        <w:rPr>
          <w:rFonts w:cs="Arial"/>
          <w:szCs w:val="24"/>
          <w:lang w:val="fr-CH"/>
        </w:rPr>
      </w:pPr>
      <w:r w:rsidRPr="00332A0D">
        <w:rPr>
          <w:rFonts w:cs="Arial"/>
          <w:szCs w:val="24"/>
          <w:lang w:val="fr-CH"/>
        </w:rPr>
        <w:t>94</w:t>
      </w:r>
      <w:r w:rsidRPr="00332A0D">
        <w:rPr>
          <w:rFonts w:cs="Arial"/>
          <w:szCs w:val="24"/>
          <w:lang w:val="fr-CH"/>
        </w:rPr>
        <w:tab/>
        <w:t>Vanuatu</w:t>
      </w:r>
    </w:p>
    <w:p w:rsidR="000A07E1" w:rsidRPr="003A681E" w:rsidRDefault="00332A0D" w:rsidP="00F155B0">
      <w:pPr>
        <w:spacing w:before="40"/>
        <w:rPr>
          <w:lang w:val="fr-CH"/>
        </w:rPr>
      </w:pPr>
      <w:r w:rsidRPr="00332A0D">
        <w:rPr>
          <w:rFonts w:cs="Arial"/>
          <w:szCs w:val="24"/>
          <w:lang w:val="fr-CH"/>
        </w:rPr>
        <w:t>95</w:t>
      </w:r>
      <w:r w:rsidRPr="00332A0D">
        <w:rPr>
          <w:rFonts w:cs="Arial"/>
          <w:szCs w:val="24"/>
          <w:lang w:val="fr-CH"/>
        </w:rPr>
        <w:tab/>
      </w:r>
      <w:r w:rsidR="000A07E1" w:rsidRPr="00332A0D">
        <w:rPr>
          <w:rFonts w:cs="Arial"/>
          <w:szCs w:val="24"/>
          <w:lang w:val="fr-CH"/>
        </w:rPr>
        <w:t>Venezuela</w:t>
      </w:r>
    </w:p>
    <w:p w:rsidR="000A07E1" w:rsidRPr="00810A31" w:rsidRDefault="00332A0D" w:rsidP="00810A31">
      <w:pPr>
        <w:pStyle w:val="Heading1"/>
        <w:rPr>
          <w:rFonts w:cs="Arial"/>
          <w:b w:val="0"/>
          <w:bCs/>
          <w:szCs w:val="24"/>
          <w:lang w:val="fr-CH"/>
        </w:rPr>
      </w:pPr>
      <w:r w:rsidRPr="00810A31">
        <w:rPr>
          <w:rFonts w:cs="Arial"/>
          <w:color w:val="000000"/>
          <w:szCs w:val="24"/>
          <w:lang w:val="fr-CH"/>
        </w:rPr>
        <w:t>D</w:t>
      </w:r>
      <w:r w:rsidRPr="00810A31">
        <w:rPr>
          <w:rFonts w:cs="Arial"/>
          <w:color w:val="000000"/>
          <w:szCs w:val="24"/>
          <w:lang w:val="fr-CH"/>
        </w:rPr>
        <w:tab/>
      </w:r>
      <w:r w:rsidR="000A07E1" w:rsidRPr="00810A31">
        <w:rPr>
          <w:rFonts w:cs="Arial"/>
          <w:b w:val="0"/>
          <w:bCs/>
          <w:color w:val="000000"/>
          <w:szCs w:val="24"/>
          <w:lang w:val="fr-CH"/>
        </w:rPr>
        <w:t>Pays dont les ressortissants titulaires de</w:t>
      </w:r>
      <w:r w:rsidR="000A07E1" w:rsidRPr="00810A31">
        <w:rPr>
          <w:rFonts w:cs="Arial"/>
          <w:color w:val="000000"/>
          <w:szCs w:val="24"/>
          <w:lang w:val="fr-CH"/>
        </w:rPr>
        <w:t xml:space="preserve"> </w:t>
      </w:r>
      <w:r w:rsidR="00810A31" w:rsidRPr="00810A31">
        <w:rPr>
          <w:rFonts w:cs="Arial"/>
          <w:color w:val="000000"/>
          <w:szCs w:val="24"/>
          <w:lang w:val="fr-CH"/>
        </w:rPr>
        <w:t>PASSEPORTS ORDINAIRES ET DE CERTAINES CATÉGORIES DE PASSEPORTS</w:t>
      </w:r>
      <w:r w:rsidR="00810A31" w:rsidRPr="00810A31">
        <w:rPr>
          <w:rStyle w:val="FootnoteReference"/>
          <w:rFonts w:cs="Arial"/>
          <w:b w:val="0"/>
          <w:bCs/>
          <w:color w:val="000000"/>
          <w:szCs w:val="24"/>
          <w:lang w:val="fr-CH"/>
        </w:rPr>
        <w:footnoteReference w:id="3"/>
      </w:r>
      <w:r w:rsidR="00565EEE" w:rsidRPr="00810A31">
        <w:rPr>
          <w:rFonts w:cs="Arial"/>
          <w:b w:val="0"/>
          <w:bCs/>
          <w:color w:val="000000"/>
          <w:szCs w:val="24"/>
          <w:lang w:val="fr-CH"/>
        </w:rPr>
        <w:t xml:space="preserve"> </w:t>
      </w:r>
      <w:r w:rsidR="000A07E1" w:rsidRPr="00810A31">
        <w:rPr>
          <w:rFonts w:cs="Arial"/>
          <w:b w:val="0"/>
          <w:bCs/>
          <w:color w:val="000000"/>
          <w:szCs w:val="24"/>
          <w:lang w:val="fr-CH"/>
        </w:rPr>
        <w:t xml:space="preserve">ont </w:t>
      </w:r>
      <w:r w:rsidR="00810A31" w:rsidRPr="00810A31">
        <w:rPr>
          <w:rFonts w:cs="Arial"/>
          <w:color w:val="000000"/>
          <w:szCs w:val="24"/>
          <w:lang w:val="fr-CH"/>
        </w:rPr>
        <w:t>BESOIN D'UN VISA</w:t>
      </w:r>
      <w:r w:rsidR="000A07E1" w:rsidRPr="00810A31">
        <w:rPr>
          <w:rFonts w:cs="Arial"/>
          <w:b w:val="0"/>
          <w:bCs/>
          <w:color w:val="000000"/>
          <w:szCs w:val="24"/>
          <w:lang w:val="fr-CH"/>
        </w:rPr>
        <w:t>,</w:t>
      </w:r>
      <w:r w:rsidR="00810A31" w:rsidRPr="00810A31">
        <w:rPr>
          <w:rFonts w:cs="Arial"/>
          <w:b w:val="0"/>
          <w:bCs/>
          <w:color w:val="000000"/>
          <w:szCs w:val="24"/>
          <w:lang w:val="fr-CH"/>
        </w:rPr>
        <w:t xml:space="preserve"> </w:t>
      </w:r>
      <w:r w:rsidR="000A07E1" w:rsidRPr="00810A31">
        <w:rPr>
          <w:rFonts w:cs="Arial"/>
          <w:b w:val="0"/>
          <w:bCs/>
          <w:color w:val="000000"/>
          <w:szCs w:val="24"/>
          <w:lang w:val="fr-CH"/>
        </w:rPr>
        <w:t>à l</w:t>
      </w:r>
      <w:r w:rsidR="00565EEE" w:rsidRPr="00810A31">
        <w:rPr>
          <w:rFonts w:cs="Arial"/>
          <w:b w:val="0"/>
          <w:bCs/>
          <w:color w:val="000000"/>
          <w:szCs w:val="24"/>
          <w:lang w:val="fr-CH"/>
        </w:rPr>
        <w:t>'</w:t>
      </w:r>
      <w:r w:rsidR="000A07E1" w:rsidRPr="00810A31">
        <w:rPr>
          <w:rFonts w:cs="Arial"/>
          <w:b w:val="0"/>
          <w:bCs/>
          <w:color w:val="000000"/>
          <w:szCs w:val="24"/>
          <w:lang w:val="fr-CH"/>
        </w:rPr>
        <w:t>exception de ceux qui sont autorisés à entrer en République dominicaine</w:t>
      </w:r>
      <w:r w:rsidR="00565EEE" w:rsidRPr="00810A31">
        <w:rPr>
          <w:rFonts w:cs="Arial"/>
          <w:b w:val="0"/>
          <w:bCs/>
          <w:color w:val="000000"/>
          <w:szCs w:val="24"/>
          <w:lang w:val="fr-CH"/>
        </w:rPr>
        <w:t xml:space="preserve"> </w:t>
      </w:r>
      <w:r w:rsidR="000A07E1" w:rsidRPr="00810A31">
        <w:rPr>
          <w:rFonts w:cs="Arial"/>
          <w:b w:val="0"/>
          <w:bCs/>
          <w:color w:val="000000"/>
          <w:szCs w:val="24"/>
          <w:lang w:val="fr-CH"/>
        </w:rPr>
        <w:t>conformément au Décret</w:t>
      </w:r>
      <w:r w:rsidR="00565EEE" w:rsidRPr="00810A31">
        <w:rPr>
          <w:rFonts w:cs="Arial"/>
          <w:b w:val="0"/>
          <w:bCs/>
          <w:color w:val="000000"/>
          <w:szCs w:val="24"/>
          <w:lang w:val="fr-CH"/>
        </w:rPr>
        <w:t xml:space="preserve"> </w:t>
      </w:r>
      <w:r w:rsidR="000A07E1" w:rsidRPr="00810A31">
        <w:rPr>
          <w:rFonts w:cs="Arial"/>
          <w:b w:val="0"/>
          <w:bCs/>
          <w:color w:val="000000"/>
          <w:szCs w:val="24"/>
          <w:lang w:val="fr-CH"/>
        </w:rPr>
        <w:t>691-07</w:t>
      </w:r>
      <w:r w:rsidR="00810A31">
        <w:rPr>
          <w:rStyle w:val="FootnoteReference"/>
          <w:rFonts w:cs="Arial"/>
          <w:b w:val="0"/>
          <w:bCs/>
          <w:color w:val="000000"/>
          <w:szCs w:val="24"/>
          <w:lang w:val="fr-CH"/>
        </w:rPr>
        <w:footnoteReference w:id="4"/>
      </w:r>
      <w:r w:rsidR="00565EEE" w:rsidRPr="00810A31">
        <w:rPr>
          <w:rFonts w:cs="Arial"/>
          <w:b w:val="0"/>
          <w:bCs/>
          <w:color w:val="000000"/>
          <w:szCs w:val="24"/>
          <w:lang w:val="fr-CH"/>
        </w:rPr>
        <w:t xml:space="preserve"> </w:t>
      </w:r>
      <w:r w:rsidR="000A07E1" w:rsidRPr="00810A31">
        <w:rPr>
          <w:rFonts w:cs="Arial"/>
          <w:b w:val="0"/>
          <w:bCs/>
          <w:color w:val="000000"/>
          <w:szCs w:val="24"/>
          <w:lang w:val="fr-CH"/>
        </w:rPr>
        <w:t>en date du 18 décembre 2007</w:t>
      </w:r>
      <w:r w:rsidR="00565EEE" w:rsidRPr="00810A31">
        <w:rPr>
          <w:rFonts w:cs="Arial"/>
          <w:b w:val="0"/>
          <w:bCs/>
          <w:color w:val="000000"/>
          <w:szCs w:val="24"/>
          <w:lang w:val="fr-CH"/>
        </w:rPr>
        <w:t xml:space="preserve"> </w:t>
      </w:r>
      <w:r w:rsidR="000A07E1" w:rsidRPr="00810A31">
        <w:rPr>
          <w:rFonts w:cs="Arial"/>
          <w:b w:val="0"/>
          <w:bCs/>
          <w:color w:val="000000"/>
          <w:szCs w:val="24"/>
          <w:lang w:val="fr-CH"/>
        </w:rPr>
        <w:t>ou dans le cadre d</w:t>
      </w:r>
      <w:r w:rsidR="00565EEE" w:rsidRPr="00810A31">
        <w:rPr>
          <w:rFonts w:cs="Arial"/>
          <w:b w:val="0"/>
          <w:bCs/>
          <w:color w:val="000000"/>
          <w:szCs w:val="24"/>
          <w:lang w:val="fr-CH"/>
        </w:rPr>
        <w:t>'</w:t>
      </w:r>
      <w:r w:rsidR="000A07E1" w:rsidRPr="00810A31">
        <w:rPr>
          <w:rFonts w:cs="Arial"/>
          <w:b w:val="0"/>
          <w:bCs/>
          <w:color w:val="000000"/>
          <w:szCs w:val="24"/>
          <w:lang w:val="fr-CH"/>
        </w:rPr>
        <w:t>accords de réciprocité</w:t>
      </w:r>
      <w:r w:rsidR="00810A31">
        <w:rPr>
          <w:rStyle w:val="FootnoteReference"/>
          <w:rFonts w:cs="Arial"/>
          <w:b w:val="0"/>
          <w:bCs/>
          <w:color w:val="000000"/>
          <w:szCs w:val="24"/>
          <w:lang w:val="fr-CH"/>
        </w:rPr>
        <w:footnoteReference w:id="5"/>
      </w:r>
    </w:p>
    <w:p w:rsidR="000A07E1" w:rsidRDefault="00332A0D" w:rsidP="00332A0D">
      <w:r>
        <w:t>1</w:t>
      </w:r>
      <w:r>
        <w:tab/>
      </w:r>
      <w:r w:rsidR="000A07E1" w:rsidRPr="00565EEE">
        <w:t>Afg</w:t>
      </w:r>
      <w:r w:rsidR="004F49ED">
        <w:t>h</w:t>
      </w:r>
      <w:r w:rsidR="000A07E1" w:rsidRPr="00565EEE">
        <w:t>anistan</w:t>
      </w:r>
    </w:p>
    <w:p w:rsidR="000A07E1" w:rsidRPr="004F49ED" w:rsidRDefault="00332A0D" w:rsidP="004F49ED">
      <w:pPr>
        <w:spacing w:before="40"/>
        <w:rPr>
          <w:rFonts w:cs="Arial"/>
          <w:szCs w:val="24"/>
          <w:lang w:val="fr-CH"/>
        </w:rPr>
      </w:pPr>
      <w:r w:rsidRPr="004F49ED">
        <w:rPr>
          <w:szCs w:val="24"/>
        </w:rPr>
        <w:t>2</w:t>
      </w:r>
      <w:r w:rsidRPr="004F49ED">
        <w:rPr>
          <w:szCs w:val="24"/>
        </w:rPr>
        <w:tab/>
      </w:r>
      <w:r w:rsidR="000A07E1" w:rsidRPr="004F49ED">
        <w:rPr>
          <w:rFonts w:cs="Arial"/>
          <w:color w:val="000000"/>
          <w:szCs w:val="24"/>
          <w:lang w:val="fr-CH"/>
        </w:rPr>
        <w:t>Albanie (dispense</w:t>
      </w:r>
      <w:r w:rsidR="00565EEE" w:rsidRPr="004F49ED">
        <w:rPr>
          <w:rFonts w:cs="Arial"/>
          <w:color w:val="000000"/>
          <w:szCs w:val="24"/>
          <w:lang w:val="fr-CH"/>
        </w:rPr>
        <w:t xml:space="preserve"> </w:t>
      </w:r>
      <w:r w:rsidR="000A07E1" w:rsidRPr="004F49ED">
        <w:rPr>
          <w:rFonts w:cs="Arial"/>
          <w:color w:val="000000"/>
          <w:szCs w:val="24"/>
          <w:lang w:val="fr-CH"/>
        </w:rPr>
        <w:t>conformément au Décret</w:t>
      </w:r>
      <w:r w:rsidR="00565EEE" w:rsidRPr="004F49ED">
        <w:rPr>
          <w:rFonts w:cs="Arial"/>
          <w:color w:val="000000"/>
          <w:szCs w:val="24"/>
          <w:lang w:val="fr-CH"/>
        </w:rPr>
        <w:t xml:space="preserve"> </w:t>
      </w:r>
      <w:r w:rsidR="000A07E1" w:rsidRPr="004F49ED">
        <w:rPr>
          <w:rFonts w:cs="Arial"/>
          <w:color w:val="000000"/>
          <w:szCs w:val="24"/>
          <w:lang w:val="fr-CH"/>
        </w:rPr>
        <w:t>691-07)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3</w:t>
      </w:r>
      <w:r w:rsidRPr="004F49ED">
        <w:rPr>
          <w:szCs w:val="24"/>
        </w:rPr>
        <w:tab/>
      </w:r>
      <w:r w:rsidR="004F49ED">
        <w:rPr>
          <w:szCs w:val="24"/>
        </w:rPr>
        <w:t>Angola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4</w:t>
      </w:r>
      <w:r w:rsidRPr="004F49ED">
        <w:rPr>
          <w:szCs w:val="24"/>
        </w:rPr>
        <w:tab/>
      </w:r>
      <w:r w:rsidR="004F49ED">
        <w:rPr>
          <w:szCs w:val="24"/>
        </w:rPr>
        <w:t>Arabie saoudite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5</w:t>
      </w:r>
      <w:r w:rsidRPr="004F49ED">
        <w:rPr>
          <w:szCs w:val="24"/>
        </w:rPr>
        <w:tab/>
      </w:r>
      <w:r w:rsidR="000A07E1" w:rsidRPr="004F49ED">
        <w:rPr>
          <w:szCs w:val="24"/>
        </w:rPr>
        <w:t>Algér</w:t>
      </w:r>
      <w:r w:rsidR="004F49ED">
        <w:rPr>
          <w:szCs w:val="24"/>
        </w:rPr>
        <w:t>ie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6</w:t>
      </w:r>
      <w:r w:rsidRPr="004F49ED">
        <w:rPr>
          <w:szCs w:val="24"/>
        </w:rPr>
        <w:tab/>
      </w:r>
      <w:r w:rsidR="004F49ED">
        <w:rPr>
          <w:szCs w:val="24"/>
        </w:rPr>
        <w:t>Arménie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7</w:t>
      </w:r>
      <w:r w:rsidRPr="004F49ED">
        <w:rPr>
          <w:szCs w:val="24"/>
        </w:rPr>
        <w:tab/>
      </w:r>
      <w:r w:rsidR="004F49ED">
        <w:rPr>
          <w:szCs w:val="24"/>
        </w:rPr>
        <w:t>Azerbaïdjan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8</w:t>
      </w:r>
      <w:r w:rsidRPr="004F49ED">
        <w:rPr>
          <w:szCs w:val="24"/>
        </w:rPr>
        <w:tab/>
      </w:r>
      <w:r w:rsidR="000A07E1" w:rsidRPr="004F49ED">
        <w:rPr>
          <w:szCs w:val="24"/>
        </w:rPr>
        <w:t>Bangladesh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9</w:t>
      </w:r>
      <w:r w:rsidRPr="004F49ED">
        <w:rPr>
          <w:szCs w:val="24"/>
        </w:rPr>
        <w:tab/>
      </w:r>
      <w:r w:rsidR="000A07E1" w:rsidRPr="004F49ED">
        <w:rPr>
          <w:szCs w:val="24"/>
        </w:rPr>
        <w:t>B</w:t>
      </w:r>
      <w:r w:rsidRPr="004F49ED">
        <w:rPr>
          <w:szCs w:val="24"/>
        </w:rPr>
        <w:t>é</w:t>
      </w:r>
      <w:r w:rsidR="000A07E1" w:rsidRPr="004F49ED">
        <w:rPr>
          <w:szCs w:val="24"/>
        </w:rPr>
        <w:t>nin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10</w:t>
      </w:r>
      <w:r w:rsidRPr="004F49ED">
        <w:rPr>
          <w:szCs w:val="24"/>
        </w:rPr>
        <w:tab/>
      </w:r>
      <w:r w:rsidR="000A07E1" w:rsidRPr="004F49ED">
        <w:rPr>
          <w:szCs w:val="24"/>
        </w:rPr>
        <w:t>B</w:t>
      </w:r>
      <w:r w:rsidRPr="004F49ED">
        <w:rPr>
          <w:szCs w:val="24"/>
        </w:rPr>
        <w:t>é</w:t>
      </w:r>
      <w:r w:rsidR="000A07E1" w:rsidRPr="004F49ED">
        <w:rPr>
          <w:szCs w:val="24"/>
        </w:rPr>
        <w:t>larus</w:t>
      </w:r>
    </w:p>
    <w:p w:rsidR="000A07E1" w:rsidRPr="004F49ED" w:rsidRDefault="008E629C" w:rsidP="004F49ED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t>11</w:t>
      </w:r>
      <w:r w:rsidRPr="004F49ED">
        <w:rPr>
          <w:szCs w:val="24"/>
          <w:lang w:val="fr-CH"/>
        </w:rPr>
        <w:tab/>
      </w:r>
      <w:r w:rsidR="000A07E1" w:rsidRPr="004F49ED">
        <w:rPr>
          <w:szCs w:val="24"/>
          <w:lang w:val="fr-CH"/>
        </w:rPr>
        <w:t>Bosnie-Herzégovine (dispense</w:t>
      </w:r>
      <w:r w:rsidR="00565EEE" w:rsidRPr="004F49ED">
        <w:rPr>
          <w:szCs w:val="24"/>
          <w:lang w:val="fr-CH"/>
        </w:rPr>
        <w:t xml:space="preserve"> </w:t>
      </w:r>
      <w:r w:rsidR="000A07E1" w:rsidRPr="004F49ED">
        <w:rPr>
          <w:szCs w:val="24"/>
          <w:lang w:val="fr-CH"/>
        </w:rPr>
        <w:t>conformément au Décret</w:t>
      </w:r>
      <w:r w:rsidR="00565EEE" w:rsidRPr="004F49ED">
        <w:rPr>
          <w:szCs w:val="24"/>
          <w:lang w:val="fr-CH"/>
        </w:rPr>
        <w:t xml:space="preserve"> </w:t>
      </w:r>
      <w:r w:rsidR="000A07E1" w:rsidRPr="004F49ED">
        <w:rPr>
          <w:szCs w:val="24"/>
          <w:lang w:val="fr-CH"/>
        </w:rPr>
        <w:t>691-07)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12</w:t>
      </w:r>
      <w:r w:rsidRPr="004F49ED">
        <w:rPr>
          <w:szCs w:val="24"/>
        </w:rPr>
        <w:tab/>
      </w:r>
      <w:r w:rsidR="000A07E1" w:rsidRPr="004F49ED">
        <w:rPr>
          <w:szCs w:val="24"/>
        </w:rPr>
        <w:t>Burkina Faso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13</w:t>
      </w:r>
      <w:r w:rsidRPr="004F49ED">
        <w:rPr>
          <w:szCs w:val="24"/>
        </w:rPr>
        <w:tab/>
      </w:r>
      <w:r w:rsidR="000A07E1" w:rsidRPr="004F49ED">
        <w:rPr>
          <w:szCs w:val="24"/>
        </w:rPr>
        <w:t>Burundi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14</w:t>
      </w:r>
      <w:r w:rsidRPr="004F49ED">
        <w:rPr>
          <w:szCs w:val="24"/>
        </w:rPr>
        <w:tab/>
      </w:r>
      <w:r w:rsidR="000A07E1" w:rsidRPr="004F49ED">
        <w:rPr>
          <w:szCs w:val="24"/>
        </w:rPr>
        <w:t>Bhoutan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15</w:t>
      </w:r>
      <w:r w:rsidRPr="004F49ED">
        <w:rPr>
          <w:szCs w:val="24"/>
        </w:rPr>
        <w:tab/>
        <w:t>Cabo Verde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16</w:t>
      </w:r>
      <w:r w:rsidRPr="004F49ED">
        <w:rPr>
          <w:szCs w:val="24"/>
        </w:rPr>
        <w:tab/>
      </w:r>
      <w:r w:rsidR="000A07E1" w:rsidRPr="004F49ED">
        <w:rPr>
          <w:szCs w:val="24"/>
        </w:rPr>
        <w:t>Cambodge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17</w:t>
      </w:r>
      <w:r w:rsidRPr="004F49ED">
        <w:rPr>
          <w:szCs w:val="24"/>
        </w:rPr>
        <w:tab/>
      </w:r>
      <w:r w:rsidR="00CA2787">
        <w:rPr>
          <w:szCs w:val="24"/>
        </w:rPr>
        <w:t>Cameroun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18</w:t>
      </w:r>
      <w:r w:rsidRPr="004F49ED">
        <w:rPr>
          <w:szCs w:val="24"/>
        </w:rPr>
        <w:tab/>
      </w:r>
      <w:r w:rsidR="000A07E1" w:rsidRPr="004F49ED">
        <w:rPr>
          <w:szCs w:val="24"/>
        </w:rPr>
        <w:t>Tchad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19</w:t>
      </w:r>
      <w:r w:rsidRPr="004F49ED">
        <w:rPr>
          <w:szCs w:val="24"/>
        </w:rPr>
        <w:tab/>
      </w:r>
      <w:r w:rsidR="000A07E1" w:rsidRPr="004F49ED">
        <w:rPr>
          <w:szCs w:val="24"/>
        </w:rPr>
        <w:t>Chine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20</w:t>
      </w:r>
      <w:r w:rsidRPr="004F49ED">
        <w:rPr>
          <w:szCs w:val="24"/>
        </w:rPr>
        <w:tab/>
      </w:r>
      <w:r w:rsidR="000A07E1" w:rsidRPr="004F49ED">
        <w:rPr>
          <w:szCs w:val="24"/>
        </w:rPr>
        <w:t>Comores</w:t>
      </w:r>
    </w:p>
    <w:p w:rsidR="000A07E1" w:rsidRPr="004F49ED" w:rsidRDefault="008E629C" w:rsidP="00CA2787">
      <w:pPr>
        <w:spacing w:before="40"/>
        <w:rPr>
          <w:szCs w:val="24"/>
        </w:rPr>
      </w:pPr>
      <w:r w:rsidRPr="004F49ED">
        <w:rPr>
          <w:szCs w:val="24"/>
        </w:rPr>
        <w:t>21</w:t>
      </w:r>
      <w:r w:rsidRPr="004F49ED">
        <w:rPr>
          <w:szCs w:val="24"/>
        </w:rPr>
        <w:tab/>
      </w:r>
      <w:r w:rsidR="000A07E1" w:rsidRPr="004F49ED">
        <w:rPr>
          <w:szCs w:val="24"/>
        </w:rPr>
        <w:t>Rép</w:t>
      </w:r>
      <w:r w:rsidR="00CA2787">
        <w:rPr>
          <w:szCs w:val="24"/>
        </w:rPr>
        <w:t>.</w:t>
      </w:r>
      <w:r w:rsidR="000A07E1" w:rsidRPr="004F49ED">
        <w:rPr>
          <w:szCs w:val="24"/>
        </w:rPr>
        <w:t xml:space="preserve"> dém</w:t>
      </w:r>
      <w:r w:rsidR="00CA2787">
        <w:rPr>
          <w:szCs w:val="24"/>
        </w:rPr>
        <w:t>.</w:t>
      </w:r>
      <w:r w:rsidR="000A07E1" w:rsidRPr="004F49ED">
        <w:rPr>
          <w:szCs w:val="24"/>
        </w:rPr>
        <w:t xml:space="preserve"> du Congo</w:t>
      </w:r>
    </w:p>
    <w:p w:rsidR="000A07E1" w:rsidRPr="004F49ED" w:rsidRDefault="008E629C" w:rsidP="004F49ED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t>22</w:t>
      </w:r>
      <w:r w:rsidRPr="004F49ED">
        <w:rPr>
          <w:szCs w:val="24"/>
          <w:lang w:val="fr-CH"/>
        </w:rPr>
        <w:tab/>
      </w:r>
      <w:r w:rsidR="000A07E1" w:rsidRPr="004F49ED">
        <w:rPr>
          <w:szCs w:val="24"/>
          <w:lang w:val="fr-CH"/>
        </w:rPr>
        <w:t xml:space="preserve">Rép. pop. dém. de Corée </w:t>
      </w:r>
    </w:p>
    <w:p w:rsidR="000A07E1" w:rsidRPr="004F49ED" w:rsidRDefault="008E629C" w:rsidP="004F49ED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t>23</w:t>
      </w:r>
      <w:r w:rsidRPr="004F49ED">
        <w:rPr>
          <w:szCs w:val="24"/>
          <w:lang w:val="fr-CH"/>
        </w:rPr>
        <w:tab/>
      </w:r>
      <w:r w:rsidR="000A07E1" w:rsidRPr="004F49ED">
        <w:rPr>
          <w:szCs w:val="24"/>
          <w:lang w:val="fr-CH"/>
        </w:rPr>
        <w:t>Côte d</w:t>
      </w:r>
      <w:r w:rsidR="00565EEE" w:rsidRPr="004F49ED">
        <w:rPr>
          <w:szCs w:val="24"/>
          <w:lang w:val="fr-CH"/>
        </w:rPr>
        <w:t>'</w:t>
      </w:r>
      <w:r w:rsidR="000A07E1" w:rsidRPr="004F49ED">
        <w:rPr>
          <w:szCs w:val="24"/>
          <w:lang w:val="fr-CH"/>
        </w:rPr>
        <w:t>Ivoire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24</w:t>
      </w:r>
      <w:r w:rsidRPr="004F49ED">
        <w:rPr>
          <w:szCs w:val="24"/>
        </w:rPr>
        <w:tab/>
      </w:r>
      <w:r w:rsidR="000A07E1" w:rsidRPr="004F49ED">
        <w:rPr>
          <w:szCs w:val="24"/>
        </w:rPr>
        <w:t>Cuba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25</w:t>
      </w:r>
      <w:r w:rsidRPr="004F49ED">
        <w:rPr>
          <w:szCs w:val="24"/>
        </w:rPr>
        <w:tab/>
      </w:r>
      <w:r w:rsidR="000A07E1" w:rsidRPr="004F49ED">
        <w:rPr>
          <w:szCs w:val="24"/>
        </w:rPr>
        <w:t>Djibouti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lastRenderedPageBreak/>
        <w:t>26</w:t>
      </w:r>
      <w:r w:rsidRPr="004F49ED">
        <w:rPr>
          <w:szCs w:val="24"/>
        </w:rPr>
        <w:tab/>
        <w:t>E</w:t>
      </w:r>
      <w:r w:rsidR="004F49ED">
        <w:rPr>
          <w:szCs w:val="24"/>
        </w:rPr>
        <w:t>gypte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27</w:t>
      </w:r>
      <w:r w:rsidRPr="004F49ED">
        <w:rPr>
          <w:szCs w:val="24"/>
        </w:rPr>
        <w:tab/>
        <w:t>E</w:t>
      </w:r>
      <w:r w:rsidR="004F49ED">
        <w:rPr>
          <w:szCs w:val="24"/>
        </w:rPr>
        <w:t>rythrée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28</w:t>
      </w:r>
      <w:r w:rsidRPr="004F49ED">
        <w:rPr>
          <w:szCs w:val="24"/>
        </w:rPr>
        <w:tab/>
        <w:t>E</w:t>
      </w:r>
      <w:r w:rsidR="004F49ED">
        <w:rPr>
          <w:szCs w:val="24"/>
        </w:rPr>
        <w:t>thiopie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29</w:t>
      </w:r>
      <w:r w:rsidRPr="004F49ED">
        <w:rPr>
          <w:szCs w:val="24"/>
        </w:rPr>
        <w:tab/>
        <w:t>Philippines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30</w:t>
      </w:r>
      <w:r w:rsidRPr="004F49ED">
        <w:rPr>
          <w:szCs w:val="24"/>
        </w:rPr>
        <w:tab/>
        <w:t>Gabon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31</w:t>
      </w:r>
      <w:r w:rsidRPr="004F49ED">
        <w:rPr>
          <w:szCs w:val="24"/>
        </w:rPr>
        <w:tab/>
        <w:t>Gambie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32</w:t>
      </w:r>
      <w:r w:rsidRPr="004F49ED">
        <w:rPr>
          <w:szCs w:val="24"/>
        </w:rPr>
        <w:tab/>
      </w:r>
      <w:r w:rsidR="00CA2787">
        <w:rPr>
          <w:szCs w:val="24"/>
        </w:rPr>
        <w:t>Géorgie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33</w:t>
      </w:r>
      <w:r w:rsidRPr="004F49ED">
        <w:rPr>
          <w:szCs w:val="24"/>
        </w:rPr>
        <w:tab/>
      </w:r>
      <w:r w:rsidR="000A07E1" w:rsidRPr="004F49ED">
        <w:rPr>
          <w:szCs w:val="24"/>
        </w:rPr>
        <w:t>Ghana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34</w:t>
      </w:r>
      <w:r w:rsidRPr="004F49ED">
        <w:rPr>
          <w:szCs w:val="24"/>
        </w:rPr>
        <w:tab/>
        <w:t>Guinée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35</w:t>
      </w:r>
      <w:r w:rsidRPr="004F49ED">
        <w:rPr>
          <w:szCs w:val="24"/>
        </w:rPr>
        <w:tab/>
        <w:t>Guinée équatoriale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36</w:t>
      </w:r>
      <w:r w:rsidRPr="004F49ED">
        <w:rPr>
          <w:szCs w:val="24"/>
        </w:rPr>
        <w:tab/>
        <w:t>Guinée</w:t>
      </w:r>
      <w:r w:rsidR="00CA2787">
        <w:rPr>
          <w:szCs w:val="24"/>
        </w:rPr>
        <w:t>-Bissau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37</w:t>
      </w:r>
      <w:r w:rsidRPr="004F49ED">
        <w:rPr>
          <w:szCs w:val="24"/>
        </w:rPr>
        <w:tab/>
      </w:r>
      <w:r w:rsidR="000A07E1" w:rsidRPr="004F49ED">
        <w:rPr>
          <w:szCs w:val="24"/>
        </w:rPr>
        <w:t>Ha</w:t>
      </w:r>
      <w:r w:rsidRPr="004F49ED">
        <w:rPr>
          <w:szCs w:val="24"/>
        </w:rPr>
        <w:t>ïti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38</w:t>
      </w:r>
      <w:r w:rsidRPr="004F49ED">
        <w:rPr>
          <w:szCs w:val="24"/>
        </w:rPr>
        <w:tab/>
      </w:r>
      <w:r w:rsidR="004F49ED">
        <w:rPr>
          <w:szCs w:val="24"/>
        </w:rPr>
        <w:t>Inde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39</w:t>
      </w:r>
      <w:r w:rsidRPr="004F49ED">
        <w:rPr>
          <w:szCs w:val="24"/>
        </w:rPr>
        <w:tab/>
      </w:r>
      <w:r w:rsidR="004F49ED">
        <w:rPr>
          <w:szCs w:val="24"/>
        </w:rPr>
        <w:t>Indonésie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40</w:t>
      </w:r>
      <w:r w:rsidRPr="004F49ED">
        <w:rPr>
          <w:szCs w:val="24"/>
        </w:rPr>
        <w:tab/>
      </w:r>
      <w:r w:rsidR="000A07E1" w:rsidRPr="004F49ED">
        <w:rPr>
          <w:szCs w:val="24"/>
        </w:rPr>
        <w:t>Iraq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41</w:t>
      </w:r>
      <w:r w:rsidRPr="004F49ED">
        <w:rPr>
          <w:szCs w:val="24"/>
        </w:rPr>
        <w:tab/>
      </w:r>
      <w:r w:rsidR="000A07E1" w:rsidRPr="004F49ED">
        <w:rPr>
          <w:szCs w:val="24"/>
        </w:rPr>
        <w:t>Iran (République islamique d</w:t>
      </w:r>
      <w:r w:rsidR="00565EEE" w:rsidRPr="004F49ED">
        <w:rPr>
          <w:szCs w:val="24"/>
        </w:rPr>
        <w:t>'</w:t>
      </w:r>
      <w:r w:rsidR="000A07E1" w:rsidRPr="004F49ED">
        <w:rPr>
          <w:szCs w:val="24"/>
        </w:rPr>
        <w:t xml:space="preserve">) 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42</w:t>
      </w:r>
      <w:r w:rsidRPr="004F49ED">
        <w:rPr>
          <w:szCs w:val="24"/>
        </w:rPr>
        <w:tab/>
      </w:r>
      <w:r w:rsidR="000A07E1" w:rsidRPr="004F49ED">
        <w:rPr>
          <w:szCs w:val="24"/>
        </w:rPr>
        <w:t>Jordanie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43</w:t>
      </w:r>
      <w:r w:rsidRPr="004F49ED">
        <w:rPr>
          <w:szCs w:val="24"/>
        </w:rPr>
        <w:tab/>
      </w:r>
      <w:r w:rsidR="000A07E1" w:rsidRPr="004F49ED">
        <w:rPr>
          <w:szCs w:val="24"/>
        </w:rPr>
        <w:t>Kenya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44</w:t>
      </w:r>
      <w:r w:rsidRPr="004F49ED">
        <w:rPr>
          <w:szCs w:val="24"/>
        </w:rPr>
        <w:tab/>
      </w:r>
      <w:r w:rsidR="000A07E1" w:rsidRPr="004F49ED">
        <w:rPr>
          <w:szCs w:val="24"/>
        </w:rPr>
        <w:t>Kirghizistan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45</w:t>
      </w:r>
      <w:r w:rsidRPr="004F49ED">
        <w:rPr>
          <w:szCs w:val="24"/>
        </w:rPr>
        <w:tab/>
      </w:r>
      <w:r w:rsidR="000A07E1" w:rsidRPr="004F49ED">
        <w:rPr>
          <w:szCs w:val="24"/>
        </w:rPr>
        <w:t>Serbie</w:t>
      </w:r>
    </w:p>
    <w:p w:rsidR="000A07E1" w:rsidRPr="004F49ED" w:rsidRDefault="008E629C" w:rsidP="004F49ED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t>46</w:t>
      </w:r>
      <w:r w:rsidRPr="004F49ED">
        <w:rPr>
          <w:szCs w:val="24"/>
          <w:lang w:val="fr-CH"/>
        </w:rPr>
        <w:tab/>
      </w:r>
      <w:r w:rsidR="000A07E1" w:rsidRPr="004F49ED">
        <w:rPr>
          <w:szCs w:val="24"/>
          <w:lang w:val="fr-CH"/>
        </w:rPr>
        <w:t>Lao (R.d.p.)</w:t>
      </w:r>
    </w:p>
    <w:p w:rsidR="000A07E1" w:rsidRPr="004F49ED" w:rsidRDefault="008E629C" w:rsidP="004F49ED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t>47</w:t>
      </w:r>
      <w:r w:rsidRPr="004F49ED">
        <w:rPr>
          <w:szCs w:val="24"/>
          <w:lang w:val="fr-CH"/>
        </w:rPr>
        <w:tab/>
      </w:r>
      <w:r w:rsidR="000A07E1" w:rsidRPr="004F49ED">
        <w:rPr>
          <w:szCs w:val="24"/>
          <w:lang w:val="fr-CH"/>
        </w:rPr>
        <w:t>Lesotho</w:t>
      </w:r>
    </w:p>
    <w:p w:rsidR="000A07E1" w:rsidRPr="004F49ED" w:rsidRDefault="008E629C" w:rsidP="004F49ED">
      <w:pPr>
        <w:spacing w:before="40"/>
        <w:rPr>
          <w:szCs w:val="24"/>
          <w:lang w:val="es-ES_tradnl"/>
        </w:rPr>
      </w:pPr>
      <w:r w:rsidRPr="004F49ED">
        <w:rPr>
          <w:szCs w:val="24"/>
          <w:lang w:val="es-ES_tradnl"/>
        </w:rPr>
        <w:t>48</w:t>
      </w:r>
      <w:r w:rsidRPr="004F49ED">
        <w:rPr>
          <w:szCs w:val="24"/>
          <w:lang w:val="es-ES_tradnl"/>
        </w:rPr>
        <w:tab/>
      </w:r>
      <w:r w:rsidR="000A07E1" w:rsidRPr="004F49ED">
        <w:rPr>
          <w:szCs w:val="24"/>
          <w:lang w:val="es-ES_tradnl"/>
        </w:rPr>
        <w:t>Lib</w:t>
      </w:r>
      <w:r w:rsidRPr="004F49ED">
        <w:rPr>
          <w:szCs w:val="24"/>
          <w:lang w:val="es-ES_tradnl"/>
        </w:rPr>
        <w:t>an</w:t>
      </w:r>
    </w:p>
    <w:p w:rsidR="000A07E1" w:rsidRPr="004F49ED" w:rsidRDefault="008E629C" w:rsidP="004F49ED">
      <w:pPr>
        <w:spacing w:before="40"/>
        <w:rPr>
          <w:szCs w:val="24"/>
          <w:lang w:val="es-ES_tradnl"/>
        </w:rPr>
      </w:pPr>
      <w:r w:rsidRPr="004F49ED">
        <w:rPr>
          <w:szCs w:val="24"/>
          <w:lang w:val="es-ES_tradnl"/>
        </w:rPr>
        <w:t>49</w:t>
      </w:r>
      <w:r w:rsidRPr="004F49ED">
        <w:rPr>
          <w:szCs w:val="24"/>
          <w:lang w:val="es-ES_tradnl"/>
        </w:rPr>
        <w:tab/>
        <w:t>Libéria</w:t>
      </w:r>
    </w:p>
    <w:p w:rsidR="000A07E1" w:rsidRPr="004F49ED" w:rsidRDefault="008E629C" w:rsidP="004F49ED">
      <w:pPr>
        <w:spacing w:before="40"/>
        <w:rPr>
          <w:szCs w:val="24"/>
          <w:lang w:val="es-ES_tradnl"/>
        </w:rPr>
      </w:pPr>
      <w:r w:rsidRPr="004F49ED">
        <w:rPr>
          <w:szCs w:val="24"/>
          <w:lang w:val="es-ES_tradnl"/>
        </w:rPr>
        <w:t>50</w:t>
      </w:r>
      <w:r w:rsidRPr="004F49ED">
        <w:rPr>
          <w:szCs w:val="24"/>
          <w:lang w:val="es-ES_tradnl"/>
        </w:rPr>
        <w:tab/>
      </w:r>
      <w:r w:rsidR="00CA2787">
        <w:rPr>
          <w:szCs w:val="24"/>
          <w:lang w:val="es-ES_tradnl"/>
        </w:rPr>
        <w:t>Libye</w:t>
      </w:r>
    </w:p>
    <w:p w:rsidR="000A07E1" w:rsidRPr="004F49ED" w:rsidRDefault="008E629C" w:rsidP="004F49ED">
      <w:pPr>
        <w:spacing w:before="40"/>
        <w:rPr>
          <w:szCs w:val="24"/>
          <w:lang w:val="es-ES_tradnl"/>
        </w:rPr>
      </w:pPr>
      <w:r w:rsidRPr="004F49ED">
        <w:rPr>
          <w:szCs w:val="24"/>
          <w:lang w:val="es-ES_tradnl"/>
        </w:rPr>
        <w:t>51</w:t>
      </w:r>
      <w:r w:rsidRPr="004F49ED">
        <w:rPr>
          <w:szCs w:val="24"/>
          <w:lang w:val="es-ES_tradnl"/>
        </w:rPr>
        <w:tab/>
      </w:r>
      <w:r w:rsidR="000A07E1" w:rsidRPr="004F49ED">
        <w:rPr>
          <w:szCs w:val="24"/>
          <w:lang w:val="es-ES_tradnl"/>
        </w:rPr>
        <w:t>Madagascar</w:t>
      </w:r>
    </w:p>
    <w:p w:rsidR="000A07E1" w:rsidRPr="004F49ED" w:rsidRDefault="008E629C" w:rsidP="004F49ED">
      <w:pPr>
        <w:spacing w:before="40"/>
        <w:rPr>
          <w:szCs w:val="24"/>
          <w:lang w:val="es-ES_tradnl"/>
        </w:rPr>
      </w:pPr>
      <w:r w:rsidRPr="004F49ED">
        <w:rPr>
          <w:szCs w:val="24"/>
          <w:lang w:val="es-ES_tradnl"/>
        </w:rPr>
        <w:t>52</w:t>
      </w:r>
      <w:r w:rsidRPr="004F49ED">
        <w:rPr>
          <w:szCs w:val="24"/>
          <w:lang w:val="es-ES_tradnl"/>
        </w:rPr>
        <w:tab/>
      </w:r>
      <w:r w:rsidR="000A07E1" w:rsidRPr="004F49ED">
        <w:rPr>
          <w:szCs w:val="24"/>
          <w:lang w:val="es-ES_tradnl"/>
        </w:rPr>
        <w:t>Malawi</w:t>
      </w:r>
    </w:p>
    <w:p w:rsidR="000A07E1" w:rsidRPr="004F49ED" w:rsidRDefault="008E629C" w:rsidP="004F49ED">
      <w:pPr>
        <w:spacing w:before="40"/>
        <w:rPr>
          <w:szCs w:val="24"/>
          <w:lang w:val="es-ES_tradnl"/>
        </w:rPr>
      </w:pPr>
      <w:r w:rsidRPr="004F49ED">
        <w:rPr>
          <w:szCs w:val="24"/>
          <w:lang w:val="es-ES_tradnl"/>
        </w:rPr>
        <w:t>53</w:t>
      </w:r>
      <w:r w:rsidRPr="004F49ED">
        <w:rPr>
          <w:szCs w:val="24"/>
          <w:lang w:val="es-ES_tradnl"/>
        </w:rPr>
        <w:tab/>
        <w:t>Maldives</w:t>
      </w:r>
    </w:p>
    <w:p w:rsidR="000A07E1" w:rsidRPr="004F49ED" w:rsidRDefault="008E629C" w:rsidP="004F49ED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t>54</w:t>
      </w:r>
      <w:r w:rsidRPr="004F49ED">
        <w:rPr>
          <w:szCs w:val="24"/>
          <w:lang w:val="fr-CH"/>
        </w:rPr>
        <w:tab/>
        <w:t>Mali</w:t>
      </w:r>
    </w:p>
    <w:p w:rsidR="000A07E1" w:rsidRPr="004F49ED" w:rsidRDefault="008E629C" w:rsidP="004F49ED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t>55</w:t>
      </w:r>
      <w:r w:rsidRPr="004F49ED">
        <w:rPr>
          <w:szCs w:val="24"/>
          <w:lang w:val="fr-CH"/>
        </w:rPr>
        <w:tab/>
        <w:t>Maroc</w:t>
      </w:r>
    </w:p>
    <w:p w:rsidR="000A07E1" w:rsidRPr="004F49ED" w:rsidRDefault="008E629C" w:rsidP="004F49ED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t>56</w:t>
      </w:r>
      <w:r w:rsidRPr="004F49ED">
        <w:rPr>
          <w:szCs w:val="24"/>
          <w:lang w:val="fr-CH"/>
        </w:rPr>
        <w:tab/>
      </w:r>
      <w:r w:rsidR="000A07E1" w:rsidRPr="004F49ED">
        <w:rPr>
          <w:szCs w:val="24"/>
          <w:lang w:val="fr-CH"/>
        </w:rPr>
        <w:t xml:space="preserve">Mauritanie </w:t>
      </w:r>
    </w:p>
    <w:p w:rsidR="000A07E1" w:rsidRPr="004F49ED" w:rsidRDefault="008E629C" w:rsidP="004F49ED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t>57</w:t>
      </w:r>
      <w:r w:rsidRPr="004F49ED">
        <w:rPr>
          <w:szCs w:val="24"/>
          <w:lang w:val="fr-CH"/>
        </w:rPr>
        <w:tab/>
      </w:r>
      <w:r w:rsidR="000A07E1" w:rsidRPr="004F49ED">
        <w:rPr>
          <w:szCs w:val="24"/>
          <w:lang w:val="fr-CH"/>
        </w:rPr>
        <w:t>Moldova</w:t>
      </w:r>
    </w:p>
    <w:p w:rsidR="000A07E1" w:rsidRPr="004F49ED" w:rsidRDefault="008E629C" w:rsidP="004F49ED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t>58</w:t>
      </w:r>
      <w:r w:rsidRPr="004F49ED">
        <w:rPr>
          <w:szCs w:val="24"/>
          <w:lang w:val="fr-CH"/>
        </w:rPr>
        <w:tab/>
        <w:t>Mongolie</w:t>
      </w:r>
    </w:p>
    <w:p w:rsidR="000A07E1" w:rsidRPr="004F49ED" w:rsidRDefault="008E629C" w:rsidP="004F49ED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t>59</w:t>
      </w:r>
      <w:r w:rsidRPr="004F49ED">
        <w:rPr>
          <w:szCs w:val="24"/>
          <w:lang w:val="fr-CH"/>
        </w:rPr>
        <w:tab/>
      </w:r>
      <w:r w:rsidR="000A07E1" w:rsidRPr="004F49ED">
        <w:rPr>
          <w:szCs w:val="24"/>
          <w:lang w:val="fr-CH"/>
        </w:rPr>
        <w:t>Mont</w:t>
      </w:r>
      <w:r w:rsidRPr="004F49ED">
        <w:rPr>
          <w:szCs w:val="24"/>
          <w:lang w:val="fr-CH"/>
        </w:rPr>
        <w:t>éné</w:t>
      </w:r>
      <w:r w:rsidR="000A07E1" w:rsidRPr="004F49ED">
        <w:rPr>
          <w:szCs w:val="24"/>
          <w:lang w:val="fr-CH"/>
        </w:rPr>
        <w:t>gro</w:t>
      </w:r>
    </w:p>
    <w:p w:rsidR="000A07E1" w:rsidRPr="004F49ED" w:rsidRDefault="008E629C" w:rsidP="004F49ED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t>60</w:t>
      </w:r>
      <w:r w:rsidRPr="004F49ED">
        <w:rPr>
          <w:szCs w:val="24"/>
          <w:lang w:val="fr-CH"/>
        </w:rPr>
        <w:tab/>
      </w:r>
      <w:r w:rsidR="000A07E1" w:rsidRPr="004F49ED">
        <w:rPr>
          <w:szCs w:val="24"/>
          <w:lang w:val="fr-CH"/>
        </w:rPr>
        <w:t>Mozambique</w:t>
      </w:r>
    </w:p>
    <w:p w:rsidR="000A07E1" w:rsidRPr="004F49ED" w:rsidRDefault="008E629C" w:rsidP="004F49ED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t>61</w:t>
      </w:r>
      <w:r w:rsidRPr="004F49ED">
        <w:rPr>
          <w:szCs w:val="24"/>
          <w:lang w:val="fr-CH"/>
        </w:rPr>
        <w:tab/>
        <w:t>Myanmar</w:t>
      </w:r>
    </w:p>
    <w:p w:rsidR="000A07E1" w:rsidRPr="004F49ED" w:rsidRDefault="008E629C" w:rsidP="004F49ED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t>62</w:t>
      </w:r>
      <w:r w:rsidRPr="004F49ED">
        <w:rPr>
          <w:szCs w:val="24"/>
          <w:lang w:val="fr-CH"/>
        </w:rPr>
        <w:tab/>
      </w:r>
      <w:r w:rsidR="000A07E1" w:rsidRPr="004F49ED">
        <w:rPr>
          <w:szCs w:val="24"/>
          <w:lang w:val="fr-CH"/>
        </w:rPr>
        <w:t>Népal (République du)</w:t>
      </w:r>
      <w:r w:rsidR="00565EEE" w:rsidRPr="004F49ED">
        <w:rPr>
          <w:szCs w:val="24"/>
          <w:lang w:val="fr-CH"/>
        </w:rPr>
        <w:t xml:space="preserve"> </w:t>
      </w:r>
    </w:p>
    <w:p w:rsidR="000A07E1" w:rsidRPr="004F49ED" w:rsidRDefault="008E629C" w:rsidP="004F49ED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t>63</w:t>
      </w:r>
      <w:r w:rsidRPr="004F49ED">
        <w:rPr>
          <w:szCs w:val="24"/>
          <w:lang w:val="fr-CH"/>
        </w:rPr>
        <w:tab/>
      </w:r>
      <w:r w:rsidR="000A07E1" w:rsidRPr="004F49ED">
        <w:rPr>
          <w:szCs w:val="24"/>
          <w:lang w:val="fr-CH"/>
        </w:rPr>
        <w:t>Niger</w:t>
      </w:r>
    </w:p>
    <w:p w:rsidR="000A07E1" w:rsidRPr="004F49ED" w:rsidRDefault="008E629C" w:rsidP="00CA2787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t>64</w:t>
      </w:r>
      <w:r w:rsidRPr="004F49ED">
        <w:rPr>
          <w:szCs w:val="24"/>
          <w:lang w:val="fr-CH"/>
        </w:rPr>
        <w:tab/>
      </w:r>
      <w:r w:rsidR="00CA2787">
        <w:rPr>
          <w:szCs w:val="24"/>
          <w:lang w:val="fr-CH"/>
        </w:rPr>
        <w:t>Nigéria</w:t>
      </w:r>
    </w:p>
    <w:p w:rsidR="000A07E1" w:rsidRPr="004F49ED" w:rsidRDefault="008E629C" w:rsidP="004F49ED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t>65</w:t>
      </w:r>
      <w:r w:rsidRPr="004F49ED">
        <w:rPr>
          <w:szCs w:val="24"/>
          <w:lang w:val="fr-CH"/>
        </w:rPr>
        <w:tab/>
      </w:r>
      <w:r w:rsidR="000A07E1" w:rsidRPr="004F49ED">
        <w:rPr>
          <w:szCs w:val="24"/>
          <w:lang w:val="fr-CH"/>
        </w:rPr>
        <w:t>Oman</w:t>
      </w:r>
    </w:p>
    <w:p w:rsidR="000A07E1" w:rsidRPr="004F49ED" w:rsidRDefault="008E629C" w:rsidP="004F49ED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lastRenderedPageBreak/>
        <w:t>66</w:t>
      </w:r>
      <w:r w:rsidRPr="004F49ED">
        <w:rPr>
          <w:szCs w:val="24"/>
          <w:lang w:val="fr-CH"/>
        </w:rPr>
        <w:tab/>
      </w:r>
      <w:r w:rsidR="000A07E1" w:rsidRPr="004F49ED">
        <w:rPr>
          <w:szCs w:val="24"/>
          <w:lang w:val="fr-CH"/>
        </w:rPr>
        <w:t>Pakist</w:t>
      </w:r>
      <w:r w:rsidRPr="004F49ED">
        <w:rPr>
          <w:szCs w:val="24"/>
          <w:lang w:val="fr-CH"/>
        </w:rPr>
        <w:t>a</w:t>
      </w:r>
      <w:r w:rsidR="000A07E1" w:rsidRPr="004F49ED">
        <w:rPr>
          <w:szCs w:val="24"/>
          <w:lang w:val="fr-CH"/>
        </w:rPr>
        <w:t>n</w:t>
      </w:r>
    </w:p>
    <w:p w:rsidR="000A07E1" w:rsidRPr="004F49ED" w:rsidRDefault="008E629C" w:rsidP="00CA2787">
      <w:pPr>
        <w:spacing w:before="40"/>
        <w:rPr>
          <w:szCs w:val="24"/>
        </w:rPr>
      </w:pPr>
      <w:r w:rsidRPr="004F49ED">
        <w:rPr>
          <w:szCs w:val="24"/>
        </w:rPr>
        <w:t>67</w:t>
      </w:r>
      <w:r w:rsidRPr="004F49ED">
        <w:rPr>
          <w:szCs w:val="24"/>
        </w:rPr>
        <w:tab/>
      </w:r>
      <w:r w:rsidR="00CA2787">
        <w:rPr>
          <w:szCs w:val="24"/>
        </w:rPr>
        <w:t>République centrafricaine</w:t>
      </w:r>
      <w:r w:rsidR="00565EEE" w:rsidRPr="004F49ED">
        <w:rPr>
          <w:szCs w:val="24"/>
        </w:rPr>
        <w:t xml:space="preserve"> 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68</w:t>
      </w:r>
      <w:r w:rsidRPr="004F49ED">
        <w:rPr>
          <w:szCs w:val="24"/>
        </w:rPr>
        <w:tab/>
      </w:r>
      <w:r w:rsidR="000A07E1" w:rsidRPr="004F49ED">
        <w:rPr>
          <w:szCs w:val="24"/>
        </w:rPr>
        <w:t>Rwanda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69</w:t>
      </w:r>
      <w:r w:rsidRPr="004F49ED">
        <w:rPr>
          <w:szCs w:val="24"/>
        </w:rPr>
        <w:tab/>
      </w:r>
      <w:r w:rsidR="000A07E1" w:rsidRPr="004F49ED">
        <w:rPr>
          <w:szCs w:val="24"/>
        </w:rPr>
        <w:t>Samoa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70</w:t>
      </w:r>
      <w:r w:rsidRPr="004F49ED">
        <w:rPr>
          <w:szCs w:val="24"/>
        </w:rPr>
        <w:tab/>
      </w:r>
      <w:r w:rsidR="000A07E1" w:rsidRPr="004F49ED">
        <w:rPr>
          <w:szCs w:val="24"/>
        </w:rPr>
        <w:t>Sao Tomé-et-Principe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71</w:t>
      </w:r>
      <w:r w:rsidRPr="004F49ED">
        <w:rPr>
          <w:szCs w:val="24"/>
        </w:rPr>
        <w:tab/>
      </w:r>
      <w:r w:rsidR="000A07E1" w:rsidRPr="004F49ED">
        <w:rPr>
          <w:szCs w:val="24"/>
        </w:rPr>
        <w:t>Sénégal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72</w:t>
      </w:r>
      <w:r w:rsidRPr="004F49ED">
        <w:rPr>
          <w:szCs w:val="24"/>
        </w:rPr>
        <w:tab/>
      </w:r>
      <w:r w:rsidR="000A07E1" w:rsidRPr="004F49ED">
        <w:rPr>
          <w:szCs w:val="24"/>
        </w:rPr>
        <w:t>Sierra Leone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73</w:t>
      </w:r>
      <w:r w:rsidRPr="004F49ED">
        <w:rPr>
          <w:szCs w:val="24"/>
        </w:rPr>
        <w:tab/>
      </w:r>
      <w:r w:rsidR="00CA2787">
        <w:rPr>
          <w:szCs w:val="24"/>
        </w:rPr>
        <w:t>République arabe syrienne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74</w:t>
      </w:r>
      <w:r w:rsidRPr="004F49ED">
        <w:rPr>
          <w:szCs w:val="24"/>
        </w:rPr>
        <w:tab/>
      </w:r>
      <w:r w:rsidR="00CA2787">
        <w:rPr>
          <w:szCs w:val="24"/>
        </w:rPr>
        <w:t>Somalie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75</w:t>
      </w:r>
      <w:r w:rsidRPr="004F49ED">
        <w:rPr>
          <w:szCs w:val="24"/>
        </w:rPr>
        <w:tab/>
      </w:r>
      <w:r w:rsidR="000A07E1" w:rsidRPr="004F49ED">
        <w:rPr>
          <w:szCs w:val="24"/>
        </w:rPr>
        <w:t>Sri Lanka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76</w:t>
      </w:r>
      <w:r w:rsidRPr="004F49ED">
        <w:rPr>
          <w:szCs w:val="24"/>
        </w:rPr>
        <w:tab/>
        <w:t>Swaziland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77</w:t>
      </w:r>
      <w:r w:rsidRPr="004F49ED">
        <w:rPr>
          <w:szCs w:val="24"/>
        </w:rPr>
        <w:tab/>
      </w:r>
      <w:r w:rsidR="000A07E1" w:rsidRPr="004F49ED">
        <w:rPr>
          <w:szCs w:val="24"/>
        </w:rPr>
        <w:t>Soudan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78</w:t>
      </w:r>
      <w:r w:rsidRPr="004F49ED">
        <w:rPr>
          <w:szCs w:val="24"/>
        </w:rPr>
        <w:tab/>
      </w:r>
      <w:r w:rsidR="000A07E1" w:rsidRPr="004F49ED">
        <w:rPr>
          <w:szCs w:val="24"/>
        </w:rPr>
        <w:t>Tanzanie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79</w:t>
      </w:r>
      <w:r w:rsidRPr="004F49ED">
        <w:rPr>
          <w:szCs w:val="24"/>
        </w:rPr>
        <w:tab/>
        <w:t>Tadjikistan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80</w:t>
      </w:r>
      <w:r w:rsidRPr="004F49ED">
        <w:rPr>
          <w:szCs w:val="24"/>
        </w:rPr>
        <w:tab/>
        <w:t>Ouganda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81</w:t>
      </w:r>
      <w:r w:rsidRPr="004F49ED">
        <w:rPr>
          <w:szCs w:val="24"/>
        </w:rPr>
        <w:tab/>
      </w:r>
      <w:r w:rsidR="000A07E1" w:rsidRPr="004F49ED">
        <w:rPr>
          <w:szCs w:val="24"/>
        </w:rPr>
        <w:t>Timor-Leste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82</w:t>
      </w:r>
      <w:r w:rsidRPr="004F49ED">
        <w:rPr>
          <w:szCs w:val="24"/>
        </w:rPr>
        <w:tab/>
      </w:r>
      <w:r w:rsidR="000A07E1" w:rsidRPr="004F49ED">
        <w:rPr>
          <w:szCs w:val="24"/>
        </w:rPr>
        <w:t>Togo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83</w:t>
      </w:r>
      <w:r w:rsidRPr="004F49ED">
        <w:rPr>
          <w:szCs w:val="24"/>
        </w:rPr>
        <w:tab/>
      </w:r>
      <w:r w:rsidR="00CA2787">
        <w:rPr>
          <w:szCs w:val="24"/>
        </w:rPr>
        <w:t>Tunisie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84</w:t>
      </w:r>
      <w:r w:rsidRPr="004F49ED">
        <w:rPr>
          <w:szCs w:val="24"/>
        </w:rPr>
        <w:tab/>
        <w:t>Turkménistan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85</w:t>
      </w:r>
      <w:r w:rsidRPr="004F49ED">
        <w:rPr>
          <w:szCs w:val="24"/>
        </w:rPr>
        <w:tab/>
        <w:t>Ouzbékistan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86</w:t>
      </w:r>
      <w:r w:rsidRPr="004F49ED">
        <w:rPr>
          <w:szCs w:val="24"/>
        </w:rPr>
        <w:tab/>
      </w:r>
      <w:r w:rsidR="00CA2787">
        <w:rPr>
          <w:szCs w:val="24"/>
        </w:rPr>
        <w:t>Viet Nam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87</w:t>
      </w:r>
      <w:r w:rsidRPr="004F49ED">
        <w:rPr>
          <w:szCs w:val="24"/>
        </w:rPr>
        <w:tab/>
      </w:r>
      <w:r w:rsidR="00CA2787">
        <w:rPr>
          <w:szCs w:val="24"/>
        </w:rPr>
        <w:t>Yémen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88</w:t>
      </w:r>
      <w:r w:rsidRPr="004F49ED">
        <w:rPr>
          <w:szCs w:val="24"/>
        </w:rPr>
        <w:tab/>
      </w:r>
      <w:r w:rsidR="000A07E1" w:rsidRPr="004F49ED">
        <w:rPr>
          <w:szCs w:val="24"/>
        </w:rPr>
        <w:t>Djibouti</w:t>
      </w:r>
    </w:p>
    <w:p w:rsidR="000A07E1" w:rsidRPr="004F49ED" w:rsidRDefault="008E629C" w:rsidP="004F49ED">
      <w:pPr>
        <w:spacing w:before="40"/>
        <w:rPr>
          <w:szCs w:val="24"/>
        </w:rPr>
      </w:pPr>
      <w:r w:rsidRPr="004F49ED">
        <w:rPr>
          <w:szCs w:val="24"/>
        </w:rPr>
        <w:t>89</w:t>
      </w:r>
      <w:r w:rsidRPr="004F49ED">
        <w:rPr>
          <w:szCs w:val="24"/>
        </w:rPr>
        <w:tab/>
      </w:r>
      <w:r w:rsidR="000A07E1" w:rsidRPr="004F49ED">
        <w:rPr>
          <w:szCs w:val="24"/>
        </w:rPr>
        <w:t>Zambie</w:t>
      </w:r>
    </w:p>
    <w:p w:rsidR="000A07E1" w:rsidRPr="004F49ED" w:rsidRDefault="008E629C" w:rsidP="004F49ED">
      <w:pPr>
        <w:spacing w:before="40"/>
        <w:rPr>
          <w:szCs w:val="24"/>
          <w:u w:val="single"/>
          <w:lang w:val="fr-CH"/>
        </w:rPr>
      </w:pPr>
      <w:r w:rsidRPr="004F49ED">
        <w:rPr>
          <w:szCs w:val="24"/>
        </w:rPr>
        <w:t>90</w:t>
      </w:r>
      <w:r w:rsidRPr="004F49ED">
        <w:rPr>
          <w:szCs w:val="24"/>
        </w:rPr>
        <w:tab/>
      </w:r>
      <w:r w:rsidR="000A07E1" w:rsidRPr="004F49ED">
        <w:rPr>
          <w:szCs w:val="24"/>
        </w:rPr>
        <w:t xml:space="preserve">Zimbabwe </w:t>
      </w:r>
    </w:p>
    <w:p w:rsidR="000A07E1" w:rsidRPr="004F49ED" w:rsidRDefault="008E629C" w:rsidP="004F49ED">
      <w:pPr>
        <w:spacing w:before="40"/>
        <w:rPr>
          <w:szCs w:val="24"/>
          <w:lang w:val="fr-CH"/>
        </w:rPr>
      </w:pPr>
      <w:r w:rsidRPr="004F49ED">
        <w:rPr>
          <w:szCs w:val="24"/>
          <w:lang w:val="fr-CH"/>
        </w:rPr>
        <w:t>91</w:t>
      </w:r>
      <w:r w:rsidRPr="004F49ED">
        <w:rPr>
          <w:szCs w:val="24"/>
          <w:lang w:val="fr-CH"/>
        </w:rPr>
        <w:tab/>
        <w:t>E</w:t>
      </w:r>
      <w:r w:rsidR="000A07E1" w:rsidRPr="004F49ED">
        <w:rPr>
          <w:szCs w:val="24"/>
          <w:lang w:val="fr-CH"/>
        </w:rPr>
        <w:t>tat de Palestine (Résolution 99 (R</w:t>
      </w:r>
      <w:r w:rsidRPr="004F49ED">
        <w:rPr>
          <w:szCs w:val="24"/>
          <w:lang w:val="fr-CH"/>
        </w:rPr>
        <w:t>é</w:t>
      </w:r>
      <w:r w:rsidR="000A07E1" w:rsidRPr="004F49ED">
        <w:rPr>
          <w:szCs w:val="24"/>
          <w:lang w:val="fr-CH"/>
        </w:rPr>
        <w:t>v. Busan, 2014) de la Conférence de plénipotentiaires)</w:t>
      </w:r>
    </w:p>
    <w:p w:rsidR="000A07E1" w:rsidRPr="008E629C" w:rsidRDefault="004F49ED" w:rsidP="008E629C">
      <w:pPr>
        <w:pStyle w:val="Headingb"/>
        <w:rPr>
          <w:lang w:val="fr-CH"/>
        </w:rPr>
      </w:pPr>
      <w:r>
        <w:rPr>
          <w:lang w:val="fr-CH"/>
        </w:rPr>
        <w:t>Règles générales</w:t>
      </w:r>
    </w:p>
    <w:p w:rsidR="000A07E1" w:rsidRPr="00565EEE" w:rsidRDefault="008E629C" w:rsidP="008E629C">
      <w:pPr>
        <w:ind w:left="794" w:hanging="794"/>
        <w:rPr>
          <w:lang w:val="fr-CH"/>
        </w:rPr>
      </w:pPr>
      <w:r>
        <w:rPr>
          <w:lang w:val="fr-CH"/>
        </w:rPr>
        <w:t>1)</w:t>
      </w:r>
      <w:r>
        <w:rPr>
          <w:lang w:val="fr-CH"/>
        </w:rPr>
        <w:tab/>
      </w:r>
      <w:r w:rsidR="000A07E1" w:rsidRPr="00565EEE">
        <w:rPr>
          <w:lang w:val="fr-CH"/>
        </w:rPr>
        <w:t>Tous les ressortissants des pays autorisés à entrer légalement dans l</w:t>
      </w:r>
      <w:r w:rsidR="00565EEE">
        <w:rPr>
          <w:lang w:val="fr-CH"/>
        </w:rPr>
        <w:t>'</w:t>
      </w:r>
      <w:r>
        <w:rPr>
          <w:lang w:val="fr-CH"/>
        </w:rPr>
        <w:t>Union Européenne, aux Etats</w:t>
      </w:r>
      <w:r>
        <w:rPr>
          <w:lang w:val="fr-CH"/>
        </w:rPr>
        <w:noBreakHyphen/>
      </w:r>
      <w:r w:rsidR="000A07E1" w:rsidRPr="00565EEE">
        <w:rPr>
          <w:lang w:val="fr-CH"/>
        </w:rPr>
        <w:t>Unis, au Canada et en</w:t>
      </w:r>
      <w:r w:rsidR="00565EEE" w:rsidRPr="00565EEE">
        <w:rPr>
          <w:lang w:val="fr-CH"/>
        </w:rPr>
        <w:t xml:space="preserve"> </w:t>
      </w:r>
      <w:r>
        <w:rPr>
          <w:lang w:val="fr-CH"/>
        </w:rPr>
        <w:t>Grande-Bretagne</w:t>
      </w:r>
      <w:r w:rsidR="000A07E1" w:rsidRPr="00565EEE">
        <w:rPr>
          <w:lang w:val="fr-CH"/>
        </w:rPr>
        <w:t xml:space="preserve"> peuvent entrer en République dominicaine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>sur simple présentation de la carte de tourisme,</w:t>
      </w:r>
      <w:r w:rsidR="00565EEE" w:rsidRPr="00565EEE">
        <w:rPr>
          <w:lang w:val="fr-CH"/>
        </w:rPr>
        <w:t xml:space="preserve"> </w:t>
      </w:r>
      <w:r>
        <w:rPr>
          <w:lang w:val="fr-CH"/>
        </w:rPr>
        <w:t>conformément au Décret </w:t>
      </w:r>
      <w:r w:rsidR="000A07E1" w:rsidRPr="00565EEE">
        <w:rPr>
          <w:lang w:val="fr-CH"/>
        </w:rPr>
        <w:t xml:space="preserve">691-07 </w:t>
      </w:r>
      <w:r>
        <w:rPr>
          <w:lang w:val="fr-CH"/>
        </w:rPr>
        <w:t>en date du 18 décembre</w:t>
      </w:r>
      <w:r w:rsidR="00CA2787">
        <w:rPr>
          <w:lang w:val="fr-CH"/>
        </w:rPr>
        <w:t xml:space="preserve"> </w:t>
      </w:r>
      <w:r w:rsidR="000A07E1" w:rsidRPr="00565EEE">
        <w:rPr>
          <w:lang w:val="fr-CH"/>
        </w:rPr>
        <w:t xml:space="preserve">2007, </w:t>
      </w:r>
      <w:r>
        <w:rPr>
          <w:lang w:val="fr-CH"/>
        </w:rPr>
        <w:t>uniquement à des fins touristiques</w:t>
      </w:r>
      <w:r w:rsidR="000A07E1" w:rsidRPr="00565EEE">
        <w:rPr>
          <w:lang w:val="fr-CH"/>
        </w:rPr>
        <w:t>.</w:t>
      </w:r>
    </w:p>
    <w:p w:rsidR="000A07E1" w:rsidRPr="00565EEE" w:rsidRDefault="008E629C" w:rsidP="001C7296">
      <w:pPr>
        <w:ind w:left="794" w:hanging="794"/>
        <w:rPr>
          <w:lang w:val="fr-CH"/>
        </w:rPr>
      </w:pPr>
      <w:r>
        <w:rPr>
          <w:lang w:val="fr-CH"/>
        </w:rPr>
        <w:t>2</w:t>
      </w:r>
      <w:r w:rsidR="001C7296">
        <w:rPr>
          <w:lang w:val="fr-CH"/>
        </w:rPr>
        <w:t>)</w:t>
      </w:r>
      <w:r>
        <w:rPr>
          <w:lang w:val="fr-CH"/>
        </w:rPr>
        <w:tab/>
      </w:r>
      <w:r w:rsidR="000A07E1" w:rsidRPr="00565EEE">
        <w:rPr>
          <w:lang w:val="fr-CH"/>
        </w:rPr>
        <w:t>Tous les étrangers qui en</w:t>
      </w:r>
      <w:r w:rsidR="00CA2787">
        <w:rPr>
          <w:lang w:val="fr-CH"/>
        </w:rPr>
        <w:t>trent en République dominicaine</w:t>
      </w:r>
      <w:r w:rsidR="000A07E1" w:rsidRPr="00565EEE">
        <w:rPr>
          <w:lang w:val="fr-CH"/>
        </w:rPr>
        <w:t xml:space="preserve">, que ce soit avec un visa ou une </w:t>
      </w:r>
      <w:r>
        <w:rPr>
          <w:lang w:val="fr-CH"/>
        </w:rPr>
        <w:t>c</w:t>
      </w:r>
      <w:r w:rsidR="000A07E1" w:rsidRPr="00565EEE">
        <w:rPr>
          <w:lang w:val="fr-CH"/>
        </w:rPr>
        <w:t>arte de tourisme, devront être en possession d</w:t>
      </w:r>
      <w:r w:rsidR="00565EEE">
        <w:rPr>
          <w:lang w:val="fr-CH"/>
        </w:rPr>
        <w:t>'</w:t>
      </w:r>
      <w:r w:rsidR="000A07E1" w:rsidRPr="00565EEE">
        <w:rPr>
          <w:lang w:val="fr-CH"/>
        </w:rPr>
        <w:t>un passeport en cours de validité</w:t>
      </w:r>
      <w:r>
        <w:rPr>
          <w:lang w:val="fr-CH"/>
        </w:rPr>
        <w:t>. Ce passeport aura</w:t>
      </w:r>
      <w:r w:rsidR="001C7296">
        <w:rPr>
          <w:lang w:val="fr-CH"/>
        </w:rPr>
        <w:t xml:space="preserve"> une durée de validité minimum</w:t>
      </w:r>
      <w:r w:rsidR="000A07E1" w:rsidRPr="00565EEE">
        <w:rPr>
          <w:lang w:val="fr-CH"/>
        </w:rPr>
        <w:t xml:space="preserve"> et</w:t>
      </w:r>
      <w:r w:rsidR="00565EEE" w:rsidRPr="00565EEE">
        <w:rPr>
          <w:lang w:val="fr-CH"/>
        </w:rPr>
        <w:t xml:space="preserve"> </w:t>
      </w:r>
      <w:r w:rsidR="001C7296">
        <w:rPr>
          <w:lang w:val="fr-CH"/>
        </w:rPr>
        <w:t>devra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>être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>valide jusqu</w:t>
      </w:r>
      <w:r w:rsidR="00565EEE">
        <w:rPr>
          <w:lang w:val="fr-CH"/>
        </w:rPr>
        <w:t>'</w:t>
      </w:r>
      <w:r w:rsidR="000A07E1" w:rsidRPr="00565EEE">
        <w:rPr>
          <w:lang w:val="fr-CH"/>
        </w:rPr>
        <w:t>à la fin du séjour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>sur le territoire de la République dominicaine</w:t>
      </w:r>
      <w:r>
        <w:rPr>
          <w:lang w:val="fr-CH"/>
        </w:rPr>
        <w:t>.</w:t>
      </w:r>
    </w:p>
    <w:p w:rsidR="000A07E1" w:rsidRPr="00565EEE" w:rsidRDefault="001C7296" w:rsidP="001C7296">
      <w:pPr>
        <w:ind w:left="794" w:hanging="794"/>
        <w:rPr>
          <w:lang w:val="fr-CH"/>
        </w:rPr>
      </w:pPr>
      <w:r>
        <w:rPr>
          <w:lang w:val="fr-CH"/>
        </w:rPr>
        <w:t>3)</w:t>
      </w:r>
      <w:r>
        <w:rPr>
          <w:lang w:val="fr-CH"/>
        </w:rPr>
        <w:tab/>
      </w:r>
      <w:r w:rsidR="000A07E1" w:rsidRPr="00565EEE">
        <w:rPr>
          <w:lang w:val="fr-CH"/>
        </w:rPr>
        <w:t>Tous les étrangers qui souhaitent entrer en République dominicaine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 xml:space="preserve">à des fins commerciales devront demander un </w:t>
      </w:r>
      <w:r w:rsidR="000A07E1" w:rsidRPr="00CA2787">
        <w:rPr>
          <w:b/>
          <w:bCs/>
          <w:i/>
          <w:iCs/>
          <w:lang w:val="fr-CH"/>
        </w:rPr>
        <w:t>visa d</w:t>
      </w:r>
      <w:r w:rsidR="00565EEE" w:rsidRPr="00CA2787">
        <w:rPr>
          <w:b/>
          <w:bCs/>
          <w:i/>
          <w:iCs/>
          <w:lang w:val="fr-CH"/>
        </w:rPr>
        <w:t>'</w:t>
      </w:r>
      <w:r w:rsidR="000A07E1" w:rsidRPr="00CA2787">
        <w:rPr>
          <w:b/>
          <w:bCs/>
          <w:i/>
          <w:iCs/>
          <w:lang w:val="fr-CH"/>
        </w:rPr>
        <w:t xml:space="preserve">affaires, à entrée simple ou </w:t>
      </w:r>
      <w:r w:rsidRPr="00CA2787">
        <w:rPr>
          <w:b/>
          <w:bCs/>
          <w:i/>
          <w:iCs/>
          <w:lang w:val="fr-CH"/>
        </w:rPr>
        <w:t xml:space="preserve">à entrées </w:t>
      </w:r>
      <w:r w:rsidR="000A07E1" w:rsidRPr="00CA2787">
        <w:rPr>
          <w:b/>
          <w:bCs/>
          <w:i/>
          <w:iCs/>
          <w:lang w:val="fr-CH"/>
        </w:rPr>
        <w:t>multiple</w:t>
      </w:r>
      <w:r w:rsidRPr="00CA2787">
        <w:rPr>
          <w:b/>
          <w:bCs/>
          <w:i/>
          <w:iCs/>
          <w:lang w:val="fr-CH"/>
        </w:rPr>
        <w:t>s</w:t>
      </w:r>
      <w:r w:rsidR="000A07E1" w:rsidRPr="00565EEE">
        <w:rPr>
          <w:lang w:val="fr-CH"/>
        </w:rPr>
        <w:t>, dans l</w:t>
      </w:r>
      <w:r w:rsidR="00565EEE">
        <w:rPr>
          <w:lang w:val="fr-CH"/>
        </w:rPr>
        <w:t>'</w:t>
      </w:r>
      <w:r w:rsidR="000A07E1" w:rsidRPr="00565EEE">
        <w:rPr>
          <w:lang w:val="fr-CH"/>
        </w:rPr>
        <w:t>une des</w:t>
      </w:r>
      <w:r w:rsidR="00565EEE" w:rsidRPr="00565EEE">
        <w:rPr>
          <w:lang w:val="fr-CH"/>
        </w:rPr>
        <w:t xml:space="preserve"> </w:t>
      </w:r>
      <w:r>
        <w:rPr>
          <w:lang w:val="fr-CH"/>
        </w:rPr>
        <w:t>M</w:t>
      </w:r>
      <w:r w:rsidR="000A07E1" w:rsidRPr="00565EEE">
        <w:rPr>
          <w:lang w:val="fr-CH"/>
        </w:rPr>
        <w:t>issions diplomatiques et consulaires de la République dominicaine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>à l</w:t>
      </w:r>
      <w:r w:rsidR="00565EEE">
        <w:rPr>
          <w:lang w:val="fr-CH"/>
        </w:rPr>
        <w:t>'</w:t>
      </w:r>
      <w:r w:rsidR="000A07E1" w:rsidRPr="00565EEE">
        <w:rPr>
          <w:lang w:val="fr-CH"/>
        </w:rPr>
        <w:t>étranger,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>même s</w:t>
      </w:r>
      <w:r w:rsidR="00565EEE">
        <w:rPr>
          <w:lang w:val="fr-CH"/>
        </w:rPr>
        <w:t>'</w:t>
      </w:r>
      <w:r w:rsidR="000A07E1" w:rsidRPr="00565EEE">
        <w:rPr>
          <w:lang w:val="fr-CH"/>
        </w:rPr>
        <w:t>ils sont ressortissants d</w:t>
      </w:r>
      <w:r w:rsidR="00565EEE">
        <w:rPr>
          <w:lang w:val="fr-CH"/>
        </w:rPr>
        <w:t>'</w:t>
      </w:r>
      <w:r w:rsidR="000A07E1" w:rsidRPr="00565EEE">
        <w:rPr>
          <w:lang w:val="fr-CH"/>
        </w:rPr>
        <w:t>un pays qui figure sur la liste des pays dont les ressortissants sont autorisés à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>entrer en République dominicaine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 xml:space="preserve">avec une </w:t>
      </w:r>
      <w:r>
        <w:rPr>
          <w:lang w:val="fr-CH"/>
        </w:rPr>
        <w:lastRenderedPageBreak/>
        <w:t>c</w:t>
      </w:r>
      <w:r w:rsidR="000A07E1" w:rsidRPr="00565EEE">
        <w:rPr>
          <w:lang w:val="fr-CH"/>
        </w:rPr>
        <w:t>arte de tourisme,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>cette carte n</w:t>
      </w:r>
      <w:r w:rsidR="00565EEE">
        <w:rPr>
          <w:lang w:val="fr-CH"/>
        </w:rPr>
        <w:t>'</w:t>
      </w:r>
      <w:r w:rsidR="000A07E1" w:rsidRPr="00565EEE">
        <w:rPr>
          <w:lang w:val="fr-CH"/>
        </w:rPr>
        <w:t>étant utilisée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>qu</w:t>
      </w:r>
      <w:r w:rsidR="00565EEE">
        <w:rPr>
          <w:lang w:val="fr-CH"/>
        </w:rPr>
        <w:t>'</w:t>
      </w:r>
      <w:r w:rsidR="000A07E1" w:rsidRPr="00565EEE">
        <w:rPr>
          <w:lang w:val="fr-CH"/>
        </w:rPr>
        <w:t>à des fins touristiques. Les visas d</w:t>
      </w:r>
      <w:r w:rsidR="00565EEE">
        <w:rPr>
          <w:lang w:val="fr-CH"/>
        </w:rPr>
        <w:t>'</w:t>
      </w:r>
      <w:r w:rsidR="000A07E1" w:rsidRPr="00565EEE">
        <w:rPr>
          <w:lang w:val="fr-CH"/>
        </w:rPr>
        <w:t xml:space="preserve">affaires seront délivrés par les Consulats </w:t>
      </w:r>
      <w:r>
        <w:rPr>
          <w:lang w:val="fr-CH"/>
        </w:rPr>
        <w:t>de la République dominicaine</w:t>
      </w:r>
      <w:r w:rsidR="000A07E1" w:rsidRPr="00565EEE">
        <w:rPr>
          <w:lang w:val="fr-CH"/>
        </w:rPr>
        <w:t xml:space="preserve"> conformément aux dispositions énoncées dans la Résolution</w:t>
      </w:r>
      <w:r w:rsidR="00565EEE" w:rsidRPr="00565EEE">
        <w:rPr>
          <w:lang w:val="fr-CH"/>
        </w:rPr>
        <w:t xml:space="preserve"> </w:t>
      </w:r>
      <w:r>
        <w:rPr>
          <w:lang w:val="fr-CH"/>
        </w:rPr>
        <w:t>N°</w:t>
      </w:r>
      <w:r w:rsidR="000A07E1" w:rsidRPr="00565EEE">
        <w:rPr>
          <w:lang w:val="fr-CH"/>
        </w:rPr>
        <w:t xml:space="preserve"> 01-08 en date du 7 février 2008 du Ministère des relations extérieures.</w:t>
      </w:r>
      <w:r w:rsidR="00565EEE" w:rsidRPr="00565EEE">
        <w:rPr>
          <w:lang w:val="fr-CH"/>
        </w:rPr>
        <w:t xml:space="preserve"> </w:t>
      </w:r>
    </w:p>
    <w:p w:rsidR="000A07E1" w:rsidRPr="00565EEE" w:rsidRDefault="001C7296" w:rsidP="001C7296">
      <w:pPr>
        <w:ind w:left="794" w:hanging="794"/>
        <w:rPr>
          <w:lang w:val="fr-CH"/>
        </w:rPr>
      </w:pPr>
      <w:r>
        <w:rPr>
          <w:lang w:val="fr-CH"/>
        </w:rPr>
        <w:t>4)</w:t>
      </w:r>
      <w:r>
        <w:rPr>
          <w:lang w:val="fr-CH"/>
        </w:rPr>
        <w:tab/>
      </w:r>
      <w:r w:rsidR="000A07E1" w:rsidRPr="00565EEE">
        <w:rPr>
          <w:lang w:val="fr-CH"/>
        </w:rPr>
        <w:t>Les demandes de visa seront reçues et autorisées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>exclusivement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>par la Chancellerie, c</w:t>
      </w:r>
      <w:r>
        <w:rPr>
          <w:lang w:val="fr-CH"/>
        </w:rPr>
        <w:t xml:space="preserve">onformément aux mécanismes, restrictions et </w:t>
      </w:r>
      <w:r w:rsidR="000A07E1" w:rsidRPr="00565EEE">
        <w:rPr>
          <w:lang w:val="fr-CH"/>
        </w:rPr>
        <w:t>procédures e</w:t>
      </w:r>
      <w:r>
        <w:rPr>
          <w:lang w:val="fr-CH"/>
        </w:rPr>
        <w:t>n vigueur établies par le Vice</w:t>
      </w:r>
      <w:r>
        <w:rPr>
          <w:lang w:val="fr-CH"/>
        </w:rPr>
        <w:noBreakHyphen/>
      </w:r>
      <w:r w:rsidR="000A07E1" w:rsidRPr="00565EEE">
        <w:rPr>
          <w:lang w:val="fr-CH"/>
        </w:rPr>
        <w:t>Ministère pour les affaires consulaires et migratoires</w:t>
      </w:r>
      <w:r>
        <w:rPr>
          <w:lang w:val="fr-CH"/>
        </w:rPr>
        <w:t>.</w:t>
      </w:r>
    </w:p>
    <w:p w:rsidR="000A07E1" w:rsidRPr="00565EEE" w:rsidRDefault="001C7296" w:rsidP="001C7296">
      <w:pPr>
        <w:ind w:left="794" w:hanging="794"/>
        <w:rPr>
          <w:lang w:val="fr-CH"/>
        </w:rPr>
      </w:pPr>
      <w:r>
        <w:rPr>
          <w:lang w:val="fr-CH"/>
        </w:rPr>
        <w:t>5)</w:t>
      </w:r>
      <w:r>
        <w:rPr>
          <w:lang w:val="fr-CH"/>
        </w:rPr>
        <w:tab/>
      </w:r>
      <w:r w:rsidR="000A07E1" w:rsidRPr="00565EEE">
        <w:rPr>
          <w:lang w:val="fr-CH"/>
        </w:rPr>
        <w:t>Si une personne a besoin d</w:t>
      </w:r>
      <w:r w:rsidR="00565EEE">
        <w:rPr>
          <w:lang w:val="fr-CH"/>
        </w:rPr>
        <w:t>'</w:t>
      </w:r>
      <w:r w:rsidR="000A07E1" w:rsidRPr="00565EEE">
        <w:rPr>
          <w:lang w:val="fr-CH"/>
        </w:rPr>
        <w:t>un visa et s</w:t>
      </w:r>
      <w:r w:rsidR="00565EEE">
        <w:rPr>
          <w:lang w:val="fr-CH"/>
        </w:rPr>
        <w:t>'</w:t>
      </w:r>
      <w:r w:rsidR="000A07E1" w:rsidRPr="00565EEE">
        <w:rPr>
          <w:lang w:val="fr-CH"/>
        </w:rPr>
        <w:t>il n</w:t>
      </w:r>
      <w:r w:rsidR="00565EEE">
        <w:rPr>
          <w:lang w:val="fr-CH"/>
        </w:rPr>
        <w:t>'</w:t>
      </w:r>
      <w:r>
        <w:rPr>
          <w:lang w:val="fr-CH"/>
        </w:rPr>
        <w:t>existe aucun consulat de la République dominicaine</w:t>
      </w:r>
      <w:r w:rsidR="000A07E1" w:rsidRPr="00565EEE">
        <w:rPr>
          <w:lang w:val="fr-CH"/>
        </w:rPr>
        <w:t xml:space="preserve"> dans son pays de résidence, il devra s</w:t>
      </w:r>
      <w:r w:rsidR="00565EEE">
        <w:rPr>
          <w:lang w:val="fr-CH"/>
        </w:rPr>
        <w:t>'</w:t>
      </w:r>
      <w:r>
        <w:rPr>
          <w:lang w:val="fr-CH"/>
        </w:rPr>
        <w:t>adresser à la M</w:t>
      </w:r>
      <w:r w:rsidR="000A07E1" w:rsidRPr="00565EEE">
        <w:rPr>
          <w:lang w:val="fr-CH"/>
        </w:rPr>
        <w:t>ission consulaire dominicaine dans le pays le plus proche</w:t>
      </w:r>
      <w:r>
        <w:rPr>
          <w:lang w:val="fr-CH"/>
        </w:rPr>
        <w:t>.</w:t>
      </w:r>
    </w:p>
    <w:p w:rsidR="000A07E1" w:rsidRPr="00565EEE" w:rsidRDefault="001C7296" w:rsidP="001C7296">
      <w:pPr>
        <w:ind w:left="794" w:hanging="794"/>
        <w:rPr>
          <w:lang w:val="fr-CH"/>
        </w:rPr>
      </w:pPr>
      <w:r>
        <w:rPr>
          <w:lang w:val="fr-CH"/>
        </w:rPr>
        <w:t>6)</w:t>
      </w:r>
      <w:r>
        <w:rPr>
          <w:lang w:val="fr-CH"/>
        </w:rPr>
        <w:tab/>
      </w:r>
      <w:r w:rsidR="000A07E1" w:rsidRPr="00565EEE">
        <w:rPr>
          <w:lang w:val="fr-CH"/>
        </w:rPr>
        <w:t>Si une personne veut prolonger son séjour</w:t>
      </w:r>
      <w:r w:rsidR="00565EEE" w:rsidRPr="00565EEE">
        <w:rPr>
          <w:lang w:val="fr-CH"/>
        </w:rPr>
        <w:t xml:space="preserve"> </w:t>
      </w:r>
      <w:r w:rsidR="00CA2787">
        <w:rPr>
          <w:lang w:val="fr-CH"/>
        </w:rPr>
        <w:t>en République dominicaine</w:t>
      </w:r>
      <w:r w:rsidR="000A07E1" w:rsidRPr="00565EEE">
        <w:rPr>
          <w:lang w:val="fr-CH"/>
        </w:rPr>
        <w:t>, elle devra passer par les Bureau</w:t>
      </w:r>
      <w:r w:rsidR="00CA2787">
        <w:rPr>
          <w:lang w:val="fr-CH"/>
        </w:rPr>
        <w:t>x de la Direction générale de l'</w:t>
      </w:r>
      <w:r w:rsidR="000A07E1" w:rsidRPr="00565EEE">
        <w:rPr>
          <w:lang w:val="fr-CH"/>
        </w:rPr>
        <w:t>immigration et demander une prolongation,</w:t>
      </w:r>
      <w:r w:rsidR="00565EEE" w:rsidRPr="00565EEE">
        <w:rPr>
          <w:lang w:val="fr-CH"/>
        </w:rPr>
        <w:t xml:space="preserve"> </w:t>
      </w:r>
      <w:r w:rsidR="000A07E1" w:rsidRPr="00565EEE">
        <w:rPr>
          <w:lang w:val="fr-CH"/>
        </w:rPr>
        <w:t xml:space="preserve">applicable une </w:t>
      </w:r>
      <w:r>
        <w:rPr>
          <w:lang w:val="fr-CH"/>
        </w:rPr>
        <w:t xml:space="preserve">seule </w:t>
      </w:r>
      <w:r w:rsidR="000A07E1" w:rsidRPr="00565EEE">
        <w:rPr>
          <w:lang w:val="fr-CH"/>
        </w:rPr>
        <w:t>fois</w:t>
      </w:r>
      <w:r>
        <w:rPr>
          <w:lang w:val="fr-CH"/>
        </w:rPr>
        <w:t>.</w:t>
      </w:r>
    </w:p>
    <w:p w:rsidR="000A07E1" w:rsidRPr="00565EEE" w:rsidRDefault="000A07E1" w:rsidP="001C7296">
      <w:pPr>
        <w:pStyle w:val="Headingb"/>
        <w:rPr>
          <w:lang w:val="fr-CH"/>
        </w:rPr>
      </w:pPr>
      <w:r w:rsidRPr="00565EEE">
        <w:rPr>
          <w:lang w:val="fr-CH"/>
        </w:rPr>
        <w:t>JURIDICTIONS DES MISSIO</w:t>
      </w:r>
      <w:r w:rsidR="001C7296">
        <w:rPr>
          <w:lang w:val="fr-CH"/>
        </w:rPr>
        <w:t>NS DE LA RÉPUBLIQUE DOMINICAINE</w:t>
      </w:r>
    </w:p>
    <w:p w:rsidR="000A07E1" w:rsidRPr="00565EEE" w:rsidRDefault="000A07E1" w:rsidP="001C7296">
      <w:pPr>
        <w:rPr>
          <w:lang w:val="fr-CH"/>
        </w:rPr>
      </w:pPr>
      <w:r w:rsidRPr="00565EEE">
        <w:rPr>
          <w:lang w:val="fr-CH"/>
        </w:rPr>
        <w:t>En Afrique, au Moyen-Orient et</w:t>
      </w:r>
      <w:r w:rsidR="00565EEE" w:rsidRPr="00565EEE">
        <w:rPr>
          <w:lang w:val="fr-CH"/>
        </w:rPr>
        <w:t xml:space="preserve"> </w:t>
      </w:r>
      <w:r w:rsidRPr="00565EEE">
        <w:rPr>
          <w:lang w:val="fr-CH"/>
        </w:rPr>
        <w:t>en Asie dans lesquel</w:t>
      </w:r>
      <w:r w:rsidR="001C7296">
        <w:rPr>
          <w:lang w:val="fr-CH"/>
        </w:rPr>
        <w:t>le</w:t>
      </w:r>
      <w:r w:rsidRPr="00565EEE">
        <w:rPr>
          <w:lang w:val="fr-CH"/>
        </w:rPr>
        <w:t xml:space="preserve">s les participants de ces </w:t>
      </w:r>
      <w:r w:rsidR="001C7296">
        <w:rPr>
          <w:lang w:val="fr-CH"/>
        </w:rPr>
        <w:t>pays</w:t>
      </w:r>
      <w:r w:rsidR="00565EEE" w:rsidRPr="00565EEE">
        <w:rPr>
          <w:lang w:val="fr-CH"/>
        </w:rPr>
        <w:t xml:space="preserve"> </w:t>
      </w:r>
      <w:r w:rsidRPr="00565EEE">
        <w:rPr>
          <w:lang w:val="fr-CH"/>
        </w:rPr>
        <w:t>pourront demander leur visa</w:t>
      </w:r>
      <w:r w:rsidR="001C7296">
        <w:rPr>
          <w:lang w:val="fr-CH"/>
        </w:rPr>
        <w:t>:</w:t>
      </w:r>
    </w:p>
    <w:p w:rsidR="000A07E1" w:rsidRPr="00565EEE" w:rsidRDefault="000A07E1" w:rsidP="001C7296">
      <w:pPr>
        <w:pStyle w:val="Headingb"/>
        <w:rPr>
          <w:lang w:val="fr-CH"/>
        </w:rPr>
      </w:pPr>
      <w:r w:rsidRPr="00565EEE">
        <w:rPr>
          <w:lang w:val="fr-CH"/>
        </w:rPr>
        <w:t>RÉGION AFRIQUE ET MOYEN-ORIENT</w:t>
      </w:r>
    </w:p>
    <w:p w:rsidR="000A07E1" w:rsidRPr="00565EEE" w:rsidRDefault="000A07E1" w:rsidP="001C7296">
      <w:pPr>
        <w:rPr>
          <w:lang w:val="fr-CH"/>
        </w:rPr>
      </w:pPr>
      <w:r w:rsidRPr="007B30E7">
        <w:rPr>
          <w:b/>
          <w:bCs/>
          <w:lang w:val="fr-CH"/>
        </w:rPr>
        <w:t>Juridictions correspondantes</w:t>
      </w:r>
      <w:r w:rsidR="00565EEE">
        <w:rPr>
          <w:lang w:val="fr-CH"/>
        </w:rPr>
        <w:t>:</w:t>
      </w:r>
    </w:p>
    <w:p w:rsidR="000A07E1" w:rsidRPr="00565EEE" w:rsidRDefault="000A07E1" w:rsidP="00CA2787">
      <w:pPr>
        <w:rPr>
          <w:lang w:val="fr-CH"/>
        </w:rPr>
      </w:pPr>
      <w:r w:rsidRPr="00565EEE">
        <w:rPr>
          <w:lang w:val="fr-CH"/>
        </w:rPr>
        <w:t>Ambassade de la République dominicaine</w:t>
      </w:r>
      <w:r w:rsidR="001C7296">
        <w:rPr>
          <w:lang w:val="fr-CH"/>
        </w:rPr>
        <w:t xml:space="preserve"> en E</w:t>
      </w:r>
      <w:r w:rsidRPr="00565EEE">
        <w:rPr>
          <w:lang w:val="fr-CH"/>
        </w:rPr>
        <w:t>gypte, Section consulaire</w:t>
      </w:r>
      <w:r w:rsidR="00565EEE">
        <w:rPr>
          <w:lang w:val="fr-CH"/>
        </w:rPr>
        <w:t>:</w:t>
      </w:r>
      <w:r w:rsidR="001C7296">
        <w:rPr>
          <w:lang w:val="fr-CH"/>
        </w:rPr>
        <w:t xml:space="preserve"> Erythrée, Djibouti, E</w:t>
      </w:r>
      <w:r w:rsidRPr="00565EEE">
        <w:rPr>
          <w:lang w:val="fr-CH"/>
        </w:rPr>
        <w:t xml:space="preserve">thiopie, Libye, Soudan, Tchad, République </w:t>
      </w:r>
      <w:r w:rsidR="00CA2787">
        <w:rPr>
          <w:lang w:val="fr-CH"/>
        </w:rPr>
        <w:t>c</w:t>
      </w:r>
      <w:r w:rsidRPr="00565EEE">
        <w:rPr>
          <w:lang w:val="fr-CH"/>
        </w:rPr>
        <w:t>entrafricaine, Ouganda, Kenya, Somalie</w:t>
      </w:r>
      <w:r w:rsidR="001C7296">
        <w:rPr>
          <w:lang w:val="fr-CH"/>
        </w:rPr>
        <w:t>.</w:t>
      </w:r>
    </w:p>
    <w:p w:rsidR="000A07E1" w:rsidRPr="00565EEE" w:rsidRDefault="000A07E1" w:rsidP="00CA2787">
      <w:pPr>
        <w:rPr>
          <w:lang w:val="fr-CH"/>
        </w:rPr>
      </w:pPr>
      <w:r w:rsidRPr="00565EEE">
        <w:rPr>
          <w:lang w:val="fr-CH"/>
        </w:rPr>
        <w:t>Ambassade de la République dominicaine au Maroc</w:t>
      </w:r>
      <w:r w:rsidR="00CA2787">
        <w:rPr>
          <w:lang w:val="fr-CH"/>
        </w:rPr>
        <w:t>, Section consulaire</w:t>
      </w:r>
      <w:r w:rsidRPr="00565EEE">
        <w:rPr>
          <w:lang w:val="fr-CH"/>
        </w:rPr>
        <w:t>: Mauritanie, Mali, Sénégal, Tunisie, Algérie, Nigéria, Bénin, Côte d</w:t>
      </w:r>
      <w:r w:rsidR="00565EEE">
        <w:rPr>
          <w:lang w:val="fr-CH"/>
        </w:rPr>
        <w:t>'</w:t>
      </w:r>
      <w:r w:rsidRPr="00565EEE">
        <w:rPr>
          <w:lang w:val="fr-CH"/>
        </w:rPr>
        <w:t>Ivoire, Guinée équatoriale, Libéria, Guinée, Gambie, Guinée-Bissau, Sierra Leone,</w:t>
      </w:r>
      <w:r w:rsidR="00565EEE" w:rsidRPr="00565EEE">
        <w:rPr>
          <w:lang w:val="fr-CH"/>
        </w:rPr>
        <w:t xml:space="preserve"> </w:t>
      </w:r>
      <w:r w:rsidRPr="00565EEE">
        <w:rPr>
          <w:lang w:val="fr-CH"/>
        </w:rPr>
        <w:t>Burkina Faso</w:t>
      </w:r>
      <w:r w:rsidRPr="001C7296">
        <w:rPr>
          <w:lang w:val="fr-CH"/>
        </w:rPr>
        <w:t>, Togo,</w:t>
      </w:r>
      <w:r w:rsidRPr="00565EEE">
        <w:rPr>
          <w:lang w:val="fr-CH"/>
        </w:rPr>
        <w:t xml:space="preserve"> Ghana, </w:t>
      </w:r>
      <w:r w:rsidR="001C7296">
        <w:rPr>
          <w:lang w:val="fr-CH"/>
        </w:rPr>
        <w:t>Cabo Verde</w:t>
      </w:r>
      <w:r w:rsidRPr="00565EEE">
        <w:rPr>
          <w:lang w:val="fr-CH"/>
        </w:rPr>
        <w:t>, Camero</w:t>
      </w:r>
      <w:r w:rsidR="00CA2787">
        <w:rPr>
          <w:lang w:val="fr-CH"/>
        </w:rPr>
        <w:t>un, Niger, Sao Tomé</w:t>
      </w:r>
      <w:r w:rsidR="00CA2787">
        <w:rPr>
          <w:lang w:val="fr-CH"/>
        </w:rPr>
        <w:noBreakHyphen/>
        <w:t>et</w:t>
      </w:r>
      <w:r w:rsidR="00CA2787">
        <w:rPr>
          <w:lang w:val="fr-CH"/>
        </w:rPr>
        <w:noBreakHyphen/>
        <w:t>P</w:t>
      </w:r>
      <w:r w:rsidR="001C7296">
        <w:rPr>
          <w:lang w:val="fr-CH"/>
        </w:rPr>
        <w:t>rincipe</w:t>
      </w:r>
      <w:r w:rsidR="005365B5">
        <w:rPr>
          <w:lang w:val="fr-CH"/>
        </w:rPr>
        <w:t>, Bots</w:t>
      </w:r>
      <w:r w:rsidRPr="00565EEE">
        <w:rPr>
          <w:lang w:val="fr-CH"/>
        </w:rPr>
        <w:t xml:space="preserve">wana, Zimbabwe, Namibie, Angola, Zambie, Mozambique, Malawi, Tanzanie, </w:t>
      </w:r>
      <w:r w:rsidR="00CA2787">
        <w:rPr>
          <w:lang w:val="fr-CH"/>
        </w:rPr>
        <w:t>République démocratique du Congo</w:t>
      </w:r>
      <w:r w:rsidRPr="00565EEE">
        <w:rPr>
          <w:lang w:val="fr-CH"/>
        </w:rPr>
        <w:t>,</w:t>
      </w:r>
      <w:r w:rsidR="00565EEE" w:rsidRPr="00565EEE">
        <w:rPr>
          <w:lang w:val="fr-CH"/>
        </w:rPr>
        <w:t xml:space="preserve"> </w:t>
      </w:r>
      <w:r w:rsidR="00CA2787">
        <w:rPr>
          <w:lang w:val="fr-CH"/>
        </w:rPr>
        <w:t xml:space="preserve">République du Congo, </w:t>
      </w:r>
      <w:r w:rsidRPr="00565EEE">
        <w:rPr>
          <w:lang w:val="fr-CH"/>
        </w:rPr>
        <w:t>Gabon, Rwanda, Burundi, Lesotho, Swaziland, Madagascar, Maurice, Comores, Seychelles</w:t>
      </w:r>
      <w:r w:rsidR="001C7296">
        <w:rPr>
          <w:lang w:val="fr-CH"/>
        </w:rPr>
        <w:t>.</w:t>
      </w:r>
    </w:p>
    <w:p w:rsidR="000A07E1" w:rsidRPr="00565EEE" w:rsidRDefault="000A07E1" w:rsidP="001C7296">
      <w:pPr>
        <w:rPr>
          <w:lang w:val="fr-CH"/>
        </w:rPr>
      </w:pPr>
      <w:r w:rsidRPr="00565EEE">
        <w:rPr>
          <w:lang w:val="fr-CH"/>
        </w:rPr>
        <w:t>Consulat honoraire à Istanbul (Turquie)</w:t>
      </w:r>
      <w:r w:rsidR="00565EEE">
        <w:rPr>
          <w:lang w:val="fr-CH"/>
        </w:rPr>
        <w:t>:</w:t>
      </w:r>
      <w:r w:rsidRPr="00565EEE">
        <w:rPr>
          <w:lang w:val="fr-CH"/>
        </w:rPr>
        <w:t xml:space="preserve"> Arménie, Azerbaïdjan, République arabe</w:t>
      </w:r>
      <w:r w:rsidR="00565EEE" w:rsidRPr="00565EEE">
        <w:rPr>
          <w:lang w:val="fr-CH"/>
        </w:rPr>
        <w:t xml:space="preserve"> </w:t>
      </w:r>
      <w:r w:rsidRPr="00565EEE">
        <w:rPr>
          <w:lang w:val="fr-CH"/>
        </w:rPr>
        <w:t>syrienne, Géorgie,</w:t>
      </w:r>
      <w:r w:rsidR="00565EEE" w:rsidRPr="00565EEE">
        <w:rPr>
          <w:lang w:val="fr-CH"/>
        </w:rPr>
        <w:t xml:space="preserve"> </w:t>
      </w:r>
      <w:r w:rsidRPr="00565EEE">
        <w:rPr>
          <w:lang w:val="fr-CH"/>
        </w:rPr>
        <w:t>Albanie,</w:t>
      </w:r>
      <w:r w:rsidR="00565EEE" w:rsidRPr="00565EEE">
        <w:rPr>
          <w:lang w:val="fr-CH"/>
        </w:rPr>
        <w:t xml:space="preserve"> </w:t>
      </w:r>
      <w:r w:rsidRPr="00565EEE">
        <w:rPr>
          <w:lang w:val="fr-CH"/>
        </w:rPr>
        <w:t>L</w:t>
      </w:r>
      <w:r w:rsidR="00565EEE">
        <w:rPr>
          <w:lang w:val="fr-CH"/>
        </w:rPr>
        <w:t>'</w:t>
      </w:r>
      <w:r w:rsidRPr="00565EEE">
        <w:rPr>
          <w:lang w:val="fr-CH"/>
        </w:rPr>
        <w:t>ex-Rép. yougoslave de Macédoine</w:t>
      </w:r>
      <w:r w:rsidR="001C7296">
        <w:rPr>
          <w:lang w:val="fr-CH"/>
        </w:rPr>
        <w:t>.</w:t>
      </w:r>
    </w:p>
    <w:p w:rsidR="000A07E1" w:rsidRPr="00565EEE" w:rsidRDefault="000A07E1" w:rsidP="001C7296">
      <w:pPr>
        <w:rPr>
          <w:lang w:val="fr-CH"/>
        </w:rPr>
      </w:pPr>
      <w:r w:rsidRPr="00565EEE">
        <w:rPr>
          <w:lang w:val="fr-CH"/>
        </w:rPr>
        <w:t xml:space="preserve">Ambassade de la République dominicaine au Qatar: Arabie </w:t>
      </w:r>
      <w:r w:rsidR="001C7296">
        <w:rPr>
          <w:lang w:val="fr-CH"/>
        </w:rPr>
        <w:t>saoudite, Koweït, Bahreïn, Iraq</w:t>
      </w:r>
      <w:r w:rsidRPr="00565EEE">
        <w:rPr>
          <w:lang w:val="fr-CH"/>
        </w:rPr>
        <w:t>, Liban.</w:t>
      </w:r>
    </w:p>
    <w:p w:rsidR="000A07E1" w:rsidRPr="00565EEE" w:rsidRDefault="000A07E1" w:rsidP="001C7296">
      <w:pPr>
        <w:rPr>
          <w:lang w:val="fr-CH"/>
        </w:rPr>
      </w:pPr>
      <w:r w:rsidRPr="00565EEE">
        <w:rPr>
          <w:lang w:val="fr-CH"/>
        </w:rPr>
        <w:t>Ambassade de la République dominicaine</w:t>
      </w:r>
      <w:r w:rsidR="00565EEE" w:rsidRPr="00565EEE">
        <w:rPr>
          <w:lang w:val="fr-CH"/>
        </w:rPr>
        <w:t xml:space="preserve"> </w:t>
      </w:r>
      <w:r w:rsidRPr="00565EEE">
        <w:rPr>
          <w:lang w:val="fr-CH"/>
        </w:rPr>
        <w:t xml:space="preserve">aux </w:t>
      </w:r>
      <w:r w:rsidR="001C7296">
        <w:rPr>
          <w:lang w:val="fr-CH"/>
        </w:rPr>
        <w:t>E</w:t>
      </w:r>
      <w:r w:rsidRPr="00565EEE">
        <w:rPr>
          <w:lang w:val="fr-CH"/>
        </w:rPr>
        <w:t>mirats arabes unis</w:t>
      </w:r>
      <w:r w:rsidR="00565EEE">
        <w:rPr>
          <w:lang w:val="fr-CH"/>
        </w:rPr>
        <w:t>:</w:t>
      </w:r>
      <w:r w:rsidRPr="00565EEE">
        <w:rPr>
          <w:lang w:val="fr-CH"/>
        </w:rPr>
        <w:t xml:space="preserve"> Om</w:t>
      </w:r>
      <w:r w:rsidR="001C7296">
        <w:rPr>
          <w:lang w:val="fr-CH"/>
        </w:rPr>
        <w:t>a</w:t>
      </w:r>
      <w:r w:rsidRPr="00565EEE">
        <w:rPr>
          <w:lang w:val="fr-CH"/>
        </w:rPr>
        <w:t>n, Iran (République islamique d</w:t>
      </w:r>
      <w:r w:rsidR="00565EEE">
        <w:rPr>
          <w:lang w:val="fr-CH"/>
        </w:rPr>
        <w:t>'</w:t>
      </w:r>
      <w:r w:rsidRPr="00565EEE">
        <w:rPr>
          <w:lang w:val="fr-CH"/>
        </w:rPr>
        <w:t>), Yémen</w:t>
      </w:r>
      <w:r w:rsidR="001C7296">
        <w:rPr>
          <w:lang w:val="fr-CH"/>
        </w:rPr>
        <w:t>.</w:t>
      </w:r>
    </w:p>
    <w:p w:rsidR="000A07E1" w:rsidRPr="00565EEE" w:rsidRDefault="000A07E1" w:rsidP="001C7296">
      <w:pPr>
        <w:pStyle w:val="Headingb"/>
        <w:rPr>
          <w:lang w:val="fr-CH"/>
        </w:rPr>
      </w:pPr>
      <w:r w:rsidRPr="00565EEE">
        <w:rPr>
          <w:lang w:val="fr-CH"/>
        </w:rPr>
        <w:t>RÉGION ASIE ET OCÉANIE</w:t>
      </w:r>
      <w:r w:rsidR="00565EEE" w:rsidRPr="00565EEE">
        <w:rPr>
          <w:lang w:val="fr-CH"/>
        </w:rPr>
        <w:t xml:space="preserve"> </w:t>
      </w:r>
    </w:p>
    <w:p w:rsidR="000A07E1" w:rsidRPr="00565EEE" w:rsidRDefault="000A07E1" w:rsidP="001C7296">
      <w:pPr>
        <w:rPr>
          <w:lang w:val="fr-CH"/>
        </w:rPr>
      </w:pPr>
      <w:r w:rsidRPr="007B30E7">
        <w:rPr>
          <w:b/>
          <w:bCs/>
          <w:lang w:val="fr-CH"/>
        </w:rPr>
        <w:t>Juridictions correspondantes</w:t>
      </w:r>
      <w:r w:rsidR="001C7296">
        <w:rPr>
          <w:lang w:val="fr-CH"/>
        </w:rPr>
        <w:t>:</w:t>
      </w:r>
    </w:p>
    <w:p w:rsidR="000A07E1" w:rsidRPr="00565EEE" w:rsidRDefault="000A07E1" w:rsidP="001C7296">
      <w:pPr>
        <w:rPr>
          <w:lang w:val="fr-CH"/>
        </w:rPr>
      </w:pPr>
      <w:r w:rsidRPr="00565EEE">
        <w:rPr>
          <w:lang w:val="fr-CH"/>
        </w:rPr>
        <w:t>Ambassade de la République dominicaine</w:t>
      </w:r>
      <w:r w:rsidR="00565EEE" w:rsidRPr="00565EEE">
        <w:rPr>
          <w:lang w:val="fr-CH"/>
        </w:rPr>
        <w:t xml:space="preserve"> </w:t>
      </w:r>
      <w:r w:rsidRPr="00565EEE">
        <w:rPr>
          <w:lang w:val="fr-CH"/>
        </w:rPr>
        <w:t>en Inde, Section consulaire</w:t>
      </w:r>
      <w:r w:rsidR="00565EEE">
        <w:rPr>
          <w:lang w:val="fr-CH"/>
        </w:rPr>
        <w:t>:</w:t>
      </w:r>
      <w:r w:rsidR="00565EEE" w:rsidRPr="00565EEE">
        <w:rPr>
          <w:lang w:val="fr-CH"/>
        </w:rPr>
        <w:t xml:space="preserve"> </w:t>
      </w:r>
      <w:r w:rsidRPr="00565EEE">
        <w:rPr>
          <w:lang w:val="fr-CH"/>
        </w:rPr>
        <w:t>Manille (Philippines), Népal (République du),</w:t>
      </w:r>
      <w:r w:rsidR="00565EEE" w:rsidRPr="00565EEE">
        <w:rPr>
          <w:lang w:val="fr-CH"/>
        </w:rPr>
        <w:t xml:space="preserve"> </w:t>
      </w:r>
      <w:r w:rsidRPr="00565EEE">
        <w:rPr>
          <w:lang w:val="fr-CH"/>
        </w:rPr>
        <w:t>Bhoutan, Bangladesh, Myanmar, Sri Lanka, Maldives,</w:t>
      </w:r>
      <w:r w:rsidR="00565EEE" w:rsidRPr="00565EEE">
        <w:rPr>
          <w:lang w:val="fr-CH"/>
        </w:rPr>
        <w:t xml:space="preserve"> </w:t>
      </w:r>
      <w:r w:rsidRPr="00565EEE">
        <w:rPr>
          <w:lang w:val="fr-CH"/>
        </w:rPr>
        <w:t>Afghanistan</w:t>
      </w:r>
      <w:r w:rsidR="00565EEE" w:rsidRPr="00565EEE">
        <w:rPr>
          <w:lang w:val="fr-CH"/>
        </w:rPr>
        <w:t xml:space="preserve"> </w:t>
      </w:r>
      <w:r w:rsidRPr="00565EEE">
        <w:rPr>
          <w:lang w:val="fr-CH"/>
        </w:rPr>
        <w:t xml:space="preserve">, Turkménistan, </w:t>
      </w:r>
      <w:r w:rsidR="00F155B0">
        <w:rPr>
          <w:lang w:val="fr-CH"/>
        </w:rPr>
        <w:t>Tadjikistan, Kirghizistan, Viet N</w:t>
      </w:r>
      <w:r w:rsidRPr="00565EEE">
        <w:rPr>
          <w:lang w:val="fr-CH"/>
        </w:rPr>
        <w:t>am, Cambodge,</w:t>
      </w:r>
      <w:r w:rsidR="00565EEE" w:rsidRPr="00565EEE">
        <w:rPr>
          <w:lang w:val="fr-CH"/>
        </w:rPr>
        <w:t xml:space="preserve"> </w:t>
      </w:r>
      <w:r w:rsidR="005365B5">
        <w:rPr>
          <w:lang w:val="fr-CH"/>
        </w:rPr>
        <w:t>Lao (R.d.p.)</w:t>
      </w:r>
      <w:r w:rsidRPr="00565EEE">
        <w:rPr>
          <w:lang w:val="fr-CH"/>
        </w:rPr>
        <w:t xml:space="preserve">, Thaïlande, Malaisie, Indonésie, Papouasie-Nouvelle-Guinée, </w:t>
      </w:r>
      <w:r w:rsidR="0034762C">
        <w:rPr>
          <w:color w:val="000000"/>
          <w:lang w:val="fr-CH"/>
        </w:rPr>
        <w:t>Brunéi Darussalam</w:t>
      </w:r>
      <w:r w:rsidRPr="00565EEE">
        <w:rPr>
          <w:color w:val="000000"/>
          <w:lang w:val="fr-CH"/>
        </w:rPr>
        <w:t>,</w:t>
      </w:r>
      <w:r w:rsidR="0034762C">
        <w:rPr>
          <w:color w:val="000000"/>
          <w:lang w:val="fr-CH"/>
        </w:rPr>
        <w:t xml:space="preserve"> </w:t>
      </w:r>
      <w:r w:rsidRPr="00565EEE">
        <w:rPr>
          <w:color w:val="000000"/>
          <w:lang w:val="fr-CH"/>
        </w:rPr>
        <w:t xml:space="preserve">Salomon (Iles) </w:t>
      </w:r>
      <w:r w:rsidRPr="00565EEE">
        <w:rPr>
          <w:lang w:val="fr-CH"/>
        </w:rPr>
        <w:t xml:space="preserve">Timor-Leste, Singapour. </w:t>
      </w:r>
    </w:p>
    <w:p w:rsidR="0034762C" w:rsidRDefault="0034762C" w:rsidP="001C7296">
      <w:pPr>
        <w:rPr>
          <w:lang w:val="fr-CH"/>
        </w:rPr>
      </w:pPr>
      <w:r>
        <w:rPr>
          <w:lang w:val="fr-CH"/>
        </w:rPr>
        <w:br w:type="page"/>
      </w:r>
    </w:p>
    <w:p w:rsidR="000A07E1" w:rsidRPr="00565EEE" w:rsidRDefault="000A07E1" w:rsidP="001C7296">
      <w:pPr>
        <w:rPr>
          <w:lang w:val="fr-CH"/>
        </w:rPr>
      </w:pPr>
      <w:r w:rsidRPr="00565EEE">
        <w:rPr>
          <w:lang w:val="fr-CH"/>
        </w:rPr>
        <w:lastRenderedPageBreak/>
        <w:t>Ambassade de la République dominicaine</w:t>
      </w:r>
      <w:r w:rsidR="00565EEE" w:rsidRPr="00565EEE">
        <w:rPr>
          <w:lang w:val="fr-CH"/>
        </w:rPr>
        <w:t xml:space="preserve"> </w:t>
      </w:r>
      <w:r w:rsidRPr="00565EEE">
        <w:rPr>
          <w:lang w:val="fr-CH"/>
        </w:rPr>
        <w:t xml:space="preserve">en Corée (Rép. de), </w:t>
      </w:r>
      <w:r w:rsidR="001C7296">
        <w:rPr>
          <w:lang w:val="fr-CH"/>
        </w:rPr>
        <w:t>Section consulaire</w:t>
      </w:r>
      <w:r w:rsidRPr="00565EEE">
        <w:rPr>
          <w:lang w:val="fr-CH"/>
        </w:rPr>
        <w:t xml:space="preserve">: </w:t>
      </w:r>
      <w:r w:rsidR="001C7296">
        <w:rPr>
          <w:lang w:val="fr-CH"/>
        </w:rPr>
        <w:t>capitale (Séoul)</w:t>
      </w:r>
      <w:r w:rsidRPr="00565EEE">
        <w:rPr>
          <w:lang w:val="fr-CH"/>
        </w:rPr>
        <w:t>.</w:t>
      </w:r>
    </w:p>
    <w:p w:rsidR="000A07E1" w:rsidRPr="00565EEE" w:rsidRDefault="000A07E1" w:rsidP="001C7296">
      <w:pPr>
        <w:rPr>
          <w:lang w:val="fr-CH"/>
        </w:rPr>
      </w:pPr>
      <w:r w:rsidRPr="00565EEE">
        <w:rPr>
          <w:lang w:val="fr-CH"/>
        </w:rPr>
        <w:t>Consulat</w:t>
      </w:r>
      <w:r w:rsidR="00565EEE" w:rsidRPr="00565EEE">
        <w:rPr>
          <w:lang w:val="fr-CH"/>
        </w:rPr>
        <w:t xml:space="preserve"> </w:t>
      </w:r>
      <w:r w:rsidRPr="00565EEE">
        <w:rPr>
          <w:lang w:val="fr-CH"/>
        </w:rPr>
        <w:t>de la République Dominicaine à</w:t>
      </w:r>
      <w:r w:rsidR="00565EEE" w:rsidRPr="00565EEE">
        <w:rPr>
          <w:lang w:val="fr-CH"/>
        </w:rPr>
        <w:t xml:space="preserve"> </w:t>
      </w:r>
      <w:r w:rsidRPr="00565EEE">
        <w:rPr>
          <w:lang w:val="fr-CH"/>
        </w:rPr>
        <w:t>Tokyo (Japon): Chine, Mongolie.</w:t>
      </w:r>
    </w:p>
    <w:p w:rsidR="000A07E1" w:rsidRPr="00565EEE" w:rsidRDefault="000A07E1" w:rsidP="001C7296">
      <w:pPr>
        <w:rPr>
          <w:lang w:val="fr-CH"/>
        </w:rPr>
      </w:pPr>
      <w:r w:rsidRPr="00565EEE">
        <w:rPr>
          <w:lang w:val="fr-CH"/>
        </w:rPr>
        <w:t>Consulat honoraire à Manille (Philippines)</w:t>
      </w:r>
      <w:r w:rsidR="00565EEE">
        <w:rPr>
          <w:lang w:val="fr-CH"/>
        </w:rPr>
        <w:t>:</w:t>
      </w:r>
      <w:r w:rsidR="00565EEE" w:rsidRPr="00565EEE">
        <w:rPr>
          <w:lang w:val="fr-CH"/>
        </w:rPr>
        <w:t xml:space="preserve"> </w:t>
      </w:r>
      <w:r w:rsidRPr="00565EEE">
        <w:rPr>
          <w:lang w:val="fr-CH"/>
        </w:rPr>
        <w:t>Marshall (Iles), Nauru, Kiribati, Samoa.</w:t>
      </w:r>
    </w:p>
    <w:p w:rsidR="00AD41F8" w:rsidRDefault="000A07E1" w:rsidP="001C7296">
      <w:pPr>
        <w:rPr>
          <w:lang w:val="fr-CH"/>
        </w:rPr>
      </w:pPr>
      <w:r w:rsidRPr="00565EEE">
        <w:rPr>
          <w:lang w:val="fr-CH"/>
        </w:rPr>
        <w:t>Ambassade de la République dominicaine</w:t>
      </w:r>
      <w:r w:rsidR="00565EEE" w:rsidRPr="00565EEE">
        <w:rPr>
          <w:lang w:val="fr-CH"/>
        </w:rPr>
        <w:t xml:space="preserve"> </w:t>
      </w:r>
      <w:r w:rsidRPr="00565EEE">
        <w:rPr>
          <w:lang w:val="fr-CH"/>
        </w:rPr>
        <w:t>à Moscou (Fédération de Russie)</w:t>
      </w:r>
      <w:r w:rsidR="00565EEE">
        <w:rPr>
          <w:lang w:val="fr-CH"/>
        </w:rPr>
        <w:t>:</w:t>
      </w:r>
      <w:r w:rsidRPr="00565EEE">
        <w:rPr>
          <w:lang w:val="fr-CH"/>
        </w:rPr>
        <w:t xml:space="preserve"> Estonie, Bélarus, Lettonie, Ukraine, Kazakhstan, Ouzbékistan, Lituanie</w:t>
      </w:r>
      <w:r w:rsidR="001C7296">
        <w:rPr>
          <w:lang w:val="fr-CH"/>
        </w:rPr>
        <w:t>.</w:t>
      </w:r>
    </w:p>
    <w:p w:rsidR="001C7296" w:rsidRDefault="001C7296" w:rsidP="007B30E7"/>
    <w:p w:rsidR="001C7296" w:rsidRPr="00565EEE" w:rsidRDefault="001C7296" w:rsidP="001C7296">
      <w:pPr>
        <w:jc w:val="center"/>
        <w:rPr>
          <w:lang w:val="fr-CH"/>
        </w:rPr>
      </w:pPr>
      <w:r>
        <w:t>______________</w:t>
      </w:r>
    </w:p>
    <w:sectPr w:rsidR="001C7296" w:rsidRPr="00565EEE" w:rsidSect="00332A0D">
      <w:headerReference w:type="default" r:id="rId9"/>
      <w:footerReference w:type="even" r:id="rId10"/>
      <w:footerReference w:type="default" r:id="rId11"/>
      <w:footerReference w:type="first" r:id="rId12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0B" w:rsidRDefault="0051120B">
      <w:r>
        <w:separator/>
      </w:r>
    </w:p>
  </w:endnote>
  <w:endnote w:type="continuationSeparator" w:id="0">
    <w:p w:rsidR="0051120B" w:rsidRDefault="0051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0B" w:rsidRDefault="00AE0BAF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51120B" w:rsidRPr="00DC1B3A">
      <w:rPr>
        <w:lang w:val="en-US"/>
      </w:rPr>
      <w:t>Document5</w:t>
    </w:r>
    <w:r>
      <w:rPr>
        <w:lang w:val="en-US"/>
      </w:rPr>
      <w:fldChar w:fldCharType="end"/>
    </w:r>
    <w:r w:rsidR="0051120B">
      <w:rPr>
        <w:lang w:val="en-US"/>
      </w:rPr>
      <w:tab/>
    </w:r>
    <w:r w:rsidR="0051120B">
      <w:fldChar w:fldCharType="begin"/>
    </w:r>
    <w:r w:rsidR="0051120B">
      <w:instrText xml:space="preserve"> savedate \@ dd.MM.yy </w:instrText>
    </w:r>
    <w:r w:rsidR="0051120B">
      <w:fldChar w:fldCharType="separate"/>
    </w:r>
    <w:r>
      <w:t>22.03.18</w:t>
    </w:r>
    <w:r w:rsidR="0051120B">
      <w:fldChar w:fldCharType="end"/>
    </w:r>
    <w:r w:rsidR="0051120B">
      <w:rPr>
        <w:lang w:val="en-US"/>
      </w:rPr>
      <w:tab/>
    </w:r>
    <w:r w:rsidR="0051120B">
      <w:fldChar w:fldCharType="begin"/>
    </w:r>
    <w:r w:rsidR="0051120B">
      <w:instrText xml:space="preserve"> printdate \@ dd.MM.yy </w:instrText>
    </w:r>
    <w:r w:rsidR="0051120B">
      <w:fldChar w:fldCharType="separate"/>
    </w:r>
    <w:r w:rsidR="0051120B">
      <w:t>24.03.93</w:t>
    </w:r>
    <w:r w:rsidR="0051120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411375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20B" w:rsidRDefault="0051120B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E0BAF"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0B" w:rsidRDefault="0051120B" w:rsidP="003A68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0B" w:rsidRDefault="0051120B">
      <w:r>
        <w:t>____________________</w:t>
      </w:r>
    </w:p>
  </w:footnote>
  <w:footnote w:type="continuationSeparator" w:id="0">
    <w:p w:rsidR="0051120B" w:rsidRDefault="0051120B">
      <w:r>
        <w:continuationSeparator/>
      </w:r>
    </w:p>
  </w:footnote>
  <w:footnote w:id="1">
    <w:p w:rsidR="0051120B" w:rsidRPr="003A681E" w:rsidRDefault="0051120B" w:rsidP="003A681E">
      <w:pPr>
        <w:pStyle w:val="FootnoteText"/>
        <w:rPr>
          <w:rFonts w:ascii="Calibri" w:hAnsi="Calibri"/>
          <w:szCs w:val="24"/>
          <w:lang w:val="fr-CH"/>
        </w:rPr>
      </w:pPr>
      <w:r w:rsidRPr="00F17B46">
        <w:rPr>
          <w:rStyle w:val="FootnoteReference"/>
          <w:rFonts w:ascii="Calibri" w:hAnsi="Calibri"/>
          <w:szCs w:val="18"/>
        </w:rPr>
        <w:footnoteRef/>
      </w:r>
      <w:r>
        <w:rPr>
          <w:rFonts w:ascii="Calibri" w:hAnsi="Calibri"/>
          <w:sz w:val="18"/>
          <w:szCs w:val="18"/>
          <w:lang w:val="fr-CH"/>
        </w:rPr>
        <w:tab/>
      </w:r>
      <w:r w:rsidRPr="00C25991">
        <w:rPr>
          <w:rFonts w:ascii="Calibri" w:hAnsi="Calibri"/>
          <w:szCs w:val="24"/>
          <w:lang w:val="fr-CH"/>
        </w:rPr>
        <w:t>On entend par "certaines catégories de passeports" les passeports diplomatiques, officiels et de service.</w:t>
      </w:r>
    </w:p>
  </w:footnote>
  <w:footnote w:id="2">
    <w:p w:rsidR="0051120B" w:rsidRPr="004C7BD5" w:rsidRDefault="0051120B" w:rsidP="003A681E">
      <w:pPr>
        <w:pStyle w:val="FootnoteText"/>
        <w:rPr>
          <w:rFonts w:ascii="Calibri" w:hAnsi="Calibri"/>
          <w:lang w:val="fr-CH"/>
        </w:rPr>
      </w:pPr>
      <w:r w:rsidRPr="00F17B46">
        <w:rPr>
          <w:rStyle w:val="FootnoteReference"/>
          <w:rFonts w:ascii="Calibri" w:hAnsi="Calibri"/>
        </w:rPr>
        <w:footnoteRef/>
      </w:r>
      <w:r>
        <w:rPr>
          <w:rFonts w:ascii="Calibri" w:hAnsi="Calibri"/>
          <w:sz w:val="18"/>
          <w:lang w:val="fr-CH"/>
        </w:rPr>
        <w:tab/>
      </w:r>
      <w:r w:rsidRPr="00C25991">
        <w:rPr>
          <w:rFonts w:ascii="Calibri" w:hAnsi="Calibri"/>
          <w:szCs w:val="24"/>
          <w:lang w:val="fr-CH"/>
        </w:rPr>
        <w:t>Accords d'exemption de visa de tourisme conclus entre les deux pays.</w:t>
      </w:r>
    </w:p>
  </w:footnote>
  <w:footnote w:id="3">
    <w:p w:rsidR="00810A31" w:rsidRPr="00810A31" w:rsidRDefault="00810A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C25991">
        <w:rPr>
          <w:rFonts w:ascii="Calibri" w:hAnsi="Calibri"/>
          <w:szCs w:val="24"/>
          <w:lang w:val="fr-CH"/>
        </w:rPr>
        <w:t>On entend par "certaines catégories de passeports" les passeports diplomatiques, officiels et de service.</w:t>
      </w:r>
    </w:p>
  </w:footnote>
  <w:footnote w:id="4">
    <w:p w:rsidR="00810A31" w:rsidRPr="00810A31" w:rsidRDefault="00810A31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10A31">
        <w:rPr>
          <w:rFonts w:ascii="Calibri" w:hAnsi="Calibri"/>
          <w:szCs w:val="24"/>
          <w:lang w:val="fr-CH"/>
        </w:rPr>
        <w:t>Voir le contenu du Décret 691-07 dans les règles générales.</w:t>
      </w:r>
    </w:p>
  </w:footnote>
  <w:footnote w:id="5">
    <w:p w:rsidR="00810A31" w:rsidRPr="00810A31" w:rsidRDefault="00810A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10A31">
        <w:rPr>
          <w:rFonts w:ascii="Calibri" w:hAnsi="Calibri"/>
          <w:szCs w:val="24"/>
          <w:lang w:val="fr-CH"/>
        </w:rPr>
        <w:t>Accords d'exemption de visa de tourisme conclus entre les deux pays.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0B" w:rsidRPr="00565EEE" w:rsidRDefault="0051120B" w:rsidP="003A681E">
    <w:pPr>
      <w:spacing w:before="0"/>
      <w:ind w:right="141"/>
      <w:jc w:val="right"/>
      <w:rPr>
        <w:rFonts w:ascii="Calibri" w:hAnsi="Calibri" w:cs="Arial"/>
        <w:sz w:val="20"/>
        <w:lang w:val="fr-CH"/>
      </w:rPr>
    </w:pPr>
    <w:r w:rsidRPr="00565EEE">
      <w:rPr>
        <w:rFonts w:ascii="Calibri" w:hAnsi="Calibri" w:cs="Arial"/>
        <w:b/>
        <w:sz w:val="20"/>
        <w:lang w:val="fr-CH"/>
      </w:rPr>
      <w:t>Vice-Ministère des affaires migratoires et consulaires</w:t>
    </w:r>
  </w:p>
  <w:p w:rsidR="0051120B" w:rsidRPr="00565EEE" w:rsidRDefault="0051120B" w:rsidP="003A681E">
    <w:pPr>
      <w:spacing w:before="0"/>
      <w:ind w:right="141"/>
      <w:jc w:val="right"/>
      <w:rPr>
        <w:rFonts w:ascii="Calibri" w:hAnsi="Calibri" w:cs="Arial"/>
        <w:sz w:val="20"/>
        <w:lang w:val="fr-CH"/>
      </w:rPr>
    </w:pPr>
    <w:r w:rsidRPr="00565EEE">
      <w:rPr>
        <w:rFonts w:ascii="Calibri" w:hAnsi="Calibri" w:cs="Arial"/>
        <w:sz w:val="20"/>
        <w:lang w:val="fr-CH"/>
      </w:rPr>
      <w:t>Direction des affaires migratoires</w:t>
    </w:r>
  </w:p>
  <w:p w:rsidR="0051120B" w:rsidRPr="00565EEE" w:rsidRDefault="0051120B" w:rsidP="003A681E">
    <w:pPr>
      <w:spacing w:before="0"/>
      <w:ind w:right="141"/>
      <w:jc w:val="right"/>
      <w:rPr>
        <w:rFonts w:ascii="Calibri" w:hAnsi="Calibri" w:cs="Arial"/>
        <w:sz w:val="20"/>
        <w:lang w:val="fr-CH"/>
      </w:rPr>
    </w:pPr>
    <w:r w:rsidRPr="00565EEE">
      <w:rPr>
        <w:rFonts w:ascii="Calibri" w:hAnsi="Calibri" w:cs="Arial"/>
        <w:sz w:val="20"/>
        <w:lang w:val="fr-CH"/>
      </w:rPr>
      <w:t>Version du 14 février 2017</w:t>
    </w:r>
  </w:p>
  <w:p w:rsidR="0051120B" w:rsidRDefault="0051120B" w:rsidP="003A681E">
    <w:pPr>
      <w:pStyle w:val="Header"/>
      <w:spacing w:before="120" w:after="240"/>
      <w:ind w:right="142"/>
      <w:jc w:val="right"/>
    </w:pPr>
    <w:r w:rsidRPr="00565EEE">
      <w:rPr>
        <w:rFonts w:ascii="Calibri" w:hAnsi="Calibri" w:cs="Arial"/>
        <w:b/>
        <w:color w:val="000000"/>
        <w:sz w:val="20"/>
        <w:lang w:val="fr-CH"/>
      </w:rPr>
      <w:t>Liste des pays autorisés à entrer</w:t>
    </w:r>
    <w:r>
      <w:rPr>
        <w:rFonts w:ascii="Calibri" w:hAnsi="Calibri" w:cs="Arial"/>
        <w:b/>
        <w:color w:val="000000"/>
        <w:sz w:val="20"/>
        <w:lang w:val="fr-CH"/>
      </w:rPr>
      <w:t xml:space="preserve"> sur le territoire de la République dominicaine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6CF"/>
    <w:multiLevelType w:val="hybridMultilevel"/>
    <w:tmpl w:val="FA286706"/>
    <w:lvl w:ilvl="0" w:tplc="C18A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0BDD"/>
    <w:multiLevelType w:val="hybridMultilevel"/>
    <w:tmpl w:val="9B6AC7C0"/>
    <w:lvl w:ilvl="0" w:tplc="B39E5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2ADB"/>
    <w:multiLevelType w:val="hybridMultilevel"/>
    <w:tmpl w:val="C21892A4"/>
    <w:lvl w:ilvl="0" w:tplc="22127F9A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10932"/>
    <w:multiLevelType w:val="hybridMultilevel"/>
    <w:tmpl w:val="88B86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3211"/>
    <w:multiLevelType w:val="hybridMultilevel"/>
    <w:tmpl w:val="D1D2E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F5782"/>
    <w:multiLevelType w:val="hybridMultilevel"/>
    <w:tmpl w:val="D3BC8CF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3A"/>
    <w:rsid w:val="000A07E1"/>
    <w:rsid w:val="001B106F"/>
    <w:rsid w:val="001C7296"/>
    <w:rsid w:val="00332A0D"/>
    <w:rsid w:val="0034762C"/>
    <w:rsid w:val="003A681E"/>
    <w:rsid w:val="00417C1F"/>
    <w:rsid w:val="004F49ED"/>
    <w:rsid w:val="0051120B"/>
    <w:rsid w:val="005365B5"/>
    <w:rsid w:val="00565EEE"/>
    <w:rsid w:val="00586889"/>
    <w:rsid w:val="007233D5"/>
    <w:rsid w:val="007B30E7"/>
    <w:rsid w:val="00810A31"/>
    <w:rsid w:val="008E629C"/>
    <w:rsid w:val="00A27B79"/>
    <w:rsid w:val="00AD41F8"/>
    <w:rsid w:val="00AE0BAF"/>
    <w:rsid w:val="00B27CCE"/>
    <w:rsid w:val="00C25991"/>
    <w:rsid w:val="00CA2787"/>
    <w:rsid w:val="00DC1B3A"/>
    <w:rsid w:val="00F155B0"/>
    <w:rsid w:val="00F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8069EC7-8D45-46A6-AF0C-7F6F7D18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7E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0A07E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A07E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A07E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A07E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A07E1"/>
    <w:pPr>
      <w:outlineLvl w:val="4"/>
    </w:pPr>
  </w:style>
  <w:style w:type="paragraph" w:styleId="Heading6">
    <w:name w:val="heading 6"/>
    <w:basedOn w:val="Heading4"/>
    <w:next w:val="Normal"/>
    <w:qFormat/>
    <w:rsid w:val="000A07E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A07E1"/>
    <w:pPr>
      <w:outlineLvl w:val="6"/>
    </w:pPr>
  </w:style>
  <w:style w:type="paragraph" w:styleId="Heading8">
    <w:name w:val="heading 8"/>
    <w:basedOn w:val="Heading6"/>
    <w:next w:val="Normal"/>
    <w:qFormat/>
    <w:rsid w:val="000A07E1"/>
    <w:pPr>
      <w:outlineLvl w:val="7"/>
    </w:pPr>
  </w:style>
  <w:style w:type="paragraph" w:styleId="Heading9">
    <w:name w:val="heading 9"/>
    <w:basedOn w:val="Heading6"/>
    <w:next w:val="Normal"/>
    <w:qFormat/>
    <w:rsid w:val="000A07E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0A07E1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0A07E1"/>
    <w:pPr>
      <w:spacing w:before="360"/>
    </w:pPr>
  </w:style>
  <w:style w:type="paragraph" w:customStyle="1" w:styleId="TabletitleBR">
    <w:name w:val="Table_title_BR"/>
    <w:basedOn w:val="Normal"/>
    <w:next w:val="Tablehead"/>
    <w:rsid w:val="000A07E1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0A07E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0A07E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0A07E1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0A07E1"/>
  </w:style>
  <w:style w:type="paragraph" w:customStyle="1" w:styleId="Figure">
    <w:name w:val="Figure"/>
    <w:basedOn w:val="Normal"/>
    <w:next w:val="FigureNotitle"/>
    <w:rsid w:val="000A07E1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0A07E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0A07E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A07E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A07E1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0A07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0A07E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A07E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A07E1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0A07E1"/>
    <w:rPr>
      <w:vertAlign w:val="superscript"/>
    </w:rPr>
  </w:style>
  <w:style w:type="paragraph" w:customStyle="1" w:styleId="enumlev1">
    <w:name w:val="enumlev1"/>
    <w:basedOn w:val="Normal"/>
    <w:rsid w:val="000A07E1"/>
    <w:pPr>
      <w:spacing w:before="80"/>
      <w:ind w:left="794" w:hanging="794"/>
    </w:pPr>
  </w:style>
  <w:style w:type="paragraph" w:customStyle="1" w:styleId="enumlev2">
    <w:name w:val="enumlev2"/>
    <w:basedOn w:val="enumlev1"/>
    <w:rsid w:val="000A07E1"/>
    <w:pPr>
      <w:ind w:left="1191" w:hanging="397"/>
    </w:pPr>
  </w:style>
  <w:style w:type="paragraph" w:customStyle="1" w:styleId="enumlev3">
    <w:name w:val="enumlev3"/>
    <w:basedOn w:val="enumlev2"/>
    <w:rsid w:val="000A07E1"/>
    <w:pPr>
      <w:ind w:left="1588"/>
    </w:pPr>
  </w:style>
  <w:style w:type="paragraph" w:customStyle="1" w:styleId="Equation">
    <w:name w:val="Equation"/>
    <w:basedOn w:val="Normal"/>
    <w:rsid w:val="000A07E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0A07E1"/>
    <w:rPr>
      <w:b w:val="0"/>
    </w:rPr>
  </w:style>
  <w:style w:type="paragraph" w:customStyle="1" w:styleId="Equationlegend">
    <w:name w:val="Equation_legend"/>
    <w:basedOn w:val="Normal"/>
    <w:rsid w:val="000A07E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A07E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  <w:rsid w:val="000A07E1"/>
  </w:style>
  <w:style w:type="paragraph" w:customStyle="1" w:styleId="RecNoBR">
    <w:name w:val="Rec_No_BR"/>
    <w:basedOn w:val="Normal"/>
    <w:next w:val="Rectitle"/>
    <w:rsid w:val="000A07E1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0A07E1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0A07E1"/>
  </w:style>
  <w:style w:type="paragraph" w:customStyle="1" w:styleId="Questiontitle">
    <w:name w:val="Question_title"/>
    <w:basedOn w:val="Rectitle"/>
    <w:next w:val="Questionref"/>
    <w:rsid w:val="000A07E1"/>
  </w:style>
  <w:style w:type="paragraph" w:customStyle="1" w:styleId="Questionref">
    <w:name w:val="Question_ref"/>
    <w:basedOn w:val="Recref"/>
    <w:next w:val="Questiondate"/>
    <w:rsid w:val="000A07E1"/>
  </w:style>
  <w:style w:type="paragraph" w:customStyle="1" w:styleId="Recref">
    <w:name w:val="Rec_ref"/>
    <w:basedOn w:val="Normal"/>
    <w:next w:val="Recdate"/>
    <w:rsid w:val="000A07E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0A07E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0A07E1"/>
  </w:style>
  <w:style w:type="paragraph" w:customStyle="1" w:styleId="Figurewithouttitle">
    <w:name w:val="Figure_without_title"/>
    <w:basedOn w:val="Normal"/>
    <w:next w:val="Normalaftertitle"/>
    <w:rsid w:val="000A07E1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0A07E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A07E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0A07E1"/>
    <w:rPr>
      <w:position w:val="6"/>
      <w:sz w:val="18"/>
    </w:rPr>
  </w:style>
  <w:style w:type="paragraph" w:styleId="FootnoteText">
    <w:name w:val="footnote text"/>
    <w:basedOn w:val="Note"/>
    <w:link w:val="FootnoteTextChar"/>
    <w:rsid w:val="000A07E1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A07E1"/>
    <w:pPr>
      <w:spacing w:before="80"/>
    </w:pPr>
  </w:style>
  <w:style w:type="paragraph" w:styleId="Header">
    <w:name w:val="header"/>
    <w:basedOn w:val="Normal"/>
    <w:link w:val="HeaderChar"/>
    <w:rsid w:val="000A07E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A07E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A07E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0A07E1"/>
  </w:style>
  <w:style w:type="paragraph" w:styleId="Index2">
    <w:name w:val="index 2"/>
    <w:basedOn w:val="Normal"/>
    <w:next w:val="Normal"/>
    <w:rsid w:val="000A07E1"/>
    <w:pPr>
      <w:ind w:left="283"/>
    </w:pPr>
  </w:style>
  <w:style w:type="paragraph" w:styleId="Index3">
    <w:name w:val="index 3"/>
    <w:basedOn w:val="Normal"/>
    <w:next w:val="Normal"/>
    <w:rsid w:val="000A07E1"/>
    <w:pPr>
      <w:ind w:left="566"/>
    </w:pPr>
  </w:style>
  <w:style w:type="paragraph" w:customStyle="1" w:styleId="RepNoBR">
    <w:name w:val="Rep_No_BR"/>
    <w:basedOn w:val="RecNoBR"/>
    <w:next w:val="Reptitle"/>
    <w:rsid w:val="000A07E1"/>
  </w:style>
  <w:style w:type="paragraph" w:customStyle="1" w:styleId="Reptitle">
    <w:name w:val="Rep_title"/>
    <w:basedOn w:val="Rectitle"/>
    <w:next w:val="Repref"/>
    <w:rsid w:val="000A07E1"/>
  </w:style>
  <w:style w:type="paragraph" w:customStyle="1" w:styleId="Repref">
    <w:name w:val="Rep_ref"/>
    <w:basedOn w:val="Recref"/>
    <w:next w:val="Repdate"/>
    <w:rsid w:val="000A07E1"/>
  </w:style>
  <w:style w:type="paragraph" w:customStyle="1" w:styleId="Repdate">
    <w:name w:val="Rep_date"/>
    <w:basedOn w:val="Recdate"/>
    <w:next w:val="Normalaftertitle"/>
    <w:rsid w:val="000A07E1"/>
  </w:style>
  <w:style w:type="paragraph" w:customStyle="1" w:styleId="ResNoBR">
    <w:name w:val="Res_No_BR"/>
    <w:basedOn w:val="RecNoBR"/>
    <w:next w:val="Restitle"/>
    <w:rsid w:val="000A07E1"/>
  </w:style>
  <w:style w:type="paragraph" w:customStyle="1" w:styleId="Restitle">
    <w:name w:val="Res_title"/>
    <w:basedOn w:val="Rectitle"/>
    <w:next w:val="Resref"/>
    <w:rsid w:val="000A07E1"/>
  </w:style>
  <w:style w:type="paragraph" w:customStyle="1" w:styleId="Resref">
    <w:name w:val="Res_ref"/>
    <w:basedOn w:val="Recref"/>
    <w:next w:val="Resdate"/>
    <w:rsid w:val="000A07E1"/>
  </w:style>
  <w:style w:type="paragraph" w:customStyle="1" w:styleId="Resdate">
    <w:name w:val="Res_date"/>
    <w:basedOn w:val="Recdate"/>
    <w:next w:val="Normalaftertitle"/>
    <w:rsid w:val="000A07E1"/>
  </w:style>
  <w:style w:type="paragraph" w:customStyle="1" w:styleId="Section1">
    <w:name w:val="Section_1"/>
    <w:basedOn w:val="Normal"/>
    <w:next w:val="Normal"/>
    <w:rsid w:val="000A07E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0A07E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PartNo">
    <w:name w:val="Part_No"/>
    <w:basedOn w:val="Normal"/>
    <w:next w:val="Partref"/>
    <w:rsid w:val="000A07E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A07E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A07E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A07E1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A07E1"/>
  </w:style>
  <w:style w:type="paragraph" w:customStyle="1" w:styleId="Reftext">
    <w:name w:val="Ref_text"/>
    <w:basedOn w:val="Normal"/>
    <w:rsid w:val="000A07E1"/>
    <w:pPr>
      <w:ind w:left="794" w:hanging="794"/>
    </w:pPr>
  </w:style>
  <w:style w:type="paragraph" w:customStyle="1" w:styleId="Reftitle">
    <w:name w:val="Ref_title"/>
    <w:basedOn w:val="Normal"/>
    <w:next w:val="Reftext"/>
    <w:rsid w:val="000A07E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A07E1"/>
  </w:style>
  <w:style w:type="paragraph" w:customStyle="1" w:styleId="ResNo">
    <w:name w:val="Res_No"/>
    <w:basedOn w:val="RecNo"/>
    <w:next w:val="Restitle"/>
    <w:rsid w:val="000A07E1"/>
  </w:style>
  <w:style w:type="paragraph" w:customStyle="1" w:styleId="SectionNo">
    <w:name w:val="Section_No"/>
    <w:basedOn w:val="Normal"/>
    <w:next w:val="Sectiontitle"/>
    <w:rsid w:val="000A07E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A07E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A07E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A07E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0A07E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0A07E1"/>
    <w:pPr>
      <w:keepNext/>
      <w:keepLines/>
      <w:spacing w:before="36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rsid w:val="000A07E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A07E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A07E1"/>
  </w:style>
  <w:style w:type="paragraph" w:customStyle="1" w:styleId="Title3">
    <w:name w:val="Title 3"/>
    <w:basedOn w:val="Title2"/>
    <w:next w:val="Title4"/>
    <w:rsid w:val="000A07E1"/>
    <w:rPr>
      <w:caps w:val="0"/>
    </w:rPr>
  </w:style>
  <w:style w:type="paragraph" w:customStyle="1" w:styleId="Title4">
    <w:name w:val="Title 4"/>
    <w:basedOn w:val="Title3"/>
    <w:next w:val="Heading1"/>
    <w:rsid w:val="000A07E1"/>
    <w:rPr>
      <w:b/>
    </w:rPr>
  </w:style>
  <w:style w:type="paragraph" w:customStyle="1" w:styleId="toc0">
    <w:name w:val="toc 0"/>
    <w:basedOn w:val="Normal"/>
    <w:next w:val="TOC1"/>
    <w:rsid w:val="000A07E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0A07E1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0A07E1"/>
    <w:pPr>
      <w:spacing w:before="80"/>
      <w:ind w:left="1531" w:hanging="851"/>
    </w:pPr>
  </w:style>
  <w:style w:type="paragraph" w:styleId="TOC3">
    <w:name w:val="toc 3"/>
    <w:basedOn w:val="TOC2"/>
    <w:rsid w:val="000A07E1"/>
  </w:style>
  <w:style w:type="paragraph" w:styleId="TOC4">
    <w:name w:val="toc 4"/>
    <w:basedOn w:val="TOC3"/>
    <w:rsid w:val="000A07E1"/>
  </w:style>
  <w:style w:type="paragraph" w:styleId="TOC5">
    <w:name w:val="toc 5"/>
    <w:basedOn w:val="TOC4"/>
    <w:rsid w:val="000A07E1"/>
  </w:style>
  <w:style w:type="paragraph" w:styleId="TOC6">
    <w:name w:val="toc 6"/>
    <w:basedOn w:val="TOC4"/>
    <w:rsid w:val="000A07E1"/>
  </w:style>
  <w:style w:type="paragraph" w:styleId="TOC7">
    <w:name w:val="toc 7"/>
    <w:basedOn w:val="TOC4"/>
    <w:rsid w:val="000A07E1"/>
  </w:style>
  <w:style w:type="paragraph" w:styleId="TOC8">
    <w:name w:val="toc 8"/>
    <w:basedOn w:val="TOC4"/>
    <w:rsid w:val="000A07E1"/>
  </w:style>
  <w:style w:type="character" w:customStyle="1" w:styleId="Artref">
    <w:name w:val="Art_ref"/>
    <w:basedOn w:val="DefaultParagraphFont"/>
    <w:rsid w:val="000A07E1"/>
  </w:style>
  <w:style w:type="character" w:customStyle="1" w:styleId="Appdef">
    <w:name w:val="App_def"/>
    <w:basedOn w:val="DefaultParagraphFont"/>
    <w:rsid w:val="000A07E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A07E1"/>
  </w:style>
  <w:style w:type="character" w:customStyle="1" w:styleId="Artdef">
    <w:name w:val="Art_def"/>
    <w:basedOn w:val="DefaultParagraphFont"/>
    <w:rsid w:val="000A07E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0A07E1"/>
    <w:rPr>
      <w:b/>
    </w:rPr>
  </w:style>
  <w:style w:type="character" w:customStyle="1" w:styleId="Resdef">
    <w:name w:val="Res_def"/>
    <w:basedOn w:val="DefaultParagraphFont"/>
    <w:rsid w:val="000A07E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0A07E1"/>
    <w:rPr>
      <w:b/>
      <w:color w:val="auto"/>
    </w:rPr>
  </w:style>
  <w:style w:type="paragraph" w:customStyle="1" w:styleId="TableNoBR">
    <w:name w:val="Table_No_BR"/>
    <w:basedOn w:val="Normal"/>
    <w:next w:val="TabletitleBR"/>
    <w:rsid w:val="000A07E1"/>
    <w:pPr>
      <w:keepNext/>
      <w:spacing w:before="560" w:after="120"/>
      <w:jc w:val="center"/>
    </w:pPr>
    <w:rPr>
      <w:caps/>
    </w:rPr>
  </w:style>
  <w:style w:type="paragraph" w:customStyle="1" w:styleId="FiguretitleBR">
    <w:name w:val="Figure_title_BR"/>
    <w:basedOn w:val="TabletitleBR"/>
    <w:next w:val="Figurewithouttitle"/>
    <w:rsid w:val="000A07E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A07E1"/>
    <w:pPr>
      <w:keepNext/>
      <w:keepLines/>
      <w:spacing w:before="480" w:after="120"/>
      <w:jc w:val="center"/>
    </w:pPr>
    <w:rPr>
      <w:caps/>
    </w:rPr>
  </w:style>
  <w:style w:type="character" w:styleId="Strong">
    <w:name w:val="Strong"/>
    <w:qFormat/>
    <w:rsid w:val="000A07E1"/>
    <w:rPr>
      <w:b/>
      <w:bCs/>
    </w:rPr>
  </w:style>
  <w:style w:type="paragraph" w:styleId="NormalWeb">
    <w:name w:val="Normal (Web)"/>
    <w:basedOn w:val="Normal"/>
    <w:uiPriority w:val="99"/>
    <w:rsid w:val="000A07E1"/>
    <w:pPr>
      <w:spacing w:before="100" w:beforeAutospacing="1" w:after="100" w:afterAutospacing="1"/>
    </w:pPr>
    <w:rPr>
      <w:lang w:val="es-ES"/>
    </w:rPr>
  </w:style>
  <w:style w:type="paragraph" w:styleId="ListParagraph">
    <w:name w:val="List Paragraph"/>
    <w:basedOn w:val="Normal"/>
    <w:uiPriority w:val="34"/>
    <w:qFormat/>
    <w:rsid w:val="000A07E1"/>
    <w:pPr>
      <w:ind w:left="720"/>
      <w:contextualSpacing/>
    </w:pPr>
  </w:style>
  <w:style w:type="paragraph" w:styleId="BodyText">
    <w:name w:val="Body Text"/>
    <w:basedOn w:val="Normal"/>
    <w:link w:val="BodyTextChar"/>
    <w:rsid w:val="000A07E1"/>
    <w:pPr>
      <w:spacing w:after="120"/>
    </w:pPr>
    <w:rPr>
      <w:lang w:val="es-DO"/>
    </w:rPr>
  </w:style>
  <w:style w:type="character" w:customStyle="1" w:styleId="BodyTextChar">
    <w:name w:val="Body Text Char"/>
    <w:basedOn w:val="DefaultParagraphFont"/>
    <w:link w:val="BodyText"/>
    <w:rsid w:val="000A07E1"/>
    <w:rPr>
      <w:rFonts w:ascii="Times New Roman" w:hAnsi="Times New Roman"/>
      <w:sz w:val="24"/>
      <w:szCs w:val="24"/>
      <w:lang w:val="es-DO" w:eastAsia="en-US"/>
    </w:rPr>
  </w:style>
  <w:style w:type="character" w:customStyle="1" w:styleId="FooterChar">
    <w:name w:val="Footer Char"/>
    <w:link w:val="Footer"/>
    <w:uiPriority w:val="99"/>
    <w:rsid w:val="000A07E1"/>
    <w:rPr>
      <w:rFonts w:asciiTheme="minorHAnsi" w:hAnsiTheme="minorHAnsi"/>
      <w:caps/>
      <w:noProof/>
      <w:sz w:val="16"/>
      <w:lang w:val="fr-FR" w:eastAsia="en-US"/>
    </w:rPr>
  </w:style>
  <w:style w:type="character" w:customStyle="1" w:styleId="HeaderChar">
    <w:name w:val="Header Char"/>
    <w:link w:val="Header"/>
    <w:rsid w:val="000A07E1"/>
    <w:rPr>
      <w:rFonts w:asciiTheme="minorHAnsi" w:hAnsiTheme="minorHAnsi"/>
      <w:sz w:val="18"/>
      <w:lang w:val="fr-FR" w:eastAsia="en-US"/>
    </w:rPr>
  </w:style>
  <w:style w:type="character" w:customStyle="1" w:styleId="FootnoteTextChar">
    <w:name w:val="Footnote Text Char"/>
    <w:link w:val="FootnoteText"/>
    <w:rsid w:val="000A07E1"/>
    <w:rPr>
      <w:rFonts w:asciiTheme="minorHAnsi" w:hAnsiTheme="minorHAnsi"/>
      <w:sz w:val="24"/>
      <w:lang w:val="fr-FR" w:eastAsia="en-US"/>
    </w:rPr>
  </w:style>
  <w:style w:type="character" w:styleId="Emphasis">
    <w:name w:val="Emphasis"/>
    <w:basedOn w:val="DefaultParagraphFont"/>
    <w:uiPriority w:val="20"/>
    <w:qFormat/>
    <w:rsid w:val="000A07E1"/>
    <w:rPr>
      <w:b/>
      <w:bCs/>
      <w:i w:val="0"/>
      <w:iCs w:val="0"/>
    </w:rPr>
  </w:style>
  <w:style w:type="character" w:customStyle="1" w:styleId="st1">
    <w:name w:val="st1"/>
    <w:basedOn w:val="DefaultParagraphFont"/>
    <w:rsid w:val="000A07E1"/>
  </w:style>
  <w:style w:type="paragraph" w:customStyle="1" w:styleId="Reasons">
    <w:name w:val="Reasons"/>
    <w:basedOn w:val="Normal"/>
    <w:qFormat/>
    <w:rsid w:val="001C729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PO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82021C5A8D341B017ACEA8406759F" ma:contentTypeVersion="2" ma:contentTypeDescription="Create a new document." ma:contentTypeScope="" ma:versionID="dc6d8efbfe3b8fd6ca6a4accbe341446">
  <xsd:schema xmlns:xsd="http://www.w3.org/2001/XMLSchema" xmlns:xs="http://www.w3.org/2001/XMLSchema" xmlns:p="http://schemas.microsoft.com/office/2006/metadata/properties" xmlns:ns1="http://schemas.microsoft.com/sharepoint/v3" xmlns:ns2="2df02e6f-b0f3-4f6e-a49c-9768c32cdbbb" targetNamespace="http://schemas.microsoft.com/office/2006/metadata/properties" ma:root="true" ma:fieldsID="f630b839cb62b23c4bd5a5665a517da3" ns1:_="" ns2:_="">
    <xsd:import namespace="http://schemas.microsoft.com/sharepoint/v3"/>
    <xsd:import namespace="2df02e6f-b0f3-4f6e-a49c-9768c32cdb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02e6f-b0f3-4f6e-a49c-9768c32cd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EED729-B7B8-4875-9C56-A6876951C2E8}"/>
</file>

<file path=customXml/itemProps2.xml><?xml version="1.0" encoding="utf-8"?>
<ds:datastoreItem xmlns:ds="http://schemas.openxmlformats.org/officeDocument/2006/customXml" ds:itemID="{C62731E5-B798-4734-9D3E-92EDD17D606A}"/>
</file>

<file path=customXml/itemProps3.xml><?xml version="1.0" encoding="utf-8"?>
<ds:datastoreItem xmlns:ds="http://schemas.openxmlformats.org/officeDocument/2006/customXml" ds:itemID="{EED9BB0E-468B-433D-87A6-4193F55BD839}"/>
</file>

<file path=customXml/itemProps4.xml><?xml version="1.0" encoding="utf-8"?>
<ds:datastoreItem xmlns:ds="http://schemas.openxmlformats.org/officeDocument/2006/customXml" ds:itemID="{FD692E53-6D7B-4FD7-9C4C-16F7502FAE5F}"/>
</file>

<file path=docProps/app.xml><?xml version="1.0" encoding="utf-8"?>
<Properties xmlns="http://schemas.openxmlformats.org/officeDocument/2006/extended-properties" xmlns:vt="http://schemas.openxmlformats.org/officeDocument/2006/docPropsVTypes">
  <Template>PF_POOL.dotm</Template>
  <TotalTime>103</TotalTime>
  <Pages>9</Pages>
  <Words>1686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Veronique</dc:creator>
  <cp:keywords/>
  <dc:description/>
  <cp:lastModifiedBy>Rodriguez Rodriguez, Ana Dory</cp:lastModifiedBy>
  <cp:revision>14</cp:revision>
  <cp:lastPrinted>1993-03-24T09:25:00Z</cp:lastPrinted>
  <dcterms:created xsi:type="dcterms:W3CDTF">2018-03-22T08:57:00Z</dcterms:created>
  <dcterms:modified xsi:type="dcterms:W3CDTF">2018-03-26T11:40:00Z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0x01010095182021C5A8D341B017ACEA8406759F</vt:lpwstr>
  </property>
</Properties>
</file>