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39" w:rsidRPr="008B19A6" w:rsidRDefault="00B17639" w:rsidP="009469D2">
      <w:pPr>
        <w:tabs>
          <w:tab w:val="center" w:pos="4986"/>
          <w:tab w:val="right" w:pos="9973"/>
        </w:tabs>
        <w:spacing w:line="360" w:lineRule="auto"/>
        <w:jc w:val="center"/>
        <w:rPr>
          <w:rFonts w:ascii="Calibri" w:hAnsi="Calibri" w:cs="Arial"/>
          <w:b/>
          <w:color w:val="000000" w:themeColor="text1"/>
          <w:sz w:val="32"/>
        </w:rPr>
      </w:pPr>
      <w:r w:rsidRPr="008B19A6">
        <w:rPr>
          <w:rFonts w:ascii="Calibri" w:hAnsi="Calibri" w:cs="Arial"/>
          <w:b/>
          <w:color w:val="000000" w:themeColor="text1"/>
          <w:sz w:val="32"/>
        </w:rPr>
        <w:t>ITU-</w:t>
      </w:r>
      <w:r w:rsidR="009469D2">
        <w:rPr>
          <w:rFonts w:ascii="Calibri" w:hAnsi="Calibri" w:cs="Arial"/>
          <w:b/>
          <w:color w:val="000000" w:themeColor="text1"/>
          <w:sz w:val="32"/>
        </w:rPr>
        <w:t>TRCSL Symposium on Cloud Computing</w:t>
      </w:r>
    </w:p>
    <w:p w:rsidR="00B17639" w:rsidRPr="008B19A6" w:rsidRDefault="00B17639" w:rsidP="009469D2">
      <w:pPr>
        <w:tabs>
          <w:tab w:val="center" w:pos="4986"/>
          <w:tab w:val="right" w:pos="9973"/>
        </w:tabs>
        <w:spacing w:line="360" w:lineRule="auto"/>
        <w:rPr>
          <w:rFonts w:ascii="Calibri" w:hAnsi="Calibri" w:cs="Arial"/>
          <w:b/>
          <w:color w:val="000000" w:themeColor="text1"/>
        </w:rPr>
      </w:pPr>
      <w:r w:rsidRPr="008B19A6">
        <w:rPr>
          <w:rFonts w:ascii="Calibri" w:hAnsi="Calibri" w:cs="Arial"/>
          <w:color w:val="000000" w:themeColor="text1"/>
        </w:rPr>
        <w:tab/>
      </w:r>
      <w:r w:rsidRPr="008B19A6">
        <w:rPr>
          <w:rFonts w:ascii="Calibri" w:hAnsi="Calibri" w:cs="Arial"/>
          <w:b/>
          <w:color w:val="000000" w:themeColor="text1"/>
          <w:sz w:val="28"/>
        </w:rPr>
        <w:t>2</w:t>
      </w:r>
      <w:r w:rsidR="009469D2">
        <w:rPr>
          <w:rFonts w:ascii="Calibri" w:hAnsi="Calibri" w:cs="Arial"/>
          <w:b/>
          <w:color w:val="000000" w:themeColor="text1"/>
          <w:sz w:val="28"/>
        </w:rPr>
        <w:t xml:space="preserve">8 </w:t>
      </w:r>
      <w:r w:rsidRPr="008B19A6">
        <w:rPr>
          <w:rFonts w:ascii="Calibri" w:hAnsi="Calibri" w:cs="Arial"/>
          <w:b/>
          <w:color w:val="000000" w:themeColor="text1"/>
          <w:sz w:val="28"/>
        </w:rPr>
        <w:t>-</w:t>
      </w:r>
      <w:r w:rsidR="009469D2">
        <w:rPr>
          <w:rFonts w:ascii="Calibri" w:hAnsi="Calibri" w:cs="Arial"/>
          <w:b/>
          <w:color w:val="000000" w:themeColor="text1"/>
          <w:sz w:val="28"/>
        </w:rPr>
        <w:t xml:space="preserve"> 30</w:t>
      </w:r>
      <w:r w:rsidRPr="008B19A6">
        <w:rPr>
          <w:rFonts w:ascii="Calibri" w:hAnsi="Calibri" w:cs="Arial"/>
          <w:b/>
          <w:color w:val="000000" w:themeColor="text1"/>
          <w:sz w:val="28"/>
        </w:rPr>
        <w:t xml:space="preserve"> July 2015</w:t>
      </w:r>
    </w:p>
    <w:p w:rsidR="00B17639" w:rsidRPr="008B19A6" w:rsidRDefault="009469D2" w:rsidP="009469D2">
      <w:pPr>
        <w:spacing w:line="360" w:lineRule="auto"/>
        <w:jc w:val="center"/>
        <w:rPr>
          <w:rFonts w:ascii="Calibri" w:hAnsi="Calibri" w:cs="Arial"/>
          <w:b/>
          <w:bCs/>
          <w:color w:val="000000" w:themeColor="text1"/>
          <w:sz w:val="40"/>
          <w:szCs w:val="28"/>
        </w:rPr>
      </w:pPr>
      <w:r>
        <w:rPr>
          <w:rFonts w:ascii="Calibri" w:hAnsi="Calibri" w:cs="Arial"/>
          <w:b/>
          <w:bCs/>
          <w:color w:val="000000" w:themeColor="text1"/>
          <w:sz w:val="40"/>
          <w:szCs w:val="28"/>
        </w:rPr>
        <w:t>Colombo</w:t>
      </w:r>
      <w:r w:rsidR="00B17639" w:rsidRPr="008B19A6">
        <w:rPr>
          <w:rFonts w:ascii="Calibri" w:hAnsi="Calibri" w:cs="Arial"/>
          <w:b/>
          <w:bCs/>
          <w:color w:val="000000" w:themeColor="text1"/>
          <w:sz w:val="40"/>
          <w:szCs w:val="28"/>
        </w:rPr>
        <w:t xml:space="preserve">, </w:t>
      </w:r>
      <w:r>
        <w:rPr>
          <w:rFonts w:ascii="Calibri" w:hAnsi="Calibri" w:cs="Arial"/>
          <w:b/>
          <w:bCs/>
          <w:color w:val="000000" w:themeColor="text1"/>
          <w:sz w:val="40"/>
          <w:szCs w:val="28"/>
        </w:rPr>
        <w:t>Sri Lanka</w:t>
      </w:r>
    </w:p>
    <w:p w:rsidR="004B251C" w:rsidRDefault="00601FC9" w:rsidP="000A1E2C">
      <w:pPr>
        <w:autoSpaceDE w:val="0"/>
        <w:autoSpaceDN w:val="0"/>
        <w:adjustRightInd w:val="0"/>
        <w:spacing w:before="240"/>
        <w:jc w:val="center"/>
        <w:rPr>
          <w:rFonts w:ascii="Cambria" w:hAnsi="Cambria" w:cs="Arial"/>
          <w:b/>
          <w:sz w:val="26"/>
          <w:szCs w:val="26"/>
          <w:lang w:val="en-US"/>
        </w:rPr>
      </w:pPr>
      <w:r w:rsidRPr="00CF28C0">
        <w:rPr>
          <w:rFonts w:ascii="Cambria" w:hAnsi="Cambria" w:cs="Arial"/>
          <w:b/>
          <w:sz w:val="26"/>
          <w:szCs w:val="26"/>
          <w:lang w:val="en-US"/>
        </w:rPr>
        <w:t>PRACTICAL INFORMATION FOR PARTICIPANTS</w:t>
      </w:r>
    </w:p>
    <w:p w:rsidR="00D841C3" w:rsidRPr="00CF28C0" w:rsidRDefault="00D841C3" w:rsidP="000A1E2C">
      <w:pPr>
        <w:autoSpaceDE w:val="0"/>
        <w:autoSpaceDN w:val="0"/>
        <w:adjustRightInd w:val="0"/>
        <w:spacing w:before="240"/>
        <w:jc w:val="center"/>
        <w:rPr>
          <w:rFonts w:ascii="Cambria" w:hAnsi="Cambria" w:cs="Arial"/>
          <w:b/>
          <w:sz w:val="26"/>
          <w:szCs w:val="26"/>
          <w:lang w:val="en-US" w:eastAsia="ko-KR"/>
        </w:rPr>
      </w:pPr>
    </w:p>
    <w:p w:rsidR="00D841C3" w:rsidRPr="00A47CF0" w:rsidRDefault="00D841C3" w:rsidP="00A47CF0">
      <w:pPr>
        <w:jc w:val="both"/>
        <w:outlineLvl w:val="0"/>
        <w:rPr>
          <w:rFonts w:ascii="Calibri" w:eastAsia="SimSun" w:hAnsi="Calibri" w:cs="Arial"/>
          <w:sz w:val="22"/>
          <w:szCs w:val="22"/>
          <w:lang w:val="en-IN"/>
        </w:rPr>
      </w:pPr>
      <w:r w:rsidRPr="00A47CF0">
        <w:rPr>
          <w:rFonts w:ascii="Calibri" w:eastAsia="SimSun" w:hAnsi="Calibri" w:cs="Arial"/>
          <w:sz w:val="22"/>
          <w:szCs w:val="22"/>
          <w:lang w:val="en-IN"/>
        </w:rPr>
        <w:t xml:space="preserve">International Telecommunication Union (ITU) -Telecommunications Regulatory Commission of Sri Lanka (TRCSL) </w:t>
      </w:r>
      <w:r w:rsidRPr="00A47CF0">
        <w:rPr>
          <w:rFonts w:ascii="Calibri" w:eastAsia="SimSun" w:hAnsi="Calibri" w:cs="Arial"/>
          <w:bCs/>
          <w:sz w:val="22"/>
          <w:szCs w:val="22"/>
          <w:lang w:val="en-IN"/>
        </w:rPr>
        <w:t>Symposium on Cloud Computing would</w:t>
      </w:r>
      <w:r w:rsidRPr="00A47CF0">
        <w:rPr>
          <w:rFonts w:ascii="Calibri" w:eastAsia="SimSun" w:hAnsi="Calibri" w:cs="Arial"/>
          <w:sz w:val="22"/>
          <w:szCs w:val="22"/>
          <w:lang w:val="en-IN"/>
        </w:rPr>
        <w:t xml:space="preserve"> be held on 28-30 July 2015 in Colombo, Sri Lanka. The event will be jointly organized by the International Telecommunication Union and hosted by Telecommunications Regulatory Commission of Sri Lanka (TRC)</w:t>
      </w:r>
    </w:p>
    <w:p w:rsidR="004B251C" w:rsidRPr="00CF28C0" w:rsidRDefault="004B251C" w:rsidP="00601FC9">
      <w:pPr>
        <w:rPr>
          <w:rFonts w:ascii="Calibri" w:hAnsi="Calibri" w:cs="Arial"/>
        </w:rPr>
      </w:pPr>
    </w:p>
    <w:p w:rsidR="004B251C" w:rsidRPr="00CF28C0" w:rsidRDefault="00731D67" w:rsidP="00D841C3">
      <w:pPr>
        <w:tabs>
          <w:tab w:val="left" w:pos="709"/>
        </w:tabs>
        <w:jc w:val="both"/>
        <w:rPr>
          <w:rFonts w:ascii="Calibri" w:hAnsi="Calibri" w:cs="Arial"/>
          <w:sz w:val="22"/>
          <w:szCs w:val="22"/>
        </w:rPr>
      </w:pPr>
      <w:r w:rsidRPr="00CF28C0">
        <w:rPr>
          <w:rFonts w:ascii="Cambria" w:hAnsi="Cambria" w:cs="Arial"/>
          <w:b/>
          <w:bCs/>
          <w:sz w:val="26"/>
          <w:szCs w:val="26"/>
        </w:rPr>
        <w:t>1</w:t>
      </w:r>
      <w:r w:rsidR="00B30A2F" w:rsidRPr="00CF28C0">
        <w:rPr>
          <w:rFonts w:ascii="Cambria" w:hAnsi="Cambria" w:cs="Arial"/>
          <w:b/>
          <w:bCs/>
          <w:sz w:val="26"/>
          <w:szCs w:val="26"/>
        </w:rPr>
        <w:t>.</w:t>
      </w:r>
      <w:r w:rsidR="00B30A2F" w:rsidRPr="00CF28C0">
        <w:rPr>
          <w:rFonts w:ascii="Cambria" w:hAnsi="Cambria" w:cs="Arial"/>
          <w:b/>
          <w:bCs/>
          <w:sz w:val="26"/>
          <w:szCs w:val="26"/>
        </w:rPr>
        <w:tab/>
      </w:r>
      <w:r w:rsidR="00D841C3" w:rsidRPr="00D841C3">
        <w:rPr>
          <w:rFonts w:ascii="Cambria" w:hAnsi="Cambria" w:cs="Arial"/>
          <w:b/>
          <w:bCs/>
          <w:sz w:val="26"/>
          <w:szCs w:val="26"/>
          <w:lang w:val="en-IN"/>
        </w:rPr>
        <w:t>Venue &amp; Hotel Accommodation</w:t>
      </w:r>
    </w:p>
    <w:p w:rsidR="00D841C3" w:rsidRDefault="00D841C3" w:rsidP="00601FC9">
      <w:pPr>
        <w:tabs>
          <w:tab w:val="left" w:pos="709"/>
        </w:tabs>
        <w:jc w:val="both"/>
        <w:rPr>
          <w:rFonts w:ascii="Cambria" w:hAnsi="Cambria" w:cs="Arial"/>
          <w:b/>
          <w:bCs/>
          <w:sz w:val="26"/>
          <w:szCs w:val="26"/>
        </w:rPr>
      </w:pPr>
    </w:p>
    <w:p w:rsidR="0078166A" w:rsidRPr="002021A3" w:rsidRDefault="0078166A" w:rsidP="0078166A">
      <w:pPr>
        <w:pStyle w:val="NoSpacing"/>
        <w:ind w:left="630"/>
        <w:rPr>
          <w:rFonts w:ascii="ITC Zapf Chancery" w:eastAsia="Calibri" w:hAnsi="ITC Zapf Chancery"/>
          <w:b/>
          <w:bCs/>
          <w:color w:val="FFC000"/>
          <w:sz w:val="40"/>
          <w:szCs w:val="40"/>
          <w:lang w:val="en-US" w:eastAsia="en-US" w:bidi="si-LK"/>
        </w:rPr>
      </w:pPr>
      <w:r w:rsidRPr="002021A3">
        <w:rPr>
          <w:rFonts w:ascii="ITC Zapf Chancery" w:eastAsia="Calibri" w:hAnsi="ITC Zapf Chancery"/>
          <w:b/>
          <w:bCs/>
          <w:color w:val="FFC000"/>
          <w:sz w:val="40"/>
          <w:szCs w:val="40"/>
          <w:lang w:val="en-US" w:eastAsia="en-US" w:bidi="si-LK"/>
        </w:rPr>
        <w:t xml:space="preserve">Taj Samudra Hotel  Colombo </w:t>
      </w:r>
    </w:p>
    <w:p w:rsidR="00D841C3" w:rsidRPr="00D841C3" w:rsidRDefault="00D841C3" w:rsidP="00D841C3">
      <w:pPr>
        <w:spacing w:after="200" w:line="276" w:lineRule="auto"/>
        <w:ind w:left="720"/>
        <w:jc w:val="both"/>
        <w:rPr>
          <w:rFonts w:ascii="Calibri" w:eastAsia="Calibri" w:hAnsi="Calibri" w:cs="Calibri"/>
          <w:sz w:val="22"/>
          <w:szCs w:val="22"/>
          <w:lang w:val="en-IN" w:eastAsia="en-IN"/>
        </w:rPr>
      </w:pPr>
      <w:r w:rsidRPr="00D841C3">
        <w:rPr>
          <w:rFonts w:asciiTheme="minorHAnsi" w:eastAsiaTheme="minorEastAsia" w:hAnsiTheme="minorHAnsi" w:cstheme="minorBidi"/>
          <w:noProof/>
          <w:sz w:val="22"/>
          <w:szCs w:val="22"/>
          <w:lang w:val="en-US"/>
        </w:rPr>
        <w:drawing>
          <wp:inline distT="0" distB="0" distL="0" distR="0">
            <wp:extent cx="1838325" cy="1181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38325" cy="1181100"/>
                    </a:xfrm>
                    <a:prstGeom prst="rect">
                      <a:avLst/>
                    </a:prstGeom>
                  </pic:spPr>
                </pic:pic>
              </a:graphicData>
            </a:graphic>
          </wp:inline>
        </w:drawing>
      </w:r>
      <w:r w:rsidRPr="00D841C3">
        <w:rPr>
          <w:rFonts w:asciiTheme="minorHAnsi" w:eastAsiaTheme="minorEastAsia" w:hAnsiTheme="minorHAnsi" w:cstheme="minorBidi"/>
          <w:noProof/>
          <w:sz w:val="22"/>
          <w:szCs w:val="22"/>
          <w:lang w:val="en-US"/>
        </w:rPr>
        <w:drawing>
          <wp:inline distT="0" distB="0" distL="0" distR="0">
            <wp:extent cx="2552700" cy="1181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52700" cy="1181100"/>
                    </a:xfrm>
                    <a:prstGeom prst="rect">
                      <a:avLst/>
                    </a:prstGeom>
                  </pic:spPr>
                </pic:pic>
              </a:graphicData>
            </a:graphic>
          </wp:inline>
        </w:drawing>
      </w:r>
    </w:p>
    <w:p w:rsidR="00D841C3" w:rsidRPr="00D841C3" w:rsidRDefault="00D841C3" w:rsidP="00A47CF0">
      <w:pPr>
        <w:spacing w:after="200" w:line="276" w:lineRule="auto"/>
        <w:ind w:left="426"/>
        <w:jc w:val="both"/>
        <w:rPr>
          <w:rFonts w:ascii="Calibri" w:eastAsia="Calibri" w:hAnsi="Calibri" w:cs="Calibri"/>
          <w:sz w:val="22"/>
          <w:szCs w:val="22"/>
          <w:lang w:val="en-IN" w:eastAsia="en-IN"/>
        </w:rPr>
      </w:pPr>
      <w:r w:rsidRPr="00D841C3">
        <w:rPr>
          <w:rFonts w:ascii="Calibri" w:eastAsia="Calibri" w:hAnsi="Calibri" w:cs="Calibri"/>
          <w:sz w:val="22"/>
          <w:szCs w:val="22"/>
          <w:lang w:val="en-IN" w:eastAsia="en-IN"/>
        </w:rPr>
        <w:t>For the convenience of the participants, it is recommended to stay in the following assigned hotel. Room reservation should be made directly by the participants with the hotel. For any assistance Local Secretariat can be contacted. The details are mentioned below:-</w:t>
      </w:r>
    </w:p>
    <w:p w:rsidR="0078166A" w:rsidRPr="0078166A" w:rsidRDefault="0078166A" w:rsidP="0078166A">
      <w:pPr>
        <w:pStyle w:val="NoSpacing"/>
        <w:ind w:left="630"/>
        <w:rPr>
          <w:rFonts w:ascii="ITC Zapf Chancery" w:eastAsia="Calibri" w:hAnsi="ITC Zapf Chancery"/>
          <w:b/>
          <w:bCs/>
          <w:color w:val="00B0F0"/>
          <w:sz w:val="28"/>
          <w:szCs w:val="28"/>
          <w:lang w:val="en-US" w:eastAsia="en-US" w:bidi="si-LK"/>
        </w:rPr>
      </w:pPr>
      <w:r w:rsidRPr="0078166A">
        <w:rPr>
          <w:rFonts w:ascii="ITC Zapf Chancery" w:eastAsia="Calibri" w:hAnsi="ITC Zapf Chancery"/>
          <w:b/>
          <w:bCs/>
          <w:color w:val="00B0F0"/>
          <w:sz w:val="28"/>
          <w:szCs w:val="28"/>
          <w:lang w:val="en-US" w:eastAsia="en-US" w:bidi="si-LK"/>
        </w:rPr>
        <w:t xml:space="preserve">Taj Samudra Hotel  Colombo </w:t>
      </w:r>
    </w:p>
    <w:p w:rsidR="0078166A" w:rsidRPr="0007684A" w:rsidRDefault="0078166A" w:rsidP="0078166A">
      <w:pPr>
        <w:pStyle w:val="NoSpacing"/>
        <w:ind w:left="630"/>
        <w:rPr>
          <w:rFonts w:eastAsia="Calibri"/>
        </w:rPr>
      </w:pPr>
      <w:r w:rsidRPr="005C3692">
        <w:rPr>
          <w:rFonts w:ascii="Cambria" w:eastAsia="Times New Roman" w:hAnsi="Cambria" w:cs="Times New Roman"/>
          <w:color w:val="1F497D"/>
          <w:lang w:val="en-US" w:eastAsia="en-US"/>
        </w:rPr>
        <w:t>25, Galle Face Centre Road ,Colombo 3. Sri Lanka</w:t>
      </w:r>
      <w:r>
        <w:rPr>
          <w:rFonts w:eastAsia="Calibri"/>
          <w:b/>
          <w:bCs/>
          <w:color w:val="002060"/>
          <w:lang w:val="en-US" w:eastAsia="en-US" w:bidi="si-LK"/>
        </w:rPr>
        <w:t xml:space="preserve"> </w:t>
      </w:r>
    </w:p>
    <w:p w:rsidR="0078166A" w:rsidRPr="007646AA" w:rsidRDefault="0078166A" w:rsidP="0078166A">
      <w:pPr>
        <w:pStyle w:val="NoSpacing"/>
        <w:ind w:left="630"/>
        <w:rPr>
          <w:rFonts w:eastAsia="Calibri" w:cstheme="minorHAnsi"/>
          <w:sz w:val="24"/>
          <w:szCs w:val="24"/>
        </w:rPr>
      </w:pPr>
      <w:r>
        <w:rPr>
          <w:rFonts w:eastAsia="Calibri" w:cstheme="minorHAnsi"/>
          <w:sz w:val="24"/>
          <w:szCs w:val="24"/>
        </w:rPr>
        <w:t>www.tajhotels.com</w:t>
      </w:r>
    </w:p>
    <w:p w:rsidR="0078166A" w:rsidRDefault="0078166A" w:rsidP="0078166A">
      <w:pPr>
        <w:ind w:firstLine="630"/>
        <w:rPr>
          <w:rFonts w:eastAsia="Calibri" w:cstheme="minorHAnsi"/>
        </w:rPr>
      </w:pPr>
      <w:r w:rsidRPr="0007684A">
        <w:rPr>
          <w:rFonts w:eastAsia="Calibri" w:cstheme="minorHAnsi"/>
          <w:b/>
          <w:bCs/>
          <w:color w:val="002060"/>
        </w:rPr>
        <w:t>Contact:</w:t>
      </w:r>
      <w:r>
        <w:rPr>
          <w:rFonts w:eastAsia="Calibri" w:cstheme="minorHAnsi"/>
        </w:rPr>
        <w:t xml:space="preserve"> </w:t>
      </w:r>
    </w:p>
    <w:p w:rsidR="0078166A" w:rsidRPr="005C3692" w:rsidRDefault="0078166A" w:rsidP="0078166A">
      <w:pPr>
        <w:ind w:left="630"/>
        <w:rPr>
          <w:rFonts w:eastAsia="Calibri" w:cstheme="minorHAnsi"/>
        </w:rPr>
      </w:pPr>
      <w:r w:rsidRPr="005C3692">
        <w:rPr>
          <w:rFonts w:ascii="Cambria" w:eastAsia="Times New Roman" w:hAnsi="Cambria" w:cs="Times New Roman"/>
          <w:b/>
          <w:bCs/>
          <w:color w:val="1F497D"/>
          <w:lang w:val="en-US"/>
        </w:rPr>
        <w:t>Manoj Pulukkody|Relationship Cordinator - MICE |Taj Hotels Sri Lanka</w:t>
      </w:r>
      <w:r w:rsidRPr="005C3692">
        <w:rPr>
          <w:rFonts w:ascii="Cambria" w:eastAsia="Times New Roman" w:hAnsi="Cambria" w:cs="Times New Roman"/>
          <w:color w:val="1F497D"/>
          <w:lang w:val="en-US"/>
        </w:rPr>
        <w:br/>
        <w:t>M +94 718685083| T +94 11 544 6622 / F+ 94  11 2544 122</w:t>
      </w:r>
    </w:p>
    <w:p w:rsidR="0078166A" w:rsidRDefault="0078166A" w:rsidP="0078166A">
      <w:pPr>
        <w:pStyle w:val="NoSpacing"/>
        <w:ind w:left="630"/>
        <w:rPr>
          <w:rFonts w:eastAsia="Calibri" w:cstheme="minorHAnsi"/>
          <w:sz w:val="24"/>
          <w:szCs w:val="24"/>
        </w:rPr>
      </w:pPr>
      <w:r>
        <w:rPr>
          <w:rFonts w:eastAsia="Calibri" w:cstheme="minorHAnsi"/>
          <w:sz w:val="24"/>
          <w:szCs w:val="24"/>
        </w:rPr>
        <w:t xml:space="preserve">Email: </w:t>
      </w:r>
      <w:r>
        <w:rPr>
          <w:rFonts w:ascii="Tahoma" w:hAnsi="Tahoma" w:cs="Tahoma"/>
          <w:color w:val="000000"/>
          <w:sz w:val="20"/>
          <w:szCs w:val="20"/>
        </w:rPr>
        <w:t>Manoj.Pulukkody@tajhotels.com</w:t>
      </w:r>
    </w:p>
    <w:p w:rsidR="00D841C3" w:rsidRPr="00D841C3" w:rsidRDefault="00D841C3" w:rsidP="00D841C3">
      <w:pPr>
        <w:ind w:left="630"/>
        <w:rPr>
          <w:rFonts w:asciiTheme="minorHAnsi" w:eastAsia="Calibri" w:hAnsiTheme="minorHAnsi" w:cstheme="minorHAnsi"/>
          <w:lang w:val="en-IN" w:eastAsia="en-IN"/>
        </w:rPr>
      </w:pPr>
    </w:p>
    <w:tbl>
      <w:tblPr>
        <w:tblStyle w:val="TableGrid1"/>
        <w:tblW w:w="0" w:type="auto"/>
        <w:tblInd w:w="524" w:type="dxa"/>
        <w:tblLook w:val="04A0"/>
      </w:tblPr>
      <w:tblGrid>
        <w:gridCol w:w="3140"/>
        <w:gridCol w:w="3095"/>
        <w:gridCol w:w="3096"/>
      </w:tblGrid>
      <w:tr w:rsidR="00D841C3" w:rsidRPr="00D841C3" w:rsidTr="00323F27">
        <w:tc>
          <w:tcPr>
            <w:tcW w:w="3160" w:type="dxa"/>
          </w:tcPr>
          <w:p w:rsidR="00D841C3" w:rsidRPr="00D841C3" w:rsidRDefault="00D841C3" w:rsidP="00D841C3">
            <w:pPr>
              <w:jc w:val="center"/>
              <w:rPr>
                <w:rFonts w:ascii="Calibri" w:eastAsia="Calibri" w:hAnsi="Calibri" w:cs="Calibri"/>
                <w:lang w:val="en-IN"/>
              </w:rPr>
            </w:pPr>
            <w:r w:rsidRPr="00D841C3">
              <w:rPr>
                <w:rFonts w:ascii="Calibri" w:eastAsia="Calibri" w:hAnsi="Calibri" w:cs="Calibri"/>
                <w:b/>
                <w:lang w:val="en-IN"/>
              </w:rPr>
              <w:t>Room Type</w:t>
            </w:r>
          </w:p>
        </w:tc>
        <w:tc>
          <w:tcPr>
            <w:tcW w:w="6236" w:type="dxa"/>
            <w:gridSpan w:val="2"/>
          </w:tcPr>
          <w:p w:rsidR="00D841C3" w:rsidRPr="00D841C3" w:rsidRDefault="00D841C3" w:rsidP="00D841C3">
            <w:pPr>
              <w:ind w:left="720"/>
              <w:contextualSpacing/>
              <w:rPr>
                <w:rFonts w:ascii="Calibri" w:eastAsia="Calibri" w:hAnsi="Calibri" w:cs="Calibri"/>
                <w:b/>
                <w:lang w:val="en-IN"/>
              </w:rPr>
            </w:pPr>
            <w:r w:rsidRPr="00D841C3">
              <w:rPr>
                <w:rFonts w:ascii="Calibri" w:eastAsia="Calibri" w:hAnsi="Calibri" w:cs="Calibri"/>
                <w:b/>
                <w:lang w:val="en-IN"/>
              </w:rPr>
              <w:t xml:space="preserve">                     Room Rates  per night nett</w:t>
            </w:r>
          </w:p>
        </w:tc>
      </w:tr>
      <w:tr w:rsidR="00D841C3" w:rsidRPr="00D841C3" w:rsidTr="00323F27">
        <w:tc>
          <w:tcPr>
            <w:tcW w:w="3160" w:type="dxa"/>
          </w:tcPr>
          <w:p w:rsidR="00D841C3" w:rsidRPr="00D841C3" w:rsidRDefault="00D841C3" w:rsidP="00D841C3">
            <w:pPr>
              <w:jc w:val="both"/>
              <w:rPr>
                <w:rFonts w:ascii="Calibri" w:eastAsia="Calibri" w:hAnsi="Calibri" w:cs="Calibri"/>
                <w:b/>
                <w:lang w:val="en-IN"/>
              </w:rPr>
            </w:pPr>
            <w:r w:rsidRPr="00D841C3">
              <w:rPr>
                <w:rFonts w:eastAsia="Calibri"/>
                <w:b/>
                <w:lang w:val="en-IN"/>
              </w:rPr>
              <w:t xml:space="preserve">Deluxe </w:t>
            </w:r>
            <w:r w:rsidRPr="00D841C3">
              <w:rPr>
                <w:rFonts w:ascii="Calibri" w:eastAsia="Calibri" w:hAnsi="Calibri" w:cs="Calibri"/>
                <w:b/>
                <w:lang w:val="en-IN"/>
              </w:rPr>
              <w:t xml:space="preserve">Standard </w:t>
            </w:r>
            <w:r w:rsidRPr="00D841C3">
              <w:rPr>
                <w:rFonts w:eastAsia="Calibri"/>
                <w:b/>
                <w:lang w:val="en-IN"/>
              </w:rPr>
              <w:t>Room</w:t>
            </w:r>
          </w:p>
        </w:tc>
        <w:tc>
          <w:tcPr>
            <w:tcW w:w="3118" w:type="dxa"/>
          </w:tcPr>
          <w:p w:rsidR="00D841C3" w:rsidRPr="00D841C3" w:rsidRDefault="00D841C3" w:rsidP="00D841C3">
            <w:pPr>
              <w:jc w:val="both"/>
              <w:rPr>
                <w:rFonts w:ascii="Calibri" w:eastAsia="Calibri" w:hAnsi="Calibri" w:cs="Calibri"/>
                <w:lang w:val="en-IN"/>
              </w:rPr>
            </w:pPr>
            <w:r w:rsidRPr="00D841C3">
              <w:rPr>
                <w:rFonts w:eastAsia="Calibri"/>
                <w:lang w:val="en-IN"/>
              </w:rPr>
              <w:t>Single:  USD 170</w:t>
            </w:r>
          </w:p>
        </w:tc>
        <w:tc>
          <w:tcPr>
            <w:tcW w:w="3118" w:type="dxa"/>
          </w:tcPr>
          <w:p w:rsidR="00D841C3" w:rsidRPr="00D841C3" w:rsidRDefault="00D841C3" w:rsidP="00D841C3">
            <w:pPr>
              <w:jc w:val="both"/>
              <w:rPr>
                <w:rFonts w:ascii="Calibri" w:eastAsia="Calibri" w:hAnsi="Calibri" w:cs="Calibri"/>
                <w:lang w:val="en-IN"/>
              </w:rPr>
            </w:pPr>
            <w:r w:rsidRPr="00D841C3">
              <w:rPr>
                <w:rFonts w:eastAsia="Calibri"/>
                <w:lang w:val="en-IN"/>
              </w:rPr>
              <w:t>Double: USD 182</w:t>
            </w:r>
          </w:p>
        </w:tc>
      </w:tr>
      <w:tr w:rsidR="00D841C3" w:rsidRPr="00D841C3" w:rsidTr="00323F27">
        <w:tc>
          <w:tcPr>
            <w:tcW w:w="3160" w:type="dxa"/>
          </w:tcPr>
          <w:p w:rsidR="00D841C3" w:rsidRPr="00D841C3" w:rsidRDefault="00D841C3" w:rsidP="00D841C3">
            <w:pPr>
              <w:jc w:val="both"/>
              <w:rPr>
                <w:rFonts w:ascii="Calibri" w:eastAsia="Calibri" w:hAnsi="Calibri" w:cs="Calibri"/>
                <w:b/>
                <w:lang w:val="en-IN"/>
              </w:rPr>
            </w:pPr>
            <w:r w:rsidRPr="00D841C3">
              <w:rPr>
                <w:rFonts w:ascii="Calibri" w:eastAsia="Calibri" w:hAnsi="Calibri" w:cs="Calibri"/>
                <w:b/>
                <w:lang w:val="en-IN"/>
              </w:rPr>
              <w:t>Luxury Room</w:t>
            </w:r>
            <w:r w:rsidRPr="00D841C3">
              <w:rPr>
                <w:rFonts w:ascii="Calibri" w:eastAsia="Calibri" w:hAnsi="Calibri" w:cs="Calibri"/>
                <w:b/>
                <w:lang w:val="en-IN"/>
              </w:rPr>
              <w:tab/>
            </w:r>
          </w:p>
        </w:tc>
        <w:tc>
          <w:tcPr>
            <w:tcW w:w="3118" w:type="dxa"/>
          </w:tcPr>
          <w:p w:rsidR="00D841C3" w:rsidRPr="00D841C3" w:rsidRDefault="00D841C3" w:rsidP="00D841C3">
            <w:pPr>
              <w:jc w:val="both"/>
              <w:rPr>
                <w:rFonts w:ascii="Calibri" w:eastAsia="Calibri" w:hAnsi="Calibri" w:cs="Calibri"/>
                <w:lang w:val="en-IN"/>
              </w:rPr>
            </w:pPr>
            <w:r w:rsidRPr="00D841C3">
              <w:rPr>
                <w:rFonts w:eastAsia="Calibri"/>
                <w:lang w:val="en-IN"/>
              </w:rPr>
              <w:t>Single:  USD 195</w:t>
            </w:r>
          </w:p>
        </w:tc>
        <w:tc>
          <w:tcPr>
            <w:tcW w:w="3118" w:type="dxa"/>
          </w:tcPr>
          <w:p w:rsidR="00D841C3" w:rsidRPr="00D841C3" w:rsidRDefault="00D841C3" w:rsidP="00D841C3">
            <w:pPr>
              <w:jc w:val="both"/>
              <w:rPr>
                <w:rFonts w:ascii="Calibri" w:eastAsia="Calibri" w:hAnsi="Calibri" w:cs="Calibri"/>
                <w:lang w:val="en-IN"/>
              </w:rPr>
            </w:pPr>
            <w:r w:rsidRPr="00D841C3">
              <w:rPr>
                <w:rFonts w:eastAsia="Calibri"/>
                <w:lang w:val="en-IN"/>
              </w:rPr>
              <w:t>Double: USD 208</w:t>
            </w:r>
          </w:p>
        </w:tc>
      </w:tr>
    </w:tbl>
    <w:p w:rsidR="00D841C3" w:rsidRDefault="00D841C3" w:rsidP="00D841C3">
      <w:pPr>
        <w:rPr>
          <w:rFonts w:ascii="Calibri" w:eastAsia="Calibri" w:hAnsi="Calibri" w:cs="Calibri"/>
          <w:sz w:val="22"/>
          <w:szCs w:val="22"/>
          <w:lang w:val="en-IN" w:eastAsia="en-IN"/>
        </w:rPr>
      </w:pPr>
      <w:r w:rsidRPr="00D841C3">
        <w:rPr>
          <w:rFonts w:ascii="Calibri" w:eastAsia="Calibri" w:hAnsi="Calibri" w:cs="Calibri"/>
          <w:sz w:val="22"/>
          <w:szCs w:val="22"/>
          <w:lang w:val="en-IN" w:eastAsia="en-IN"/>
        </w:rPr>
        <w:tab/>
      </w:r>
    </w:p>
    <w:p w:rsidR="00D841C3" w:rsidRPr="00D841C3" w:rsidRDefault="00D841C3" w:rsidP="00D841C3">
      <w:pPr>
        <w:ind w:left="709"/>
        <w:rPr>
          <w:rFonts w:asciiTheme="minorHAnsi" w:eastAsia="Calibri" w:hAnsiTheme="minorHAnsi" w:cstheme="minorBidi"/>
          <w:sz w:val="22"/>
          <w:szCs w:val="22"/>
          <w:lang w:val="en-IN" w:eastAsia="en-IN"/>
        </w:rPr>
      </w:pPr>
      <w:r w:rsidRPr="00D841C3">
        <w:rPr>
          <w:rFonts w:asciiTheme="minorHAnsi" w:eastAsia="Calibri" w:hAnsiTheme="minorHAnsi" w:cstheme="minorBidi"/>
          <w:b/>
          <w:bCs/>
          <w:sz w:val="22"/>
          <w:szCs w:val="22"/>
          <w:lang w:val="en-IN" w:eastAsia="en-IN"/>
        </w:rPr>
        <w:t>Note</w:t>
      </w:r>
      <w:r w:rsidRPr="00D841C3">
        <w:rPr>
          <w:rFonts w:asciiTheme="minorHAnsi" w:eastAsia="Calibri" w:hAnsiTheme="minorHAnsi" w:cstheme="minorBidi"/>
          <w:sz w:val="22"/>
          <w:szCs w:val="22"/>
          <w:lang w:val="en-IN" w:eastAsia="en-IN"/>
        </w:rPr>
        <w:t>:</w:t>
      </w:r>
    </w:p>
    <w:p w:rsidR="00D841C3" w:rsidRPr="00D841C3" w:rsidRDefault="00D841C3" w:rsidP="00D841C3">
      <w:pPr>
        <w:pStyle w:val="ListParagraph"/>
        <w:numPr>
          <w:ilvl w:val="0"/>
          <w:numId w:val="27"/>
        </w:numPr>
        <w:rPr>
          <w:rFonts w:asciiTheme="minorHAnsi" w:eastAsia="Calibri" w:hAnsiTheme="minorHAnsi" w:cstheme="minorBidi"/>
          <w:sz w:val="22"/>
          <w:szCs w:val="22"/>
          <w:lang w:val="en-IN" w:eastAsia="en-IN"/>
        </w:rPr>
      </w:pPr>
      <w:r w:rsidRPr="00D841C3">
        <w:rPr>
          <w:rFonts w:asciiTheme="minorHAnsi" w:eastAsia="Calibri" w:hAnsiTheme="minorHAnsi" w:cstheme="minorBidi"/>
          <w:sz w:val="22"/>
          <w:szCs w:val="22"/>
          <w:lang w:val="en-IN" w:eastAsia="en-IN"/>
        </w:rPr>
        <w:t>The prices are subject to availability and subject to change.</w:t>
      </w:r>
    </w:p>
    <w:p w:rsidR="00D841C3" w:rsidRPr="00D841C3" w:rsidRDefault="00D841C3" w:rsidP="00D841C3">
      <w:pPr>
        <w:pStyle w:val="ListParagraph"/>
        <w:numPr>
          <w:ilvl w:val="0"/>
          <w:numId w:val="27"/>
        </w:numPr>
        <w:rPr>
          <w:rFonts w:ascii="Calibri" w:eastAsia="Calibri" w:hAnsi="Calibri" w:cs="Calibri"/>
          <w:sz w:val="22"/>
          <w:szCs w:val="22"/>
          <w:lang w:val="en-IN" w:eastAsia="en-IN"/>
        </w:rPr>
      </w:pPr>
      <w:r w:rsidRPr="00D841C3">
        <w:rPr>
          <w:rFonts w:asciiTheme="minorHAnsi" w:eastAsia="Calibri" w:hAnsiTheme="minorHAnsi" w:cstheme="minorBidi"/>
          <w:sz w:val="22"/>
          <w:szCs w:val="22"/>
          <w:lang w:val="en-IN" w:eastAsia="en-IN"/>
        </w:rPr>
        <w:t>Airport pick- up available upon prior intimation. Managed by TRCSL</w:t>
      </w:r>
    </w:p>
    <w:p w:rsidR="00D841C3" w:rsidRPr="00D841C3" w:rsidRDefault="00D841C3" w:rsidP="00D841C3">
      <w:pPr>
        <w:pStyle w:val="ListParagraph"/>
        <w:numPr>
          <w:ilvl w:val="0"/>
          <w:numId w:val="27"/>
        </w:numPr>
        <w:rPr>
          <w:rFonts w:asciiTheme="minorHAnsi" w:eastAsia="Calibri" w:hAnsiTheme="minorHAnsi" w:cstheme="minorBidi"/>
          <w:sz w:val="22"/>
          <w:szCs w:val="22"/>
          <w:lang w:val="en-IN" w:eastAsia="en-IN"/>
        </w:rPr>
      </w:pPr>
      <w:r w:rsidRPr="00D841C3">
        <w:rPr>
          <w:rFonts w:asciiTheme="minorHAnsi" w:eastAsia="Calibri" w:hAnsiTheme="minorHAnsi" w:cstheme="minorBidi"/>
          <w:sz w:val="22"/>
          <w:szCs w:val="22"/>
          <w:lang w:val="en-IN" w:eastAsia="en-IN"/>
        </w:rPr>
        <w:t>Breakfast included in room rates.</w:t>
      </w:r>
    </w:p>
    <w:p w:rsidR="00B30A2F" w:rsidRPr="00CF28C0" w:rsidRDefault="000C6C46" w:rsidP="00601FC9">
      <w:pPr>
        <w:tabs>
          <w:tab w:val="left" w:pos="709"/>
        </w:tabs>
        <w:jc w:val="both"/>
        <w:rPr>
          <w:rFonts w:ascii="Cambria" w:hAnsi="Cambria" w:cs="Arial"/>
          <w:b/>
          <w:bCs/>
          <w:sz w:val="26"/>
          <w:szCs w:val="26"/>
        </w:rPr>
      </w:pPr>
      <w:r w:rsidRPr="00CF28C0">
        <w:rPr>
          <w:rFonts w:ascii="Cambria" w:hAnsi="Cambria" w:cs="Arial"/>
          <w:b/>
          <w:bCs/>
          <w:sz w:val="26"/>
          <w:szCs w:val="26"/>
        </w:rPr>
        <w:lastRenderedPageBreak/>
        <w:t>2</w:t>
      </w:r>
      <w:r w:rsidR="00B30A2F" w:rsidRPr="00CF28C0">
        <w:rPr>
          <w:rFonts w:ascii="Cambria" w:hAnsi="Cambria" w:cs="Arial"/>
          <w:b/>
          <w:bCs/>
          <w:sz w:val="26"/>
          <w:szCs w:val="26"/>
        </w:rPr>
        <w:t>.</w:t>
      </w:r>
      <w:r w:rsidR="00B30A2F" w:rsidRPr="00CF28C0">
        <w:rPr>
          <w:rFonts w:ascii="Cambria" w:hAnsi="Cambria" w:cs="Arial"/>
          <w:b/>
          <w:bCs/>
          <w:sz w:val="26"/>
          <w:szCs w:val="26"/>
        </w:rPr>
        <w:tab/>
      </w:r>
      <w:r w:rsidR="0082435E" w:rsidRPr="00CF28C0">
        <w:rPr>
          <w:rFonts w:ascii="Cambria" w:hAnsi="Cambria" w:cs="Arial"/>
          <w:b/>
          <w:bCs/>
          <w:sz w:val="26"/>
          <w:szCs w:val="26"/>
        </w:rPr>
        <w:t xml:space="preserve">Visa and </w:t>
      </w:r>
      <w:r w:rsidR="00B30A2F" w:rsidRPr="00CF28C0">
        <w:rPr>
          <w:rFonts w:ascii="Cambria" w:hAnsi="Cambria" w:cs="Arial"/>
          <w:b/>
          <w:bCs/>
          <w:sz w:val="26"/>
          <w:szCs w:val="26"/>
        </w:rPr>
        <w:t>Immigration Requirements</w:t>
      </w:r>
    </w:p>
    <w:p w:rsidR="00B30A2F" w:rsidRPr="00CF28C0" w:rsidRDefault="00B30A2F" w:rsidP="00601FC9">
      <w:pPr>
        <w:jc w:val="both"/>
        <w:outlineLvl w:val="0"/>
        <w:rPr>
          <w:rFonts w:ascii="Calibri" w:hAnsi="Calibri" w:cs="Arial"/>
          <w:b/>
          <w:bCs/>
          <w:sz w:val="22"/>
          <w:szCs w:val="22"/>
          <w:u w:val="single"/>
          <w:lang w:eastAsia="ko-KR"/>
        </w:rPr>
      </w:pPr>
    </w:p>
    <w:p w:rsidR="00D841C3" w:rsidRPr="00D841C3" w:rsidRDefault="00D841C3" w:rsidP="00D841C3">
      <w:pPr>
        <w:spacing w:after="200" w:line="276" w:lineRule="auto"/>
        <w:ind w:left="360"/>
        <w:jc w:val="both"/>
        <w:rPr>
          <w:rFonts w:ascii="Calibri" w:eastAsia="Calibri" w:hAnsi="Calibri" w:cs="Calibri"/>
          <w:sz w:val="22"/>
          <w:szCs w:val="22"/>
          <w:lang w:val="en-IN" w:eastAsia="en-IN"/>
        </w:rPr>
      </w:pPr>
      <w:r w:rsidRPr="00D841C3">
        <w:rPr>
          <w:rFonts w:ascii="Calibri" w:eastAsia="Calibri" w:hAnsi="Calibri" w:cs="Calibri"/>
          <w:sz w:val="22"/>
          <w:szCs w:val="22"/>
          <w:lang w:val="en-IN" w:eastAsia="en-IN"/>
        </w:rPr>
        <w:t>Immigration must be in possession of a valid passport or travel document with a minimum validity of six months beyond the period of stay and need to check visa requirements before entering the country. Participants are also advised to obtain, before the commencement of their journey, and where necessary, transit visas for countries en route to Sri Lanka. As the visa requirements change from time to time, it is advisable to check your visa requirements with the nearest Sri Lanka Embassy before departure.</w:t>
      </w:r>
    </w:p>
    <w:p w:rsidR="00D841C3" w:rsidRPr="00D841C3" w:rsidRDefault="00D841C3" w:rsidP="00D841C3">
      <w:pPr>
        <w:spacing w:after="200" w:line="276" w:lineRule="auto"/>
        <w:ind w:left="360"/>
        <w:jc w:val="both"/>
        <w:rPr>
          <w:rFonts w:ascii="Calibri" w:eastAsia="Calibri" w:hAnsi="Calibri" w:cs="Calibri"/>
          <w:color w:val="002060"/>
          <w:sz w:val="22"/>
          <w:szCs w:val="22"/>
          <w:lang w:val="en-IN" w:eastAsia="en-IN"/>
        </w:rPr>
      </w:pPr>
      <w:r w:rsidRPr="00D841C3">
        <w:rPr>
          <w:rFonts w:ascii="Calibri" w:eastAsia="Calibri" w:hAnsi="Calibri" w:cs="Calibri"/>
          <w:b/>
          <w:bCs/>
          <w:color w:val="002060"/>
          <w:sz w:val="22"/>
          <w:szCs w:val="22"/>
          <w:lang w:val="en-IN" w:eastAsia="en-IN"/>
        </w:rPr>
        <w:t>Visa supporting Letterwill be issued on request.Please submit the following informationalong with a copy of passport  to the local secretariat /coordinator through your administration.</w:t>
      </w:r>
    </w:p>
    <w:tbl>
      <w:tblPr>
        <w:tblStyle w:val="TableGrid"/>
        <w:tblW w:w="0" w:type="auto"/>
        <w:tblInd w:w="1129" w:type="dxa"/>
        <w:tblLook w:val="04A0"/>
      </w:tblPr>
      <w:tblGrid>
        <w:gridCol w:w="3510"/>
        <w:gridCol w:w="3886"/>
      </w:tblGrid>
      <w:tr w:rsidR="00A47CF0" w:rsidTr="00A47CF0">
        <w:tc>
          <w:tcPr>
            <w:tcW w:w="3510" w:type="dxa"/>
          </w:tcPr>
          <w:p w:rsidR="00A47CF0" w:rsidRPr="00A47CF0" w:rsidRDefault="00A47CF0" w:rsidP="00A47CF0">
            <w:pPr>
              <w:pStyle w:val="Default"/>
              <w:spacing w:before="60" w:after="60"/>
              <w:rPr>
                <w:rFonts w:ascii="Calibri" w:hAnsi="Calibri"/>
                <w:sz w:val="22"/>
                <w:szCs w:val="22"/>
                <w:lang w:val="en-IN"/>
              </w:rPr>
            </w:pPr>
            <w:r w:rsidRPr="00D841C3">
              <w:rPr>
                <w:rFonts w:asciiTheme="minorHAnsi" w:eastAsia="Calibri" w:hAnsiTheme="minorHAnsi" w:cstheme="minorBidi"/>
                <w:b/>
                <w:bCs/>
                <w:sz w:val="22"/>
                <w:szCs w:val="22"/>
                <w:lang w:val="en-IN" w:eastAsia="en-IN"/>
              </w:rPr>
              <w:t>Full Name</w:t>
            </w:r>
          </w:p>
        </w:tc>
        <w:tc>
          <w:tcPr>
            <w:tcW w:w="3886" w:type="dxa"/>
          </w:tcPr>
          <w:p w:rsidR="00A47CF0" w:rsidRDefault="00A47CF0" w:rsidP="00601FC9">
            <w:pPr>
              <w:pStyle w:val="Default"/>
              <w:rPr>
                <w:rFonts w:ascii="Calibri" w:hAnsi="Calibri"/>
                <w:sz w:val="21"/>
                <w:szCs w:val="21"/>
                <w:lang w:val="en-IN"/>
              </w:rPr>
            </w:pPr>
          </w:p>
        </w:tc>
      </w:tr>
      <w:tr w:rsidR="00A47CF0" w:rsidTr="00A47CF0">
        <w:tc>
          <w:tcPr>
            <w:tcW w:w="3510" w:type="dxa"/>
          </w:tcPr>
          <w:p w:rsidR="00A47CF0" w:rsidRPr="00A47CF0" w:rsidRDefault="00A47CF0" w:rsidP="00A47CF0">
            <w:pPr>
              <w:pStyle w:val="Default"/>
              <w:spacing w:before="60" w:after="60"/>
              <w:rPr>
                <w:rFonts w:ascii="Calibri" w:hAnsi="Calibri"/>
                <w:sz w:val="22"/>
                <w:szCs w:val="22"/>
                <w:lang w:val="en-IN"/>
              </w:rPr>
            </w:pPr>
            <w:r w:rsidRPr="00D841C3">
              <w:rPr>
                <w:rFonts w:asciiTheme="minorHAnsi" w:eastAsia="Calibri" w:hAnsiTheme="minorHAnsi" w:cstheme="minorBidi"/>
                <w:b/>
                <w:bCs/>
                <w:sz w:val="22"/>
                <w:szCs w:val="22"/>
                <w:lang w:val="en-IN" w:eastAsia="en-IN"/>
              </w:rPr>
              <w:t>Passport Number</w:t>
            </w:r>
          </w:p>
        </w:tc>
        <w:tc>
          <w:tcPr>
            <w:tcW w:w="3886" w:type="dxa"/>
          </w:tcPr>
          <w:p w:rsidR="00A47CF0" w:rsidRDefault="00A47CF0" w:rsidP="00601FC9">
            <w:pPr>
              <w:pStyle w:val="Default"/>
              <w:rPr>
                <w:rFonts w:ascii="Calibri" w:hAnsi="Calibri"/>
                <w:sz w:val="21"/>
                <w:szCs w:val="21"/>
                <w:lang w:val="en-IN"/>
              </w:rPr>
            </w:pPr>
          </w:p>
        </w:tc>
      </w:tr>
      <w:tr w:rsidR="00A47CF0" w:rsidTr="00A47CF0">
        <w:tc>
          <w:tcPr>
            <w:tcW w:w="3510" w:type="dxa"/>
          </w:tcPr>
          <w:p w:rsidR="00A47CF0" w:rsidRPr="00A47CF0" w:rsidRDefault="00A47CF0" w:rsidP="00A47CF0">
            <w:pPr>
              <w:spacing w:before="60" w:after="60"/>
              <w:rPr>
                <w:rFonts w:ascii="Calibri" w:hAnsi="Calibri"/>
                <w:sz w:val="22"/>
                <w:szCs w:val="22"/>
                <w:lang w:val="en-IN"/>
              </w:rPr>
            </w:pPr>
            <w:r w:rsidRPr="00D841C3">
              <w:rPr>
                <w:rFonts w:asciiTheme="minorHAnsi" w:eastAsia="Calibri" w:hAnsiTheme="minorHAnsi" w:cstheme="minorBidi"/>
                <w:b/>
                <w:bCs/>
                <w:sz w:val="22"/>
                <w:szCs w:val="22"/>
                <w:lang w:val="en-IN" w:eastAsia="en-IN"/>
              </w:rPr>
              <w:t>Date ofIssue</w:t>
            </w:r>
          </w:p>
        </w:tc>
        <w:tc>
          <w:tcPr>
            <w:tcW w:w="3886" w:type="dxa"/>
          </w:tcPr>
          <w:p w:rsidR="00A47CF0" w:rsidRDefault="00A47CF0" w:rsidP="00601FC9">
            <w:pPr>
              <w:pStyle w:val="Default"/>
              <w:rPr>
                <w:rFonts w:ascii="Calibri" w:hAnsi="Calibri"/>
                <w:sz w:val="21"/>
                <w:szCs w:val="21"/>
                <w:lang w:val="en-IN"/>
              </w:rPr>
            </w:pPr>
          </w:p>
        </w:tc>
      </w:tr>
      <w:tr w:rsidR="00A47CF0" w:rsidTr="00A47CF0">
        <w:tc>
          <w:tcPr>
            <w:tcW w:w="3510" w:type="dxa"/>
          </w:tcPr>
          <w:p w:rsidR="00A47CF0" w:rsidRPr="00A47CF0" w:rsidRDefault="00A47CF0" w:rsidP="00A47CF0">
            <w:pPr>
              <w:pStyle w:val="Default"/>
              <w:spacing w:before="60" w:after="60"/>
              <w:rPr>
                <w:rFonts w:ascii="Calibri" w:hAnsi="Calibri"/>
                <w:sz w:val="22"/>
                <w:szCs w:val="22"/>
                <w:lang w:val="en-IN"/>
              </w:rPr>
            </w:pPr>
            <w:r w:rsidRPr="00D841C3">
              <w:rPr>
                <w:rFonts w:asciiTheme="minorHAnsi" w:eastAsia="Calibri" w:hAnsiTheme="minorHAnsi" w:cstheme="minorBidi"/>
                <w:b/>
                <w:bCs/>
                <w:sz w:val="22"/>
                <w:szCs w:val="22"/>
                <w:lang w:val="en-IN" w:eastAsia="en-IN"/>
              </w:rPr>
              <w:t>Date of Expiry</w:t>
            </w:r>
          </w:p>
        </w:tc>
        <w:tc>
          <w:tcPr>
            <w:tcW w:w="3886" w:type="dxa"/>
          </w:tcPr>
          <w:p w:rsidR="00A47CF0" w:rsidRDefault="00A47CF0" w:rsidP="00601FC9">
            <w:pPr>
              <w:pStyle w:val="Default"/>
              <w:rPr>
                <w:rFonts w:ascii="Calibri" w:hAnsi="Calibri"/>
                <w:sz w:val="21"/>
                <w:szCs w:val="21"/>
                <w:lang w:val="en-IN"/>
              </w:rPr>
            </w:pPr>
          </w:p>
        </w:tc>
      </w:tr>
      <w:tr w:rsidR="00A47CF0" w:rsidTr="00A47CF0">
        <w:tc>
          <w:tcPr>
            <w:tcW w:w="3510" w:type="dxa"/>
          </w:tcPr>
          <w:p w:rsidR="00A47CF0" w:rsidRPr="00A47CF0" w:rsidRDefault="00A47CF0" w:rsidP="00A47CF0">
            <w:pPr>
              <w:pStyle w:val="Default"/>
              <w:spacing w:before="60" w:after="60"/>
              <w:rPr>
                <w:rFonts w:ascii="Calibri" w:hAnsi="Calibri"/>
                <w:sz w:val="22"/>
                <w:szCs w:val="22"/>
                <w:lang w:val="en-IN"/>
              </w:rPr>
            </w:pPr>
            <w:r w:rsidRPr="00D841C3">
              <w:rPr>
                <w:rFonts w:asciiTheme="minorHAnsi" w:eastAsia="Calibri" w:hAnsiTheme="minorHAnsi" w:cstheme="minorBidi"/>
                <w:b/>
                <w:bCs/>
                <w:sz w:val="22"/>
                <w:szCs w:val="22"/>
                <w:lang w:val="en-IN" w:eastAsia="en-IN"/>
              </w:rPr>
              <w:t>Nationality</w:t>
            </w:r>
          </w:p>
        </w:tc>
        <w:tc>
          <w:tcPr>
            <w:tcW w:w="3886" w:type="dxa"/>
          </w:tcPr>
          <w:p w:rsidR="00A47CF0" w:rsidRDefault="00A47CF0" w:rsidP="00601FC9">
            <w:pPr>
              <w:pStyle w:val="Default"/>
              <w:rPr>
                <w:rFonts w:ascii="Calibri" w:hAnsi="Calibri"/>
                <w:sz w:val="21"/>
                <w:szCs w:val="21"/>
                <w:lang w:val="en-IN"/>
              </w:rPr>
            </w:pPr>
          </w:p>
        </w:tc>
      </w:tr>
      <w:tr w:rsidR="00A47CF0" w:rsidTr="00A47CF0">
        <w:tc>
          <w:tcPr>
            <w:tcW w:w="3510" w:type="dxa"/>
          </w:tcPr>
          <w:p w:rsidR="00A47CF0" w:rsidRPr="00A47CF0" w:rsidRDefault="00A47CF0" w:rsidP="00A47CF0">
            <w:pPr>
              <w:pStyle w:val="Default"/>
              <w:spacing w:before="60" w:after="60"/>
              <w:rPr>
                <w:rFonts w:ascii="Calibri" w:hAnsi="Calibri"/>
                <w:sz w:val="22"/>
                <w:szCs w:val="22"/>
                <w:lang w:val="en-IN"/>
              </w:rPr>
            </w:pPr>
            <w:r w:rsidRPr="00D841C3">
              <w:rPr>
                <w:rFonts w:asciiTheme="minorHAnsi" w:eastAsia="Calibri" w:hAnsiTheme="minorHAnsi" w:cstheme="minorBidi"/>
                <w:b/>
                <w:bCs/>
                <w:sz w:val="22"/>
                <w:szCs w:val="22"/>
                <w:lang w:val="en-IN" w:eastAsia="en-IN"/>
              </w:rPr>
              <w:t>Date of Birth</w:t>
            </w:r>
          </w:p>
        </w:tc>
        <w:tc>
          <w:tcPr>
            <w:tcW w:w="3886" w:type="dxa"/>
          </w:tcPr>
          <w:p w:rsidR="00A47CF0" w:rsidRDefault="00A47CF0" w:rsidP="00601FC9">
            <w:pPr>
              <w:pStyle w:val="Default"/>
              <w:rPr>
                <w:rFonts w:ascii="Calibri" w:hAnsi="Calibri"/>
                <w:sz w:val="21"/>
                <w:szCs w:val="21"/>
                <w:lang w:val="en-IN"/>
              </w:rPr>
            </w:pPr>
          </w:p>
        </w:tc>
      </w:tr>
      <w:tr w:rsidR="00A47CF0" w:rsidTr="00A47CF0">
        <w:tc>
          <w:tcPr>
            <w:tcW w:w="3510" w:type="dxa"/>
          </w:tcPr>
          <w:p w:rsidR="00A47CF0" w:rsidRPr="00A47CF0" w:rsidRDefault="00A47CF0" w:rsidP="00A47CF0">
            <w:pPr>
              <w:pStyle w:val="Default"/>
              <w:spacing w:before="60" w:after="60"/>
              <w:rPr>
                <w:rFonts w:ascii="Calibri" w:hAnsi="Calibri"/>
                <w:sz w:val="22"/>
                <w:szCs w:val="22"/>
                <w:lang w:val="en-IN"/>
              </w:rPr>
            </w:pPr>
            <w:r w:rsidRPr="00D841C3">
              <w:rPr>
                <w:rFonts w:ascii="Calibri" w:eastAsia="Calibri" w:hAnsi="Calibri" w:cs="Calibri"/>
                <w:b/>
                <w:bCs/>
                <w:sz w:val="22"/>
                <w:szCs w:val="22"/>
                <w:lang w:val="en-IN" w:eastAsia="en-IN"/>
              </w:rPr>
              <w:t>Place of getting Visa (Sri Lanka High Commission/Embassy office address</w:t>
            </w:r>
          </w:p>
        </w:tc>
        <w:tc>
          <w:tcPr>
            <w:tcW w:w="3886" w:type="dxa"/>
          </w:tcPr>
          <w:p w:rsidR="00A47CF0" w:rsidRDefault="00A47CF0" w:rsidP="00601FC9">
            <w:pPr>
              <w:pStyle w:val="Default"/>
              <w:rPr>
                <w:rFonts w:ascii="Calibri" w:hAnsi="Calibri"/>
                <w:sz w:val="21"/>
                <w:szCs w:val="21"/>
                <w:lang w:val="en-IN"/>
              </w:rPr>
            </w:pPr>
          </w:p>
        </w:tc>
      </w:tr>
    </w:tbl>
    <w:p w:rsidR="0082435E" w:rsidRPr="00D841C3" w:rsidRDefault="0082435E" w:rsidP="00601FC9">
      <w:pPr>
        <w:pStyle w:val="Default"/>
        <w:rPr>
          <w:rFonts w:ascii="Calibri" w:hAnsi="Calibri"/>
          <w:sz w:val="21"/>
          <w:szCs w:val="21"/>
          <w:lang w:val="en-IN"/>
        </w:rPr>
      </w:pPr>
    </w:p>
    <w:p w:rsidR="009469D2" w:rsidRDefault="009469D2" w:rsidP="00601FC9">
      <w:pPr>
        <w:pStyle w:val="Default"/>
        <w:rPr>
          <w:rFonts w:ascii="Calibri" w:hAnsi="Calibri"/>
          <w:sz w:val="21"/>
          <w:szCs w:val="21"/>
        </w:rPr>
      </w:pPr>
    </w:p>
    <w:p w:rsidR="00D841C3" w:rsidRDefault="009469D2" w:rsidP="00D841C3">
      <w:pPr>
        <w:pStyle w:val="NoSpacing"/>
        <w:rPr>
          <w:rFonts w:asciiTheme="majorHAnsi" w:eastAsia="Calibri" w:hAnsiTheme="majorHAnsi"/>
          <w:b/>
          <w:bCs/>
          <w:sz w:val="26"/>
          <w:szCs w:val="26"/>
        </w:rPr>
      </w:pPr>
      <w:r w:rsidRPr="00CF28C0">
        <w:rPr>
          <w:rFonts w:ascii="Cambria" w:hAnsi="Cambria" w:cs="Arial"/>
          <w:b/>
          <w:bCs/>
          <w:sz w:val="26"/>
          <w:szCs w:val="26"/>
        </w:rPr>
        <w:t>3.</w:t>
      </w:r>
      <w:r w:rsidR="00D841C3">
        <w:rPr>
          <w:rFonts w:ascii="Cambria" w:hAnsi="Cambria" w:cs="Arial"/>
          <w:b/>
          <w:bCs/>
          <w:sz w:val="26"/>
          <w:szCs w:val="26"/>
        </w:rPr>
        <w:tab/>
      </w:r>
      <w:r w:rsidR="00D841C3" w:rsidRPr="00D841C3">
        <w:rPr>
          <w:rFonts w:asciiTheme="majorHAnsi" w:eastAsia="Calibri" w:hAnsiTheme="majorHAnsi"/>
          <w:b/>
          <w:bCs/>
          <w:sz w:val="26"/>
          <w:szCs w:val="26"/>
        </w:rPr>
        <w:t>Meeting Website information</w:t>
      </w:r>
    </w:p>
    <w:p w:rsidR="00D841C3" w:rsidRPr="00D841C3" w:rsidRDefault="00D841C3" w:rsidP="00D841C3">
      <w:pPr>
        <w:pStyle w:val="NoSpacing"/>
        <w:rPr>
          <w:rFonts w:eastAsia="Calibri"/>
          <w:b/>
          <w:bCs/>
        </w:rPr>
      </w:pPr>
    </w:p>
    <w:p w:rsidR="00D841C3" w:rsidRPr="00D841C3" w:rsidRDefault="00D841C3" w:rsidP="00D841C3">
      <w:pPr>
        <w:ind w:left="284"/>
        <w:rPr>
          <w:rFonts w:asciiTheme="minorHAnsi" w:eastAsia="Calibri" w:hAnsiTheme="minorHAnsi" w:cstheme="minorBidi"/>
          <w:sz w:val="22"/>
          <w:szCs w:val="22"/>
          <w:lang w:val="en-US" w:bidi="si-LK"/>
        </w:rPr>
      </w:pPr>
      <w:r w:rsidRPr="00D841C3">
        <w:rPr>
          <w:rFonts w:asciiTheme="minorHAnsi" w:eastAsia="Calibri" w:hAnsiTheme="minorHAnsi" w:cstheme="minorBidi"/>
          <w:sz w:val="22"/>
          <w:szCs w:val="22"/>
          <w:lang w:val="en-IN" w:eastAsia="en-IN"/>
        </w:rPr>
        <w:t>Related information about the symposium  and documents will be available at the ITU</w:t>
      </w:r>
    </w:p>
    <w:p w:rsidR="00D841C3" w:rsidRPr="00D841C3" w:rsidRDefault="00D841C3" w:rsidP="00D841C3">
      <w:pPr>
        <w:ind w:left="284"/>
        <w:rPr>
          <w:rFonts w:asciiTheme="minorHAnsi" w:eastAsiaTheme="minorEastAsia" w:hAnsiTheme="minorHAnsi" w:cstheme="minorBidi"/>
          <w:sz w:val="22"/>
          <w:szCs w:val="22"/>
          <w:lang w:val="en-IN" w:eastAsia="en-IN"/>
        </w:rPr>
      </w:pPr>
      <w:r w:rsidRPr="00D841C3">
        <w:rPr>
          <w:rFonts w:asciiTheme="minorHAnsi" w:eastAsia="Calibri" w:hAnsiTheme="minorHAnsi" w:cstheme="minorBidi"/>
          <w:sz w:val="22"/>
          <w:szCs w:val="22"/>
          <w:lang w:val="en-IN" w:eastAsia="en-IN"/>
        </w:rPr>
        <w:t>website.</w:t>
      </w:r>
      <w:hyperlink r:id="rId10" w:history="1">
        <w:r w:rsidRPr="00D841C3">
          <w:rPr>
            <w:rFonts w:asciiTheme="minorHAnsi" w:eastAsia="Calibri" w:hAnsiTheme="minorHAnsi" w:cstheme="minorBidi"/>
            <w:color w:val="0563C1"/>
            <w:sz w:val="22"/>
            <w:szCs w:val="22"/>
            <w:u w:val="single"/>
            <w:lang w:val="en-US" w:bidi="si-LK"/>
          </w:rPr>
          <w:t>http://www.itu.int/en/ITU-D/Regional-Presence/AsiaPacific/Pages/Events/2015/July-CloudComputing/home.aspx</w:t>
        </w:r>
      </w:hyperlink>
    </w:p>
    <w:p w:rsidR="00D841C3" w:rsidRPr="00D841C3" w:rsidRDefault="00D841C3" w:rsidP="00D841C3">
      <w:pPr>
        <w:ind w:left="284"/>
        <w:rPr>
          <w:rFonts w:asciiTheme="minorHAnsi" w:eastAsia="Calibri" w:hAnsiTheme="minorHAnsi" w:cstheme="minorBidi"/>
          <w:sz w:val="22"/>
          <w:szCs w:val="22"/>
          <w:lang w:val="en-US" w:bidi="si-LK"/>
        </w:rPr>
      </w:pPr>
    </w:p>
    <w:p w:rsidR="00D841C3" w:rsidRPr="00D841C3" w:rsidRDefault="00D841C3" w:rsidP="00D841C3">
      <w:pPr>
        <w:ind w:left="284"/>
        <w:rPr>
          <w:rFonts w:asciiTheme="minorHAnsi" w:eastAsia="Calibri" w:hAnsiTheme="minorHAnsi" w:cstheme="minorBidi"/>
          <w:sz w:val="22"/>
          <w:szCs w:val="22"/>
          <w:lang w:val="en-IN" w:eastAsia="en-IN"/>
        </w:rPr>
      </w:pPr>
      <w:r w:rsidRPr="00D841C3">
        <w:rPr>
          <w:rFonts w:asciiTheme="minorHAnsi" w:eastAsia="Calibri" w:hAnsiTheme="minorHAnsi" w:cstheme="minorBidi"/>
          <w:sz w:val="22"/>
          <w:szCs w:val="22"/>
          <w:lang w:val="en-IN" w:eastAsia="en-IN"/>
        </w:rPr>
        <w:t>For any information on the documentation please contact:</w:t>
      </w:r>
    </w:p>
    <w:p w:rsidR="00D841C3" w:rsidRPr="00D841C3" w:rsidRDefault="00D841C3" w:rsidP="00D841C3">
      <w:pPr>
        <w:ind w:left="284"/>
        <w:rPr>
          <w:rFonts w:asciiTheme="minorHAnsi" w:eastAsia="Calibri" w:hAnsiTheme="minorHAnsi" w:cstheme="minorBidi"/>
          <w:b/>
          <w:bCs/>
          <w:sz w:val="22"/>
          <w:szCs w:val="22"/>
          <w:lang w:val="en-IN" w:eastAsia="en-IN"/>
        </w:rPr>
      </w:pPr>
      <w:r w:rsidRPr="00D841C3">
        <w:rPr>
          <w:rFonts w:asciiTheme="minorHAnsi" w:eastAsia="Calibri" w:hAnsiTheme="minorHAnsi" w:cstheme="minorBidi"/>
          <w:b/>
          <w:bCs/>
          <w:sz w:val="22"/>
          <w:szCs w:val="22"/>
          <w:lang w:val="en-IN" w:eastAsia="en-IN"/>
        </w:rPr>
        <w:t>Mr. Sameer Sharma , Senior Advisor , ITU,  Regional Office , Bangkok, Thailand.</w:t>
      </w:r>
    </w:p>
    <w:p w:rsidR="00D841C3" w:rsidRPr="00D841C3" w:rsidRDefault="00D841C3" w:rsidP="00D841C3">
      <w:pPr>
        <w:ind w:left="284"/>
        <w:rPr>
          <w:rFonts w:asciiTheme="minorHAnsi" w:eastAsia="Calibri" w:hAnsiTheme="minorHAnsi" w:cstheme="minorBidi"/>
          <w:b/>
          <w:bCs/>
          <w:sz w:val="22"/>
          <w:szCs w:val="22"/>
          <w:lang w:val="en-IN" w:eastAsia="en-IN"/>
        </w:rPr>
      </w:pPr>
      <w:r w:rsidRPr="00D841C3">
        <w:rPr>
          <w:rFonts w:asciiTheme="minorHAnsi" w:eastAsia="Calibri" w:hAnsiTheme="minorHAnsi" w:cstheme="minorBidi"/>
          <w:b/>
          <w:bCs/>
          <w:sz w:val="22"/>
          <w:szCs w:val="22"/>
          <w:lang w:val="en-IN" w:eastAsia="en-IN"/>
        </w:rPr>
        <w:t>Phone :</w:t>
      </w:r>
      <w:r w:rsidRPr="00D841C3">
        <w:rPr>
          <w:rFonts w:asciiTheme="minorHAnsi" w:eastAsiaTheme="minorEastAsia" w:hAnsiTheme="minorHAnsi" w:cstheme="minorBidi"/>
          <w:sz w:val="22"/>
          <w:szCs w:val="22"/>
          <w:lang w:val="en-IN" w:eastAsia="en-IN"/>
        </w:rPr>
        <w:t>+66 2 575 0055</w:t>
      </w:r>
      <w:r w:rsidRPr="00D841C3">
        <w:rPr>
          <w:rFonts w:asciiTheme="minorHAnsi" w:eastAsia="Calibri" w:hAnsiTheme="minorHAnsi" w:cstheme="minorBidi"/>
          <w:b/>
          <w:bCs/>
          <w:sz w:val="22"/>
          <w:szCs w:val="22"/>
          <w:lang w:val="en-IN" w:eastAsia="en-IN"/>
        </w:rPr>
        <w:t xml:space="preserve">, Email: </w:t>
      </w:r>
      <w:hyperlink r:id="rId11" w:history="1">
        <w:r w:rsidRPr="00D841C3">
          <w:rPr>
            <w:rFonts w:asciiTheme="minorHAnsi" w:eastAsia="Calibri" w:hAnsiTheme="minorHAnsi" w:cstheme="minorBidi"/>
            <w:b/>
            <w:bCs/>
            <w:color w:val="0000FF" w:themeColor="hyperlink"/>
            <w:sz w:val="22"/>
            <w:szCs w:val="22"/>
            <w:u w:val="single"/>
            <w:lang w:val="en-IN" w:eastAsia="en-IN"/>
          </w:rPr>
          <w:t>sameer.sharma@itu.int</w:t>
        </w:r>
      </w:hyperlink>
    </w:p>
    <w:p w:rsidR="00D841C3" w:rsidRPr="00D841C3" w:rsidRDefault="00D841C3" w:rsidP="00D841C3">
      <w:pPr>
        <w:ind w:left="284"/>
        <w:rPr>
          <w:rFonts w:asciiTheme="minorHAnsi" w:eastAsia="Calibri" w:hAnsiTheme="minorHAnsi" w:cstheme="minorBidi"/>
          <w:b/>
          <w:bCs/>
          <w:sz w:val="22"/>
          <w:szCs w:val="22"/>
          <w:lang w:val="en-IN" w:eastAsia="en-IN"/>
        </w:rPr>
      </w:pPr>
    </w:p>
    <w:p w:rsidR="00D841C3" w:rsidRPr="00D841C3" w:rsidRDefault="00D841C3" w:rsidP="00D841C3">
      <w:pPr>
        <w:ind w:left="284"/>
        <w:rPr>
          <w:rFonts w:asciiTheme="minorHAnsi" w:eastAsia="Calibri" w:hAnsiTheme="minorHAnsi" w:cstheme="minorBidi"/>
          <w:sz w:val="22"/>
          <w:szCs w:val="22"/>
          <w:lang w:val="en-IN" w:eastAsia="en-IN"/>
        </w:rPr>
      </w:pPr>
      <w:r w:rsidRPr="00D841C3">
        <w:rPr>
          <w:rFonts w:asciiTheme="minorHAnsi" w:eastAsia="Calibri" w:hAnsiTheme="minorHAnsi" w:cstheme="minorBidi"/>
          <w:sz w:val="22"/>
          <w:szCs w:val="22"/>
          <w:lang w:val="en-IN" w:eastAsia="en-IN"/>
        </w:rPr>
        <w:t>ITU and TRCSL encourage the use of electronic documents during the meeting. Participants are encouraged to carry their Laptop computers for the meeting.</w:t>
      </w:r>
    </w:p>
    <w:p w:rsidR="009469D2" w:rsidRPr="009469D2" w:rsidRDefault="009469D2" w:rsidP="00D841C3">
      <w:pPr>
        <w:tabs>
          <w:tab w:val="left" w:pos="709"/>
        </w:tabs>
        <w:jc w:val="both"/>
        <w:rPr>
          <w:rFonts w:ascii="Calibri" w:hAnsi="Calibri"/>
          <w:sz w:val="21"/>
          <w:szCs w:val="21"/>
        </w:rPr>
      </w:pPr>
    </w:p>
    <w:p w:rsidR="0082435E" w:rsidRDefault="0082435E" w:rsidP="00EB0413">
      <w:pPr>
        <w:tabs>
          <w:tab w:val="left" w:pos="709"/>
        </w:tabs>
        <w:jc w:val="both"/>
        <w:rPr>
          <w:rFonts w:ascii="Arial" w:hAnsi="Arial" w:cs="Arial"/>
          <w:b/>
          <w:bCs/>
        </w:rPr>
      </w:pPr>
    </w:p>
    <w:p w:rsidR="00A47CF0" w:rsidRDefault="00A47CF0" w:rsidP="00EB0413">
      <w:pPr>
        <w:tabs>
          <w:tab w:val="left" w:pos="709"/>
        </w:tabs>
        <w:jc w:val="both"/>
        <w:rPr>
          <w:rFonts w:ascii="Cambria" w:hAnsi="Cambria" w:cs="Arial"/>
          <w:b/>
          <w:bCs/>
          <w:sz w:val="26"/>
          <w:szCs w:val="26"/>
        </w:rPr>
      </w:pPr>
      <w:r>
        <w:rPr>
          <w:rFonts w:ascii="Cambria" w:hAnsi="Cambria" w:cs="Arial"/>
          <w:b/>
          <w:bCs/>
          <w:sz w:val="26"/>
          <w:szCs w:val="26"/>
        </w:rPr>
        <w:t>4.</w:t>
      </w:r>
      <w:r>
        <w:rPr>
          <w:rFonts w:ascii="Cambria" w:hAnsi="Cambria" w:cs="Arial"/>
          <w:b/>
          <w:bCs/>
          <w:sz w:val="26"/>
          <w:szCs w:val="26"/>
        </w:rPr>
        <w:tab/>
        <w:t>Registration</w:t>
      </w:r>
    </w:p>
    <w:p w:rsidR="00A47CF0" w:rsidRDefault="00A47CF0" w:rsidP="00EB0413">
      <w:pPr>
        <w:tabs>
          <w:tab w:val="left" w:pos="709"/>
        </w:tabs>
        <w:jc w:val="both"/>
        <w:rPr>
          <w:rFonts w:ascii="Cambria" w:hAnsi="Cambria" w:cs="Arial"/>
          <w:b/>
          <w:bCs/>
          <w:sz w:val="26"/>
          <w:szCs w:val="26"/>
        </w:rPr>
      </w:pPr>
    </w:p>
    <w:p w:rsidR="00A47CF0" w:rsidRPr="00A47CF0" w:rsidRDefault="00A47CF0" w:rsidP="00A47CF0">
      <w:pPr>
        <w:spacing w:after="200" w:line="276" w:lineRule="auto"/>
        <w:ind w:left="284"/>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The registration counter will be set up in the foyer of the meeting hall commencing at 08.30 hours on 28</w:t>
      </w:r>
      <w:r w:rsidRPr="00A47CF0">
        <w:rPr>
          <w:rFonts w:ascii="Calibri" w:eastAsia="Calibri" w:hAnsi="Calibri" w:cs="Calibri"/>
          <w:sz w:val="22"/>
          <w:szCs w:val="22"/>
          <w:vertAlign w:val="superscript"/>
          <w:lang w:val="en-IN" w:eastAsia="en-IN"/>
        </w:rPr>
        <w:t>th</w:t>
      </w:r>
      <w:r w:rsidRPr="00A47CF0">
        <w:rPr>
          <w:rFonts w:ascii="Calibri" w:eastAsia="Calibri" w:hAnsi="Calibri" w:cs="Calibri"/>
          <w:sz w:val="22"/>
          <w:szCs w:val="22"/>
          <w:lang w:val="en-IN" w:eastAsia="en-IN"/>
        </w:rPr>
        <w:t xml:space="preserve">  July 2015 at the meeting venue.</w:t>
      </w:r>
    </w:p>
    <w:p w:rsidR="00A47CF0" w:rsidRPr="00A47CF0" w:rsidRDefault="00A47CF0" w:rsidP="00EB0413">
      <w:pPr>
        <w:tabs>
          <w:tab w:val="left" w:pos="709"/>
        </w:tabs>
        <w:jc w:val="both"/>
        <w:rPr>
          <w:rFonts w:ascii="Cambria" w:hAnsi="Cambria" w:cs="Arial"/>
          <w:b/>
          <w:bCs/>
          <w:sz w:val="26"/>
          <w:szCs w:val="26"/>
          <w:lang w:val="en-IN"/>
        </w:rPr>
      </w:pPr>
    </w:p>
    <w:p w:rsidR="00A47CF0" w:rsidRDefault="00A47CF0" w:rsidP="00EB0413">
      <w:pPr>
        <w:tabs>
          <w:tab w:val="left" w:pos="709"/>
        </w:tabs>
        <w:jc w:val="both"/>
        <w:rPr>
          <w:rFonts w:ascii="Cambria" w:hAnsi="Cambria" w:cs="Arial"/>
          <w:b/>
          <w:bCs/>
          <w:sz w:val="26"/>
          <w:szCs w:val="26"/>
        </w:rPr>
      </w:pPr>
    </w:p>
    <w:p w:rsidR="00EB0413" w:rsidRPr="00CF28C0" w:rsidRDefault="009469D2" w:rsidP="00EB0413">
      <w:pPr>
        <w:tabs>
          <w:tab w:val="left" w:pos="709"/>
        </w:tabs>
        <w:jc w:val="both"/>
        <w:rPr>
          <w:rFonts w:ascii="Cambria" w:hAnsi="Cambria" w:cs="Arial"/>
          <w:b/>
          <w:bCs/>
          <w:sz w:val="26"/>
          <w:szCs w:val="26"/>
        </w:rPr>
      </w:pPr>
      <w:r>
        <w:rPr>
          <w:rFonts w:ascii="Cambria" w:hAnsi="Cambria" w:cs="Arial"/>
          <w:b/>
          <w:bCs/>
          <w:sz w:val="26"/>
          <w:szCs w:val="26"/>
        </w:rPr>
        <w:lastRenderedPageBreak/>
        <w:t>4</w:t>
      </w:r>
      <w:r w:rsidR="00EB0413" w:rsidRPr="00CF28C0">
        <w:rPr>
          <w:rFonts w:ascii="Cambria" w:hAnsi="Cambria" w:cs="Arial"/>
          <w:b/>
          <w:bCs/>
          <w:sz w:val="26"/>
          <w:szCs w:val="26"/>
        </w:rPr>
        <w:t>.</w:t>
      </w:r>
      <w:r w:rsidR="00EB0413" w:rsidRPr="00CF28C0">
        <w:rPr>
          <w:rFonts w:ascii="Cambria" w:hAnsi="Cambria" w:cs="Arial"/>
          <w:b/>
          <w:bCs/>
          <w:sz w:val="26"/>
          <w:szCs w:val="26"/>
        </w:rPr>
        <w:tab/>
        <w:t>Weather</w:t>
      </w:r>
    </w:p>
    <w:p w:rsidR="00EB0413" w:rsidRPr="00EB0413" w:rsidRDefault="00EB0413" w:rsidP="00EB0413">
      <w:pPr>
        <w:rPr>
          <w:rFonts w:ascii="Arial" w:hAnsi="Arial" w:cs="Arial"/>
          <w:b/>
          <w:bCs/>
          <w:sz w:val="22"/>
          <w:szCs w:val="22"/>
        </w:rPr>
      </w:pPr>
    </w:p>
    <w:p w:rsidR="00A47CF0" w:rsidRPr="00A47CF0" w:rsidRDefault="00A47CF0" w:rsidP="00A47CF0">
      <w:pPr>
        <w:spacing w:after="200" w:line="276" w:lineRule="auto"/>
        <w:ind w:left="360"/>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The month of July experiences slightly wet climate. The temperature in July is 28 c</w:t>
      </w:r>
      <w:r w:rsidRPr="00A47CF0">
        <w:rPr>
          <w:rFonts w:ascii="Calibri" w:eastAsia="Calibri" w:hAnsi="Calibri" w:cs="Calibri"/>
          <w:sz w:val="22"/>
          <w:szCs w:val="22"/>
          <w:vertAlign w:val="superscript"/>
          <w:lang w:val="en-IN" w:eastAsia="en-IN"/>
        </w:rPr>
        <w:t>O</w:t>
      </w:r>
      <w:r w:rsidRPr="00A47CF0">
        <w:rPr>
          <w:rFonts w:ascii="Calibri" w:eastAsia="Calibri" w:hAnsi="Calibri" w:cs="Calibri"/>
          <w:sz w:val="22"/>
          <w:szCs w:val="22"/>
          <w:lang w:val="en-IN" w:eastAsia="en-IN"/>
        </w:rPr>
        <w:t>. It may fluctuate between 25 c</w:t>
      </w:r>
      <w:r w:rsidRPr="00A47CF0">
        <w:rPr>
          <w:rFonts w:ascii="Calibri" w:eastAsia="Calibri" w:hAnsi="Calibri" w:cs="Calibri"/>
          <w:sz w:val="22"/>
          <w:szCs w:val="22"/>
          <w:vertAlign w:val="superscript"/>
          <w:lang w:val="en-IN" w:eastAsia="en-IN"/>
        </w:rPr>
        <w:t>O</w:t>
      </w:r>
      <w:r w:rsidRPr="00A47CF0">
        <w:rPr>
          <w:rFonts w:ascii="Calibri" w:eastAsia="Calibri" w:hAnsi="Calibri" w:cs="Calibri"/>
          <w:sz w:val="22"/>
          <w:szCs w:val="22"/>
          <w:lang w:val="en-IN" w:eastAsia="en-IN"/>
        </w:rPr>
        <w:t>30 c</w:t>
      </w:r>
      <w:r w:rsidRPr="00A47CF0">
        <w:rPr>
          <w:rFonts w:ascii="Calibri" w:eastAsia="Calibri" w:hAnsi="Calibri" w:cs="Calibri"/>
          <w:sz w:val="22"/>
          <w:szCs w:val="22"/>
          <w:vertAlign w:val="superscript"/>
          <w:lang w:val="en-IN" w:eastAsia="en-IN"/>
        </w:rPr>
        <w:t>O</w:t>
      </w:r>
      <w:r w:rsidRPr="00A47CF0">
        <w:rPr>
          <w:rFonts w:ascii="Calibri" w:eastAsia="Calibri" w:hAnsi="Calibri" w:cs="Calibri"/>
          <w:sz w:val="22"/>
          <w:szCs w:val="22"/>
          <w:lang w:val="en-IN" w:eastAsia="en-IN"/>
        </w:rPr>
        <w:t>.The chance of rain during the month of May 75%. To see daily weather forecast please visit following website. http://www.meteo.gov.lk.</w:t>
      </w:r>
    </w:p>
    <w:p w:rsidR="005548E4" w:rsidRDefault="005548E4" w:rsidP="00EB0413">
      <w:pPr>
        <w:jc w:val="both"/>
        <w:outlineLvl w:val="0"/>
        <w:rPr>
          <w:rFonts w:ascii="Arial" w:hAnsi="Arial" w:cs="Arial"/>
          <w:b/>
          <w:bCs/>
          <w:sz w:val="21"/>
          <w:szCs w:val="21"/>
          <w:u w:val="single"/>
          <w:lang w:eastAsia="ko-KR"/>
        </w:rPr>
      </w:pPr>
    </w:p>
    <w:p w:rsidR="00A47CF0" w:rsidRPr="00381741" w:rsidRDefault="00A47CF0" w:rsidP="00EB0413">
      <w:pPr>
        <w:jc w:val="both"/>
        <w:outlineLvl w:val="0"/>
        <w:rPr>
          <w:rFonts w:ascii="Arial" w:hAnsi="Arial" w:cs="Arial"/>
          <w:b/>
          <w:bCs/>
          <w:sz w:val="21"/>
          <w:szCs w:val="21"/>
          <w:u w:val="single"/>
          <w:lang w:eastAsia="ko-KR"/>
        </w:rPr>
      </w:pPr>
    </w:p>
    <w:p w:rsidR="00A47CF0" w:rsidRPr="00A47CF0" w:rsidRDefault="009469D2" w:rsidP="00A47CF0">
      <w:pPr>
        <w:jc w:val="both"/>
        <w:rPr>
          <w:rFonts w:asciiTheme="majorHAnsi" w:eastAsia="Calibri" w:hAnsiTheme="majorHAnsi" w:cs="Calibri"/>
          <w:sz w:val="26"/>
          <w:szCs w:val="26"/>
          <w:lang w:val="en-IN" w:eastAsia="en-IN"/>
        </w:rPr>
      </w:pPr>
      <w:r w:rsidRPr="00A47CF0">
        <w:rPr>
          <w:rFonts w:asciiTheme="majorHAnsi" w:hAnsiTheme="majorHAnsi" w:cs="Arial"/>
          <w:b/>
          <w:bCs/>
          <w:sz w:val="26"/>
          <w:szCs w:val="26"/>
        </w:rPr>
        <w:t>5</w:t>
      </w:r>
      <w:r w:rsidR="00A47CF0" w:rsidRPr="00A47CF0">
        <w:rPr>
          <w:rFonts w:asciiTheme="majorHAnsi" w:hAnsiTheme="majorHAnsi" w:cs="Arial"/>
          <w:b/>
          <w:bCs/>
          <w:sz w:val="26"/>
          <w:szCs w:val="26"/>
        </w:rPr>
        <w:t>.</w:t>
      </w:r>
      <w:r w:rsidR="00A47CF0" w:rsidRPr="00A47CF0">
        <w:rPr>
          <w:rFonts w:asciiTheme="majorHAnsi" w:hAnsiTheme="majorHAnsi" w:cs="Arial"/>
          <w:b/>
          <w:bCs/>
          <w:sz w:val="26"/>
          <w:szCs w:val="26"/>
        </w:rPr>
        <w:tab/>
      </w:r>
      <w:r w:rsidR="00A47CF0" w:rsidRPr="00A47CF0">
        <w:rPr>
          <w:rFonts w:asciiTheme="majorHAnsi" w:eastAsia="Calibri" w:hAnsiTheme="majorHAnsi" w:cs="Calibri"/>
          <w:b/>
          <w:sz w:val="26"/>
          <w:szCs w:val="26"/>
          <w:lang w:val="en-IN" w:eastAsia="en-IN"/>
        </w:rPr>
        <w:t>Practical Information about Colombo</w:t>
      </w:r>
    </w:p>
    <w:p w:rsidR="00A47CF0" w:rsidRDefault="00A47CF0" w:rsidP="00A47CF0">
      <w:pPr>
        <w:ind w:left="357"/>
        <w:jc w:val="both"/>
        <w:rPr>
          <w:rFonts w:ascii="Calibri" w:eastAsia="Calibri" w:hAnsi="Calibri" w:cs="Calibri"/>
          <w:sz w:val="22"/>
          <w:szCs w:val="22"/>
          <w:lang w:val="en-IN" w:eastAsia="en-IN"/>
        </w:rPr>
      </w:pPr>
    </w:p>
    <w:p w:rsidR="00A47CF0" w:rsidRPr="00A47CF0" w:rsidRDefault="00A47CF0" w:rsidP="00A47CF0">
      <w:pPr>
        <w:spacing w:after="200" w:line="276" w:lineRule="auto"/>
        <w:ind w:left="360"/>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Colombo is the capital city of Sri Lanka. Colombo is a busy and vibrant pace with a mixture of modern life and colonial building. It is also popular tourist destination. </w:t>
      </w:r>
    </w:p>
    <w:p w:rsidR="00A47CF0" w:rsidRDefault="00A47CF0" w:rsidP="00A47CF0">
      <w:pPr>
        <w:spacing w:after="200" w:line="276" w:lineRule="auto"/>
        <w:ind w:left="360"/>
        <w:jc w:val="both"/>
        <w:rPr>
          <w:rFonts w:asciiTheme="minorHAnsi" w:eastAsiaTheme="minorEastAsia" w:hAnsiTheme="minorHAnsi" w:cstheme="minorBidi"/>
          <w:sz w:val="22"/>
          <w:szCs w:val="22"/>
          <w:lang w:val="en-IN" w:eastAsia="en-IN"/>
        </w:rPr>
      </w:pPr>
      <w:r w:rsidRPr="00A47CF0">
        <w:rPr>
          <w:rFonts w:asciiTheme="minorHAnsi" w:eastAsiaTheme="minorEastAsia" w:hAnsiTheme="minorHAnsi" w:cstheme="minorBidi"/>
          <w:sz w:val="22"/>
          <w:szCs w:val="22"/>
          <w:lang w:val="en-IN" w:eastAsia="en-IN"/>
        </w:rPr>
        <w:t xml:space="preserve">Famous landmarks in Colombo include </w:t>
      </w:r>
      <w:hyperlink r:id="rId12" w:tooltip="Galle Face Green" w:history="1">
        <w:r w:rsidRPr="00A47CF0">
          <w:rPr>
            <w:rFonts w:asciiTheme="minorHAnsi" w:eastAsiaTheme="minorEastAsia" w:hAnsiTheme="minorHAnsi" w:cstheme="minorBidi"/>
            <w:color w:val="0000FF" w:themeColor="hyperlink"/>
            <w:sz w:val="22"/>
            <w:szCs w:val="22"/>
            <w:u w:val="single"/>
            <w:lang w:val="en-IN" w:eastAsia="en-IN"/>
          </w:rPr>
          <w:t>Galle Face Green</w:t>
        </w:r>
      </w:hyperlink>
      <w:r w:rsidRPr="00A47CF0">
        <w:rPr>
          <w:rFonts w:asciiTheme="minorHAnsi" w:eastAsiaTheme="minorEastAsia" w:hAnsiTheme="minorHAnsi" w:cstheme="minorBidi"/>
          <w:sz w:val="22"/>
          <w:szCs w:val="22"/>
          <w:lang w:val="en-IN" w:eastAsia="en-IN"/>
        </w:rPr>
        <w:t xml:space="preserve">, </w:t>
      </w:r>
      <w:hyperlink r:id="rId13" w:tooltip="Viharamahadevi Park" w:history="1">
        <w:r w:rsidRPr="00A47CF0">
          <w:rPr>
            <w:rFonts w:asciiTheme="minorHAnsi" w:eastAsiaTheme="minorEastAsia" w:hAnsiTheme="minorHAnsi" w:cstheme="minorBidi"/>
            <w:color w:val="0000FF" w:themeColor="hyperlink"/>
            <w:sz w:val="22"/>
            <w:szCs w:val="22"/>
            <w:u w:val="single"/>
            <w:lang w:val="en-IN" w:eastAsia="en-IN"/>
          </w:rPr>
          <w:t>Viharamahadevi Park</w:t>
        </w:r>
      </w:hyperlink>
      <w:r w:rsidRPr="00A47CF0">
        <w:rPr>
          <w:rFonts w:asciiTheme="minorHAnsi" w:eastAsiaTheme="minorEastAsia" w:hAnsiTheme="minorHAnsi" w:cstheme="minorBidi"/>
          <w:sz w:val="22"/>
          <w:szCs w:val="22"/>
          <w:lang w:val="en-IN" w:eastAsia="en-IN"/>
        </w:rPr>
        <w:t xml:space="preserve">, </w:t>
      </w:r>
      <w:hyperlink r:id="rId14" w:tooltip="Beira Lake" w:history="1">
        <w:r w:rsidRPr="00A47CF0">
          <w:rPr>
            <w:rFonts w:asciiTheme="minorHAnsi" w:eastAsiaTheme="minorEastAsia" w:hAnsiTheme="minorHAnsi" w:cstheme="minorBidi"/>
            <w:color w:val="0000FF" w:themeColor="hyperlink"/>
            <w:sz w:val="22"/>
            <w:szCs w:val="22"/>
            <w:u w:val="single"/>
            <w:lang w:val="en-IN" w:eastAsia="en-IN"/>
          </w:rPr>
          <w:t>Beira Lake</w:t>
        </w:r>
      </w:hyperlink>
      <w:r w:rsidRPr="00A47CF0">
        <w:rPr>
          <w:rFonts w:asciiTheme="minorHAnsi" w:eastAsiaTheme="minorEastAsia" w:hAnsiTheme="minorHAnsi" w:cstheme="minorBidi"/>
          <w:sz w:val="22"/>
          <w:szCs w:val="22"/>
          <w:lang w:val="en-IN" w:eastAsia="en-IN"/>
        </w:rPr>
        <w:t xml:space="preserve">, </w:t>
      </w:r>
      <w:hyperlink r:id="rId15" w:tooltip="Colombo Race Course (page does not exist)" w:history="1">
        <w:r w:rsidRPr="00A47CF0">
          <w:rPr>
            <w:rFonts w:asciiTheme="minorHAnsi" w:eastAsiaTheme="minorEastAsia" w:hAnsiTheme="minorHAnsi" w:cstheme="minorBidi"/>
            <w:color w:val="0000FF" w:themeColor="hyperlink"/>
            <w:sz w:val="22"/>
            <w:szCs w:val="22"/>
            <w:u w:val="single"/>
            <w:lang w:val="en-IN" w:eastAsia="en-IN"/>
          </w:rPr>
          <w:t>Colombo Race Course</w:t>
        </w:r>
      </w:hyperlink>
      <w:r w:rsidRPr="00A47CF0">
        <w:rPr>
          <w:rFonts w:asciiTheme="minorHAnsi" w:eastAsiaTheme="minorEastAsia" w:hAnsiTheme="minorHAnsi" w:cstheme="minorBidi"/>
          <w:sz w:val="22"/>
          <w:szCs w:val="22"/>
          <w:lang w:val="en-IN" w:eastAsia="en-IN"/>
        </w:rPr>
        <w:t xml:space="preserve">, </w:t>
      </w:r>
      <w:hyperlink r:id="rId16" w:tooltip="Planetarium" w:history="1">
        <w:r w:rsidRPr="00A47CF0">
          <w:rPr>
            <w:rFonts w:asciiTheme="minorHAnsi" w:eastAsiaTheme="minorEastAsia" w:hAnsiTheme="minorHAnsi" w:cstheme="minorBidi"/>
            <w:color w:val="0000FF" w:themeColor="hyperlink"/>
            <w:sz w:val="22"/>
            <w:szCs w:val="22"/>
            <w:u w:val="single"/>
            <w:lang w:val="en-IN" w:eastAsia="en-IN"/>
          </w:rPr>
          <w:t>Planetarium</w:t>
        </w:r>
      </w:hyperlink>
      <w:r w:rsidRPr="00A47CF0">
        <w:rPr>
          <w:rFonts w:asciiTheme="minorHAnsi" w:eastAsiaTheme="minorEastAsia" w:hAnsiTheme="minorHAnsi" w:cstheme="minorBidi"/>
          <w:sz w:val="22"/>
          <w:szCs w:val="22"/>
          <w:lang w:val="en-IN" w:eastAsia="en-IN"/>
        </w:rPr>
        <w:t>, old parliament building, Independence Arcade, Mount Lavinia beach as well as the National Museum.</w:t>
      </w:r>
    </w:p>
    <w:p w:rsidR="00A47CF0" w:rsidRPr="00A47CF0" w:rsidRDefault="00A47CF0" w:rsidP="00A47CF0">
      <w:pPr>
        <w:spacing w:after="200" w:line="276" w:lineRule="auto"/>
        <w:ind w:left="360"/>
        <w:jc w:val="both"/>
        <w:rPr>
          <w:rFonts w:asciiTheme="minorHAnsi" w:eastAsiaTheme="minorEastAsia" w:hAnsiTheme="minorHAnsi" w:cstheme="minorBidi"/>
          <w:sz w:val="22"/>
          <w:szCs w:val="22"/>
          <w:lang w:val="en-IN" w:eastAsia="en-IN"/>
        </w:rPr>
      </w:pPr>
    </w:p>
    <w:p w:rsidR="00A47CF0" w:rsidRPr="00A47CF0" w:rsidRDefault="00A47CF0" w:rsidP="00A47CF0">
      <w:pPr>
        <w:tabs>
          <w:tab w:val="left" w:pos="180"/>
        </w:tabs>
        <w:spacing w:after="200" w:line="276" w:lineRule="auto"/>
        <w:jc w:val="both"/>
        <w:rPr>
          <w:rFonts w:asciiTheme="majorHAnsi" w:eastAsia="Calibri" w:hAnsiTheme="majorHAnsi" w:cs="Calibri"/>
          <w:b/>
          <w:sz w:val="26"/>
          <w:szCs w:val="26"/>
          <w:lang w:val="en-IN" w:eastAsia="en-IN"/>
        </w:rPr>
      </w:pPr>
      <w:r>
        <w:rPr>
          <w:rFonts w:asciiTheme="majorHAnsi" w:eastAsia="Calibri" w:hAnsiTheme="majorHAnsi" w:cs="Calibri"/>
          <w:b/>
          <w:sz w:val="26"/>
          <w:szCs w:val="26"/>
          <w:lang w:val="en-IN" w:eastAsia="en-IN"/>
        </w:rPr>
        <w:t>6.</w:t>
      </w:r>
      <w:r>
        <w:rPr>
          <w:rFonts w:asciiTheme="majorHAnsi" w:eastAsia="Calibri" w:hAnsiTheme="majorHAnsi" w:cs="Calibri"/>
          <w:b/>
          <w:sz w:val="26"/>
          <w:szCs w:val="26"/>
          <w:lang w:val="en-IN" w:eastAsia="en-IN"/>
        </w:rPr>
        <w:tab/>
      </w:r>
      <w:r w:rsidRPr="00A47CF0">
        <w:rPr>
          <w:rFonts w:asciiTheme="majorHAnsi" w:eastAsia="Calibri" w:hAnsiTheme="majorHAnsi" w:cs="Calibri"/>
          <w:b/>
          <w:sz w:val="26"/>
          <w:szCs w:val="26"/>
          <w:lang w:val="en-IN" w:eastAsia="en-IN"/>
        </w:rPr>
        <w:t>Language</w:t>
      </w:r>
    </w:p>
    <w:p w:rsidR="00A47CF0" w:rsidRDefault="00A47CF0" w:rsidP="00A47CF0">
      <w:pPr>
        <w:spacing w:after="200" w:line="276" w:lineRule="auto"/>
        <w:ind w:left="360"/>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Sri Lanka is the Official Language English. </w:t>
      </w:r>
    </w:p>
    <w:p w:rsidR="00A47CF0" w:rsidRPr="00A47CF0" w:rsidRDefault="00A47CF0" w:rsidP="00A47CF0">
      <w:pPr>
        <w:spacing w:after="200" w:line="276" w:lineRule="auto"/>
        <w:ind w:left="360"/>
        <w:rPr>
          <w:rFonts w:ascii="Calibri" w:eastAsia="Calibri" w:hAnsi="Calibri" w:cs="Calibri"/>
          <w:sz w:val="22"/>
          <w:szCs w:val="22"/>
          <w:lang w:val="en-IN" w:eastAsia="en-IN"/>
        </w:rPr>
      </w:pPr>
    </w:p>
    <w:p w:rsidR="00A47CF0" w:rsidRPr="00A47CF0" w:rsidRDefault="00A47CF0" w:rsidP="00A47CF0">
      <w:pPr>
        <w:spacing w:after="200" w:line="276" w:lineRule="auto"/>
        <w:jc w:val="both"/>
        <w:rPr>
          <w:rFonts w:asciiTheme="majorHAnsi" w:eastAsia="Calibri" w:hAnsiTheme="majorHAnsi" w:cs="Calibri"/>
          <w:b/>
          <w:sz w:val="26"/>
          <w:szCs w:val="26"/>
          <w:lang w:val="en-IN" w:eastAsia="en-IN"/>
        </w:rPr>
      </w:pPr>
      <w:r w:rsidRPr="00A47CF0">
        <w:rPr>
          <w:rFonts w:asciiTheme="majorHAnsi" w:eastAsia="Calibri" w:hAnsiTheme="majorHAnsi" w:cs="Calibri"/>
          <w:b/>
          <w:sz w:val="26"/>
          <w:szCs w:val="26"/>
          <w:lang w:val="en-IN" w:eastAsia="en-IN"/>
        </w:rPr>
        <w:t>7.</w:t>
      </w:r>
      <w:r w:rsidRPr="00A47CF0">
        <w:rPr>
          <w:rFonts w:asciiTheme="majorHAnsi" w:eastAsia="Calibri" w:hAnsiTheme="majorHAnsi" w:cs="Calibri"/>
          <w:b/>
          <w:sz w:val="26"/>
          <w:szCs w:val="26"/>
          <w:lang w:val="en-IN" w:eastAsia="en-IN"/>
        </w:rPr>
        <w:tab/>
        <w:t>Time Zone</w:t>
      </w:r>
    </w:p>
    <w:p w:rsidR="00A47CF0" w:rsidRDefault="00A47CF0" w:rsidP="00A47CF0">
      <w:pPr>
        <w:spacing w:after="200" w:line="276" w:lineRule="auto"/>
        <w:ind w:left="360"/>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GMT + 5.30 hours</w:t>
      </w:r>
    </w:p>
    <w:p w:rsidR="00A47CF0" w:rsidRPr="00A47CF0" w:rsidRDefault="00A47CF0" w:rsidP="00A47CF0">
      <w:pPr>
        <w:spacing w:after="200" w:line="276" w:lineRule="auto"/>
        <w:ind w:left="360"/>
        <w:jc w:val="both"/>
        <w:rPr>
          <w:rFonts w:ascii="Calibri" w:eastAsia="Calibri" w:hAnsi="Calibri" w:cs="Calibri"/>
          <w:sz w:val="22"/>
          <w:szCs w:val="22"/>
          <w:lang w:val="en-IN" w:eastAsia="en-IN"/>
        </w:rPr>
      </w:pPr>
    </w:p>
    <w:p w:rsidR="00A47CF0" w:rsidRPr="00A47CF0" w:rsidRDefault="00A47CF0" w:rsidP="00A47CF0">
      <w:pPr>
        <w:spacing w:after="200" w:line="276" w:lineRule="auto"/>
        <w:jc w:val="both"/>
        <w:rPr>
          <w:rFonts w:asciiTheme="majorHAnsi" w:eastAsia="Calibri" w:hAnsiTheme="majorHAnsi" w:cs="Calibri"/>
          <w:b/>
          <w:sz w:val="26"/>
          <w:szCs w:val="26"/>
          <w:lang w:val="en-IN" w:eastAsia="en-IN"/>
        </w:rPr>
      </w:pPr>
      <w:r>
        <w:rPr>
          <w:rFonts w:asciiTheme="majorHAnsi" w:eastAsia="Calibri" w:hAnsiTheme="majorHAnsi" w:cs="Calibri"/>
          <w:b/>
          <w:sz w:val="26"/>
          <w:szCs w:val="26"/>
          <w:lang w:val="en-IN" w:eastAsia="en-IN"/>
        </w:rPr>
        <w:t>8.</w:t>
      </w:r>
      <w:r>
        <w:rPr>
          <w:rFonts w:asciiTheme="majorHAnsi" w:eastAsia="Calibri" w:hAnsiTheme="majorHAnsi" w:cs="Calibri"/>
          <w:b/>
          <w:sz w:val="26"/>
          <w:szCs w:val="26"/>
          <w:lang w:val="en-IN" w:eastAsia="en-IN"/>
        </w:rPr>
        <w:tab/>
      </w:r>
      <w:r w:rsidRPr="00A47CF0">
        <w:rPr>
          <w:rFonts w:asciiTheme="majorHAnsi" w:eastAsia="Calibri" w:hAnsiTheme="majorHAnsi" w:cs="Calibri"/>
          <w:b/>
          <w:sz w:val="26"/>
          <w:szCs w:val="26"/>
          <w:lang w:val="en-IN" w:eastAsia="en-IN"/>
        </w:rPr>
        <w:t>Banks &amp; Currency</w:t>
      </w:r>
    </w:p>
    <w:p w:rsidR="00A47CF0" w:rsidRDefault="00A47CF0" w:rsidP="00A47CF0">
      <w:pPr>
        <w:spacing w:after="200" w:line="276" w:lineRule="auto"/>
        <w:ind w:left="360"/>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The Unit of currency is Sri Lankan Rupees Which comes in denominations of 1,2,5,10,20, 50,100,500,1000,2000 and 5000. Please use authorized money changes and banks to change currency. They will issue a certificate of exchange which is required at the time of re-conversion of any unused currency. The currency may be exchanged at the airport on arrival. Foreign Exchange Rate is approximately SLR 132.00. Most hotels and departmental shop accept credit cards.</w:t>
      </w:r>
    </w:p>
    <w:p w:rsidR="00A47CF0" w:rsidRPr="00A47CF0" w:rsidRDefault="00A47CF0" w:rsidP="00A47CF0">
      <w:pPr>
        <w:spacing w:after="200" w:line="276" w:lineRule="auto"/>
        <w:ind w:left="360"/>
        <w:jc w:val="both"/>
        <w:rPr>
          <w:rFonts w:ascii="Calibri" w:eastAsia="Calibri" w:hAnsi="Calibri" w:cs="Calibri"/>
          <w:sz w:val="22"/>
          <w:szCs w:val="22"/>
          <w:lang w:val="en-IN" w:eastAsia="en-IN"/>
        </w:rPr>
      </w:pPr>
    </w:p>
    <w:p w:rsidR="00A47CF0" w:rsidRPr="00A47CF0" w:rsidRDefault="00A47CF0" w:rsidP="00A47CF0">
      <w:pPr>
        <w:spacing w:after="200" w:line="276" w:lineRule="auto"/>
        <w:jc w:val="both"/>
        <w:rPr>
          <w:rFonts w:asciiTheme="majorHAnsi" w:eastAsia="Calibri" w:hAnsiTheme="majorHAnsi" w:cs="Calibri"/>
          <w:b/>
          <w:sz w:val="26"/>
          <w:szCs w:val="26"/>
          <w:lang w:val="en-IN" w:eastAsia="en-IN"/>
        </w:rPr>
      </w:pPr>
      <w:r w:rsidRPr="00A47CF0">
        <w:rPr>
          <w:rFonts w:asciiTheme="majorHAnsi" w:eastAsia="Calibri" w:hAnsiTheme="majorHAnsi" w:cs="Calibri"/>
          <w:b/>
          <w:sz w:val="26"/>
          <w:szCs w:val="26"/>
          <w:lang w:val="en-IN" w:eastAsia="en-IN"/>
        </w:rPr>
        <w:t>9.</w:t>
      </w:r>
      <w:r w:rsidRPr="00A47CF0">
        <w:rPr>
          <w:rFonts w:asciiTheme="majorHAnsi" w:eastAsia="Calibri" w:hAnsiTheme="majorHAnsi" w:cs="Calibri"/>
          <w:b/>
          <w:sz w:val="26"/>
          <w:szCs w:val="26"/>
          <w:lang w:val="en-IN" w:eastAsia="en-IN"/>
        </w:rPr>
        <w:tab/>
        <w:t>Arrival and Transportation:</w:t>
      </w:r>
    </w:p>
    <w:p w:rsidR="00A47CF0" w:rsidRPr="00A47CF0" w:rsidRDefault="00A47CF0" w:rsidP="00A47CF0">
      <w:pPr>
        <w:tabs>
          <w:tab w:val="left" w:pos="360"/>
        </w:tabs>
        <w:spacing w:after="200" w:line="276" w:lineRule="auto"/>
        <w:ind w:left="360"/>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It takes about 30 minutes by Car/Taxi from Katunayaka International Airport to the Hotel </w:t>
      </w:r>
      <w:r w:rsidRPr="00A47CF0">
        <w:rPr>
          <w:rFonts w:ascii="Calibri" w:eastAsia="Calibri" w:hAnsi="Calibri" w:cs="Calibri"/>
          <w:sz w:val="22"/>
          <w:szCs w:val="22"/>
          <w:lang w:val="en-IN" w:eastAsia="en-IN"/>
        </w:rPr>
        <w:tab/>
        <w:t>through highway. The normal route takes one hour and it does depend on the traffic.</w:t>
      </w:r>
    </w:p>
    <w:p w:rsidR="00A47CF0" w:rsidRPr="00A47CF0" w:rsidRDefault="00A47CF0" w:rsidP="00A47CF0">
      <w:pPr>
        <w:tabs>
          <w:tab w:val="left" w:pos="360"/>
        </w:tabs>
        <w:spacing w:after="200" w:line="276" w:lineRule="auto"/>
        <w:ind w:left="360"/>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TRCSL provides Airport pick-up and drop to/from hotel subject to prior intimation.</w:t>
      </w:r>
    </w:p>
    <w:p w:rsidR="00A47CF0" w:rsidRDefault="00A47CF0" w:rsidP="00A47CF0">
      <w:pPr>
        <w:spacing w:after="200" w:line="276" w:lineRule="auto"/>
        <w:jc w:val="both"/>
        <w:rPr>
          <w:rFonts w:ascii="Calibri" w:eastAsia="Calibri" w:hAnsi="Calibri" w:cs="Calibri"/>
          <w:b/>
          <w:sz w:val="22"/>
          <w:szCs w:val="22"/>
          <w:lang w:val="en-IN" w:eastAsia="en-IN"/>
        </w:rPr>
      </w:pPr>
    </w:p>
    <w:p w:rsidR="00A47CF0" w:rsidRPr="00A47CF0" w:rsidRDefault="00A47CF0" w:rsidP="00A47CF0">
      <w:pPr>
        <w:spacing w:after="200" w:line="276" w:lineRule="auto"/>
        <w:jc w:val="both"/>
        <w:rPr>
          <w:rFonts w:asciiTheme="majorHAnsi" w:eastAsia="Calibri" w:hAnsiTheme="majorHAnsi" w:cs="Calibri"/>
          <w:b/>
          <w:sz w:val="26"/>
          <w:szCs w:val="26"/>
          <w:lang w:val="en-IN" w:eastAsia="en-IN"/>
        </w:rPr>
      </w:pPr>
      <w:r w:rsidRPr="00A47CF0">
        <w:rPr>
          <w:rFonts w:asciiTheme="majorHAnsi" w:eastAsia="Calibri" w:hAnsiTheme="majorHAnsi" w:cs="Calibri"/>
          <w:b/>
          <w:sz w:val="26"/>
          <w:szCs w:val="26"/>
          <w:lang w:val="en-IN" w:eastAsia="en-IN"/>
        </w:rPr>
        <w:lastRenderedPageBreak/>
        <w:t>10.</w:t>
      </w:r>
      <w:r w:rsidRPr="00A47CF0">
        <w:rPr>
          <w:rFonts w:asciiTheme="majorHAnsi" w:eastAsia="Calibri" w:hAnsiTheme="majorHAnsi" w:cs="Calibri"/>
          <w:b/>
          <w:sz w:val="26"/>
          <w:szCs w:val="26"/>
          <w:lang w:val="en-IN" w:eastAsia="en-IN"/>
        </w:rPr>
        <w:tab/>
        <w:t>Insurance</w:t>
      </w:r>
    </w:p>
    <w:p w:rsidR="00A47CF0" w:rsidRDefault="00A47CF0" w:rsidP="00A47CF0">
      <w:pPr>
        <w:spacing w:after="200" w:line="276" w:lineRule="auto"/>
        <w:ind w:left="360"/>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Due to procedural difficulties ITU &amp; TRC are not able to bear the cost of insurance for the participants, any medical expenses or any other expenses. ITU-TRC therefore request your Administrations/organizations to kindly make necessary arrangements for insurance and medical coverage of your participants before travel.</w:t>
      </w:r>
    </w:p>
    <w:p w:rsidR="00A47CF0" w:rsidRPr="00A47CF0" w:rsidRDefault="00A47CF0" w:rsidP="00A47CF0">
      <w:pPr>
        <w:spacing w:after="200" w:line="276" w:lineRule="auto"/>
        <w:ind w:left="360"/>
        <w:jc w:val="both"/>
        <w:rPr>
          <w:rFonts w:ascii="Calibri" w:eastAsia="Calibri" w:hAnsi="Calibri" w:cs="Calibri"/>
          <w:sz w:val="22"/>
          <w:szCs w:val="22"/>
          <w:lang w:val="en-IN" w:eastAsia="en-IN"/>
        </w:rPr>
      </w:pPr>
    </w:p>
    <w:p w:rsidR="00A47CF0" w:rsidRPr="00A47CF0" w:rsidRDefault="00A47CF0" w:rsidP="00A47CF0">
      <w:pPr>
        <w:spacing w:after="200" w:line="276" w:lineRule="auto"/>
        <w:jc w:val="both"/>
        <w:rPr>
          <w:rFonts w:asciiTheme="majorHAnsi" w:eastAsia="Calibri" w:hAnsiTheme="majorHAnsi" w:cs="Calibri"/>
          <w:b/>
          <w:sz w:val="26"/>
          <w:szCs w:val="26"/>
          <w:lang w:val="en-IN" w:eastAsia="en-IN"/>
        </w:rPr>
      </w:pPr>
      <w:r w:rsidRPr="00A47CF0">
        <w:rPr>
          <w:rFonts w:asciiTheme="majorHAnsi" w:eastAsia="Calibri" w:hAnsiTheme="majorHAnsi" w:cs="Calibri"/>
          <w:b/>
          <w:sz w:val="26"/>
          <w:szCs w:val="26"/>
          <w:lang w:val="en-IN" w:eastAsia="en-IN"/>
        </w:rPr>
        <w:t>14.</w:t>
      </w:r>
      <w:r w:rsidRPr="00A47CF0">
        <w:rPr>
          <w:rFonts w:asciiTheme="majorHAnsi" w:eastAsia="Calibri" w:hAnsiTheme="majorHAnsi" w:cs="Calibri"/>
          <w:b/>
          <w:sz w:val="26"/>
          <w:szCs w:val="26"/>
          <w:lang w:val="en-IN" w:eastAsia="en-IN"/>
        </w:rPr>
        <w:tab/>
        <w:t>Contact Information:</w:t>
      </w:r>
    </w:p>
    <w:tbl>
      <w:tblPr>
        <w:tblW w:w="0" w:type="auto"/>
        <w:tblInd w:w="468" w:type="dxa"/>
        <w:tblCellMar>
          <w:left w:w="10" w:type="dxa"/>
          <w:right w:w="10" w:type="dxa"/>
        </w:tblCellMar>
        <w:tblLook w:val="0000"/>
      </w:tblPr>
      <w:tblGrid>
        <w:gridCol w:w="3482"/>
        <w:gridCol w:w="5905"/>
      </w:tblGrid>
      <w:tr w:rsidR="00A47CF0" w:rsidRPr="00A47CF0" w:rsidTr="00323F27">
        <w:trPr>
          <w:trHeight w:val="2807"/>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CF0" w:rsidRPr="00A47CF0" w:rsidRDefault="00A47CF0" w:rsidP="00A47CF0">
            <w:pPr>
              <w:jc w:val="both"/>
              <w:rPr>
                <w:rFonts w:ascii="Calibri" w:eastAsia="Calibri" w:hAnsi="Calibri" w:cs="Calibri"/>
                <w:b/>
                <w:sz w:val="22"/>
                <w:szCs w:val="22"/>
                <w:u w:val="single"/>
                <w:lang w:val="en-IN" w:eastAsia="en-IN"/>
              </w:rPr>
            </w:pPr>
            <w:r w:rsidRPr="00A47CF0">
              <w:rPr>
                <w:rFonts w:ascii="Calibri" w:eastAsia="Calibri" w:hAnsi="Calibri" w:cs="Calibri"/>
                <w:b/>
                <w:sz w:val="22"/>
                <w:szCs w:val="22"/>
                <w:u w:val="single"/>
                <w:lang w:val="en-IN" w:eastAsia="en-IN"/>
              </w:rPr>
              <w:t>ITU  Secretariat</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ITU Regional Office </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Bangkok 10210 Thailand.</w:t>
            </w:r>
          </w:p>
          <w:p w:rsidR="00A47CF0" w:rsidRPr="00A47CF0" w:rsidRDefault="00A47CF0" w:rsidP="00A47CF0">
            <w:pPr>
              <w:jc w:val="both"/>
              <w:rPr>
                <w:rFonts w:ascii="Calibri" w:eastAsia="Calibri" w:hAnsi="Calibri" w:cs="Calibri"/>
                <w:sz w:val="22"/>
                <w:szCs w:val="22"/>
                <w:u w:val="single"/>
                <w:lang w:val="en-IN" w:eastAsia="en-IN"/>
              </w:rPr>
            </w:pPr>
          </w:p>
          <w:p w:rsidR="00A47CF0" w:rsidRPr="00A47CF0" w:rsidRDefault="00A47CF0" w:rsidP="00A47CF0">
            <w:pPr>
              <w:rPr>
                <w:rFonts w:asciiTheme="minorHAnsi" w:eastAsiaTheme="minorEastAsia" w:hAnsiTheme="minorHAnsi" w:cstheme="minorBidi"/>
                <w:sz w:val="22"/>
                <w:szCs w:val="22"/>
                <w:lang w:val="en-IN" w:eastAsia="en-IN"/>
              </w:rPr>
            </w:pPr>
            <w:r w:rsidRPr="00A47CF0">
              <w:rPr>
                <w:rFonts w:asciiTheme="minorHAnsi" w:eastAsiaTheme="minorEastAsia" w:hAnsiTheme="minorHAnsi" w:cstheme="minorBidi"/>
                <w:sz w:val="22"/>
                <w:szCs w:val="22"/>
                <w:lang w:val="en-IN" w:eastAsia="en-IN"/>
              </w:rPr>
              <w:t>Mr. Sameer Sharma</w:t>
            </w:r>
          </w:p>
          <w:p w:rsidR="00A47CF0" w:rsidRPr="00A47CF0" w:rsidRDefault="00A47CF0" w:rsidP="00A47CF0">
            <w:pPr>
              <w:rPr>
                <w:rFonts w:asciiTheme="minorHAnsi" w:eastAsiaTheme="minorEastAsia" w:hAnsiTheme="minorHAnsi" w:cstheme="minorBidi"/>
                <w:sz w:val="22"/>
                <w:szCs w:val="22"/>
                <w:lang w:val="en-IN" w:eastAsia="en-IN"/>
              </w:rPr>
            </w:pPr>
            <w:r w:rsidRPr="00A47CF0">
              <w:rPr>
                <w:rFonts w:asciiTheme="minorHAnsi" w:eastAsiaTheme="minorEastAsia" w:hAnsiTheme="minorHAnsi" w:cstheme="minorBidi"/>
                <w:sz w:val="22"/>
                <w:szCs w:val="22"/>
                <w:lang w:val="en-IN" w:eastAsia="en-IN"/>
              </w:rPr>
              <w:t>Senior Advisor</w:t>
            </w:r>
          </w:p>
          <w:p w:rsidR="00A47CF0" w:rsidRPr="00A47CF0" w:rsidRDefault="00A47CF0" w:rsidP="00A47CF0">
            <w:pPr>
              <w:rPr>
                <w:rFonts w:asciiTheme="minorHAnsi" w:eastAsiaTheme="minorEastAsia" w:hAnsiTheme="minorHAnsi" w:cstheme="minorBidi"/>
                <w:sz w:val="22"/>
                <w:szCs w:val="22"/>
                <w:lang w:val="en-IN" w:eastAsia="en-IN"/>
              </w:rPr>
            </w:pPr>
            <w:r w:rsidRPr="00A47CF0">
              <w:rPr>
                <w:rFonts w:asciiTheme="minorHAnsi" w:eastAsiaTheme="minorEastAsia" w:hAnsiTheme="minorHAnsi" w:cstheme="minorBidi"/>
                <w:sz w:val="22"/>
                <w:szCs w:val="22"/>
                <w:lang w:val="en-IN" w:eastAsia="en-IN"/>
              </w:rPr>
              <w:t>International Telecommunication Union</w:t>
            </w:r>
          </w:p>
          <w:p w:rsidR="00A47CF0" w:rsidRPr="00A47CF0" w:rsidRDefault="00A47CF0" w:rsidP="00A47CF0">
            <w:pPr>
              <w:rPr>
                <w:rFonts w:asciiTheme="minorHAnsi" w:eastAsiaTheme="minorEastAsia" w:hAnsiTheme="minorHAnsi" w:cstheme="minorBidi"/>
                <w:iCs/>
                <w:sz w:val="22"/>
                <w:szCs w:val="22"/>
                <w:lang w:val="en-IN" w:eastAsia="en-IN"/>
              </w:rPr>
            </w:pPr>
            <w:r w:rsidRPr="00A47CF0">
              <w:rPr>
                <w:rFonts w:asciiTheme="minorHAnsi" w:eastAsiaTheme="minorEastAsia" w:hAnsiTheme="minorHAnsi" w:cstheme="minorBidi"/>
                <w:iCs/>
                <w:sz w:val="22"/>
                <w:szCs w:val="22"/>
                <w:lang w:val="en-IN" w:eastAsia="en-IN"/>
              </w:rPr>
              <w:t xml:space="preserve">Regional Office for Asia-Pacific, Bangkok </w:t>
            </w:r>
          </w:p>
          <w:p w:rsidR="00A47CF0" w:rsidRPr="00A47CF0" w:rsidRDefault="00A47CF0" w:rsidP="00A47CF0">
            <w:pPr>
              <w:rPr>
                <w:rFonts w:asciiTheme="minorHAnsi" w:eastAsiaTheme="minorEastAsia" w:hAnsiTheme="minorHAnsi" w:cstheme="minorBidi"/>
                <w:sz w:val="22"/>
                <w:szCs w:val="22"/>
                <w:lang w:val="en-IN" w:eastAsia="en-IN"/>
              </w:rPr>
            </w:pPr>
            <w:r w:rsidRPr="00A47CF0">
              <w:rPr>
                <w:rFonts w:asciiTheme="minorHAnsi" w:eastAsiaTheme="minorEastAsia" w:hAnsiTheme="minorHAnsi" w:cstheme="minorBidi"/>
                <w:iCs/>
                <w:sz w:val="22"/>
                <w:szCs w:val="22"/>
                <w:lang w:val="en-IN" w:eastAsia="en-IN"/>
              </w:rPr>
              <w:t>Thailand</w:t>
            </w:r>
          </w:p>
          <w:p w:rsidR="00A47CF0" w:rsidRPr="00A47CF0" w:rsidRDefault="00A47CF0" w:rsidP="00A47CF0">
            <w:pPr>
              <w:rPr>
                <w:rFonts w:asciiTheme="minorHAnsi" w:eastAsiaTheme="minorEastAsia" w:hAnsiTheme="minorHAnsi" w:cstheme="minorBidi"/>
                <w:sz w:val="22"/>
                <w:szCs w:val="22"/>
                <w:lang w:val="en-IN" w:eastAsia="en-IN"/>
              </w:rPr>
            </w:pPr>
            <w:r w:rsidRPr="00A47CF0">
              <w:rPr>
                <w:rFonts w:asciiTheme="minorHAnsi" w:eastAsiaTheme="minorEastAsia" w:hAnsiTheme="minorHAnsi" w:cstheme="minorBidi"/>
                <w:sz w:val="22"/>
                <w:szCs w:val="22"/>
                <w:lang w:val="en-IN" w:eastAsia="en-IN"/>
              </w:rPr>
              <w:t>Tel : +66 2 575 0055</w:t>
            </w:r>
          </w:p>
          <w:p w:rsidR="00A47CF0" w:rsidRPr="00A47CF0" w:rsidRDefault="00A47CF0" w:rsidP="00A47CF0">
            <w:pPr>
              <w:rPr>
                <w:rFonts w:asciiTheme="minorHAnsi" w:eastAsiaTheme="minorEastAsia" w:hAnsiTheme="minorHAnsi" w:cstheme="minorBidi"/>
                <w:sz w:val="22"/>
                <w:szCs w:val="22"/>
                <w:lang w:val="en-IN" w:eastAsia="en-IN"/>
              </w:rPr>
            </w:pPr>
            <w:r w:rsidRPr="00A47CF0">
              <w:rPr>
                <w:rFonts w:asciiTheme="minorHAnsi" w:eastAsiaTheme="minorEastAsia" w:hAnsiTheme="minorHAnsi" w:cstheme="minorBidi"/>
                <w:sz w:val="22"/>
                <w:szCs w:val="22"/>
                <w:lang w:val="en-IN" w:eastAsia="en-IN"/>
              </w:rPr>
              <w:t>Fax:</w:t>
            </w:r>
          </w:p>
          <w:p w:rsidR="00A47CF0" w:rsidRPr="00A47CF0" w:rsidRDefault="00F15A0D" w:rsidP="00A47CF0">
            <w:pPr>
              <w:rPr>
                <w:rFonts w:asciiTheme="minorHAnsi" w:eastAsiaTheme="minorEastAsia" w:hAnsiTheme="minorHAnsi" w:cstheme="minorBidi"/>
                <w:color w:val="0000FF"/>
                <w:sz w:val="22"/>
                <w:szCs w:val="22"/>
                <w:lang w:val="en-IN" w:eastAsia="en-IN"/>
              </w:rPr>
            </w:pPr>
            <w:hyperlink r:id="rId17" w:history="1">
              <w:r w:rsidR="00A47CF0" w:rsidRPr="00A47CF0">
                <w:rPr>
                  <w:rFonts w:asciiTheme="minorHAnsi" w:eastAsiaTheme="minorEastAsia" w:hAnsiTheme="minorHAnsi" w:cstheme="minorBidi"/>
                  <w:color w:val="0000FF"/>
                  <w:sz w:val="22"/>
                  <w:szCs w:val="22"/>
                  <w:u w:val="single"/>
                  <w:lang w:val="en-IN" w:eastAsia="en-IN"/>
                </w:rPr>
                <w:t>sameer.sharma@itu.int</w:t>
              </w:r>
            </w:hyperlink>
          </w:p>
          <w:p w:rsidR="00A47CF0" w:rsidRPr="00A47CF0" w:rsidRDefault="00F15A0D" w:rsidP="00A47CF0">
            <w:pPr>
              <w:rPr>
                <w:rFonts w:asciiTheme="minorHAnsi" w:eastAsiaTheme="minorEastAsia" w:hAnsiTheme="minorHAnsi" w:cstheme="minorBidi"/>
                <w:sz w:val="22"/>
                <w:szCs w:val="22"/>
                <w:lang w:val="en-IN" w:eastAsia="en-IN"/>
              </w:rPr>
            </w:pPr>
            <w:hyperlink r:id="rId18" w:tgtFrame="_blank" w:history="1">
              <w:r w:rsidR="00A47CF0" w:rsidRPr="00A47CF0">
                <w:rPr>
                  <w:rFonts w:asciiTheme="minorHAnsi" w:eastAsiaTheme="minorEastAsia" w:hAnsiTheme="minorHAnsi" w:cstheme="minorBidi"/>
                  <w:color w:val="0000FF"/>
                  <w:sz w:val="22"/>
                  <w:szCs w:val="22"/>
                  <w:u w:val="single"/>
                  <w:lang w:val="en-IN" w:eastAsia="en-IN"/>
                </w:rPr>
                <w:t>www.itu.int</w:t>
              </w:r>
            </w:hyperlink>
            <w:r w:rsidR="00A47CF0" w:rsidRPr="00A47CF0">
              <w:rPr>
                <w:rFonts w:asciiTheme="minorHAnsi" w:eastAsiaTheme="minorEastAsia" w:hAnsiTheme="minorHAnsi" w:cstheme="minorBidi"/>
                <w:color w:val="0000FF"/>
                <w:sz w:val="22"/>
                <w:szCs w:val="22"/>
                <w:lang w:val="en-IN" w:eastAsia="en-IN"/>
              </w:rPr>
              <w:t> &amp; </w:t>
            </w:r>
            <w:hyperlink r:id="rId19" w:tgtFrame="_blank" w:history="1">
              <w:r w:rsidR="00A47CF0" w:rsidRPr="00A47CF0">
                <w:rPr>
                  <w:rFonts w:asciiTheme="minorHAnsi" w:eastAsiaTheme="minorEastAsia" w:hAnsiTheme="minorHAnsi" w:cstheme="minorBidi"/>
                  <w:color w:val="0000FF"/>
                  <w:sz w:val="22"/>
                  <w:szCs w:val="22"/>
                  <w:u w:val="single"/>
                  <w:lang w:val="en-IN" w:eastAsia="en-IN"/>
                </w:rPr>
                <w:t>www.itu150.org</w:t>
              </w:r>
            </w:hyperlink>
          </w:p>
          <w:p w:rsidR="00A47CF0" w:rsidRPr="00A47CF0" w:rsidRDefault="00A47CF0" w:rsidP="00A47CF0">
            <w:pPr>
              <w:spacing w:line="276" w:lineRule="auto"/>
              <w:jc w:val="both"/>
              <w:rPr>
                <w:rFonts w:ascii="Calibri" w:eastAsia="Calibri" w:hAnsi="Calibri" w:cs="Calibri"/>
                <w:sz w:val="22"/>
                <w:szCs w:val="22"/>
                <w:lang w:val="en-IN" w:eastAsia="en-IN"/>
              </w:rPr>
            </w:pPr>
          </w:p>
        </w:tc>
        <w:tc>
          <w:tcPr>
            <w:tcW w:w="6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CF0" w:rsidRPr="00A47CF0" w:rsidRDefault="00A47CF0" w:rsidP="00A47CF0">
            <w:pPr>
              <w:jc w:val="both"/>
              <w:rPr>
                <w:rFonts w:ascii="Calibri" w:eastAsia="Calibri" w:hAnsi="Calibri" w:cs="Calibri"/>
                <w:b/>
                <w:sz w:val="22"/>
                <w:szCs w:val="22"/>
                <w:u w:val="single"/>
                <w:lang w:val="en-IN" w:eastAsia="en-IN"/>
              </w:rPr>
            </w:pPr>
            <w:r w:rsidRPr="00A47CF0">
              <w:rPr>
                <w:rFonts w:ascii="Calibri" w:eastAsia="Calibri" w:hAnsi="Calibri" w:cs="Calibri"/>
                <w:b/>
                <w:sz w:val="22"/>
                <w:szCs w:val="22"/>
                <w:u w:val="single"/>
                <w:lang w:val="en-IN" w:eastAsia="en-IN"/>
              </w:rPr>
              <w:t>Local Secretariat</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Telecommunications Regulatory Commission of Sri Lanka (TRCSL)</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Policy, International Relations &amp; Licence  Administration Division</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No 276, ElvitigalaMawatha, Colombo 08, Sri Lanka. </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www.trc.gov.lk</w:t>
            </w:r>
          </w:p>
          <w:p w:rsidR="00A47CF0" w:rsidRPr="00A47CF0" w:rsidRDefault="00A47CF0" w:rsidP="00A47CF0">
            <w:pPr>
              <w:jc w:val="both"/>
              <w:rPr>
                <w:rFonts w:ascii="Calibri" w:eastAsia="Calibri" w:hAnsi="Calibri" w:cs="Calibri"/>
                <w:b/>
                <w:sz w:val="22"/>
                <w:szCs w:val="22"/>
                <w:u w:val="single"/>
                <w:lang w:val="en-IN" w:eastAsia="en-IN"/>
              </w:rPr>
            </w:pP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Mr. Mohan Jayasekara</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Director (Head of the Division)</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Tel. +94 11 2676206, +94 11 2689345 (Ext.: 5200)</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Fax. +94 11 2689341, 2685832, </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Email: </w:t>
            </w:r>
            <w:hyperlink r:id="rId20" w:history="1">
              <w:r w:rsidRPr="00A47CF0">
                <w:rPr>
                  <w:rFonts w:ascii="Calibri" w:eastAsia="Calibri" w:hAnsi="Calibri" w:cs="Calibri"/>
                  <w:color w:val="0000FF" w:themeColor="hyperlink"/>
                  <w:sz w:val="22"/>
                  <w:szCs w:val="22"/>
                  <w:u w:val="single"/>
                  <w:lang w:val="en-IN" w:eastAsia="en-IN"/>
                </w:rPr>
                <w:t>mohan@trc.gov.lk</w:t>
              </w:r>
            </w:hyperlink>
          </w:p>
          <w:p w:rsidR="00A47CF0" w:rsidRPr="00A47CF0" w:rsidRDefault="00A47CF0" w:rsidP="00A47CF0">
            <w:pPr>
              <w:jc w:val="both"/>
              <w:rPr>
                <w:rFonts w:ascii="Calibri" w:eastAsia="Calibri" w:hAnsi="Calibri" w:cs="Calibri"/>
                <w:sz w:val="22"/>
                <w:szCs w:val="22"/>
                <w:lang w:val="en-IN" w:eastAsia="en-IN"/>
              </w:rPr>
            </w:pP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Mr. JagathRatnayake</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Deputy Director</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Tel. +94 11 2682564,  +94 11 2689345 (Ext.: 5202)</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Fax. +94 11 2689341, 2685832, </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Email: </w:t>
            </w:r>
            <w:hyperlink r:id="rId21" w:history="1">
              <w:r w:rsidRPr="00A47CF0">
                <w:rPr>
                  <w:rFonts w:ascii="Calibri" w:eastAsia="Calibri" w:hAnsi="Calibri" w:cs="Calibri"/>
                  <w:color w:val="0000FF" w:themeColor="hyperlink"/>
                  <w:sz w:val="22"/>
                  <w:szCs w:val="22"/>
                  <w:u w:val="single"/>
                  <w:lang w:val="en-IN" w:eastAsia="en-IN"/>
                </w:rPr>
                <w:t>jagath_r@trc.gov.lk</w:t>
              </w:r>
            </w:hyperlink>
          </w:p>
          <w:p w:rsidR="00A47CF0" w:rsidRPr="00A47CF0" w:rsidRDefault="00A47CF0" w:rsidP="00A47CF0">
            <w:pPr>
              <w:jc w:val="both"/>
              <w:rPr>
                <w:rFonts w:ascii="Calibri" w:eastAsia="Calibri" w:hAnsi="Calibri" w:cs="Calibri"/>
                <w:sz w:val="22"/>
                <w:szCs w:val="22"/>
                <w:lang w:val="en-IN" w:eastAsia="en-IN"/>
              </w:rPr>
            </w:pP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Mr. W.K.N. Pradeep</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Development Officer</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+94 11 2689345 (Ext.: 5205)</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Fax. +94 11 2689341, 2685832, </w:t>
            </w:r>
          </w:p>
          <w:p w:rsidR="00A47CF0" w:rsidRPr="00A47CF0" w:rsidRDefault="00A47CF0" w:rsidP="00A47CF0">
            <w:pPr>
              <w:jc w:val="both"/>
              <w:rPr>
                <w:rFonts w:ascii="Calibri" w:eastAsia="Calibri" w:hAnsi="Calibri" w:cs="Calibri"/>
                <w:sz w:val="22"/>
                <w:szCs w:val="22"/>
                <w:lang w:val="en-IN" w:eastAsia="en-IN"/>
              </w:rPr>
            </w:pPr>
            <w:r w:rsidRPr="00A47CF0">
              <w:rPr>
                <w:rFonts w:ascii="Calibri" w:eastAsia="Calibri" w:hAnsi="Calibri" w:cs="Calibri"/>
                <w:sz w:val="22"/>
                <w:szCs w:val="22"/>
                <w:lang w:val="en-IN" w:eastAsia="en-IN"/>
              </w:rPr>
              <w:t xml:space="preserve">Email: </w:t>
            </w:r>
            <w:hyperlink r:id="rId22" w:history="1">
              <w:r w:rsidRPr="00A47CF0">
                <w:rPr>
                  <w:rFonts w:ascii="Calibri" w:eastAsia="Calibri" w:hAnsi="Calibri" w:cs="Calibri"/>
                  <w:color w:val="0000FF" w:themeColor="hyperlink"/>
                  <w:sz w:val="22"/>
                  <w:szCs w:val="22"/>
                  <w:u w:val="single"/>
                  <w:lang w:val="en-IN" w:eastAsia="en-IN"/>
                </w:rPr>
                <w:t>pradeep@trc.gov.lk</w:t>
              </w:r>
            </w:hyperlink>
          </w:p>
          <w:p w:rsidR="00A47CF0" w:rsidRPr="00A47CF0" w:rsidRDefault="00A47CF0" w:rsidP="00A47CF0">
            <w:pPr>
              <w:jc w:val="both"/>
              <w:rPr>
                <w:rFonts w:ascii="Calibri" w:eastAsia="Calibri" w:hAnsi="Calibri" w:cs="Calibri"/>
                <w:sz w:val="22"/>
                <w:szCs w:val="22"/>
                <w:lang w:val="en-IN" w:eastAsia="en-IN"/>
              </w:rPr>
            </w:pPr>
          </w:p>
        </w:tc>
      </w:tr>
    </w:tbl>
    <w:p w:rsidR="00E304F9" w:rsidRPr="00A47CF0" w:rsidRDefault="00E304F9" w:rsidP="00A47CF0">
      <w:pPr>
        <w:tabs>
          <w:tab w:val="left" w:pos="709"/>
        </w:tabs>
        <w:jc w:val="both"/>
        <w:rPr>
          <w:rFonts w:ascii="Calibri" w:hAnsi="Calibri" w:cs="Arial"/>
          <w:sz w:val="22"/>
          <w:szCs w:val="22"/>
          <w:lang w:val="en-IN"/>
        </w:rPr>
      </w:pPr>
      <w:bookmarkStart w:id="0" w:name="_GoBack"/>
      <w:bookmarkEnd w:id="0"/>
    </w:p>
    <w:sectPr w:rsidR="00E304F9" w:rsidRPr="00A47CF0" w:rsidSect="00B30A2F">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79F" w:rsidRDefault="005E379F">
      <w:r>
        <w:separator/>
      </w:r>
    </w:p>
  </w:endnote>
  <w:endnote w:type="continuationSeparator" w:id="1">
    <w:p w:rsidR="005E379F" w:rsidRDefault="005E3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TC Zapf Chancery">
    <w:panose1 w:val="03010101010201010101"/>
    <w:charset w:val="00"/>
    <w:family w:val="script"/>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A" w:rsidRDefault="009463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A" w:rsidRDefault="009463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A" w:rsidRDefault="00946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79F" w:rsidRDefault="005E379F">
      <w:r>
        <w:separator/>
      </w:r>
    </w:p>
  </w:footnote>
  <w:footnote w:type="continuationSeparator" w:id="1">
    <w:p w:rsidR="005E379F" w:rsidRDefault="005E3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2A" w:rsidRDefault="009463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42" w:type="dxa"/>
      <w:tblBorders>
        <w:bottom w:val="thinThickSmallGap" w:sz="24" w:space="0" w:color="auto"/>
      </w:tblBorders>
      <w:tblLayout w:type="fixed"/>
      <w:tblCellMar>
        <w:left w:w="0" w:type="dxa"/>
        <w:bottom w:w="284" w:type="dxa"/>
        <w:right w:w="0" w:type="dxa"/>
      </w:tblCellMar>
      <w:tblLook w:val="04A0"/>
    </w:tblPr>
    <w:tblGrid>
      <w:gridCol w:w="1347"/>
      <w:gridCol w:w="1347"/>
      <w:gridCol w:w="7229"/>
    </w:tblGrid>
    <w:tr w:rsidR="000A1E2C" w:rsidRPr="00CF28C0" w:rsidTr="00601FC9">
      <w:tc>
        <w:tcPr>
          <w:tcW w:w="1347" w:type="dxa"/>
        </w:tcPr>
        <w:p w:rsidR="00F516EF" w:rsidRPr="001F4EB2" w:rsidRDefault="00F516EF" w:rsidP="00C21134">
          <w:pPr>
            <w:pStyle w:val="Header"/>
            <w:tabs>
              <w:tab w:val="clear" w:pos="8640"/>
              <w:tab w:val="right" w:pos="9923"/>
            </w:tabs>
            <w:rPr>
              <w:b/>
            </w:rPr>
          </w:pPr>
        </w:p>
      </w:tc>
      <w:tc>
        <w:tcPr>
          <w:tcW w:w="1347" w:type="dxa"/>
        </w:tcPr>
        <w:p w:rsidR="00F516EF" w:rsidRPr="001F4EB2" w:rsidRDefault="00F516EF" w:rsidP="00C21134">
          <w:pPr>
            <w:pStyle w:val="Header"/>
            <w:tabs>
              <w:tab w:val="clear" w:pos="8640"/>
              <w:tab w:val="right" w:pos="9923"/>
            </w:tabs>
            <w:rPr>
              <w:b/>
            </w:rPr>
          </w:pPr>
        </w:p>
      </w:tc>
      <w:tc>
        <w:tcPr>
          <w:tcW w:w="7229" w:type="dxa"/>
        </w:tcPr>
        <w:p w:rsidR="009469D2" w:rsidRPr="00CF28C0" w:rsidRDefault="009469D2" w:rsidP="009469D2">
          <w:pPr>
            <w:pStyle w:val="Header"/>
            <w:tabs>
              <w:tab w:val="clear" w:pos="4320"/>
              <w:tab w:val="clear" w:pos="8640"/>
              <w:tab w:val="right" w:pos="9923"/>
            </w:tabs>
            <w:jc w:val="right"/>
            <w:rPr>
              <w:rFonts w:ascii="Cambria" w:hAnsi="Cambria"/>
              <w:b/>
              <w:bCs/>
              <w:color w:val="17365D"/>
              <w:szCs w:val="24"/>
            </w:rPr>
          </w:pPr>
          <w:r w:rsidRPr="00CF28C0">
            <w:rPr>
              <w:rFonts w:ascii="Cambria" w:hAnsi="Cambria"/>
              <w:b/>
              <w:color w:val="17365D"/>
              <w:sz w:val="32"/>
              <w:szCs w:val="32"/>
            </w:rPr>
            <w:t>Practical Information for Participants</w:t>
          </w:r>
          <w:r w:rsidRPr="001F4EB2">
            <w:rPr>
              <w:b/>
              <w:sz w:val="48"/>
              <w:szCs w:val="48"/>
            </w:rPr>
            <w:br/>
          </w:r>
          <w:r>
            <w:rPr>
              <w:rFonts w:ascii="Cambria" w:hAnsi="Cambria"/>
              <w:b/>
              <w:bCs/>
              <w:color w:val="17365D"/>
              <w:szCs w:val="24"/>
            </w:rPr>
            <w:t>ITU-TRCSL Symposium on Cloud Computing</w:t>
          </w:r>
        </w:p>
        <w:p w:rsidR="00F516EF" w:rsidRPr="00CF28C0" w:rsidRDefault="009469D2" w:rsidP="009469D2">
          <w:pPr>
            <w:pStyle w:val="Header"/>
            <w:tabs>
              <w:tab w:val="clear" w:pos="8640"/>
              <w:tab w:val="right" w:pos="9923"/>
            </w:tabs>
            <w:jc w:val="right"/>
            <w:rPr>
              <w:rFonts w:ascii="Cambria" w:hAnsi="Cambria"/>
              <w:b/>
              <w:color w:val="17365D"/>
            </w:rPr>
          </w:pPr>
          <w:r>
            <w:rPr>
              <w:rFonts w:ascii="Cambria" w:hAnsi="Cambria"/>
              <w:b/>
              <w:bCs/>
              <w:color w:val="17365D"/>
              <w:szCs w:val="24"/>
              <w:lang w:val="en-GB"/>
            </w:rPr>
            <w:t>28 – 30 July 2015, Colombo, Sri Lanka</w:t>
          </w:r>
        </w:p>
      </w:tc>
    </w:tr>
  </w:tbl>
  <w:p w:rsidR="00F516EF" w:rsidRDefault="00F516EF" w:rsidP="00B30A2F">
    <w:pPr>
      <w:pStyle w:val="Header"/>
      <w:tabs>
        <w:tab w:val="clear" w:pos="8640"/>
        <w:tab w:val="right" w:pos="9923"/>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7" w:type="dxa"/>
      <w:tblInd w:w="-142" w:type="dxa"/>
      <w:tblBorders>
        <w:bottom w:val="thinThickSmallGap" w:sz="24" w:space="0" w:color="auto"/>
      </w:tblBorders>
      <w:tblLayout w:type="fixed"/>
      <w:tblCellMar>
        <w:left w:w="0" w:type="dxa"/>
        <w:bottom w:w="284" w:type="dxa"/>
        <w:right w:w="0" w:type="dxa"/>
      </w:tblCellMar>
      <w:tblLook w:val="04A0"/>
    </w:tblPr>
    <w:tblGrid>
      <w:gridCol w:w="1942"/>
      <w:gridCol w:w="6280"/>
      <w:gridCol w:w="1815"/>
    </w:tblGrid>
    <w:tr w:rsidR="00535599" w:rsidRPr="001F4EB2" w:rsidTr="009469D2">
      <w:tc>
        <w:tcPr>
          <w:tcW w:w="1942" w:type="dxa"/>
        </w:tcPr>
        <w:p w:rsidR="00535599" w:rsidRPr="001F4EB2" w:rsidRDefault="006D7374" w:rsidP="00953AA6">
          <w:pPr>
            <w:pStyle w:val="Header"/>
            <w:tabs>
              <w:tab w:val="clear" w:pos="8640"/>
              <w:tab w:val="right" w:pos="9923"/>
            </w:tabs>
            <w:rPr>
              <w:b/>
            </w:rPr>
          </w:pPr>
          <w:r w:rsidRPr="006D7374">
            <w:rPr>
              <w:b/>
              <w:noProof/>
            </w:rPr>
            <w:drawing>
              <wp:inline distT="0" distB="0" distL="0" distR="0">
                <wp:extent cx="895350" cy="67151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horizontal.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6520" cy="687392"/>
                        </a:xfrm>
                        <a:prstGeom prst="rect">
                          <a:avLst/>
                        </a:prstGeom>
                      </pic:spPr>
                    </pic:pic>
                  </a:graphicData>
                </a:graphic>
              </wp:inline>
            </w:drawing>
          </w:r>
        </w:p>
      </w:tc>
      <w:tc>
        <w:tcPr>
          <w:tcW w:w="6280" w:type="dxa"/>
        </w:tcPr>
        <w:p w:rsidR="009469D2" w:rsidRPr="00CF28C0" w:rsidRDefault="009469D2" w:rsidP="009469D2">
          <w:pPr>
            <w:pStyle w:val="Header"/>
            <w:tabs>
              <w:tab w:val="clear" w:pos="4320"/>
              <w:tab w:val="clear" w:pos="8640"/>
              <w:tab w:val="right" w:pos="9923"/>
            </w:tabs>
            <w:jc w:val="center"/>
            <w:rPr>
              <w:rFonts w:ascii="Cambria" w:hAnsi="Cambria"/>
              <w:b/>
              <w:bCs/>
              <w:color w:val="17365D"/>
              <w:szCs w:val="24"/>
            </w:rPr>
          </w:pPr>
          <w:r w:rsidRPr="00CF28C0">
            <w:rPr>
              <w:rFonts w:ascii="Cambria" w:hAnsi="Cambria"/>
              <w:b/>
              <w:color w:val="17365D"/>
              <w:sz w:val="32"/>
              <w:szCs w:val="32"/>
            </w:rPr>
            <w:t>Practical Information for Participants</w:t>
          </w:r>
          <w:r w:rsidRPr="001F4EB2">
            <w:rPr>
              <w:b/>
              <w:sz w:val="48"/>
              <w:szCs w:val="48"/>
            </w:rPr>
            <w:br/>
          </w:r>
          <w:r>
            <w:rPr>
              <w:rFonts w:ascii="Cambria" w:hAnsi="Cambria"/>
              <w:b/>
              <w:bCs/>
              <w:color w:val="17365D"/>
              <w:szCs w:val="24"/>
            </w:rPr>
            <w:t>ITU-TRCSL Symposium on Cloud Computing</w:t>
          </w:r>
        </w:p>
        <w:p w:rsidR="00535599" w:rsidRPr="001F4EB2" w:rsidRDefault="009469D2" w:rsidP="009469D2">
          <w:pPr>
            <w:pStyle w:val="Header"/>
            <w:tabs>
              <w:tab w:val="clear" w:pos="8640"/>
              <w:tab w:val="right" w:pos="9923"/>
            </w:tabs>
            <w:jc w:val="center"/>
            <w:rPr>
              <w:b/>
            </w:rPr>
          </w:pPr>
          <w:r>
            <w:rPr>
              <w:rFonts w:ascii="Cambria" w:hAnsi="Cambria"/>
              <w:b/>
              <w:bCs/>
              <w:color w:val="17365D"/>
              <w:szCs w:val="24"/>
              <w:lang w:val="en-GB"/>
            </w:rPr>
            <w:t>28 – 30 July 2015, Colombo, Sri Lanka</w:t>
          </w:r>
        </w:p>
      </w:tc>
      <w:tc>
        <w:tcPr>
          <w:tcW w:w="1815" w:type="dxa"/>
        </w:tcPr>
        <w:p w:rsidR="00535599" w:rsidRPr="001F4EB2" w:rsidRDefault="003A216B" w:rsidP="000A1E2C">
          <w:pPr>
            <w:pStyle w:val="Header"/>
            <w:tabs>
              <w:tab w:val="clear" w:pos="8640"/>
              <w:tab w:val="right" w:pos="9923"/>
            </w:tabs>
            <w:jc w:val="right"/>
            <w:rPr>
              <w:b/>
            </w:rPr>
          </w:pPr>
          <w:r>
            <w:rPr>
              <w:b/>
              <w:noProof/>
              <w:snapToGrid/>
            </w:rPr>
            <w:drawing>
              <wp:inline distT="0" distB="0" distL="0" distR="0">
                <wp:extent cx="5334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95325"/>
                        </a:xfrm>
                        <a:prstGeom prst="rect">
                          <a:avLst/>
                        </a:prstGeom>
                        <a:noFill/>
                      </pic:spPr>
                    </pic:pic>
                  </a:graphicData>
                </a:graphic>
              </wp:inline>
            </w:drawing>
          </w:r>
        </w:p>
      </w:tc>
    </w:tr>
  </w:tbl>
  <w:p w:rsidR="00535599" w:rsidRPr="00116895" w:rsidRDefault="00535599" w:rsidP="00F26EDA">
    <w:pPr>
      <w:pStyle w:val="Header"/>
      <w:tabs>
        <w:tab w:val="clear" w:pos="8640"/>
        <w:tab w:val="right" w:pos="992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C4A"/>
    <w:multiLevelType w:val="hybridMultilevel"/>
    <w:tmpl w:val="0CB27AE4"/>
    <w:lvl w:ilvl="0" w:tplc="125220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5B2645"/>
    <w:multiLevelType w:val="hybridMultilevel"/>
    <w:tmpl w:val="C59EF56C"/>
    <w:lvl w:ilvl="0" w:tplc="3AB20D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CD6610"/>
    <w:multiLevelType w:val="hybridMultilevel"/>
    <w:tmpl w:val="BDE2F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333CBA"/>
    <w:multiLevelType w:val="hybridMultilevel"/>
    <w:tmpl w:val="E0C218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8448A"/>
    <w:multiLevelType w:val="hybridMultilevel"/>
    <w:tmpl w:val="9E76B2B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D20ABA"/>
    <w:multiLevelType w:val="hybridMultilevel"/>
    <w:tmpl w:val="643CBD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79524A"/>
    <w:multiLevelType w:val="hybridMultilevel"/>
    <w:tmpl w:val="2EE214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8D76AB5"/>
    <w:multiLevelType w:val="hybridMultilevel"/>
    <w:tmpl w:val="FC62C6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CA907DC"/>
    <w:multiLevelType w:val="hybridMultilevel"/>
    <w:tmpl w:val="6480DB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C36EFD"/>
    <w:multiLevelType w:val="hybridMultilevel"/>
    <w:tmpl w:val="AFACFC9E"/>
    <w:lvl w:ilvl="0" w:tplc="B9767ED0">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55563"/>
    <w:multiLevelType w:val="hybridMultilevel"/>
    <w:tmpl w:val="C6C05998"/>
    <w:lvl w:ilvl="0" w:tplc="B9767ED0">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6743052"/>
    <w:multiLevelType w:val="hybridMultilevel"/>
    <w:tmpl w:val="AC70EDC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706230"/>
    <w:multiLevelType w:val="hybridMultilevel"/>
    <w:tmpl w:val="33DA801A"/>
    <w:lvl w:ilvl="0" w:tplc="0DE440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DA4D5F"/>
    <w:multiLevelType w:val="hybridMultilevel"/>
    <w:tmpl w:val="A04642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3083E66"/>
    <w:multiLevelType w:val="hybridMultilevel"/>
    <w:tmpl w:val="3B187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C5287D"/>
    <w:multiLevelType w:val="hybridMultilevel"/>
    <w:tmpl w:val="B87877AA"/>
    <w:lvl w:ilvl="0" w:tplc="E8802FA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FEB222E"/>
    <w:multiLevelType w:val="hybridMultilevel"/>
    <w:tmpl w:val="47D047F6"/>
    <w:lvl w:ilvl="0" w:tplc="2A9E4D90">
      <w:start w:val="1"/>
      <w:numFmt w:val="decimal"/>
      <w:lvlText w:val="%1."/>
      <w:lvlJc w:val="left"/>
      <w:pPr>
        <w:tabs>
          <w:tab w:val="num" w:pos="576"/>
        </w:tabs>
        <w:ind w:left="1152" w:firstLine="0"/>
      </w:pPr>
      <w:rPr>
        <w:rFonts w:ascii="Times New Roman" w:hAnsi="Times New Roman" w:hint="default"/>
        <w:b w:val="0"/>
        <w:bCs w:val="0"/>
        <w:i w:val="0"/>
        <w:iCs w:val="0"/>
        <w:color w:val="00000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0B4ACE"/>
    <w:multiLevelType w:val="hybridMultilevel"/>
    <w:tmpl w:val="1F7ACB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CA86910"/>
    <w:multiLevelType w:val="hybridMultilevel"/>
    <w:tmpl w:val="C74890FC"/>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9512126"/>
    <w:multiLevelType w:val="hybridMultilevel"/>
    <w:tmpl w:val="C90C5602"/>
    <w:lvl w:ilvl="0" w:tplc="04090001">
      <w:start w:val="1"/>
      <w:numFmt w:val="bullet"/>
      <w:lvlText w:val=""/>
      <w:lvlJc w:val="left"/>
      <w:pPr>
        <w:tabs>
          <w:tab w:val="num" w:pos="720"/>
        </w:tabs>
        <w:ind w:left="720" w:hanging="720"/>
      </w:pPr>
      <w:rPr>
        <w:rFonts w:ascii="Symbol" w:hAnsi="Symbol" w:hint="default"/>
        <w:b w:val="0"/>
        <w:i w:val="0"/>
        <w:sz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AA61EE4"/>
    <w:multiLevelType w:val="hybridMultilevel"/>
    <w:tmpl w:val="91260814"/>
    <w:lvl w:ilvl="0" w:tplc="DD440948">
      <w:numFmt w:val="bullet"/>
      <w:lvlText w:val=""/>
      <w:lvlJc w:val="left"/>
      <w:pPr>
        <w:tabs>
          <w:tab w:val="num" w:pos="720"/>
        </w:tabs>
        <w:ind w:left="720" w:hanging="360"/>
      </w:pPr>
      <w:rPr>
        <w:rFonts w:ascii="Symbol" w:eastAsia="Batang"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C55E56"/>
    <w:multiLevelType w:val="hybridMultilevel"/>
    <w:tmpl w:val="9F586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B1645E"/>
    <w:multiLevelType w:val="hybridMultilevel"/>
    <w:tmpl w:val="556C6770"/>
    <w:lvl w:ilvl="0" w:tplc="0416000F">
      <w:start w:val="1"/>
      <w:numFmt w:val="decimal"/>
      <w:lvlText w:val="%1."/>
      <w:lvlJc w:val="left"/>
      <w:pPr>
        <w:tabs>
          <w:tab w:val="num" w:pos="720"/>
        </w:tabs>
        <w:ind w:left="720" w:hanging="360"/>
      </w:pPr>
      <w:rPr>
        <w:rFonts w:hint="default"/>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A3508DF"/>
    <w:multiLevelType w:val="hybridMultilevel"/>
    <w:tmpl w:val="5F861656"/>
    <w:lvl w:ilvl="0" w:tplc="CB24C0D0">
      <w:start w:val="1"/>
      <w:numFmt w:val="decimal"/>
      <w:lvlText w:val="%1."/>
      <w:lvlJc w:val="left"/>
      <w:pPr>
        <w:ind w:left="-630" w:hanging="360"/>
      </w:pPr>
      <w:rPr>
        <w:rFonts w:eastAsia="MS Mincho"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5">
    <w:nsid w:val="7AC40C39"/>
    <w:multiLevelType w:val="hybridMultilevel"/>
    <w:tmpl w:val="44BC4612"/>
    <w:lvl w:ilvl="0" w:tplc="E2485E74">
      <w:start w:val="1"/>
      <w:numFmt w:val="lowerRoman"/>
      <w:lvlText w:val="(%1)"/>
      <w:lvlJc w:val="left"/>
      <w:pPr>
        <w:tabs>
          <w:tab w:val="num" w:pos="1440"/>
        </w:tabs>
        <w:ind w:left="1440" w:hanging="720"/>
      </w:pPr>
      <w:rPr>
        <w:rFonts w:ascii="Verdana" w:hAnsi="Verdana" w:cs="Verdana" w:hint="default"/>
        <w:b w:val="0"/>
        <w:i w:val="0"/>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DD52F7D"/>
    <w:multiLevelType w:val="hybridMultilevel"/>
    <w:tmpl w:val="350C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15"/>
  </w:num>
  <w:num w:numId="5">
    <w:abstractNumId w:val="3"/>
  </w:num>
  <w:num w:numId="6">
    <w:abstractNumId w:val="18"/>
  </w:num>
  <w:num w:numId="7">
    <w:abstractNumId w:val="22"/>
  </w:num>
  <w:num w:numId="8">
    <w:abstractNumId w:val="19"/>
  </w:num>
  <w:num w:numId="9">
    <w:abstractNumId w:val="11"/>
  </w:num>
  <w:num w:numId="10">
    <w:abstractNumId w:val="4"/>
  </w:num>
  <w:num w:numId="11">
    <w:abstractNumId w:val="2"/>
  </w:num>
  <w:num w:numId="12">
    <w:abstractNumId w:val="8"/>
  </w:num>
  <w:num w:numId="13">
    <w:abstractNumId w:val="7"/>
  </w:num>
  <w:num w:numId="14">
    <w:abstractNumId w:val="5"/>
  </w:num>
  <w:num w:numId="15">
    <w:abstractNumId w:val="1"/>
  </w:num>
  <w:num w:numId="16">
    <w:abstractNumId w:val="23"/>
  </w:num>
  <w:num w:numId="17">
    <w:abstractNumId w:val="0"/>
  </w:num>
  <w:num w:numId="18">
    <w:abstractNumId w:val="21"/>
  </w:num>
  <w:num w:numId="19">
    <w:abstractNumId w:val="13"/>
  </w:num>
  <w:num w:numId="20">
    <w:abstractNumId w:val="16"/>
  </w:num>
  <w:num w:numId="21">
    <w:abstractNumId w:val="17"/>
  </w:num>
  <w:num w:numId="22">
    <w:abstractNumId w:val="25"/>
  </w:num>
  <w:num w:numId="23">
    <w:abstractNumId w:val="10"/>
  </w:num>
  <w:num w:numId="24">
    <w:abstractNumId w:val="24"/>
  </w:num>
  <w:num w:numId="25">
    <w:abstractNumId w:val="20"/>
  </w:num>
  <w:num w:numId="26">
    <w:abstractNumId w:val="26"/>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applyBreakingRules/>
    <w:useFELayout/>
  </w:compat>
  <w:rsids>
    <w:rsidRoot w:val="00B85890"/>
    <w:rsid w:val="00011A61"/>
    <w:rsid w:val="00021478"/>
    <w:rsid w:val="00023E51"/>
    <w:rsid w:val="000818DF"/>
    <w:rsid w:val="00087105"/>
    <w:rsid w:val="000A1E2C"/>
    <w:rsid w:val="000A5A30"/>
    <w:rsid w:val="000B538C"/>
    <w:rsid w:val="000C5195"/>
    <w:rsid w:val="000C6C46"/>
    <w:rsid w:val="000E1D4B"/>
    <w:rsid w:val="00102896"/>
    <w:rsid w:val="00103A3D"/>
    <w:rsid w:val="00116895"/>
    <w:rsid w:val="00121D01"/>
    <w:rsid w:val="00145137"/>
    <w:rsid w:val="00193BE6"/>
    <w:rsid w:val="001C1354"/>
    <w:rsid w:val="001C7A8C"/>
    <w:rsid w:val="001F0F8B"/>
    <w:rsid w:val="001F4420"/>
    <w:rsid w:val="002402C6"/>
    <w:rsid w:val="00245211"/>
    <w:rsid w:val="002743D5"/>
    <w:rsid w:val="00274E6E"/>
    <w:rsid w:val="002750E9"/>
    <w:rsid w:val="00275154"/>
    <w:rsid w:val="00283953"/>
    <w:rsid w:val="00284276"/>
    <w:rsid w:val="002B0077"/>
    <w:rsid w:val="002F2475"/>
    <w:rsid w:val="002F5016"/>
    <w:rsid w:val="00316095"/>
    <w:rsid w:val="00324B4E"/>
    <w:rsid w:val="00327489"/>
    <w:rsid w:val="0033220B"/>
    <w:rsid w:val="0034086F"/>
    <w:rsid w:val="00353CB3"/>
    <w:rsid w:val="003766CA"/>
    <w:rsid w:val="00381741"/>
    <w:rsid w:val="003867B8"/>
    <w:rsid w:val="003924AA"/>
    <w:rsid w:val="003A216B"/>
    <w:rsid w:val="003D4A8B"/>
    <w:rsid w:val="003D5D10"/>
    <w:rsid w:val="003E0EBF"/>
    <w:rsid w:val="003F3877"/>
    <w:rsid w:val="004030ED"/>
    <w:rsid w:val="0043649E"/>
    <w:rsid w:val="004630C4"/>
    <w:rsid w:val="00463E69"/>
    <w:rsid w:val="00495359"/>
    <w:rsid w:val="004A6025"/>
    <w:rsid w:val="004B251C"/>
    <w:rsid w:val="004C4E33"/>
    <w:rsid w:val="004F3496"/>
    <w:rsid w:val="005276D4"/>
    <w:rsid w:val="00535599"/>
    <w:rsid w:val="005548E4"/>
    <w:rsid w:val="00555EA5"/>
    <w:rsid w:val="0057342C"/>
    <w:rsid w:val="005A342E"/>
    <w:rsid w:val="005B4A8E"/>
    <w:rsid w:val="005B716B"/>
    <w:rsid w:val="005E379F"/>
    <w:rsid w:val="005E3C0C"/>
    <w:rsid w:val="005F14BD"/>
    <w:rsid w:val="005F6157"/>
    <w:rsid w:val="00601FC9"/>
    <w:rsid w:val="00611B91"/>
    <w:rsid w:val="00625D7B"/>
    <w:rsid w:val="00632986"/>
    <w:rsid w:val="006409F5"/>
    <w:rsid w:val="00650EC7"/>
    <w:rsid w:val="00655D64"/>
    <w:rsid w:val="0066438D"/>
    <w:rsid w:val="006854B6"/>
    <w:rsid w:val="00694DC9"/>
    <w:rsid w:val="006C671D"/>
    <w:rsid w:val="006D7374"/>
    <w:rsid w:val="007130B3"/>
    <w:rsid w:val="00722E2D"/>
    <w:rsid w:val="00731D67"/>
    <w:rsid w:val="0078166A"/>
    <w:rsid w:val="00795EC2"/>
    <w:rsid w:val="007E50FE"/>
    <w:rsid w:val="007F2F29"/>
    <w:rsid w:val="007F598D"/>
    <w:rsid w:val="00803F1C"/>
    <w:rsid w:val="0082435E"/>
    <w:rsid w:val="00833A8E"/>
    <w:rsid w:val="008347E2"/>
    <w:rsid w:val="00845DB2"/>
    <w:rsid w:val="00887941"/>
    <w:rsid w:val="00890D37"/>
    <w:rsid w:val="008A7538"/>
    <w:rsid w:val="008B19A6"/>
    <w:rsid w:val="008B3A54"/>
    <w:rsid w:val="008D465B"/>
    <w:rsid w:val="008F2BD3"/>
    <w:rsid w:val="0090548C"/>
    <w:rsid w:val="00914E3C"/>
    <w:rsid w:val="009337E7"/>
    <w:rsid w:val="00945928"/>
    <w:rsid w:val="0094632A"/>
    <w:rsid w:val="009469D2"/>
    <w:rsid w:val="00953AA6"/>
    <w:rsid w:val="0097473B"/>
    <w:rsid w:val="009A38D4"/>
    <w:rsid w:val="00A35D17"/>
    <w:rsid w:val="00A47CF0"/>
    <w:rsid w:val="00A601EB"/>
    <w:rsid w:val="00A944C7"/>
    <w:rsid w:val="00AA42D2"/>
    <w:rsid w:val="00AB1B28"/>
    <w:rsid w:val="00AB5554"/>
    <w:rsid w:val="00AB796A"/>
    <w:rsid w:val="00AD35A5"/>
    <w:rsid w:val="00B06903"/>
    <w:rsid w:val="00B17639"/>
    <w:rsid w:val="00B30A2F"/>
    <w:rsid w:val="00B361C3"/>
    <w:rsid w:val="00B85890"/>
    <w:rsid w:val="00B861F8"/>
    <w:rsid w:val="00BB4D05"/>
    <w:rsid w:val="00BB6B84"/>
    <w:rsid w:val="00BD5363"/>
    <w:rsid w:val="00BF6E80"/>
    <w:rsid w:val="00C001C6"/>
    <w:rsid w:val="00C21134"/>
    <w:rsid w:val="00C43AC2"/>
    <w:rsid w:val="00C44AEC"/>
    <w:rsid w:val="00C5402F"/>
    <w:rsid w:val="00C732DD"/>
    <w:rsid w:val="00C76AA8"/>
    <w:rsid w:val="00C86581"/>
    <w:rsid w:val="00CA3D99"/>
    <w:rsid w:val="00CA6378"/>
    <w:rsid w:val="00CB4A22"/>
    <w:rsid w:val="00CE6B89"/>
    <w:rsid w:val="00CF28C0"/>
    <w:rsid w:val="00CF556C"/>
    <w:rsid w:val="00D16EA9"/>
    <w:rsid w:val="00D40842"/>
    <w:rsid w:val="00D6363F"/>
    <w:rsid w:val="00D654CA"/>
    <w:rsid w:val="00D72436"/>
    <w:rsid w:val="00D841C3"/>
    <w:rsid w:val="00D9695F"/>
    <w:rsid w:val="00DA76E1"/>
    <w:rsid w:val="00DC0C40"/>
    <w:rsid w:val="00DC6660"/>
    <w:rsid w:val="00DD5514"/>
    <w:rsid w:val="00DD6E32"/>
    <w:rsid w:val="00DE4D31"/>
    <w:rsid w:val="00DE527A"/>
    <w:rsid w:val="00E1535A"/>
    <w:rsid w:val="00E213E9"/>
    <w:rsid w:val="00E304F9"/>
    <w:rsid w:val="00E40D41"/>
    <w:rsid w:val="00E410F8"/>
    <w:rsid w:val="00E42AC2"/>
    <w:rsid w:val="00E97C7B"/>
    <w:rsid w:val="00EA37CB"/>
    <w:rsid w:val="00EB0413"/>
    <w:rsid w:val="00EC27A6"/>
    <w:rsid w:val="00EE057E"/>
    <w:rsid w:val="00EF33EE"/>
    <w:rsid w:val="00F11201"/>
    <w:rsid w:val="00F15A0D"/>
    <w:rsid w:val="00F26EDA"/>
    <w:rsid w:val="00F31B7D"/>
    <w:rsid w:val="00F516EF"/>
    <w:rsid w:val="00F529E4"/>
    <w:rsid w:val="00F53B1E"/>
    <w:rsid w:val="00F53E6E"/>
    <w:rsid w:val="00F54A14"/>
    <w:rsid w:val="00F86639"/>
    <w:rsid w:val="00F87640"/>
    <w:rsid w:val="00F96E70"/>
    <w:rsid w:val="00FB2404"/>
    <w:rsid w:val="00FB74BC"/>
    <w:rsid w:val="00FF66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Angsana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D10"/>
    <w:rPr>
      <w:sz w:val="24"/>
      <w:szCs w:val="24"/>
      <w:lang w:val="en-GB"/>
    </w:rPr>
  </w:style>
  <w:style w:type="paragraph" w:styleId="Heading1">
    <w:name w:val="heading 1"/>
    <w:basedOn w:val="Normal"/>
    <w:next w:val="Normal"/>
    <w:qFormat/>
    <w:rsid w:val="00353CB3"/>
    <w:pPr>
      <w:keepNext/>
      <w:widowControl w:val="0"/>
      <w:tabs>
        <w:tab w:val="left" w:pos="-1440"/>
      </w:tabs>
      <w:ind w:left="1440"/>
      <w:outlineLvl w:val="0"/>
    </w:pPr>
    <w:rPr>
      <w:rFonts w:ascii="Courier" w:hAnsi="Courier"/>
      <w:snapToGrid w:val="0"/>
      <w:sz w:val="20"/>
      <w:szCs w:val="20"/>
      <w:u w:val="single"/>
      <w:lang w:val="en-US"/>
    </w:rPr>
  </w:style>
  <w:style w:type="paragraph" w:styleId="Heading2">
    <w:name w:val="heading 2"/>
    <w:basedOn w:val="Normal"/>
    <w:next w:val="Normal"/>
    <w:qFormat/>
    <w:rsid w:val="00353CB3"/>
    <w:pPr>
      <w:keepNext/>
      <w:widowControl w:val="0"/>
      <w:outlineLvl w:val="1"/>
    </w:pPr>
    <w:rPr>
      <w:snapToGrid w:val="0"/>
      <w:sz w:val="20"/>
      <w:szCs w:val="20"/>
      <w:u w:val="single"/>
      <w:lang w:val="en-US"/>
    </w:rPr>
  </w:style>
  <w:style w:type="paragraph" w:styleId="Heading3">
    <w:name w:val="heading 3"/>
    <w:basedOn w:val="Normal"/>
    <w:next w:val="Normal"/>
    <w:qFormat/>
    <w:rsid w:val="00353CB3"/>
    <w:pPr>
      <w:keepNext/>
      <w:spacing w:before="240" w:after="60"/>
      <w:outlineLvl w:val="2"/>
    </w:pPr>
    <w:rPr>
      <w:rFonts w:ascii="Arial" w:hAnsi="Arial" w:cs="Arial"/>
      <w:b/>
      <w:bCs/>
      <w:sz w:val="26"/>
      <w:szCs w:val="26"/>
    </w:rPr>
  </w:style>
  <w:style w:type="paragraph" w:styleId="Heading4">
    <w:name w:val="heading 4"/>
    <w:basedOn w:val="Normal"/>
    <w:next w:val="Normal"/>
    <w:qFormat/>
    <w:rsid w:val="00353CB3"/>
    <w:pPr>
      <w:keepNext/>
      <w:spacing w:before="240" w:after="60"/>
      <w:outlineLvl w:val="3"/>
    </w:pPr>
    <w:rPr>
      <w:b/>
      <w:bCs/>
      <w:sz w:val="28"/>
      <w:szCs w:val="28"/>
    </w:rPr>
  </w:style>
  <w:style w:type="paragraph" w:styleId="Heading6">
    <w:name w:val="heading 6"/>
    <w:basedOn w:val="Normal"/>
    <w:next w:val="Normal"/>
    <w:qFormat/>
    <w:rsid w:val="00353CB3"/>
    <w:pPr>
      <w:spacing w:before="240" w:after="60"/>
      <w:outlineLvl w:val="5"/>
    </w:pPr>
    <w:rPr>
      <w:b/>
      <w:bCs/>
      <w:sz w:val="22"/>
      <w:szCs w:val="22"/>
    </w:rPr>
  </w:style>
  <w:style w:type="paragraph" w:styleId="Heading8">
    <w:name w:val="heading 8"/>
    <w:basedOn w:val="Normal"/>
    <w:next w:val="Normal"/>
    <w:qFormat/>
    <w:rsid w:val="00353CB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CB3"/>
    <w:rPr>
      <w:color w:val="0000FF"/>
      <w:u w:val="single"/>
    </w:rPr>
  </w:style>
  <w:style w:type="character" w:styleId="PageNumber">
    <w:name w:val="page number"/>
    <w:basedOn w:val="DefaultParagraphFont"/>
    <w:rsid w:val="00353CB3"/>
  </w:style>
  <w:style w:type="paragraph" w:styleId="Header">
    <w:name w:val="header"/>
    <w:aliases w:val="h"/>
    <w:basedOn w:val="Normal"/>
    <w:link w:val="HeaderChar"/>
    <w:rsid w:val="00353CB3"/>
    <w:pPr>
      <w:widowControl w:val="0"/>
      <w:tabs>
        <w:tab w:val="center" w:pos="4320"/>
        <w:tab w:val="right" w:pos="8640"/>
      </w:tabs>
    </w:pPr>
    <w:rPr>
      <w:snapToGrid w:val="0"/>
      <w:szCs w:val="20"/>
      <w:lang w:val="en-US"/>
    </w:rPr>
  </w:style>
  <w:style w:type="character" w:styleId="FollowedHyperlink">
    <w:name w:val="FollowedHyperlink"/>
    <w:rsid w:val="00353CB3"/>
    <w:rPr>
      <w:color w:val="800080"/>
      <w:u w:val="single"/>
    </w:rPr>
  </w:style>
  <w:style w:type="paragraph" w:styleId="Footer">
    <w:name w:val="footer"/>
    <w:basedOn w:val="Normal"/>
    <w:rsid w:val="00353CB3"/>
    <w:pPr>
      <w:tabs>
        <w:tab w:val="center" w:pos="4419"/>
        <w:tab w:val="right" w:pos="8838"/>
      </w:tabs>
    </w:pPr>
  </w:style>
  <w:style w:type="paragraph" w:styleId="BalloonText">
    <w:name w:val="Balloon Text"/>
    <w:basedOn w:val="Normal"/>
    <w:semiHidden/>
    <w:rsid w:val="00353CB3"/>
    <w:rPr>
      <w:rFonts w:ascii="Tahoma" w:hAnsi="Tahoma" w:cs="Tahoma"/>
      <w:sz w:val="16"/>
      <w:szCs w:val="16"/>
    </w:rPr>
  </w:style>
  <w:style w:type="paragraph" w:customStyle="1" w:styleId="Default">
    <w:name w:val="Default"/>
    <w:rsid w:val="00353CB3"/>
    <w:pPr>
      <w:autoSpaceDE w:val="0"/>
      <w:autoSpaceDN w:val="0"/>
      <w:adjustRightInd w:val="0"/>
    </w:pPr>
    <w:rPr>
      <w:rFonts w:ascii="Arial" w:hAnsi="Arial" w:cs="Arial"/>
      <w:color w:val="000000"/>
      <w:sz w:val="24"/>
      <w:szCs w:val="24"/>
      <w:lang w:eastAsia="ko-KR"/>
    </w:rPr>
  </w:style>
  <w:style w:type="paragraph" w:styleId="NormalWeb">
    <w:name w:val="Normal (Web)"/>
    <w:basedOn w:val="Normal"/>
    <w:uiPriority w:val="99"/>
    <w:rsid w:val="00353CB3"/>
    <w:pPr>
      <w:spacing w:before="100" w:beforeAutospacing="1" w:after="100" w:afterAutospacing="1"/>
    </w:pPr>
    <w:rPr>
      <w:lang w:val="en-US" w:eastAsia="ko-KR"/>
    </w:rPr>
  </w:style>
  <w:style w:type="character" w:styleId="Strong">
    <w:name w:val="Strong"/>
    <w:uiPriority w:val="22"/>
    <w:qFormat/>
    <w:rsid w:val="00353CB3"/>
    <w:rPr>
      <w:b/>
      <w:bCs/>
    </w:rPr>
  </w:style>
  <w:style w:type="character" w:styleId="CommentReference">
    <w:name w:val="annotation reference"/>
    <w:semiHidden/>
    <w:rsid w:val="00353CB3"/>
    <w:rPr>
      <w:sz w:val="16"/>
      <w:szCs w:val="16"/>
    </w:rPr>
  </w:style>
  <w:style w:type="paragraph" w:styleId="CommentText">
    <w:name w:val="annotation text"/>
    <w:basedOn w:val="Normal"/>
    <w:semiHidden/>
    <w:rsid w:val="00353CB3"/>
    <w:rPr>
      <w:sz w:val="20"/>
      <w:szCs w:val="20"/>
    </w:rPr>
  </w:style>
  <w:style w:type="paragraph" w:styleId="CommentSubject">
    <w:name w:val="annotation subject"/>
    <w:basedOn w:val="CommentText"/>
    <w:next w:val="CommentText"/>
    <w:semiHidden/>
    <w:rsid w:val="00353CB3"/>
    <w:rPr>
      <w:b/>
      <w:bCs/>
    </w:rPr>
  </w:style>
  <w:style w:type="table" w:styleId="TableGrid">
    <w:name w:val="Table Grid"/>
    <w:basedOn w:val="TableNormal"/>
    <w:rsid w:val="0035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353CB3"/>
    <w:rPr>
      <w:rFonts w:eastAsia="Times New Roman"/>
      <w:sz w:val="20"/>
      <w:szCs w:val="20"/>
      <w:lang w:val="de-DE" w:eastAsia="de-DE"/>
    </w:rPr>
  </w:style>
  <w:style w:type="character" w:styleId="FootnoteReference">
    <w:name w:val="footnote reference"/>
    <w:semiHidden/>
    <w:rsid w:val="00353CB3"/>
    <w:rPr>
      <w:vertAlign w:val="superscript"/>
    </w:rPr>
  </w:style>
  <w:style w:type="paragraph" w:styleId="BodyText2">
    <w:name w:val="Body Text 2"/>
    <w:basedOn w:val="Normal"/>
    <w:rsid w:val="00353CB3"/>
    <w:pPr>
      <w:jc w:val="both"/>
    </w:pPr>
    <w:rPr>
      <w:rFonts w:ascii="Palatino Linotype" w:eastAsia="Times New Roman" w:hAnsi="Palatino Linotype"/>
      <w:sz w:val="20"/>
      <w:lang w:val="en-US"/>
    </w:rPr>
  </w:style>
  <w:style w:type="paragraph" w:styleId="BodyText">
    <w:name w:val="Body Text"/>
    <w:basedOn w:val="Normal"/>
    <w:rsid w:val="00353CB3"/>
    <w:pPr>
      <w:jc w:val="both"/>
    </w:pPr>
    <w:rPr>
      <w:rFonts w:eastAsia="Times New Roman"/>
      <w:lang w:val="en-US"/>
    </w:rPr>
  </w:style>
  <w:style w:type="paragraph" w:styleId="BodyText3">
    <w:name w:val="Body Text 3"/>
    <w:basedOn w:val="Normal"/>
    <w:rsid w:val="00353CB3"/>
    <w:pPr>
      <w:autoSpaceDE w:val="0"/>
      <w:autoSpaceDN w:val="0"/>
      <w:adjustRightInd w:val="0"/>
      <w:spacing w:line="240" w:lineRule="atLeast"/>
      <w:jc w:val="both"/>
    </w:pPr>
    <w:rPr>
      <w:rFonts w:ascii="Palatino Linotype" w:eastAsia="Times New Roman" w:hAnsi="Palatino Linotype"/>
      <w:color w:val="000000"/>
      <w:sz w:val="20"/>
      <w:szCs w:val="20"/>
      <w:lang w:val="en-US"/>
    </w:rPr>
  </w:style>
  <w:style w:type="paragraph" w:customStyle="1" w:styleId="txt85">
    <w:name w:val="txt85"/>
    <w:basedOn w:val="Normal"/>
    <w:rsid w:val="00C76AA8"/>
    <w:pPr>
      <w:spacing w:before="100" w:beforeAutospacing="1" w:after="100" w:afterAutospacing="1"/>
    </w:pPr>
    <w:rPr>
      <w:rFonts w:ascii="Verdana" w:eastAsia="SimSun" w:hAnsi="Verdana" w:cs="Tahoma"/>
      <w:color w:val="003399"/>
      <w:sz w:val="16"/>
      <w:szCs w:val="16"/>
      <w:lang w:val="en-US" w:eastAsia="zh-CN" w:bidi="th-TH"/>
    </w:rPr>
  </w:style>
  <w:style w:type="paragraph" w:customStyle="1" w:styleId="CEONormal">
    <w:name w:val="CEO_Normal"/>
    <w:link w:val="CEONormalChar1"/>
    <w:rsid w:val="000C6C46"/>
    <w:pPr>
      <w:spacing w:before="120" w:after="120"/>
    </w:pPr>
    <w:rPr>
      <w:rFonts w:ascii="Verdana" w:eastAsia="SimSun" w:hAnsi="Verdana" w:cs="Times New Roman"/>
      <w:sz w:val="18"/>
      <w:lang w:val="en-GB"/>
    </w:rPr>
  </w:style>
  <w:style w:type="character" w:customStyle="1" w:styleId="CEONormalChar1">
    <w:name w:val="CEO_Normal Char1"/>
    <w:link w:val="CEONormal"/>
    <w:rsid w:val="000C6C46"/>
    <w:rPr>
      <w:rFonts w:ascii="Verdana" w:eastAsia="SimSun" w:hAnsi="Verdana" w:cs="Times New Roman"/>
      <w:sz w:val="18"/>
      <w:lang w:val="en-GB" w:eastAsia="en-US"/>
    </w:rPr>
  </w:style>
  <w:style w:type="paragraph" w:styleId="ListParagraph">
    <w:name w:val="List Paragraph"/>
    <w:basedOn w:val="Normal"/>
    <w:uiPriority w:val="34"/>
    <w:qFormat/>
    <w:rsid w:val="000C6C46"/>
    <w:pPr>
      <w:ind w:left="720"/>
      <w:contextualSpacing/>
    </w:pPr>
    <w:rPr>
      <w:rFonts w:eastAsia="MS Mincho"/>
      <w:lang w:val="en-US" w:eastAsia="ja-JP"/>
    </w:rPr>
  </w:style>
  <w:style w:type="paragraph" w:customStyle="1" w:styleId="CEOMeetingName">
    <w:name w:val="CEO_MeetingName"/>
    <w:basedOn w:val="CEONormal"/>
    <w:next w:val="CEONormal"/>
    <w:rsid w:val="000C6C46"/>
    <w:rPr>
      <w:b/>
      <w:bCs/>
      <w:sz w:val="20"/>
    </w:rPr>
  </w:style>
  <w:style w:type="character" w:customStyle="1" w:styleId="HeaderChar">
    <w:name w:val="Header Char"/>
    <w:aliases w:val="h Char"/>
    <w:basedOn w:val="DefaultParagraphFont"/>
    <w:link w:val="Header"/>
    <w:rsid w:val="009469D2"/>
    <w:rPr>
      <w:snapToGrid w:val="0"/>
      <w:sz w:val="24"/>
    </w:rPr>
  </w:style>
  <w:style w:type="table" w:customStyle="1" w:styleId="TableGrid1">
    <w:name w:val="Table Grid1"/>
    <w:basedOn w:val="TableNormal"/>
    <w:next w:val="TableGrid"/>
    <w:uiPriority w:val="59"/>
    <w:rsid w:val="00D841C3"/>
    <w:rPr>
      <w:rFonts w:asciiTheme="minorHAnsi" w:eastAsiaTheme="minorEastAsia" w:hAnsiTheme="minorHAnsi" w:cstheme="minorBidi"/>
      <w:sz w:val="22"/>
      <w:szCs w:val="22"/>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841C3"/>
    <w:rPr>
      <w:rFonts w:asciiTheme="minorHAnsi" w:eastAsiaTheme="minorEastAsia" w:hAnsiTheme="minorHAnsi" w:cstheme="minorBidi"/>
      <w:sz w:val="22"/>
      <w:szCs w:val="22"/>
      <w:lang w:val="en-IN" w:eastAsia="en-IN"/>
    </w:rPr>
  </w:style>
  <w:style w:type="table" w:customStyle="1" w:styleId="TableGrid2">
    <w:name w:val="Table Grid2"/>
    <w:basedOn w:val="TableNormal"/>
    <w:next w:val="TableGrid"/>
    <w:uiPriority w:val="59"/>
    <w:rsid w:val="00D841C3"/>
    <w:rPr>
      <w:rFonts w:asciiTheme="minorHAnsi" w:eastAsiaTheme="minorEastAsia" w:hAnsiTheme="minorHAnsi" w:cstheme="minorBidi"/>
      <w:sz w:val="22"/>
      <w:szCs w:val="22"/>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Angsana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D10"/>
    <w:rPr>
      <w:sz w:val="24"/>
      <w:szCs w:val="24"/>
      <w:lang w:val="en-GB"/>
    </w:rPr>
  </w:style>
  <w:style w:type="paragraph" w:styleId="Heading1">
    <w:name w:val="heading 1"/>
    <w:basedOn w:val="Normal"/>
    <w:next w:val="Normal"/>
    <w:qFormat/>
    <w:rsid w:val="00353CB3"/>
    <w:pPr>
      <w:keepNext/>
      <w:widowControl w:val="0"/>
      <w:tabs>
        <w:tab w:val="left" w:pos="-1440"/>
      </w:tabs>
      <w:ind w:left="1440"/>
      <w:outlineLvl w:val="0"/>
    </w:pPr>
    <w:rPr>
      <w:rFonts w:ascii="Courier" w:hAnsi="Courier"/>
      <w:snapToGrid w:val="0"/>
      <w:sz w:val="20"/>
      <w:szCs w:val="20"/>
      <w:u w:val="single"/>
      <w:lang w:val="en-US"/>
    </w:rPr>
  </w:style>
  <w:style w:type="paragraph" w:styleId="Heading2">
    <w:name w:val="heading 2"/>
    <w:basedOn w:val="Normal"/>
    <w:next w:val="Normal"/>
    <w:qFormat/>
    <w:rsid w:val="00353CB3"/>
    <w:pPr>
      <w:keepNext/>
      <w:widowControl w:val="0"/>
      <w:outlineLvl w:val="1"/>
    </w:pPr>
    <w:rPr>
      <w:snapToGrid w:val="0"/>
      <w:sz w:val="20"/>
      <w:szCs w:val="20"/>
      <w:u w:val="single"/>
      <w:lang w:val="en-US"/>
    </w:rPr>
  </w:style>
  <w:style w:type="paragraph" w:styleId="Heading3">
    <w:name w:val="heading 3"/>
    <w:basedOn w:val="Normal"/>
    <w:next w:val="Normal"/>
    <w:qFormat/>
    <w:rsid w:val="00353CB3"/>
    <w:pPr>
      <w:keepNext/>
      <w:spacing w:before="240" w:after="60"/>
      <w:outlineLvl w:val="2"/>
    </w:pPr>
    <w:rPr>
      <w:rFonts w:ascii="Arial" w:hAnsi="Arial" w:cs="Arial"/>
      <w:b/>
      <w:bCs/>
      <w:sz w:val="26"/>
      <w:szCs w:val="26"/>
    </w:rPr>
  </w:style>
  <w:style w:type="paragraph" w:styleId="Heading4">
    <w:name w:val="heading 4"/>
    <w:basedOn w:val="Normal"/>
    <w:next w:val="Normal"/>
    <w:qFormat/>
    <w:rsid w:val="00353CB3"/>
    <w:pPr>
      <w:keepNext/>
      <w:spacing w:before="240" w:after="60"/>
      <w:outlineLvl w:val="3"/>
    </w:pPr>
    <w:rPr>
      <w:b/>
      <w:bCs/>
      <w:sz w:val="28"/>
      <w:szCs w:val="28"/>
    </w:rPr>
  </w:style>
  <w:style w:type="paragraph" w:styleId="Heading6">
    <w:name w:val="heading 6"/>
    <w:basedOn w:val="Normal"/>
    <w:next w:val="Normal"/>
    <w:qFormat/>
    <w:rsid w:val="00353CB3"/>
    <w:pPr>
      <w:spacing w:before="240" w:after="60"/>
      <w:outlineLvl w:val="5"/>
    </w:pPr>
    <w:rPr>
      <w:b/>
      <w:bCs/>
      <w:sz w:val="22"/>
      <w:szCs w:val="22"/>
    </w:rPr>
  </w:style>
  <w:style w:type="paragraph" w:styleId="Heading8">
    <w:name w:val="heading 8"/>
    <w:basedOn w:val="Normal"/>
    <w:next w:val="Normal"/>
    <w:qFormat/>
    <w:rsid w:val="00353CB3"/>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CB3"/>
    <w:rPr>
      <w:color w:val="0000FF"/>
      <w:u w:val="single"/>
    </w:rPr>
  </w:style>
  <w:style w:type="character" w:styleId="PageNumber">
    <w:name w:val="page number"/>
    <w:basedOn w:val="DefaultParagraphFont"/>
    <w:rsid w:val="00353CB3"/>
  </w:style>
  <w:style w:type="paragraph" w:styleId="Header">
    <w:name w:val="header"/>
    <w:aliases w:val="h"/>
    <w:basedOn w:val="Normal"/>
    <w:link w:val="HeaderChar"/>
    <w:rsid w:val="00353CB3"/>
    <w:pPr>
      <w:widowControl w:val="0"/>
      <w:tabs>
        <w:tab w:val="center" w:pos="4320"/>
        <w:tab w:val="right" w:pos="8640"/>
      </w:tabs>
    </w:pPr>
    <w:rPr>
      <w:snapToGrid w:val="0"/>
      <w:szCs w:val="20"/>
      <w:lang w:val="en-US"/>
    </w:rPr>
  </w:style>
  <w:style w:type="character" w:styleId="FollowedHyperlink">
    <w:name w:val="FollowedHyperlink"/>
    <w:rsid w:val="00353CB3"/>
    <w:rPr>
      <w:color w:val="800080"/>
      <w:u w:val="single"/>
    </w:rPr>
  </w:style>
  <w:style w:type="paragraph" w:styleId="Footer">
    <w:name w:val="footer"/>
    <w:basedOn w:val="Normal"/>
    <w:rsid w:val="00353CB3"/>
    <w:pPr>
      <w:tabs>
        <w:tab w:val="center" w:pos="4419"/>
        <w:tab w:val="right" w:pos="8838"/>
      </w:tabs>
    </w:pPr>
  </w:style>
  <w:style w:type="paragraph" w:styleId="BalloonText">
    <w:name w:val="Balloon Text"/>
    <w:basedOn w:val="Normal"/>
    <w:semiHidden/>
    <w:rsid w:val="00353CB3"/>
    <w:rPr>
      <w:rFonts w:ascii="Tahoma" w:hAnsi="Tahoma" w:cs="Tahoma"/>
      <w:sz w:val="16"/>
      <w:szCs w:val="16"/>
    </w:rPr>
  </w:style>
  <w:style w:type="paragraph" w:customStyle="1" w:styleId="Default">
    <w:name w:val="Default"/>
    <w:rsid w:val="00353CB3"/>
    <w:pPr>
      <w:autoSpaceDE w:val="0"/>
      <w:autoSpaceDN w:val="0"/>
      <w:adjustRightInd w:val="0"/>
    </w:pPr>
    <w:rPr>
      <w:rFonts w:ascii="Arial" w:hAnsi="Arial" w:cs="Arial"/>
      <w:color w:val="000000"/>
      <w:sz w:val="24"/>
      <w:szCs w:val="24"/>
      <w:lang w:eastAsia="ko-KR"/>
    </w:rPr>
  </w:style>
  <w:style w:type="paragraph" w:styleId="NormalWeb">
    <w:name w:val="Normal (Web)"/>
    <w:basedOn w:val="Normal"/>
    <w:uiPriority w:val="99"/>
    <w:rsid w:val="00353CB3"/>
    <w:pPr>
      <w:spacing w:before="100" w:beforeAutospacing="1" w:after="100" w:afterAutospacing="1"/>
    </w:pPr>
    <w:rPr>
      <w:lang w:val="en-US" w:eastAsia="ko-KR"/>
    </w:rPr>
  </w:style>
  <w:style w:type="character" w:styleId="Strong">
    <w:name w:val="Strong"/>
    <w:uiPriority w:val="22"/>
    <w:qFormat/>
    <w:rsid w:val="00353CB3"/>
    <w:rPr>
      <w:b/>
      <w:bCs/>
    </w:rPr>
  </w:style>
  <w:style w:type="character" w:styleId="CommentReference">
    <w:name w:val="annotation reference"/>
    <w:semiHidden/>
    <w:rsid w:val="00353CB3"/>
    <w:rPr>
      <w:sz w:val="16"/>
      <w:szCs w:val="16"/>
    </w:rPr>
  </w:style>
  <w:style w:type="paragraph" w:styleId="CommentText">
    <w:name w:val="annotation text"/>
    <w:basedOn w:val="Normal"/>
    <w:semiHidden/>
    <w:rsid w:val="00353CB3"/>
    <w:rPr>
      <w:sz w:val="20"/>
      <w:szCs w:val="20"/>
    </w:rPr>
  </w:style>
  <w:style w:type="paragraph" w:styleId="CommentSubject">
    <w:name w:val="annotation subject"/>
    <w:basedOn w:val="CommentText"/>
    <w:next w:val="CommentText"/>
    <w:semiHidden/>
    <w:rsid w:val="00353CB3"/>
    <w:rPr>
      <w:b/>
      <w:bCs/>
    </w:rPr>
  </w:style>
  <w:style w:type="table" w:styleId="TableGrid">
    <w:name w:val="Table Grid"/>
    <w:basedOn w:val="TableNormal"/>
    <w:rsid w:val="0035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53CB3"/>
    <w:rPr>
      <w:rFonts w:eastAsia="Times New Roman"/>
      <w:sz w:val="20"/>
      <w:szCs w:val="20"/>
      <w:lang w:val="de-DE" w:eastAsia="de-DE"/>
    </w:rPr>
  </w:style>
  <w:style w:type="character" w:styleId="FootnoteReference">
    <w:name w:val="footnote reference"/>
    <w:semiHidden/>
    <w:rsid w:val="00353CB3"/>
    <w:rPr>
      <w:vertAlign w:val="superscript"/>
    </w:rPr>
  </w:style>
  <w:style w:type="paragraph" w:styleId="BodyText2">
    <w:name w:val="Body Text 2"/>
    <w:basedOn w:val="Normal"/>
    <w:rsid w:val="00353CB3"/>
    <w:pPr>
      <w:jc w:val="both"/>
    </w:pPr>
    <w:rPr>
      <w:rFonts w:ascii="Palatino Linotype" w:eastAsia="Times New Roman" w:hAnsi="Palatino Linotype"/>
      <w:sz w:val="20"/>
      <w:lang w:val="en-US"/>
    </w:rPr>
  </w:style>
  <w:style w:type="paragraph" w:styleId="BodyText">
    <w:name w:val="Body Text"/>
    <w:basedOn w:val="Normal"/>
    <w:rsid w:val="00353CB3"/>
    <w:pPr>
      <w:jc w:val="both"/>
    </w:pPr>
    <w:rPr>
      <w:rFonts w:eastAsia="Times New Roman"/>
      <w:lang w:val="en-US"/>
    </w:rPr>
  </w:style>
  <w:style w:type="paragraph" w:styleId="BodyText3">
    <w:name w:val="Body Text 3"/>
    <w:basedOn w:val="Normal"/>
    <w:rsid w:val="00353CB3"/>
    <w:pPr>
      <w:autoSpaceDE w:val="0"/>
      <w:autoSpaceDN w:val="0"/>
      <w:adjustRightInd w:val="0"/>
      <w:spacing w:line="240" w:lineRule="atLeast"/>
      <w:jc w:val="both"/>
    </w:pPr>
    <w:rPr>
      <w:rFonts w:ascii="Palatino Linotype" w:eastAsia="Times New Roman" w:hAnsi="Palatino Linotype"/>
      <w:color w:val="000000"/>
      <w:sz w:val="20"/>
      <w:szCs w:val="20"/>
      <w:lang w:val="en-US"/>
    </w:rPr>
  </w:style>
  <w:style w:type="paragraph" w:customStyle="1" w:styleId="txt85">
    <w:name w:val="txt85"/>
    <w:basedOn w:val="Normal"/>
    <w:rsid w:val="00C76AA8"/>
    <w:pPr>
      <w:spacing w:before="100" w:beforeAutospacing="1" w:after="100" w:afterAutospacing="1"/>
    </w:pPr>
    <w:rPr>
      <w:rFonts w:ascii="Verdana" w:eastAsia="SimSun" w:hAnsi="Verdana" w:cs="Tahoma"/>
      <w:color w:val="003399"/>
      <w:sz w:val="16"/>
      <w:szCs w:val="16"/>
      <w:lang w:val="en-US" w:eastAsia="zh-CN" w:bidi="th-TH"/>
    </w:rPr>
  </w:style>
  <w:style w:type="paragraph" w:customStyle="1" w:styleId="CEONormal">
    <w:name w:val="CEO_Normal"/>
    <w:link w:val="CEONormalChar1"/>
    <w:rsid w:val="000C6C46"/>
    <w:pPr>
      <w:spacing w:before="120" w:after="120"/>
    </w:pPr>
    <w:rPr>
      <w:rFonts w:ascii="Verdana" w:eastAsia="SimSun" w:hAnsi="Verdana" w:cs="Times New Roman"/>
      <w:sz w:val="18"/>
      <w:lang w:val="en-GB"/>
    </w:rPr>
  </w:style>
  <w:style w:type="character" w:customStyle="1" w:styleId="CEONormalChar1">
    <w:name w:val="CEO_Normal Char1"/>
    <w:link w:val="CEONormal"/>
    <w:rsid w:val="000C6C46"/>
    <w:rPr>
      <w:rFonts w:ascii="Verdana" w:eastAsia="SimSun" w:hAnsi="Verdana" w:cs="Times New Roman"/>
      <w:sz w:val="18"/>
      <w:lang w:val="en-GB" w:eastAsia="en-US"/>
    </w:rPr>
  </w:style>
  <w:style w:type="paragraph" w:styleId="ListParagraph">
    <w:name w:val="List Paragraph"/>
    <w:basedOn w:val="Normal"/>
    <w:uiPriority w:val="34"/>
    <w:qFormat/>
    <w:rsid w:val="000C6C46"/>
    <w:pPr>
      <w:ind w:left="720"/>
      <w:contextualSpacing/>
    </w:pPr>
    <w:rPr>
      <w:rFonts w:eastAsia="MS Mincho"/>
      <w:lang w:val="en-US" w:eastAsia="ja-JP"/>
    </w:rPr>
  </w:style>
  <w:style w:type="paragraph" w:customStyle="1" w:styleId="CEOMeetingName">
    <w:name w:val="CEO_MeetingName"/>
    <w:basedOn w:val="CEONormal"/>
    <w:next w:val="CEONormal"/>
    <w:rsid w:val="000C6C46"/>
    <w:rPr>
      <w:b/>
      <w:bCs/>
      <w:sz w:val="20"/>
    </w:rPr>
  </w:style>
  <w:style w:type="character" w:customStyle="1" w:styleId="HeaderChar">
    <w:name w:val="Header Char"/>
    <w:aliases w:val="h Char"/>
    <w:basedOn w:val="DefaultParagraphFont"/>
    <w:link w:val="Header"/>
    <w:rsid w:val="009469D2"/>
    <w:rPr>
      <w:snapToGrid w:val="0"/>
      <w:sz w:val="24"/>
    </w:rPr>
  </w:style>
  <w:style w:type="table" w:customStyle="1" w:styleId="TableGrid1">
    <w:name w:val="Table Grid1"/>
    <w:basedOn w:val="TableNormal"/>
    <w:next w:val="TableGrid"/>
    <w:uiPriority w:val="59"/>
    <w:rsid w:val="00D841C3"/>
    <w:rPr>
      <w:rFonts w:asciiTheme="minorHAnsi" w:eastAsiaTheme="minorEastAsia" w:hAnsiTheme="minorHAnsi" w:cstheme="minorBidi"/>
      <w:sz w:val="22"/>
      <w:szCs w:val="22"/>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41C3"/>
    <w:rPr>
      <w:rFonts w:asciiTheme="minorHAnsi" w:eastAsiaTheme="minorEastAsia" w:hAnsiTheme="minorHAnsi" w:cstheme="minorBidi"/>
      <w:sz w:val="22"/>
      <w:szCs w:val="22"/>
      <w:lang w:val="en-IN" w:eastAsia="en-IN"/>
    </w:rPr>
  </w:style>
  <w:style w:type="table" w:customStyle="1" w:styleId="TableGrid2">
    <w:name w:val="Table Grid2"/>
    <w:basedOn w:val="TableNormal"/>
    <w:next w:val="TableGrid"/>
    <w:uiPriority w:val="59"/>
    <w:rsid w:val="00D841C3"/>
    <w:rPr>
      <w:rFonts w:asciiTheme="minorHAnsi" w:eastAsiaTheme="minorEastAsia" w:hAnsiTheme="minorHAnsi" w:cstheme="minorBidi"/>
      <w:sz w:val="22"/>
      <w:szCs w:val="22"/>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493458">
      <w:bodyDiv w:val="1"/>
      <w:marLeft w:val="0"/>
      <w:marRight w:val="0"/>
      <w:marTop w:val="0"/>
      <w:marBottom w:val="0"/>
      <w:divBdr>
        <w:top w:val="none" w:sz="0" w:space="0" w:color="auto"/>
        <w:left w:val="none" w:sz="0" w:space="0" w:color="auto"/>
        <w:bottom w:val="none" w:sz="0" w:space="0" w:color="auto"/>
        <w:right w:val="none" w:sz="0" w:space="0" w:color="auto"/>
      </w:divBdr>
      <w:divsChild>
        <w:div w:id="331110613">
          <w:marLeft w:val="0"/>
          <w:marRight w:val="0"/>
          <w:marTop w:val="0"/>
          <w:marBottom w:val="0"/>
          <w:divBdr>
            <w:top w:val="none" w:sz="0" w:space="0" w:color="auto"/>
            <w:left w:val="none" w:sz="0" w:space="0" w:color="auto"/>
            <w:bottom w:val="none" w:sz="0" w:space="0" w:color="auto"/>
            <w:right w:val="none" w:sz="0" w:space="0" w:color="auto"/>
          </w:divBdr>
        </w:div>
      </w:divsChild>
    </w:div>
    <w:div w:id="262610085">
      <w:bodyDiv w:val="1"/>
      <w:marLeft w:val="0"/>
      <w:marRight w:val="0"/>
      <w:marTop w:val="0"/>
      <w:marBottom w:val="0"/>
      <w:divBdr>
        <w:top w:val="none" w:sz="0" w:space="0" w:color="auto"/>
        <w:left w:val="none" w:sz="0" w:space="0" w:color="auto"/>
        <w:bottom w:val="none" w:sz="0" w:space="0" w:color="auto"/>
        <w:right w:val="none" w:sz="0" w:space="0" w:color="auto"/>
      </w:divBdr>
      <w:divsChild>
        <w:div w:id="137721791">
          <w:marLeft w:val="0"/>
          <w:marRight w:val="0"/>
          <w:marTop w:val="0"/>
          <w:marBottom w:val="0"/>
          <w:divBdr>
            <w:top w:val="none" w:sz="0" w:space="0" w:color="auto"/>
            <w:left w:val="none" w:sz="0" w:space="0" w:color="auto"/>
            <w:bottom w:val="none" w:sz="0" w:space="0" w:color="auto"/>
            <w:right w:val="none" w:sz="0" w:space="0" w:color="auto"/>
          </w:divBdr>
        </w:div>
      </w:divsChild>
    </w:div>
    <w:div w:id="687175135">
      <w:bodyDiv w:val="1"/>
      <w:marLeft w:val="0"/>
      <w:marRight w:val="0"/>
      <w:marTop w:val="0"/>
      <w:marBottom w:val="0"/>
      <w:divBdr>
        <w:top w:val="none" w:sz="0" w:space="0" w:color="auto"/>
        <w:left w:val="none" w:sz="0" w:space="0" w:color="auto"/>
        <w:bottom w:val="none" w:sz="0" w:space="0" w:color="auto"/>
        <w:right w:val="none" w:sz="0" w:space="0" w:color="auto"/>
      </w:divBdr>
      <w:divsChild>
        <w:div w:id="1215578918">
          <w:marLeft w:val="0"/>
          <w:marRight w:val="0"/>
          <w:marTop w:val="0"/>
          <w:marBottom w:val="0"/>
          <w:divBdr>
            <w:top w:val="none" w:sz="0" w:space="0" w:color="auto"/>
            <w:left w:val="none" w:sz="0" w:space="0" w:color="auto"/>
            <w:bottom w:val="none" w:sz="0" w:space="0" w:color="auto"/>
            <w:right w:val="none" w:sz="0" w:space="0" w:color="auto"/>
          </w:divBdr>
          <w:divsChild>
            <w:div w:id="11875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8820">
      <w:bodyDiv w:val="1"/>
      <w:marLeft w:val="0"/>
      <w:marRight w:val="0"/>
      <w:marTop w:val="0"/>
      <w:marBottom w:val="0"/>
      <w:divBdr>
        <w:top w:val="none" w:sz="0" w:space="0" w:color="auto"/>
        <w:left w:val="none" w:sz="0" w:space="0" w:color="auto"/>
        <w:bottom w:val="none" w:sz="0" w:space="0" w:color="auto"/>
        <w:right w:val="none" w:sz="0" w:space="0" w:color="auto"/>
      </w:divBdr>
      <w:divsChild>
        <w:div w:id="238566046">
          <w:marLeft w:val="0"/>
          <w:marRight w:val="0"/>
          <w:marTop w:val="0"/>
          <w:marBottom w:val="0"/>
          <w:divBdr>
            <w:top w:val="none" w:sz="0" w:space="0" w:color="auto"/>
            <w:left w:val="none" w:sz="0" w:space="0" w:color="auto"/>
            <w:bottom w:val="none" w:sz="0" w:space="0" w:color="auto"/>
            <w:right w:val="none" w:sz="0" w:space="0" w:color="auto"/>
          </w:divBdr>
        </w:div>
      </w:divsChild>
    </w:div>
    <w:div w:id="1633822953">
      <w:bodyDiv w:val="1"/>
      <w:marLeft w:val="0"/>
      <w:marRight w:val="0"/>
      <w:marTop w:val="0"/>
      <w:marBottom w:val="0"/>
      <w:divBdr>
        <w:top w:val="none" w:sz="0" w:space="0" w:color="auto"/>
        <w:left w:val="none" w:sz="0" w:space="0" w:color="auto"/>
        <w:bottom w:val="none" w:sz="0" w:space="0" w:color="auto"/>
        <w:right w:val="none" w:sz="0" w:space="0" w:color="auto"/>
      </w:divBdr>
      <w:divsChild>
        <w:div w:id="395784882">
          <w:marLeft w:val="0"/>
          <w:marRight w:val="0"/>
          <w:marTop w:val="0"/>
          <w:marBottom w:val="0"/>
          <w:divBdr>
            <w:top w:val="none" w:sz="0" w:space="0" w:color="auto"/>
            <w:left w:val="none" w:sz="0" w:space="0" w:color="auto"/>
            <w:bottom w:val="none" w:sz="0" w:space="0" w:color="auto"/>
            <w:right w:val="none" w:sz="0" w:space="0" w:color="auto"/>
          </w:divBdr>
          <w:divsChild>
            <w:div w:id="18495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ks_c_5601-1987"/>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Viharamahadevi_Park" TargetMode="External"/><Relationship Id="rId18" Type="http://schemas.openxmlformats.org/officeDocument/2006/relationships/hyperlink" Target="http://www.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agath_r@trc.gov.lk"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en.wikipedia.org/wiki/Galle_Face_Green" TargetMode="External"/><Relationship Id="rId17" Type="http://schemas.openxmlformats.org/officeDocument/2006/relationships/hyperlink" Target="mailto:sameer.sharma@itu.int" TargetMode="External"/><Relationship Id="rId25"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en.wikipedia.org/wiki/Planetarium" TargetMode="External"/><Relationship Id="rId20" Type="http://schemas.openxmlformats.org/officeDocument/2006/relationships/hyperlink" Target="mailto:mohan@trc.gov.l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eer.sharma@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n.wikipedia.org/w/index.php?title=Colombo_Race_Course&amp;action=edit&amp;redlink=1"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customXml" Target="../customXml/item4.xml"/><Relationship Id="rId10" Type="http://schemas.openxmlformats.org/officeDocument/2006/relationships/hyperlink" Target="http://www.itu.int/en/ITU-D/Regional-Presence/AsiaPacific/Pages/Events/2015/July-CloudComputing/home.aspx" TargetMode="External"/><Relationship Id="rId19" Type="http://schemas.openxmlformats.org/officeDocument/2006/relationships/hyperlink" Target="http://www.itu150.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Beira_Lake" TargetMode="External"/><Relationship Id="rId22" Type="http://schemas.openxmlformats.org/officeDocument/2006/relationships/hyperlink" Target="mailto:pradeep@trc.gov.lk" TargetMode="External"/><Relationship Id="rId27" Type="http://schemas.openxmlformats.org/officeDocument/2006/relationships/header" Target="header3.xml"/><Relationship Id="rId30" Type="http://schemas.openxmlformats.org/officeDocument/2006/relationships/theme" Target="theme/theme1.xml"/><Relationship Id="rId35" Type="http://schemas.openxmlformats.org/officeDocument/2006/relationships/customXml" Target="../customXml/item3.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128F9-7313-49F5-AB1C-031BA30C95C2}"/>
</file>

<file path=customXml/itemProps2.xml><?xml version="1.0" encoding="utf-8"?>
<ds:datastoreItem xmlns:ds="http://schemas.openxmlformats.org/officeDocument/2006/customXml" ds:itemID="{358C51D0-02B8-4198-96B1-B2138104D3F8}"/>
</file>

<file path=customXml/itemProps3.xml><?xml version="1.0" encoding="utf-8"?>
<ds:datastoreItem xmlns:ds="http://schemas.openxmlformats.org/officeDocument/2006/customXml" ds:itemID="{0DB1C029-449D-457F-97F7-F74BDAE168CB}"/>
</file>

<file path=customXml/itemProps4.xml><?xml version="1.0" encoding="utf-8"?>
<ds:datastoreItem xmlns:ds="http://schemas.openxmlformats.org/officeDocument/2006/customXml" ds:itemID="{9CB9B105-194F-471F-A0D4-8CD0614EFC0E}"/>
</file>

<file path=docProps/app.xml><?xml version="1.0" encoding="utf-8"?>
<Properties xmlns="http://schemas.openxmlformats.org/officeDocument/2006/extended-properties" xmlns:vt="http://schemas.openxmlformats.org/officeDocument/2006/docPropsVTypes">
  <Template>Normal</Template>
  <TotalTime>219</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 PARTICIPANTS ONLY</vt:lpstr>
    </vt:vector>
  </TitlesOfParts>
  <Company>United Nations</Company>
  <LinksUpToDate>false</LinksUpToDate>
  <CharactersWithSpaces>6723</CharactersWithSpaces>
  <SharedDoc>false</SharedDoc>
  <HLinks>
    <vt:vector size="24" baseType="variant">
      <vt:variant>
        <vt:i4>5177437</vt:i4>
      </vt:variant>
      <vt:variant>
        <vt:i4>6</vt:i4>
      </vt:variant>
      <vt:variant>
        <vt:i4>0</vt:i4>
      </vt:variant>
      <vt:variant>
        <vt:i4>5</vt:i4>
      </vt:variant>
      <vt:variant>
        <vt:lpwstr>http://www.bangkokairportonline.com/</vt:lpwstr>
      </vt:variant>
      <vt:variant>
        <vt:lpwstr/>
      </vt:variant>
      <vt:variant>
        <vt:i4>4521994</vt:i4>
      </vt:variant>
      <vt:variant>
        <vt:i4>3</vt:i4>
      </vt:variant>
      <vt:variant>
        <vt:i4>0</vt:i4>
      </vt:variant>
      <vt:variant>
        <vt:i4>5</vt:i4>
      </vt:variant>
      <vt:variant>
        <vt:lpwstr>../../../../AppData/Local/Microsoft/Windows/Temporary Internet Files/www.airportsuvarnabhumi.com</vt:lpwstr>
      </vt:variant>
      <vt:variant>
        <vt:lpwstr/>
      </vt:variant>
      <vt:variant>
        <vt:i4>4587526</vt:i4>
      </vt:variant>
      <vt:variant>
        <vt:i4>0</vt:i4>
      </vt:variant>
      <vt:variant>
        <vt:i4>0</vt:i4>
      </vt:variant>
      <vt:variant>
        <vt:i4>5</vt:i4>
      </vt:variant>
      <vt:variant>
        <vt:lpwstr>http://www.mfa.go.th/main/en/home</vt:lpwstr>
      </vt:variant>
      <vt:variant>
        <vt:lpwstr/>
      </vt:variant>
      <vt:variant>
        <vt:i4>3145827</vt:i4>
      </vt:variant>
      <vt:variant>
        <vt:i4>-1</vt:i4>
      </vt:variant>
      <vt:variant>
        <vt:i4>1172</vt:i4>
      </vt:variant>
      <vt:variant>
        <vt:i4>1</vt:i4>
      </vt:variant>
      <vt:variant>
        <vt:lpwstr>C:\Documents and Settings\mis\Local Settings\Documents and Settings\salvador\Local Settings\Documents and Settings\salvador\Local Settings\Temporary Internet Files\Content.IE5\HJJ1V138\Type A &amp; B Electric Plugs_files\plug_a.gif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PARTICIPANTS ONLY</dc:title>
  <dc:creator>Esperanza Magpantay</dc:creator>
  <cp:keywords>ICT Statistics Training COMESA</cp:keywords>
  <cp:lastModifiedBy>jagath_r@trc.gov.lk</cp:lastModifiedBy>
  <cp:revision>3</cp:revision>
  <cp:lastPrinted>2015-06-12T07:18:00Z</cp:lastPrinted>
  <dcterms:created xsi:type="dcterms:W3CDTF">2015-06-12T07:14:00Z</dcterms:created>
  <dcterms:modified xsi:type="dcterms:W3CDTF">2015-06-12T10:52:00Z</dcterms:modified>
  <cp:category>Info Note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0x010100202BB634496EAB498A685EA26DE87D9A</vt:lpwstr>
  </property>
</Properties>
</file>