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90991" w14:textId="77777777" w:rsidR="00AA40FD" w:rsidRDefault="00AA40FD" w:rsidP="00AA40FD">
      <w:r>
        <w:t xml:space="preserve">Mr.  </w:t>
      </w:r>
      <w:proofErr w:type="spellStart"/>
      <w:proofErr w:type="gramStart"/>
      <w:r>
        <w:t>Bocar</w:t>
      </w:r>
      <w:proofErr w:type="spellEnd"/>
      <w:r>
        <w:t xml:space="preserve">  BA</w:t>
      </w:r>
      <w:proofErr w:type="gramEnd"/>
    </w:p>
    <w:p w14:paraId="4D1AF417" w14:textId="0500DFF6" w:rsidR="00AA40FD" w:rsidRDefault="00AA40FD" w:rsidP="00AA40FD">
      <w:r>
        <w:t xml:space="preserve">Chief Executive Officer, </w:t>
      </w:r>
      <w:proofErr w:type="spellStart"/>
      <w:r>
        <w:t>Samena</w:t>
      </w:r>
      <w:proofErr w:type="spellEnd"/>
      <w:r>
        <w:t xml:space="preserve"> Telecommunications Council</w:t>
      </w:r>
    </w:p>
    <w:p w14:paraId="4C1EAD03" w14:textId="0DD2051D" w:rsidR="00AA40FD" w:rsidRDefault="00AA40FD" w:rsidP="00AA40FD">
      <w:proofErr w:type="spellStart"/>
      <w:r>
        <w:t>Bocar</w:t>
      </w:r>
      <w:proofErr w:type="spellEnd"/>
      <w:r>
        <w:t xml:space="preserve"> BA is an advocacy specialist, focused on the promotion of sustainable digital development, ICT infrastructure expansion and investment through collaboration and multi-stakeholder partnerships in the Middle East and Africa regions. BA is the CEO and a board member of SAMENA Telecommunications Council, which serves as a sector-development partner to governments and the telecommunications industry toward jointly creating a sustainable ICT environment as the enabler of sustainable digital economy.</w:t>
      </w:r>
    </w:p>
    <w:p w14:paraId="7E0C09B0" w14:textId="77777777" w:rsidR="00AA40FD" w:rsidRDefault="00AA40FD" w:rsidP="00AA40FD">
      <w:r>
        <w:t xml:space="preserve">In his capacity as CEO of SAMENA Council, BA helps bring together and builds alliances between digital ecosystem stakeholders, including regulators and other government bodies, to address critical technocentric, policy, and regulatory issues. His efforts have directly helped drive key regional initiatives, summit and roundtables in areas including affordable infrastructure, advanced digital services, data and privacy regulation, spectrum management, and industry fees and taxation. BA is a strong advocate of advancing socio-economic progress and contributing to the achievement of the UN's Sustainable Development Goals (SDGs) through ecosystem-wide collaboration on proliferating </w:t>
      </w:r>
      <w:proofErr w:type="gramStart"/>
      <w:r>
        <w:t>ICTs, and</w:t>
      </w:r>
      <w:proofErr w:type="gramEnd"/>
      <w:r>
        <w:t xml:space="preserve"> setting incentives for investment in digitization and advanced communications infrastructure. </w:t>
      </w:r>
    </w:p>
    <w:p w14:paraId="61291512" w14:textId="77777777" w:rsidR="00AA40FD" w:rsidRDefault="00AA40FD" w:rsidP="00AA40FD"/>
    <w:p w14:paraId="001A3985" w14:textId="77777777" w:rsidR="00AA40FD" w:rsidRDefault="00AA40FD" w:rsidP="00AA40FD">
      <w:r>
        <w:t>BA is the chair of ITU's Chief Regulatory Officers Meeting ("CRO"</w:t>
      </w:r>
      <w:proofErr w:type="gramStart"/>
      <w:r>
        <w:t>), and</w:t>
      </w:r>
      <w:proofErr w:type="gramEnd"/>
      <w:r>
        <w:t xml:space="preserve"> is currently shaping the scope and work of the newly created Industry Advisory Group for Development Issues ("IAGDI"). He also serves on the m-Powering Development Initiative's Advisory </w:t>
      </w:r>
      <w:proofErr w:type="gramStart"/>
      <w:r>
        <w:t>Board, and</w:t>
      </w:r>
      <w:proofErr w:type="gramEnd"/>
      <w:r>
        <w:t xml:space="preserve"> is the chairman of the m-Powering Development Initiative's Working Group on Partnerships. He is director and on the board of several companies, active in the areas of investment, technology, management, and consultancy services. He is actively involved in the privatization processes in the MEA region and drives various investment initiatives, with the aim to linking new development opportunities in Asia, the Middle East, and Africa.</w:t>
      </w:r>
    </w:p>
    <w:p w14:paraId="2B1F90A4" w14:textId="46D0CD53" w:rsidR="00106F64" w:rsidRDefault="00AA40FD" w:rsidP="00AA40FD">
      <w:r>
        <w:t xml:space="preserve">Ba has 29 years professional experience in the Telecom industry and graduated from French ESDE (Ecole </w:t>
      </w:r>
      <w:proofErr w:type="spellStart"/>
      <w:r>
        <w:t>Superieure</w:t>
      </w:r>
      <w:proofErr w:type="spellEnd"/>
      <w:r>
        <w:t xml:space="preserve"> des </w:t>
      </w:r>
      <w:proofErr w:type="spellStart"/>
      <w:r>
        <w:t>Dirigeants</w:t>
      </w:r>
      <w:proofErr w:type="spellEnd"/>
      <w:r>
        <w:t xml:space="preserve"> </w:t>
      </w:r>
      <w:proofErr w:type="spellStart"/>
      <w:r>
        <w:t>d'Entreprise</w:t>
      </w:r>
      <w:proofErr w:type="spellEnd"/>
      <w:proofErr w:type="gramStart"/>
      <w:r>
        <w:t>).​</w:t>
      </w:r>
      <w:proofErr w:type="gramEnd"/>
      <w:r>
        <w:t>​​</w:t>
      </w:r>
    </w:p>
    <w:sectPr w:rsidR="00106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FD"/>
    <w:rsid w:val="00106F64"/>
    <w:rsid w:val="00AA4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4444"/>
  <w15:chartTrackingRefBased/>
  <w15:docId w15:val="{3E3AE41E-5955-436F-A0FE-950BDFAA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901801-AA5E-4EAD-BE05-85E8CB0D67DB}"/>
</file>

<file path=customXml/itemProps2.xml><?xml version="1.0" encoding="utf-8"?>
<ds:datastoreItem xmlns:ds="http://schemas.openxmlformats.org/officeDocument/2006/customXml" ds:itemID="{4C7C0DD7-B808-4593-846D-B6EAAEA9104A}"/>
</file>

<file path=customXml/itemProps3.xml><?xml version="1.0" encoding="utf-8"?>
<ds:datastoreItem xmlns:ds="http://schemas.openxmlformats.org/officeDocument/2006/customXml" ds:itemID="{93A7793C-A76B-42EC-A402-351701592732}"/>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Christiono, Andreas</dc:creator>
  <cp:keywords/>
  <dc:description/>
  <cp:lastModifiedBy>Christiono, Andreas</cp:lastModifiedBy>
  <cp:revision>1</cp:revision>
  <dcterms:created xsi:type="dcterms:W3CDTF">2020-10-31T04:29:00Z</dcterms:created>
  <dcterms:modified xsi:type="dcterms:W3CDTF">2020-10-31T04:30:00Z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