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C4" w:rsidRPr="009A5EF4" w:rsidRDefault="00C63ADA" w:rsidP="009A5EF4">
      <w:pPr>
        <w:pStyle w:val="Default"/>
        <w:tabs>
          <w:tab w:val="left" w:pos="1288"/>
        </w:tabs>
        <w:spacing w:after="120"/>
        <w:jc w:val="both"/>
        <w:rPr>
          <w:rFonts w:ascii="Trebuchet MS" w:hAnsi="Trebuchet MS" w:cs="Times New Roman"/>
        </w:rPr>
      </w:pPr>
      <w:r w:rsidRPr="009A5EF4">
        <w:rPr>
          <w:rFonts w:ascii="Trebuchet MS" w:hAnsi="Trebuchet MS"/>
          <w:b/>
          <w:bCs/>
          <w:sz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487"/>
      </w:tblGrid>
      <w:tr w:rsidR="009A5EF4" w:rsidRPr="009A5EF4" w:rsidTr="009A5EF4">
        <w:tc>
          <w:tcPr>
            <w:tcW w:w="3369" w:type="dxa"/>
          </w:tcPr>
          <w:p w:rsidR="009A5EF4" w:rsidRPr="009A5EF4" w:rsidRDefault="009A5EF4" w:rsidP="009A5EF4">
            <w:pPr>
              <w:pStyle w:val="Default"/>
              <w:spacing w:after="120"/>
              <w:jc w:val="center"/>
              <w:rPr>
                <w:rFonts w:ascii="Trebuchet MS" w:hAnsi="Trebuchet MS"/>
              </w:rPr>
            </w:pPr>
            <w:r w:rsidRPr="009A5EF4">
              <w:rPr>
                <w:rFonts w:ascii="Trebuchet MS" w:hAnsi="Trebuchet MS"/>
                <w:noProof/>
                <w:lang w:val="en-US" w:eastAsia="zh-CN"/>
              </w:rPr>
              <w:drawing>
                <wp:inline distT="0" distB="0" distL="0" distR="0" wp14:anchorId="64D3706F" wp14:editId="1E8D492A">
                  <wp:extent cx="1340629"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629" cy="1638300"/>
                          </a:xfrm>
                          <a:prstGeom prst="rect">
                            <a:avLst/>
                          </a:prstGeom>
                          <a:noFill/>
                        </pic:spPr>
                      </pic:pic>
                    </a:graphicData>
                  </a:graphic>
                </wp:inline>
              </w:drawing>
            </w:r>
          </w:p>
        </w:tc>
        <w:tc>
          <w:tcPr>
            <w:tcW w:w="5487" w:type="dxa"/>
          </w:tcPr>
          <w:p w:rsidR="009A5EF4" w:rsidRDefault="009A5EF4" w:rsidP="009A5EF4">
            <w:pPr>
              <w:pStyle w:val="Default"/>
              <w:spacing w:after="120"/>
              <w:ind w:left="317"/>
              <w:jc w:val="both"/>
              <w:rPr>
                <w:rFonts w:ascii="Trebuchet MS" w:hAnsi="Trebuchet MS"/>
                <w:b/>
                <w:bCs/>
                <w:sz w:val="28"/>
                <w:szCs w:val="28"/>
                <w:lang w:val="es-ES"/>
              </w:rPr>
            </w:pPr>
          </w:p>
          <w:p w:rsidR="009A5EF4" w:rsidRPr="009A5EF4" w:rsidRDefault="009A5EF4" w:rsidP="009A5EF4">
            <w:pPr>
              <w:pStyle w:val="Default"/>
              <w:spacing w:after="120"/>
              <w:ind w:left="317"/>
              <w:jc w:val="both"/>
              <w:rPr>
                <w:rFonts w:ascii="Trebuchet MS" w:hAnsi="Trebuchet MS"/>
                <w:b/>
                <w:bCs/>
                <w:sz w:val="28"/>
                <w:szCs w:val="28"/>
                <w:lang w:val="es-ES"/>
              </w:rPr>
            </w:pPr>
            <w:bookmarkStart w:id="0" w:name="_GoBack"/>
            <w:bookmarkEnd w:id="0"/>
            <w:r w:rsidRPr="009A5EF4">
              <w:rPr>
                <w:rFonts w:ascii="Trebuchet MS" w:hAnsi="Trebuchet MS"/>
                <w:b/>
                <w:bCs/>
                <w:sz w:val="28"/>
                <w:szCs w:val="28"/>
                <w:lang w:val="es-ES"/>
              </w:rPr>
              <w:t xml:space="preserve">Sanjay K </w:t>
            </w:r>
            <w:proofErr w:type="spellStart"/>
            <w:r w:rsidRPr="009A5EF4">
              <w:rPr>
                <w:rFonts w:ascii="Trebuchet MS" w:hAnsi="Trebuchet MS"/>
                <w:b/>
                <w:bCs/>
                <w:sz w:val="28"/>
                <w:szCs w:val="28"/>
                <w:lang w:val="es-ES"/>
              </w:rPr>
              <w:t>Srivastava</w:t>
            </w:r>
            <w:proofErr w:type="spellEnd"/>
            <w:r w:rsidRPr="009A5EF4">
              <w:rPr>
                <w:rFonts w:ascii="Trebuchet MS" w:hAnsi="Trebuchet MS"/>
                <w:b/>
                <w:bCs/>
                <w:sz w:val="28"/>
                <w:szCs w:val="28"/>
                <w:lang w:val="es-ES"/>
              </w:rPr>
              <w:t xml:space="preserve">, </w:t>
            </w:r>
            <w:proofErr w:type="spellStart"/>
            <w:r w:rsidRPr="009A5EF4">
              <w:rPr>
                <w:rFonts w:ascii="Trebuchet MS" w:hAnsi="Trebuchet MS"/>
                <w:b/>
                <w:bCs/>
                <w:sz w:val="28"/>
                <w:szCs w:val="28"/>
                <w:lang w:val="es-ES"/>
              </w:rPr>
              <w:t>Ph</w:t>
            </w:r>
            <w:proofErr w:type="spellEnd"/>
            <w:r w:rsidRPr="009A5EF4">
              <w:rPr>
                <w:rFonts w:ascii="Trebuchet MS" w:hAnsi="Trebuchet MS"/>
                <w:b/>
                <w:bCs/>
                <w:sz w:val="28"/>
                <w:szCs w:val="28"/>
                <w:lang w:val="es-ES"/>
              </w:rPr>
              <w:t xml:space="preserve"> D</w:t>
            </w:r>
          </w:p>
          <w:p w:rsidR="009A5EF4" w:rsidRPr="009A5EF4" w:rsidRDefault="009A5EF4" w:rsidP="009A5EF4">
            <w:pPr>
              <w:pStyle w:val="Default"/>
              <w:spacing w:after="120"/>
              <w:ind w:left="317"/>
              <w:jc w:val="both"/>
              <w:rPr>
                <w:rFonts w:ascii="Trebuchet MS" w:hAnsi="Trebuchet MS" w:cs="Times New Roman"/>
              </w:rPr>
            </w:pPr>
            <w:r w:rsidRPr="009A5EF4">
              <w:rPr>
                <w:rFonts w:ascii="Trebuchet MS" w:hAnsi="Trebuchet MS" w:cs="Times New Roman"/>
              </w:rPr>
              <w:t>Chief of Disaster Risk Reduction</w:t>
            </w:r>
          </w:p>
          <w:p w:rsidR="009A5EF4" w:rsidRPr="009A5EF4" w:rsidRDefault="009A5EF4" w:rsidP="009A5EF4">
            <w:pPr>
              <w:pStyle w:val="Default"/>
              <w:spacing w:after="120"/>
              <w:ind w:left="317"/>
              <w:jc w:val="both"/>
              <w:rPr>
                <w:rFonts w:ascii="Trebuchet MS" w:hAnsi="Trebuchet MS"/>
                <w:lang w:val="en-US"/>
              </w:rPr>
            </w:pPr>
            <w:r w:rsidRPr="009A5EF4">
              <w:rPr>
                <w:rFonts w:ascii="Trebuchet MS" w:hAnsi="Trebuchet MS" w:cs="Times New Roman"/>
              </w:rPr>
              <w:t>Economic and Social Commission f</w:t>
            </w:r>
            <w:r w:rsidRPr="009A5EF4">
              <w:rPr>
                <w:rFonts w:ascii="Trebuchet MS" w:hAnsi="Trebuchet MS" w:cs="Times New Roman"/>
              </w:rPr>
              <w:t>or Asia and the Pacific (ESCAP)</w:t>
            </w:r>
          </w:p>
        </w:tc>
      </w:tr>
    </w:tbl>
    <w:p w:rsidR="00094607" w:rsidRPr="009A5EF4" w:rsidRDefault="00094607" w:rsidP="00094607">
      <w:pPr>
        <w:pStyle w:val="Default"/>
        <w:spacing w:after="120"/>
        <w:jc w:val="both"/>
        <w:rPr>
          <w:rFonts w:ascii="Trebuchet MS" w:hAnsi="Trebuchet MS"/>
          <w:lang w:val="en-US"/>
        </w:rPr>
      </w:pPr>
    </w:p>
    <w:p w:rsidR="009A5EF4" w:rsidRPr="009A5EF4" w:rsidRDefault="009A5EF4" w:rsidP="009A5EF4">
      <w:pPr>
        <w:pStyle w:val="Default"/>
        <w:spacing w:before="120" w:line="360" w:lineRule="auto"/>
        <w:jc w:val="both"/>
        <w:rPr>
          <w:rFonts w:ascii="Trebuchet MS" w:hAnsi="Trebuchet MS" w:cs="Times New Roman"/>
        </w:rPr>
      </w:pPr>
      <w:r w:rsidRPr="009A5EF4">
        <w:rPr>
          <w:rFonts w:ascii="Trebuchet MS" w:hAnsi="Trebuchet MS" w:cs="Times New Roman"/>
          <w:bCs/>
        </w:rPr>
        <w:t xml:space="preserve">Sanjay K </w:t>
      </w:r>
      <w:r w:rsidRPr="009A5EF4">
        <w:rPr>
          <w:rFonts w:ascii="Trebuchet MS" w:hAnsi="Trebuchet MS" w:cs="Times New Roman"/>
        </w:rPr>
        <w:t xml:space="preserve">Srivastava, </w:t>
      </w:r>
      <w:proofErr w:type="spellStart"/>
      <w:r w:rsidRPr="009A5EF4">
        <w:rPr>
          <w:rFonts w:ascii="Trebuchet MS" w:hAnsi="Trebuchet MS" w:cs="Times New Roman"/>
        </w:rPr>
        <w:t>Ph</w:t>
      </w:r>
      <w:proofErr w:type="spellEnd"/>
      <w:r w:rsidRPr="009A5EF4">
        <w:rPr>
          <w:rFonts w:ascii="Trebuchet MS" w:hAnsi="Trebuchet MS" w:cs="Times New Roman"/>
        </w:rPr>
        <w:t xml:space="preserve"> D (Applied Physics), is presently Chief of Disaster Risk Reduction at UN Economic and Social Commission for Asia and the Pacific (ESCAP). He was ESCAP Regional Adviser on Disaster Risk Reduction from Oct 2009 to June 2014; Head of SAAARC Disaster Management Centre – New Delhi from 2007-2008; Deputy Project Director of Disaster Management Support Programme at Indian Space Research Organisation (ISRO); Scientist/Engineer at ISRO HQ Bangalore since 1991.   He is the recipient of ISRO’s Team excellence award in 2008-09 for his contributions towards harnessing space technology applications for the benefits of rural poor. </w:t>
      </w:r>
    </w:p>
    <w:p w:rsidR="009A5EF4" w:rsidRPr="009A5EF4" w:rsidRDefault="009A5EF4" w:rsidP="009A5EF4">
      <w:pPr>
        <w:pStyle w:val="Default"/>
        <w:spacing w:before="240" w:line="360" w:lineRule="auto"/>
        <w:jc w:val="both"/>
        <w:rPr>
          <w:rFonts w:ascii="Trebuchet MS" w:hAnsi="Trebuchet MS" w:cs="Times New Roman"/>
        </w:rPr>
      </w:pPr>
      <w:r w:rsidRPr="009A5EF4">
        <w:rPr>
          <w:rFonts w:ascii="Trebuchet MS" w:hAnsi="Trebuchet MS" w:cs="Times New Roman"/>
        </w:rPr>
        <w:t xml:space="preserve">He has more than 100 publications on disaster risk reduction, including research papers in peer reviewed international journals, intergovernmental reports and books. His areas of expertise include: Early warning systems for hydro-metrological disasters,  ICT and space applications for disaster response and risk assessment, post-disaster need and damage assessment and recovery planning, integration of disaster risk reduction in climate change adaptation, mainstreaming disaster risk reduction in sectoral developmental planning and indigenous knowledge for disaster risk reduction. </w:t>
      </w:r>
    </w:p>
    <w:p w:rsidR="009A5EF4" w:rsidRPr="009A5EF4" w:rsidRDefault="009A5EF4" w:rsidP="00094607">
      <w:pPr>
        <w:pStyle w:val="Default"/>
        <w:spacing w:after="120"/>
        <w:jc w:val="both"/>
        <w:rPr>
          <w:rFonts w:ascii="Trebuchet MS" w:hAnsi="Trebuchet MS"/>
        </w:rPr>
      </w:pPr>
    </w:p>
    <w:sectPr w:rsidR="009A5EF4" w:rsidRPr="009A5E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4F" w:rsidRDefault="00B8574F" w:rsidP="00613CE7">
      <w:r>
        <w:separator/>
      </w:r>
    </w:p>
  </w:endnote>
  <w:endnote w:type="continuationSeparator" w:id="0">
    <w:p w:rsidR="00B8574F" w:rsidRDefault="00B8574F" w:rsidP="006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4F" w:rsidRDefault="00B8574F" w:rsidP="00613CE7">
      <w:r>
        <w:separator/>
      </w:r>
    </w:p>
  </w:footnote>
  <w:footnote w:type="continuationSeparator" w:id="0">
    <w:p w:rsidR="00B8574F" w:rsidRDefault="00B8574F" w:rsidP="0061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6D"/>
    <w:multiLevelType w:val="hybridMultilevel"/>
    <w:tmpl w:val="0E342B1E"/>
    <w:lvl w:ilvl="0" w:tplc="621677BA">
      <w:start w:val="1"/>
      <w:numFmt w:val="decimal"/>
      <w:lvlText w:val="%1."/>
      <w:lvlJc w:val="left"/>
      <w:pPr>
        <w:ind w:left="1512" w:hanging="360"/>
      </w:pPr>
      <w:rPr>
        <w:rFonts w:ascii="Times New Roman" w:eastAsia="Malgun Gothic" w:hAnsi="Times New Roman" w:cs="Angsana New"/>
        <w:i w:val="0"/>
        <w:color w:val="auto"/>
        <w:sz w:val="22"/>
      </w:rPr>
    </w:lvl>
    <w:lvl w:ilvl="1" w:tplc="7EA0510A">
      <w:start w:val="1"/>
      <w:numFmt w:val="lowerLetter"/>
      <w:lvlText w:val="(%2)"/>
      <w:lvlJc w:val="left"/>
      <w:pPr>
        <w:ind w:left="2232" w:hanging="360"/>
      </w:pPr>
      <w:rPr>
        <w:rFonts w:hint="default"/>
        <w:color w:val="auto"/>
      </w:r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E1"/>
    <w:rsid w:val="00081BB9"/>
    <w:rsid w:val="00094607"/>
    <w:rsid w:val="001220F2"/>
    <w:rsid w:val="00157B29"/>
    <w:rsid w:val="00177AB7"/>
    <w:rsid w:val="002570A1"/>
    <w:rsid w:val="002671AE"/>
    <w:rsid w:val="00274513"/>
    <w:rsid w:val="002813A1"/>
    <w:rsid w:val="002D51E0"/>
    <w:rsid w:val="005173AF"/>
    <w:rsid w:val="00520EE1"/>
    <w:rsid w:val="005760B9"/>
    <w:rsid w:val="00613CE7"/>
    <w:rsid w:val="0076215E"/>
    <w:rsid w:val="0076252E"/>
    <w:rsid w:val="007F6286"/>
    <w:rsid w:val="008D63B2"/>
    <w:rsid w:val="008E3C17"/>
    <w:rsid w:val="009007BD"/>
    <w:rsid w:val="00916AC7"/>
    <w:rsid w:val="009550AD"/>
    <w:rsid w:val="00980494"/>
    <w:rsid w:val="009A5EF4"/>
    <w:rsid w:val="00A52C9C"/>
    <w:rsid w:val="00AB649C"/>
    <w:rsid w:val="00AE038E"/>
    <w:rsid w:val="00B27106"/>
    <w:rsid w:val="00B8574F"/>
    <w:rsid w:val="00C5437D"/>
    <w:rsid w:val="00C63ADA"/>
    <w:rsid w:val="00CD6435"/>
    <w:rsid w:val="00D728A9"/>
    <w:rsid w:val="00E24D2C"/>
    <w:rsid w:val="00E867C4"/>
    <w:rsid w:val="00EA3BBA"/>
    <w:rsid w:val="00EC6340"/>
    <w:rsid w:val="00F23AC6"/>
    <w:rsid w:val="00F44454"/>
    <w:rsid w:val="00F67B97"/>
    <w:rsid w:val="00F81773"/>
    <w:rsid w:val="00FA63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EC63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C634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rPr>
      <w:color w:val="0000FF"/>
      <w:u w:val="single"/>
    </w:rPr>
  </w:style>
  <w:style w:type="paragraph" w:styleId="Title">
    <w:name w:val="Title"/>
    <w:basedOn w:val="Normal"/>
    <w:qFormat/>
    <w:pPr>
      <w:jc w:val="center"/>
    </w:pPr>
    <w:rPr>
      <w:u w:val="single"/>
    </w:rPr>
  </w:style>
  <w:style w:type="paragraph" w:styleId="Subtitle">
    <w:name w:val="Subtitle"/>
    <w:basedOn w:val="Normal"/>
    <w:qFormat/>
    <w:rPr>
      <w:b/>
      <w:szCs w:val="20"/>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customStyle="1" w:styleId="Default">
    <w:name w:val="Default"/>
    <w:rsid w:val="0076215E"/>
    <w:pPr>
      <w:autoSpaceDE w:val="0"/>
      <w:autoSpaceDN w:val="0"/>
      <w:adjustRightInd w:val="0"/>
    </w:pPr>
    <w:rPr>
      <w:rFonts w:ascii="Book Antiqua" w:hAnsi="Book Antiqua" w:cs="Book Antiqua"/>
      <w:color w:val="000000"/>
      <w:sz w:val="24"/>
      <w:szCs w:val="24"/>
      <w:lang w:val="en-IN" w:eastAsia="en-IN" w:bidi="ar-SA"/>
    </w:rPr>
  </w:style>
  <w:style w:type="character" w:customStyle="1" w:styleId="Heading1Char">
    <w:name w:val="Heading 1 Char"/>
    <w:basedOn w:val="DefaultParagraphFont"/>
    <w:link w:val="Heading1"/>
    <w:uiPriority w:val="9"/>
    <w:rsid w:val="00EC6340"/>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uiPriority w:val="9"/>
    <w:rsid w:val="00EC6340"/>
    <w:rPr>
      <w:rFonts w:asciiTheme="majorHAnsi" w:eastAsiaTheme="majorEastAsia" w:hAnsiTheme="majorHAnsi" w:cstheme="majorBidi"/>
      <w:b/>
      <w:bCs/>
      <w:i/>
      <w:iCs/>
      <w:sz w:val="28"/>
      <w:szCs w:val="28"/>
      <w:lang w:bidi="ar-SA"/>
    </w:rPr>
  </w:style>
  <w:style w:type="paragraph" w:styleId="FootnoteText">
    <w:name w:val="footnote text"/>
    <w:aliases w:val="Footnote Text Char Char2,Footnote Text Char1 Char Char,Footnote Text Char Char1 Char Char Char,Footnote Text Char Char1 Char Char Char Char Char,Footnote Text Char Char,Footnote Text Char1 Char,single space,footnote text,ft,fn Char Char,fn"/>
    <w:basedOn w:val="Normal"/>
    <w:link w:val="FootnoteTextChar1"/>
    <w:rsid w:val="00613CE7"/>
    <w:rPr>
      <w:rFonts w:eastAsia="Batang" w:cs="Angsana New"/>
      <w:sz w:val="20"/>
      <w:szCs w:val="20"/>
    </w:rPr>
  </w:style>
  <w:style w:type="character" w:customStyle="1" w:styleId="FootnoteTextChar">
    <w:name w:val="Footnote Text Char"/>
    <w:basedOn w:val="DefaultParagraphFont"/>
    <w:uiPriority w:val="99"/>
    <w:semiHidden/>
    <w:rsid w:val="00613CE7"/>
    <w:rPr>
      <w:lang w:bidi="ar-SA"/>
    </w:rPr>
  </w:style>
  <w:style w:type="character" w:customStyle="1" w:styleId="FootnoteTextChar1">
    <w:name w:val="Footnote Text Char1"/>
    <w:aliases w:val="Footnote Text Char Char2 Char,Footnote Text Char1 Char Char Char,Footnote Text Char Char1 Char Char Char Char,Footnote Text Char Char1 Char Char Char Char Char Char,Footnote Text Char Char Char,Footnote Text Char1 Char Char1,ft Char"/>
    <w:link w:val="FootnoteText"/>
    <w:locked/>
    <w:rsid w:val="00613CE7"/>
    <w:rPr>
      <w:rFonts w:eastAsia="Batang" w:cs="Angsana New"/>
      <w:lang w:bidi="ar-SA"/>
    </w:rPr>
  </w:style>
  <w:style w:type="character" w:styleId="FootnoteReference">
    <w:name w:val="footnote reference"/>
    <w:aliases w:val="16 Point,Superscript 6 Point,ftref,Ref,de nota al pie,Footnote Reference Number,(NECG) Footnote Reference,4_G,SUPERS,SUPERS1,SUPERS2,SUPERS3,Footnotes refss"/>
    <w:uiPriority w:val="99"/>
    <w:rsid w:val="00613CE7"/>
    <w:rPr>
      <w:vertAlign w:val="superscript"/>
    </w:rPr>
  </w:style>
  <w:style w:type="paragraph" w:styleId="ListParagraph">
    <w:name w:val="List Paragraph"/>
    <w:basedOn w:val="Normal"/>
    <w:uiPriority w:val="34"/>
    <w:qFormat/>
    <w:rsid w:val="00613CE7"/>
    <w:pPr>
      <w:ind w:left="720"/>
      <w:contextualSpacing/>
    </w:pPr>
    <w:rPr>
      <w:rFonts w:eastAsia="Malgun Gothic" w:cs="Angsana New"/>
    </w:rPr>
  </w:style>
  <w:style w:type="table" w:styleId="TableGrid">
    <w:name w:val="Table Grid"/>
    <w:basedOn w:val="TableNormal"/>
    <w:uiPriority w:val="59"/>
    <w:rsid w:val="009A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EF4"/>
    <w:rPr>
      <w:rFonts w:ascii="Tahoma" w:hAnsi="Tahoma" w:cs="Tahoma"/>
      <w:sz w:val="16"/>
      <w:szCs w:val="16"/>
    </w:rPr>
  </w:style>
  <w:style w:type="character" w:customStyle="1" w:styleId="BalloonTextChar">
    <w:name w:val="Balloon Text Char"/>
    <w:basedOn w:val="DefaultParagraphFont"/>
    <w:link w:val="BalloonText"/>
    <w:uiPriority w:val="99"/>
    <w:semiHidden/>
    <w:rsid w:val="009A5EF4"/>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EC63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C634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rPr>
      <w:color w:val="0000FF"/>
      <w:u w:val="single"/>
    </w:rPr>
  </w:style>
  <w:style w:type="paragraph" w:styleId="Title">
    <w:name w:val="Title"/>
    <w:basedOn w:val="Normal"/>
    <w:qFormat/>
    <w:pPr>
      <w:jc w:val="center"/>
    </w:pPr>
    <w:rPr>
      <w:u w:val="single"/>
    </w:rPr>
  </w:style>
  <w:style w:type="paragraph" w:styleId="Subtitle">
    <w:name w:val="Subtitle"/>
    <w:basedOn w:val="Normal"/>
    <w:qFormat/>
    <w:rPr>
      <w:b/>
      <w:szCs w:val="20"/>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customStyle="1" w:styleId="Default">
    <w:name w:val="Default"/>
    <w:rsid w:val="0076215E"/>
    <w:pPr>
      <w:autoSpaceDE w:val="0"/>
      <w:autoSpaceDN w:val="0"/>
      <w:adjustRightInd w:val="0"/>
    </w:pPr>
    <w:rPr>
      <w:rFonts w:ascii="Book Antiqua" w:hAnsi="Book Antiqua" w:cs="Book Antiqua"/>
      <w:color w:val="000000"/>
      <w:sz w:val="24"/>
      <w:szCs w:val="24"/>
      <w:lang w:val="en-IN" w:eastAsia="en-IN" w:bidi="ar-SA"/>
    </w:rPr>
  </w:style>
  <w:style w:type="character" w:customStyle="1" w:styleId="Heading1Char">
    <w:name w:val="Heading 1 Char"/>
    <w:basedOn w:val="DefaultParagraphFont"/>
    <w:link w:val="Heading1"/>
    <w:uiPriority w:val="9"/>
    <w:rsid w:val="00EC6340"/>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uiPriority w:val="9"/>
    <w:rsid w:val="00EC6340"/>
    <w:rPr>
      <w:rFonts w:asciiTheme="majorHAnsi" w:eastAsiaTheme="majorEastAsia" w:hAnsiTheme="majorHAnsi" w:cstheme="majorBidi"/>
      <w:b/>
      <w:bCs/>
      <w:i/>
      <w:iCs/>
      <w:sz w:val="28"/>
      <w:szCs w:val="28"/>
      <w:lang w:bidi="ar-SA"/>
    </w:rPr>
  </w:style>
  <w:style w:type="paragraph" w:styleId="FootnoteText">
    <w:name w:val="footnote text"/>
    <w:aliases w:val="Footnote Text Char Char2,Footnote Text Char1 Char Char,Footnote Text Char Char1 Char Char Char,Footnote Text Char Char1 Char Char Char Char Char,Footnote Text Char Char,Footnote Text Char1 Char,single space,footnote text,ft,fn Char Char,fn"/>
    <w:basedOn w:val="Normal"/>
    <w:link w:val="FootnoteTextChar1"/>
    <w:rsid w:val="00613CE7"/>
    <w:rPr>
      <w:rFonts w:eastAsia="Batang" w:cs="Angsana New"/>
      <w:sz w:val="20"/>
      <w:szCs w:val="20"/>
    </w:rPr>
  </w:style>
  <w:style w:type="character" w:customStyle="1" w:styleId="FootnoteTextChar">
    <w:name w:val="Footnote Text Char"/>
    <w:basedOn w:val="DefaultParagraphFont"/>
    <w:uiPriority w:val="99"/>
    <w:semiHidden/>
    <w:rsid w:val="00613CE7"/>
    <w:rPr>
      <w:lang w:bidi="ar-SA"/>
    </w:rPr>
  </w:style>
  <w:style w:type="character" w:customStyle="1" w:styleId="FootnoteTextChar1">
    <w:name w:val="Footnote Text Char1"/>
    <w:aliases w:val="Footnote Text Char Char2 Char,Footnote Text Char1 Char Char Char,Footnote Text Char Char1 Char Char Char Char,Footnote Text Char Char1 Char Char Char Char Char Char,Footnote Text Char Char Char,Footnote Text Char1 Char Char1,ft Char"/>
    <w:link w:val="FootnoteText"/>
    <w:locked/>
    <w:rsid w:val="00613CE7"/>
    <w:rPr>
      <w:rFonts w:eastAsia="Batang" w:cs="Angsana New"/>
      <w:lang w:bidi="ar-SA"/>
    </w:rPr>
  </w:style>
  <w:style w:type="character" w:styleId="FootnoteReference">
    <w:name w:val="footnote reference"/>
    <w:aliases w:val="16 Point,Superscript 6 Point,ftref,Ref,de nota al pie,Footnote Reference Number,(NECG) Footnote Reference,4_G,SUPERS,SUPERS1,SUPERS2,SUPERS3,Footnotes refss"/>
    <w:uiPriority w:val="99"/>
    <w:rsid w:val="00613CE7"/>
    <w:rPr>
      <w:vertAlign w:val="superscript"/>
    </w:rPr>
  </w:style>
  <w:style w:type="paragraph" w:styleId="ListParagraph">
    <w:name w:val="List Paragraph"/>
    <w:basedOn w:val="Normal"/>
    <w:uiPriority w:val="34"/>
    <w:qFormat/>
    <w:rsid w:val="00613CE7"/>
    <w:pPr>
      <w:ind w:left="720"/>
      <w:contextualSpacing/>
    </w:pPr>
    <w:rPr>
      <w:rFonts w:eastAsia="Malgun Gothic" w:cs="Angsana New"/>
    </w:rPr>
  </w:style>
  <w:style w:type="table" w:styleId="TableGrid">
    <w:name w:val="Table Grid"/>
    <w:basedOn w:val="TableNormal"/>
    <w:uiPriority w:val="59"/>
    <w:rsid w:val="009A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EF4"/>
    <w:rPr>
      <w:rFonts w:ascii="Tahoma" w:hAnsi="Tahoma" w:cs="Tahoma"/>
      <w:sz w:val="16"/>
      <w:szCs w:val="16"/>
    </w:rPr>
  </w:style>
  <w:style w:type="character" w:customStyle="1" w:styleId="BalloonTextChar">
    <w:name w:val="Balloon Text Char"/>
    <w:basedOn w:val="DefaultParagraphFont"/>
    <w:link w:val="BalloonText"/>
    <w:uiPriority w:val="99"/>
    <w:semiHidden/>
    <w:rsid w:val="009A5EF4"/>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07D69-15B4-4A1D-A71E-07974FFC0790}"/>
</file>

<file path=customXml/itemProps2.xml><?xml version="1.0" encoding="utf-8"?>
<ds:datastoreItem xmlns:ds="http://schemas.openxmlformats.org/officeDocument/2006/customXml" ds:itemID="{4E547FA1-7865-45DA-A0AF-B2BAA1752829}"/>
</file>

<file path=customXml/itemProps3.xml><?xml version="1.0" encoding="utf-8"?>
<ds:datastoreItem xmlns:ds="http://schemas.openxmlformats.org/officeDocument/2006/customXml" ds:itemID="{6EC524B8-3252-450F-8E1B-26E58EDE9A2A}"/>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 Sanjay K Srivastava</vt:lpstr>
    </vt:vector>
  </TitlesOfParts>
  <Company>ITU</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Sanjay K Srivastava</dc:title>
  <dc:creator>srivastava</dc:creator>
  <cp:lastModifiedBy>Modethes, Porntip</cp:lastModifiedBy>
  <cp:revision>2</cp:revision>
  <dcterms:created xsi:type="dcterms:W3CDTF">2016-08-25T07:40:00Z</dcterms:created>
  <dcterms:modified xsi:type="dcterms:W3CDTF">2016-08-25T07:40:00Z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