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10243"/>
        <w:gridCol w:w="220"/>
      </w:tblGrid>
      <w:tr w:rsidR="00687489" w:rsidRPr="00101F25" w14:paraId="7BBDBDAD" w14:textId="77777777" w:rsidTr="00272FF1">
        <w:tc>
          <w:tcPr>
            <w:tcW w:w="1695" w:type="dxa"/>
            <w:vAlign w:val="center"/>
          </w:tcPr>
          <w:p w14:paraId="08E574AF" w14:textId="1CCA164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230" w:type="dxa"/>
          </w:tcPr>
          <w:tbl>
            <w:tblPr>
              <w:tblStyle w:val="TableGrid"/>
              <w:tblW w:w="15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  <w:gridCol w:w="5341"/>
            </w:tblGrid>
            <w:tr w:rsidR="00101F25" w:rsidRPr="00003853" w14:paraId="651BF73A" w14:textId="77777777" w:rsidTr="0085742C">
              <w:tc>
                <w:tcPr>
                  <w:tcW w:w="10456" w:type="dxa"/>
                </w:tcPr>
                <w:p w14:paraId="0D194A55" w14:textId="77777777" w:rsidR="00101F25" w:rsidRPr="008032C3" w:rsidRDefault="00101F25" w:rsidP="0085742C">
                  <w:pPr>
                    <w:jc w:val="center"/>
                    <w:rPr>
                      <w:noProof/>
                      <w:color w:val="41A0CB"/>
                    </w:rPr>
                  </w:pPr>
                  <w:r>
                    <w:rPr>
                      <w:noProof/>
                      <w:color w:val="41A0CB"/>
                      <w:lang w:val="en-US"/>
                    </w:rPr>
                    <w:drawing>
                      <wp:inline distT="0" distB="0" distL="0" distR="0" wp14:anchorId="237F6BF7" wp14:editId="6A5D9B4D">
                        <wp:extent cx="836930" cy="836930"/>
                        <wp:effectExtent l="0" t="0" r="1270" b="1270"/>
                        <wp:docPr id="3" name="Picture 3" descr="C:\Users\comas\AppData\Local\Temp\Rar$DRa0.735\jpg\ITU official logo_blue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mas\AppData\Local\Temp\Rar$DRa0.735\jpg\ITU official logo_blue_RG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93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1" w:type="dxa"/>
                </w:tcPr>
                <w:p w14:paraId="1E4556B4" w14:textId="77777777" w:rsidR="00101F25" w:rsidRPr="00003853" w:rsidRDefault="00101F25" w:rsidP="0085742C">
                  <w:pPr>
                    <w:jc w:val="center"/>
                    <w:rPr>
                      <w:rFonts w:asciiTheme="minorHAnsi" w:hAnsiTheme="minorHAnsi" w:cs="Arial"/>
                      <w:b/>
                      <w:color w:val="005493"/>
                      <w:sz w:val="32"/>
                      <w:szCs w:val="28"/>
                    </w:rPr>
                  </w:pPr>
                  <w:r w:rsidRPr="00003853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241BB822" wp14:editId="5673BE0D">
                        <wp:extent cx="801954" cy="900000"/>
                        <wp:effectExtent l="0" t="0" r="1143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2011-ITU-logo-officia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954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E862FA" w14:textId="77777777" w:rsidR="00101F25" w:rsidRPr="008032C3" w:rsidRDefault="00101F25" w:rsidP="00101F25">
            <w:pPr>
              <w:pStyle w:val="Heading4"/>
              <w:spacing w:before="0"/>
              <w:ind w:left="62"/>
              <w:jc w:val="center"/>
              <w:outlineLvl w:val="3"/>
              <w:rPr>
                <w:rFonts w:ascii="Calibri" w:hAnsi="Calibri" w:cs="Arial"/>
                <w:i w:val="0"/>
                <w:iCs w:val="0"/>
                <w:color w:val="41A0CB"/>
                <w:sz w:val="26"/>
                <w:szCs w:val="26"/>
              </w:rPr>
            </w:pPr>
            <w:r w:rsidRPr="008032C3">
              <w:rPr>
                <w:rFonts w:ascii="Calibri" w:hAnsi="Calibri" w:cs="Arial"/>
                <w:i w:val="0"/>
                <w:iCs w:val="0"/>
                <w:color w:val="41A0CB"/>
                <w:sz w:val="26"/>
                <w:szCs w:val="26"/>
              </w:rPr>
              <w:t>Конференция, посвященная международному дню «Девушки в ИКТ»</w:t>
            </w:r>
          </w:p>
          <w:p w14:paraId="7A2A1B22" w14:textId="77777777" w:rsidR="00101F25" w:rsidRDefault="00101F25" w:rsidP="00101F25">
            <w:pPr>
              <w:pStyle w:val="Heading4"/>
              <w:spacing w:before="0"/>
              <w:ind w:left="62"/>
              <w:jc w:val="center"/>
              <w:outlineLvl w:val="3"/>
              <w:rPr>
                <w:rFonts w:ascii="Calibri" w:hAnsi="Calibri" w:cs="Arial"/>
                <w:color w:val="41A0CB"/>
              </w:rPr>
            </w:pPr>
            <w:r w:rsidRPr="008032C3">
              <w:rPr>
                <w:rFonts w:ascii="Calibri" w:hAnsi="Calibri" w:cs="Arial"/>
                <w:color w:val="41A0CB"/>
              </w:rPr>
              <w:t>Москва, Россия, 22 апреля 2019 года</w:t>
            </w:r>
          </w:p>
          <w:p w14:paraId="3C5FF365" w14:textId="77777777" w:rsidR="00101F25" w:rsidRPr="008032C3" w:rsidRDefault="00101F25" w:rsidP="00101F25"/>
          <w:p w14:paraId="48092FE6" w14:textId="77777777" w:rsidR="00101F25" w:rsidRPr="008032C3" w:rsidRDefault="00101F25" w:rsidP="00101F25">
            <w:pPr>
              <w:pStyle w:val="Heading4"/>
              <w:spacing w:before="0"/>
              <w:ind w:left="62"/>
              <w:jc w:val="center"/>
              <w:outlineLvl w:val="3"/>
              <w:rPr>
                <w:rFonts w:asciiTheme="minorHAnsi" w:hAnsiTheme="minorHAnsi" w:cs="Arial"/>
                <w:color w:val="005493"/>
                <w:sz w:val="22"/>
                <w:szCs w:val="22"/>
              </w:rPr>
            </w:pPr>
            <w:r>
              <w:rPr>
                <w:rFonts w:ascii="Calibri" w:hAnsi="Calibri" w:cs="Arial"/>
                <w:color w:val="41A0CB"/>
                <w:sz w:val="22"/>
                <w:szCs w:val="22"/>
              </w:rPr>
              <w:t>Региональное отделение МСЭ, ул. Сергия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Радонежского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дом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 4,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строение</w:t>
            </w:r>
            <w:r w:rsidRPr="008032C3">
              <w:rPr>
                <w:rFonts w:ascii="Calibri" w:hAnsi="Calibri" w:cs="Arial"/>
                <w:color w:val="41A0CB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41A0CB"/>
                <w:sz w:val="22"/>
                <w:szCs w:val="22"/>
              </w:rPr>
              <w:t>1</w:t>
            </w:r>
          </w:p>
          <w:p w14:paraId="7DCE252F" w14:textId="383CBC87" w:rsidR="00A74666" w:rsidRPr="007772A6" w:rsidRDefault="00A74666" w:rsidP="007772A6">
            <w:pPr>
              <w:jc w:val="center"/>
              <w:rPr>
                <w:rFonts w:asciiTheme="minorHAnsi" w:hAnsiTheme="minorHAnsi" w:cs="Arial"/>
                <w:color w:val="005493"/>
                <w:szCs w:val="22"/>
                <w:lang w:val="en-US"/>
              </w:rPr>
            </w:pPr>
          </w:p>
        </w:tc>
        <w:tc>
          <w:tcPr>
            <w:tcW w:w="1541" w:type="dxa"/>
            <w:vAlign w:val="center"/>
          </w:tcPr>
          <w:p w14:paraId="68756C04" w14:textId="2B254844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14:paraId="39228917" w14:textId="77777777" w:rsidR="00A74666" w:rsidRPr="00657A54" w:rsidRDefault="00A74666" w:rsidP="00A74666">
      <w:pPr>
        <w:rPr>
          <w:rFonts w:asciiTheme="minorHAnsi" w:hAnsiTheme="minorHAnsi" w:cs="Arial"/>
          <w:b/>
          <w:color w:val="005493"/>
          <w:sz w:val="32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FC0E04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63714A5B" w14:textId="77777777" w:rsidR="00657A54" w:rsidRDefault="00657A54" w:rsidP="00101F2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  <w:p w14:paraId="366EDD54" w14:textId="2CE83621" w:rsidR="00101F25" w:rsidRPr="00101F25" w:rsidRDefault="00101F25" w:rsidP="00101F2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FC0E04" w:rsidRPr="00FC0E04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594A6979" w14:textId="77777777" w:rsidR="00657A54" w:rsidRDefault="00657A54" w:rsidP="00101F2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EF9B11A" w14:textId="0DD4F1A2" w:rsidR="00101F25" w:rsidRPr="00101F25" w:rsidRDefault="00101F25" w:rsidP="00101F2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9" w:type="dxa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16BD3ED8" w14:textId="77777777" w:rsidR="00657A54" w:rsidRDefault="00657A54" w:rsidP="00101F2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="00101F2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07A5C93D" w14:textId="6754FCC9" w:rsidR="00101F25" w:rsidRPr="00101F25" w:rsidRDefault="00101F25" w:rsidP="00101F2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9" w:type="dxa"/>
            <w:vAlign w:val="center"/>
          </w:tcPr>
          <w:p w14:paraId="7E25E985" w14:textId="403AFCA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7520AFEB" w14:textId="77777777" w:rsidR="00657A54" w:rsidRDefault="00657A54" w:rsidP="00101F2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06D94C22" w:rsidR="00101F25" w:rsidRPr="00101F25" w:rsidRDefault="00101F25" w:rsidP="00101F2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9" w:type="dxa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D4AF472" w:rsidR="00657A54" w:rsidRPr="00101F25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9" w:type="dxa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5D45DFA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39" w:type="dxa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3861FB3D" w:rsidR="00657A54" w:rsidRPr="00FC0E04" w:rsidRDefault="00657A54" w:rsidP="009B389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9" w:type="dxa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0DA940C7" w14:textId="77777777" w:rsidR="00657A5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14:paraId="5D5B7934" w14:textId="6985DF87" w:rsidR="00101F25" w:rsidRPr="00101F25" w:rsidRDefault="00101F25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9" w:type="dxa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5AF12F9B" w:rsidR="00FC0E04" w:rsidRDefault="00FC0E04" w:rsidP="00101F25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>
        <w:rPr>
          <w:rFonts w:asciiTheme="minorHAnsi" w:hAnsiTheme="minorHAnsi"/>
          <w:b/>
          <w:sz w:val="22"/>
          <w:szCs w:val="22"/>
        </w:rPr>
        <w:t>1</w:t>
      </w:r>
      <w:r w:rsidR="00101F25" w:rsidRPr="00101F25">
        <w:rPr>
          <w:rFonts w:asciiTheme="minorHAnsi" w:hAnsiTheme="minorHAnsi"/>
          <w:b/>
          <w:sz w:val="22"/>
          <w:szCs w:val="22"/>
        </w:rPr>
        <w:t>8</w:t>
      </w:r>
      <w:r w:rsidR="007772A6" w:rsidRPr="007772A6">
        <w:rPr>
          <w:rFonts w:asciiTheme="minorHAnsi" w:hAnsiTheme="minorHAnsi"/>
          <w:b/>
          <w:sz w:val="22"/>
          <w:szCs w:val="22"/>
        </w:rPr>
        <w:t xml:space="preserve"> </w:t>
      </w:r>
      <w:r w:rsidR="007772A6">
        <w:rPr>
          <w:rFonts w:asciiTheme="minorHAnsi" w:hAnsiTheme="minorHAnsi"/>
          <w:b/>
          <w:sz w:val="22"/>
          <w:szCs w:val="22"/>
        </w:rPr>
        <w:t>апреля</w:t>
      </w:r>
      <w:r w:rsidR="00101F25">
        <w:rPr>
          <w:rFonts w:asciiTheme="minorHAnsi" w:hAnsiTheme="minorHAnsi"/>
          <w:b/>
          <w:sz w:val="22"/>
          <w:szCs w:val="22"/>
        </w:rPr>
        <w:t xml:space="preserve"> 201</w:t>
      </w:r>
      <w:r w:rsidR="00101F25" w:rsidRPr="00101F25">
        <w:rPr>
          <w:rFonts w:asciiTheme="minorHAnsi" w:hAnsiTheme="minorHAnsi"/>
          <w:b/>
          <w:sz w:val="22"/>
          <w:szCs w:val="22"/>
        </w:rPr>
        <w:t>9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в</w:t>
      </w:r>
      <w:r w:rsidR="00101F25" w:rsidRPr="00101F25">
        <w:rPr>
          <w:rFonts w:asciiTheme="minorHAnsi" w:hAnsiTheme="minorHAnsi"/>
          <w:sz w:val="22"/>
          <w:szCs w:val="22"/>
        </w:rPr>
        <w:t xml:space="preserve"> </w:t>
      </w:r>
      <w:r w:rsidR="00101F25">
        <w:rPr>
          <w:rFonts w:asciiTheme="minorHAnsi" w:hAnsiTheme="minorHAnsi"/>
          <w:sz w:val="22"/>
          <w:szCs w:val="22"/>
        </w:rPr>
        <w:t>Региональное</w:t>
      </w:r>
      <w:r>
        <w:rPr>
          <w:rFonts w:asciiTheme="minorHAnsi" w:hAnsiTheme="minorHAnsi"/>
          <w:sz w:val="22"/>
          <w:szCs w:val="22"/>
        </w:rPr>
        <w:t xml:space="preserve"> отделение МСЭ</w:t>
      </w:r>
      <w:r w:rsidR="00080067">
        <w:rPr>
          <w:rFonts w:asciiTheme="minorHAnsi" w:hAnsiTheme="minorHAnsi"/>
          <w:sz w:val="22"/>
          <w:szCs w:val="22"/>
        </w:rPr>
        <w:t xml:space="preserve"> 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FC0E04" w:rsidSect="00CD5A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231BD" w14:textId="77777777" w:rsidR="006404FB" w:rsidRDefault="006404FB" w:rsidP="00687489">
      <w:r>
        <w:separator/>
      </w:r>
    </w:p>
  </w:endnote>
  <w:endnote w:type="continuationSeparator" w:id="0">
    <w:p w14:paraId="11F57000" w14:textId="77777777" w:rsidR="006404FB" w:rsidRDefault="006404FB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E9418" w14:textId="77777777" w:rsidR="006404FB" w:rsidRDefault="006404FB" w:rsidP="00687489">
      <w:r>
        <w:separator/>
      </w:r>
    </w:p>
  </w:footnote>
  <w:footnote w:type="continuationSeparator" w:id="0">
    <w:p w14:paraId="5DD56984" w14:textId="77777777" w:rsidR="006404FB" w:rsidRDefault="006404FB" w:rsidP="0068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80067"/>
    <w:rsid w:val="00101F25"/>
    <w:rsid w:val="0020237F"/>
    <w:rsid w:val="00211D91"/>
    <w:rsid w:val="00272FF1"/>
    <w:rsid w:val="002A452A"/>
    <w:rsid w:val="002D2766"/>
    <w:rsid w:val="00377509"/>
    <w:rsid w:val="003E2541"/>
    <w:rsid w:val="003E5466"/>
    <w:rsid w:val="00481CA8"/>
    <w:rsid w:val="006404FB"/>
    <w:rsid w:val="00657A54"/>
    <w:rsid w:val="00687489"/>
    <w:rsid w:val="007411CE"/>
    <w:rsid w:val="007772A6"/>
    <w:rsid w:val="007E0E61"/>
    <w:rsid w:val="00817EE3"/>
    <w:rsid w:val="00842EF6"/>
    <w:rsid w:val="00895778"/>
    <w:rsid w:val="009146BB"/>
    <w:rsid w:val="00915B2D"/>
    <w:rsid w:val="009B3899"/>
    <w:rsid w:val="00A50BB7"/>
    <w:rsid w:val="00A74666"/>
    <w:rsid w:val="00B62163"/>
    <w:rsid w:val="00BD783A"/>
    <w:rsid w:val="00CC7A85"/>
    <w:rsid w:val="00CD01EA"/>
    <w:rsid w:val="00EA021E"/>
    <w:rsid w:val="00FB1A9E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5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3A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01F2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5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3A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01F2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tumoscow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3DC06-14F9-4BA1-8EFE-56AA0B272138}"/>
</file>

<file path=customXml/itemProps2.xml><?xml version="1.0" encoding="utf-8"?>
<ds:datastoreItem xmlns:ds="http://schemas.openxmlformats.org/officeDocument/2006/customXml" ds:itemID="{BB7420AC-A0D3-4088-8C95-930E68AFC4B7}"/>
</file>

<file path=customXml/itemProps3.xml><?xml version="1.0" encoding="utf-8"?>
<ds:datastoreItem xmlns:ds="http://schemas.openxmlformats.org/officeDocument/2006/customXml" ds:itemID="{83FA925E-F058-4481-A161-3A25EC87C6A3}"/>
</file>

<file path=customXml/itemProps4.xml><?xml version="1.0" encoding="utf-8"?>
<ds:datastoreItem xmlns:ds="http://schemas.openxmlformats.org/officeDocument/2006/customXml" ds:itemID="{E64375DE-D3B2-4185-ABC2-FB1291FF9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2</cp:revision>
  <dcterms:created xsi:type="dcterms:W3CDTF">2019-03-08T13:56:00Z</dcterms:created>
  <dcterms:modified xsi:type="dcterms:W3CDTF">2019-03-08T13:56:00Z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