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F33C2" w14:textId="18F4A574" w:rsidR="00AF6CAE" w:rsidRPr="00DA1B65" w:rsidRDefault="00F531DB" w:rsidP="00AF6CAE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rFonts w:ascii="Arial" w:hAnsi="Arial" w:cs="Arial"/>
          <w:b/>
          <w:bCs/>
          <w:color w:val="C00000"/>
          <w:sz w:val="32"/>
          <w:szCs w:val="32"/>
        </w:rPr>
        <w:t xml:space="preserve">Expert </w:t>
      </w:r>
      <w:r w:rsidR="00AC7BB2">
        <w:rPr>
          <w:rFonts w:ascii="Arial" w:hAnsi="Arial" w:cs="Arial"/>
          <w:b/>
          <w:bCs/>
          <w:color w:val="C00000"/>
          <w:sz w:val="32"/>
          <w:szCs w:val="32"/>
        </w:rPr>
        <w:t>Questionnaire</w:t>
      </w:r>
      <w:r w:rsidR="00AF6CAE" w:rsidRPr="00DA1B65">
        <w:rPr>
          <w:rFonts w:ascii="Arial" w:hAnsi="Arial" w:cs="Arial"/>
          <w:b/>
          <w:bCs/>
          <w:color w:val="C00000"/>
          <w:sz w:val="32"/>
          <w:szCs w:val="32"/>
        </w:rPr>
        <w:t xml:space="preserve"> </w:t>
      </w:r>
    </w:p>
    <w:p w14:paraId="26C15D83" w14:textId="3BFFD99E" w:rsidR="00AF6CAE" w:rsidRPr="00DA1B65" w:rsidRDefault="00B877AD" w:rsidP="00AF6CAE">
      <w:pPr>
        <w:jc w:val="center"/>
        <w:rPr>
          <w:rFonts w:ascii="Arial" w:hAnsi="Arial" w:cs="Arial"/>
          <w:b/>
          <w:bCs/>
          <w:color w:val="2E74B5" w:themeColor="accent1" w:themeShade="BF"/>
          <w:szCs w:val="24"/>
        </w:rPr>
      </w:pPr>
      <w:r w:rsidRPr="00B877AD">
        <w:rPr>
          <w:rFonts w:ascii="Arial" w:hAnsi="Arial" w:cs="Arial"/>
          <w:b/>
          <w:bCs/>
          <w:color w:val="2E74B5" w:themeColor="accent1" w:themeShade="BF"/>
          <w:szCs w:val="24"/>
        </w:rPr>
        <w:t xml:space="preserve">Regional Assessment on Electromagnetic field (EMF) levels and risk communication challenges in the Europe Region </w:t>
      </w:r>
    </w:p>
    <w:p w14:paraId="632D41BB" w14:textId="4C13C216" w:rsidR="00AF6CAE" w:rsidRDefault="00AF6CAE" w:rsidP="004E3F5D">
      <w:pPr>
        <w:spacing w:after="0"/>
        <w:rPr>
          <w:rFonts w:asciiTheme="minorHAnsi" w:hAnsiTheme="minorHAnsi"/>
          <w:i/>
          <w:iCs/>
          <w:sz w:val="20"/>
        </w:rPr>
      </w:pPr>
    </w:p>
    <w:p w14:paraId="2D099199" w14:textId="7386A0A9" w:rsidR="00F531DB" w:rsidRDefault="00273FC7" w:rsidP="004E3F5D">
      <w:pPr>
        <w:spacing w:after="0"/>
        <w:rPr>
          <w:rFonts w:asciiTheme="minorHAnsi" w:hAnsiTheme="minorHAnsi"/>
          <w:i/>
          <w:iCs/>
          <w:sz w:val="20"/>
        </w:rPr>
      </w:pPr>
      <w:r>
        <w:rPr>
          <w:rFonts w:asciiTheme="minorHAnsi" w:hAnsiTheme="minorHAnsi"/>
          <w:i/>
          <w:iCs/>
          <w:sz w:val="20"/>
        </w:rPr>
        <w:t>The</w:t>
      </w:r>
      <w:r w:rsidR="00F531DB">
        <w:rPr>
          <w:rFonts w:asciiTheme="minorHAnsi" w:hAnsiTheme="minorHAnsi"/>
          <w:i/>
          <w:iCs/>
          <w:sz w:val="20"/>
        </w:rPr>
        <w:t xml:space="preserve"> </w:t>
      </w:r>
      <w:r w:rsidR="00B877AD">
        <w:rPr>
          <w:rFonts w:asciiTheme="minorHAnsi" w:hAnsiTheme="minorHAnsi"/>
          <w:i/>
          <w:iCs/>
          <w:sz w:val="20"/>
        </w:rPr>
        <w:t>“</w:t>
      </w:r>
      <w:r w:rsidR="00B877AD" w:rsidRPr="00B877AD">
        <w:rPr>
          <w:rFonts w:asciiTheme="minorHAnsi" w:hAnsiTheme="minorHAnsi"/>
          <w:i/>
          <w:iCs/>
          <w:sz w:val="20"/>
        </w:rPr>
        <w:t>Regional Assessment on Electromagnetic field (EMF) levels and risk communication challenges in the Europe Region</w:t>
      </w:r>
      <w:r w:rsidR="00B877AD">
        <w:rPr>
          <w:rFonts w:asciiTheme="minorHAnsi" w:hAnsiTheme="minorHAnsi"/>
          <w:i/>
          <w:iCs/>
          <w:sz w:val="20"/>
        </w:rPr>
        <w:t>”</w:t>
      </w:r>
      <w:r w:rsidR="00B877AD" w:rsidRPr="00B877AD">
        <w:rPr>
          <w:rFonts w:asciiTheme="minorHAnsi" w:hAnsiTheme="minorHAnsi"/>
          <w:i/>
          <w:iCs/>
          <w:sz w:val="20"/>
        </w:rPr>
        <w:t xml:space="preserve"> </w:t>
      </w:r>
      <w:r w:rsidR="002513CB" w:rsidRPr="002513CB">
        <w:rPr>
          <w:rFonts w:asciiTheme="minorHAnsi" w:hAnsiTheme="minorHAnsi"/>
          <w:i/>
          <w:iCs/>
          <w:sz w:val="20"/>
        </w:rPr>
        <w:t xml:space="preserve">is an important part of the implementation of the ITU Regional Initiative for Europe on “broadband infrastructure, </w:t>
      </w:r>
      <w:proofErr w:type="gramStart"/>
      <w:r w:rsidR="002513CB" w:rsidRPr="002513CB">
        <w:rPr>
          <w:rFonts w:asciiTheme="minorHAnsi" w:hAnsiTheme="minorHAnsi"/>
          <w:i/>
          <w:iCs/>
          <w:sz w:val="20"/>
        </w:rPr>
        <w:t>broadcasting</w:t>
      </w:r>
      <w:proofErr w:type="gramEnd"/>
      <w:r w:rsidR="002513CB" w:rsidRPr="002513CB">
        <w:rPr>
          <w:rFonts w:asciiTheme="minorHAnsi" w:hAnsiTheme="minorHAnsi"/>
          <w:i/>
          <w:iCs/>
          <w:sz w:val="20"/>
        </w:rPr>
        <w:t xml:space="preserve"> and spectrum management”. The assessment builds upon the recently published paper on “</w:t>
      </w:r>
      <w:hyperlink r:id="rId11" w:history="1">
        <w:r w:rsidR="002513CB" w:rsidRPr="006141D3">
          <w:rPr>
            <w:rStyle w:val="Hyperlink"/>
            <w:rFonts w:asciiTheme="minorHAnsi" w:hAnsiTheme="minorHAnsi"/>
            <w:i/>
            <w:iCs/>
            <w:sz w:val="20"/>
          </w:rPr>
          <w:t>Implementing 5G for Good: does EMF matter</w:t>
        </w:r>
      </w:hyperlink>
      <w:r w:rsidR="002513CB" w:rsidRPr="002513CB">
        <w:rPr>
          <w:rFonts w:asciiTheme="minorHAnsi" w:hAnsiTheme="minorHAnsi"/>
          <w:i/>
          <w:iCs/>
          <w:sz w:val="20"/>
        </w:rPr>
        <w:t xml:space="preserve">?” developed in the context of the </w:t>
      </w:r>
      <w:hyperlink r:id="rId12" w:history="1">
        <w:r w:rsidR="002513CB" w:rsidRPr="00B4574D">
          <w:rPr>
            <w:rStyle w:val="Hyperlink"/>
            <w:rFonts w:asciiTheme="minorHAnsi" w:hAnsiTheme="minorHAnsi"/>
            <w:i/>
            <w:iCs/>
            <w:sz w:val="20"/>
          </w:rPr>
          <w:t>ITU Regional Forum for Europe on 5G strategies, policies and implementation held on 22-23 October 2020</w:t>
        </w:r>
      </w:hyperlink>
      <w:r w:rsidR="002513CB" w:rsidRPr="002513CB">
        <w:rPr>
          <w:rFonts w:asciiTheme="minorHAnsi" w:hAnsiTheme="minorHAnsi"/>
          <w:i/>
          <w:iCs/>
          <w:sz w:val="20"/>
        </w:rPr>
        <w:t xml:space="preserve"> where Member States clearly expressed the need for coordinated action at the international level in this field</w:t>
      </w:r>
      <w:r w:rsidR="00806151">
        <w:rPr>
          <w:rFonts w:asciiTheme="minorHAnsi" w:hAnsiTheme="minorHAnsi"/>
          <w:i/>
          <w:iCs/>
          <w:sz w:val="20"/>
        </w:rPr>
        <w:t>, with particular reference to the deployment of 5G</w:t>
      </w:r>
      <w:r w:rsidR="002513CB" w:rsidRPr="002513CB">
        <w:rPr>
          <w:rFonts w:asciiTheme="minorHAnsi" w:hAnsiTheme="minorHAnsi"/>
          <w:i/>
          <w:iCs/>
          <w:sz w:val="20"/>
        </w:rPr>
        <w:t>.</w:t>
      </w:r>
    </w:p>
    <w:p w14:paraId="5E0BB4E2" w14:textId="77777777" w:rsidR="00F531DB" w:rsidRPr="00BC4AD8" w:rsidRDefault="00F531DB" w:rsidP="004E3F5D">
      <w:pPr>
        <w:spacing w:after="0"/>
        <w:rPr>
          <w:rFonts w:asciiTheme="minorHAnsi" w:hAnsiTheme="minorHAnsi"/>
          <w:i/>
          <w:iCs/>
          <w:sz w:val="20"/>
        </w:rPr>
      </w:pPr>
    </w:p>
    <w:p w14:paraId="68AEDD21" w14:textId="614C459B" w:rsidR="000C02F7" w:rsidRDefault="00D65EE4" w:rsidP="003A4256">
      <w:pPr>
        <w:autoSpaceDE w:val="0"/>
        <w:autoSpaceDN w:val="0"/>
        <w:adjustRightInd w:val="0"/>
        <w:spacing w:after="0"/>
        <w:jc w:val="left"/>
        <w:rPr>
          <w:rFonts w:asciiTheme="minorHAnsi" w:hAnsiTheme="minorHAnsi" w:cs="TheSansSwisscomLight-Italic"/>
          <w:i/>
          <w:iCs/>
          <w:sz w:val="20"/>
          <w:lang w:eastAsia="en-GB"/>
        </w:rPr>
      </w:pP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>Th</w:t>
      </w:r>
      <w:r w:rsidR="00273FC7">
        <w:rPr>
          <w:rFonts w:asciiTheme="minorHAnsi" w:hAnsiTheme="minorHAnsi" w:cs="TheSansSwisscomLight-Italic"/>
          <w:i/>
          <w:iCs/>
          <w:sz w:val="20"/>
          <w:lang w:eastAsia="en-GB"/>
        </w:rPr>
        <w:t>is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questionnaire </w:t>
      </w:r>
      <w:r w:rsidR="008357FF"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>aims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  <w:r w:rsidR="008357FF"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>at</w:t>
      </w:r>
      <w:r w:rsidR="00F531DB">
        <w:rPr>
          <w:rFonts w:asciiTheme="minorHAnsi" w:hAnsiTheme="minorHAnsi" w:cs="TheSansSwisscomLight-Italic"/>
          <w:i/>
          <w:iCs/>
          <w:sz w:val="20"/>
          <w:lang w:eastAsia="en-GB"/>
        </w:rPr>
        <w:t>: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</w:p>
    <w:p w14:paraId="0030FB84" w14:textId="552A1610" w:rsidR="000C02F7" w:rsidRPr="0014582B" w:rsidRDefault="008357FF" w:rsidP="0014582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TheSansSwisscomLight-Italic"/>
          <w:i/>
          <w:iCs/>
          <w:sz w:val="20"/>
          <w:lang w:eastAsia="en-GB"/>
        </w:rPr>
      </w:pPr>
      <w:r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gathering </w:t>
      </w:r>
      <w:r w:rsidR="00475B70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information </w:t>
      </w:r>
      <w:r w:rsidR="0096062A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among European administrations </w:t>
      </w:r>
      <w:r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on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the potential impact of the national legislations</w:t>
      </w:r>
      <w:r w:rsidR="00DF157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(amon</w:t>
      </w:r>
      <w:r w:rsidR="00557D2C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g</w:t>
      </w:r>
      <w:r w:rsidR="00DF157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st other)</w:t>
      </w:r>
      <w:r w:rsidR="00557D2C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on </w:t>
      </w:r>
      <w:r w:rsidR="001E34CF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deployment of 5G technologies with regards to the 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protection of the health of the </w:t>
      </w:r>
      <w:proofErr w:type="gramStart"/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general public</w:t>
      </w:r>
      <w:proofErr w:type="gramEnd"/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from exposure to electromagnetic fields (EMF)</w:t>
      </w:r>
      <w:r w:rsidR="005219BA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. </w:t>
      </w:r>
    </w:p>
    <w:p w14:paraId="23723307" w14:textId="438227D8" w:rsidR="0075450E" w:rsidRPr="0014582B" w:rsidRDefault="000C02F7" w:rsidP="0014582B">
      <w:pPr>
        <w:pStyle w:val="ListParagraph"/>
        <w:numPr>
          <w:ilvl w:val="0"/>
          <w:numId w:val="18"/>
        </w:numPr>
        <w:rPr>
          <w:rFonts w:asciiTheme="minorHAnsi" w:hAnsiTheme="minorHAnsi"/>
          <w:i/>
          <w:iCs/>
          <w:sz w:val="20"/>
          <w:lang w:eastAsia="en-GB"/>
        </w:rPr>
      </w:pPr>
      <w:r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gathering information on 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the associated administrative procedures for the verification of compliance with this legislation prior to putting in operation (</w:t>
      </w:r>
      <w:proofErr w:type="gramStart"/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e.g.</w:t>
      </w:r>
      <w:proofErr w:type="gramEnd"/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building, planning permission procedures)</w:t>
      </w:r>
      <w:r w:rsidR="0042117F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,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on the </w:t>
      </w:r>
      <w:r w:rsidR="001D567B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pace of the 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roll-out of</w:t>
      </w:r>
      <w:r w:rsidR="008357FF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future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5G mobile networks, on the number</w:t>
      </w:r>
      <w:r w:rsidR="009700A1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/density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of antenna sites, on the quality of </w:t>
      </w:r>
      <w:r w:rsidR="009700A1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present and future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networks and on the costs of the</w:t>
      </w:r>
      <w:r w:rsidR="009700A1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se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networks.</w:t>
      </w:r>
    </w:p>
    <w:p w14:paraId="2B8779E5" w14:textId="189DF251" w:rsidR="00BA2AB1" w:rsidRPr="0014582B" w:rsidRDefault="0075450E" w:rsidP="0014582B">
      <w:pPr>
        <w:pStyle w:val="ListParagraph"/>
        <w:numPr>
          <w:ilvl w:val="0"/>
          <w:numId w:val="18"/>
        </w:numPr>
        <w:rPr>
          <w:rFonts w:asciiTheme="minorHAnsi" w:hAnsiTheme="minorHAnsi"/>
          <w:i/>
          <w:iCs/>
          <w:sz w:val="20"/>
          <w:lang w:eastAsia="en-GB"/>
        </w:rPr>
      </w:pPr>
      <w:r>
        <w:rPr>
          <w:rFonts w:asciiTheme="minorHAnsi" w:hAnsiTheme="minorHAnsi" w:cs="TheSansSwisscomLight-Italic"/>
          <w:i/>
          <w:iCs/>
          <w:sz w:val="20"/>
          <w:lang w:eastAsia="en-GB"/>
        </w:rPr>
        <w:t>b</w:t>
      </w:r>
      <w:r w:rsidR="00BA2AB1" w:rsidRPr="0014582B">
        <w:rPr>
          <w:rFonts w:asciiTheme="minorHAnsi" w:hAnsiTheme="minorHAnsi"/>
          <w:i/>
          <w:iCs/>
          <w:sz w:val="20"/>
          <w:lang w:eastAsia="en-GB"/>
        </w:rPr>
        <w:t>etter understand</w:t>
      </w:r>
      <w:r>
        <w:rPr>
          <w:rFonts w:asciiTheme="minorHAnsi" w:hAnsiTheme="minorHAnsi"/>
          <w:i/>
          <w:iCs/>
          <w:sz w:val="20"/>
          <w:lang w:eastAsia="en-GB"/>
        </w:rPr>
        <w:t>ing</w:t>
      </w:r>
      <w:r w:rsidR="00BA2AB1" w:rsidRPr="0014582B">
        <w:rPr>
          <w:rFonts w:asciiTheme="minorHAnsi" w:hAnsiTheme="minorHAnsi"/>
          <w:i/>
          <w:iCs/>
          <w:sz w:val="20"/>
          <w:lang w:eastAsia="en-GB"/>
        </w:rPr>
        <w:t xml:space="preserve"> the current situation in the countries </w:t>
      </w:r>
      <w:r w:rsidR="009E71F0">
        <w:rPr>
          <w:rFonts w:asciiTheme="minorHAnsi" w:hAnsiTheme="minorHAnsi"/>
          <w:i/>
          <w:iCs/>
          <w:sz w:val="20"/>
          <w:lang w:eastAsia="en-GB"/>
        </w:rPr>
        <w:t xml:space="preserve">under scope of this questionnaire </w:t>
      </w:r>
      <w:r w:rsidR="00C339CD" w:rsidRPr="0014582B">
        <w:rPr>
          <w:rFonts w:asciiTheme="minorHAnsi" w:hAnsiTheme="minorHAnsi"/>
          <w:i/>
          <w:iCs/>
          <w:sz w:val="20"/>
          <w:lang w:eastAsia="en-GB"/>
        </w:rPr>
        <w:t xml:space="preserve">with regards to the acceptability of the topic by the public, with </w:t>
      </w:r>
      <w:proofErr w:type="gramStart"/>
      <w:r w:rsidR="00C339CD" w:rsidRPr="0014582B">
        <w:rPr>
          <w:rFonts w:asciiTheme="minorHAnsi" w:hAnsiTheme="minorHAnsi"/>
          <w:i/>
          <w:iCs/>
          <w:sz w:val="20"/>
          <w:lang w:eastAsia="en-GB"/>
        </w:rPr>
        <w:t>particular regard</w:t>
      </w:r>
      <w:proofErr w:type="gramEnd"/>
      <w:r w:rsidR="00C339CD" w:rsidRPr="0014582B">
        <w:rPr>
          <w:rFonts w:asciiTheme="minorHAnsi" w:hAnsiTheme="minorHAnsi"/>
          <w:i/>
          <w:iCs/>
          <w:sz w:val="20"/>
          <w:lang w:eastAsia="en-GB"/>
        </w:rPr>
        <w:t xml:space="preserve"> to current developments of 5G and in relation to the misinformation spike in the context of COVID-19 in 2020. The questionnaire also seeks to gather information on risk communication strategies at the country level, if any, and identify challenges encountered</w:t>
      </w:r>
      <w:r w:rsidR="00B0502B" w:rsidRPr="0014582B">
        <w:rPr>
          <w:rFonts w:asciiTheme="minorHAnsi" w:hAnsiTheme="minorHAnsi"/>
          <w:i/>
          <w:iCs/>
          <w:sz w:val="20"/>
          <w:lang w:eastAsia="en-GB"/>
        </w:rPr>
        <w:t xml:space="preserve"> by</w:t>
      </w:r>
      <w:r w:rsidR="00C339CD" w:rsidRPr="0014582B">
        <w:rPr>
          <w:rFonts w:asciiTheme="minorHAnsi" w:hAnsiTheme="minorHAnsi"/>
          <w:i/>
          <w:iCs/>
          <w:sz w:val="20"/>
          <w:lang w:eastAsia="en-GB"/>
        </w:rPr>
        <w:t xml:space="preserve"> government administrations and NRAs in this regard</w:t>
      </w:r>
      <w:r w:rsidR="009229E3" w:rsidRPr="0014582B">
        <w:rPr>
          <w:rFonts w:asciiTheme="minorHAnsi" w:hAnsiTheme="minorHAnsi"/>
          <w:i/>
          <w:iCs/>
          <w:sz w:val="20"/>
          <w:lang w:eastAsia="en-GB"/>
        </w:rPr>
        <w:t>.</w:t>
      </w:r>
    </w:p>
    <w:p w14:paraId="60B8CEFD" w14:textId="604AC100" w:rsidR="00BA2AB1" w:rsidRDefault="00B65375" w:rsidP="003A4256">
      <w:pPr>
        <w:autoSpaceDE w:val="0"/>
        <w:autoSpaceDN w:val="0"/>
        <w:adjustRightInd w:val="0"/>
        <w:spacing w:after="0"/>
        <w:jc w:val="left"/>
        <w:rPr>
          <w:rFonts w:asciiTheme="minorHAnsi" w:hAnsiTheme="minorHAnsi" w:cs="TheSansSwisscomLight-Italic"/>
          <w:i/>
          <w:iCs/>
          <w:sz w:val="20"/>
          <w:lang w:eastAsia="en-GB"/>
        </w:rPr>
      </w:pPr>
      <w:r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The questionnaire is </w:t>
      </w:r>
      <w:r w:rsidR="00BE7C1D">
        <w:rPr>
          <w:rFonts w:asciiTheme="minorHAnsi" w:hAnsiTheme="minorHAnsi" w:cs="TheSansSwisscomLight-Italic"/>
          <w:i/>
          <w:iCs/>
          <w:sz w:val="20"/>
          <w:lang w:eastAsia="en-GB"/>
        </w:rPr>
        <w:t>targeted</w:t>
      </w:r>
      <w:r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  <w:r w:rsidR="00BE7C1D">
        <w:rPr>
          <w:rFonts w:asciiTheme="minorHAnsi" w:hAnsiTheme="minorHAnsi" w:cs="TheSansSwisscomLight-Italic"/>
          <w:i/>
          <w:iCs/>
          <w:sz w:val="20"/>
          <w:lang w:eastAsia="en-GB"/>
        </w:rPr>
        <w:t>towards</w:t>
      </w:r>
      <w:r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the </w:t>
      </w:r>
      <w:r w:rsidR="00CE7CA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Admin and Admin-related administrations of the 46 countries of Europe Region. A full list is available at: </w:t>
      </w:r>
      <w:hyperlink r:id="rId13" w:history="1">
        <w:r w:rsidR="00AF12C3" w:rsidRPr="00165EFB">
          <w:rPr>
            <w:rStyle w:val="Hyperlink"/>
            <w:rFonts w:asciiTheme="minorHAnsi" w:hAnsiTheme="minorHAnsi" w:cs="TheSansSwisscomLight-Italic"/>
            <w:i/>
            <w:iCs/>
            <w:sz w:val="20"/>
            <w:lang w:eastAsia="en-GB"/>
          </w:rPr>
          <w:t>https://www.itu.int/en/ITU-D/Regional-Presence/Europe/Pages/MemberCountriesinEurope.aspx</w:t>
        </w:r>
      </w:hyperlink>
      <w:r w:rsidR="00AF12C3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</w:p>
    <w:p w14:paraId="38E1CB5B" w14:textId="77777777" w:rsidR="00B65375" w:rsidRPr="00BC4AD8" w:rsidRDefault="00B65375" w:rsidP="003A4256">
      <w:pPr>
        <w:autoSpaceDE w:val="0"/>
        <w:autoSpaceDN w:val="0"/>
        <w:adjustRightInd w:val="0"/>
        <w:spacing w:after="0"/>
        <w:jc w:val="left"/>
        <w:rPr>
          <w:rFonts w:asciiTheme="minorHAnsi" w:hAnsiTheme="minorHAnsi" w:cs="TheSansSwisscomLight-Italic"/>
          <w:i/>
          <w:iCs/>
          <w:sz w:val="20"/>
          <w:lang w:eastAsia="en-GB"/>
        </w:rPr>
      </w:pPr>
    </w:p>
    <w:p w14:paraId="520F992D" w14:textId="58BB140F" w:rsidR="001D567B" w:rsidRPr="00BC4AD8" w:rsidRDefault="001D567B" w:rsidP="001D567B">
      <w:pPr>
        <w:autoSpaceDE w:val="0"/>
        <w:autoSpaceDN w:val="0"/>
        <w:adjustRightInd w:val="0"/>
        <w:spacing w:after="0"/>
        <w:jc w:val="left"/>
        <w:rPr>
          <w:rFonts w:asciiTheme="minorHAnsi" w:hAnsiTheme="minorHAnsi" w:cs="TheSansSwisscomLight-Italic"/>
          <w:i/>
          <w:iCs/>
          <w:sz w:val="20"/>
          <w:lang w:eastAsia="en-GB"/>
        </w:rPr>
      </w:pP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The </w:t>
      </w:r>
      <w:r w:rsidR="00C7457A">
        <w:rPr>
          <w:rFonts w:asciiTheme="minorHAnsi" w:hAnsiTheme="minorHAnsi" w:cs="TheSansSwisscomLight-Italic"/>
          <w:i/>
          <w:iCs/>
          <w:sz w:val="20"/>
          <w:lang w:eastAsia="en-GB"/>
        </w:rPr>
        <w:t>elaboration</w:t>
      </w:r>
      <w:r w:rsidR="00C7457A"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of the </w:t>
      </w:r>
      <w:r w:rsidR="0079380F">
        <w:rPr>
          <w:rFonts w:asciiTheme="minorHAnsi" w:hAnsiTheme="minorHAnsi" w:cs="TheSansSwisscomLight-Italic"/>
          <w:i/>
          <w:iCs/>
          <w:sz w:val="20"/>
          <w:lang w:eastAsia="en-GB"/>
        </w:rPr>
        <w:t>responses</w:t>
      </w:r>
      <w:r w:rsidR="00937C93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in a Report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  <w:r w:rsidR="00BE7C1D">
        <w:rPr>
          <w:rFonts w:asciiTheme="minorHAnsi" w:hAnsiTheme="minorHAnsi" w:cs="TheSansSwisscomLight-Italic"/>
          <w:i/>
          <w:iCs/>
          <w:sz w:val="20"/>
          <w:lang w:eastAsia="en-GB"/>
        </w:rPr>
        <w:t>will</w:t>
      </w:r>
      <w:r w:rsidR="006F0717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  <w:r w:rsidR="00575155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synthetise </w:t>
      </w:r>
      <w:r w:rsidR="006F0717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the 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experiences </w:t>
      </w:r>
      <w:r w:rsidR="006F0717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of the 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>countries</w:t>
      </w:r>
      <w:r w:rsidR="00575155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with the intention of 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>assist</w:t>
      </w:r>
      <w:r w:rsidR="00575155">
        <w:rPr>
          <w:rFonts w:asciiTheme="minorHAnsi" w:hAnsiTheme="minorHAnsi" w:cs="TheSansSwisscomLight-Italic"/>
          <w:i/>
          <w:iCs/>
          <w:sz w:val="20"/>
          <w:lang w:eastAsia="en-GB"/>
        </w:rPr>
        <w:t>ing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administrations in adopting policies</w:t>
      </w:r>
      <w:r w:rsidR="004B136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, </w:t>
      </w:r>
      <w:proofErr w:type="gramStart"/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>legislations</w:t>
      </w:r>
      <w:proofErr w:type="gramEnd"/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  <w:r w:rsidR="004B136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and best practices to more effectively address 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>the rollout of mobile broadband networks</w:t>
      </w:r>
      <w:r w:rsidR="00A94DB3"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>, in particular 5G networks</w:t>
      </w:r>
      <w:r w:rsidR="00EA2B6E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. Moreover, the report will seek to </w:t>
      </w:r>
      <w:r w:rsidR="00BD6BBF"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identify </w:t>
      </w:r>
      <w:r w:rsidR="00EA2B6E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best practices </w:t>
      </w:r>
      <w:r w:rsidR="00BD6BBF"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>on risk communication strategies to cope with the rising misinformation on this important topic.</w:t>
      </w:r>
      <w:r w:rsidR="00402DCD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</w:p>
    <w:p w14:paraId="194EDBEE" w14:textId="120A12AA" w:rsidR="00C1277B" w:rsidRDefault="00C1277B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277ABD4E" w14:textId="2ABD1FFF" w:rsidR="00D601FC" w:rsidRDefault="00D601FC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34813821" w14:textId="5C531032" w:rsidR="00D601FC" w:rsidRDefault="00D601FC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79A12F91" w14:textId="37AAD2F9" w:rsidR="00D601FC" w:rsidRDefault="00D601FC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2F6C79B1" w14:textId="6F854FF8" w:rsidR="00D601FC" w:rsidRDefault="00D601FC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6859C0AC" w14:textId="56416FC2" w:rsidR="00D601FC" w:rsidRDefault="00D601FC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2769472F" w14:textId="0CDCAA86" w:rsidR="00D601FC" w:rsidRDefault="00D601FC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08867EFF" w14:textId="2AC2A579" w:rsidR="00D601FC" w:rsidRDefault="00D601FC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0852EC93" w14:textId="704A802B" w:rsidR="00D601FC" w:rsidRDefault="00D601FC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7523D75F" w14:textId="77777777" w:rsidR="00D601FC" w:rsidRPr="00DA1B65" w:rsidRDefault="00D601FC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2EE7AE36" w14:textId="77777777" w:rsidR="000A19AD" w:rsidRPr="00DA1B65" w:rsidRDefault="000A19AD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9"/>
        <w:gridCol w:w="7139"/>
      </w:tblGrid>
      <w:tr w:rsidR="00F12D57" w:rsidRPr="00DA1B65" w14:paraId="3B962AF1" w14:textId="77777777" w:rsidTr="00F12D57">
        <w:trPr>
          <w:trHeight w:val="854"/>
        </w:trPr>
        <w:tc>
          <w:tcPr>
            <w:tcW w:w="14278" w:type="dxa"/>
            <w:gridSpan w:val="2"/>
            <w:vAlign w:val="center"/>
          </w:tcPr>
          <w:p w14:paraId="09131195" w14:textId="3AAAAC63" w:rsidR="00F12D57" w:rsidRPr="00DA1B65" w:rsidRDefault="0049516E" w:rsidP="00BD6BBF">
            <w:pPr>
              <w:spacing w:after="0"/>
              <w:jc w:val="left"/>
            </w:pPr>
            <w:r w:rsidRPr="00DA1B65">
              <w:rPr>
                <w:b/>
              </w:rPr>
              <w:t xml:space="preserve">Country Name: </w:t>
            </w:r>
          </w:p>
        </w:tc>
      </w:tr>
      <w:tr w:rsidR="009079A9" w:rsidRPr="00DA1B65" w14:paraId="4374DB4D" w14:textId="77777777" w:rsidTr="00F12D57">
        <w:trPr>
          <w:trHeight w:val="854"/>
        </w:trPr>
        <w:tc>
          <w:tcPr>
            <w:tcW w:w="14278" w:type="dxa"/>
            <w:gridSpan w:val="2"/>
            <w:vAlign w:val="center"/>
          </w:tcPr>
          <w:p w14:paraId="75DECE72" w14:textId="77777777" w:rsidR="009079A9" w:rsidRDefault="009079A9" w:rsidP="00BD6BBF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 xml:space="preserve">Name of Institution: </w:t>
            </w:r>
          </w:p>
          <w:p w14:paraId="269510F9" w14:textId="77777777" w:rsidR="00B87B1D" w:rsidRDefault="00B87B1D" w:rsidP="00BD6BBF">
            <w:pPr>
              <w:spacing w:after="0"/>
              <w:jc w:val="left"/>
              <w:rPr>
                <w:b/>
              </w:rPr>
            </w:pPr>
          </w:p>
          <w:p w14:paraId="39F14FA9" w14:textId="77777777" w:rsidR="00B87B1D" w:rsidRDefault="00B87B1D" w:rsidP="00BD6BBF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Type of Institution:</w:t>
            </w:r>
          </w:p>
          <w:p w14:paraId="551C8DB2" w14:textId="1ADA0B54" w:rsidR="00B87B1D" w:rsidRPr="00DA1B65" w:rsidRDefault="00B87B1D" w:rsidP="00BD6BBF">
            <w:pPr>
              <w:spacing w:after="0"/>
              <w:jc w:val="left"/>
              <w:rPr>
                <w:b/>
              </w:rPr>
            </w:pPr>
          </w:p>
        </w:tc>
      </w:tr>
      <w:tr w:rsidR="008F424D" w:rsidRPr="00DA1B65" w14:paraId="4F81F078" w14:textId="77777777" w:rsidTr="0014582B">
        <w:trPr>
          <w:trHeight w:val="353"/>
        </w:trPr>
        <w:tc>
          <w:tcPr>
            <w:tcW w:w="7139" w:type="dxa"/>
            <w:shd w:val="clear" w:color="auto" w:fill="DEEAF6" w:themeFill="accent1" w:themeFillTint="33"/>
            <w:vAlign w:val="center"/>
          </w:tcPr>
          <w:p w14:paraId="755200FD" w14:textId="77777777" w:rsidR="00B34C31" w:rsidRDefault="00B34C31" w:rsidP="00B34C31">
            <w:pPr>
              <w:spacing w:after="0"/>
              <w:jc w:val="left"/>
            </w:pPr>
          </w:p>
          <w:p w14:paraId="2F1095ED" w14:textId="77777777" w:rsidR="00B34C31" w:rsidRDefault="00F12D57" w:rsidP="00B34C31">
            <w:pPr>
              <w:spacing w:after="0"/>
              <w:jc w:val="left"/>
            </w:pPr>
            <w:r w:rsidRPr="00DA1B65">
              <w:t>Question</w:t>
            </w:r>
            <w:r w:rsidR="00AC7BB2">
              <w:t>s</w:t>
            </w:r>
          </w:p>
          <w:p w14:paraId="11F48889" w14:textId="77777777" w:rsidR="00B34C31" w:rsidRDefault="00013F59" w:rsidP="00B34C31">
            <w:pPr>
              <w:spacing w:after="0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</w:t>
            </w:r>
            <w:r w:rsidR="00B34C31" w:rsidRPr="0014582B">
              <w:rPr>
                <w:sz w:val="20"/>
                <w:szCs w:val="16"/>
              </w:rPr>
              <w:t xml:space="preserve">*please note that sub-questions are </w:t>
            </w:r>
            <w:r w:rsidR="00E06ACF" w:rsidRPr="0014582B">
              <w:rPr>
                <w:sz w:val="20"/>
                <w:szCs w:val="16"/>
              </w:rPr>
              <w:t xml:space="preserve">aimed at guiding the reply and </w:t>
            </w:r>
            <w:r>
              <w:rPr>
                <w:sz w:val="20"/>
                <w:szCs w:val="16"/>
              </w:rPr>
              <w:t>therefore need no specific answer)</w:t>
            </w:r>
          </w:p>
          <w:p w14:paraId="0AFA20AB" w14:textId="3E425646" w:rsidR="0014582B" w:rsidRPr="00DA1B65" w:rsidRDefault="0014582B" w:rsidP="0014582B">
            <w:pPr>
              <w:spacing w:after="0"/>
              <w:jc w:val="left"/>
            </w:pPr>
          </w:p>
        </w:tc>
        <w:tc>
          <w:tcPr>
            <w:tcW w:w="7139" w:type="dxa"/>
            <w:shd w:val="clear" w:color="auto" w:fill="DEEAF6" w:themeFill="accent1" w:themeFillTint="33"/>
            <w:vAlign w:val="center"/>
          </w:tcPr>
          <w:p w14:paraId="38C3EDAE" w14:textId="77777777" w:rsidR="008F424D" w:rsidRPr="00DA1B65" w:rsidRDefault="00F12D57" w:rsidP="0014582B">
            <w:pPr>
              <w:spacing w:after="0"/>
              <w:jc w:val="left"/>
            </w:pPr>
            <w:r w:rsidRPr="00DA1B65">
              <w:t>Replies</w:t>
            </w:r>
          </w:p>
        </w:tc>
      </w:tr>
      <w:tr w:rsidR="003A4256" w:rsidRPr="00DA1B65" w14:paraId="0D0540D0" w14:textId="77777777" w:rsidTr="003A4256">
        <w:trPr>
          <w:trHeight w:val="854"/>
        </w:trPr>
        <w:tc>
          <w:tcPr>
            <w:tcW w:w="7139" w:type="dxa"/>
          </w:tcPr>
          <w:p w14:paraId="46F317A4" w14:textId="1BFD5DBE" w:rsidR="001D567B" w:rsidRPr="00DA1B65" w:rsidRDefault="00BA51DF" w:rsidP="008357FF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EMF national regulation</w:t>
            </w:r>
          </w:p>
          <w:p w14:paraId="76DEC591" w14:textId="77777777" w:rsidR="001D567B" w:rsidRPr="00DA1B65" w:rsidRDefault="001D567B" w:rsidP="008357FF">
            <w:pPr>
              <w:spacing w:after="0"/>
              <w:jc w:val="left"/>
            </w:pPr>
          </w:p>
          <w:p w14:paraId="27188157" w14:textId="6201F0C7" w:rsidR="00FC32F6" w:rsidRDefault="00811DAE" w:rsidP="00630229">
            <w:pPr>
              <w:spacing w:after="0"/>
              <w:jc w:val="left"/>
            </w:pPr>
            <w:r w:rsidRPr="00B76F15">
              <w:rPr>
                <w:b/>
                <w:bCs/>
              </w:rPr>
              <w:t>1)</w:t>
            </w:r>
            <w:r w:rsidRPr="00DA1B65">
              <w:t xml:space="preserve"> </w:t>
            </w:r>
            <w:r w:rsidR="00630229">
              <w:t xml:space="preserve">Has </w:t>
            </w:r>
            <w:r w:rsidR="008357FF" w:rsidRPr="00DA1B65">
              <w:t xml:space="preserve">your country </w:t>
            </w:r>
            <w:r w:rsidR="00630229">
              <w:t>adopted a regulatory framework for EMF based on the regulatory framework of the EU (</w:t>
            </w:r>
            <w:r w:rsidR="00FC32F6" w:rsidRPr="00B76F15">
              <w:rPr>
                <w:i/>
                <w:iCs/>
              </w:rPr>
              <w:t xml:space="preserve">Directive 2013/35/EU of the European Parliament and Council recommendation 1999/519/EC: Council Recommendation of 12 July 1999 on the limitation of exposure of the </w:t>
            </w:r>
            <w:proofErr w:type="gramStart"/>
            <w:r w:rsidR="00FC32F6" w:rsidRPr="00B76F15">
              <w:rPr>
                <w:i/>
                <w:iCs/>
              </w:rPr>
              <w:t>general public</w:t>
            </w:r>
            <w:proofErr w:type="gramEnd"/>
            <w:r w:rsidR="00FC32F6" w:rsidRPr="00B76F15">
              <w:rPr>
                <w:i/>
                <w:iCs/>
              </w:rPr>
              <w:t xml:space="preserve"> to electromagnetic fields (0 Hz to 300 GHz)</w:t>
            </w:r>
            <w:r w:rsidR="00630229">
              <w:t>)</w:t>
            </w:r>
            <w:r w:rsidR="00306880">
              <w:t xml:space="preserve"> or has the country drafted its own EMF regulations?</w:t>
            </w:r>
            <w:r w:rsidR="00762375">
              <w:t xml:space="preserve"> Please provide the website where the regulation can be found.</w:t>
            </w:r>
          </w:p>
          <w:p w14:paraId="5C1716BE" w14:textId="77777777" w:rsidR="00990AD0" w:rsidRDefault="00990AD0" w:rsidP="00B76F15">
            <w:pPr>
              <w:spacing w:after="0"/>
              <w:jc w:val="left"/>
            </w:pPr>
          </w:p>
          <w:p w14:paraId="0B4324D4" w14:textId="77777777" w:rsidR="00D75DCC" w:rsidRDefault="00D75DCC" w:rsidP="00D75DCC">
            <w:pPr>
              <w:spacing w:after="0"/>
              <w:jc w:val="left"/>
            </w:pPr>
          </w:p>
          <w:p w14:paraId="6518300A" w14:textId="42C9BF43" w:rsidR="00792830" w:rsidRDefault="00D75DCC" w:rsidP="00D75DCC">
            <w:pPr>
              <w:spacing w:after="0"/>
              <w:jc w:val="left"/>
            </w:pPr>
            <w:r w:rsidRPr="00B76F15">
              <w:rPr>
                <w:b/>
                <w:bCs/>
              </w:rPr>
              <w:t>2)</w:t>
            </w:r>
            <w:r>
              <w:t xml:space="preserve"> </w:t>
            </w:r>
            <w:r w:rsidR="008357FF" w:rsidRPr="00DA1B65">
              <w:t xml:space="preserve">Have the </w:t>
            </w:r>
            <w:r w:rsidR="00660E5B" w:rsidRPr="00DA1B65">
              <w:t xml:space="preserve">revised </w:t>
            </w:r>
            <w:r w:rsidR="00762375">
              <w:t xml:space="preserve">2020 </w:t>
            </w:r>
            <w:r w:rsidR="00962428">
              <w:t>G</w:t>
            </w:r>
            <w:r w:rsidR="00660E5B" w:rsidRPr="00DA1B65">
              <w:t xml:space="preserve">uidelines </w:t>
            </w:r>
            <w:r w:rsidR="008357FF" w:rsidRPr="00DA1B65">
              <w:t xml:space="preserve">by the International Commission on Non-Ionizing Radiation Protection (ICNIRP) with respect to </w:t>
            </w:r>
            <w:r w:rsidR="008357FF" w:rsidRPr="00DA1B65">
              <w:lastRenderedPageBreak/>
              <w:t>reference levels been adopted in the national legislation as the relevant EMF Exposure Limits</w:t>
            </w:r>
            <w:r w:rsidR="001A1891">
              <w:t>?</w:t>
            </w:r>
            <w:r w:rsidR="00E1065D">
              <w:t xml:space="preserve"> If not, </w:t>
            </w:r>
            <w:r w:rsidR="00106174">
              <w:t>what is the timeline to adopt ICNIRP 2020 Guidelines</w:t>
            </w:r>
            <w:r w:rsidR="00A075C1">
              <w:t>.</w:t>
            </w:r>
          </w:p>
          <w:p w14:paraId="5531024D" w14:textId="77777777" w:rsidR="00D75DCC" w:rsidRPr="00DA1B65" w:rsidRDefault="00D75DCC" w:rsidP="00B76F15">
            <w:pPr>
              <w:spacing w:after="0"/>
              <w:jc w:val="left"/>
            </w:pPr>
          </w:p>
          <w:p w14:paraId="6BF7D5FC" w14:textId="79FCE501" w:rsidR="008357FF" w:rsidRDefault="0087006E" w:rsidP="00B76F15">
            <w:pPr>
              <w:spacing w:after="0"/>
              <w:jc w:val="left"/>
            </w:pPr>
            <w:r w:rsidRPr="00B76F15">
              <w:rPr>
                <w:b/>
                <w:bCs/>
              </w:rPr>
              <w:t>3)</w:t>
            </w:r>
            <w:r>
              <w:t xml:space="preserve"> </w:t>
            </w:r>
            <w:r w:rsidR="001A1891">
              <w:t xml:space="preserve">Are EMF </w:t>
            </w:r>
            <w:r w:rsidR="008357FF" w:rsidRPr="00DA1B65">
              <w:t>regulation</w:t>
            </w:r>
            <w:r w:rsidR="001A1891">
              <w:t>s</w:t>
            </w:r>
            <w:r w:rsidR="008357FF" w:rsidRPr="00DA1B65">
              <w:t xml:space="preserve"> </w:t>
            </w:r>
            <w:r w:rsidR="00FB4033">
              <w:t>deviating from</w:t>
            </w:r>
            <w:r w:rsidR="008357FF" w:rsidRPr="00DA1B65">
              <w:t xml:space="preserve"> ICNIRP</w:t>
            </w:r>
            <w:r w:rsidR="00FB4033">
              <w:t xml:space="preserve"> </w:t>
            </w:r>
            <w:r w:rsidR="00AD2841">
              <w:t xml:space="preserve">2020 </w:t>
            </w:r>
            <w:r w:rsidR="00FB4033">
              <w:t>Guidelines</w:t>
            </w:r>
            <w:r w:rsidR="008357FF" w:rsidRPr="00DA1B65">
              <w:t>?</w:t>
            </w:r>
            <w:r w:rsidR="00EB11F4">
              <w:t xml:space="preserve"> If so, please indicate Reference Levels.</w:t>
            </w:r>
          </w:p>
          <w:p w14:paraId="0F90122B" w14:textId="0B49430A" w:rsidR="004C2790" w:rsidRPr="00DA1B65" w:rsidRDefault="004C2790" w:rsidP="004B5EEF">
            <w:pPr>
              <w:spacing w:after="0"/>
              <w:jc w:val="left"/>
            </w:pPr>
          </w:p>
          <w:p w14:paraId="295625B2" w14:textId="451A9186" w:rsidR="00792830" w:rsidRPr="00DA1B65" w:rsidRDefault="0087006E" w:rsidP="00F12D57">
            <w:pPr>
              <w:spacing w:after="0"/>
              <w:jc w:val="left"/>
            </w:pPr>
            <w:r>
              <w:rPr>
                <w:b/>
                <w:bCs/>
              </w:rPr>
              <w:t>4</w:t>
            </w:r>
            <w:r w:rsidR="00811DAE" w:rsidRPr="00B76F15">
              <w:rPr>
                <w:b/>
                <w:bCs/>
              </w:rPr>
              <w:t>)</w:t>
            </w:r>
            <w:r w:rsidR="00811DAE" w:rsidRPr="00DA1B65">
              <w:t xml:space="preserve"> </w:t>
            </w:r>
            <w:r w:rsidR="007E5C55">
              <w:t xml:space="preserve">Considering </w:t>
            </w:r>
            <w:r w:rsidR="00765200">
              <w:t xml:space="preserve">ICNIRP </w:t>
            </w:r>
            <w:r w:rsidR="00AD2841">
              <w:t xml:space="preserve">2020 </w:t>
            </w:r>
            <w:r w:rsidR="003503EC">
              <w:t xml:space="preserve">and ICNIRP 1998 </w:t>
            </w:r>
            <w:r w:rsidR="00765200">
              <w:t>Guidelines</w:t>
            </w:r>
            <w:r w:rsidR="00ED63F2">
              <w:t>,</w:t>
            </w:r>
            <w:r w:rsidR="00765200">
              <w:t xml:space="preserve"> </w:t>
            </w:r>
            <w:r w:rsidR="003E765D">
              <w:t>have</w:t>
            </w:r>
            <w:r w:rsidR="003D7AFB">
              <w:t xml:space="preserve"> there been any reported limitation</w:t>
            </w:r>
            <w:r w:rsidR="003E765D">
              <w:t>s</w:t>
            </w:r>
            <w:r w:rsidR="003D7AFB">
              <w:t xml:space="preserve"> from operators with regards to the deployment </w:t>
            </w:r>
            <w:r w:rsidR="00877E73" w:rsidRPr="00DA1B65">
              <w:t>of 5G</w:t>
            </w:r>
            <w:r w:rsidR="004A4D44">
              <w:t>technologies</w:t>
            </w:r>
            <w:r w:rsidR="003A4256" w:rsidRPr="00DA1B65">
              <w:t>?</w:t>
            </w:r>
            <w:r w:rsidR="00F80926" w:rsidRPr="00DA1B65">
              <w:t xml:space="preserve"> </w:t>
            </w:r>
          </w:p>
          <w:p w14:paraId="68F0E4B2" w14:textId="6A0E5A76" w:rsidR="00792830" w:rsidRPr="00DA1B65" w:rsidRDefault="00DA4CA2" w:rsidP="000D770E">
            <w:pPr>
              <w:pStyle w:val="ListParagraph"/>
              <w:numPr>
                <w:ilvl w:val="0"/>
                <w:numId w:val="5"/>
              </w:numPr>
              <w:spacing w:after="0"/>
              <w:jc w:val="left"/>
            </w:pPr>
            <w:r>
              <w:t xml:space="preserve">Do operators face challenges in </w:t>
            </w:r>
            <w:r w:rsidR="000454C9">
              <w:t xml:space="preserve">planning and </w:t>
            </w:r>
            <w:r w:rsidR="00F80926" w:rsidRPr="00DA1B65">
              <w:t>densify</w:t>
            </w:r>
            <w:r w:rsidR="000454C9">
              <w:t>ing</w:t>
            </w:r>
            <w:r w:rsidR="00F80926" w:rsidRPr="00DA1B65">
              <w:t xml:space="preserve"> their networks</w:t>
            </w:r>
            <w:r w:rsidR="008F424D" w:rsidRPr="00DA1B65">
              <w:t xml:space="preserve"> (</w:t>
            </w:r>
            <w:r w:rsidR="00F12D57" w:rsidRPr="00DA1B65">
              <w:t xml:space="preserve">if applicable, </w:t>
            </w:r>
            <w:r w:rsidR="008F424D" w:rsidRPr="00DA1B65">
              <w:t>differentiat</w:t>
            </w:r>
            <w:r w:rsidR="00F12D57" w:rsidRPr="00DA1B65">
              <w:t xml:space="preserve">e </w:t>
            </w:r>
            <w:r w:rsidR="008F424D" w:rsidRPr="00DA1B65">
              <w:t>“dense urban”, “urban”, and “rural” environment</w:t>
            </w:r>
            <w:r w:rsidR="00F12D57" w:rsidRPr="00DA1B65">
              <w:t>s</w:t>
            </w:r>
            <w:r w:rsidR="008F424D" w:rsidRPr="00DA1B65">
              <w:t>)</w:t>
            </w:r>
            <w:r w:rsidR="00F80926" w:rsidRPr="00DA1B65">
              <w:t xml:space="preserve">? </w:t>
            </w:r>
          </w:p>
          <w:p w14:paraId="30F64B9B" w14:textId="77777777" w:rsidR="00792830" w:rsidRPr="00DA1B65" w:rsidRDefault="00F80926" w:rsidP="000D770E">
            <w:pPr>
              <w:pStyle w:val="ListParagraph"/>
              <w:numPr>
                <w:ilvl w:val="0"/>
                <w:numId w:val="5"/>
              </w:numPr>
              <w:spacing w:after="0"/>
              <w:jc w:val="left"/>
            </w:pPr>
            <w:r w:rsidRPr="00DA1B65">
              <w:t xml:space="preserve">Can operators plan their network without taking into consideration the sites in use and EMF generated by competitors in the neighbourhood? </w:t>
            </w:r>
          </w:p>
          <w:p w14:paraId="651FA097" w14:textId="13092999" w:rsidR="00885903" w:rsidRDefault="00F80926" w:rsidP="00B6619C">
            <w:pPr>
              <w:pStyle w:val="ListParagraph"/>
              <w:numPr>
                <w:ilvl w:val="0"/>
                <w:numId w:val="5"/>
              </w:numPr>
              <w:spacing w:after="0"/>
              <w:jc w:val="left"/>
            </w:pPr>
            <w:r w:rsidRPr="00DA1B65">
              <w:t>Does</w:t>
            </w:r>
            <w:r w:rsidR="00DB6086">
              <w:t xml:space="preserve"> the regulatory framework on </w:t>
            </w:r>
            <w:r w:rsidRPr="00DA1B65">
              <w:t xml:space="preserve">EMF </w:t>
            </w:r>
            <w:r w:rsidR="00192675" w:rsidRPr="00DA1B65">
              <w:t>create obstacles for</w:t>
            </w:r>
            <w:r w:rsidRPr="00DA1B65">
              <w:t xml:space="preserve"> site sharing and cooperation between operators?</w:t>
            </w:r>
          </w:p>
          <w:p w14:paraId="11BFAA6B" w14:textId="57E16797" w:rsidR="00EC0398" w:rsidRDefault="00EC0398" w:rsidP="006050C4">
            <w:pPr>
              <w:pStyle w:val="ListParagraph"/>
              <w:numPr>
                <w:ilvl w:val="0"/>
                <w:numId w:val="5"/>
              </w:numPr>
              <w:spacing w:after="0"/>
              <w:jc w:val="left"/>
            </w:pPr>
            <w:r>
              <w:t xml:space="preserve">Is there any urgent need for adoption of ICNIRP 2020 Guidelines with </w:t>
            </w:r>
            <w:r w:rsidR="00332843">
              <w:t>regards to 5G technologies operating above 10GHz?</w:t>
            </w:r>
          </w:p>
          <w:p w14:paraId="1E75A8B2" w14:textId="0BF6AFB7" w:rsidR="006050C4" w:rsidRDefault="00694F51" w:rsidP="006050C4">
            <w:pPr>
              <w:pStyle w:val="ListParagraph"/>
              <w:numPr>
                <w:ilvl w:val="0"/>
                <w:numId w:val="5"/>
              </w:numPr>
              <w:spacing w:after="0"/>
              <w:jc w:val="left"/>
            </w:pPr>
            <w:r>
              <w:t>Please add other issues that are not covered by the questions above.</w:t>
            </w:r>
          </w:p>
          <w:p w14:paraId="589777BD" w14:textId="4974D80F" w:rsidR="006050C4" w:rsidRDefault="006050C4" w:rsidP="006050C4">
            <w:pPr>
              <w:spacing w:after="0"/>
              <w:jc w:val="left"/>
            </w:pPr>
          </w:p>
          <w:p w14:paraId="22919DE1" w14:textId="47627FD4" w:rsidR="006050C4" w:rsidRDefault="006050C4" w:rsidP="006050C4">
            <w:pPr>
              <w:spacing w:after="0"/>
              <w:jc w:val="left"/>
            </w:pPr>
          </w:p>
          <w:p w14:paraId="026E081B" w14:textId="77777777" w:rsidR="006050C4" w:rsidRDefault="006050C4" w:rsidP="00BD6BBF">
            <w:pPr>
              <w:spacing w:after="0"/>
              <w:jc w:val="left"/>
            </w:pPr>
          </w:p>
          <w:p w14:paraId="73BF365F" w14:textId="6A2CCF5A" w:rsidR="00B6619C" w:rsidRPr="00DA1B65" w:rsidRDefault="00B6619C" w:rsidP="00B76F15">
            <w:pPr>
              <w:spacing w:after="0"/>
              <w:jc w:val="left"/>
            </w:pPr>
          </w:p>
        </w:tc>
        <w:tc>
          <w:tcPr>
            <w:tcW w:w="7139" w:type="dxa"/>
          </w:tcPr>
          <w:p w14:paraId="6FBEFD38" w14:textId="77777777" w:rsidR="003A4256" w:rsidRPr="00DA1B65" w:rsidRDefault="003A4256">
            <w:pPr>
              <w:spacing w:after="0"/>
            </w:pPr>
          </w:p>
        </w:tc>
      </w:tr>
      <w:tr w:rsidR="004E3F5D" w:rsidRPr="00DA1B65" w14:paraId="4B45CECA" w14:textId="77777777" w:rsidTr="004E3F5D">
        <w:tc>
          <w:tcPr>
            <w:tcW w:w="7139" w:type="dxa"/>
          </w:tcPr>
          <w:p w14:paraId="1D941B98" w14:textId="77777777" w:rsidR="001D567B" w:rsidRPr="00DA1B65" w:rsidRDefault="008F424D" w:rsidP="003A425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heSansSwisscomLight-Italic" w:hAnsi="TheSansSwisscomLight-Italic" w:cs="TheSansSwisscomLight-Italic"/>
                <w:b/>
                <w:bCs/>
                <w:i/>
                <w:iCs/>
                <w:sz w:val="20"/>
                <w:lang w:eastAsia="en-GB"/>
              </w:rPr>
            </w:pPr>
            <w:r w:rsidRPr="00DA1B65">
              <w:rPr>
                <w:b/>
              </w:rPr>
              <w:t>Approval procedures prior to building</w:t>
            </w:r>
            <w:r w:rsidR="00F12D57" w:rsidRPr="00DA1B65">
              <w:rPr>
                <w:b/>
              </w:rPr>
              <w:t xml:space="preserve"> /</w:t>
            </w:r>
            <w:r w:rsidRPr="00DA1B65">
              <w:rPr>
                <w:b/>
              </w:rPr>
              <w:t xml:space="preserve"> planning permission</w:t>
            </w:r>
          </w:p>
          <w:p w14:paraId="55F35A41" w14:textId="67533C55" w:rsidR="001D567B" w:rsidRPr="00DA1B65" w:rsidRDefault="001D567B" w:rsidP="008F424D">
            <w:pPr>
              <w:spacing w:after="0"/>
              <w:jc w:val="left"/>
            </w:pPr>
          </w:p>
          <w:p w14:paraId="7F3E8482" w14:textId="10311E89" w:rsidR="002B18DF" w:rsidRPr="00DA1B65" w:rsidRDefault="00DA4CA2" w:rsidP="008F424D">
            <w:pPr>
              <w:spacing w:after="0"/>
              <w:jc w:val="left"/>
            </w:pPr>
            <w:r>
              <w:rPr>
                <w:b/>
                <w:bCs/>
              </w:rPr>
              <w:lastRenderedPageBreak/>
              <w:t>5</w:t>
            </w:r>
            <w:r w:rsidR="002B18DF" w:rsidRPr="00B76F15">
              <w:rPr>
                <w:b/>
                <w:bCs/>
              </w:rPr>
              <w:t>)</w:t>
            </w:r>
            <w:r w:rsidR="002B18DF" w:rsidRPr="00DA1B65">
              <w:t xml:space="preserve"> Based on the current regulatory framework </w:t>
            </w:r>
            <w:r w:rsidR="005319D8">
              <w:t xml:space="preserve">what is the permit granting procedure for the </w:t>
            </w:r>
            <w:r w:rsidR="00A71EBC">
              <w:t xml:space="preserve">deployment </w:t>
            </w:r>
            <w:r w:rsidR="005319D8">
              <w:t xml:space="preserve">of </w:t>
            </w:r>
            <w:r w:rsidR="003133CF">
              <w:t xml:space="preserve">antennas in </w:t>
            </w:r>
            <w:r w:rsidR="00B0502B">
              <w:t xml:space="preserve">your </w:t>
            </w:r>
            <w:r w:rsidR="003133CF">
              <w:t>country?</w:t>
            </w:r>
          </w:p>
          <w:p w14:paraId="73DA46C1" w14:textId="58DEC600" w:rsidR="00F12D57" w:rsidRPr="00DA1B65" w:rsidRDefault="009019EB" w:rsidP="000D770E">
            <w:pPr>
              <w:pStyle w:val="ListParagraph"/>
              <w:numPr>
                <w:ilvl w:val="0"/>
                <w:numId w:val="6"/>
              </w:numPr>
              <w:spacing w:after="0"/>
              <w:jc w:val="left"/>
            </w:pPr>
            <w:r>
              <w:t>Do</w:t>
            </w:r>
            <w:r w:rsidR="00E27C15">
              <w:t xml:space="preserve"> multiple</w:t>
            </w:r>
            <w:r w:rsidR="00477345">
              <w:t xml:space="preserve"> permi</w:t>
            </w:r>
            <w:r w:rsidR="002257DB">
              <w:t>ts</w:t>
            </w:r>
            <w:r w:rsidR="00477345">
              <w:t xml:space="preserve"> for cellular antennas need to be granted</w:t>
            </w:r>
            <w:r w:rsidR="002257DB">
              <w:t xml:space="preserve"> by different authorities? </w:t>
            </w:r>
          </w:p>
          <w:p w14:paraId="2C94DA0E" w14:textId="755EC4D7" w:rsidR="00107ACC" w:rsidRDefault="00A1626D" w:rsidP="000D770E">
            <w:pPr>
              <w:pStyle w:val="ListParagraph"/>
              <w:numPr>
                <w:ilvl w:val="0"/>
                <w:numId w:val="6"/>
              </w:numPr>
              <w:spacing w:after="0"/>
              <w:jc w:val="left"/>
            </w:pPr>
            <w:r>
              <w:t>What</w:t>
            </w:r>
            <w:r w:rsidR="00F12D57" w:rsidRPr="00DA1B65">
              <w:t xml:space="preserve"> is the average duration of an authorization process</w:t>
            </w:r>
            <w:r w:rsidR="00107ACC">
              <w:t>?</w:t>
            </w:r>
          </w:p>
          <w:p w14:paraId="1D3345CA" w14:textId="429D0745" w:rsidR="00EC4BD6" w:rsidRDefault="00EC4BD6" w:rsidP="000D770E">
            <w:pPr>
              <w:pStyle w:val="ListParagraph"/>
              <w:numPr>
                <w:ilvl w:val="0"/>
                <w:numId w:val="6"/>
              </w:numPr>
              <w:spacing w:after="0"/>
              <w:jc w:val="left"/>
            </w:pPr>
            <w:r>
              <w:t>Is there any</w:t>
            </w:r>
            <w:r w:rsidR="0014582B">
              <w:t xml:space="preserve"> </w:t>
            </w:r>
            <w:r w:rsidR="0080571F">
              <w:t>regulatory obstacle/obligation</w:t>
            </w:r>
            <w:r w:rsidR="00293812">
              <w:t>,</w:t>
            </w:r>
            <w:r w:rsidR="0080571F">
              <w:t xml:space="preserve"> </w:t>
            </w:r>
            <w:r w:rsidR="003F51D2">
              <w:t xml:space="preserve">including </w:t>
            </w:r>
            <w:r w:rsidR="0080571F">
              <w:t>EMF</w:t>
            </w:r>
            <w:r w:rsidR="00293812">
              <w:t>,</w:t>
            </w:r>
            <w:r w:rsidR="0080571F">
              <w:t xml:space="preserve"> in the deployment </w:t>
            </w:r>
            <w:r w:rsidR="007F13EB">
              <w:t xml:space="preserve">process </w:t>
            </w:r>
            <w:r w:rsidR="0080571F">
              <w:t>of antennas</w:t>
            </w:r>
            <w:r w:rsidR="007F13EB">
              <w:t>/base stations</w:t>
            </w:r>
            <w:r w:rsidR="0080571F">
              <w:t>?</w:t>
            </w:r>
          </w:p>
          <w:p w14:paraId="14D2F1B4" w14:textId="77777777" w:rsidR="00322E68" w:rsidRPr="00DA1B65" w:rsidRDefault="00322E68" w:rsidP="00B76F15">
            <w:pPr>
              <w:pStyle w:val="ListParagraph"/>
              <w:spacing w:after="0"/>
              <w:ind w:left="360"/>
              <w:jc w:val="left"/>
            </w:pPr>
          </w:p>
          <w:p w14:paraId="31FD0BDE" w14:textId="1F91C618" w:rsidR="00322E68" w:rsidRDefault="00322E68" w:rsidP="00322E68">
            <w:pPr>
              <w:spacing w:after="0"/>
              <w:jc w:val="left"/>
            </w:pPr>
            <w:r w:rsidRPr="00B76F15">
              <w:rPr>
                <w:b/>
                <w:bCs/>
              </w:rPr>
              <w:t>6)</w:t>
            </w:r>
            <w:r>
              <w:t xml:space="preserve"> </w:t>
            </w:r>
            <w:r w:rsidR="00F12D57" w:rsidRPr="00DA1B65">
              <w:t>Is</w:t>
            </w:r>
            <w:r>
              <w:t xml:space="preserve"> there any legal process to present complaints on permits?</w:t>
            </w:r>
            <w:r w:rsidR="00F12D57" w:rsidRPr="00DA1B65">
              <w:t xml:space="preserve"> </w:t>
            </w:r>
          </w:p>
          <w:p w14:paraId="0F346358" w14:textId="302B02FC" w:rsidR="00A04325" w:rsidRDefault="00503816" w:rsidP="00B76F15">
            <w:pPr>
              <w:ind w:left="360"/>
            </w:pPr>
            <w:r>
              <w:t xml:space="preserve">a) </w:t>
            </w:r>
            <w:r w:rsidR="00322E68" w:rsidRPr="00322E68">
              <w:t>who has the right to object (</w:t>
            </w:r>
            <w:proofErr w:type="gramStart"/>
            <w:r w:rsidR="00322E68" w:rsidRPr="00322E68">
              <w:t>local residents</w:t>
            </w:r>
            <w:proofErr w:type="gramEnd"/>
            <w:r w:rsidR="00322E68" w:rsidRPr="00322E68">
              <w:t xml:space="preserve">, environmental organizations, interest groups, others)? </w:t>
            </w:r>
          </w:p>
          <w:p w14:paraId="26B9C34F" w14:textId="203F1F0F" w:rsidR="00F12D57" w:rsidRDefault="00A04325" w:rsidP="00B76F15">
            <w:pPr>
              <w:spacing w:after="0"/>
              <w:ind w:left="360"/>
              <w:jc w:val="left"/>
            </w:pPr>
            <w:r>
              <w:t>b)</w:t>
            </w:r>
            <w:r w:rsidR="003F0B66">
              <w:t xml:space="preserve"> w</w:t>
            </w:r>
            <w:r w:rsidR="00F12D57" w:rsidRPr="00DA1B65">
              <w:t xml:space="preserve">hat </w:t>
            </w:r>
            <w:r w:rsidR="009673FC">
              <w:t xml:space="preserve">are </w:t>
            </w:r>
            <w:r w:rsidR="003F0B66">
              <w:t>the most common</w:t>
            </w:r>
            <w:r w:rsidR="00F12D57" w:rsidRPr="00DA1B65">
              <w:t xml:space="preserve"> </w:t>
            </w:r>
            <w:r w:rsidR="003F0B66">
              <w:t>complaints</w:t>
            </w:r>
            <w:r w:rsidR="006D7AA8">
              <w:t>, if any</w:t>
            </w:r>
            <w:r w:rsidR="003F0B66">
              <w:t xml:space="preserve"> </w:t>
            </w:r>
            <w:r w:rsidR="00F12D57" w:rsidRPr="00DA1B65">
              <w:t>(e.g. breach of planning regulations, building law</w:t>
            </w:r>
            <w:proofErr w:type="gramStart"/>
            <w:r w:rsidR="00F12D57" w:rsidRPr="00DA1B65">
              <w:t>, ,</w:t>
            </w:r>
            <w:proofErr w:type="gramEnd"/>
            <w:r w:rsidR="00F12D57" w:rsidRPr="00DA1B65">
              <w:t xml:space="preserve"> aesthetic regulations)?</w:t>
            </w:r>
          </w:p>
          <w:p w14:paraId="696B5A21" w14:textId="7A720953" w:rsidR="00060C06" w:rsidRPr="00DA1B65" w:rsidRDefault="00060C06" w:rsidP="00B76F15">
            <w:pPr>
              <w:spacing w:after="0"/>
              <w:ind w:left="360"/>
              <w:jc w:val="left"/>
            </w:pPr>
            <w:r>
              <w:t xml:space="preserve">c) is there any specific complaint </w:t>
            </w:r>
            <w:r w:rsidR="00B56609">
              <w:t>relating to adverse health effects?</w:t>
            </w:r>
          </w:p>
          <w:p w14:paraId="25725D2C" w14:textId="77777777" w:rsidR="004E3F5D" w:rsidRPr="00DA1B65" w:rsidRDefault="004E3F5D" w:rsidP="00B76F15">
            <w:pPr>
              <w:spacing w:after="0"/>
              <w:ind w:left="360"/>
              <w:jc w:val="left"/>
            </w:pPr>
          </w:p>
        </w:tc>
        <w:tc>
          <w:tcPr>
            <w:tcW w:w="7139" w:type="dxa"/>
          </w:tcPr>
          <w:p w14:paraId="7983AB0B" w14:textId="309754A6" w:rsidR="004E3F5D" w:rsidRPr="00DA1B65" w:rsidRDefault="004E3F5D">
            <w:pPr>
              <w:spacing w:after="0"/>
            </w:pPr>
          </w:p>
        </w:tc>
      </w:tr>
      <w:tr w:rsidR="00F12D57" w:rsidRPr="00DA1B65" w14:paraId="7839C91D" w14:textId="77777777" w:rsidTr="004E3F5D">
        <w:tc>
          <w:tcPr>
            <w:tcW w:w="7139" w:type="dxa"/>
          </w:tcPr>
          <w:p w14:paraId="4D13BF02" w14:textId="725D4CB0" w:rsidR="00E66DA5" w:rsidRDefault="00E66DA5" w:rsidP="00F12D5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</w:rPr>
            </w:pPr>
            <w:r>
              <w:rPr>
                <w:b/>
              </w:rPr>
              <w:t xml:space="preserve">Measurement of EMF </w:t>
            </w:r>
          </w:p>
          <w:p w14:paraId="0053F879" w14:textId="306FE93D" w:rsidR="00E66DA5" w:rsidRDefault="00E66DA5" w:rsidP="00F12D5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</w:rPr>
            </w:pPr>
          </w:p>
          <w:p w14:paraId="5053943D" w14:textId="389721BF" w:rsidR="00E66DA5" w:rsidRDefault="00E66DA5" w:rsidP="00F12D57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>
              <w:rPr>
                <w:b/>
              </w:rPr>
              <w:t xml:space="preserve">7) </w:t>
            </w:r>
            <w:r>
              <w:rPr>
                <w:bCs/>
              </w:rPr>
              <w:t>Are you facing any challenges with availability</w:t>
            </w:r>
            <w:r w:rsidR="004F621A">
              <w:rPr>
                <w:bCs/>
              </w:rPr>
              <w:t xml:space="preserve"> and/or </w:t>
            </w:r>
            <w:r w:rsidR="00C519DB">
              <w:rPr>
                <w:bCs/>
              </w:rPr>
              <w:t>applicability</w:t>
            </w:r>
            <w:r>
              <w:rPr>
                <w:bCs/>
              </w:rPr>
              <w:t xml:space="preserve"> of </w:t>
            </w:r>
            <w:r w:rsidR="00C519DB">
              <w:rPr>
                <w:bCs/>
              </w:rPr>
              <w:t xml:space="preserve">EMF </w:t>
            </w:r>
            <w:r>
              <w:rPr>
                <w:bCs/>
              </w:rPr>
              <w:t>measurement standards concerning 5G technologies</w:t>
            </w:r>
            <w:r w:rsidR="00CE3529">
              <w:rPr>
                <w:bCs/>
              </w:rPr>
              <w:t>?</w:t>
            </w:r>
          </w:p>
          <w:p w14:paraId="7991B9D6" w14:textId="2A5EE4E9" w:rsidR="00C519DB" w:rsidRDefault="00C519DB" w:rsidP="00F12D57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</w:p>
          <w:p w14:paraId="292D559A" w14:textId="5B82AE59" w:rsidR="00141DAD" w:rsidRDefault="0060562F" w:rsidP="00C519D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B76F15">
              <w:rPr>
                <w:bCs/>
              </w:rPr>
              <w:t>Please list EMF measurement standards used for</w:t>
            </w:r>
            <w:r w:rsidR="00141DAD">
              <w:rPr>
                <w:bCs/>
              </w:rPr>
              <w:t xml:space="preserve"> base stations</w:t>
            </w:r>
            <w:r w:rsidRPr="00B76F15">
              <w:rPr>
                <w:bCs/>
              </w:rPr>
              <w:t xml:space="preserve"> compliance </w:t>
            </w:r>
            <w:proofErr w:type="gramStart"/>
            <w:r w:rsidRPr="00B76F15">
              <w:rPr>
                <w:bCs/>
              </w:rPr>
              <w:t>assessment</w:t>
            </w:r>
            <w:r w:rsidR="00141DAD" w:rsidRPr="00B76F15">
              <w:rPr>
                <w:bCs/>
              </w:rPr>
              <w:t>?</w:t>
            </w:r>
            <w:proofErr w:type="gramEnd"/>
            <w:r w:rsidRPr="00B76F15">
              <w:rPr>
                <w:bCs/>
              </w:rPr>
              <w:t xml:space="preserve"> </w:t>
            </w:r>
          </w:p>
          <w:p w14:paraId="3F676A41" w14:textId="1640B75B" w:rsidR="003A351D" w:rsidRPr="00B76F15" w:rsidRDefault="003A351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>
              <w:rPr>
                <w:bCs/>
              </w:rPr>
              <w:t xml:space="preserve">Are you aware of the </w:t>
            </w:r>
            <w:r w:rsidR="00403675">
              <w:rPr>
                <w:bCs/>
              </w:rPr>
              <w:t>recent publication</w:t>
            </w:r>
            <w:r w:rsidR="00495C38">
              <w:rPr>
                <w:bCs/>
              </w:rPr>
              <w:t xml:space="preserve">s </w:t>
            </w:r>
            <w:r w:rsidR="00403675">
              <w:rPr>
                <w:bCs/>
              </w:rPr>
              <w:t xml:space="preserve">on 5G EMF compliance assessment? </w:t>
            </w:r>
          </w:p>
          <w:p w14:paraId="26AB5E6D" w14:textId="2296AF52" w:rsidR="0094677D" w:rsidRDefault="00C45524" w:rsidP="00B76F15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hyperlink r:id="rId14" w:history="1">
              <w:r w:rsidR="0094677D" w:rsidRPr="006704BC">
                <w:rPr>
                  <w:rStyle w:val="Hyperlink"/>
                  <w:bCs/>
                </w:rPr>
                <w:t>K Suppl. 9: 5G technology and human exposure to RF EMF</w:t>
              </w:r>
            </w:hyperlink>
          </w:p>
          <w:p w14:paraId="7D8467AC" w14:textId="09D0AF97" w:rsidR="003A351D" w:rsidRDefault="00C45524" w:rsidP="00B76F15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hyperlink r:id="rId15" w:history="1">
              <w:r w:rsidR="00B913CA" w:rsidRPr="00956B15">
                <w:rPr>
                  <w:rStyle w:val="Hyperlink"/>
                  <w:bCs/>
                </w:rPr>
                <w:t>K.121: Guidance on the environmental management for compliance with radio frequency EMF limits for radiocommunication base stations</w:t>
              </w:r>
            </w:hyperlink>
          </w:p>
          <w:p w14:paraId="33C9C721" w14:textId="4F1F8C82" w:rsidR="00B913CA" w:rsidRDefault="00C45524" w:rsidP="00B76F15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hyperlink r:id="rId16" w:history="1">
              <w:r w:rsidR="00CB683B" w:rsidRPr="003D0F42">
                <w:rPr>
                  <w:rStyle w:val="Hyperlink"/>
                  <w:bCs/>
                </w:rPr>
                <w:t>IEC TR 62669:2019</w:t>
              </w:r>
            </w:hyperlink>
          </w:p>
          <w:p w14:paraId="085E2621" w14:textId="1DE06255" w:rsidR="006704BC" w:rsidRPr="00B76F15" w:rsidRDefault="00C45524" w:rsidP="00B76F15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hyperlink r:id="rId17" w:history="1">
              <w:r w:rsidR="006704BC" w:rsidRPr="005C5EBE">
                <w:rPr>
                  <w:rStyle w:val="Hyperlink"/>
                  <w:bCs/>
                </w:rPr>
                <w:t>IEC 62232:2017</w:t>
              </w:r>
            </w:hyperlink>
          </w:p>
          <w:p w14:paraId="158095CA" w14:textId="25ECDC52" w:rsidR="00C519DB" w:rsidRPr="00B76F15" w:rsidRDefault="00C519DB" w:rsidP="00C519D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6657C1">
              <w:rPr>
                <w:bCs/>
              </w:rPr>
              <w:t xml:space="preserve">Is </w:t>
            </w:r>
            <w:r w:rsidR="00B0502B">
              <w:rPr>
                <w:bCs/>
              </w:rPr>
              <w:t>your</w:t>
            </w:r>
            <w:r w:rsidR="00B0502B" w:rsidRPr="006657C1">
              <w:rPr>
                <w:bCs/>
              </w:rPr>
              <w:t xml:space="preserve"> </w:t>
            </w:r>
            <w:r w:rsidRPr="006657C1">
              <w:rPr>
                <w:bCs/>
              </w:rPr>
              <w:t xml:space="preserve">country familiar with </w:t>
            </w:r>
            <w:hyperlink r:id="rId18" w:history="1">
              <w:r w:rsidR="00B0502B" w:rsidRPr="00740890">
                <w:rPr>
                  <w:rStyle w:val="Hyperlink"/>
                  <w:bCs/>
                </w:rPr>
                <w:t xml:space="preserve">the </w:t>
              </w:r>
              <w:r w:rsidRPr="00740890">
                <w:rPr>
                  <w:rStyle w:val="Hyperlink"/>
                  <w:bCs/>
                </w:rPr>
                <w:t xml:space="preserve">ITU-R monitoring </w:t>
              </w:r>
              <w:r w:rsidR="00CE3529" w:rsidRPr="00740890">
                <w:rPr>
                  <w:rStyle w:val="Hyperlink"/>
                  <w:bCs/>
                </w:rPr>
                <w:t>report on EMF measurements</w:t>
              </w:r>
            </w:hyperlink>
            <w:r w:rsidR="006657C1">
              <w:rPr>
                <w:bCs/>
              </w:rPr>
              <w:t>?</w:t>
            </w:r>
          </w:p>
          <w:p w14:paraId="7870C198" w14:textId="4293C8C9" w:rsidR="00420DC7" w:rsidRDefault="00B0502B" w:rsidP="007E51B5">
            <w:r>
              <w:t xml:space="preserve"> </w:t>
            </w:r>
          </w:p>
          <w:p w14:paraId="49B16F8D" w14:textId="6AC51A74" w:rsidR="000D770E" w:rsidRPr="00DA1B65" w:rsidRDefault="000D770E" w:rsidP="00B76F15">
            <w:pPr>
              <w:tabs>
                <w:tab w:val="left" w:pos="2700"/>
              </w:tabs>
            </w:pPr>
          </w:p>
        </w:tc>
        <w:tc>
          <w:tcPr>
            <w:tcW w:w="7139" w:type="dxa"/>
          </w:tcPr>
          <w:p w14:paraId="30D50BFD" w14:textId="77777777" w:rsidR="00F12D57" w:rsidRPr="00DA1B65" w:rsidRDefault="00F12D57" w:rsidP="00AF6CAE">
            <w:pPr>
              <w:spacing w:after="0"/>
            </w:pPr>
          </w:p>
        </w:tc>
      </w:tr>
      <w:tr w:rsidR="004E3F5D" w:rsidRPr="00DA1B65" w14:paraId="50A99C59" w14:textId="77777777" w:rsidTr="004E3F5D">
        <w:tc>
          <w:tcPr>
            <w:tcW w:w="7139" w:type="dxa"/>
          </w:tcPr>
          <w:p w14:paraId="5BE5666E" w14:textId="77777777" w:rsidR="000A19AD" w:rsidRPr="00DA1B65" w:rsidRDefault="000A19AD" w:rsidP="00792830">
            <w:pPr>
              <w:spacing w:after="0"/>
              <w:jc w:val="left"/>
              <w:rPr>
                <w:b/>
              </w:rPr>
            </w:pPr>
            <w:r w:rsidRPr="00DA1B65">
              <w:rPr>
                <w:b/>
              </w:rPr>
              <w:t>Acceptability by the public</w:t>
            </w:r>
          </w:p>
          <w:p w14:paraId="0A975E69" w14:textId="77777777" w:rsidR="000A19AD" w:rsidRPr="00DA1B65" w:rsidRDefault="000A19AD" w:rsidP="00792830">
            <w:pPr>
              <w:spacing w:after="0"/>
              <w:jc w:val="left"/>
            </w:pPr>
          </w:p>
          <w:p w14:paraId="76AF0942" w14:textId="4564EFC1" w:rsidR="007D3CFE" w:rsidRDefault="00B77188" w:rsidP="00792830">
            <w:pPr>
              <w:spacing w:after="0"/>
              <w:jc w:val="left"/>
            </w:pPr>
            <w:r w:rsidRPr="00B76F15">
              <w:rPr>
                <w:b/>
                <w:bCs/>
              </w:rPr>
              <w:t>8</w:t>
            </w:r>
            <w:r w:rsidR="00BE2059" w:rsidRPr="00B76F15">
              <w:rPr>
                <w:b/>
                <w:bCs/>
              </w:rPr>
              <w:t>)</w:t>
            </w:r>
            <w:r w:rsidR="00BE2059" w:rsidRPr="00DA1B65">
              <w:t xml:space="preserve"> </w:t>
            </w:r>
            <w:r w:rsidR="000A19AD" w:rsidRPr="00DA1B65">
              <w:t xml:space="preserve">Which factors are central for the acceptability by the public </w:t>
            </w:r>
            <w:r w:rsidR="00523D42">
              <w:t>concerning</w:t>
            </w:r>
            <w:r w:rsidR="00E073B2" w:rsidRPr="00DA1B65">
              <w:t xml:space="preserve"> </w:t>
            </w:r>
            <w:r w:rsidR="007D3CFE">
              <w:t>5G deployment?</w:t>
            </w:r>
          </w:p>
          <w:p w14:paraId="771C0938" w14:textId="77777777" w:rsidR="007D3CFE" w:rsidRDefault="007D3CFE" w:rsidP="00792830">
            <w:pPr>
              <w:spacing w:after="0"/>
              <w:jc w:val="left"/>
            </w:pPr>
          </w:p>
          <w:p w14:paraId="6C0D8A74" w14:textId="0872A29B" w:rsidR="000A19AD" w:rsidRDefault="00E91E7C" w:rsidP="00B76F15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</w:pPr>
            <w:r>
              <w:t xml:space="preserve">Is there </w:t>
            </w:r>
            <w:r w:rsidR="00E753BF">
              <w:t>general</w:t>
            </w:r>
            <w:r w:rsidR="00216B94">
              <w:t xml:space="preserve"> </w:t>
            </w:r>
            <w:r w:rsidR="00F56A21">
              <w:t xml:space="preserve">negative perception towards </w:t>
            </w:r>
            <w:r w:rsidR="00E753BF">
              <w:t>emerging wireless communication technologies</w:t>
            </w:r>
            <w:r w:rsidR="000A19AD" w:rsidRPr="00DA1B65">
              <w:t>?</w:t>
            </w:r>
          </w:p>
          <w:p w14:paraId="68F668EA" w14:textId="6F5A2C2B" w:rsidR="00E91E7C" w:rsidRPr="007271FA" w:rsidRDefault="00C13B2A" w:rsidP="00E91E7C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</w:pPr>
            <w:r>
              <w:t>If so, i</w:t>
            </w:r>
            <w:r w:rsidR="000652BA" w:rsidRPr="007271FA">
              <w:t xml:space="preserve">s the </w:t>
            </w:r>
            <w:r w:rsidR="00F56A21">
              <w:t>negative perception</w:t>
            </w:r>
            <w:r w:rsidR="00F56A21" w:rsidRPr="007271FA">
              <w:t xml:space="preserve"> </w:t>
            </w:r>
            <w:proofErr w:type="gramStart"/>
            <w:r w:rsidR="000652BA" w:rsidRPr="007271FA">
              <w:t>similar to</w:t>
            </w:r>
            <w:proofErr w:type="gramEnd"/>
            <w:r w:rsidR="000652BA" w:rsidRPr="007271FA">
              <w:t xml:space="preserve"> that experienced with </w:t>
            </w:r>
            <w:r w:rsidR="00E91E7C" w:rsidRPr="007271FA">
              <w:t>3G and 4G? please elaborate</w:t>
            </w:r>
          </w:p>
          <w:p w14:paraId="0D99BB1B" w14:textId="6B751D05" w:rsidR="0016345E" w:rsidRPr="007271FA" w:rsidRDefault="000652BA" w:rsidP="00B76F15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</w:pPr>
            <w:r w:rsidRPr="00B76F15">
              <w:t xml:space="preserve">What are the main </w:t>
            </w:r>
            <w:r w:rsidR="00C13B2A">
              <w:t>sources</w:t>
            </w:r>
            <w:r w:rsidR="00C13B2A" w:rsidRPr="00B76F15">
              <w:t xml:space="preserve"> </w:t>
            </w:r>
            <w:r w:rsidRPr="00B76F15">
              <w:t xml:space="preserve">of </w:t>
            </w:r>
            <w:r w:rsidR="00250E7E">
              <w:t xml:space="preserve">negative perception </w:t>
            </w:r>
            <w:r w:rsidR="007271FA" w:rsidRPr="00B76F15">
              <w:t>relating to EMF in the context of 5G deployment</w:t>
            </w:r>
            <w:r w:rsidR="00250E7E">
              <w:t>?</w:t>
            </w:r>
          </w:p>
          <w:p w14:paraId="2DD93042" w14:textId="001D1265" w:rsidR="007E0D28" w:rsidRPr="00DA1B65" w:rsidRDefault="007E0D28" w:rsidP="00792830">
            <w:pPr>
              <w:spacing w:after="0"/>
              <w:jc w:val="left"/>
            </w:pPr>
          </w:p>
          <w:p w14:paraId="3D65BD4E" w14:textId="0FC20787" w:rsidR="00EA1280" w:rsidRDefault="00415453" w:rsidP="00EA1280">
            <w:pPr>
              <w:spacing w:after="0"/>
              <w:jc w:val="left"/>
            </w:pPr>
            <w:r w:rsidRPr="00B76F15">
              <w:rPr>
                <w:b/>
                <w:bCs/>
              </w:rPr>
              <w:t>9</w:t>
            </w:r>
            <w:r w:rsidR="007E0D28" w:rsidRPr="00B76F15">
              <w:rPr>
                <w:b/>
                <w:bCs/>
              </w:rPr>
              <w:t>)</w:t>
            </w:r>
            <w:r w:rsidR="007E0D28" w:rsidRPr="00DA1B65">
              <w:t xml:space="preserve"> </w:t>
            </w:r>
            <w:r w:rsidR="00EA1280">
              <w:t>Has there been any public protest/action against 5G (or previous mobile technologies) in your country?</w:t>
            </w:r>
          </w:p>
          <w:p w14:paraId="20B863F4" w14:textId="77777777" w:rsidR="00EA1280" w:rsidRDefault="00EA1280" w:rsidP="00792830">
            <w:pPr>
              <w:spacing w:after="0"/>
              <w:jc w:val="left"/>
            </w:pPr>
          </w:p>
          <w:p w14:paraId="146CF6CA" w14:textId="77777777" w:rsidR="00EA1280" w:rsidRDefault="00FD2156" w:rsidP="00EA1280">
            <w:pPr>
              <w:spacing w:after="0"/>
              <w:jc w:val="left"/>
            </w:pPr>
            <w:r w:rsidRPr="00B76F15">
              <w:rPr>
                <w:b/>
                <w:bCs/>
              </w:rPr>
              <w:t>10</w:t>
            </w:r>
            <w:r w:rsidR="00642AF1">
              <w:t xml:space="preserve">) </w:t>
            </w:r>
            <w:r w:rsidR="00EA1280">
              <w:t xml:space="preserve">Have there been incidents relating to misinformation in relation to </w:t>
            </w:r>
            <w:r w:rsidR="00EA1280" w:rsidRPr="00BE1264">
              <w:t>C</w:t>
            </w:r>
            <w:r w:rsidR="00EA1280">
              <w:t>ovid-</w:t>
            </w:r>
            <w:r w:rsidR="00EA1280" w:rsidRPr="00BE1264">
              <w:t xml:space="preserve">19 </w:t>
            </w:r>
            <w:r w:rsidR="00EA1280">
              <w:t xml:space="preserve">and 5G </w:t>
            </w:r>
            <w:r w:rsidR="00EA1280" w:rsidRPr="00BE1264">
              <w:t>in 2020</w:t>
            </w:r>
            <w:r w:rsidR="00EA1280">
              <w:t xml:space="preserve">? </w:t>
            </w:r>
          </w:p>
          <w:p w14:paraId="33445E5A" w14:textId="77777777" w:rsidR="00EA1280" w:rsidRDefault="00EA1280" w:rsidP="00EA1280">
            <w:pPr>
              <w:spacing w:after="0"/>
              <w:jc w:val="left"/>
              <w:rPr>
                <w:i/>
                <w:iCs/>
              </w:rPr>
            </w:pPr>
          </w:p>
          <w:p w14:paraId="60E47AA9" w14:textId="77777777" w:rsidR="00EA1280" w:rsidRDefault="00EA1280" w:rsidP="00EA1280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</w:pPr>
            <w:r>
              <w:lastRenderedPageBreak/>
              <w:t>How many incidents have there been, if any?</w:t>
            </w:r>
          </w:p>
          <w:p w14:paraId="0B34E54B" w14:textId="58C59278" w:rsidR="00053315" w:rsidRDefault="00EA1280" w:rsidP="00EA1280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</w:pPr>
            <w:r>
              <w:t xml:space="preserve">What </w:t>
            </w:r>
            <w:r w:rsidR="00053315">
              <w:t xml:space="preserve">have been </w:t>
            </w:r>
            <w:r w:rsidR="00560690">
              <w:t>the</w:t>
            </w:r>
            <w:r w:rsidR="00053315">
              <w:t xml:space="preserve"> targets of such incidents?</w:t>
            </w:r>
          </w:p>
          <w:p w14:paraId="384288AD" w14:textId="2EA800E0" w:rsidR="00EA1280" w:rsidRPr="00BE1264" w:rsidRDefault="00053315" w:rsidP="00EA1280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</w:pPr>
            <w:r>
              <w:t xml:space="preserve">What are the </w:t>
            </w:r>
            <w:r w:rsidR="00EA1280">
              <w:t>estimated financial damage</w:t>
            </w:r>
            <w:r>
              <w:t>s</w:t>
            </w:r>
            <w:r w:rsidR="00850193">
              <w:t>? (</w:t>
            </w:r>
            <w:r w:rsidR="00850193" w:rsidRPr="0014582B">
              <w:rPr>
                <w:i/>
                <w:iCs/>
              </w:rPr>
              <w:t>please provide a rough estimation</w:t>
            </w:r>
            <w:r w:rsidR="00850193">
              <w:t>)</w:t>
            </w:r>
          </w:p>
          <w:p w14:paraId="17BA3B53" w14:textId="5CD20EEB" w:rsidR="00FD2156" w:rsidRDefault="00FD2156" w:rsidP="00792830">
            <w:pPr>
              <w:spacing w:after="0"/>
              <w:jc w:val="left"/>
            </w:pPr>
          </w:p>
          <w:p w14:paraId="69FA915D" w14:textId="77777777" w:rsidR="00792830" w:rsidRPr="00DA1B65" w:rsidRDefault="00792830" w:rsidP="00B76F15">
            <w:pPr>
              <w:spacing w:after="0"/>
              <w:jc w:val="left"/>
            </w:pPr>
          </w:p>
        </w:tc>
        <w:tc>
          <w:tcPr>
            <w:tcW w:w="7139" w:type="dxa"/>
          </w:tcPr>
          <w:p w14:paraId="4CA77E6B" w14:textId="77777777" w:rsidR="004E3F5D" w:rsidRPr="00DA1B65" w:rsidRDefault="004E3F5D" w:rsidP="004E3F5D">
            <w:pPr>
              <w:spacing w:after="0"/>
            </w:pPr>
          </w:p>
        </w:tc>
      </w:tr>
      <w:tr w:rsidR="005D56E4" w:rsidRPr="00DA1B65" w14:paraId="232B9D58" w14:textId="77777777" w:rsidTr="004E3F5D">
        <w:tc>
          <w:tcPr>
            <w:tcW w:w="7139" w:type="dxa"/>
          </w:tcPr>
          <w:p w14:paraId="1D226470" w14:textId="07DB1536" w:rsidR="005D56E4" w:rsidRPr="00DA1B65" w:rsidRDefault="001D34DE" w:rsidP="00792830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Risk</w:t>
            </w:r>
            <w:r w:rsidR="00DA1B65" w:rsidRPr="00DA1B65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="00DA1B65" w:rsidRPr="00DA1B65">
              <w:rPr>
                <w:b/>
              </w:rPr>
              <w:t>ommunication</w:t>
            </w:r>
          </w:p>
          <w:p w14:paraId="29033911" w14:textId="77777777" w:rsidR="005D6642" w:rsidRDefault="005D6642" w:rsidP="00A66F51">
            <w:pPr>
              <w:spacing w:after="0"/>
              <w:jc w:val="left"/>
            </w:pPr>
          </w:p>
          <w:p w14:paraId="184B8EBA" w14:textId="7141F129" w:rsidR="0076607C" w:rsidRDefault="005D6642" w:rsidP="00A66F51">
            <w:pPr>
              <w:spacing w:after="0"/>
              <w:jc w:val="left"/>
            </w:pPr>
            <w:r w:rsidRPr="00B76F15">
              <w:rPr>
                <w:b/>
                <w:bCs/>
              </w:rPr>
              <w:t>11)</w:t>
            </w:r>
            <w:r>
              <w:t xml:space="preserve"> </w:t>
            </w:r>
            <w:r w:rsidR="0039018D">
              <w:t>Is on-field EMF measurement part o</w:t>
            </w:r>
            <w:r w:rsidR="0076607C">
              <w:t>f the work</w:t>
            </w:r>
            <w:r w:rsidR="00EA375E">
              <w:t xml:space="preserve"> of your organisation?</w:t>
            </w:r>
          </w:p>
          <w:p w14:paraId="60351AE7" w14:textId="38986728" w:rsidR="005937F4" w:rsidRDefault="00EA375E" w:rsidP="0014582B">
            <w:pPr>
              <w:spacing w:after="0"/>
              <w:ind w:left="708"/>
              <w:jc w:val="left"/>
            </w:pPr>
            <w:r>
              <w:t xml:space="preserve">a) </w:t>
            </w:r>
            <w:r w:rsidR="005937F4">
              <w:t>Is the measurement part of a risk communication strategy</w:t>
            </w:r>
          </w:p>
          <w:p w14:paraId="672DEEA2" w14:textId="20F65745" w:rsidR="005937F4" w:rsidRDefault="005937F4" w:rsidP="0014582B">
            <w:pPr>
              <w:spacing w:after="0"/>
              <w:ind w:left="708"/>
              <w:jc w:val="left"/>
            </w:pPr>
            <w:r>
              <w:t xml:space="preserve">b) </w:t>
            </w:r>
            <w:r w:rsidR="005D6642">
              <w:t>How is data on EMF measurements made available to the public?</w:t>
            </w:r>
          </w:p>
          <w:p w14:paraId="0B37F983" w14:textId="77777777" w:rsidR="005D6642" w:rsidRDefault="005D6642" w:rsidP="00A66F51">
            <w:pPr>
              <w:spacing w:after="0"/>
              <w:jc w:val="left"/>
            </w:pPr>
          </w:p>
          <w:p w14:paraId="1F15FFC5" w14:textId="06FE62B4" w:rsidR="00B34EA7" w:rsidRDefault="00B34EA7" w:rsidP="00B34EA7">
            <w:pPr>
              <w:spacing w:after="0"/>
              <w:jc w:val="left"/>
            </w:pPr>
            <w:r w:rsidRPr="00B76F15">
              <w:rPr>
                <w:b/>
                <w:bCs/>
              </w:rPr>
              <w:t>1</w:t>
            </w:r>
            <w:r w:rsidR="00CD5455">
              <w:rPr>
                <w:b/>
                <w:bCs/>
              </w:rPr>
              <w:t>2</w:t>
            </w:r>
            <w:r w:rsidRPr="00B76F15">
              <w:rPr>
                <w:b/>
                <w:bCs/>
              </w:rPr>
              <w:t>)</w:t>
            </w:r>
            <w:r>
              <w:t xml:space="preserve"> </w:t>
            </w:r>
            <w:r w:rsidR="0076490A">
              <w:t xml:space="preserve">Have you </w:t>
            </w:r>
            <w:r>
              <w:t xml:space="preserve">taken </w:t>
            </w:r>
            <w:r w:rsidR="009A21B7">
              <w:t>or</w:t>
            </w:r>
            <w:r w:rsidR="004E3ACF">
              <w:t xml:space="preserve"> are</w:t>
            </w:r>
            <w:r w:rsidR="009A21B7">
              <w:t xml:space="preserve"> planning to take </w:t>
            </w:r>
            <w:r>
              <w:t xml:space="preserve">any </w:t>
            </w:r>
            <w:r w:rsidR="00C746D8">
              <w:t xml:space="preserve">information </w:t>
            </w:r>
            <w:r w:rsidR="000E73EF">
              <w:t xml:space="preserve">campaign </w:t>
            </w:r>
            <w:r>
              <w:t>or other action</w:t>
            </w:r>
            <w:r w:rsidR="000E73EF">
              <w:t xml:space="preserve"> in relation to </w:t>
            </w:r>
            <w:r w:rsidR="001969CC">
              <w:t xml:space="preserve">EMF </w:t>
            </w:r>
            <w:r w:rsidR="0076490A">
              <w:t>and/or 5G</w:t>
            </w:r>
            <w:r>
              <w:t>?</w:t>
            </w:r>
            <w:r w:rsidR="00555E9B">
              <w:t xml:space="preserve"> </w:t>
            </w:r>
          </w:p>
          <w:p w14:paraId="00B6774E" w14:textId="681D3914" w:rsidR="004E0480" w:rsidRDefault="004E0480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</w:pPr>
            <w:r>
              <w:t xml:space="preserve">If yes, please </w:t>
            </w:r>
            <w:r w:rsidR="008F7415">
              <w:t>detail scope, implementation</w:t>
            </w:r>
            <w:r w:rsidR="009A21B7">
              <w:t xml:space="preserve">, </w:t>
            </w:r>
            <w:r>
              <w:t>outcomes</w:t>
            </w:r>
            <w:r w:rsidR="009A21B7">
              <w:t xml:space="preserve"> (successful/unsuccessful)</w:t>
            </w:r>
            <w:r>
              <w:t xml:space="preserve"> </w:t>
            </w:r>
            <w:r w:rsidR="009A21B7">
              <w:t xml:space="preserve">and takeaways </w:t>
            </w:r>
            <w:r>
              <w:t>of such campaigns</w:t>
            </w:r>
            <w:r w:rsidR="008F7415">
              <w:t>.</w:t>
            </w:r>
            <w:r w:rsidR="00357C36">
              <w:t xml:space="preserve"> (In case you are planning to undertake </w:t>
            </w:r>
            <w:r w:rsidR="003C7939">
              <w:t xml:space="preserve">information </w:t>
            </w:r>
            <w:r w:rsidR="00357C36">
              <w:t>campaigns what would be the approach?)</w:t>
            </w:r>
          </w:p>
          <w:p w14:paraId="7A3E99FF" w14:textId="303D68A1" w:rsidR="00555E9B" w:rsidRDefault="001969CC" w:rsidP="00555E9B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</w:pPr>
            <w:r>
              <w:t xml:space="preserve">If not, are there other authorities or NGOs </w:t>
            </w:r>
            <w:r w:rsidR="008F7415">
              <w:t xml:space="preserve">that you are aware of </w:t>
            </w:r>
            <w:r w:rsidR="004E3ACF">
              <w:t xml:space="preserve">that </w:t>
            </w:r>
            <w:r>
              <w:t xml:space="preserve">are conducting </w:t>
            </w:r>
            <w:r w:rsidR="003C7939">
              <w:t xml:space="preserve">information </w:t>
            </w:r>
            <w:r>
              <w:t>campaigns at the national level?</w:t>
            </w:r>
          </w:p>
          <w:p w14:paraId="4A183E2C" w14:textId="77777777" w:rsidR="00B34EA7" w:rsidRPr="00DA1B65" w:rsidRDefault="00B34EA7" w:rsidP="00A66F51">
            <w:pPr>
              <w:spacing w:after="0"/>
              <w:jc w:val="left"/>
            </w:pPr>
          </w:p>
          <w:p w14:paraId="3514AE27" w14:textId="62AF3781" w:rsidR="00E50DF6" w:rsidRDefault="00B34EA7" w:rsidP="00A66F51">
            <w:pPr>
              <w:spacing w:after="0"/>
              <w:jc w:val="left"/>
            </w:pPr>
            <w:r w:rsidRPr="00B76F15">
              <w:rPr>
                <w:b/>
                <w:bCs/>
              </w:rPr>
              <w:t>1</w:t>
            </w:r>
            <w:r w:rsidR="00CD5455">
              <w:rPr>
                <w:b/>
                <w:bCs/>
              </w:rPr>
              <w:t>3</w:t>
            </w:r>
            <w:r w:rsidR="00A66F51" w:rsidRPr="00B76F15">
              <w:rPr>
                <w:b/>
                <w:bCs/>
              </w:rPr>
              <w:t>)</w:t>
            </w:r>
            <w:r w:rsidR="00A66F51" w:rsidRPr="00DA1B65">
              <w:t xml:space="preserve"> </w:t>
            </w:r>
            <w:r w:rsidR="008F7415" w:rsidRPr="008F7415">
              <w:t xml:space="preserve">Is your organization familiar with risk communication campaigns and risk communication strategies in </w:t>
            </w:r>
            <w:r w:rsidR="003C7939">
              <w:t xml:space="preserve">the </w:t>
            </w:r>
            <w:r w:rsidR="008F7415" w:rsidRPr="008F7415">
              <w:t>field of EMF</w:t>
            </w:r>
            <w:r w:rsidR="009A21B7">
              <w:t>? An example would be</w:t>
            </w:r>
            <w:r w:rsidR="001D34DE">
              <w:t xml:space="preserve"> </w:t>
            </w:r>
            <w:r w:rsidR="0070309D">
              <w:t>the World Health Organisation</w:t>
            </w:r>
            <w:r w:rsidR="002060D1">
              <w:t xml:space="preserve">’s </w:t>
            </w:r>
            <w:r w:rsidR="003C7939">
              <w:t xml:space="preserve">brochure </w:t>
            </w:r>
            <w:r w:rsidR="002060D1">
              <w:t xml:space="preserve">on </w:t>
            </w:r>
            <w:r w:rsidR="001D34DE">
              <w:t>“</w:t>
            </w:r>
            <w:hyperlink r:id="rId19" w:history="1">
              <w:r w:rsidR="0070309D" w:rsidRPr="002060D1">
                <w:rPr>
                  <w:rStyle w:val="Hyperlink"/>
                </w:rPr>
                <w:t>Establishing a Dialogue on Risks from Electromagnetic Fields</w:t>
              </w:r>
            </w:hyperlink>
            <w:r w:rsidR="0070309D">
              <w:t>”</w:t>
            </w:r>
            <w:r w:rsidR="004E0480">
              <w:t>?</w:t>
            </w:r>
          </w:p>
          <w:p w14:paraId="1A4FD34E" w14:textId="77777777" w:rsidR="00E42628" w:rsidRDefault="00E42628" w:rsidP="00A66F51">
            <w:pPr>
              <w:spacing w:after="0"/>
              <w:jc w:val="left"/>
            </w:pPr>
          </w:p>
          <w:p w14:paraId="482F3E35" w14:textId="77777777" w:rsidR="00555E9B" w:rsidRDefault="00555E9B" w:rsidP="00555E9B">
            <w:pPr>
              <w:spacing w:after="0"/>
              <w:jc w:val="left"/>
            </w:pPr>
          </w:p>
          <w:p w14:paraId="4D4BDA2B" w14:textId="1EA87B3E" w:rsidR="001E4CFB" w:rsidRDefault="00555E9B" w:rsidP="00792830">
            <w:pPr>
              <w:spacing w:after="0"/>
              <w:jc w:val="left"/>
            </w:pPr>
            <w:r w:rsidRPr="00B76F15">
              <w:rPr>
                <w:b/>
                <w:bCs/>
              </w:rPr>
              <w:lastRenderedPageBreak/>
              <w:t>1</w:t>
            </w:r>
            <w:r w:rsidR="00CD5455">
              <w:rPr>
                <w:b/>
                <w:bCs/>
              </w:rPr>
              <w:t>4</w:t>
            </w:r>
            <w:r w:rsidRPr="00B76F15">
              <w:rPr>
                <w:b/>
                <w:bCs/>
              </w:rPr>
              <w:t>)</w:t>
            </w:r>
            <w:r>
              <w:t xml:space="preserve"> </w:t>
            </w:r>
            <w:r w:rsidR="00E50DF6">
              <w:t xml:space="preserve">What are the actions </w:t>
            </w:r>
            <w:r w:rsidR="00C17462">
              <w:t xml:space="preserve">you </w:t>
            </w:r>
            <w:r w:rsidR="004E3ACF">
              <w:t xml:space="preserve">are </w:t>
            </w:r>
            <w:r w:rsidR="00C17462">
              <w:t xml:space="preserve">taking </w:t>
            </w:r>
            <w:r w:rsidR="00263861">
              <w:t xml:space="preserve">or planning to take </w:t>
            </w:r>
            <w:r w:rsidR="00C17462">
              <w:t xml:space="preserve">to </w:t>
            </w:r>
            <w:r w:rsidR="002060D1">
              <w:t xml:space="preserve">develop </w:t>
            </w:r>
            <w:r w:rsidR="00E50DF6">
              <w:t xml:space="preserve">capacity building in </w:t>
            </w:r>
            <w:r w:rsidR="002060D1">
              <w:t>the field of risk communication</w:t>
            </w:r>
            <w:r w:rsidR="003C3724">
              <w:t>, if any? (</w:t>
            </w:r>
            <w:proofErr w:type="gramStart"/>
            <w:r w:rsidR="003C3724">
              <w:t>e.g.</w:t>
            </w:r>
            <w:proofErr w:type="gramEnd"/>
            <w:r w:rsidR="003C3724">
              <w:t xml:space="preserve"> hiring/training personnel, conducting </w:t>
            </w:r>
            <w:r w:rsidR="00C75C73">
              <w:t xml:space="preserve">workshops for </w:t>
            </w:r>
            <w:r w:rsidR="00852581">
              <w:t>workers in this field at national, regional or local level</w:t>
            </w:r>
            <w:r w:rsidR="00C75C73">
              <w:t>, etc.)</w:t>
            </w:r>
          </w:p>
          <w:p w14:paraId="68E594C7" w14:textId="77777777" w:rsidR="001E4CFB" w:rsidRDefault="001E4CFB" w:rsidP="00A66F51">
            <w:pPr>
              <w:spacing w:after="0"/>
              <w:jc w:val="left"/>
            </w:pPr>
          </w:p>
          <w:p w14:paraId="48471FD5" w14:textId="3AD68836" w:rsidR="005D56E4" w:rsidRPr="00DA1B65" w:rsidRDefault="005D56E4" w:rsidP="00792830">
            <w:pPr>
              <w:spacing w:after="0"/>
              <w:jc w:val="left"/>
              <w:rPr>
                <w:b/>
              </w:rPr>
            </w:pPr>
          </w:p>
          <w:p w14:paraId="3E778BD5" w14:textId="63156EC3" w:rsidR="00A66F51" w:rsidRPr="00DA1B65" w:rsidRDefault="00A66F51" w:rsidP="00792830">
            <w:pPr>
              <w:spacing w:after="0"/>
              <w:jc w:val="left"/>
              <w:rPr>
                <w:b/>
              </w:rPr>
            </w:pPr>
          </w:p>
        </w:tc>
        <w:tc>
          <w:tcPr>
            <w:tcW w:w="7139" w:type="dxa"/>
          </w:tcPr>
          <w:p w14:paraId="0B3C4B90" w14:textId="77777777" w:rsidR="005D56E4" w:rsidRPr="00DA1B65" w:rsidRDefault="005D56E4" w:rsidP="004E3F5D">
            <w:pPr>
              <w:spacing w:after="0"/>
            </w:pPr>
          </w:p>
        </w:tc>
      </w:tr>
      <w:tr w:rsidR="00AF6CAE" w:rsidRPr="00DA1B65" w14:paraId="415C5C8A" w14:textId="77777777" w:rsidTr="004E3F5D">
        <w:tc>
          <w:tcPr>
            <w:tcW w:w="7139" w:type="dxa"/>
          </w:tcPr>
          <w:p w14:paraId="3FAC485A" w14:textId="428FAE2E" w:rsidR="00AF6CAE" w:rsidRPr="00DA1B65" w:rsidDel="00AF6CAE" w:rsidRDefault="00AF6CAE" w:rsidP="004E3F5D">
            <w:pPr>
              <w:spacing w:after="0"/>
              <w:rPr>
                <w:b/>
              </w:rPr>
            </w:pPr>
            <w:r w:rsidRPr="00DA1B65">
              <w:rPr>
                <w:b/>
              </w:rPr>
              <w:t>Any other comments</w:t>
            </w:r>
            <w:r w:rsidR="00DA1B65" w:rsidRPr="00DA1B65">
              <w:rPr>
                <w:b/>
              </w:rPr>
              <w:t xml:space="preserve"> and consideration</w:t>
            </w:r>
            <w:r w:rsidR="00835BB0">
              <w:rPr>
                <w:b/>
              </w:rPr>
              <w:t>s</w:t>
            </w:r>
          </w:p>
        </w:tc>
        <w:tc>
          <w:tcPr>
            <w:tcW w:w="7139" w:type="dxa"/>
          </w:tcPr>
          <w:p w14:paraId="4F606DAD" w14:textId="77777777" w:rsidR="00AF6CAE" w:rsidRPr="00DA1B65" w:rsidRDefault="00AF6CAE" w:rsidP="004E3F5D">
            <w:pPr>
              <w:spacing w:after="0"/>
            </w:pPr>
          </w:p>
        </w:tc>
      </w:tr>
    </w:tbl>
    <w:p w14:paraId="0F56FA0B" w14:textId="77777777" w:rsidR="004E3F5D" w:rsidRPr="00DA1B65" w:rsidRDefault="004E3F5D" w:rsidP="004E3F5D">
      <w:pPr>
        <w:spacing w:after="0"/>
      </w:pPr>
    </w:p>
    <w:p w14:paraId="68E8E481" w14:textId="77777777" w:rsidR="0049516E" w:rsidRPr="00DA1B65" w:rsidRDefault="0049516E" w:rsidP="004E3F5D">
      <w:pPr>
        <w:spacing w:after="0"/>
      </w:pPr>
    </w:p>
    <w:p w14:paraId="49930A1F" w14:textId="6DE0FC08" w:rsidR="0049516E" w:rsidRPr="00DA1B65" w:rsidRDefault="0049516E" w:rsidP="00557D2C">
      <w:pPr>
        <w:spacing w:after="0"/>
      </w:pPr>
      <w:r w:rsidRPr="00DA1B65">
        <w:t xml:space="preserve">Submit the completed questionnaire </w:t>
      </w:r>
      <w:r w:rsidR="00557D2C" w:rsidRPr="00DA1B65">
        <w:t xml:space="preserve">by </w:t>
      </w:r>
      <w:r w:rsidR="00557D2C" w:rsidRPr="00DA1B65">
        <w:rPr>
          <w:b/>
          <w:bCs/>
        </w:rPr>
        <w:t>2</w:t>
      </w:r>
      <w:r w:rsidR="000B16D2">
        <w:rPr>
          <w:b/>
          <w:bCs/>
        </w:rPr>
        <w:t>2</w:t>
      </w:r>
      <w:r w:rsidR="000B16D2" w:rsidRPr="000B16D2">
        <w:rPr>
          <w:b/>
          <w:bCs/>
          <w:vertAlign w:val="superscript"/>
        </w:rPr>
        <w:t>nd</w:t>
      </w:r>
      <w:r w:rsidR="000B16D2">
        <w:rPr>
          <w:b/>
          <w:bCs/>
        </w:rPr>
        <w:t xml:space="preserve"> January </w:t>
      </w:r>
      <w:r w:rsidR="008B2110" w:rsidRPr="00DA1B65">
        <w:rPr>
          <w:b/>
          <w:bCs/>
        </w:rPr>
        <w:t>202</w:t>
      </w:r>
      <w:r w:rsidR="000B16D2">
        <w:rPr>
          <w:b/>
          <w:bCs/>
        </w:rPr>
        <w:t>1 COB</w:t>
      </w:r>
      <w:r w:rsidR="008B2110" w:rsidRPr="00DA1B65">
        <w:rPr>
          <w:b/>
          <w:bCs/>
        </w:rPr>
        <w:t xml:space="preserve"> </w:t>
      </w:r>
      <w:r w:rsidR="00557D2C" w:rsidRPr="00DA1B65">
        <w:t>and e</w:t>
      </w:r>
      <w:r w:rsidRPr="00DA1B65">
        <w:t xml:space="preserve">mail to </w:t>
      </w:r>
      <w:hyperlink r:id="rId20" w:history="1">
        <w:r w:rsidR="0014582B" w:rsidRPr="00165EFB">
          <w:rPr>
            <w:rStyle w:val="Hyperlink"/>
          </w:rPr>
          <w:t>EURregion@itu.int</w:t>
        </w:r>
      </w:hyperlink>
      <w:r w:rsidR="0014582B">
        <w:t xml:space="preserve"> </w:t>
      </w:r>
    </w:p>
    <w:sectPr w:rsidR="0049516E" w:rsidRPr="00DA1B65" w:rsidSect="004E3F5D">
      <w:headerReference w:type="default" r:id="rId21"/>
      <w:pgSz w:w="16839" w:h="11907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63B01" w14:textId="77777777" w:rsidR="00C45524" w:rsidRDefault="00C45524" w:rsidP="004E3F5D">
      <w:pPr>
        <w:spacing w:after="0"/>
      </w:pPr>
      <w:r>
        <w:separator/>
      </w:r>
    </w:p>
  </w:endnote>
  <w:endnote w:type="continuationSeparator" w:id="0">
    <w:p w14:paraId="719969D0" w14:textId="77777777" w:rsidR="00C45524" w:rsidRDefault="00C45524" w:rsidP="004E3F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SwisscomLigh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3CB14" w14:textId="77777777" w:rsidR="00C45524" w:rsidRDefault="00C45524" w:rsidP="004E3F5D">
      <w:pPr>
        <w:spacing w:after="0"/>
      </w:pPr>
      <w:r>
        <w:separator/>
      </w:r>
    </w:p>
  </w:footnote>
  <w:footnote w:type="continuationSeparator" w:id="0">
    <w:p w14:paraId="4351336D" w14:textId="77777777" w:rsidR="00C45524" w:rsidRDefault="00C45524" w:rsidP="004E3F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78CB2" w14:textId="32BF7347" w:rsidR="00E366A1" w:rsidRDefault="00E366A1" w:rsidP="00AF6CAE">
    <w:pPr>
      <w:pStyle w:val="Header"/>
      <w:jc w:val="right"/>
      <w:rPr>
        <w:b/>
        <w:bCs/>
        <w:sz w:val="16"/>
        <w:szCs w:val="16"/>
      </w:rPr>
    </w:pPr>
    <w:r w:rsidRPr="001F4244">
      <w:rPr>
        <w:b/>
        <w:bCs/>
        <w:noProof/>
        <w:sz w:val="16"/>
        <w:szCs w:val="16"/>
        <w:lang w:eastAsia="zh-CN"/>
      </w:rPr>
      <w:drawing>
        <wp:anchor distT="0" distB="0" distL="114300" distR="114300" simplePos="0" relativeHeight="251660288" behindDoc="0" locked="0" layoutInCell="1" allowOverlap="1" wp14:anchorId="7106448A" wp14:editId="3EA1E874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822960" cy="93396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933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1F135C" w14:textId="77777777" w:rsidR="00E366A1" w:rsidRDefault="00E366A1" w:rsidP="00AF6CAE">
    <w:pPr>
      <w:pStyle w:val="Header"/>
      <w:jc w:val="right"/>
      <w:rPr>
        <w:b/>
        <w:bCs/>
        <w:sz w:val="16"/>
        <w:szCs w:val="16"/>
      </w:rPr>
    </w:pPr>
  </w:p>
  <w:p w14:paraId="2590D06F" w14:textId="77777777" w:rsidR="00E366A1" w:rsidRDefault="00E366A1" w:rsidP="00AF6CAE">
    <w:pPr>
      <w:pStyle w:val="Header"/>
      <w:jc w:val="right"/>
      <w:rPr>
        <w:b/>
        <w:bCs/>
        <w:sz w:val="16"/>
        <w:szCs w:val="16"/>
      </w:rPr>
    </w:pPr>
  </w:p>
  <w:p w14:paraId="6C1D9067" w14:textId="77777777" w:rsidR="00E366A1" w:rsidRDefault="00E366A1" w:rsidP="00AF6CAE">
    <w:pPr>
      <w:pStyle w:val="Header"/>
      <w:jc w:val="right"/>
      <w:rPr>
        <w:b/>
        <w:bCs/>
        <w:sz w:val="16"/>
        <w:szCs w:val="16"/>
      </w:rPr>
    </w:pPr>
  </w:p>
  <w:p w14:paraId="4EEFBCC1" w14:textId="77777777" w:rsidR="00E366A1" w:rsidRDefault="00E366A1" w:rsidP="00AF6CAE">
    <w:pPr>
      <w:pStyle w:val="Header"/>
      <w:jc w:val="right"/>
      <w:rPr>
        <w:b/>
        <w:bCs/>
        <w:sz w:val="16"/>
        <w:szCs w:val="16"/>
      </w:rPr>
    </w:pPr>
  </w:p>
  <w:p w14:paraId="7F5F2DAA" w14:textId="370DC38B" w:rsidR="00AF6CAE" w:rsidRPr="00AA0F51" w:rsidRDefault="00AF6CAE" w:rsidP="00AF6CAE">
    <w:pPr>
      <w:pStyle w:val="Header"/>
      <w:jc w:val="right"/>
      <w:rPr>
        <w:sz w:val="16"/>
        <w:szCs w:val="16"/>
      </w:rPr>
    </w:pPr>
    <w:r w:rsidRPr="001F4244">
      <w:rPr>
        <w:b/>
        <w:bCs/>
        <w:sz w:val="16"/>
        <w:szCs w:val="16"/>
      </w:rPr>
      <w:t xml:space="preserve"> </w:t>
    </w:r>
    <w:r w:rsidRPr="00B42D28">
      <w:rPr>
        <w:b/>
        <w:bCs/>
        <w:sz w:val="16"/>
        <w:szCs w:val="16"/>
      </w:rPr>
      <w:t xml:space="preserve"> </w:t>
    </w:r>
  </w:p>
  <w:p w14:paraId="0167C70D" w14:textId="77777777" w:rsidR="00AF6CAE" w:rsidRDefault="00AF6CAE" w:rsidP="00AF6CAE">
    <w:pPr>
      <w:pStyle w:val="Header"/>
    </w:pPr>
  </w:p>
  <w:p w14:paraId="054BED9B" w14:textId="77777777" w:rsidR="00AF6CAE" w:rsidRDefault="00AF6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D766C"/>
    <w:multiLevelType w:val="hybridMultilevel"/>
    <w:tmpl w:val="0E38E3D0"/>
    <w:lvl w:ilvl="0" w:tplc="372856B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4541A"/>
    <w:multiLevelType w:val="hybridMultilevel"/>
    <w:tmpl w:val="0B0E9AF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5DCC"/>
    <w:multiLevelType w:val="hybridMultilevel"/>
    <w:tmpl w:val="BD587B9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F5254"/>
    <w:multiLevelType w:val="hybridMultilevel"/>
    <w:tmpl w:val="BD587B9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42BF2"/>
    <w:multiLevelType w:val="hybridMultilevel"/>
    <w:tmpl w:val="253A80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4F3"/>
    <w:multiLevelType w:val="hybridMultilevel"/>
    <w:tmpl w:val="BD587B9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638BA"/>
    <w:multiLevelType w:val="hybridMultilevel"/>
    <w:tmpl w:val="BD587B9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F4CE7"/>
    <w:multiLevelType w:val="hybridMultilevel"/>
    <w:tmpl w:val="C972D3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477D4"/>
    <w:multiLevelType w:val="hybridMultilevel"/>
    <w:tmpl w:val="A63238A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8A1500"/>
    <w:multiLevelType w:val="hybridMultilevel"/>
    <w:tmpl w:val="C27CC4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74E19"/>
    <w:multiLevelType w:val="hybridMultilevel"/>
    <w:tmpl w:val="D3EC8B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F48E6"/>
    <w:multiLevelType w:val="hybridMultilevel"/>
    <w:tmpl w:val="C226BA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7223F"/>
    <w:multiLevelType w:val="hybridMultilevel"/>
    <w:tmpl w:val="75E433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92FD5"/>
    <w:multiLevelType w:val="hybridMultilevel"/>
    <w:tmpl w:val="56F096F8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0C3708E"/>
    <w:multiLevelType w:val="hybridMultilevel"/>
    <w:tmpl w:val="8FA66A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77583"/>
    <w:multiLevelType w:val="hybridMultilevel"/>
    <w:tmpl w:val="65A836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65B9"/>
    <w:multiLevelType w:val="hybridMultilevel"/>
    <w:tmpl w:val="BD587B9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86C01"/>
    <w:multiLevelType w:val="hybridMultilevel"/>
    <w:tmpl w:val="AFE0B30E"/>
    <w:lvl w:ilvl="0" w:tplc="24B477EA">
      <w:start w:val="1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6"/>
  </w:num>
  <w:num w:numId="10">
    <w:abstractNumId w:val="10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3"/>
  </w:num>
  <w:num w:numId="16">
    <w:abstractNumId w:val="0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5D"/>
    <w:rsid w:val="00013F59"/>
    <w:rsid w:val="00035263"/>
    <w:rsid w:val="000454C9"/>
    <w:rsid w:val="00053315"/>
    <w:rsid w:val="0005465E"/>
    <w:rsid w:val="00060C06"/>
    <w:rsid w:val="000652BA"/>
    <w:rsid w:val="000A19AD"/>
    <w:rsid w:val="000B16D2"/>
    <w:rsid w:val="000C02F7"/>
    <w:rsid w:val="000D709D"/>
    <w:rsid w:val="000D770E"/>
    <w:rsid w:val="000E73EF"/>
    <w:rsid w:val="000F5D0E"/>
    <w:rsid w:val="001053DB"/>
    <w:rsid w:val="00106174"/>
    <w:rsid w:val="00106AD0"/>
    <w:rsid w:val="00107ACC"/>
    <w:rsid w:val="00131E97"/>
    <w:rsid w:val="001331B9"/>
    <w:rsid w:val="00141DAD"/>
    <w:rsid w:val="0014582B"/>
    <w:rsid w:val="0016345E"/>
    <w:rsid w:val="0018577E"/>
    <w:rsid w:val="00192675"/>
    <w:rsid w:val="001969CC"/>
    <w:rsid w:val="001A1891"/>
    <w:rsid w:val="001A2BA4"/>
    <w:rsid w:val="001D34DE"/>
    <w:rsid w:val="001D567B"/>
    <w:rsid w:val="001E34CF"/>
    <w:rsid w:val="001E4CFB"/>
    <w:rsid w:val="002060D1"/>
    <w:rsid w:val="00216B94"/>
    <w:rsid w:val="002257DB"/>
    <w:rsid w:val="00250E7E"/>
    <w:rsid w:val="002513CB"/>
    <w:rsid w:val="00263861"/>
    <w:rsid w:val="00264AC7"/>
    <w:rsid w:val="00273FC7"/>
    <w:rsid w:val="00282CA0"/>
    <w:rsid w:val="00293812"/>
    <w:rsid w:val="002B18DF"/>
    <w:rsid w:val="002B3A46"/>
    <w:rsid w:val="00306880"/>
    <w:rsid w:val="00310C09"/>
    <w:rsid w:val="00312A44"/>
    <w:rsid w:val="003133CF"/>
    <w:rsid w:val="00316857"/>
    <w:rsid w:val="00322E68"/>
    <w:rsid w:val="00332843"/>
    <w:rsid w:val="003503EC"/>
    <w:rsid w:val="00357C36"/>
    <w:rsid w:val="00364187"/>
    <w:rsid w:val="003726CE"/>
    <w:rsid w:val="0037331A"/>
    <w:rsid w:val="00385E40"/>
    <w:rsid w:val="0039018D"/>
    <w:rsid w:val="003A351D"/>
    <w:rsid w:val="003A4256"/>
    <w:rsid w:val="003C3724"/>
    <w:rsid w:val="003C7939"/>
    <w:rsid w:val="003D0F42"/>
    <w:rsid w:val="003D7AFB"/>
    <w:rsid w:val="003E765D"/>
    <w:rsid w:val="003F0B66"/>
    <w:rsid w:val="003F51D2"/>
    <w:rsid w:val="00402DCD"/>
    <w:rsid w:val="00403675"/>
    <w:rsid w:val="00415453"/>
    <w:rsid w:val="00420DC7"/>
    <w:rsid w:val="0042117F"/>
    <w:rsid w:val="004735A7"/>
    <w:rsid w:val="00475B70"/>
    <w:rsid w:val="00477345"/>
    <w:rsid w:val="0049516E"/>
    <w:rsid w:val="00495C38"/>
    <w:rsid w:val="004A1CC2"/>
    <w:rsid w:val="004A4D44"/>
    <w:rsid w:val="004B136B"/>
    <w:rsid w:val="004B5EEF"/>
    <w:rsid w:val="004C2790"/>
    <w:rsid w:val="004E0480"/>
    <w:rsid w:val="004E3ACF"/>
    <w:rsid w:val="004E3F5D"/>
    <w:rsid w:val="004F1441"/>
    <w:rsid w:val="004F621A"/>
    <w:rsid w:val="004F68BE"/>
    <w:rsid w:val="004F6FCF"/>
    <w:rsid w:val="00503816"/>
    <w:rsid w:val="005219BA"/>
    <w:rsid w:val="00523D42"/>
    <w:rsid w:val="005319D8"/>
    <w:rsid w:val="00541B30"/>
    <w:rsid w:val="00555E9B"/>
    <w:rsid w:val="00557D2C"/>
    <w:rsid w:val="00560690"/>
    <w:rsid w:val="00575155"/>
    <w:rsid w:val="005937F4"/>
    <w:rsid w:val="005C5EBE"/>
    <w:rsid w:val="005D56E4"/>
    <w:rsid w:val="005D6642"/>
    <w:rsid w:val="006050C4"/>
    <w:rsid w:val="0060562F"/>
    <w:rsid w:val="006141D3"/>
    <w:rsid w:val="00614C10"/>
    <w:rsid w:val="00630229"/>
    <w:rsid w:val="00640A83"/>
    <w:rsid w:val="00642AF1"/>
    <w:rsid w:val="00660E5B"/>
    <w:rsid w:val="006657C1"/>
    <w:rsid w:val="006704BC"/>
    <w:rsid w:val="00676648"/>
    <w:rsid w:val="00680767"/>
    <w:rsid w:val="00694F51"/>
    <w:rsid w:val="0069623B"/>
    <w:rsid w:val="006C4270"/>
    <w:rsid w:val="006D7AA8"/>
    <w:rsid w:val="006F0717"/>
    <w:rsid w:val="0070309D"/>
    <w:rsid w:val="00723468"/>
    <w:rsid w:val="007271FA"/>
    <w:rsid w:val="00740890"/>
    <w:rsid w:val="0075447F"/>
    <w:rsid w:val="0075450E"/>
    <w:rsid w:val="00762375"/>
    <w:rsid w:val="0076490A"/>
    <w:rsid w:val="00765200"/>
    <w:rsid w:val="0076607C"/>
    <w:rsid w:val="00792830"/>
    <w:rsid w:val="0079380F"/>
    <w:rsid w:val="007B09FA"/>
    <w:rsid w:val="007D3CFE"/>
    <w:rsid w:val="007E0D28"/>
    <w:rsid w:val="007E51B5"/>
    <w:rsid w:val="007E5C55"/>
    <w:rsid w:val="007F13EB"/>
    <w:rsid w:val="00805394"/>
    <w:rsid w:val="0080571F"/>
    <w:rsid w:val="00806151"/>
    <w:rsid w:val="00811DAE"/>
    <w:rsid w:val="008134E4"/>
    <w:rsid w:val="008205B9"/>
    <w:rsid w:val="00820AF2"/>
    <w:rsid w:val="008266EA"/>
    <w:rsid w:val="008357FF"/>
    <w:rsid w:val="00835BB0"/>
    <w:rsid w:val="00850193"/>
    <w:rsid w:val="00852581"/>
    <w:rsid w:val="0087006E"/>
    <w:rsid w:val="00877E73"/>
    <w:rsid w:val="00885903"/>
    <w:rsid w:val="0089731B"/>
    <w:rsid w:val="008B2110"/>
    <w:rsid w:val="008D3654"/>
    <w:rsid w:val="008F424D"/>
    <w:rsid w:val="008F7415"/>
    <w:rsid w:val="009019EB"/>
    <w:rsid w:val="0090612D"/>
    <w:rsid w:val="009079A9"/>
    <w:rsid w:val="009229E3"/>
    <w:rsid w:val="00937C93"/>
    <w:rsid w:val="0094677D"/>
    <w:rsid w:val="00956B15"/>
    <w:rsid w:val="0096062A"/>
    <w:rsid w:val="00962428"/>
    <w:rsid w:val="009673FC"/>
    <w:rsid w:val="009700A1"/>
    <w:rsid w:val="009755AB"/>
    <w:rsid w:val="00985B22"/>
    <w:rsid w:val="00990AD0"/>
    <w:rsid w:val="009A21B7"/>
    <w:rsid w:val="009E71F0"/>
    <w:rsid w:val="009F2F04"/>
    <w:rsid w:val="00A0136E"/>
    <w:rsid w:val="00A04325"/>
    <w:rsid w:val="00A075C1"/>
    <w:rsid w:val="00A1626D"/>
    <w:rsid w:val="00A44B83"/>
    <w:rsid w:val="00A66F51"/>
    <w:rsid w:val="00A71EBC"/>
    <w:rsid w:val="00A94DB3"/>
    <w:rsid w:val="00AC7BB2"/>
    <w:rsid w:val="00AD2841"/>
    <w:rsid w:val="00AF12C3"/>
    <w:rsid w:val="00AF6CAE"/>
    <w:rsid w:val="00B0502B"/>
    <w:rsid w:val="00B1530B"/>
    <w:rsid w:val="00B34C31"/>
    <w:rsid w:val="00B34EA7"/>
    <w:rsid w:val="00B4574D"/>
    <w:rsid w:val="00B56609"/>
    <w:rsid w:val="00B60970"/>
    <w:rsid w:val="00B65375"/>
    <w:rsid w:val="00B6619C"/>
    <w:rsid w:val="00B76F15"/>
    <w:rsid w:val="00B77188"/>
    <w:rsid w:val="00B877AD"/>
    <w:rsid w:val="00B87B1D"/>
    <w:rsid w:val="00B9024F"/>
    <w:rsid w:val="00B913CA"/>
    <w:rsid w:val="00BA2AB1"/>
    <w:rsid w:val="00BA51DF"/>
    <w:rsid w:val="00BC4AD8"/>
    <w:rsid w:val="00BD6BBF"/>
    <w:rsid w:val="00BE2059"/>
    <w:rsid w:val="00BE24F5"/>
    <w:rsid w:val="00BE7C1D"/>
    <w:rsid w:val="00C1277B"/>
    <w:rsid w:val="00C13B2A"/>
    <w:rsid w:val="00C17462"/>
    <w:rsid w:val="00C339CD"/>
    <w:rsid w:val="00C45524"/>
    <w:rsid w:val="00C519DB"/>
    <w:rsid w:val="00C63CC4"/>
    <w:rsid w:val="00C6790C"/>
    <w:rsid w:val="00C7457A"/>
    <w:rsid w:val="00C746D8"/>
    <w:rsid w:val="00C75C73"/>
    <w:rsid w:val="00C924B2"/>
    <w:rsid w:val="00CB683B"/>
    <w:rsid w:val="00CD5455"/>
    <w:rsid w:val="00CE3529"/>
    <w:rsid w:val="00CE7702"/>
    <w:rsid w:val="00CE7CA8"/>
    <w:rsid w:val="00D1388D"/>
    <w:rsid w:val="00D215C1"/>
    <w:rsid w:val="00D601FC"/>
    <w:rsid w:val="00D654CE"/>
    <w:rsid w:val="00D65EE4"/>
    <w:rsid w:val="00D75DCC"/>
    <w:rsid w:val="00DA1B65"/>
    <w:rsid w:val="00DA4CA2"/>
    <w:rsid w:val="00DB6086"/>
    <w:rsid w:val="00DF1574"/>
    <w:rsid w:val="00E06ACF"/>
    <w:rsid w:val="00E073B2"/>
    <w:rsid w:val="00E1065D"/>
    <w:rsid w:val="00E27C15"/>
    <w:rsid w:val="00E366A1"/>
    <w:rsid w:val="00E42628"/>
    <w:rsid w:val="00E50DF6"/>
    <w:rsid w:val="00E66DA5"/>
    <w:rsid w:val="00E70433"/>
    <w:rsid w:val="00E736DC"/>
    <w:rsid w:val="00E753BF"/>
    <w:rsid w:val="00E91E7C"/>
    <w:rsid w:val="00EA1280"/>
    <w:rsid w:val="00EA2B6E"/>
    <w:rsid w:val="00EA375E"/>
    <w:rsid w:val="00EB11F4"/>
    <w:rsid w:val="00EC0398"/>
    <w:rsid w:val="00EC4BD6"/>
    <w:rsid w:val="00ED63F2"/>
    <w:rsid w:val="00EF7268"/>
    <w:rsid w:val="00F12D57"/>
    <w:rsid w:val="00F430BA"/>
    <w:rsid w:val="00F531DB"/>
    <w:rsid w:val="00F56A21"/>
    <w:rsid w:val="00F80926"/>
    <w:rsid w:val="00FB4033"/>
    <w:rsid w:val="00FC32F6"/>
    <w:rsid w:val="00F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B2F9"/>
  <w15:chartTrackingRefBased/>
  <w15:docId w15:val="{A76164B2-40F6-47A6-ACCA-184FBBE4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5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E3F5D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E3F5D"/>
    <w:rPr>
      <w:rFonts w:ascii="Times New Roman" w:eastAsia="Times New Roman" w:hAnsi="Times New Roman" w:cs="Times New Roman"/>
      <w:sz w:val="20"/>
      <w:szCs w:val="20"/>
      <w:lang w:val="en-GB" w:eastAsia="fr-BE"/>
    </w:rPr>
  </w:style>
  <w:style w:type="character" w:styleId="FootnoteReference">
    <w:name w:val="footnote reference"/>
    <w:semiHidden/>
    <w:rsid w:val="004E3F5D"/>
    <w:rPr>
      <w:vertAlign w:val="superscript"/>
    </w:rPr>
  </w:style>
  <w:style w:type="table" w:styleId="TableGrid">
    <w:name w:val="Table Grid"/>
    <w:basedOn w:val="TableNormal"/>
    <w:rsid w:val="004E3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F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5D"/>
    <w:rPr>
      <w:rFonts w:ascii="Segoe UI" w:eastAsia="Times New Roman" w:hAnsi="Segoe UI" w:cs="Segoe UI"/>
      <w:sz w:val="18"/>
      <w:szCs w:val="18"/>
      <w:lang w:val="en-GB" w:eastAsia="fr-BE"/>
    </w:rPr>
  </w:style>
  <w:style w:type="paragraph" w:styleId="ListParagraph">
    <w:name w:val="List Paragraph"/>
    <w:basedOn w:val="Normal"/>
    <w:uiPriority w:val="34"/>
    <w:qFormat/>
    <w:rsid w:val="003A4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CA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6CAE"/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styleId="Footer">
    <w:name w:val="footer"/>
    <w:basedOn w:val="Normal"/>
    <w:link w:val="FooterChar"/>
    <w:uiPriority w:val="99"/>
    <w:unhideWhenUsed/>
    <w:rsid w:val="00AF6CA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6CAE"/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AF6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CA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CAE"/>
    <w:rPr>
      <w:rFonts w:ascii="Times New Roman" w:eastAsia="Times New Roman" w:hAnsi="Times New Roman" w:cs="Times New Roman"/>
      <w:sz w:val="20"/>
      <w:szCs w:val="20"/>
      <w:lang w:val="en-GB" w:eastAsia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CAE"/>
    <w:rPr>
      <w:rFonts w:ascii="Times New Roman" w:eastAsia="Times New Roman" w:hAnsi="Times New Roman" w:cs="Times New Roman"/>
      <w:b/>
      <w:bCs/>
      <w:sz w:val="20"/>
      <w:szCs w:val="20"/>
      <w:lang w:val="en-GB" w:eastAsia="fr-BE"/>
    </w:rPr>
  </w:style>
  <w:style w:type="character" w:styleId="Hyperlink">
    <w:name w:val="Hyperlink"/>
    <w:basedOn w:val="DefaultParagraphFont"/>
    <w:uiPriority w:val="99"/>
    <w:unhideWhenUsed/>
    <w:rsid w:val="00206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D/Regional-Presence/Europe/Pages/MemberCountriesinEurope.aspx" TargetMode="External"/><Relationship Id="rId18" Type="http://schemas.openxmlformats.org/officeDocument/2006/relationships/hyperlink" Target="https://www.itu.int/dms_pub/itu-r/opb/rep/R-REP-SM.2452-2019-PDF-E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go/EUR_5G_20" TargetMode="External"/><Relationship Id="rId17" Type="http://schemas.openxmlformats.org/officeDocument/2006/relationships/hyperlink" Target="https://webstore.iec.ch/publication/2867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bstore.iec.ch/publication/62014" TargetMode="External"/><Relationship Id="rId20" Type="http://schemas.openxmlformats.org/officeDocument/2006/relationships/hyperlink" Target="mailto:EURregion@itu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ITU-D/Regional-Presence/Europe/Documents/Events/2020/5GTech/%28final_clean%29%20Background%20Paper%20-%20Implementing%205G%20for%20Good_Does%20EMF%20Matter_Haim%20Mazar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rec/dologin_pub.asp?lang=e&amp;id=T-REC-K.121-201612-I!!PDF-E&amp;type=item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who.int/peh-emf/publications/en/EMF_Risk_ALL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rec/dologin_pub.asp?lang=s&amp;id=T-REC-K.Sup9-201905-I!!PDF-E&amp;type=item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C3CFA-2FCF-4C41-AC1A-8ED18A6F99D3}"/>
</file>

<file path=customXml/itemProps2.xml><?xml version="1.0" encoding="utf-8"?>
<ds:datastoreItem xmlns:ds="http://schemas.openxmlformats.org/officeDocument/2006/customXml" ds:itemID="{0151F69C-5D05-409D-A160-44B7CD69D99B}"/>
</file>

<file path=customXml/itemProps3.xml><?xml version="1.0" encoding="utf-8"?>
<ds:datastoreItem xmlns:ds="http://schemas.openxmlformats.org/officeDocument/2006/customXml" ds:itemID="{42097A5B-3815-48B6-8723-386E5C7BE114}"/>
</file>

<file path=customXml/itemProps4.xml><?xml version="1.0" encoding="utf-8"?>
<ds:datastoreItem xmlns:ds="http://schemas.openxmlformats.org/officeDocument/2006/customXml" ds:itemID="{70447707-CD7B-4ABE-9F95-FABCEA365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1383</Words>
  <Characters>7541</Characters>
  <Application>Microsoft Office Word</Application>
  <DocSecurity>0</DocSecurity>
  <Lines>125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Julian McNeill</cp:lastModifiedBy>
  <cp:revision>89</cp:revision>
  <dcterms:created xsi:type="dcterms:W3CDTF">2020-11-24T13:07:00Z</dcterms:created>
  <dcterms:modified xsi:type="dcterms:W3CDTF">2020-12-21T09:41:00Z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