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B21" w:rsidRDefault="00430B21" w:rsidP="00430B21">
      <w:pPr>
        <w:pStyle w:val="PlainText"/>
      </w:pPr>
      <w:r>
        <w:t>Abstract:</w:t>
      </w:r>
    </w:p>
    <w:p w:rsidR="00430B21" w:rsidRDefault="00430B21" w:rsidP="00430B21">
      <w:pPr>
        <w:pStyle w:val="PlainText"/>
      </w:pPr>
      <w:r>
        <w:t xml:space="preserve"> This presentation shows metrics for usability of trust, from the viewpoint of end-users.  Diverse kinds of attacks employ replicated contents from trustworthy service providers, thereby deceiving end-users into believing its false trustworthiness.</w:t>
      </w:r>
    </w:p>
    <w:p w:rsidR="00430B21" w:rsidRDefault="00430B21" w:rsidP="00430B21">
      <w:pPr>
        <w:pStyle w:val="PlainText"/>
      </w:pPr>
      <w:r>
        <w:t xml:space="preserve"> </w:t>
      </w:r>
      <w:proofErr w:type="spellStart"/>
      <w:r>
        <w:t>X.Cogent</w:t>
      </w:r>
      <w:proofErr w:type="spellEnd"/>
      <w:r>
        <w:t>, a draft Recommendation which has been established within ITU-T Q4/SG17, describes design considerations for improved end-user situation awareness against cyber threats. This draft defined trustworthiness indicator as the symbols presented by a web user agent that will be used to inform the trustworthiness of the website to end-users. Techniques for improved end-user perception of trustworthiness indicators include visual elements, narrative elements, peripheral design transitions, training mode and accessibility.  This presentation also highlights cognitive psychology, which enables us to understand end-users' mind, for developing better trustworthiness indicators.</w:t>
      </w:r>
    </w:p>
    <w:p w:rsidR="00675B8A" w:rsidRDefault="00430B21">
      <w:bookmarkStart w:id="0" w:name="_GoBack"/>
      <w:bookmarkEnd w:id="0"/>
    </w:p>
    <w:sectPr w:rsidR="00675B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21"/>
    <w:rsid w:val="000E2532"/>
    <w:rsid w:val="00430B21"/>
    <w:rsid w:val="00C833BB"/>
    <w:rsid w:val="00E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6872C-CDD7-498C-87AE-F677CF0C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30B2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0B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1B926FEA86E4889BA5B60F79F025B" ma:contentTypeVersion="1" ma:contentTypeDescription="Create a new document." ma:contentTypeScope="" ma:versionID="1a4c3f9259882dfd667c47bebe2f82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318C1C-B94F-452B-BA1E-271D9D1D641B}"/>
</file>

<file path=customXml/itemProps2.xml><?xml version="1.0" encoding="utf-8"?>
<ds:datastoreItem xmlns:ds="http://schemas.openxmlformats.org/officeDocument/2006/customXml" ds:itemID="{A0E24223-A931-486F-AF19-1C01C439CF27}"/>
</file>

<file path=customXml/itemProps3.xml><?xml version="1.0" encoding="utf-8"?>
<ds:datastoreItem xmlns:ds="http://schemas.openxmlformats.org/officeDocument/2006/customXml" ds:itemID="{A37EA347-CBA0-4378-AC97-E198128758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Aloran, Rakan</dc:creator>
  <cp:keywords/>
  <dc:description/>
  <cp:lastModifiedBy>Aloran, Rakan</cp:lastModifiedBy>
  <cp:revision>1</cp:revision>
  <dcterms:created xsi:type="dcterms:W3CDTF">2016-06-15T13:54:00Z</dcterms:created>
  <dcterms:modified xsi:type="dcterms:W3CDTF">2016-06-15T13:55:00Z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0x010100DD91B926FEA86E4889BA5B60F79F025B</vt:lpwstr>
  </property>
</Properties>
</file>