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4C" w:rsidRDefault="00B075A2" w:rsidP="005E4032">
      <w:pPr>
        <w:pStyle w:val="Telecomhead"/>
        <w:spacing w:after="240"/>
        <w:rPr>
          <w:rFonts w:ascii="Trebuchet MS" w:eastAsia="Trebuchet MS" w:hAnsi="Trebuchet MS" w:cs="Trebuchet MS"/>
          <w:b/>
          <w:bCs/>
          <w:i/>
          <w:iCs/>
        </w:rPr>
      </w:pPr>
      <w:bookmarkStart w:id="0" w:name="_GoBack"/>
      <w:bookmarkEnd w:id="0"/>
      <w:r>
        <w:rPr>
          <w:rFonts w:cs="Segoe UI"/>
        </w:rPr>
        <w:t>SG5</w:t>
      </w:r>
      <w:r w:rsidR="00096C09">
        <w:rPr>
          <w:rFonts w:cs="Segoe UI"/>
        </w:rPr>
        <w:t>RG-AFR</w:t>
      </w:r>
      <w:r>
        <w:rPr>
          <w:rFonts w:cs="Segoe UI"/>
        </w:rPr>
        <w:t xml:space="preserve"> and </w:t>
      </w:r>
      <w:r w:rsidR="00096C09">
        <w:rPr>
          <w:rFonts w:cs="Segoe UI"/>
        </w:rPr>
        <w:t>SG</w:t>
      </w:r>
      <w:r>
        <w:rPr>
          <w:rFonts w:cs="Segoe UI"/>
        </w:rPr>
        <w:t xml:space="preserve">12RG-AFR, </w:t>
      </w:r>
      <w:r w:rsidR="004C2460">
        <w:rPr>
          <w:rFonts w:cs="Segoe UI"/>
        </w:rPr>
        <w:t>ITU Regional Standardization Forum for Africa</w:t>
      </w:r>
    </w:p>
    <w:p w:rsidR="0089704C" w:rsidRDefault="004C2460" w:rsidP="00B075A2">
      <w:pPr>
        <w:pStyle w:val="Telecomhead"/>
        <w:spacing w:after="240"/>
        <w:rPr>
          <w:rFonts w:ascii="Trebuchet MS" w:eastAsia="Trebuchet MS" w:hAnsi="Trebuchet MS" w:cs="Trebuchet MS"/>
          <w:b/>
          <w:bCs/>
          <w:i/>
          <w:iCs/>
        </w:rPr>
      </w:pPr>
      <w:r>
        <w:rPr>
          <w:rFonts w:cs="Segoe UI"/>
        </w:rPr>
        <w:t>Dakar, Senegal, 2</w:t>
      </w:r>
      <w:r w:rsidR="00B075A2">
        <w:rPr>
          <w:rFonts w:cs="Segoe UI"/>
        </w:rPr>
        <w:t>3</w:t>
      </w:r>
      <w:r>
        <w:rPr>
          <w:rFonts w:cs="Segoe UI"/>
        </w:rPr>
        <w:t>-2</w:t>
      </w:r>
      <w:r w:rsidR="00B075A2">
        <w:rPr>
          <w:rFonts w:cs="Segoe UI"/>
        </w:rPr>
        <w:t>7</w:t>
      </w:r>
      <w:r>
        <w:rPr>
          <w:rFonts w:cs="Segoe UI"/>
        </w:rPr>
        <w:t xml:space="preserve"> March 2015</w:t>
      </w:r>
    </w:p>
    <w:p w:rsidR="0089704C" w:rsidRDefault="003D4FA1">
      <w:pPr>
        <w:pStyle w:val="Telecomhead"/>
        <w:spacing w:after="240"/>
        <w:rPr>
          <w:rFonts w:ascii="Trebuchet MS" w:eastAsia="Trebuchet MS" w:hAnsi="Trebuchet MS" w:cs="Trebuchet MS"/>
          <w:b/>
          <w:bCs/>
          <w:i/>
          <w:iCs/>
        </w:rPr>
      </w:pPr>
      <w:r>
        <w:rPr>
          <w:rFonts w:ascii="Trebuchet MS"/>
          <w:b/>
          <w:bCs/>
          <w:i/>
          <w:iCs/>
        </w:rPr>
        <w:t xml:space="preserve">Opening Address </w:t>
      </w:r>
    </w:p>
    <w:p w:rsidR="0089704C" w:rsidRDefault="003D4FA1">
      <w:pPr>
        <w:pStyle w:val="Telecomhead"/>
        <w:spacing w:after="0"/>
      </w:pPr>
      <w:r>
        <w:rPr>
          <w:u w:val="single"/>
        </w:rPr>
        <w:t>Hiroshi Ota</w:t>
      </w:r>
    </w:p>
    <w:p w:rsidR="0089704C" w:rsidRDefault="003D4FA1">
      <w:pPr>
        <w:pStyle w:val="Telecomhead"/>
        <w:spacing w:after="480"/>
        <w:rPr>
          <w:sz w:val="24"/>
          <w:szCs w:val="24"/>
        </w:rPr>
      </w:pPr>
      <w:r>
        <w:t>On behalf of the TSB Director</w:t>
      </w:r>
      <w:r>
        <w:br/>
        <w:t>International Telecommunication Union</w:t>
      </w:r>
      <w:r>
        <w:rPr>
          <w:rFonts w:ascii="Verdana Bold"/>
        </w:rPr>
        <w:t xml:space="preserve"> </w:t>
      </w:r>
    </w:p>
    <w:p w:rsidR="0021147B" w:rsidRDefault="0021147B" w:rsidP="00BA06A8">
      <w:pPr>
        <w:pStyle w:val="Body"/>
        <w:spacing w:after="0" w:line="240" w:lineRule="auto"/>
        <w:rPr>
          <w:rFonts w:ascii="Arial"/>
          <w:sz w:val="24"/>
          <w:szCs w:val="24"/>
          <w:lang w:val="en-US"/>
        </w:rPr>
      </w:pPr>
      <w:r>
        <w:rPr>
          <w:rFonts w:ascii="Arial"/>
          <w:sz w:val="24"/>
          <w:szCs w:val="24"/>
          <w:lang w:val="en-US"/>
        </w:rPr>
        <w:t>Distinguished colleagues</w:t>
      </w:r>
    </w:p>
    <w:p w:rsidR="0089704C" w:rsidRDefault="003D4FA1" w:rsidP="00BA06A8">
      <w:pPr>
        <w:pStyle w:val="Body"/>
        <w:spacing w:after="0" w:line="240" w:lineRule="auto"/>
        <w:rPr>
          <w:rFonts w:ascii="Arial"/>
          <w:sz w:val="24"/>
          <w:szCs w:val="24"/>
          <w:lang w:val="en-US"/>
        </w:rPr>
      </w:pPr>
      <w:r w:rsidRPr="004C14D4">
        <w:rPr>
          <w:rFonts w:ascii="Arial"/>
          <w:sz w:val="24"/>
          <w:szCs w:val="24"/>
          <w:lang w:val="en-US"/>
        </w:rPr>
        <w:t xml:space="preserve">Ladies and gentlemen, </w:t>
      </w:r>
    </w:p>
    <w:p w:rsidR="0021147B" w:rsidRPr="004C14D4" w:rsidRDefault="0021147B" w:rsidP="00BA06A8">
      <w:pPr>
        <w:pStyle w:val="Body"/>
        <w:spacing w:after="0" w:line="240" w:lineRule="auto"/>
        <w:rPr>
          <w:rFonts w:ascii="Arial" w:eastAsia="Arial" w:hAnsi="Arial" w:cs="Arial"/>
          <w:sz w:val="24"/>
          <w:szCs w:val="24"/>
          <w:lang w:val="en-US"/>
        </w:rPr>
      </w:pPr>
    </w:p>
    <w:p w:rsidR="0089704C" w:rsidRDefault="003D4FA1" w:rsidP="00BA06A8">
      <w:pPr>
        <w:pStyle w:val="Body"/>
        <w:spacing w:after="0" w:line="240" w:lineRule="auto"/>
        <w:rPr>
          <w:rFonts w:ascii="Arial"/>
          <w:sz w:val="24"/>
          <w:szCs w:val="24"/>
          <w:lang w:val="en-US"/>
        </w:rPr>
      </w:pPr>
      <w:r w:rsidRPr="004C14D4">
        <w:rPr>
          <w:rFonts w:ascii="Arial"/>
          <w:sz w:val="24"/>
          <w:szCs w:val="24"/>
          <w:lang w:val="en-US"/>
        </w:rPr>
        <w:t>On b</w:t>
      </w:r>
      <w:r w:rsidR="00F57145" w:rsidRPr="004C14D4">
        <w:rPr>
          <w:rFonts w:ascii="Arial"/>
          <w:sz w:val="24"/>
          <w:szCs w:val="24"/>
          <w:lang w:val="en-US"/>
        </w:rPr>
        <w:t xml:space="preserve">ehalf of </w:t>
      </w:r>
      <w:r w:rsidR="005E4032">
        <w:rPr>
          <w:rFonts w:ascii="Arial"/>
          <w:sz w:val="24"/>
          <w:szCs w:val="24"/>
          <w:lang w:val="en-US"/>
        </w:rPr>
        <w:t>Chaesub Lee</w:t>
      </w:r>
      <w:r w:rsidR="00F57145" w:rsidRPr="004C14D4">
        <w:rPr>
          <w:rFonts w:ascii="Arial"/>
          <w:sz w:val="24"/>
          <w:szCs w:val="24"/>
          <w:lang w:val="en-US"/>
        </w:rPr>
        <w:t xml:space="preserve">, </w:t>
      </w:r>
      <w:r w:rsidRPr="004C14D4">
        <w:rPr>
          <w:rFonts w:ascii="Arial"/>
          <w:sz w:val="24"/>
          <w:szCs w:val="24"/>
          <w:lang w:val="en-US"/>
        </w:rPr>
        <w:t xml:space="preserve">Director of the </w:t>
      </w:r>
      <w:r w:rsidR="00247D3A">
        <w:rPr>
          <w:rFonts w:ascii="Arial"/>
          <w:sz w:val="24"/>
          <w:szCs w:val="24"/>
          <w:lang w:val="en-US"/>
        </w:rPr>
        <w:t xml:space="preserve">ITU </w:t>
      </w:r>
      <w:r w:rsidRPr="004C14D4">
        <w:rPr>
          <w:rFonts w:ascii="Arial"/>
          <w:sz w:val="24"/>
          <w:szCs w:val="24"/>
          <w:lang w:val="en-US"/>
        </w:rPr>
        <w:t xml:space="preserve">Telecommunication Standardization Bureau, it is with pleasure that I extend you all a warm welcome to this </w:t>
      </w:r>
      <w:r w:rsidR="004C2460" w:rsidRPr="004C2460">
        <w:rPr>
          <w:rFonts w:ascii="Arial"/>
          <w:sz w:val="24"/>
          <w:szCs w:val="24"/>
          <w:lang w:val="en-US"/>
        </w:rPr>
        <w:t>ITU Regional Standardization Forum for Africa</w:t>
      </w:r>
      <w:r w:rsidR="004C2460">
        <w:rPr>
          <w:rFonts w:ascii="Arial"/>
          <w:sz w:val="24"/>
          <w:szCs w:val="24"/>
          <w:lang w:val="en-US"/>
        </w:rPr>
        <w:t xml:space="preserve"> a</w:t>
      </w:r>
      <w:r w:rsidR="0021147B">
        <w:rPr>
          <w:rFonts w:ascii="Arial"/>
          <w:sz w:val="24"/>
          <w:szCs w:val="24"/>
          <w:lang w:val="en-US"/>
        </w:rPr>
        <w:t>nd the</w:t>
      </w:r>
      <w:r w:rsidR="004C2460">
        <w:rPr>
          <w:rFonts w:ascii="Arial"/>
          <w:sz w:val="24"/>
          <w:szCs w:val="24"/>
          <w:lang w:val="en-US"/>
        </w:rPr>
        <w:t xml:space="preserve"> </w:t>
      </w:r>
      <w:r w:rsidR="00A709AF">
        <w:rPr>
          <w:rFonts w:ascii="Arial"/>
          <w:sz w:val="24"/>
          <w:szCs w:val="24"/>
          <w:lang w:val="en-US"/>
        </w:rPr>
        <w:t xml:space="preserve">meetings of the African Regional Groups within </w:t>
      </w:r>
      <w:r w:rsidR="004C2460">
        <w:rPr>
          <w:rFonts w:ascii="Arial"/>
          <w:sz w:val="24"/>
          <w:szCs w:val="24"/>
          <w:lang w:val="en-US"/>
        </w:rPr>
        <w:t xml:space="preserve">ITU-T Study Group 5 and </w:t>
      </w:r>
      <w:r w:rsidR="00A709AF">
        <w:rPr>
          <w:rFonts w:ascii="Arial"/>
          <w:sz w:val="24"/>
          <w:szCs w:val="24"/>
          <w:lang w:val="en-US"/>
        </w:rPr>
        <w:t xml:space="preserve">Study Group </w:t>
      </w:r>
      <w:r w:rsidR="004C2460">
        <w:rPr>
          <w:rFonts w:ascii="Arial"/>
          <w:sz w:val="24"/>
          <w:szCs w:val="24"/>
          <w:lang w:val="en-US"/>
        </w:rPr>
        <w:t>12.</w:t>
      </w:r>
    </w:p>
    <w:p w:rsidR="001639FF" w:rsidRPr="004C14D4" w:rsidRDefault="001639FF" w:rsidP="00BA06A8">
      <w:pPr>
        <w:pStyle w:val="Body"/>
        <w:spacing w:after="0" w:line="240" w:lineRule="auto"/>
        <w:rPr>
          <w:rFonts w:ascii="Arial"/>
          <w:sz w:val="24"/>
          <w:szCs w:val="24"/>
          <w:lang w:val="en-US"/>
        </w:rPr>
      </w:pPr>
    </w:p>
    <w:p w:rsidR="00F01D7F" w:rsidRDefault="00F01D7F" w:rsidP="00BA06A8">
      <w:pPr>
        <w:pStyle w:val="Body"/>
        <w:spacing w:after="0" w:line="240" w:lineRule="auto"/>
        <w:rPr>
          <w:rFonts w:ascii="Arial" w:eastAsia="Arial" w:hAnsi="Arial" w:cs="Arial"/>
          <w:sz w:val="24"/>
          <w:szCs w:val="24"/>
          <w:lang w:val="en-US"/>
        </w:rPr>
      </w:pPr>
      <w:r w:rsidRPr="004C14D4">
        <w:rPr>
          <w:rFonts w:ascii="Arial" w:eastAsia="Arial" w:hAnsi="Arial" w:cs="Arial"/>
          <w:sz w:val="24"/>
          <w:szCs w:val="24"/>
          <w:lang w:val="en-US"/>
        </w:rPr>
        <w:t xml:space="preserve">I would like to </w:t>
      </w:r>
      <w:r w:rsidR="00247D3A">
        <w:rPr>
          <w:rFonts w:ascii="Arial" w:eastAsia="Arial" w:hAnsi="Arial" w:cs="Arial"/>
          <w:sz w:val="24"/>
          <w:szCs w:val="24"/>
          <w:lang w:val="en-US"/>
        </w:rPr>
        <w:t xml:space="preserve">begin by </w:t>
      </w:r>
      <w:r w:rsidRPr="004C14D4">
        <w:rPr>
          <w:rFonts w:ascii="Arial" w:eastAsia="Arial" w:hAnsi="Arial" w:cs="Arial"/>
          <w:sz w:val="24"/>
          <w:szCs w:val="24"/>
          <w:lang w:val="en-US"/>
        </w:rPr>
        <w:t>express</w:t>
      </w:r>
      <w:r w:rsidR="00247D3A">
        <w:rPr>
          <w:rFonts w:ascii="Arial" w:eastAsia="Arial" w:hAnsi="Arial" w:cs="Arial"/>
          <w:sz w:val="24"/>
          <w:szCs w:val="24"/>
          <w:lang w:val="en-US"/>
        </w:rPr>
        <w:t>ing</w:t>
      </w:r>
      <w:r w:rsidR="004C2460">
        <w:rPr>
          <w:rFonts w:ascii="Arial" w:eastAsia="Arial" w:hAnsi="Arial" w:cs="Arial"/>
          <w:sz w:val="24"/>
          <w:szCs w:val="24"/>
          <w:lang w:val="en-US"/>
        </w:rPr>
        <w:t xml:space="preserve"> our great appreciation to Autorité de Régulation des Télécommunications et des Postes (ARTP)</w:t>
      </w:r>
      <w:r w:rsidR="00036613">
        <w:rPr>
          <w:rFonts w:ascii="Arial" w:eastAsia="Arial" w:hAnsi="Arial" w:cs="Arial"/>
          <w:sz w:val="24"/>
          <w:szCs w:val="24"/>
          <w:lang w:val="en-US"/>
        </w:rPr>
        <w:t xml:space="preserve"> </w:t>
      </w:r>
      <w:r w:rsidR="004C2460">
        <w:rPr>
          <w:rFonts w:ascii="Arial" w:eastAsia="Arial" w:hAnsi="Arial" w:cs="Arial"/>
          <w:sz w:val="24"/>
          <w:szCs w:val="24"/>
          <w:lang w:val="en-US"/>
        </w:rPr>
        <w:t xml:space="preserve">of Senegal </w:t>
      </w:r>
      <w:r w:rsidR="00036613">
        <w:rPr>
          <w:rFonts w:ascii="Arial" w:eastAsia="Arial" w:hAnsi="Arial" w:cs="Arial"/>
          <w:sz w:val="24"/>
          <w:szCs w:val="24"/>
          <w:lang w:val="en-US"/>
        </w:rPr>
        <w:t>for generously hosting th</w:t>
      </w:r>
      <w:r w:rsidR="001639FF">
        <w:rPr>
          <w:rFonts w:ascii="Arial" w:eastAsia="Arial" w:hAnsi="Arial" w:cs="Arial"/>
          <w:sz w:val="24"/>
          <w:szCs w:val="24"/>
          <w:lang w:val="en-US"/>
        </w:rPr>
        <w:t>e</w:t>
      </w:r>
      <w:r w:rsidR="005E4032">
        <w:rPr>
          <w:rFonts w:ascii="Arial" w:eastAsia="Arial" w:hAnsi="Arial" w:cs="Arial"/>
          <w:sz w:val="24"/>
          <w:szCs w:val="24"/>
          <w:lang w:val="en-US"/>
        </w:rPr>
        <w:t>s</w:t>
      </w:r>
      <w:r w:rsidR="001639FF">
        <w:rPr>
          <w:rFonts w:ascii="Arial" w:eastAsia="Arial" w:hAnsi="Arial" w:cs="Arial"/>
          <w:sz w:val="24"/>
          <w:szCs w:val="24"/>
          <w:lang w:val="en-US"/>
        </w:rPr>
        <w:t>e</w:t>
      </w:r>
      <w:r w:rsidR="00036613">
        <w:rPr>
          <w:rFonts w:ascii="Arial" w:eastAsia="Arial" w:hAnsi="Arial" w:cs="Arial"/>
          <w:sz w:val="24"/>
          <w:szCs w:val="24"/>
          <w:lang w:val="en-US"/>
        </w:rPr>
        <w:t xml:space="preserve"> event</w:t>
      </w:r>
      <w:r w:rsidR="001639FF">
        <w:rPr>
          <w:rFonts w:ascii="Arial" w:eastAsia="Arial" w:hAnsi="Arial" w:cs="Arial"/>
          <w:sz w:val="24"/>
          <w:szCs w:val="24"/>
          <w:lang w:val="en-US"/>
        </w:rPr>
        <w:t>s</w:t>
      </w:r>
      <w:r w:rsidR="00036613">
        <w:rPr>
          <w:rFonts w:ascii="Arial" w:eastAsia="Arial" w:hAnsi="Arial" w:cs="Arial"/>
          <w:sz w:val="24"/>
          <w:szCs w:val="24"/>
          <w:lang w:val="en-US"/>
        </w:rPr>
        <w:t xml:space="preserve"> in the </w:t>
      </w:r>
      <w:r w:rsidR="0021147B">
        <w:rPr>
          <w:rFonts w:ascii="Arial" w:eastAsia="Arial" w:hAnsi="Arial" w:cs="Arial"/>
          <w:sz w:val="24"/>
          <w:szCs w:val="24"/>
          <w:lang w:val="en-US"/>
        </w:rPr>
        <w:t>vibrant</w:t>
      </w:r>
      <w:r w:rsidR="004C2460">
        <w:rPr>
          <w:rFonts w:ascii="Arial" w:eastAsia="Arial" w:hAnsi="Arial" w:cs="Arial"/>
          <w:sz w:val="24"/>
          <w:szCs w:val="24"/>
          <w:lang w:val="en-US"/>
        </w:rPr>
        <w:t xml:space="preserve"> </w:t>
      </w:r>
      <w:r w:rsidR="00036613">
        <w:rPr>
          <w:rFonts w:ascii="Arial" w:eastAsia="Arial" w:hAnsi="Arial" w:cs="Arial"/>
          <w:sz w:val="24"/>
          <w:szCs w:val="24"/>
          <w:lang w:val="en-US"/>
        </w:rPr>
        <w:t xml:space="preserve">city of </w:t>
      </w:r>
      <w:r w:rsidR="004C2460">
        <w:rPr>
          <w:rFonts w:ascii="Arial" w:eastAsia="Arial" w:hAnsi="Arial" w:cs="Arial"/>
          <w:sz w:val="24"/>
          <w:szCs w:val="24"/>
          <w:lang w:val="en-US"/>
        </w:rPr>
        <w:t>Dakar</w:t>
      </w:r>
      <w:r w:rsidRPr="004C14D4">
        <w:rPr>
          <w:rFonts w:ascii="Arial" w:eastAsia="Arial" w:hAnsi="Arial" w:cs="Arial"/>
          <w:sz w:val="24"/>
          <w:szCs w:val="24"/>
          <w:lang w:val="en-US"/>
        </w:rPr>
        <w:t xml:space="preserve">. The facilities </w:t>
      </w:r>
      <w:r w:rsidRPr="00C35009">
        <w:rPr>
          <w:rFonts w:ascii="Arial" w:eastAsia="Arial" w:hAnsi="Arial" w:cs="Arial"/>
          <w:sz w:val="24"/>
          <w:szCs w:val="24"/>
          <w:lang w:val="en-US"/>
        </w:rPr>
        <w:t>provided are excellent and will no doubt contribute to making th</w:t>
      </w:r>
      <w:r w:rsidR="004C2460">
        <w:rPr>
          <w:rFonts w:ascii="Arial" w:eastAsia="Arial" w:hAnsi="Arial" w:cs="Arial"/>
          <w:sz w:val="24"/>
          <w:szCs w:val="24"/>
          <w:lang w:val="en-US"/>
        </w:rPr>
        <w:t>e</w:t>
      </w:r>
      <w:r w:rsidR="005E4032" w:rsidRPr="00C35009">
        <w:rPr>
          <w:rFonts w:ascii="Arial" w:eastAsia="Arial" w:hAnsi="Arial" w:cs="Arial"/>
          <w:sz w:val="24"/>
          <w:szCs w:val="24"/>
          <w:lang w:val="en-US"/>
        </w:rPr>
        <w:t>s</w:t>
      </w:r>
      <w:r w:rsidR="004C2460">
        <w:rPr>
          <w:rFonts w:ascii="Arial" w:eastAsia="Arial" w:hAnsi="Arial" w:cs="Arial"/>
          <w:sz w:val="24"/>
          <w:szCs w:val="24"/>
          <w:lang w:val="en-US"/>
        </w:rPr>
        <w:t>e</w:t>
      </w:r>
      <w:r w:rsidRPr="00C35009">
        <w:rPr>
          <w:rFonts w:ascii="Arial" w:eastAsia="Arial" w:hAnsi="Arial" w:cs="Arial"/>
          <w:sz w:val="24"/>
          <w:szCs w:val="24"/>
          <w:lang w:val="en-US"/>
        </w:rPr>
        <w:t xml:space="preserve"> event</w:t>
      </w:r>
      <w:r w:rsidR="004C2460">
        <w:rPr>
          <w:rFonts w:ascii="Arial" w:eastAsia="Arial" w:hAnsi="Arial" w:cs="Arial"/>
          <w:sz w:val="24"/>
          <w:szCs w:val="24"/>
          <w:lang w:val="en-US"/>
        </w:rPr>
        <w:t>s</w:t>
      </w:r>
      <w:r w:rsidRPr="00C35009">
        <w:rPr>
          <w:rFonts w:ascii="Arial" w:eastAsia="Arial" w:hAnsi="Arial" w:cs="Arial"/>
          <w:sz w:val="24"/>
          <w:szCs w:val="24"/>
          <w:lang w:val="en-US"/>
        </w:rPr>
        <w:t xml:space="preserve"> successful and our stay enjoyable.</w:t>
      </w:r>
    </w:p>
    <w:p w:rsidR="001639FF" w:rsidRDefault="001639FF" w:rsidP="00BA06A8">
      <w:pPr>
        <w:pStyle w:val="Body"/>
        <w:spacing w:after="0" w:line="240" w:lineRule="auto"/>
        <w:rPr>
          <w:rFonts w:ascii="Arial" w:eastAsia="Arial" w:hAnsi="Arial" w:cs="Arial"/>
          <w:sz w:val="24"/>
          <w:szCs w:val="24"/>
          <w:lang w:val="en-US"/>
        </w:rPr>
      </w:pPr>
    </w:p>
    <w:p w:rsid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 xml:space="preserve">As many of you will know, ITU has a prestigious history </w:t>
      </w:r>
      <w:r>
        <w:rPr>
          <w:rFonts w:ascii="Arial" w:eastAsia="Arial" w:hAnsi="Arial" w:cs="Arial"/>
          <w:sz w:val="24"/>
          <w:szCs w:val="24"/>
          <w:lang w:val="en-US"/>
        </w:rPr>
        <w:t xml:space="preserve">and we are celebrating </w:t>
      </w:r>
      <w:r w:rsidR="00A709AF">
        <w:rPr>
          <w:rFonts w:ascii="Arial" w:eastAsia="Arial" w:hAnsi="Arial" w:cs="Arial"/>
          <w:sz w:val="24"/>
          <w:szCs w:val="24"/>
          <w:lang w:val="en-US"/>
        </w:rPr>
        <w:t>our</w:t>
      </w:r>
      <w:r>
        <w:rPr>
          <w:rFonts w:ascii="Arial" w:eastAsia="Arial" w:hAnsi="Arial" w:cs="Arial"/>
          <w:sz w:val="24"/>
          <w:szCs w:val="24"/>
          <w:lang w:val="en-US"/>
        </w:rPr>
        <w:t xml:space="preserve"> 150</w:t>
      </w:r>
      <w:r w:rsidR="0022460C" w:rsidRPr="00BA06A8">
        <w:rPr>
          <w:rFonts w:ascii="Arial" w:eastAsia="Arial" w:hAnsi="Arial" w:cs="Arial"/>
          <w:sz w:val="24"/>
          <w:szCs w:val="24"/>
          <w:vertAlign w:val="superscript"/>
          <w:lang w:val="en-US"/>
        </w:rPr>
        <w:t>th</w:t>
      </w:r>
      <w:r w:rsidR="0022460C">
        <w:rPr>
          <w:rFonts w:ascii="Arial" w:eastAsia="Arial" w:hAnsi="Arial" w:cs="Arial"/>
          <w:sz w:val="24"/>
          <w:szCs w:val="24"/>
          <w:lang w:val="en-US"/>
        </w:rPr>
        <w:t xml:space="preserve"> </w:t>
      </w:r>
      <w:r>
        <w:rPr>
          <w:rFonts w:ascii="Arial" w:eastAsia="Arial" w:hAnsi="Arial" w:cs="Arial"/>
          <w:sz w:val="24"/>
          <w:szCs w:val="24"/>
          <w:lang w:val="en-US"/>
        </w:rPr>
        <w:t xml:space="preserve">anniversary this year. </w:t>
      </w:r>
      <w:r w:rsidRPr="0031335B">
        <w:rPr>
          <w:rFonts w:ascii="Arial" w:eastAsia="Arial" w:hAnsi="Arial" w:cs="Arial"/>
          <w:sz w:val="24"/>
          <w:szCs w:val="24"/>
          <w:lang w:val="en-US"/>
        </w:rPr>
        <w:t>We are the United Nations specialized agency for information and communication technologies (ICTs) and we are headquartered in Geneva, Switzerland, with twelve regional and area offices around the world.</w:t>
      </w:r>
    </w:p>
    <w:p w:rsidR="00CF2A72" w:rsidRDefault="00CF2A72" w:rsidP="00BA06A8">
      <w:pPr>
        <w:pStyle w:val="Body"/>
        <w:spacing w:after="0" w:line="240" w:lineRule="auto"/>
        <w:rPr>
          <w:rFonts w:ascii="Arial" w:eastAsia="Arial" w:hAnsi="Arial" w:cs="Arial"/>
          <w:sz w:val="24"/>
          <w:szCs w:val="24"/>
          <w:lang w:val="en-US"/>
        </w:rPr>
      </w:pPr>
    </w:p>
    <w:p w:rsidR="001639FF" w:rsidRDefault="0021147B" w:rsidP="00BA06A8">
      <w:pPr>
        <w:pStyle w:val="Body"/>
        <w:spacing w:after="0" w:line="240" w:lineRule="auto"/>
        <w:rPr>
          <w:rFonts w:ascii="Arial" w:eastAsia="Arial" w:hAnsi="Arial" w:cs="Arial"/>
          <w:sz w:val="24"/>
          <w:szCs w:val="24"/>
          <w:lang w:val="en-US"/>
        </w:rPr>
      </w:pPr>
      <w:r w:rsidRPr="0021147B">
        <w:rPr>
          <w:rFonts w:ascii="Arial" w:eastAsia="Arial" w:hAnsi="Arial" w:cs="Arial"/>
          <w:sz w:val="24"/>
          <w:szCs w:val="24"/>
          <w:lang w:val="en-US"/>
        </w:rPr>
        <w:t xml:space="preserve">Technical standardization has been at the core of ITU’s mandate since the organization’s inception </w:t>
      </w:r>
      <w:r w:rsidR="0022460C">
        <w:rPr>
          <w:rFonts w:ascii="Arial" w:eastAsia="Arial" w:hAnsi="Arial" w:cs="Arial"/>
          <w:sz w:val="24"/>
          <w:szCs w:val="24"/>
          <w:lang w:val="en-US"/>
        </w:rPr>
        <w:t xml:space="preserve">in </w:t>
      </w:r>
      <w:r w:rsidRPr="0021147B">
        <w:rPr>
          <w:rFonts w:ascii="Arial" w:eastAsia="Arial" w:hAnsi="Arial" w:cs="Arial"/>
          <w:sz w:val="24"/>
          <w:szCs w:val="24"/>
          <w:lang w:val="en-US"/>
        </w:rPr>
        <w:t>1865</w:t>
      </w:r>
      <w:r>
        <w:rPr>
          <w:rFonts w:ascii="Arial" w:eastAsia="Arial" w:hAnsi="Arial" w:cs="Arial"/>
          <w:sz w:val="24"/>
          <w:szCs w:val="24"/>
          <w:lang w:val="en-US"/>
        </w:rPr>
        <w:t>.</w:t>
      </w:r>
    </w:p>
    <w:p w:rsidR="00CF2A72" w:rsidRPr="0021147B" w:rsidRDefault="00CF2A72" w:rsidP="00BA06A8">
      <w:pPr>
        <w:pStyle w:val="Body"/>
        <w:spacing w:after="0" w:line="240" w:lineRule="auto"/>
        <w:rPr>
          <w:rFonts w:ascii="Arial" w:eastAsia="Arial" w:hAnsi="Arial" w:cs="Arial"/>
          <w:sz w:val="24"/>
          <w:szCs w:val="24"/>
          <w:lang w:val="en-US"/>
        </w:rPr>
      </w:pPr>
    </w:p>
    <w:p w:rsid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 xml:space="preserve">International standards are one of the most important tools to address the digital divide as they increase competition and reduce costs, enabling companies in emerging markets to access global markets. They are an essential aid to developing countries in building their infrastructure and encouraging economic development. </w:t>
      </w:r>
    </w:p>
    <w:p w:rsidR="001639FF" w:rsidRPr="0031335B" w:rsidRDefault="001639FF" w:rsidP="00BA06A8">
      <w:pPr>
        <w:pStyle w:val="Body"/>
        <w:spacing w:after="0" w:line="240" w:lineRule="auto"/>
        <w:rPr>
          <w:rFonts w:ascii="Arial" w:eastAsia="Arial" w:hAnsi="Arial" w:cs="Arial"/>
          <w:sz w:val="24"/>
          <w:szCs w:val="24"/>
          <w:lang w:val="en-US"/>
        </w:rPr>
      </w:pPr>
    </w:p>
    <w:p w:rsidR="0031335B" w:rsidRP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 xml:space="preserve">Increasing the participation of developing countries in ITU’s standardization work </w:t>
      </w:r>
      <w:r w:rsidR="0021147B">
        <w:rPr>
          <w:rFonts w:ascii="Arial" w:eastAsia="Arial" w:hAnsi="Arial" w:cs="Arial"/>
          <w:sz w:val="24"/>
          <w:szCs w:val="24"/>
          <w:lang w:val="en-US"/>
        </w:rPr>
        <w:t xml:space="preserve">is one of the foundational pillars of our mission as an organization. This </w:t>
      </w:r>
      <w:r w:rsidRPr="0031335B">
        <w:rPr>
          <w:rFonts w:ascii="Arial" w:eastAsia="Arial" w:hAnsi="Arial" w:cs="Arial"/>
          <w:sz w:val="24"/>
          <w:szCs w:val="24"/>
          <w:lang w:val="en-US"/>
        </w:rPr>
        <w:t xml:space="preserve">will ensure that ITU produces standards to meet their particular requirements. </w:t>
      </w:r>
      <w:r>
        <w:rPr>
          <w:rFonts w:ascii="Arial" w:eastAsia="Arial" w:hAnsi="Arial" w:cs="Arial"/>
          <w:sz w:val="24"/>
          <w:szCs w:val="24"/>
          <w:lang w:val="en-US"/>
        </w:rPr>
        <w:t xml:space="preserve"> </w:t>
      </w:r>
      <w:r w:rsidRPr="0031335B">
        <w:rPr>
          <w:rFonts w:ascii="Arial" w:eastAsia="Arial" w:hAnsi="Arial" w:cs="Arial"/>
          <w:sz w:val="24"/>
          <w:szCs w:val="24"/>
          <w:lang w:val="en-US"/>
        </w:rPr>
        <w:t xml:space="preserve">Participation also </w:t>
      </w:r>
      <w:r w:rsidR="00C20CE3">
        <w:rPr>
          <w:rFonts w:ascii="Arial" w:eastAsia="Arial" w:hAnsi="Arial" w:cs="Arial"/>
          <w:sz w:val="24"/>
          <w:szCs w:val="24"/>
          <w:lang w:val="en-US"/>
        </w:rPr>
        <w:t xml:space="preserve">helps </w:t>
      </w:r>
      <w:r w:rsidR="00A709AF">
        <w:rPr>
          <w:rFonts w:ascii="Arial" w:eastAsia="Arial" w:hAnsi="Arial" w:cs="Arial"/>
          <w:sz w:val="24"/>
          <w:szCs w:val="24"/>
          <w:lang w:val="en-US"/>
        </w:rPr>
        <w:t xml:space="preserve">to build </w:t>
      </w:r>
      <w:r w:rsidR="00C20CE3">
        <w:rPr>
          <w:rFonts w:ascii="Arial" w:eastAsia="Arial" w:hAnsi="Arial" w:cs="Arial"/>
          <w:sz w:val="24"/>
          <w:szCs w:val="24"/>
          <w:lang w:val="en-US"/>
        </w:rPr>
        <w:t xml:space="preserve">better </w:t>
      </w:r>
      <w:r w:rsidRPr="0031335B">
        <w:rPr>
          <w:rFonts w:ascii="Arial" w:eastAsia="Arial" w:hAnsi="Arial" w:cs="Arial"/>
          <w:sz w:val="24"/>
          <w:szCs w:val="24"/>
          <w:lang w:val="en-US"/>
        </w:rPr>
        <w:t xml:space="preserve">understanding of </w:t>
      </w:r>
      <w:r w:rsidR="00C20CE3">
        <w:rPr>
          <w:rFonts w:ascii="Arial" w:eastAsia="Arial" w:hAnsi="Arial" w:cs="Arial"/>
          <w:sz w:val="24"/>
          <w:szCs w:val="24"/>
          <w:lang w:val="en-US"/>
        </w:rPr>
        <w:t xml:space="preserve">standards and </w:t>
      </w:r>
      <w:r w:rsidR="00A709AF">
        <w:rPr>
          <w:rFonts w:ascii="Arial" w:eastAsia="Arial" w:hAnsi="Arial" w:cs="Arial"/>
          <w:sz w:val="24"/>
          <w:szCs w:val="24"/>
          <w:lang w:val="en-US"/>
        </w:rPr>
        <w:t xml:space="preserve">how to </w:t>
      </w:r>
      <w:r w:rsidR="00C20CE3">
        <w:rPr>
          <w:rFonts w:ascii="Arial" w:eastAsia="Arial" w:hAnsi="Arial" w:cs="Arial"/>
          <w:sz w:val="24"/>
          <w:szCs w:val="24"/>
          <w:lang w:val="en-US"/>
        </w:rPr>
        <w:t>implement</w:t>
      </w:r>
      <w:r w:rsidR="00A709AF">
        <w:rPr>
          <w:rFonts w:ascii="Arial" w:eastAsia="Arial" w:hAnsi="Arial" w:cs="Arial"/>
          <w:sz w:val="24"/>
          <w:szCs w:val="24"/>
          <w:lang w:val="en-US"/>
        </w:rPr>
        <w:t xml:space="preserve"> them most effectively</w:t>
      </w:r>
      <w:r w:rsidRPr="0031335B">
        <w:rPr>
          <w:rFonts w:ascii="Arial" w:eastAsia="Arial" w:hAnsi="Arial" w:cs="Arial"/>
          <w:sz w:val="24"/>
          <w:szCs w:val="24"/>
          <w:lang w:val="en-US"/>
        </w:rPr>
        <w:t>.</w:t>
      </w:r>
    </w:p>
    <w:p w:rsidR="001639FF" w:rsidRDefault="001639FF" w:rsidP="00BA06A8">
      <w:pPr>
        <w:pStyle w:val="Body"/>
        <w:spacing w:after="0" w:line="240" w:lineRule="auto"/>
        <w:rPr>
          <w:rFonts w:ascii="Arial" w:eastAsia="Arial" w:hAnsi="Arial" w:cs="Arial"/>
          <w:sz w:val="24"/>
          <w:szCs w:val="24"/>
          <w:lang w:val="en-US"/>
        </w:rPr>
      </w:pPr>
    </w:p>
    <w:p w:rsidR="0031335B" w:rsidRP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 xml:space="preserve">ITU’s Standardization Sector (ITU-T) has introduced a number of initiatives to increase the participation of developing countries in our work. </w:t>
      </w:r>
    </w:p>
    <w:p w:rsidR="001639FF" w:rsidRDefault="001639FF" w:rsidP="00BA06A8">
      <w:pPr>
        <w:pStyle w:val="Body"/>
        <w:spacing w:after="0" w:line="240" w:lineRule="auto"/>
        <w:rPr>
          <w:rFonts w:ascii="Arial" w:eastAsia="Arial" w:hAnsi="Arial" w:cs="Arial"/>
          <w:sz w:val="24"/>
          <w:szCs w:val="24"/>
          <w:lang w:val="en-US"/>
        </w:rPr>
      </w:pPr>
    </w:p>
    <w:p w:rsidR="0031335B" w:rsidRP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Making ITU-T Recommendations available to download free of charge from the ITU website was one of the first initiatives. ITU previously sold around 5000 copies of standards a year; now downloads are running at over 2.5 million copies a year.</w:t>
      </w:r>
    </w:p>
    <w:p w:rsidR="001639FF" w:rsidRDefault="001639FF" w:rsidP="00BA06A8">
      <w:pPr>
        <w:pStyle w:val="Body"/>
        <w:spacing w:after="0" w:line="240" w:lineRule="auto"/>
        <w:rPr>
          <w:rFonts w:ascii="Arial" w:eastAsia="Arial" w:hAnsi="Arial" w:cs="Arial"/>
          <w:sz w:val="24"/>
          <w:szCs w:val="24"/>
          <w:lang w:val="en-US"/>
        </w:rPr>
      </w:pPr>
    </w:p>
    <w:p w:rsidR="0031335B" w:rsidRPr="0031335B" w:rsidRDefault="0031335B"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E</w:t>
      </w:r>
      <w:r w:rsidRPr="0031335B">
        <w:rPr>
          <w:rFonts w:ascii="Arial" w:eastAsia="Arial" w:hAnsi="Arial" w:cs="Arial"/>
          <w:sz w:val="24"/>
          <w:szCs w:val="24"/>
          <w:lang w:val="en-US"/>
        </w:rPr>
        <w:t xml:space="preserve">ligible countries are granted </w:t>
      </w:r>
      <w:r>
        <w:rPr>
          <w:rFonts w:ascii="Arial" w:eastAsia="Arial" w:hAnsi="Arial" w:cs="Arial"/>
          <w:sz w:val="24"/>
          <w:szCs w:val="24"/>
          <w:lang w:val="en-US"/>
        </w:rPr>
        <w:t>up to</w:t>
      </w:r>
      <w:r w:rsidRPr="0031335B">
        <w:rPr>
          <w:rFonts w:ascii="Arial" w:eastAsia="Arial" w:hAnsi="Arial" w:cs="Arial"/>
          <w:sz w:val="24"/>
          <w:szCs w:val="24"/>
          <w:lang w:val="en-US"/>
        </w:rPr>
        <w:t xml:space="preserve"> two partial fellowships for meetings of all ten ITU-T Study Groups. </w:t>
      </w:r>
    </w:p>
    <w:p w:rsidR="0031335B" w:rsidRPr="0031335B" w:rsidRDefault="0031335B" w:rsidP="00BA06A8">
      <w:pPr>
        <w:pStyle w:val="Body"/>
        <w:spacing w:after="0" w:line="240" w:lineRule="auto"/>
        <w:rPr>
          <w:rFonts w:ascii="Arial" w:eastAsia="Arial" w:hAnsi="Arial" w:cs="Arial"/>
          <w:sz w:val="24"/>
          <w:szCs w:val="24"/>
          <w:lang w:val="en-US"/>
        </w:rPr>
      </w:pPr>
    </w:p>
    <w:p w:rsidR="0031335B" w:rsidRP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We have increased the number of meetings in the regions and we have created Regional Groups within ITU-T Study Groups. We also offer online ‘remote participation’ in all of our study group meetings, which allows delegates to avoid costly airfares and hotel expenses.</w:t>
      </w:r>
    </w:p>
    <w:p w:rsidR="0031335B" w:rsidRPr="0031335B" w:rsidRDefault="0031335B" w:rsidP="00BA06A8">
      <w:pPr>
        <w:pStyle w:val="Body"/>
        <w:spacing w:after="0" w:line="240" w:lineRule="auto"/>
        <w:rPr>
          <w:rFonts w:ascii="Arial" w:eastAsia="Arial" w:hAnsi="Arial" w:cs="Arial"/>
          <w:sz w:val="24"/>
          <w:szCs w:val="24"/>
          <w:lang w:val="en-US"/>
        </w:rPr>
      </w:pPr>
    </w:p>
    <w:p w:rsidR="0031335B" w:rsidRP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 xml:space="preserve">Other significant steps forward have been the establishment of a reduced membership fee for companies from certain developing countries and the formation of a new membership category for academic and research institutes. </w:t>
      </w:r>
    </w:p>
    <w:p w:rsidR="0031335B" w:rsidRPr="0031335B" w:rsidRDefault="0031335B" w:rsidP="00BA06A8">
      <w:pPr>
        <w:pStyle w:val="Body"/>
        <w:spacing w:after="0" w:line="240" w:lineRule="auto"/>
        <w:rPr>
          <w:rFonts w:ascii="Arial" w:eastAsia="Arial" w:hAnsi="Arial" w:cs="Arial"/>
          <w:sz w:val="24"/>
          <w:szCs w:val="24"/>
          <w:lang w:val="en-US"/>
        </w:rPr>
      </w:pPr>
    </w:p>
    <w:p w:rsidR="0031335B" w:rsidRP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 xml:space="preserve">Since this new academic membership category opened its doors at the beginning of 2011, </w:t>
      </w:r>
      <w:r w:rsidR="000402F1">
        <w:rPr>
          <w:rFonts w:ascii="Arial" w:eastAsia="Arial" w:hAnsi="Arial" w:cs="Arial"/>
          <w:sz w:val="24"/>
          <w:szCs w:val="24"/>
          <w:lang w:val="en-US"/>
        </w:rPr>
        <w:t>92 institutions have joined ITU</w:t>
      </w:r>
      <w:r w:rsidRPr="0031335B">
        <w:rPr>
          <w:rFonts w:ascii="Arial" w:eastAsia="Arial" w:hAnsi="Arial" w:cs="Arial"/>
          <w:sz w:val="24"/>
          <w:szCs w:val="24"/>
          <w:lang w:val="en-US"/>
        </w:rPr>
        <w:t>.</w:t>
      </w:r>
      <w:r w:rsidR="000402F1">
        <w:rPr>
          <w:rFonts w:ascii="Arial" w:eastAsia="Arial" w:hAnsi="Arial" w:cs="Arial"/>
          <w:sz w:val="24"/>
          <w:szCs w:val="24"/>
          <w:lang w:val="en-US"/>
        </w:rPr>
        <w:t xml:space="preserve">  </w:t>
      </w:r>
      <w:r w:rsidR="00E5137E">
        <w:rPr>
          <w:rFonts w:ascii="Arial" w:eastAsia="Arial" w:hAnsi="Arial" w:cs="Arial"/>
          <w:sz w:val="24"/>
          <w:szCs w:val="24"/>
          <w:lang w:val="en-US"/>
        </w:rPr>
        <w:t>For a greatly reduced membership fee,</w:t>
      </w:r>
      <w:r w:rsidR="00A709AF">
        <w:rPr>
          <w:rFonts w:ascii="Arial" w:eastAsia="Arial" w:hAnsi="Arial" w:cs="Arial"/>
          <w:sz w:val="24"/>
          <w:szCs w:val="24"/>
          <w:lang w:val="en-US"/>
        </w:rPr>
        <w:t xml:space="preserve"> </w:t>
      </w:r>
      <w:r w:rsidR="00E5137E">
        <w:rPr>
          <w:rFonts w:ascii="Arial" w:eastAsia="Arial" w:hAnsi="Arial" w:cs="Arial"/>
          <w:sz w:val="24"/>
          <w:szCs w:val="24"/>
          <w:lang w:val="en-US"/>
        </w:rPr>
        <w:t>a</w:t>
      </w:r>
      <w:r w:rsidR="000402F1">
        <w:rPr>
          <w:rFonts w:ascii="Arial" w:eastAsia="Arial" w:hAnsi="Arial" w:cs="Arial"/>
          <w:sz w:val="24"/>
          <w:szCs w:val="24"/>
          <w:lang w:val="en-US"/>
        </w:rPr>
        <w:t>cademia member</w:t>
      </w:r>
      <w:r w:rsidR="00E5137E">
        <w:rPr>
          <w:rFonts w:ascii="Arial" w:eastAsia="Arial" w:hAnsi="Arial" w:cs="Arial"/>
          <w:sz w:val="24"/>
          <w:szCs w:val="24"/>
          <w:lang w:val="en-US"/>
        </w:rPr>
        <w:t xml:space="preserve">s can participate in all </w:t>
      </w:r>
      <w:r w:rsidR="00A709AF">
        <w:rPr>
          <w:rFonts w:ascii="Arial" w:eastAsia="Arial" w:hAnsi="Arial" w:cs="Arial"/>
          <w:sz w:val="24"/>
          <w:szCs w:val="24"/>
          <w:lang w:val="en-US"/>
        </w:rPr>
        <w:t>area</w:t>
      </w:r>
      <w:r w:rsidR="00E5137E">
        <w:rPr>
          <w:rFonts w:ascii="Arial" w:eastAsia="Arial" w:hAnsi="Arial" w:cs="Arial"/>
          <w:sz w:val="24"/>
          <w:szCs w:val="24"/>
          <w:lang w:val="en-US"/>
        </w:rPr>
        <w:t>s of ITU work: s</w:t>
      </w:r>
      <w:r w:rsidR="00A709AF">
        <w:rPr>
          <w:rFonts w:ascii="Arial" w:eastAsia="Arial" w:hAnsi="Arial" w:cs="Arial"/>
          <w:sz w:val="24"/>
          <w:szCs w:val="24"/>
          <w:lang w:val="en-US"/>
        </w:rPr>
        <w:t xml:space="preserve">tandardization, </w:t>
      </w:r>
      <w:r w:rsidR="00E5137E">
        <w:rPr>
          <w:rFonts w:ascii="Arial" w:eastAsia="Arial" w:hAnsi="Arial" w:cs="Arial"/>
          <w:sz w:val="24"/>
          <w:szCs w:val="24"/>
          <w:lang w:val="en-US"/>
        </w:rPr>
        <w:t xml:space="preserve">policy and </w:t>
      </w:r>
      <w:r w:rsidR="00A709AF">
        <w:rPr>
          <w:rFonts w:ascii="Arial" w:eastAsia="Arial" w:hAnsi="Arial" w:cs="Arial"/>
          <w:sz w:val="24"/>
          <w:szCs w:val="24"/>
          <w:lang w:val="en-US"/>
        </w:rPr>
        <w:t>regulation</w:t>
      </w:r>
      <w:r w:rsidR="00E5137E">
        <w:rPr>
          <w:rFonts w:ascii="Arial" w:eastAsia="Arial" w:hAnsi="Arial" w:cs="Arial"/>
          <w:sz w:val="24"/>
          <w:szCs w:val="24"/>
          <w:lang w:val="en-US"/>
        </w:rPr>
        <w:t>, or</w:t>
      </w:r>
      <w:r w:rsidR="0021147B">
        <w:rPr>
          <w:rFonts w:ascii="Arial" w:eastAsia="Arial" w:hAnsi="Arial" w:cs="Arial"/>
          <w:sz w:val="24"/>
          <w:szCs w:val="24"/>
          <w:lang w:val="en-US"/>
        </w:rPr>
        <w:t xml:space="preserve"> </w:t>
      </w:r>
      <w:r w:rsidR="0022460C">
        <w:rPr>
          <w:rFonts w:ascii="Arial" w:eastAsia="Arial" w:hAnsi="Arial" w:cs="Arial"/>
          <w:sz w:val="24"/>
          <w:szCs w:val="24"/>
          <w:lang w:val="en-US"/>
        </w:rPr>
        <w:t xml:space="preserve">the application of </w:t>
      </w:r>
      <w:r w:rsidR="0021147B">
        <w:rPr>
          <w:rFonts w:ascii="Arial" w:eastAsia="Arial" w:hAnsi="Arial" w:cs="Arial"/>
          <w:sz w:val="24"/>
          <w:szCs w:val="24"/>
          <w:lang w:val="en-US"/>
        </w:rPr>
        <w:t>ICT</w:t>
      </w:r>
      <w:r w:rsidR="0022460C">
        <w:rPr>
          <w:rFonts w:ascii="Arial" w:eastAsia="Arial" w:hAnsi="Arial" w:cs="Arial"/>
          <w:sz w:val="24"/>
          <w:szCs w:val="24"/>
          <w:lang w:val="en-US"/>
        </w:rPr>
        <w:t>s</w:t>
      </w:r>
      <w:r w:rsidR="00A709AF">
        <w:rPr>
          <w:rFonts w:ascii="Arial" w:eastAsia="Arial" w:hAnsi="Arial" w:cs="Arial"/>
          <w:sz w:val="24"/>
          <w:szCs w:val="24"/>
          <w:lang w:val="en-US"/>
        </w:rPr>
        <w:t xml:space="preserve"> </w:t>
      </w:r>
      <w:r w:rsidR="0022460C">
        <w:rPr>
          <w:rFonts w:ascii="Arial" w:eastAsia="Arial" w:hAnsi="Arial" w:cs="Arial"/>
          <w:sz w:val="24"/>
          <w:szCs w:val="24"/>
          <w:lang w:val="en-US"/>
        </w:rPr>
        <w:t>to drive</w:t>
      </w:r>
      <w:r w:rsidR="0021147B">
        <w:rPr>
          <w:rFonts w:ascii="Arial" w:eastAsia="Arial" w:hAnsi="Arial" w:cs="Arial"/>
          <w:sz w:val="24"/>
          <w:szCs w:val="24"/>
          <w:lang w:val="en-US"/>
        </w:rPr>
        <w:t xml:space="preserve"> sustainable economic </w:t>
      </w:r>
      <w:r w:rsidR="00A709AF">
        <w:rPr>
          <w:rFonts w:ascii="Arial" w:eastAsia="Arial" w:hAnsi="Arial" w:cs="Arial"/>
          <w:sz w:val="24"/>
          <w:szCs w:val="24"/>
          <w:lang w:val="en-US"/>
        </w:rPr>
        <w:t>development.</w:t>
      </w:r>
    </w:p>
    <w:p w:rsidR="0031335B" w:rsidRPr="0031335B" w:rsidRDefault="0031335B" w:rsidP="00BA06A8">
      <w:pPr>
        <w:pStyle w:val="Body"/>
        <w:spacing w:after="0" w:line="240" w:lineRule="auto"/>
        <w:rPr>
          <w:rFonts w:ascii="Arial" w:eastAsia="Arial" w:hAnsi="Arial" w:cs="Arial"/>
          <w:sz w:val="24"/>
          <w:szCs w:val="24"/>
          <w:lang w:val="en-US"/>
        </w:rPr>
      </w:pPr>
    </w:p>
    <w:p w:rsid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This Forum will address a wide variety of key issues</w:t>
      </w:r>
      <w:r w:rsidR="0022460C">
        <w:rPr>
          <w:rFonts w:ascii="Arial" w:eastAsia="Arial" w:hAnsi="Arial" w:cs="Arial"/>
          <w:sz w:val="24"/>
          <w:szCs w:val="24"/>
          <w:lang w:val="en-US"/>
        </w:rPr>
        <w:t xml:space="preserve">, with specific focus on the African context. We will look at </w:t>
      </w:r>
      <w:r w:rsidR="00595DDB" w:rsidRPr="00595DDB">
        <w:rPr>
          <w:rFonts w:ascii="Arial" w:eastAsia="Arial" w:hAnsi="Arial" w:cs="Arial"/>
          <w:sz w:val="24"/>
          <w:szCs w:val="24"/>
          <w:lang w:val="en-US"/>
        </w:rPr>
        <w:t>damage protection and safety</w:t>
      </w:r>
      <w:r w:rsidR="00595DDB">
        <w:rPr>
          <w:rFonts w:ascii="Arial" w:eastAsia="Arial" w:hAnsi="Arial" w:cs="Arial"/>
          <w:sz w:val="24"/>
          <w:szCs w:val="24"/>
          <w:lang w:val="en-US"/>
        </w:rPr>
        <w:t xml:space="preserve">, </w:t>
      </w:r>
      <w:r w:rsidRPr="0031335B">
        <w:rPr>
          <w:rFonts w:ascii="Arial" w:eastAsia="Arial" w:hAnsi="Arial" w:cs="Arial"/>
          <w:sz w:val="24"/>
          <w:szCs w:val="24"/>
          <w:lang w:val="en-US"/>
        </w:rPr>
        <w:t xml:space="preserve">human exposure to electromagnetic fields, tackling e-waste, </w:t>
      </w:r>
      <w:r w:rsidR="0022460C">
        <w:rPr>
          <w:rFonts w:ascii="Arial" w:eastAsia="Arial" w:hAnsi="Arial" w:cs="Arial"/>
          <w:sz w:val="24"/>
          <w:szCs w:val="24"/>
          <w:lang w:val="en-US"/>
        </w:rPr>
        <w:t>Q</w:t>
      </w:r>
      <w:r w:rsidRPr="0031335B">
        <w:rPr>
          <w:rFonts w:ascii="Arial" w:eastAsia="Arial" w:hAnsi="Arial" w:cs="Arial"/>
          <w:sz w:val="24"/>
          <w:szCs w:val="24"/>
          <w:lang w:val="en-US"/>
        </w:rPr>
        <w:t xml:space="preserve">uality of Service (QoS) for </w:t>
      </w:r>
      <w:r w:rsidR="00595DDB">
        <w:rPr>
          <w:rFonts w:ascii="Arial" w:eastAsia="Arial" w:hAnsi="Arial" w:cs="Arial"/>
          <w:sz w:val="24"/>
          <w:szCs w:val="24"/>
          <w:lang w:val="en-US"/>
        </w:rPr>
        <w:t>digital financial services</w:t>
      </w:r>
      <w:r w:rsidRPr="0031335B">
        <w:rPr>
          <w:rFonts w:ascii="Arial" w:eastAsia="Arial" w:hAnsi="Arial" w:cs="Arial"/>
          <w:sz w:val="24"/>
          <w:szCs w:val="24"/>
          <w:lang w:val="en-US"/>
        </w:rPr>
        <w:t xml:space="preserve">, </w:t>
      </w:r>
      <w:r w:rsidR="00595DDB">
        <w:rPr>
          <w:rFonts w:ascii="Arial" w:eastAsia="Arial" w:hAnsi="Arial" w:cs="Arial"/>
          <w:sz w:val="24"/>
          <w:szCs w:val="24"/>
          <w:lang w:val="en-US"/>
        </w:rPr>
        <w:t xml:space="preserve">tools and methodologies for QoS assessment of multimedia services, </w:t>
      </w:r>
      <w:r w:rsidRPr="0031335B">
        <w:rPr>
          <w:rFonts w:ascii="Arial" w:eastAsia="Arial" w:hAnsi="Arial" w:cs="Arial"/>
          <w:sz w:val="24"/>
          <w:szCs w:val="24"/>
          <w:lang w:val="en-US"/>
        </w:rPr>
        <w:t xml:space="preserve">and </w:t>
      </w:r>
      <w:r w:rsidR="00595DDB">
        <w:rPr>
          <w:rFonts w:ascii="Arial" w:eastAsia="Arial" w:hAnsi="Arial" w:cs="Arial"/>
          <w:sz w:val="24"/>
          <w:szCs w:val="24"/>
          <w:lang w:val="en-US"/>
        </w:rPr>
        <w:t xml:space="preserve">operational and </w:t>
      </w:r>
      <w:r w:rsidRPr="0031335B">
        <w:rPr>
          <w:rFonts w:ascii="Arial" w:eastAsia="Arial" w:hAnsi="Arial" w:cs="Arial"/>
          <w:sz w:val="24"/>
          <w:szCs w:val="24"/>
          <w:lang w:val="en-US"/>
        </w:rPr>
        <w:t xml:space="preserve">regulatory aspects </w:t>
      </w:r>
      <w:r w:rsidR="0022460C">
        <w:rPr>
          <w:rFonts w:ascii="Arial" w:eastAsia="Arial" w:hAnsi="Arial" w:cs="Arial"/>
          <w:sz w:val="24"/>
          <w:szCs w:val="24"/>
          <w:lang w:val="en-US"/>
        </w:rPr>
        <w:t>of ICTs</w:t>
      </w:r>
      <w:r w:rsidRPr="0031335B">
        <w:rPr>
          <w:rFonts w:ascii="Arial" w:eastAsia="Arial" w:hAnsi="Arial" w:cs="Arial"/>
          <w:sz w:val="24"/>
          <w:szCs w:val="24"/>
          <w:lang w:val="en-US"/>
        </w:rPr>
        <w:t xml:space="preserve">. </w:t>
      </w:r>
    </w:p>
    <w:p w:rsidR="00A709AF" w:rsidRPr="0031335B" w:rsidRDefault="00A709AF" w:rsidP="00BA06A8">
      <w:pPr>
        <w:pStyle w:val="Body"/>
        <w:spacing w:after="0" w:line="240" w:lineRule="auto"/>
        <w:rPr>
          <w:rFonts w:ascii="Arial" w:eastAsia="Arial" w:hAnsi="Arial" w:cs="Arial"/>
          <w:sz w:val="24"/>
          <w:szCs w:val="24"/>
          <w:lang w:val="en-US"/>
        </w:rPr>
      </w:pPr>
    </w:p>
    <w:p w:rsidR="00595DDB" w:rsidRDefault="00E50A1D"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ITU-T standardization on these topics is led by ITU-T Study Group 5</w:t>
      </w:r>
      <w:r w:rsidR="00FC1F71">
        <w:rPr>
          <w:rFonts w:ascii="Arial" w:eastAsia="Arial" w:hAnsi="Arial" w:cs="Arial"/>
          <w:sz w:val="24"/>
          <w:szCs w:val="24"/>
          <w:lang w:val="en-US"/>
        </w:rPr>
        <w:t xml:space="preserve"> and</w:t>
      </w:r>
      <w:r>
        <w:rPr>
          <w:rFonts w:ascii="Arial" w:eastAsia="Arial" w:hAnsi="Arial" w:cs="Arial"/>
          <w:sz w:val="24"/>
          <w:szCs w:val="24"/>
          <w:lang w:val="en-US"/>
        </w:rPr>
        <w:t xml:space="preserve"> </w:t>
      </w:r>
      <w:r w:rsidR="00FC1F71">
        <w:rPr>
          <w:rFonts w:ascii="Arial" w:eastAsia="Arial" w:hAnsi="Arial" w:cs="Arial"/>
          <w:sz w:val="24"/>
          <w:szCs w:val="24"/>
          <w:lang w:val="en-US"/>
        </w:rPr>
        <w:t>ITU-T Study Group 12</w:t>
      </w:r>
      <w:r w:rsidR="00CF2A72">
        <w:rPr>
          <w:rFonts w:ascii="Arial" w:eastAsia="Arial" w:hAnsi="Arial" w:cs="Arial"/>
          <w:sz w:val="24"/>
          <w:szCs w:val="24"/>
          <w:lang w:val="en-US"/>
        </w:rPr>
        <w:t>, and the work of these groups is of great value to Africa as it works to build Smart Sustainable Cities.</w:t>
      </w:r>
    </w:p>
    <w:p w:rsidR="0021147B" w:rsidRPr="0031335B" w:rsidRDefault="0021147B" w:rsidP="00BA06A8">
      <w:pPr>
        <w:pStyle w:val="Body"/>
        <w:spacing w:after="0" w:line="240" w:lineRule="auto"/>
        <w:rPr>
          <w:rFonts w:ascii="Arial" w:eastAsia="Arial" w:hAnsi="Arial" w:cs="Arial"/>
          <w:sz w:val="24"/>
          <w:szCs w:val="24"/>
          <w:lang w:val="en-US"/>
        </w:rPr>
      </w:pPr>
    </w:p>
    <w:p w:rsidR="0031335B" w:rsidRDefault="00FC1F71"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 xml:space="preserve">The international standards developed by </w:t>
      </w:r>
      <w:r w:rsidR="00595DDB" w:rsidRPr="0031335B">
        <w:rPr>
          <w:rFonts w:ascii="Arial" w:eastAsia="Arial" w:hAnsi="Arial" w:cs="Arial"/>
          <w:sz w:val="24"/>
          <w:szCs w:val="24"/>
          <w:lang w:val="en-US"/>
        </w:rPr>
        <w:t>ITU-T Study Group 5 address ICTs’ relationship with electromagnetic effects</w:t>
      </w:r>
      <w:r w:rsidR="0022460C">
        <w:rPr>
          <w:rFonts w:ascii="Arial" w:eastAsia="Arial" w:hAnsi="Arial" w:cs="Arial"/>
          <w:sz w:val="24"/>
          <w:szCs w:val="24"/>
          <w:lang w:val="en-US"/>
        </w:rPr>
        <w:t>, the environment</w:t>
      </w:r>
      <w:r w:rsidR="00595DDB" w:rsidRPr="0031335B">
        <w:rPr>
          <w:rFonts w:ascii="Arial" w:eastAsia="Arial" w:hAnsi="Arial" w:cs="Arial"/>
          <w:sz w:val="24"/>
          <w:szCs w:val="24"/>
          <w:lang w:val="en-US"/>
        </w:rPr>
        <w:t xml:space="preserve"> and climate change. </w:t>
      </w:r>
      <w:r>
        <w:rPr>
          <w:rFonts w:ascii="Arial" w:eastAsia="Arial" w:hAnsi="Arial" w:cs="Arial"/>
          <w:sz w:val="24"/>
          <w:szCs w:val="24"/>
          <w:lang w:val="en-US"/>
        </w:rPr>
        <w:t xml:space="preserve">ITU-T matches this technical work with efforts to </w:t>
      </w:r>
      <w:r w:rsidR="00595DDB" w:rsidRPr="0031335B">
        <w:rPr>
          <w:rFonts w:ascii="Arial" w:eastAsia="Arial" w:hAnsi="Arial" w:cs="Arial"/>
          <w:sz w:val="24"/>
          <w:szCs w:val="24"/>
          <w:lang w:val="en-US"/>
        </w:rPr>
        <w:t xml:space="preserve">raise awareness of ICTs’ role in tackling climate change </w:t>
      </w:r>
      <w:r>
        <w:rPr>
          <w:rFonts w:ascii="Arial" w:eastAsia="Arial" w:hAnsi="Arial" w:cs="Arial"/>
          <w:sz w:val="24"/>
          <w:szCs w:val="24"/>
          <w:lang w:val="en-US"/>
        </w:rPr>
        <w:t xml:space="preserve">as well as </w:t>
      </w:r>
      <w:r w:rsidR="00595DDB" w:rsidRPr="0031335B">
        <w:rPr>
          <w:rFonts w:ascii="Arial" w:eastAsia="Arial" w:hAnsi="Arial" w:cs="Arial"/>
          <w:sz w:val="24"/>
          <w:szCs w:val="24"/>
          <w:lang w:val="en-US"/>
        </w:rPr>
        <w:t>assist</w:t>
      </w:r>
      <w:r>
        <w:rPr>
          <w:rFonts w:ascii="Arial" w:eastAsia="Arial" w:hAnsi="Arial" w:cs="Arial"/>
          <w:sz w:val="24"/>
          <w:szCs w:val="24"/>
          <w:lang w:val="en-US"/>
        </w:rPr>
        <w:t>ance</w:t>
      </w:r>
      <w:r w:rsidR="00595DDB" w:rsidRPr="0031335B">
        <w:rPr>
          <w:rFonts w:ascii="Arial" w:eastAsia="Arial" w:hAnsi="Arial" w:cs="Arial"/>
          <w:sz w:val="24"/>
          <w:szCs w:val="24"/>
          <w:lang w:val="en-US"/>
        </w:rPr>
        <w:t xml:space="preserve"> in the development of ‘green ICT’ strategies</w:t>
      </w:r>
      <w:r w:rsidR="001E195E">
        <w:rPr>
          <w:rFonts w:ascii="Arial" w:eastAsia="Arial" w:hAnsi="Arial" w:cs="Arial"/>
          <w:sz w:val="24"/>
          <w:szCs w:val="24"/>
          <w:lang w:val="en-US"/>
        </w:rPr>
        <w:t xml:space="preserve"> and policies</w:t>
      </w:r>
      <w:r w:rsidR="00595DDB" w:rsidRPr="0031335B">
        <w:rPr>
          <w:rFonts w:ascii="Arial" w:eastAsia="Arial" w:hAnsi="Arial" w:cs="Arial"/>
          <w:sz w:val="24"/>
          <w:szCs w:val="24"/>
          <w:lang w:val="en-US"/>
        </w:rPr>
        <w:t xml:space="preserve"> by organizing dedicated symposia, workshops, and training and capacity-building </w:t>
      </w:r>
      <w:r>
        <w:rPr>
          <w:rFonts w:ascii="Arial" w:eastAsia="Arial" w:hAnsi="Arial" w:cs="Arial"/>
          <w:sz w:val="24"/>
          <w:szCs w:val="24"/>
          <w:lang w:val="en-US"/>
        </w:rPr>
        <w:t>events</w:t>
      </w:r>
      <w:r w:rsidR="00595DDB" w:rsidRPr="0031335B">
        <w:rPr>
          <w:rFonts w:ascii="Arial" w:eastAsia="Arial" w:hAnsi="Arial" w:cs="Arial"/>
          <w:sz w:val="24"/>
          <w:szCs w:val="24"/>
          <w:lang w:val="en-US"/>
        </w:rPr>
        <w:t>.</w:t>
      </w:r>
    </w:p>
    <w:p w:rsidR="0021147B" w:rsidRPr="0031335B" w:rsidRDefault="0021147B" w:rsidP="00BA06A8">
      <w:pPr>
        <w:pStyle w:val="Body"/>
        <w:spacing w:after="0" w:line="240" w:lineRule="auto"/>
        <w:rPr>
          <w:rFonts w:ascii="Arial" w:eastAsia="Arial" w:hAnsi="Arial" w:cs="Arial"/>
          <w:sz w:val="24"/>
          <w:szCs w:val="24"/>
          <w:lang w:val="en-US"/>
        </w:rPr>
      </w:pPr>
    </w:p>
    <w:p w:rsidR="00CF2A72"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With respect to human exposure to electromagnetic fields, ITU provides technical frameworks for the responsible management of the ICT systems that underpin wireless communications</w:t>
      </w:r>
      <w:r w:rsidR="00FC1F71">
        <w:rPr>
          <w:rFonts w:ascii="Arial" w:eastAsia="Arial" w:hAnsi="Arial" w:cs="Arial"/>
          <w:sz w:val="24"/>
          <w:szCs w:val="24"/>
          <w:lang w:val="en-US"/>
        </w:rPr>
        <w:t>.</w:t>
      </w:r>
      <w:r w:rsidR="001E195E">
        <w:rPr>
          <w:rFonts w:ascii="Arial" w:eastAsia="Arial" w:hAnsi="Arial" w:cs="Arial"/>
          <w:sz w:val="24"/>
          <w:szCs w:val="24"/>
          <w:lang w:val="en-US"/>
        </w:rPr>
        <w:t xml:space="preserve"> </w:t>
      </w:r>
    </w:p>
    <w:p w:rsidR="00CF2A72" w:rsidRDefault="00CF2A72" w:rsidP="00BA06A8">
      <w:pPr>
        <w:pStyle w:val="Body"/>
        <w:spacing w:after="0" w:line="240" w:lineRule="auto"/>
        <w:rPr>
          <w:rFonts w:ascii="Arial" w:eastAsia="Arial" w:hAnsi="Arial" w:cs="Arial"/>
          <w:sz w:val="24"/>
          <w:szCs w:val="24"/>
          <w:lang w:val="en-US"/>
        </w:rPr>
      </w:pPr>
    </w:p>
    <w:p w:rsidR="0031335B" w:rsidRDefault="00FC1F71"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W</w:t>
      </w:r>
      <w:r w:rsidR="001E195E">
        <w:rPr>
          <w:rFonts w:ascii="Arial" w:eastAsia="Arial" w:hAnsi="Arial" w:cs="Arial"/>
          <w:sz w:val="24"/>
          <w:szCs w:val="24"/>
          <w:lang w:val="en-US"/>
        </w:rPr>
        <w:t xml:space="preserve">ith input from </w:t>
      </w:r>
      <w:r>
        <w:rPr>
          <w:rFonts w:ascii="Arial" w:eastAsia="Arial" w:hAnsi="Arial" w:cs="Arial"/>
          <w:sz w:val="24"/>
          <w:szCs w:val="24"/>
          <w:lang w:val="en-US"/>
        </w:rPr>
        <w:t xml:space="preserve">the </w:t>
      </w:r>
      <w:r w:rsidR="001E195E">
        <w:rPr>
          <w:rFonts w:ascii="Arial" w:eastAsia="Arial" w:hAnsi="Arial" w:cs="Arial"/>
          <w:sz w:val="24"/>
          <w:szCs w:val="24"/>
          <w:lang w:val="en-US"/>
        </w:rPr>
        <w:t>W</w:t>
      </w:r>
      <w:r>
        <w:rPr>
          <w:rFonts w:ascii="Arial" w:eastAsia="Arial" w:hAnsi="Arial" w:cs="Arial"/>
          <w:sz w:val="24"/>
          <w:szCs w:val="24"/>
          <w:lang w:val="en-US"/>
        </w:rPr>
        <w:t xml:space="preserve">orld </w:t>
      </w:r>
      <w:r w:rsidR="001E195E">
        <w:rPr>
          <w:rFonts w:ascii="Arial" w:eastAsia="Arial" w:hAnsi="Arial" w:cs="Arial"/>
          <w:sz w:val="24"/>
          <w:szCs w:val="24"/>
          <w:lang w:val="en-US"/>
        </w:rPr>
        <w:t>H</w:t>
      </w:r>
      <w:r>
        <w:rPr>
          <w:rFonts w:ascii="Arial" w:eastAsia="Arial" w:hAnsi="Arial" w:cs="Arial"/>
          <w:sz w:val="24"/>
          <w:szCs w:val="24"/>
          <w:lang w:val="en-US"/>
        </w:rPr>
        <w:t xml:space="preserve">ealth </w:t>
      </w:r>
      <w:r w:rsidR="001E195E">
        <w:rPr>
          <w:rFonts w:ascii="Arial" w:eastAsia="Arial" w:hAnsi="Arial" w:cs="Arial"/>
          <w:sz w:val="24"/>
          <w:szCs w:val="24"/>
          <w:lang w:val="en-US"/>
        </w:rPr>
        <w:t>O</w:t>
      </w:r>
      <w:r>
        <w:rPr>
          <w:rFonts w:ascii="Arial" w:eastAsia="Arial" w:hAnsi="Arial" w:cs="Arial"/>
          <w:sz w:val="24"/>
          <w:szCs w:val="24"/>
          <w:lang w:val="en-US"/>
        </w:rPr>
        <w:t>rganization, we recently launched</w:t>
      </w:r>
      <w:r w:rsidR="001E195E">
        <w:rPr>
          <w:rFonts w:ascii="Arial" w:eastAsia="Arial" w:hAnsi="Arial" w:cs="Arial"/>
          <w:sz w:val="24"/>
          <w:szCs w:val="24"/>
          <w:lang w:val="en-US"/>
        </w:rPr>
        <w:t xml:space="preserve"> an E</w:t>
      </w:r>
      <w:r w:rsidR="001E195E" w:rsidRPr="001E195E">
        <w:rPr>
          <w:rFonts w:ascii="Arial" w:eastAsia="Arial" w:hAnsi="Arial" w:cs="Arial"/>
          <w:sz w:val="24"/>
          <w:szCs w:val="24"/>
          <w:lang w:val="en-US"/>
        </w:rPr>
        <w:t>MF Guide &amp; Mobile App</w:t>
      </w:r>
      <w:r w:rsidR="001E195E">
        <w:rPr>
          <w:rFonts w:ascii="Arial" w:eastAsia="Arial" w:hAnsi="Arial" w:cs="Arial"/>
          <w:sz w:val="24"/>
          <w:szCs w:val="24"/>
          <w:lang w:val="en-US"/>
        </w:rPr>
        <w:t xml:space="preserve"> which</w:t>
      </w:r>
      <w:r w:rsidR="001E195E" w:rsidRPr="001E195E">
        <w:rPr>
          <w:rFonts w:ascii="Arial" w:eastAsia="Arial" w:hAnsi="Arial" w:cs="Arial"/>
          <w:sz w:val="24"/>
          <w:szCs w:val="24"/>
          <w:lang w:val="en-US"/>
        </w:rPr>
        <w:t xml:space="preserve"> provides information and education resources on </w:t>
      </w:r>
      <w:r>
        <w:rPr>
          <w:rFonts w:ascii="Arial" w:eastAsia="Arial" w:hAnsi="Arial" w:cs="Arial"/>
          <w:sz w:val="24"/>
          <w:szCs w:val="24"/>
          <w:lang w:val="en-US"/>
        </w:rPr>
        <w:t>e</w:t>
      </w:r>
      <w:r w:rsidR="001E195E" w:rsidRPr="001E195E">
        <w:rPr>
          <w:rFonts w:ascii="Arial" w:eastAsia="Arial" w:hAnsi="Arial" w:cs="Arial"/>
          <w:sz w:val="24"/>
          <w:szCs w:val="24"/>
          <w:lang w:val="en-US"/>
        </w:rPr>
        <w:t xml:space="preserve">lectromagnetic </w:t>
      </w:r>
      <w:r>
        <w:rPr>
          <w:rFonts w:ascii="Arial" w:eastAsia="Arial" w:hAnsi="Arial" w:cs="Arial"/>
          <w:sz w:val="24"/>
          <w:szCs w:val="24"/>
          <w:lang w:val="en-US"/>
        </w:rPr>
        <w:t>f</w:t>
      </w:r>
      <w:r w:rsidR="001E195E" w:rsidRPr="001E195E">
        <w:rPr>
          <w:rFonts w:ascii="Arial" w:eastAsia="Arial" w:hAnsi="Arial" w:cs="Arial"/>
          <w:sz w:val="24"/>
          <w:szCs w:val="24"/>
          <w:lang w:val="en-US"/>
        </w:rPr>
        <w:t>ields suitable for all communities</w:t>
      </w:r>
      <w:r w:rsidR="001E195E">
        <w:rPr>
          <w:rFonts w:ascii="Arial" w:eastAsia="Arial" w:hAnsi="Arial" w:cs="Arial"/>
          <w:sz w:val="24"/>
          <w:szCs w:val="24"/>
          <w:lang w:val="en-US"/>
        </w:rPr>
        <w:t xml:space="preserve">. </w:t>
      </w:r>
      <w:r>
        <w:rPr>
          <w:rFonts w:ascii="Arial" w:eastAsia="Arial" w:hAnsi="Arial" w:cs="Arial"/>
          <w:sz w:val="24"/>
          <w:szCs w:val="24"/>
          <w:lang w:val="en-US"/>
        </w:rPr>
        <w:t>W</w:t>
      </w:r>
      <w:r w:rsidR="001E195E">
        <w:rPr>
          <w:rFonts w:ascii="Arial" w:eastAsia="Arial" w:hAnsi="Arial" w:cs="Arial"/>
          <w:sz w:val="24"/>
          <w:szCs w:val="24"/>
          <w:lang w:val="en-US"/>
        </w:rPr>
        <w:t xml:space="preserve">e encourage </w:t>
      </w:r>
      <w:r w:rsidR="00F53D3E">
        <w:rPr>
          <w:rFonts w:ascii="Arial" w:eastAsia="Arial" w:hAnsi="Arial" w:cs="Arial"/>
          <w:sz w:val="24"/>
          <w:szCs w:val="24"/>
          <w:lang w:val="en-US"/>
        </w:rPr>
        <w:t xml:space="preserve">you to </w:t>
      </w:r>
      <w:r>
        <w:rPr>
          <w:rFonts w:ascii="Arial" w:eastAsia="Arial" w:hAnsi="Arial" w:cs="Arial"/>
          <w:sz w:val="24"/>
          <w:szCs w:val="24"/>
          <w:lang w:val="en-US"/>
        </w:rPr>
        <w:t xml:space="preserve">promote </w:t>
      </w:r>
      <w:r w:rsidR="00F53D3E">
        <w:rPr>
          <w:rFonts w:ascii="Arial" w:eastAsia="Arial" w:hAnsi="Arial" w:cs="Arial"/>
          <w:sz w:val="24"/>
          <w:szCs w:val="24"/>
          <w:lang w:val="en-US"/>
        </w:rPr>
        <w:t>this cross-platform app in your</w:t>
      </w:r>
      <w:r>
        <w:rPr>
          <w:rFonts w:ascii="Arial" w:eastAsia="Arial" w:hAnsi="Arial" w:cs="Arial"/>
          <w:sz w:val="24"/>
          <w:szCs w:val="24"/>
          <w:lang w:val="en-US"/>
        </w:rPr>
        <w:t xml:space="preserve"> countries as it provides clear information on a subject</w:t>
      </w:r>
      <w:r w:rsidR="00F53D3E">
        <w:rPr>
          <w:rFonts w:ascii="Arial" w:eastAsia="Arial" w:hAnsi="Arial" w:cs="Arial"/>
          <w:sz w:val="24"/>
          <w:szCs w:val="24"/>
          <w:lang w:val="en-US"/>
        </w:rPr>
        <w:t xml:space="preserve"> that is not always very accessible to the public</w:t>
      </w:r>
      <w:r w:rsidR="0027299E">
        <w:rPr>
          <w:rFonts w:ascii="Arial" w:eastAsia="Arial" w:hAnsi="Arial" w:cs="Arial"/>
          <w:sz w:val="24"/>
          <w:szCs w:val="24"/>
          <w:lang w:val="en-US"/>
        </w:rPr>
        <w:t xml:space="preserve">. </w:t>
      </w:r>
      <w:r>
        <w:rPr>
          <w:rFonts w:ascii="Arial" w:eastAsia="Arial" w:hAnsi="Arial" w:cs="Arial"/>
          <w:sz w:val="24"/>
          <w:szCs w:val="24"/>
          <w:lang w:val="en-US"/>
        </w:rPr>
        <w:t xml:space="preserve"> </w:t>
      </w:r>
    </w:p>
    <w:p w:rsidR="00595DDB" w:rsidRDefault="00595DDB" w:rsidP="00BA06A8">
      <w:pPr>
        <w:pStyle w:val="Body"/>
        <w:spacing w:after="0" w:line="240" w:lineRule="auto"/>
        <w:rPr>
          <w:rFonts w:ascii="Arial" w:eastAsia="Arial" w:hAnsi="Arial" w:cs="Arial"/>
          <w:sz w:val="24"/>
          <w:szCs w:val="24"/>
          <w:lang w:val="en-US"/>
        </w:rPr>
      </w:pPr>
    </w:p>
    <w:p w:rsidR="00595DDB" w:rsidRPr="0031335B" w:rsidRDefault="00F353A0"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 xml:space="preserve">An upcoming activity that you may be interested is the final meeting of the ITU-T </w:t>
      </w:r>
      <w:r w:rsidR="00595DDB">
        <w:rPr>
          <w:rFonts w:ascii="Arial" w:eastAsia="Arial" w:hAnsi="Arial" w:cs="Arial"/>
          <w:sz w:val="24"/>
          <w:szCs w:val="24"/>
          <w:lang w:val="en-US"/>
        </w:rPr>
        <w:t>Focus Group on Smart Sustainable Cities (FG-SSC</w:t>
      </w:r>
      <w:r w:rsidR="00EB6ED8">
        <w:rPr>
          <w:rFonts w:ascii="Arial" w:eastAsia="Arial" w:hAnsi="Arial" w:cs="Arial"/>
          <w:sz w:val="24"/>
          <w:szCs w:val="24"/>
          <w:lang w:val="en-US"/>
        </w:rPr>
        <w:t xml:space="preserve">, chaired by </w:t>
      </w:r>
      <w:r w:rsidR="00EB6ED8" w:rsidRPr="00EB6ED8">
        <w:rPr>
          <w:rFonts w:ascii="Arial" w:eastAsia="Arial" w:hAnsi="Arial" w:cs="Arial"/>
          <w:sz w:val="24"/>
          <w:szCs w:val="24"/>
          <w:lang w:val="en-US"/>
        </w:rPr>
        <w:t>Silvia Guzmán Araña</w:t>
      </w:r>
      <w:r w:rsidR="00EB6ED8">
        <w:rPr>
          <w:rFonts w:ascii="Arial" w:eastAsia="Arial" w:hAnsi="Arial" w:cs="Arial"/>
          <w:sz w:val="24"/>
          <w:szCs w:val="24"/>
          <w:lang w:val="en-US"/>
        </w:rPr>
        <w:t xml:space="preserve">, </w:t>
      </w:r>
      <w:r w:rsidR="00EB6ED8" w:rsidRPr="00EB6ED8">
        <w:rPr>
          <w:rFonts w:ascii="Arial" w:eastAsia="Arial" w:hAnsi="Arial" w:cs="Arial"/>
          <w:sz w:val="24"/>
          <w:szCs w:val="24"/>
          <w:lang w:val="en-US"/>
        </w:rPr>
        <w:t>Telefónica</w:t>
      </w:r>
      <w:r w:rsidR="00595DDB">
        <w:rPr>
          <w:rFonts w:ascii="Arial" w:eastAsia="Arial" w:hAnsi="Arial" w:cs="Arial"/>
          <w:sz w:val="24"/>
          <w:szCs w:val="24"/>
          <w:lang w:val="en-US"/>
        </w:rPr>
        <w:t>)</w:t>
      </w:r>
      <w:r w:rsidR="0022460C">
        <w:rPr>
          <w:rFonts w:ascii="Arial" w:eastAsia="Arial" w:hAnsi="Arial" w:cs="Arial"/>
          <w:sz w:val="24"/>
          <w:szCs w:val="24"/>
          <w:lang w:val="en-US"/>
        </w:rPr>
        <w:t>,</w:t>
      </w:r>
      <w:r w:rsidR="00595DDB">
        <w:rPr>
          <w:rFonts w:ascii="Arial" w:eastAsia="Arial" w:hAnsi="Arial" w:cs="Arial"/>
          <w:sz w:val="24"/>
          <w:szCs w:val="24"/>
          <w:lang w:val="en-US"/>
        </w:rPr>
        <w:t xml:space="preserve"> </w:t>
      </w:r>
      <w:r w:rsidR="001E195E">
        <w:rPr>
          <w:rFonts w:ascii="Arial" w:eastAsia="Arial" w:hAnsi="Arial" w:cs="Arial"/>
          <w:sz w:val="24"/>
          <w:szCs w:val="24"/>
          <w:lang w:val="en-US"/>
        </w:rPr>
        <w:t xml:space="preserve">which will </w:t>
      </w:r>
      <w:r>
        <w:rPr>
          <w:rFonts w:ascii="Arial" w:eastAsia="Arial" w:hAnsi="Arial" w:cs="Arial"/>
          <w:sz w:val="24"/>
          <w:szCs w:val="24"/>
          <w:lang w:val="en-US"/>
        </w:rPr>
        <w:t xml:space="preserve">be </w:t>
      </w:r>
      <w:r w:rsidR="001E195E">
        <w:rPr>
          <w:rFonts w:ascii="Arial" w:eastAsia="Arial" w:hAnsi="Arial" w:cs="Arial"/>
          <w:sz w:val="24"/>
          <w:szCs w:val="24"/>
          <w:lang w:val="en-US"/>
        </w:rPr>
        <w:t>h</w:t>
      </w:r>
      <w:r>
        <w:rPr>
          <w:rFonts w:ascii="Arial" w:eastAsia="Arial" w:hAnsi="Arial" w:cs="Arial"/>
          <w:sz w:val="24"/>
          <w:szCs w:val="24"/>
          <w:lang w:val="en-US"/>
        </w:rPr>
        <w:t>e</w:t>
      </w:r>
      <w:r w:rsidR="001E195E">
        <w:rPr>
          <w:rFonts w:ascii="Arial" w:eastAsia="Arial" w:hAnsi="Arial" w:cs="Arial"/>
          <w:sz w:val="24"/>
          <w:szCs w:val="24"/>
          <w:lang w:val="en-US"/>
        </w:rPr>
        <w:t xml:space="preserve">ld </w:t>
      </w:r>
      <w:r>
        <w:rPr>
          <w:rFonts w:ascii="Arial" w:eastAsia="Arial" w:hAnsi="Arial" w:cs="Arial"/>
          <w:sz w:val="24"/>
          <w:szCs w:val="24"/>
          <w:lang w:val="en-US"/>
        </w:rPr>
        <w:t>in Dubai on the</w:t>
      </w:r>
      <w:r w:rsidR="001E195E">
        <w:rPr>
          <w:rFonts w:ascii="Arial" w:eastAsia="Arial" w:hAnsi="Arial" w:cs="Arial"/>
          <w:sz w:val="24"/>
          <w:szCs w:val="24"/>
          <w:lang w:val="en-US"/>
        </w:rPr>
        <w:t xml:space="preserve"> 5</w:t>
      </w:r>
      <w:r w:rsidRPr="00BA06A8">
        <w:rPr>
          <w:rFonts w:ascii="Arial" w:eastAsia="Arial" w:hAnsi="Arial" w:cs="Arial"/>
          <w:sz w:val="24"/>
          <w:szCs w:val="24"/>
          <w:vertAlign w:val="superscript"/>
          <w:lang w:val="en-US"/>
        </w:rPr>
        <w:t>th</w:t>
      </w:r>
      <w:r>
        <w:rPr>
          <w:rFonts w:ascii="Arial" w:eastAsia="Arial" w:hAnsi="Arial" w:cs="Arial"/>
          <w:sz w:val="24"/>
          <w:szCs w:val="24"/>
          <w:lang w:val="en-US"/>
        </w:rPr>
        <w:t xml:space="preserve"> of</w:t>
      </w:r>
      <w:r w:rsidR="001E195E">
        <w:rPr>
          <w:rFonts w:ascii="Arial" w:eastAsia="Arial" w:hAnsi="Arial" w:cs="Arial"/>
          <w:sz w:val="24"/>
          <w:szCs w:val="24"/>
          <w:lang w:val="en-US"/>
        </w:rPr>
        <w:t xml:space="preserve"> May 2015. </w:t>
      </w:r>
      <w:r>
        <w:rPr>
          <w:rFonts w:ascii="Arial" w:eastAsia="Arial" w:hAnsi="Arial" w:cs="Arial"/>
          <w:sz w:val="24"/>
          <w:szCs w:val="24"/>
          <w:lang w:val="en-US"/>
        </w:rPr>
        <w:t>This meeting will be followed by the first meeting of a new Study Group 5 work stream (known as a ‘Question’ in ITU-T) which will conduct standardization work on the topic of ‘Smart Sustainable Cities and Communities’</w:t>
      </w:r>
      <w:r w:rsidR="00CF2A72">
        <w:rPr>
          <w:rFonts w:ascii="Arial" w:eastAsia="Arial" w:hAnsi="Arial" w:cs="Arial"/>
          <w:sz w:val="24"/>
          <w:szCs w:val="24"/>
          <w:lang w:val="en-US"/>
        </w:rPr>
        <w:t xml:space="preserve">, </w:t>
      </w:r>
      <w:r>
        <w:rPr>
          <w:rFonts w:ascii="Arial" w:eastAsia="Arial" w:hAnsi="Arial" w:cs="Arial"/>
          <w:sz w:val="24"/>
          <w:szCs w:val="24"/>
          <w:lang w:val="en-US"/>
        </w:rPr>
        <w:t xml:space="preserve">based on the output of the Focus Group. </w:t>
      </w:r>
    </w:p>
    <w:p w:rsidR="0031335B" w:rsidRDefault="0031335B" w:rsidP="00BA06A8">
      <w:pPr>
        <w:pStyle w:val="Body"/>
        <w:spacing w:after="0" w:line="240" w:lineRule="auto"/>
        <w:rPr>
          <w:rFonts w:ascii="Arial" w:eastAsia="Arial" w:hAnsi="Arial" w:cs="Arial"/>
          <w:sz w:val="24"/>
          <w:szCs w:val="24"/>
          <w:lang w:val="en-US"/>
        </w:rPr>
      </w:pPr>
    </w:p>
    <w:p w:rsidR="00CF2A72" w:rsidRDefault="00F53D3E"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 xml:space="preserve">Standardization work on ‘performance, QoS and QoE’ is led by </w:t>
      </w:r>
      <w:r w:rsidR="0031335B" w:rsidRPr="0031335B">
        <w:rPr>
          <w:rFonts w:ascii="Arial" w:eastAsia="Arial" w:hAnsi="Arial" w:cs="Arial"/>
          <w:sz w:val="24"/>
          <w:szCs w:val="24"/>
          <w:lang w:val="en-US"/>
        </w:rPr>
        <w:t>ITU-T Study Group 12</w:t>
      </w:r>
      <w:r>
        <w:rPr>
          <w:rFonts w:ascii="Arial" w:eastAsia="Arial" w:hAnsi="Arial" w:cs="Arial"/>
          <w:sz w:val="24"/>
          <w:szCs w:val="24"/>
          <w:lang w:val="en-US"/>
        </w:rPr>
        <w:t>,</w:t>
      </w:r>
      <w:r w:rsidR="0031335B" w:rsidRPr="0031335B">
        <w:rPr>
          <w:rFonts w:ascii="Arial" w:eastAsia="Arial" w:hAnsi="Arial" w:cs="Arial"/>
          <w:sz w:val="24"/>
          <w:szCs w:val="24"/>
          <w:lang w:val="en-US"/>
        </w:rPr>
        <w:t xml:space="preserve"> </w:t>
      </w:r>
      <w:r w:rsidR="00F353A0">
        <w:rPr>
          <w:rFonts w:ascii="Arial" w:eastAsia="Arial" w:hAnsi="Arial" w:cs="Arial"/>
          <w:sz w:val="24"/>
          <w:szCs w:val="24"/>
          <w:lang w:val="en-US"/>
        </w:rPr>
        <w:t xml:space="preserve">and this work is of great relevance to operators in providing the level of service required to attract and retain customers. </w:t>
      </w:r>
    </w:p>
    <w:p w:rsidR="00F353A0" w:rsidRDefault="00F353A0" w:rsidP="00BA06A8">
      <w:pPr>
        <w:pStyle w:val="Body"/>
        <w:spacing w:after="0" w:line="240" w:lineRule="auto"/>
        <w:rPr>
          <w:rFonts w:ascii="Arial" w:eastAsia="Arial" w:hAnsi="Arial" w:cs="Arial"/>
          <w:sz w:val="24"/>
          <w:szCs w:val="24"/>
          <w:lang w:val="en-US"/>
        </w:rPr>
      </w:pPr>
    </w:p>
    <w:p w:rsidR="0021147B" w:rsidRDefault="00F353A0"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 xml:space="preserve">The </w:t>
      </w:r>
      <w:r w:rsidR="0031335B" w:rsidRPr="0031335B">
        <w:rPr>
          <w:rFonts w:ascii="Arial" w:eastAsia="Arial" w:hAnsi="Arial" w:cs="Arial"/>
          <w:sz w:val="24"/>
          <w:szCs w:val="24"/>
          <w:lang w:val="en-US"/>
        </w:rPr>
        <w:t>standardized performance criteria and measurement methods</w:t>
      </w:r>
      <w:r w:rsidR="00BD1B63">
        <w:rPr>
          <w:rFonts w:ascii="Arial" w:eastAsia="Arial" w:hAnsi="Arial" w:cs="Arial"/>
          <w:sz w:val="24"/>
          <w:szCs w:val="24"/>
          <w:lang w:val="en-US"/>
        </w:rPr>
        <w:t xml:space="preserve"> </w:t>
      </w:r>
      <w:r w:rsidR="00CF2A72">
        <w:rPr>
          <w:rFonts w:ascii="Arial" w:eastAsia="Arial" w:hAnsi="Arial" w:cs="Arial"/>
          <w:sz w:val="24"/>
          <w:szCs w:val="24"/>
          <w:lang w:val="en-US"/>
        </w:rPr>
        <w:t xml:space="preserve">developed by Study Group 12 </w:t>
      </w:r>
      <w:r w:rsidR="00BD1B63">
        <w:rPr>
          <w:rFonts w:ascii="Arial" w:eastAsia="Arial" w:hAnsi="Arial" w:cs="Arial"/>
          <w:sz w:val="24"/>
          <w:szCs w:val="24"/>
          <w:lang w:val="en-US"/>
        </w:rPr>
        <w:t xml:space="preserve">are internationally respected tools to enable </w:t>
      </w:r>
      <w:r w:rsidR="0031335B" w:rsidRPr="0031335B">
        <w:rPr>
          <w:rFonts w:ascii="Arial" w:eastAsia="Arial" w:hAnsi="Arial" w:cs="Arial"/>
          <w:sz w:val="24"/>
          <w:szCs w:val="24"/>
          <w:lang w:val="en-US"/>
        </w:rPr>
        <w:t xml:space="preserve">high-quality </w:t>
      </w:r>
      <w:r w:rsidR="00F53D3E">
        <w:rPr>
          <w:rFonts w:ascii="Arial" w:eastAsia="Arial" w:hAnsi="Arial" w:cs="Arial"/>
          <w:sz w:val="24"/>
          <w:szCs w:val="24"/>
          <w:lang w:val="en-US"/>
        </w:rPr>
        <w:t xml:space="preserve">ICT </w:t>
      </w:r>
      <w:r w:rsidR="0031335B" w:rsidRPr="0031335B">
        <w:rPr>
          <w:rFonts w:ascii="Arial" w:eastAsia="Arial" w:hAnsi="Arial" w:cs="Arial"/>
          <w:sz w:val="24"/>
          <w:szCs w:val="24"/>
          <w:lang w:val="en-US"/>
        </w:rPr>
        <w:t>services.</w:t>
      </w:r>
    </w:p>
    <w:p w:rsidR="0031335B" w:rsidRP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 xml:space="preserve"> </w:t>
      </w:r>
    </w:p>
    <w:p w:rsidR="0021147B" w:rsidRDefault="00BD1B63"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 xml:space="preserve">African governments, operators and users are very aware of the </w:t>
      </w:r>
      <w:r w:rsidR="00F53D3E">
        <w:rPr>
          <w:rFonts w:ascii="Arial" w:eastAsia="Arial" w:hAnsi="Arial" w:cs="Arial"/>
          <w:sz w:val="24"/>
          <w:szCs w:val="24"/>
          <w:lang w:val="en-US"/>
        </w:rPr>
        <w:t>importance of QoS</w:t>
      </w:r>
      <w:r>
        <w:rPr>
          <w:rFonts w:ascii="Arial" w:eastAsia="Arial" w:hAnsi="Arial" w:cs="Arial"/>
          <w:sz w:val="24"/>
          <w:szCs w:val="24"/>
          <w:lang w:val="en-US"/>
        </w:rPr>
        <w:t>.</w:t>
      </w:r>
    </w:p>
    <w:p w:rsidR="00BD1B63" w:rsidRDefault="00BD1B63"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 xml:space="preserve"> </w:t>
      </w:r>
    </w:p>
    <w:p w:rsidR="00F172E6" w:rsidRDefault="00BD1B63"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 xml:space="preserve">Africa’s ICT networks are expanding at an extraordinary pace. </w:t>
      </w:r>
      <w:r w:rsidR="00F172E6" w:rsidRPr="00F172E6">
        <w:rPr>
          <w:rFonts w:ascii="Arial" w:eastAsia="Arial" w:hAnsi="Arial" w:cs="Arial"/>
          <w:sz w:val="24"/>
          <w:szCs w:val="24"/>
          <w:lang w:val="en-US"/>
        </w:rPr>
        <w:t>The number of ICT users and the volume of traffic they generate increases every day. The innovation of the ICT industry has given us many new ways to communicate and, not surprisingly, this has created new challenges when it comes to achieving good network performance and a satisfactory user experience. And this</w:t>
      </w:r>
      <w:r w:rsidR="00F172E6">
        <w:rPr>
          <w:rFonts w:ascii="Arial" w:eastAsia="Arial" w:hAnsi="Arial" w:cs="Arial"/>
          <w:sz w:val="24"/>
          <w:szCs w:val="24"/>
          <w:lang w:val="en-US"/>
        </w:rPr>
        <w:t xml:space="preserve"> is exactly where SG12 </w:t>
      </w:r>
      <w:r w:rsidR="00F172E6" w:rsidRPr="00F172E6">
        <w:rPr>
          <w:rFonts w:ascii="Arial" w:eastAsia="Arial" w:hAnsi="Arial" w:cs="Arial"/>
          <w:sz w:val="24"/>
          <w:szCs w:val="24"/>
          <w:lang w:val="en-US"/>
        </w:rPr>
        <w:t>come</w:t>
      </w:r>
      <w:r>
        <w:rPr>
          <w:rFonts w:ascii="Arial" w:eastAsia="Arial" w:hAnsi="Arial" w:cs="Arial"/>
          <w:sz w:val="24"/>
          <w:szCs w:val="24"/>
          <w:lang w:val="en-US"/>
        </w:rPr>
        <w:t>s</w:t>
      </w:r>
      <w:r w:rsidR="00F172E6" w:rsidRPr="00F172E6">
        <w:rPr>
          <w:rFonts w:ascii="Arial" w:eastAsia="Arial" w:hAnsi="Arial" w:cs="Arial"/>
          <w:sz w:val="24"/>
          <w:szCs w:val="24"/>
          <w:lang w:val="en-US"/>
        </w:rPr>
        <w:t xml:space="preserve"> into play</w:t>
      </w:r>
      <w:r w:rsidR="00CF2A72">
        <w:rPr>
          <w:rFonts w:ascii="Arial" w:eastAsia="Arial" w:hAnsi="Arial" w:cs="Arial"/>
          <w:sz w:val="24"/>
          <w:szCs w:val="24"/>
          <w:lang w:val="en-US"/>
        </w:rPr>
        <w:t>..</w:t>
      </w:r>
      <w:r w:rsidR="00F172E6" w:rsidRPr="00F172E6">
        <w:rPr>
          <w:rFonts w:ascii="Arial" w:eastAsia="Arial" w:hAnsi="Arial" w:cs="Arial"/>
          <w:sz w:val="24"/>
          <w:szCs w:val="24"/>
          <w:lang w:val="en-US"/>
        </w:rPr>
        <w:t>.</w:t>
      </w:r>
    </w:p>
    <w:p w:rsidR="00F172E6" w:rsidRPr="0031335B" w:rsidRDefault="00F172E6" w:rsidP="00BA06A8">
      <w:pPr>
        <w:pStyle w:val="Body"/>
        <w:spacing w:after="0" w:line="240" w:lineRule="auto"/>
        <w:rPr>
          <w:rFonts w:ascii="Arial" w:eastAsia="Arial" w:hAnsi="Arial" w:cs="Arial"/>
          <w:sz w:val="24"/>
          <w:szCs w:val="24"/>
          <w:lang w:val="en-US"/>
        </w:rPr>
      </w:pPr>
    </w:p>
    <w:p w:rsidR="0031335B" w:rsidRDefault="0031335B" w:rsidP="00BA06A8">
      <w:pPr>
        <w:pStyle w:val="Body"/>
        <w:spacing w:after="0" w:line="240" w:lineRule="auto"/>
        <w:rPr>
          <w:rFonts w:ascii="Arial" w:eastAsia="Arial" w:hAnsi="Arial" w:cs="Arial"/>
          <w:sz w:val="24"/>
          <w:szCs w:val="24"/>
          <w:lang w:val="en-US"/>
        </w:rPr>
      </w:pPr>
      <w:r w:rsidRPr="0031335B">
        <w:rPr>
          <w:rFonts w:ascii="Arial" w:eastAsia="Arial" w:hAnsi="Arial" w:cs="Arial"/>
          <w:sz w:val="24"/>
          <w:szCs w:val="24"/>
          <w:lang w:val="en-US"/>
        </w:rPr>
        <w:t xml:space="preserve">The evolution from circuit-switched to packet-based networks has </w:t>
      </w:r>
      <w:r w:rsidR="0022460C">
        <w:rPr>
          <w:rFonts w:ascii="Arial" w:eastAsia="Arial" w:hAnsi="Arial" w:cs="Arial"/>
          <w:sz w:val="24"/>
          <w:szCs w:val="24"/>
          <w:lang w:val="en-US"/>
        </w:rPr>
        <w:t xml:space="preserve">made the </w:t>
      </w:r>
      <w:r w:rsidRPr="0031335B">
        <w:rPr>
          <w:rFonts w:ascii="Arial" w:eastAsia="Arial" w:hAnsi="Arial" w:cs="Arial"/>
          <w:sz w:val="24"/>
          <w:szCs w:val="24"/>
          <w:lang w:val="en-US"/>
        </w:rPr>
        <w:t>assessment of QoS</w:t>
      </w:r>
      <w:r w:rsidR="0022460C">
        <w:rPr>
          <w:rFonts w:ascii="Arial" w:eastAsia="Arial" w:hAnsi="Arial" w:cs="Arial"/>
          <w:sz w:val="24"/>
          <w:szCs w:val="24"/>
          <w:lang w:val="en-US"/>
        </w:rPr>
        <w:t xml:space="preserve"> more complex as </w:t>
      </w:r>
      <w:r w:rsidRPr="0031335B">
        <w:rPr>
          <w:rFonts w:ascii="Arial" w:eastAsia="Arial" w:hAnsi="Arial" w:cs="Arial"/>
          <w:sz w:val="24"/>
          <w:szCs w:val="24"/>
          <w:lang w:val="en-US"/>
        </w:rPr>
        <w:t>new multimedia services and applications</w:t>
      </w:r>
      <w:r w:rsidR="0022460C">
        <w:rPr>
          <w:rFonts w:ascii="Arial" w:eastAsia="Arial" w:hAnsi="Arial" w:cs="Arial"/>
          <w:sz w:val="24"/>
          <w:szCs w:val="24"/>
          <w:lang w:val="en-US"/>
        </w:rPr>
        <w:t xml:space="preserve"> have emerged</w:t>
      </w:r>
      <w:r w:rsidRPr="0031335B">
        <w:rPr>
          <w:rFonts w:ascii="Arial" w:eastAsia="Arial" w:hAnsi="Arial" w:cs="Arial"/>
          <w:sz w:val="24"/>
          <w:szCs w:val="24"/>
          <w:lang w:val="en-US"/>
        </w:rPr>
        <w:t xml:space="preserve">. </w:t>
      </w:r>
      <w:r w:rsidR="00CF2A72">
        <w:rPr>
          <w:rFonts w:ascii="Arial" w:eastAsia="Arial" w:hAnsi="Arial" w:cs="Arial"/>
          <w:sz w:val="24"/>
          <w:szCs w:val="24"/>
          <w:lang w:val="en-US"/>
        </w:rPr>
        <w:t xml:space="preserve">The </w:t>
      </w:r>
      <w:r w:rsidRPr="0031335B">
        <w:rPr>
          <w:rFonts w:ascii="Arial" w:eastAsia="Arial" w:hAnsi="Arial" w:cs="Arial"/>
          <w:sz w:val="24"/>
          <w:szCs w:val="24"/>
          <w:lang w:val="en-US"/>
        </w:rPr>
        <w:t xml:space="preserve">standards </w:t>
      </w:r>
      <w:r w:rsidR="00CF2A72">
        <w:rPr>
          <w:rFonts w:ascii="Arial" w:eastAsia="Arial" w:hAnsi="Arial" w:cs="Arial"/>
          <w:sz w:val="24"/>
          <w:szCs w:val="24"/>
          <w:lang w:val="en-US"/>
        </w:rPr>
        <w:t xml:space="preserve">developed by Study Group 12 </w:t>
      </w:r>
      <w:r w:rsidRPr="0031335B">
        <w:rPr>
          <w:rFonts w:ascii="Arial" w:eastAsia="Arial" w:hAnsi="Arial" w:cs="Arial"/>
          <w:sz w:val="24"/>
          <w:szCs w:val="24"/>
          <w:lang w:val="en-US"/>
        </w:rPr>
        <w:t>thus work to achieve the end-to-end performance levels required to support adequate QoS in an IP environment characterized by a wide array of user applications.</w:t>
      </w:r>
    </w:p>
    <w:p w:rsidR="0021147B" w:rsidRDefault="0021147B" w:rsidP="00BA06A8">
      <w:pPr>
        <w:pStyle w:val="Body"/>
        <w:spacing w:after="0" w:line="240" w:lineRule="auto"/>
        <w:rPr>
          <w:rFonts w:ascii="Arial" w:eastAsia="Arial" w:hAnsi="Arial" w:cs="Arial"/>
          <w:sz w:val="24"/>
          <w:szCs w:val="24"/>
          <w:lang w:val="en-US"/>
        </w:rPr>
      </w:pPr>
    </w:p>
    <w:p w:rsidR="00BD1B63" w:rsidRPr="00974697" w:rsidRDefault="00BD1B63">
      <w:pPr>
        <w:jc w:val="both"/>
        <w:rPr>
          <w:rFonts w:ascii="Arial" w:eastAsia="Arial" w:hAnsi="Arial" w:cs="Arial"/>
        </w:rPr>
      </w:pPr>
      <w:r w:rsidRPr="00974697">
        <w:rPr>
          <w:rFonts w:ascii="Arial" w:eastAsia="Arial" w:hAnsi="Arial" w:cs="Arial"/>
        </w:rPr>
        <w:t xml:space="preserve">As a final note, </w:t>
      </w:r>
      <w:r w:rsidR="00096C09" w:rsidRPr="00974697">
        <w:rPr>
          <w:rFonts w:ascii="Arial" w:eastAsia="Arial" w:hAnsi="Arial" w:cs="Arial"/>
        </w:rPr>
        <w:t xml:space="preserve">I would like to invite the </w:t>
      </w:r>
      <w:r w:rsidRPr="00974697">
        <w:rPr>
          <w:rFonts w:ascii="Arial" w:eastAsia="Arial" w:hAnsi="Arial" w:cs="Arial"/>
        </w:rPr>
        <w:t>ICT</w:t>
      </w:r>
      <w:r w:rsidR="0021147B" w:rsidRPr="00974697">
        <w:rPr>
          <w:rFonts w:ascii="Arial" w:eastAsia="Arial" w:hAnsi="Arial" w:cs="Arial"/>
        </w:rPr>
        <w:t xml:space="preserve"> </w:t>
      </w:r>
      <w:r w:rsidR="00096C09" w:rsidRPr="00974697">
        <w:rPr>
          <w:rFonts w:ascii="Arial" w:eastAsia="Arial" w:hAnsi="Arial" w:cs="Arial"/>
        </w:rPr>
        <w:t>regulators and mobile money operators in th</w:t>
      </w:r>
      <w:r w:rsidRPr="00974697">
        <w:rPr>
          <w:rFonts w:ascii="Arial" w:eastAsia="Arial" w:hAnsi="Arial" w:cs="Arial"/>
        </w:rPr>
        <w:t>is</w:t>
      </w:r>
      <w:r w:rsidR="00096C09" w:rsidRPr="00974697">
        <w:rPr>
          <w:rFonts w:ascii="Arial" w:eastAsia="Arial" w:hAnsi="Arial" w:cs="Arial"/>
        </w:rPr>
        <w:t xml:space="preserve"> region to participate in </w:t>
      </w:r>
      <w:r w:rsidR="00CF2A72" w:rsidRPr="00974697">
        <w:rPr>
          <w:rFonts w:ascii="Arial" w:eastAsia="Arial" w:hAnsi="Arial" w:cs="Arial"/>
        </w:rPr>
        <w:t>our</w:t>
      </w:r>
      <w:r w:rsidR="00096C09" w:rsidRPr="00974697">
        <w:rPr>
          <w:rFonts w:ascii="Arial" w:eastAsia="Arial" w:hAnsi="Arial" w:cs="Arial"/>
        </w:rPr>
        <w:t xml:space="preserve"> new Focus Group on Digital Financial Services</w:t>
      </w:r>
      <w:r w:rsidR="00CF2A72" w:rsidRPr="00974697">
        <w:rPr>
          <w:rFonts w:ascii="Arial" w:eastAsia="Arial" w:hAnsi="Arial" w:cs="Arial"/>
        </w:rPr>
        <w:t xml:space="preserve"> </w:t>
      </w:r>
      <w:r w:rsidR="00EB6ED8" w:rsidRPr="00974697">
        <w:rPr>
          <w:rFonts w:ascii="Arial" w:eastAsia="Arial" w:hAnsi="Arial" w:cs="Arial"/>
        </w:rPr>
        <w:t xml:space="preserve">(FG-DFS, </w:t>
      </w:r>
      <w:r w:rsidR="00CF2A72" w:rsidRPr="00974697">
        <w:rPr>
          <w:rFonts w:ascii="Arial" w:eastAsia="Arial" w:hAnsi="Arial" w:cs="Arial"/>
        </w:rPr>
        <w:t xml:space="preserve">chaired by </w:t>
      </w:r>
      <w:r w:rsidR="00EB6ED8" w:rsidRPr="00974697">
        <w:rPr>
          <w:rStyle w:val="Strong"/>
          <w:rFonts w:ascii="Arial" w:hAnsi="Arial" w:cs="Arial"/>
          <w:b w:val="0"/>
          <w:bCs w:val="0"/>
          <w:color w:val="000000"/>
        </w:rPr>
        <w:t>Sacha Polverini</w:t>
      </w:r>
      <w:r w:rsidR="00EB6ED8" w:rsidRPr="00974697">
        <w:rPr>
          <w:rFonts w:ascii="Arial" w:hAnsi="Arial" w:cs="Arial"/>
          <w:b/>
          <w:bCs/>
          <w:color w:val="000000"/>
        </w:rPr>
        <w:t>,</w:t>
      </w:r>
      <w:r w:rsidR="00974697">
        <w:rPr>
          <w:rFonts w:ascii="Arial" w:eastAsia="Arial" w:hAnsi="Arial" w:cs="Arial"/>
        </w:rPr>
        <w:t xml:space="preserve"> </w:t>
      </w:r>
      <w:r w:rsidR="00CF2A72" w:rsidRPr="00974697">
        <w:rPr>
          <w:rFonts w:ascii="Arial" w:eastAsia="Arial" w:hAnsi="Arial" w:cs="Arial"/>
        </w:rPr>
        <w:t>the Bill &amp; Melinda Gates Foundation</w:t>
      </w:r>
      <w:r w:rsidR="00EB6ED8" w:rsidRPr="00974697">
        <w:rPr>
          <w:rFonts w:ascii="Arial" w:eastAsia="Arial" w:hAnsi="Arial" w:cs="Arial"/>
        </w:rPr>
        <w:t>)</w:t>
      </w:r>
      <w:r w:rsidR="00096C09" w:rsidRPr="00974697">
        <w:rPr>
          <w:rFonts w:ascii="Arial" w:eastAsia="Arial" w:hAnsi="Arial" w:cs="Arial"/>
        </w:rPr>
        <w:t xml:space="preserve"> </w:t>
      </w:r>
    </w:p>
    <w:p w:rsidR="00BD1B63" w:rsidRPr="00974697" w:rsidRDefault="00BD1B63">
      <w:pPr>
        <w:jc w:val="both"/>
        <w:rPr>
          <w:rFonts w:ascii="Arial" w:eastAsia="Arial" w:hAnsi="Arial" w:cs="Arial"/>
        </w:rPr>
      </w:pPr>
    </w:p>
    <w:p w:rsidR="00BD1B63" w:rsidRDefault="00096C09">
      <w:pPr>
        <w:jc w:val="both"/>
        <w:rPr>
          <w:rFonts w:ascii="Arial" w:eastAsia="Arial" w:hAnsi="Arial" w:cs="Arial"/>
          <w:color w:val="000000"/>
          <w:u w:color="000000"/>
          <w:lang w:eastAsia="zh-CN"/>
        </w:rPr>
      </w:pPr>
      <w:r w:rsidRPr="00E62653">
        <w:rPr>
          <w:rFonts w:ascii="Arial" w:eastAsia="Arial" w:hAnsi="Arial" w:cs="Arial"/>
          <w:color w:val="000000"/>
          <w:u w:color="000000"/>
          <w:lang w:eastAsia="zh-CN"/>
        </w:rPr>
        <w:t xml:space="preserve">The </w:t>
      </w:r>
      <w:r w:rsidR="00BD1B63">
        <w:rPr>
          <w:rFonts w:ascii="Arial" w:eastAsia="Arial" w:hAnsi="Arial" w:cs="Arial"/>
          <w:color w:val="000000"/>
          <w:u w:color="000000"/>
          <w:lang w:eastAsia="zh-CN"/>
        </w:rPr>
        <w:t xml:space="preserve">objective of this </w:t>
      </w:r>
      <w:r w:rsidRPr="00E62653">
        <w:rPr>
          <w:rFonts w:ascii="Arial" w:eastAsia="Arial" w:hAnsi="Arial" w:cs="Arial"/>
          <w:color w:val="000000"/>
          <w:u w:color="000000"/>
          <w:lang w:eastAsia="zh-CN"/>
        </w:rPr>
        <w:t>Focus Group</w:t>
      </w:r>
      <w:r w:rsidR="00BD1B63">
        <w:rPr>
          <w:rFonts w:ascii="Arial" w:eastAsia="Arial" w:hAnsi="Arial" w:cs="Arial"/>
          <w:color w:val="000000"/>
          <w:u w:color="000000"/>
          <w:lang w:eastAsia="zh-CN"/>
        </w:rPr>
        <w:t xml:space="preserve"> is </w:t>
      </w:r>
      <w:r w:rsidRPr="00E62653">
        <w:rPr>
          <w:rFonts w:ascii="Arial" w:eastAsia="Arial" w:hAnsi="Arial" w:cs="Arial"/>
          <w:color w:val="000000"/>
          <w:u w:color="000000"/>
          <w:lang w:eastAsia="zh-CN"/>
        </w:rPr>
        <w:t xml:space="preserve">to </w:t>
      </w:r>
      <w:r w:rsidR="00CF2A72">
        <w:rPr>
          <w:rFonts w:ascii="Arial" w:eastAsia="Arial" w:hAnsi="Arial" w:cs="Arial"/>
          <w:color w:val="000000"/>
          <w:u w:color="000000"/>
          <w:lang w:eastAsia="zh-CN"/>
        </w:rPr>
        <w:t xml:space="preserve">use technologies such as mobile-wireless communication to </w:t>
      </w:r>
      <w:r w:rsidRPr="00E62653">
        <w:rPr>
          <w:rFonts w:ascii="Arial" w:eastAsia="Arial" w:hAnsi="Arial" w:cs="Arial"/>
          <w:color w:val="000000"/>
          <w:u w:color="000000"/>
          <w:lang w:eastAsia="zh-CN"/>
        </w:rPr>
        <w:t xml:space="preserve">expand </w:t>
      </w:r>
      <w:r w:rsidR="00CF2A72">
        <w:rPr>
          <w:rFonts w:ascii="Arial" w:eastAsia="Arial" w:hAnsi="Arial" w:cs="Arial"/>
          <w:color w:val="000000"/>
          <w:u w:color="000000"/>
          <w:lang w:eastAsia="zh-CN"/>
        </w:rPr>
        <w:t>access</w:t>
      </w:r>
      <w:r w:rsidRPr="00E62653">
        <w:rPr>
          <w:rFonts w:ascii="Arial" w:eastAsia="Arial" w:hAnsi="Arial" w:cs="Arial"/>
          <w:color w:val="000000"/>
          <w:u w:color="000000"/>
          <w:lang w:eastAsia="zh-CN"/>
        </w:rPr>
        <w:t xml:space="preserve"> </w:t>
      </w:r>
      <w:r w:rsidR="00F53D3E">
        <w:rPr>
          <w:rFonts w:ascii="Arial" w:eastAsia="Arial" w:hAnsi="Arial" w:cs="Arial"/>
          <w:color w:val="000000"/>
          <w:u w:color="000000"/>
          <w:lang w:eastAsia="zh-CN"/>
        </w:rPr>
        <w:t xml:space="preserve">to </w:t>
      </w:r>
      <w:r w:rsidRPr="00E62653">
        <w:rPr>
          <w:rFonts w:ascii="Arial" w:eastAsia="Arial" w:hAnsi="Arial" w:cs="Arial"/>
          <w:color w:val="000000"/>
          <w:u w:color="000000"/>
          <w:lang w:eastAsia="zh-CN"/>
        </w:rPr>
        <w:t>formal financial services</w:t>
      </w:r>
      <w:r w:rsidR="00BD1B63">
        <w:rPr>
          <w:rFonts w:ascii="Arial" w:eastAsia="Arial" w:hAnsi="Arial" w:cs="Arial"/>
          <w:color w:val="000000"/>
          <w:u w:color="000000"/>
          <w:lang w:eastAsia="zh-CN"/>
        </w:rPr>
        <w:t xml:space="preserve">. The overarching aim of this work is to increase </w:t>
      </w:r>
      <w:r w:rsidRPr="00E62653">
        <w:rPr>
          <w:rFonts w:ascii="Arial" w:eastAsia="Arial" w:hAnsi="Arial" w:cs="Arial"/>
          <w:color w:val="000000"/>
          <w:u w:color="000000"/>
          <w:lang w:eastAsia="zh-CN"/>
        </w:rPr>
        <w:t xml:space="preserve">financial inclusion. </w:t>
      </w:r>
    </w:p>
    <w:p w:rsidR="00BD1B63" w:rsidRDefault="00BD1B63">
      <w:pPr>
        <w:jc w:val="both"/>
        <w:rPr>
          <w:rFonts w:ascii="Arial" w:eastAsia="Arial" w:hAnsi="Arial" w:cs="Arial"/>
          <w:color w:val="000000"/>
          <w:u w:color="000000"/>
          <w:lang w:eastAsia="zh-CN"/>
        </w:rPr>
      </w:pPr>
    </w:p>
    <w:p w:rsidR="00096C09" w:rsidRPr="00E62653" w:rsidRDefault="00096C09">
      <w:pPr>
        <w:jc w:val="both"/>
        <w:rPr>
          <w:rFonts w:ascii="Arial" w:eastAsia="Arial" w:hAnsi="Arial" w:cs="Arial"/>
          <w:color w:val="000000"/>
          <w:u w:color="000000"/>
          <w:lang w:eastAsia="zh-CN"/>
        </w:rPr>
      </w:pPr>
      <w:r w:rsidRPr="00E62653">
        <w:rPr>
          <w:rFonts w:ascii="Arial" w:eastAsia="Arial" w:hAnsi="Arial" w:cs="Arial"/>
          <w:color w:val="000000"/>
          <w:u w:color="000000"/>
          <w:lang w:eastAsia="zh-CN"/>
        </w:rPr>
        <w:t xml:space="preserve">The Focus Group </w:t>
      </w:r>
      <w:r w:rsidR="00114412">
        <w:rPr>
          <w:rFonts w:ascii="Arial" w:eastAsia="Arial" w:hAnsi="Arial" w:cs="Arial"/>
          <w:color w:val="000000"/>
          <w:u w:color="000000"/>
          <w:lang w:eastAsia="zh-CN"/>
        </w:rPr>
        <w:t xml:space="preserve">is an important platform for </w:t>
      </w:r>
      <w:r w:rsidRPr="00E62653">
        <w:rPr>
          <w:rFonts w:ascii="Arial" w:eastAsia="Arial" w:hAnsi="Arial" w:cs="Arial"/>
          <w:color w:val="000000"/>
          <w:u w:color="000000"/>
          <w:lang w:eastAsia="zh-CN"/>
        </w:rPr>
        <w:t xml:space="preserve">dialogue between ICT and </w:t>
      </w:r>
      <w:r w:rsidR="00114412">
        <w:rPr>
          <w:rFonts w:ascii="Arial" w:eastAsia="Arial" w:hAnsi="Arial" w:cs="Arial"/>
          <w:color w:val="000000"/>
          <w:u w:color="000000"/>
          <w:lang w:eastAsia="zh-CN"/>
        </w:rPr>
        <w:t>f</w:t>
      </w:r>
      <w:r w:rsidRPr="00E62653">
        <w:rPr>
          <w:rFonts w:ascii="Arial" w:eastAsia="Arial" w:hAnsi="Arial" w:cs="Arial"/>
          <w:color w:val="000000"/>
          <w:u w:color="000000"/>
          <w:lang w:eastAsia="zh-CN"/>
        </w:rPr>
        <w:t>inancial</w:t>
      </w:r>
      <w:r w:rsidR="00114412">
        <w:rPr>
          <w:rFonts w:ascii="Arial" w:eastAsia="Arial" w:hAnsi="Arial" w:cs="Arial"/>
          <w:color w:val="000000"/>
          <w:u w:color="000000"/>
          <w:lang w:eastAsia="zh-CN"/>
        </w:rPr>
        <w:t>-s</w:t>
      </w:r>
      <w:r w:rsidRPr="00E62653">
        <w:rPr>
          <w:rFonts w:ascii="Arial" w:eastAsia="Arial" w:hAnsi="Arial" w:cs="Arial"/>
          <w:color w:val="000000"/>
          <w:u w:color="000000"/>
          <w:lang w:eastAsia="zh-CN"/>
        </w:rPr>
        <w:t xml:space="preserve">ervices </w:t>
      </w:r>
      <w:r w:rsidR="00114412">
        <w:rPr>
          <w:rFonts w:ascii="Arial" w:eastAsia="Arial" w:hAnsi="Arial" w:cs="Arial"/>
          <w:color w:val="000000"/>
          <w:u w:color="000000"/>
          <w:lang w:eastAsia="zh-CN"/>
        </w:rPr>
        <w:t>r</w:t>
      </w:r>
      <w:r w:rsidRPr="00E62653">
        <w:rPr>
          <w:rFonts w:ascii="Arial" w:eastAsia="Arial" w:hAnsi="Arial" w:cs="Arial"/>
          <w:color w:val="000000"/>
          <w:u w:color="000000"/>
          <w:lang w:eastAsia="zh-CN"/>
        </w:rPr>
        <w:t xml:space="preserve">egulators on </w:t>
      </w:r>
      <w:r w:rsidR="00BD1B63">
        <w:rPr>
          <w:rFonts w:ascii="Arial" w:eastAsia="Arial" w:hAnsi="Arial" w:cs="Arial"/>
          <w:color w:val="000000"/>
          <w:u w:color="000000"/>
          <w:lang w:eastAsia="zh-CN"/>
        </w:rPr>
        <w:t xml:space="preserve">the many </w:t>
      </w:r>
      <w:r w:rsidRPr="00E62653">
        <w:rPr>
          <w:rFonts w:ascii="Arial" w:eastAsia="Arial" w:hAnsi="Arial" w:cs="Arial"/>
          <w:color w:val="000000"/>
          <w:u w:color="000000"/>
          <w:lang w:eastAsia="zh-CN"/>
        </w:rPr>
        <w:t>issues</w:t>
      </w:r>
      <w:r w:rsidR="00BD1B63">
        <w:rPr>
          <w:rFonts w:ascii="Arial" w:eastAsia="Arial" w:hAnsi="Arial" w:cs="Arial"/>
          <w:color w:val="000000"/>
          <w:u w:color="000000"/>
          <w:lang w:eastAsia="zh-CN"/>
        </w:rPr>
        <w:t xml:space="preserve"> </w:t>
      </w:r>
      <w:r w:rsidR="00114412">
        <w:rPr>
          <w:rFonts w:ascii="Arial" w:eastAsia="Arial" w:hAnsi="Arial" w:cs="Arial"/>
          <w:color w:val="000000"/>
          <w:u w:color="000000"/>
          <w:lang w:eastAsia="zh-CN"/>
        </w:rPr>
        <w:t xml:space="preserve">that we need to resolve </w:t>
      </w:r>
      <w:r w:rsidR="00BD1B63">
        <w:rPr>
          <w:rFonts w:ascii="Arial" w:eastAsia="Arial" w:hAnsi="Arial" w:cs="Arial"/>
          <w:color w:val="000000"/>
          <w:u w:color="000000"/>
          <w:lang w:eastAsia="zh-CN"/>
        </w:rPr>
        <w:t>to ensure that the use and impact of digital financial</w:t>
      </w:r>
      <w:r w:rsidR="00CF2A72">
        <w:rPr>
          <w:rFonts w:ascii="Arial" w:eastAsia="Arial" w:hAnsi="Arial" w:cs="Arial"/>
          <w:color w:val="000000"/>
          <w:u w:color="000000"/>
          <w:lang w:eastAsia="zh-CN"/>
        </w:rPr>
        <w:t xml:space="preserve"> </w:t>
      </w:r>
      <w:r w:rsidR="00BD1B63">
        <w:rPr>
          <w:rFonts w:ascii="Arial" w:eastAsia="Arial" w:hAnsi="Arial" w:cs="Arial"/>
          <w:color w:val="000000"/>
          <w:u w:color="000000"/>
          <w:lang w:eastAsia="zh-CN"/>
        </w:rPr>
        <w:t xml:space="preserve">services </w:t>
      </w:r>
      <w:r w:rsidR="00114412">
        <w:rPr>
          <w:rFonts w:ascii="Arial" w:eastAsia="Arial" w:hAnsi="Arial" w:cs="Arial"/>
          <w:color w:val="000000"/>
          <w:u w:color="000000"/>
          <w:lang w:eastAsia="zh-CN"/>
        </w:rPr>
        <w:t>achieves significant scale</w:t>
      </w:r>
      <w:r w:rsidRPr="00E62653">
        <w:rPr>
          <w:rFonts w:ascii="Arial" w:eastAsia="Arial" w:hAnsi="Arial" w:cs="Arial"/>
          <w:color w:val="000000"/>
          <w:u w:color="000000"/>
          <w:lang w:eastAsia="zh-CN"/>
        </w:rPr>
        <w:t>.</w:t>
      </w:r>
    </w:p>
    <w:p w:rsidR="00096C09" w:rsidRDefault="00096C09"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 xml:space="preserve"> </w:t>
      </w:r>
    </w:p>
    <w:p w:rsidR="00096C09" w:rsidRDefault="00E5137E" w:rsidP="00BA06A8">
      <w:pPr>
        <w:pStyle w:val="Body"/>
        <w:spacing w:after="0" w:line="240" w:lineRule="auto"/>
        <w:rPr>
          <w:rFonts w:ascii="Arial" w:eastAsia="Arial" w:hAnsi="Arial" w:cs="Arial"/>
          <w:sz w:val="24"/>
          <w:szCs w:val="24"/>
          <w:lang w:val="en-US"/>
        </w:rPr>
      </w:pPr>
      <w:r>
        <w:rPr>
          <w:rFonts w:ascii="Arial" w:eastAsia="Arial" w:hAnsi="Arial" w:cs="Arial"/>
          <w:sz w:val="24"/>
          <w:szCs w:val="24"/>
          <w:lang w:val="en-US"/>
        </w:rPr>
        <w:t>During today’s forum</w:t>
      </w:r>
      <w:r w:rsidR="00CF2A72">
        <w:rPr>
          <w:rFonts w:ascii="Arial" w:eastAsia="Arial" w:hAnsi="Arial" w:cs="Arial"/>
          <w:sz w:val="24"/>
          <w:szCs w:val="24"/>
          <w:lang w:val="en-US"/>
        </w:rPr>
        <w:t>,</w:t>
      </w:r>
      <w:r>
        <w:rPr>
          <w:rFonts w:ascii="Arial" w:eastAsia="Arial" w:hAnsi="Arial" w:cs="Arial"/>
          <w:sz w:val="24"/>
          <w:szCs w:val="24"/>
          <w:lang w:val="en-US"/>
        </w:rPr>
        <w:t xml:space="preserve"> w</w:t>
      </w:r>
      <w:r w:rsidR="00096C09">
        <w:rPr>
          <w:rFonts w:ascii="Arial" w:eastAsia="Arial" w:hAnsi="Arial" w:cs="Arial"/>
          <w:sz w:val="24"/>
          <w:szCs w:val="24"/>
          <w:lang w:val="en-US"/>
        </w:rPr>
        <w:t>e will</w:t>
      </w:r>
      <w:r>
        <w:rPr>
          <w:rFonts w:ascii="Arial" w:eastAsia="Arial" w:hAnsi="Arial" w:cs="Arial"/>
          <w:sz w:val="24"/>
          <w:szCs w:val="24"/>
          <w:lang w:val="en-US"/>
        </w:rPr>
        <w:t xml:space="preserve"> receive an update </w:t>
      </w:r>
      <w:r w:rsidR="00096C09">
        <w:rPr>
          <w:rFonts w:ascii="Arial" w:eastAsia="Arial" w:hAnsi="Arial" w:cs="Arial"/>
          <w:sz w:val="24"/>
          <w:szCs w:val="24"/>
          <w:lang w:val="en-US"/>
        </w:rPr>
        <w:t xml:space="preserve">from </w:t>
      </w:r>
      <w:r>
        <w:rPr>
          <w:rFonts w:ascii="Arial" w:eastAsia="Arial" w:hAnsi="Arial" w:cs="Arial"/>
          <w:sz w:val="24"/>
          <w:szCs w:val="24"/>
          <w:lang w:val="en-US"/>
        </w:rPr>
        <w:t xml:space="preserve">African </w:t>
      </w:r>
      <w:r w:rsidR="00096C09">
        <w:rPr>
          <w:rFonts w:ascii="Arial" w:eastAsia="Arial" w:hAnsi="Arial" w:cs="Arial"/>
          <w:sz w:val="24"/>
          <w:szCs w:val="24"/>
          <w:lang w:val="en-US"/>
        </w:rPr>
        <w:t>mobile money players</w:t>
      </w:r>
      <w:r w:rsidR="00CF2A72">
        <w:rPr>
          <w:rFonts w:ascii="Arial" w:eastAsia="Arial" w:hAnsi="Arial" w:cs="Arial"/>
          <w:sz w:val="24"/>
          <w:szCs w:val="24"/>
          <w:lang w:val="en-US"/>
        </w:rPr>
        <w:t xml:space="preserve"> on the state of the industry</w:t>
      </w:r>
      <w:r>
        <w:rPr>
          <w:rFonts w:ascii="Arial" w:eastAsia="Arial" w:hAnsi="Arial" w:cs="Arial"/>
          <w:sz w:val="24"/>
          <w:szCs w:val="24"/>
          <w:lang w:val="en-US"/>
        </w:rPr>
        <w:t xml:space="preserve">, and I encourage these players to join us for the next meeting of our </w:t>
      </w:r>
      <w:r w:rsidR="00096C09">
        <w:rPr>
          <w:rFonts w:ascii="Arial" w:eastAsia="Arial" w:hAnsi="Arial" w:cs="Arial"/>
          <w:sz w:val="24"/>
          <w:szCs w:val="24"/>
          <w:lang w:val="en-US"/>
        </w:rPr>
        <w:t xml:space="preserve">Focus Group on Digital Financial Services </w:t>
      </w:r>
      <w:r>
        <w:rPr>
          <w:rFonts w:ascii="Arial" w:eastAsia="Arial" w:hAnsi="Arial" w:cs="Arial"/>
          <w:sz w:val="24"/>
          <w:szCs w:val="24"/>
          <w:lang w:val="en-US"/>
        </w:rPr>
        <w:t>to be hosted by the World Bank in Washington DC from the 20</w:t>
      </w:r>
      <w:r w:rsidRPr="00BA06A8">
        <w:rPr>
          <w:rFonts w:ascii="Arial" w:eastAsia="Arial" w:hAnsi="Arial" w:cs="Arial"/>
          <w:sz w:val="24"/>
          <w:szCs w:val="24"/>
          <w:vertAlign w:val="superscript"/>
          <w:lang w:val="en-US"/>
        </w:rPr>
        <w:t>th</w:t>
      </w:r>
      <w:r>
        <w:rPr>
          <w:rFonts w:ascii="Arial" w:eastAsia="Arial" w:hAnsi="Arial" w:cs="Arial"/>
          <w:sz w:val="24"/>
          <w:szCs w:val="24"/>
          <w:lang w:val="en-US"/>
        </w:rPr>
        <w:t xml:space="preserve"> </w:t>
      </w:r>
      <w:r w:rsidR="00CF2A72">
        <w:rPr>
          <w:rFonts w:ascii="Arial" w:eastAsia="Arial" w:hAnsi="Arial" w:cs="Arial"/>
          <w:sz w:val="24"/>
          <w:szCs w:val="24"/>
          <w:lang w:val="en-US"/>
        </w:rPr>
        <w:t>to the</w:t>
      </w:r>
      <w:r>
        <w:rPr>
          <w:rFonts w:ascii="Arial" w:eastAsia="Arial" w:hAnsi="Arial" w:cs="Arial"/>
          <w:sz w:val="24"/>
          <w:szCs w:val="24"/>
          <w:lang w:val="en-US"/>
        </w:rPr>
        <w:t xml:space="preserve"> 22</w:t>
      </w:r>
      <w:r w:rsidRPr="00BA06A8">
        <w:rPr>
          <w:rFonts w:ascii="Arial" w:eastAsia="Arial" w:hAnsi="Arial" w:cs="Arial"/>
          <w:sz w:val="24"/>
          <w:szCs w:val="24"/>
          <w:vertAlign w:val="superscript"/>
          <w:lang w:val="en-US"/>
        </w:rPr>
        <w:t>nd</w:t>
      </w:r>
      <w:r>
        <w:rPr>
          <w:rFonts w:ascii="Arial" w:eastAsia="Arial" w:hAnsi="Arial" w:cs="Arial"/>
          <w:sz w:val="24"/>
          <w:szCs w:val="24"/>
          <w:lang w:val="en-US"/>
        </w:rPr>
        <w:t xml:space="preserve"> of April. </w:t>
      </w:r>
    </w:p>
    <w:p w:rsidR="00096C09" w:rsidRDefault="00096C09" w:rsidP="00BA06A8">
      <w:pPr>
        <w:pStyle w:val="Body"/>
        <w:spacing w:after="0" w:line="240" w:lineRule="auto"/>
        <w:rPr>
          <w:rFonts w:ascii="Arial" w:eastAsia="Arial" w:hAnsi="Arial" w:cs="Arial"/>
          <w:sz w:val="24"/>
          <w:szCs w:val="24"/>
          <w:lang w:val="en-US"/>
        </w:rPr>
      </w:pPr>
    </w:p>
    <w:p w:rsidR="000402F1" w:rsidRPr="000402F1" w:rsidRDefault="000402F1" w:rsidP="00BA06A8">
      <w:pPr>
        <w:pStyle w:val="Body"/>
        <w:spacing w:after="0" w:line="240" w:lineRule="auto"/>
        <w:rPr>
          <w:rFonts w:ascii="Arial" w:eastAsia="Arial" w:hAnsi="Arial" w:cs="Arial"/>
          <w:sz w:val="24"/>
          <w:szCs w:val="24"/>
          <w:lang w:val="en-US"/>
        </w:rPr>
      </w:pPr>
      <w:r w:rsidRPr="000402F1">
        <w:rPr>
          <w:rFonts w:ascii="Arial" w:eastAsia="Arial" w:hAnsi="Arial" w:cs="Arial"/>
          <w:sz w:val="24"/>
          <w:szCs w:val="24"/>
          <w:lang w:val="en-US"/>
        </w:rPr>
        <w:t xml:space="preserve">I am sure that the presentations and discussions of this Forum will trigger new ideas to progress the work of </w:t>
      </w:r>
      <w:r w:rsidR="00E5137E">
        <w:rPr>
          <w:rFonts w:ascii="Arial" w:eastAsia="Arial" w:hAnsi="Arial" w:cs="Arial"/>
          <w:sz w:val="24"/>
          <w:szCs w:val="24"/>
          <w:lang w:val="en-US"/>
        </w:rPr>
        <w:t xml:space="preserve">ITU-T </w:t>
      </w:r>
      <w:r w:rsidRPr="000402F1">
        <w:rPr>
          <w:rFonts w:ascii="Arial" w:eastAsia="Arial" w:hAnsi="Arial" w:cs="Arial"/>
          <w:sz w:val="24"/>
          <w:szCs w:val="24"/>
          <w:lang w:val="en-US"/>
        </w:rPr>
        <w:t xml:space="preserve">Study Group 5 and </w:t>
      </w:r>
      <w:r w:rsidR="00E5137E">
        <w:rPr>
          <w:rFonts w:ascii="Arial" w:eastAsia="Arial" w:hAnsi="Arial" w:cs="Arial"/>
          <w:sz w:val="24"/>
          <w:szCs w:val="24"/>
          <w:lang w:val="en-US"/>
        </w:rPr>
        <w:t xml:space="preserve">Study Group </w:t>
      </w:r>
      <w:r w:rsidRPr="000402F1">
        <w:rPr>
          <w:rFonts w:ascii="Arial" w:eastAsia="Arial" w:hAnsi="Arial" w:cs="Arial"/>
          <w:sz w:val="24"/>
          <w:szCs w:val="24"/>
          <w:lang w:val="en-US"/>
        </w:rPr>
        <w:t>12. And I certainly hope to see many of you participating in the work of these groups in the near future.</w:t>
      </w:r>
    </w:p>
    <w:p w:rsidR="000402F1" w:rsidRPr="000402F1" w:rsidRDefault="000402F1" w:rsidP="00BA06A8">
      <w:pPr>
        <w:pStyle w:val="Body"/>
        <w:spacing w:after="0" w:line="240" w:lineRule="auto"/>
        <w:rPr>
          <w:rFonts w:ascii="Arial" w:eastAsia="Arial" w:hAnsi="Arial" w:cs="Arial"/>
          <w:sz w:val="24"/>
          <w:szCs w:val="24"/>
          <w:lang w:val="en-US"/>
        </w:rPr>
      </w:pPr>
    </w:p>
    <w:p w:rsidR="0031335B" w:rsidRDefault="000402F1" w:rsidP="00BA06A8">
      <w:pPr>
        <w:pStyle w:val="Body"/>
        <w:spacing w:after="0" w:line="240" w:lineRule="auto"/>
        <w:rPr>
          <w:rFonts w:ascii="Arial" w:eastAsia="Arial" w:hAnsi="Arial" w:cs="Arial"/>
          <w:sz w:val="24"/>
          <w:szCs w:val="24"/>
          <w:lang w:val="en-US"/>
        </w:rPr>
      </w:pPr>
      <w:r w:rsidRPr="000402F1">
        <w:rPr>
          <w:rFonts w:ascii="Arial" w:eastAsia="Arial" w:hAnsi="Arial" w:cs="Arial"/>
          <w:sz w:val="24"/>
          <w:szCs w:val="24"/>
          <w:lang w:val="en-US"/>
        </w:rPr>
        <w:lastRenderedPageBreak/>
        <w:t xml:space="preserve">Thank you. </w:t>
      </w:r>
    </w:p>
    <w:p w:rsidR="0031335B" w:rsidRDefault="0031335B" w:rsidP="00BA06A8">
      <w:pPr>
        <w:pStyle w:val="Body"/>
        <w:spacing w:after="0" w:line="240" w:lineRule="auto"/>
        <w:rPr>
          <w:rFonts w:ascii="Arial" w:eastAsia="Arial" w:hAnsi="Arial" w:cs="Arial"/>
          <w:sz w:val="24"/>
          <w:szCs w:val="24"/>
          <w:lang w:val="en-US"/>
        </w:rPr>
      </w:pPr>
    </w:p>
    <w:sectPr w:rsidR="0031335B">
      <w:headerReference w:type="default" r:id="rId7"/>
      <w:pgSz w:w="12240" w:h="15840"/>
      <w:pgMar w:top="1134" w:right="1304" w:bottom="1134" w:left="130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0D1" w:rsidRDefault="002B30D1">
      <w:r>
        <w:separator/>
      </w:r>
    </w:p>
  </w:endnote>
  <w:endnote w:type="continuationSeparator" w:id="0">
    <w:p w:rsidR="002B30D1" w:rsidRDefault="002B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rebuchet MS Bold">
    <w:panose1 w:val="020B0703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Bold">
    <w:panose1 w:val="020B080403050404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0D1" w:rsidRDefault="002B30D1">
      <w:r>
        <w:separator/>
      </w:r>
    </w:p>
  </w:footnote>
  <w:footnote w:type="continuationSeparator" w:id="0">
    <w:p w:rsidR="002B30D1" w:rsidRDefault="002B3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4C" w:rsidRDefault="003D4FA1">
    <w:pPr>
      <w:pStyle w:val="Header"/>
      <w:jc w:val="center"/>
    </w:pPr>
    <w:r>
      <w:fldChar w:fldCharType="begin"/>
    </w:r>
    <w:r>
      <w:instrText xml:space="preserve"> PAGE </w:instrText>
    </w:r>
    <w:r>
      <w:fldChar w:fldCharType="separate"/>
    </w:r>
    <w:r w:rsidR="002A6AF8">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4C"/>
    <w:rsid w:val="00036613"/>
    <w:rsid w:val="000402F1"/>
    <w:rsid w:val="000573C6"/>
    <w:rsid w:val="00087CC5"/>
    <w:rsid w:val="00096C09"/>
    <w:rsid w:val="00114412"/>
    <w:rsid w:val="0013308E"/>
    <w:rsid w:val="001639FF"/>
    <w:rsid w:val="00164FBA"/>
    <w:rsid w:val="00180DBD"/>
    <w:rsid w:val="001A4F51"/>
    <w:rsid w:val="001E195E"/>
    <w:rsid w:val="00207A61"/>
    <w:rsid w:val="00210342"/>
    <w:rsid w:val="0021147B"/>
    <w:rsid w:val="0022460C"/>
    <w:rsid w:val="00232C2A"/>
    <w:rsid w:val="002373AB"/>
    <w:rsid w:val="00247D3A"/>
    <w:rsid w:val="0027299E"/>
    <w:rsid w:val="00274D87"/>
    <w:rsid w:val="002A6AF8"/>
    <w:rsid w:val="002B30D1"/>
    <w:rsid w:val="002F31FB"/>
    <w:rsid w:val="0031335B"/>
    <w:rsid w:val="00330070"/>
    <w:rsid w:val="0037491C"/>
    <w:rsid w:val="0038508E"/>
    <w:rsid w:val="003D4FA1"/>
    <w:rsid w:val="00457127"/>
    <w:rsid w:val="004B57B1"/>
    <w:rsid w:val="004C14D4"/>
    <w:rsid w:val="004C2460"/>
    <w:rsid w:val="004C4390"/>
    <w:rsid w:val="004C50A7"/>
    <w:rsid w:val="005135B3"/>
    <w:rsid w:val="005950A2"/>
    <w:rsid w:val="00595DDB"/>
    <w:rsid w:val="005C01B4"/>
    <w:rsid w:val="005E4032"/>
    <w:rsid w:val="006138B0"/>
    <w:rsid w:val="00683618"/>
    <w:rsid w:val="006B5649"/>
    <w:rsid w:val="00703964"/>
    <w:rsid w:val="007248A0"/>
    <w:rsid w:val="00780D7C"/>
    <w:rsid w:val="007A61E4"/>
    <w:rsid w:val="0080237D"/>
    <w:rsid w:val="008170E4"/>
    <w:rsid w:val="00891A6C"/>
    <w:rsid w:val="0089704C"/>
    <w:rsid w:val="008D37E3"/>
    <w:rsid w:val="00972E33"/>
    <w:rsid w:val="00974697"/>
    <w:rsid w:val="009A29C9"/>
    <w:rsid w:val="00A06D10"/>
    <w:rsid w:val="00A16665"/>
    <w:rsid w:val="00A709AF"/>
    <w:rsid w:val="00A90485"/>
    <w:rsid w:val="00AF7F20"/>
    <w:rsid w:val="00B0700F"/>
    <w:rsid w:val="00B075A2"/>
    <w:rsid w:val="00B72549"/>
    <w:rsid w:val="00BA06A8"/>
    <w:rsid w:val="00BC4B27"/>
    <w:rsid w:val="00BD1B63"/>
    <w:rsid w:val="00C0456D"/>
    <w:rsid w:val="00C20CE3"/>
    <w:rsid w:val="00C35009"/>
    <w:rsid w:val="00C866DE"/>
    <w:rsid w:val="00CD15AF"/>
    <w:rsid w:val="00CD2E0B"/>
    <w:rsid w:val="00CF2A72"/>
    <w:rsid w:val="00D15C75"/>
    <w:rsid w:val="00D3205C"/>
    <w:rsid w:val="00D8617B"/>
    <w:rsid w:val="00D9254D"/>
    <w:rsid w:val="00DB2C7B"/>
    <w:rsid w:val="00E50A1D"/>
    <w:rsid w:val="00E5137E"/>
    <w:rsid w:val="00E67CA5"/>
    <w:rsid w:val="00EB6ED8"/>
    <w:rsid w:val="00F01D7F"/>
    <w:rsid w:val="00F172E6"/>
    <w:rsid w:val="00F353A0"/>
    <w:rsid w:val="00F53D3E"/>
    <w:rsid w:val="00F57145"/>
    <w:rsid w:val="00FA2367"/>
    <w:rsid w:val="00FC1F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6CCDF-F4DD-4375-918E-BC751E4E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Telecomhead">
    <w:name w:val="Telecom head"/>
    <w:pPr>
      <w:spacing w:before="120" w:after="120"/>
      <w:jc w:val="center"/>
    </w:pPr>
    <w:rPr>
      <w:rFonts w:ascii="Trebuchet MS Bold" w:hAnsi="Arial Unicode MS" w:cs="Arial Unicode MS"/>
      <w:smallCaps/>
      <w:color w:val="000000"/>
      <w:sz w:val="28"/>
      <w:szCs w:val="28"/>
      <w:u w:color="000000"/>
    </w:rPr>
  </w:style>
  <w:style w:type="paragraph" w:customStyle="1" w:styleId="Body">
    <w:name w:val="Body"/>
    <w:pPr>
      <w:spacing w:after="200" w:line="276" w:lineRule="auto"/>
    </w:pPr>
    <w:rPr>
      <w:rFonts w:ascii="Calibri" w:eastAsia="Calibri" w:hAnsi="Calibri" w:cs="Calibri"/>
      <w:color w:val="000000"/>
      <w:sz w:val="22"/>
      <w:szCs w:val="22"/>
      <w:u w:color="000000"/>
      <w:lang w:val="es-ES_tradnl"/>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491C"/>
    <w:rPr>
      <w:rFonts w:ascii="Tahoma" w:hAnsi="Tahoma" w:cs="Tahoma"/>
      <w:sz w:val="16"/>
      <w:szCs w:val="16"/>
    </w:rPr>
  </w:style>
  <w:style w:type="character" w:customStyle="1" w:styleId="BalloonTextChar">
    <w:name w:val="Balloon Text Char"/>
    <w:basedOn w:val="DefaultParagraphFont"/>
    <w:link w:val="BalloonText"/>
    <w:uiPriority w:val="99"/>
    <w:semiHidden/>
    <w:rsid w:val="0037491C"/>
    <w:rPr>
      <w:rFonts w:ascii="Tahoma" w:hAnsi="Tahoma" w:cs="Tahoma"/>
      <w:sz w:val="16"/>
      <w:szCs w:val="16"/>
      <w:lang w:eastAsia="en-US"/>
    </w:rPr>
  </w:style>
  <w:style w:type="character" w:styleId="Strong">
    <w:name w:val="Strong"/>
    <w:basedOn w:val="DefaultParagraphFont"/>
    <w:uiPriority w:val="22"/>
    <w:qFormat/>
    <w:rsid w:val="00FA2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F0A4E6869D124C89016E3041754BE2" ma:contentTypeVersion="1" ma:contentTypeDescription="Create a new document." ma:contentTypeScope="" ma:versionID="547209dd37a1146d86ff495c3fcdeb3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BC5A37-2F12-4A9D-A461-BD4B3CFC29D2}"/>
</file>

<file path=customXml/itemProps2.xml><?xml version="1.0" encoding="utf-8"?>
<ds:datastoreItem xmlns:ds="http://schemas.openxmlformats.org/officeDocument/2006/customXml" ds:itemID="{3FF58DC1-A5B9-4BCA-9E62-9E05C77AC967}"/>
</file>

<file path=customXml/itemProps3.xml><?xml version="1.0" encoding="utf-8"?>
<ds:datastoreItem xmlns:ds="http://schemas.openxmlformats.org/officeDocument/2006/customXml" ds:itemID="{A2EA32B1-F907-4A5A-9386-65C6A1056C2A}"/>
</file>

<file path=customXml/itemProps4.xml><?xml version="1.0" encoding="utf-8"?>
<ds:datastoreItem xmlns:ds="http://schemas.openxmlformats.org/officeDocument/2006/customXml" ds:itemID="{38BBB72C-E5DE-4062-90CD-4CCE64DA3A2D}"/>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Hiroshi.OTA@itu.int</dc:creator>
  <cp:lastModifiedBy>Aloran, Rakan</cp:lastModifiedBy>
  <cp:revision>2</cp:revision>
  <dcterms:created xsi:type="dcterms:W3CDTF">2015-04-07T11:02:00Z</dcterms:created>
  <dcterms:modified xsi:type="dcterms:W3CDTF">2015-04-07T11:02:00Z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0x010100E5F0A4E6869D124C89016E3041754BE2</vt:lpwstr>
  </property>
</Properties>
</file>