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B" w:rsidRPr="0048743B" w:rsidRDefault="0048743B" w:rsidP="0048743B">
      <w:pPr>
        <w:rPr>
          <w:sz w:val="24"/>
          <w:szCs w:val="24"/>
          <w:lang w:val="en-US"/>
        </w:rPr>
      </w:pPr>
    </w:p>
    <w:p w:rsidR="0048743B" w:rsidRDefault="0048743B" w:rsidP="0048743B">
      <w:pPr>
        <w:rPr>
          <w:sz w:val="24"/>
          <w:szCs w:val="24"/>
          <w:lang w:val="en-US"/>
        </w:rPr>
      </w:pPr>
      <w:r w:rsidRPr="0048743B">
        <w:rPr>
          <w:sz w:val="24"/>
          <w:szCs w:val="24"/>
          <w:lang w:val="en-US"/>
        </w:rPr>
        <w:t>One of the Bridging the Standardization Gap action items is to assist developing countries in establishing a National Standardization Secretariat (NSS) to coordinate standardization activities and participation in ITU-T study gro</w:t>
      </w:r>
      <w:r>
        <w:rPr>
          <w:sz w:val="24"/>
          <w:szCs w:val="24"/>
          <w:lang w:val="en-US"/>
        </w:rPr>
        <w:t xml:space="preserve">ups. ITU has recently developed </w:t>
      </w:r>
      <w:r w:rsidRPr="0048743B">
        <w:rPr>
          <w:sz w:val="24"/>
          <w:szCs w:val="24"/>
          <w:lang w:val="en-US"/>
        </w:rPr>
        <w:t>gu</w:t>
      </w:r>
      <w:r>
        <w:rPr>
          <w:sz w:val="24"/>
          <w:szCs w:val="24"/>
          <w:lang w:val="en-US"/>
        </w:rPr>
        <w:t>i</w:t>
      </w:r>
      <w:r w:rsidRPr="0048743B">
        <w:rPr>
          <w:sz w:val="24"/>
          <w:szCs w:val="24"/>
          <w:lang w:val="en-US"/>
        </w:rPr>
        <w:t>deline</w:t>
      </w:r>
      <w:r>
        <w:rPr>
          <w:sz w:val="24"/>
          <w:szCs w:val="24"/>
          <w:lang w:val="en-US"/>
        </w:rPr>
        <w:t>s which explain</w:t>
      </w:r>
      <w:r w:rsidRPr="0048743B">
        <w:rPr>
          <w:sz w:val="24"/>
          <w:szCs w:val="24"/>
          <w:lang w:val="en-US"/>
        </w:rPr>
        <w:t xml:space="preserve"> the concept of the NSS and a roadmap how developing countries can establish such a secretariat. The presentation sheds light on the functions of the NSS and the models which developing countries could consider when implementing the NSS.</w:t>
      </w:r>
    </w:p>
    <w:p w:rsidR="0048743B" w:rsidRDefault="0048743B" w:rsidP="0048743B">
      <w:pPr>
        <w:rPr>
          <w:sz w:val="24"/>
          <w:szCs w:val="24"/>
          <w:lang w:val="en-US"/>
        </w:rPr>
      </w:pPr>
    </w:p>
    <w:p w:rsidR="0048743B" w:rsidRPr="0048743B" w:rsidRDefault="0048743B" w:rsidP="0048743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</w:t>
      </w:r>
      <w:bookmarkStart w:id="0" w:name="_GoBack"/>
      <w:bookmarkEnd w:id="0"/>
    </w:p>
    <w:p w:rsidR="0048743B" w:rsidRPr="0048743B" w:rsidRDefault="0048743B" w:rsidP="0048743B">
      <w:pPr>
        <w:rPr>
          <w:sz w:val="24"/>
          <w:szCs w:val="24"/>
          <w:lang w:val="en-US"/>
        </w:rPr>
      </w:pPr>
    </w:p>
    <w:p w:rsidR="005A0947" w:rsidRPr="0048743B" w:rsidRDefault="0048743B">
      <w:pPr>
        <w:rPr>
          <w:sz w:val="24"/>
          <w:szCs w:val="24"/>
          <w:lang w:val="en-US"/>
        </w:rPr>
      </w:pPr>
    </w:p>
    <w:sectPr w:rsidR="005A0947" w:rsidRPr="00487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3B"/>
    <w:rsid w:val="0048743B"/>
    <w:rsid w:val="009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99375-DF54-49A3-A17B-64B1946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3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C9850737574FB4568E5EB58557F8" ma:contentTypeVersion="3" ma:contentTypeDescription="Create a new document." ma:contentTypeScope="" ma:versionID="3f21cc14d153a5ee5d81c0fe58029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8C9AE-E482-48FB-9A7D-1B0972D3DFA1}"/>
</file>

<file path=customXml/itemProps2.xml><?xml version="1.0" encoding="utf-8"?>
<ds:datastoreItem xmlns:ds="http://schemas.openxmlformats.org/officeDocument/2006/customXml" ds:itemID="{E15B2196-B24E-47A3-836C-237966E43F12}"/>
</file>

<file path=customXml/itemProps3.xml><?xml version="1.0" encoding="utf-8"?>
<ds:datastoreItem xmlns:ds="http://schemas.openxmlformats.org/officeDocument/2006/customXml" ds:itemID="{C29D25EF-99E0-41FF-9D96-07257E7F7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2014-08-21T12:26:00Z</dcterms:created>
  <dcterms:modified xsi:type="dcterms:W3CDTF">2014-08-21T12:28:00Z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0x0101003E21C9850737574FB4568E5EB58557F8</vt:lpwstr>
  </property>
</Properties>
</file>