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63"/>
        <w:bidiVisual/>
        <w:tblW w:w="9923" w:type="dxa"/>
        <w:jc w:val="center"/>
        <w:tblLayout w:type="fixed"/>
        <w:tblLook w:val="0000" w:firstRow="0" w:lastRow="0" w:firstColumn="0" w:lastColumn="0" w:noHBand="0" w:noVBand="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rtl/>
          <w:lang w:bidi="ar-EG"/>
        </w:rPr>
      </w:pPr>
    </w:p>
    <w:p w:rsidR="00A61EAA" w:rsidRDefault="00A61EAA" w:rsidP="002A428E">
      <w:pPr>
        <w:spacing w:before="0"/>
        <w:rPr>
          <w:lang w:bidi="ar-EG"/>
        </w:rPr>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tl/>
                <w:lang w:bidi="ar-SY"/>
              </w:rPr>
            </w:pPr>
            <w:bookmarkStart w:id="0" w:name="_GoBack"/>
            <w:bookmarkEnd w:id="0"/>
          </w:p>
        </w:tc>
        <w:tc>
          <w:tcPr>
            <w:tcW w:w="4760" w:type="dxa"/>
          </w:tcPr>
          <w:p w:rsidR="00DC5505" w:rsidRPr="00DC5505" w:rsidRDefault="002E44B8" w:rsidP="00DA157F">
            <w:pPr>
              <w:tabs>
                <w:tab w:val="left" w:pos="4111"/>
              </w:tabs>
              <w:spacing w:before="20" w:after="60" w:line="300" w:lineRule="exact"/>
              <w:ind w:left="57"/>
              <w:rPr>
                <w:rtl/>
                <w:lang w:bidi="ar-SY"/>
              </w:rPr>
            </w:pPr>
            <w:r w:rsidRPr="002E44B8">
              <w:rPr>
                <w:rFonts w:hint="cs"/>
                <w:rtl/>
              </w:rPr>
              <w:t>جنيف،</w:t>
            </w:r>
            <w:r w:rsidRPr="002E44B8">
              <w:rPr>
                <w:rFonts w:hint="cs"/>
                <w:rtl/>
                <w:lang w:bidi="ar-EG"/>
              </w:rPr>
              <w:t xml:space="preserve"> </w:t>
            </w:r>
            <w:r w:rsidR="00DA157F">
              <w:t>1</w:t>
            </w:r>
            <w:r w:rsidRPr="002E44B8">
              <w:rPr>
                <w:rFonts w:hint="cs"/>
                <w:rtl/>
                <w:lang w:bidi="ar-EG"/>
              </w:rPr>
              <w:t xml:space="preserve"> </w:t>
            </w:r>
            <w:r w:rsidR="00DA157F">
              <w:rPr>
                <w:rFonts w:hint="cs"/>
                <w:rtl/>
                <w:lang w:bidi="ar-EG"/>
              </w:rPr>
              <w:t>أبريل</w:t>
            </w:r>
            <w:r w:rsidRPr="002E44B8">
              <w:rPr>
                <w:rFonts w:hint="cs"/>
                <w:rtl/>
                <w:lang w:bidi="ar-EG"/>
              </w:rPr>
              <w:t xml:space="preserve"> </w:t>
            </w:r>
            <w:r w:rsidR="00DA157F">
              <w:t>2014</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424597" w:rsidRDefault="00DC5505" w:rsidP="00066A1E">
            <w:pPr>
              <w:tabs>
                <w:tab w:val="left" w:pos="4111"/>
              </w:tabs>
              <w:spacing w:before="60" w:after="60" w:line="300" w:lineRule="exact"/>
              <w:ind w:left="57"/>
              <w:rPr>
                <w:rtl/>
              </w:rPr>
            </w:pPr>
            <w:r w:rsidRPr="00DC5505">
              <w:rPr>
                <w:rFonts w:hint="cs"/>
                <w:rtl/>
              </w:rPr>
              <w:t>المرجع:</w:t>
            </w:r>
            <w:r w:rsidR="001344C5">
              <w:rPr>
                <w:rtl/>
                <w:lang w:bidi="ar-EG"/>
              </w:rPr>
              <w:br/>
            </w:r>
            <w:r w:rsidR="001344C5">
              <w:rPr>
                <w:rtl/>
                <w:lang w:bidi="ar-EG"/>
              </w:rPr>
              <w:br/>
            </w:r>
          </w:p>
          <w:p w:rsidR="00424597" w:rsidRDefault="00424597" w:rsidP="00066A1E">
            <w:pPr>
              <w:tabs>
                <w:tab w:val="left" w:pos="4111"/>
              </w:tabs>
              <w:spacing w:before="60" w:after="60" w:line="300" w:lineRule="exact"/>
              <w:ind w:left="57"/>
              <w:rPr>
                <w:rtl/>
                <w:lang w:bidi="ar-EG"/>
              </w:rPr>
            </w:pPr>
            <w:r>
              <w:rPr>
                <w:rFonts w:hint="cs"/>
                <w:rtl/>
                <w:lang w:bidi="ar-EG"/>
              </w:rPr>
              <w:t>للاتصال:</w:t>
            </w:r>
          </w:p>
          <w:p w:rsidR="001344C5" w:rsidRPr="00FB5466" w:rsidRDefault="001344C5" w:rsidP="00066A1E">
            <w:pPr>
              <w:tabs>
                <w:tab w:val="left" w:pos="4111"/>
              </w:tabs>
              <w:spacing w:before="240" w:after="60" w:line="300" w:lineRule="exact"/>
              <w:ind w:left="57"/>
            </w:pPr>
            <w:r w:rsidRPr="00DC5505">
              <w:rPr>
                <w:rFonts w:hint="cs"/>
                <w:rtl/>
                <w:lang w:bidi="ar-SY"/>
              </w:rPr>
              <w:t>الهاتف</w:t>
            </w:r>
            <w:r w:rsidRPr="00DC5505">
              <w:rPr>
                <w:rFonts w:hint="cs"/>
                <w:rtl/>
              </w:rPr>
              <w:t>:</w:t>
            </w:r>
            <w:r>
              <w:rPr>
                <w:rtl/>
              </w:rPr>
              <w:br/>
            </w:r>
            <w:r w:rsidRPr="00DC5505">
              <w:rPr>
                <w:rFonts w:hint="cs"/>
                <w:rtl/>
              </w:rPr>
              <w:t>الفاكس:</w:t>
            </w:r>
            <w:r w:rsidR="00424597">
              <w:rPr>
                <w:rFonts w:hint="cs"/>
                <w:rtl/>
              </w:rPr>
              <w:br/>
              <w:t>البريد الإلكتروني:</w:t>
            </w:r>
          </w:p>
        </w:tc>
        <w:tc>
          <w:tcPr>
            <w:tcW w:w="3340" w:type="dxa"/>
          </w:tcPr>
          <w:p w:rsidR="00066A1E" w:rsidRDefault="00CF1B69" w:rsidP="003B11C4">
            <w:pPr>
              <w:tabs>
                <w:tab w:val="left" w:pos="4111"/>
              </w:tabs>
              <w:spacing w:before="60" w:after="60" w:line="300" w:lineRule="exact"/>
              <w:ind w:left="57"/>
              <w:jc w:val="left"/>
              <w:rPr>
                <w:bCs/>
                <w:rtl/>
              </w:rPr>
            </w:pPr>
            <w:r>
              <w:rPr>
                <w:b/>
              </w:rPr>
              <w:t>TSB</w:t>
            </w:r>
            <w:r w:rsidR="004F3D50">
              <w:rPr>
                <w:b/>
              </w:rPr>
              <w:t> </w:t>
            </w:r>
            <w:r>
              <w:rPr>
                <w:b/>
              </w:rPr>
              <w:t>Circular</w:t>
            </w:r>
            <w:r w:rsidR="001344C5">
              <w:rPr>
                <w:b/>
              </w:rPr>
              <w:t> </w:t>
            </w:r>
            <w:r w:rsidR="00DA157F">
              <w:rPr>
                <w:b/>
              </w:rPr>
              <w:t>91</w:t>
            </w:r>
            <w:r w:rsidR="001344C5">
              <w:rPr>
                <w:rFonts w:hint="cs"/>
                <w:b/>
                <w:rtl/>
                <w:lang w:bidi="ar-SY"/>
              </w:rPr>
              <w:br/>
            </w:r>
            <w:r w:rsidR="002E44B8" w:rsidRPr="002E44B8">
              <w:rPr>
                <w:bCs/>
              </w:rPr>
              <w:t>TSB Workshops/</w:t>
            </w:r>
            <w:r w:rsidR="00DA157F">
              <w:rPr>
                <w:bCs/>
              </w:rPr>
              <w:t>JZ</w:t>
            </w:r>
            <w:r w:rsidR="001344C5">
              <w:rPr>
                <w:bCs/>
                <w:rtl/>
                <w:lang w:bidi="ar-SY"/>
              </w:rPr>
              <w:br/>
            </w:r>
          </w:p>
          <w:p w:rsidR="00424597" w:rsidRDefault="007559B6" w:rsidP="003B11C4">
            <w:pPr>
              <w:tabs>
                <w:tab w:val="left" w:pos="4111"/>
              </w:tabs>
              <w:spacing w:before="60" w:after="60" w:line="300" w:lineRule="exact"/>
              <w:ind w:left="57"/>
              <w:jc w:val="left"/>
              <w:rPr>
                <w:bCs/>
                <w:rtl/>
              </w:rPr>
            </w:pPr>
            <w:r w:rsidRPr="007559B6">
              <w:rPr>
                <w:bCs/>
              </w:rPr>
              <w:t>Jie</w:t>
            </w:r>
            <w:r w:rsidR="00BD3AEF">
              <w:rPr>
                <w:bCs/>
              </w:rPr>
              <w:t> </w:t>
            </w:r>
            <w:r w:rsidRPr="007559B6">
              <w:rPr>
                <w:bCs/>
              </w:rPr>
              <w:t>Zhang</w:t>
            </w:r>
          </w:p>
          <w:p w:rsidR="001344C5" w:rsidRPr="00DC5505" w:rsidRDefault="001344C5" w:rsidP="00066A1E">
            <w:pPr>
              <w:tabs>
                <w:tab w:val="left" w:pos="4111"/>
              </w:tabs>
              <w:spacing w:before="240" w:after="60" w:line="300" w:lineRule="exact"/>
              <w:ind w:left="57"/>
              <w:jc w:val="left"/>
              <w:rPr>
                <w:bCs/>
                <w:rtl/>
              </w:rPr>
            </w:pPr>
            <w:r>
              <w:t>+41 22 730 </w:t>
            </w:r>
            <w:r w:rsidR="00D64A2A">
              <w:t>5855</w:t>
            </w:r>
            <w:r>
              <w:rPr>
                <w:rtl/>
                <w:lang w:bidi="ar-EG"/>
              </w:rPr>
              <w:br/>
            </w:r>
            <w:r w:rsidRPr="00DC5505">
              <w:t>+41</w:t>
            </w:r>
            <w:r>
              <w:t> </w:t>
            </w:r>
            <w:r w:rsidRPr="00DC5505">
              <w:t>22</w:t>
            </w:r>
            <w:r>
              <w:t> </w:t>
            </w:r>
            <w:r w:rsidRPr="00DC5505">
              <w:t>730</w:t>
            </w:r>
            <w:r>
              <w:t> </w:t>
            </w:r>
            <w:r w:rsidRPr="00DC5505">
              <w:t>5853</w:t>
            </w:r>
            <w:r w:rsidR="00424597">
              <w:rPr>
                <w:bCs/>
                <w:rtl/>
              </w:rPr>
              <w:br/>
            </w:r>
            <w:hyperlink r:id="rId9" w:history="1">
              <w:r w:rsidR="00D64A2A" w:rsidRPr="00D14DE5">
                <w:rPr>
                  <w:rStyle w:val="Hyperlink"/>
                  <w:szCs w:val="22"/>
                  <w:lang w:val="fr-CH"/>
                </w:rPr>
                <w:t>jie.zhang@itu.int</w:t>
              </w:r>
            </w:hyperlink>
          </w:p>
        </w:tc>
        <w:tc>
          <w:tcPr>
            <w:tcW w:w="4760" w:type="dxa"/>
          </w:tcPr>
          <w:p w:rsidR="002E44B8" w:rsidRPr="0063721A" w:rsidRDefault="002E44B8" w:rsidP="00753550">
            <w:pPr>
              <w:tabs>
                <w:tab w:val="left" w:pos="284"/>
                <w:tab w:val="left" w:pos="4111"/>
              </w:tabs>
              <w:spacing w:before="60" w:line="300" w:lineRule="exact"/>
              <w:ind w:left="284" w:hanging="227"/>
              <w:rPr>
                <w:rtl/>
                <w:lang w:bidi="ar-EG"/>
              </w:rPr>
            </w:pPr>
            <w:r w:rsidRPr="0063721A">
              <w:rPr>
                <w:rFonts w:hint="cs"/>
                <w:rtl/>
              </w:rPr>
              <w:t>-</w:t>
            </w:r>
            <w:r w:rsidRPr="0063721A">
              <w:rPr>
                <w:rtl/>
              </w:rPr>
              <w:tab/>
            </w:r>
            <w:r w:rsidRPr="0063721A">
              <w:rPr>
                <w:rFonts w:hint="cs"/>
                <w:rtl/>
              </w:rPr>
              <w:t>إلى إدارات الدول الأعضاء في الات</w:t>
            </w:r>
            <w:r w:rsidR="0032560F">
              <w:rPr>
                <w:rFonts w:hint="cs"/>
                <w:rtl/>
              </w:rPr>
              <w:t>‍</w:t>
            </w:r>
            <w:r w:rsidRPr="0063721A">
              <w:rPr>
                <w:rFonts w:hint="cs"/>
                <w:rtl/>
              </w:rPr>
              <w:t>حاد</w:t>
            </w:r>
            <w:r w:rsidRPr="0063721A">
              <w:rPr>
                <w:rFonts w:hint="cs"/>
                <w:rtl/>
                <w:lang w:bidi="ar-EG"/>
              </w:rPr>
              <w:t>؛</w:t>
            </w:r>
          </w:p>
          <w:p w:rsidR="002E44B8" w:rsidRPr="007559B6" w:rsidRDefault="002E44B8" w:rsidP="00D64A2A">
            <w:pPr>
              <w:tabs>
                <w:tab w:val="left" w:pos="284"/>
                <w:tab w:val="left" w:pos="4111"/>
              </w:tabs>
              <w:spacing w:before="20" w:line="300" w:lineRule="exact"/>
              <w:ind w:left="284" w:hanging="227"/>
              <w:rPr>
                <w:rtl/>
              </w:rPr>
            </w:pPr>
            <w:r w:rsidRPr="007559B6">
              <w:rPr>
                <w:rFonts w:hint="cs"/>
                <w:rtl/>
              </w:rPr>
              <w:t>-</w:t>
            </w:r>
            <w:r w:rsidRPr="007559B6">
              <w:rPr>
                <w:rtl/>
              </w:rPr>
              <w:tab/>
            </w:r>
            <w:r w:rsidRPr="007559B6">
              <w:rPr>
                <w:rFonts w:hint="cs"/>
                <w:rtl/>
              </w:rPr>
              <w:t xml:space="preserve">إلى أعضاء </w:t>
            </w:r>
            <w:r w:rsidR="00D64A2A" w:rsidRPr="007559B6">
              <w:rPr>
                <w:rFonts w:hint="cs"/>
                <w:rtl/>
              </w:rPr>
              <w:t>قطاع تقييس الاتصالات</w:t>
            </w:r>
            <w:r w:rsidRPr="007559B6">
              <w:rPr>
                <w:rFonts w:hint="cs"/>
                <w:rtl/>
              </w:rPr>
              <w:t>؛</w:t>
            </w:r>
          </w:p>
          <w:p w:rsidR="002E44B8" w:rsidRPr="007559B6" w:rsidRDefault="002E44B8" w:rsidP="00C47233">
            <w:pPr>
              <w:tabs>
                <w:tab w:val="left" w:pos="284"/>
                <w:tab w:val="left" w:pos="4111"/>
              </w:tabs>
              <w:spacing w:before="20" w:line="300" w:lineRule="exact"/>
              <w:ind w:left="284" w:hanging="227"/>
              <w:rPr>
                <w:rtl/>
              </w:rPr>
            </w:pPr>
            <w:r w:rsidRPr="007559B6">
              <w:rPr>
                <w:rFonts w:hint="cs"/>
                <w:rtl/>
              </w:rPr>
              <w:t>-</w:t>
            </w:r>
            <w:r w:rsidRPr="007559B6">
              <w:rPr>
                <w:rtl/>
              </w:rPr>
              <w:tab/>
            </w:r>
            <w:r w:rsidRPr="007559B6">
              <w:rPr>
                <w:rFonts w:hint="cs"/>
                <w:rtl/>
              </w:rPr>
              <w:t xml:space="preserve">إلى </w:t>
            </w:r>
            <w:r w:rsidRPr="007559B6">
              <w:rPr>
                <w:rtl/>
              </w:rPr>
              <w:t>ال</w:t>
            </w:r>
            <w:r w:rsidR="0032560F" w:rsidRPr="007559B6">
              <w:rPr>
                <w:rFonts w:hint="cs"/>
                <w:rtl/>
              </w:rPr>
              <w:t>‍</w:t>
            </w:r>
            <w:r w:rsidRPr="007559B6">
              <w:rPr>
                <w:rtl/>
              </w:rPr>
              <w:t xml:space="preserve">منتسبين </w:t>
            </w:r>
            <w:r w:rsidRPr="007559B6">
              <w:rPr>
                <w:rFonts w:hint="cs"/>
                <w:rtl/>
              </w:rPr>
              <w:t>إلى</w:t>
            </w:r>
            <w:r w:rsidRPr="007559B6">
              <w:rPr>
                <w:rtl/>
              </w:rPr>
              <w:t xml:space="preserve"> </w:t>
            </w:r>
            <w:r w:rsidR="00D64A2A" w:rsidRPr="007559B6">
              <w:rPr>
                <w:rFonts w:hint="cs"/>
                <w:rtl/>
              </w:rPr>
              <w:t>قطاع تقييس الاتصالات</w:t>
            </w:r>
            <w:r w:rsidRPr="007559B6">
              <w:rPr>
                <w:rFonts w:hint="cs"/>
                <w:rtl/>
              </w:rPr>
              <w:t>؛</w:t>
            </w:r>
          </w:p>
          <w:p w:rsidR="00507031" w:rsidRPr="00DC5505" w:rsidRDefault="002E44B8" w:rsidP="00FA4FAE">
            <w:pPr>
              <w:tabs>
                <w:tab w:val="left" w:pos="284"/>
                <w:tab w:val="left" w:pos="4111"/>
              </w:tabs>
              <w:spacing w:before="20" w:line="300" w:lineRule="exact"/>
              <w:ind w:left="284" w:hanging="227"/>
              <w:rPr>
                <w:lang w:bidi="ar-EG"/>
              </w:rPr>
            </w:pPr>
            <w:r w:rsidRPr="007559B6">
              <w:rPr>
                <w:rFonts w:hint="cs"/>
                <w:rtl/>
              </w:rPr>
              <w:t>-</w:t>
            </w:r>
            <w:r w:rsidRPr="007559B6">
              <w:rPr>
                <w:rtl/>
              </w:rPr>
              <w:tab/>
            </w:r>
            <w:r w:rsidRPr="007559B6">
              <w:rPr>
                <w:rFonts w:hint="cs"/>
                <w:spacing w:val="-4"/>
                <w:rtl/>
              </w:rPr>
              <w:t>إلى الهيئات الأكادي</w:t>
            </w:r>
            <w:r w:rsidR="0032560F" w:rsidRPr="007559B6">
              <w:rPr>
                <w:rFonts w:hint="cs"/>
                <w:spacing w:val="-4"/>
                <w:rtl/>
              </w:rPr>
              <w:t>‍</w:t>
            </w:r>
            <w:r w:rsidRPr="007559B6">
              <w:rPr>
                <w:rFonts w:hint="cs"/>
                <w:spacing w:val="-4"/>
                <w:rtl/>
              </w:rPr>
              <w:t>مية ال</w:t>
            </w:r>
            <w:r w:rsidR="00A6269D" w:rsidRPr="007559B6">
              <w:rPr>
                <w:rFonts w:hint="cs"/>
                <w:spacing w:val="-4"/>
                <w:rtl/>
              </w:rPr>
              <w:t>‍</w:t>
            </w:r>
            <w:r w:rsidRPr="007559B6">
              <w:rPr>
                <w:rFonts w:hint="cs"/>
                <w:spacing w:val="-4"/>
                <w:rtl/>
              </w:rPr>
              <w:t xml:space="preserve">منضمة إلى </w:t>
            </w:r>
            <w:r w:rsidR="00D64A2A" w:rsidRPr="007559B6">
              <w:rPr>
                <w:rFonts w:hint="cs"/>
                <w:spacing w:val="-4"/>
                <w:rtl/>
              </w:rPr>
              <w:t xml:space="preserve">قطاع </w:t>
            </w:r>
            <w:r w:rsidR="00D64A2A" w:rsidRPr="007559B6">
              <w:rPr>
                <w:rFonts w:hint="cs"/>
                <w:rtl/>
              </w:rPr>
              <w:t>تقييس الاتصالات</w:t>
            </w:r>
          </w:p>
        </w:tc>
      </w:tr>
      <w:tr w:rsidR="00DC5505" w:rsidRPr="00DC5505" w:rsidTr="00CF1B69">
        <w:trPr>
          <w:cantSplit/>
          <w:jc w:val="center"/>
        </w:trPr>
        <w:tc>
          <w:tcPr>
            <w:tcW w:w="1533" w:type="dxa"/>
          </w:tcPr>
          <w:p w:rsidR="00DC5505" w:rsidRPr="00DC5505" w:rsidRDefault="00DC5505" w:rsidP="00C17749">
            <w:pPr>
              <w:spacing w:before="60" w:after="60" w:line="280" w:lineRule="exact"/>
              <w:ind w:left="57"/>
            </w:pPr>
          </w:p>
        </w:tc>
        <w:tc>
          <w:tcPr>
            <w:tcW w:w="3340" w:type="dxa"/>
          </w:tcPr>
          <w:p w:rsidR="00FA4FAE" w:rsidRPr="00DC5505" w:rsidRDefault="00FA4FAE" w:rsidP="00FA4FAE">
            <w:pPr>
              <w:tabs>
                <w:tab w:val="left" w:pos="4111"/>
              </w:tabs>
              <w:spacing w:before="60" w:after="60" w:line="280" w:lineRule="exact"/>
              <w:ind w:left="57"/>
              <w:jc w:val="left"/>
              <w:rPr>
                <w:rtl/>
                <w:lang w:bidi="ar-SY"/>
              </w:rPr>
            </w:pPr>
          </w:p>
        </w:tc>
        <w:tc>
          <w:tcPr>
            <w:tcW w:w="4760" w:type="dxa"/>
          </w:tcPr>
          <w:p w:rsidR="00DC5505" w:rsidRPr="00DC5505" w:rsidRDefault="00DC5505" w:rsidP="00C17749">
            <w:pPr>
              <w:tabs>
                <w:tab w:val="left" w:pos="284"/>
                <w:tab w:val="left" w:pos="4111"/>
              </w:tabs>
              <w:spacing w:before="60" w:after="60" w:line="280" w:lineRule="exact"/>
              <w:ind w:left="57"/>
              <w:rPr>
                <w:b/>
                <w:bCs/>
                <w:rtl/>
              </w:rPr>
            </w:pPr>
            <w:r w:rsidRPr="00DC5505">
              <w:rPr>
                <w:rFonts w:hint="cs"/>
                <w:b/>
                <w:bCs/>
                <w:rtl/>
              </w:rPr>
              <w:t>نسخة إلى:</w:t>
            </w:r>
          </w:p>
          <w:p w:rsidR="002E44B8" w:rsidRPr="002E44B8" w:rsidRDefault="002E44B8" w:rsidP="002E44B8">
            <w:pPr>
              <w:tabs>
                <w:tab w:val="left" w:pos="284"/>
                <w:tab w:val="left" w:pos="4111"/>
              </w:tabs>
              <w:spacing w:before="20" w:line="280" w:lineRule="exact"/>
              <w:ind w:left="57"/>
              <w:rPr>
                <w:rtl/>
                <w:lang w:bidi="ar-EG"/>
              </w:rPr>
            </w:pPr>
            <w:r w:rsidRPr="002E44B8">
              <w:rPr>
                <w:rFonts w:hint="cs"/>
                <w:rtl/>
              </w:rPr>
              <w:t>-</w:t>
            </w:r>
            <w:r w:rsidRPr="002E44B8">
              <w:rPr>
                <w:rtl/>
              </w:rPr>
              <w:tab/>
            </w:r>
            <w:r w:rsidRPr="002E44B8">
              <w:rPr>
                <w:rFonts w:hint="cs"/>
                <w:rtl/>
              </w:rPr>
              <w:t>رؤساء ل</w:t>
            </w:r>
            <w:r w:rsidR="0032560F">
              <w:rPr>
                <w:rFonts w:hint="cs"/>
                <w:rtl/>
              </w:rPr>
              <w:t>‍</w:t>
            </w:r>
            <w:r w:rsidRPr="002E44B8">
              <w:rPr>
                <w:rFonts w:hint="cs"/>
                <w:rtl/>
              </w:rPr>
              <w:t>جان دراسات</w:t>
            </w:r>
            <w:r w:rsidR="00FE29B6">
              <w:rPr>
                <w:rFonts w:hint="cs"/>
                <w:rtl/>
              </w:rPr>
              <w:t xml:space="preserve"> قطاع</w:t>
            </w:r>
            <w:r w:rsidRPr="002E44B8">
              <w:rPr>
                <w:rFonts w:hint="cs"/>
                <w:rtl/>
              </w:rPr>
              <w:t xml:space="preserve"> تقييس الاتصالات ونوابهم</w:t>
            </w:r>
            <w:r w:rsidRPr="002E44B8">
              <w:rPr>
                <w:rFonts w:hint="cs"/>
                <w:rtl/>
                <w:lang w:bidi="ar-EG"/>
              </w:rPr>
              <w:t>؛</w:t>
            </w:r>
          </w:p>
          <w:p w:rsidR="002E44B8" w:rsidRPr="002E44B8" w:rsidRDefault="002E44B8" w:rsidP="002E44B8">
            <w:pPr>
              <w:tabs>
                <w:tab w:val="left" w:pos="284"/>
                <w:tab w:val="left" w:pos="4111"/>
              </w:tabs>
              <w:spacing w:before="20" w:line="280" w:lineRule="exact"/>
              <w:ind w:left="57"/>
              <w:rPr>
                <w:rtl/>
              </w:rPr>
            </w:pPr>
            <w:r w:rsidRPr="002E44B8">
              <w:rPr>
                <w:rFonts w:hint="cs"/>
                <w:rtl/>
              </w:rPr>
              <w:t>-</w:t>
            </w:r>
            <w:r w:rsidRPr="002E44B8">
              <w:rPr>
                <w:rtl/>
              </w:rPr>
              <w:tab/>
              <w:t xml:space="preserve">مدير </w:t>
            </w:r>
            <w:r w:rsidRPr="002E44B8">
              <w:rPr>
                <w:rFonts w:hint="cs"/>
                <w:rtl/>
              </w:rPr>
              <w:t xml:space="preserve">مكتب </w:t>
            </w:r>
            <w:r w:rsidRPr="002E44B8">
              <w:rPr>
                <w:rtl/>
              </w:rPr>
              <w:t>تنمية الاتصالات</w:t>
            </w:r>
            <w:r w:rsidRPr="002E44B8">
              <w:rPr>
                <w:rFonts w:hint="cs"/>
                <w:rtl/>
              </w:rPr>
              <w:t>؛</w:t>
            </w:r>
          </w:p>
          <w:p w:rsidR="00507031" w:rsidRPr="00DC5505" w:rsidRDefault="002E44B8" w:rsidP="00C93361">
            <w:pPr>
              <w:tabs>
                <w:tab w:val="left" w:pos="284"/>
                <w:tab w:val="left" w:pos="4111"/>
              </w:tabs>
              <w:spacing w:before="20" w:after="120" w:line="280" w:lineRule="exact"/>
              <w:ind w:left="57"/>
              <w:rPr>
                <w:rtl/>
                <w:lang w:bidi="ar-EG"/>
              </w:rPr>
            </w:pPr>
            <w:r w:rsidRPr="002E44B8">
              <w:rPr>
                <w:rFonts w:hint="cs"/>
                <w:rtl/>
              </w:rPr>
              <w:t>-</w:t>
            </w:r>
            <w:r w:rsidRPr="002E44B8">
              <w:rPr>
                <w:rtl/>
              </w:rPr>
              <w:tab/>
            </w:r>
            <w:r w:rsidRPr="002E44B8">
              <w:rPr>
                <w:rFonts w:hint="cs"/>
                <w:rtl/>
              </w:rPr>
              <w:t xml:space="preserve">مدير مكتب </w:t>
            </w:r>
            <w:r w:rsidRPr="002E44B8">
              <w:rPr>
                <w:rtl/>
              </w:rPr>
              <w:t>الاتصالات</w:t>
            </w:r>
            <w:r w:rsidRPr="002E44B8">
              <w:rPr>
                <w:rFonts w:hint="cs"/>
                <w:rtl/>
              </w:rPr>
              <w:t xml:space="preserve"> الراديوية</w:t>
            </w:r>
          </w:p>
        </w:tc>
      </w:tr>
      <w:tr w:rsidR="000C2FB2" w:rsidRPr="00DC5505" w:rsidTr="00CF1B69">
        <w:trPr>
          <w:cantSplit/>
          <w:jc w:val="center"/>
        </w:trPr>
        <w:tc>
          <w:tcPr>
            <w:tcW w:w="1533" w:type="dxa"/>
          </w:tcPr>
          <w:p w:rsidR="000C2FB2" w:rsidRPr="00DC5505" w:rsidRDefault="000C2FB2" w:rsidP="009D0264">
            <w:pPr>
              <w:spacing w:before="60" w:after="60" w:line="240" w:lineRule="auto"/>
              <w:ind w:left="57"/>
              <w:rPr>
                <w:rtl/>
                <w:lang w:bidi="ar-SY"/>
              </w:rPr>
            </w:pPr>
          </w:p>
        </w:tc>
        <w:tc>
          <w:tcPr>
            <w:tcW w:w="3340" w:type="dxa"/>
          </w:tcPr>
          <w:p w:rsidR="000C2FB2" w:rsidRPr="00DC5505" w:rsidRDefault="000C2FB2" w:rsidP="009D0264">
            <w:pPr>
              <w:tabs>
                <w:tab w:val="left" w:pos="4111"/>
              </w:tabs>
              <w:spacing w:before="60" w:after="60" w:line="240" w:lineRule="auto"/>
              <w:ind w:left="57"/>
              <w:jc w:val="left"/>
            </w:pPr>
          </w:p>
        </w:tc>
        <w:tc>
          <w:tcPr>
            <w:tcW w:w="4760" w:type="dxa"/>
          </w:tcPr>
          <w:p w:rsidR="000C2FB2" w:rsidRPr="00DC5505" w:rsidRDefault="000C2FB2" w:rsidP="009D0264">
            <w:pPr>
              <w:tabs>
                <w:tab w:val="left" w:pos="284"/>
                <w:tab w:val="left" w:pos="4111"/>
              </w:tabs>
              <w:spacing w:before="60" w:after="60" w:line="240" w:lineRule="auto"/>
              <w:ind w:left="284" w:hanging="227"/>
              <w:rPr>
                <w:b/>
                <w:bCs/>
                <w:rtl/>
              </w:rPr>
            </w:pPr>
          </w:p>
        </w:tc>
      </w:tr>
      <w:tr w:rsidR="000C2FB2" w:rsidRPr="00DC5505" w:rsidTr="00CF1B69">
        <w:trPr>
          <w:cantSplit/>
          <w:jc w:val="center"/>
        </w:trPr>
        <w:tc>
          <w:tcPr>
            <w:tcW w:w="1533" w:type="dxa"/>
          </w:tcPr>
          <w:p w:rsidR="000C2FB2" w:rsidRPr="00DC5505" w:rsidRDefault="000C2FB2" w:rsidP="00FD07E7">
            <w:pPr>
              <w:spacing w:after="120"/>
              <w:ind w:left="57"/>
              <w:rPr>
                <w:rtl/>
                <w:lang w:bidi="ar-SY"/>
              </w:rPr>
            </w:pPr>
            <w:r w:rsidRPr="005F33FD">
              <w:rPr>
                <w:rFonts w:hint="cs"/>
                <w:rtl/>
              </w:rPr>
              <w:t>الموضوع:</w:t>
            </w:r>
          </w:p>
        </w:tc>
        <w:tc>
          <w:tcPr>
            <w:tcW w:w="8100" w:type="dxa"/>
            <w:gridSpan w:val="2"/>
          </w:tcPr>
          <w:p w:rsidR="000C2FB2" w:rsidRPr="00E3295D" w:rsidRDefault="0069518A" w:rsidP="007559B6">
            <w:pPr>
              <w:tabs>
                <w:tab w:val="left" w:pos="284"/>
                <w:tab w:val="left" w:pos="4111"/>
              </w:tabs>
              <w:spacing w:after="120"/>
              <w:ind w:left="57"/>
              <w:jc w:val="left"/>
              <w:rPr>
                <w:rFonts w:ascii="Times New Roman Bold" w:hAnsi="Times New Roman Bold"/>
                <w:b/>
                <w:bCs/>
              </w:rPr>
            </w:pPr>
            <w:r w:rsidRPr="00E3295D">
              <w:rPr>
                <w:rFonts w:ascii="Times New Roman Bold" w:hAnsi="Times New Roman Bold" w:hint="cs"/>
                <w:b/>
                <w:bCs/>
                <w:rtl/>
              </w:rPr>
              <w:t>ورشة عمل</w:t>
            </w:r>
            <w:r w:rsidR="007559B6" w:rsidRPr="00E3295D">
              <w:rPr>
                <w:rFonts w:ascii="Times New Roman Bold" w:hAnsi="Times New Roman Bold" w:hint="cs"/>
                <w:b/>
                <w:bCs/>
                <w:rtl/>
              </w:rPr>
              <w:t xml:space="preserve"> ينظمها</w:t>
            </w:r>
            <w:r w:rsidRPr="00E3295D">
              <w:rPr>
                <w:rFonts w:ascii="Times New Roman Bold" w:hAnsi="Times New Roman Bold" w:hint="cs"/>
                <w:b/>
                <w:bCs/>
                <w:rtl/>
              </w:rPr>
              <w:t xml:space="preserve"> الات</w:t>
            </w:r>
            <w:r w:rsidR="007559B6" w:rsidRPr="00E3295D">
              <w:rPr>
                <w:rFonts w:ascii="Times New Roman Bold" w:hAnsi="Times New Roman Bold" w:hint="cs"/>
                <w:b/>
                <w:bCs/>
                <w:rtl/>
              </w:rPr>
              <w:t>‍</w:t>
            </w:r>
            <w:r w:rsidRPr="00E3295D">
              <w:rPr>
                <w:rFonts w:ascii="Times New Roman Bold" w:hAnsi="Times New Roman Bold" w:hint="cs"/>
                <w:b/>
                <w:bCs/>
                <w:rtl/>
              </w:rPr>
              <w:t xml:space="preserve">حاد بشأن </w:t>
            </w:r>
            <w:r w:rsidR="007559B6" w:rsidRPr="00E3295D">
              <w:rPr>
                <w:rFonts w:ascii="Times New Roman Bold" w:hAnsi="Times New Roman Bold" w:hint="cs"/>
                <w:b/>
                <w:bCs/>
                <w:rtl/>
              </w:rPr>
              <w:t>(انتحال معرف هوية طالب النداء"</w:t>
            </w:r>
            <w:r w:rsidRPr="00E3295D">
              <w:rPr>
                <w:rFonts w:ascii="Times New Roman Bold" w:hAnsi="Times New Roman Bold" w:hint="cs"/>
                <w:b/>
                <w:bCs/>
                <w:rtl/>
              </w:rPr>
              <w:br/>
            </w:r>
            <w:r w:rsidR="00DA157F" w:rsidRPr="00E3295D">
              <w:rPr>
                <w:rFonts w:ascii="Times New Roman Bold" w:hAnsi="Times New Roman Bold" w:hint="cs"/>
                <w:b/>
                <w:bCs/>
                <w:rtl/>
              </w:rPr>
              <w:t>(</w:t>
            </w:r>
            <w:r w:rsidRPr="00E3295D">
              <w:rPr>
                <w:rFonts w:ascii="Times New Roman Bold" w:hAnsi="Times New Roman Bold" w:hint="cs"/>
                <w:b/>
                <w:bCs/>
                <w:rtl/>
              </w:rPr>
              <w:t xml:space="preserve">جنيف، سويسرا، </w:t>
            </w:r>
            <w:r w:rsidR="00DA157F" w:rsidRPr="00E3295D">
              <w:rPr>
                <w:rFonts w:ascii="Times New Roman Bold" w:hAnsi="Times New Roman Bold"/>
                <w:b/>
                <w:bCs/>
              </w:rPr>
              <w:t>2</w:t>
            </w:r>
            <w:r w:rsidRPr="00E3295D">
              <w:rPr>
                <w:rFonts w:ascii="Times New Roman Bold" w:hAnsi="Times New Roman Bold" w:hint="cs"/>
                <w:b/>
                <w:bCs/>
                <w:rtl/>
              </w:rPr>
              <w:t xml:space="preserve"> </w:t>
            </w:r>
            <w:r w:rsidR="00DA157F" w:rsidRPr="00E3295D">
              <w:rPr>
                <w:rFonts w:ascii="Times New Roman Bold" w:hAnsi="Times New Roman Bold" w:hint="cs"/>
                <w:b/>
                <w:bCs/>
                <w:rtl/>
              </w:rPr>
              <w:t>يونيو</w:t>
            </w:r>
            <w:r w:rsidRPr="00E3295D">
              <w:rPr>
                <w:rFonts w:ascii="Times New Roman Bold" w:hAnsi="Times New Roman Bold" w:hint="cs"/>
                <w:b/>
                <w:bCs/>
                <w:rtl/>
              </w:rPr>
              <w:t> </w:t>
            </w:r>
            <w:r w:rsidRPr="00E3295D">
              <w:rPr>
                <w:rFonts w:ascii="Times New Roman Bold" w:hAnsi="Times New Roman Bold"/>
                <w:b/>
                <w:bCs/>
              </w:rPr>
              <w:t>2014</w:t>
            </w:r>
            <w:r w:rsidR="00DA157F" w:rsidRPr="00E3295D">
              <w:rPr>
                <w:rFonts w:ascii="Times New Roman Bold" w:hAnsi="Times New Roman Bold" w:hint="cs"/>
                <w:b/>
                <w:bCs/>
                <w:rtl/>
              </w:rPr>
              <w:t>)</w:t>
            </w:r>
          </w:p>
        </w:tc>
      </w:tr>
    </w:tbl>
    <w:p w:rsidR="00DC5505" w:rsidRPr="007A221D" w:rsidRDefault="00DC5505" w:rsidP="00052BBD">
      <w:pPr>
        <w:spacing w:before="600"/>
        <w:rPr>
          <w:rtl/>
        </w:rPr>
      </w:pPr>
      <w:r w:rsidRPr="007A221D">
        <w:rPr>
          <w:rFonts w:hint="cs"/>
          <w:rtl/>
        </w:rPr>
        <w:t>حضرات السادة والسيدات،</w:t>
      </w:r>
    </w:p>
    <w:p w:rsidR="00DC5505" w:rsidRPr="007A221D" w:rsidRDefault="00431A19" w:rsidP="008129EA">
      <w:pPr>
        <w:tabs>
          <w:tab w:val="left" w:pos="2238"/>
        </w:tabs>
        <w:rPr>
          <w:rtl/>
        </w:rPr>
      </w:pPr>
      <w:r w:rsidRPr="007A221D">
        <w:rPr>
          <w:rFonts w:hint="cs"/>
          <w:rtl/>
        </w:rPr>
        <w:t>ت</w:t>
      </w:r>
      <w:r w:rsidR="00325AD7" w:rsidRPr="007A221D">
        <w:rPr>
          <w:rFonts w:hint="cs"/>
          <w:rtl/>
        </w:rPr>
        <w:t>‍</w:t>
      </w:r>
      <w:r w:rsidRPr="007A221D">
        <w:rPr>
          <w:rFonts w:hint="cs"/>
          <w:rtl/>
        </w:rPr>
        <w:t>حية طيبة وبعد،</w:t>
      </w:r>
    </w:p>
    <w:p w:rsidR="00543567" w:rsidRPr="007559B6" w:rsidRDefault="00543567" w:rsidP="007559B6">
      <w:pPr>
        <w:rPr>
          <w:rtl/>
          <w:lang w:bidi="ar-EG"/>
        </w:rPr>
      </w:pPr>
      <w:r w:rsidRPr="007559B6">
        <w:t>1</w:t>
      </w:r>
      <w:r w:rsidRPr="007559B6">
        <w:tab/>
      </w:r>
      <w:r w:rsidRPr="007559B6">
        <w:rPr>
          <w:rFonts w:hint="cs"/>
          <w:spacing w:val="-2"/>
          <w:rtl/>
          <w:lang w:bidi="ar-SY"/>
        </w:rPr>
        <w:t>أود إبلاغكم أن الات</w:t>
      </w:r>
      <w:r w:rsidR="004F5130">
        <w:rPr>
          <w:rFonts w:hint="cs"/>
          <w:spacing w:val="-2"/>
          <w:rtl/>
          <w:lang w:bidi="ar-SY"/>
        </w:rPr>
        <w:t>‍</w:t>
      </w:r>
      <w:r w:rsidRPr="007559B6">
        <w:rPr>
          <w:rFonts w:hint="cs"/>
          <w:spacing w:val="-2"/>
          <w:rtl/>
          <w:lang w:bidi="ar-SY"/>
        </w:rPr>
        <w:t xml:space="preserve">حاد الدولي للاتصالات ينظم ورشة عمل بشأن </w:t>
      </w:r>
      <w:r w:rsidR="007559B6">
        <w:rPr>
          <w:rFonts w:hint="cs"/>
          <w:spacing w:val="-2"/>
          <w:rtl/>
          <w:lang w:bidi="ar-SY"/>
        </w:rPr>
        <w:t>"</w:t>
      </w:r>
      <w:r w:rsidR="007559B6" w:rsidRPr="00D979D2">
        <w:rPr>
          <w:rFonts w:hint="cs"/>
          <w:b/>
          <w:bCs/>
          <w:spacing w:val="-2"/>
          <w:rtl/>
          <w:lang w:bidi="ar-SY"/>
        </w:rPr>
        <w:t>انتحال معرف هوية طالب النداء</w:t>
      </w:r>
      <w:r w:rsidR="007559B6">
        <w:rPr>
          <w:rFonts w:hint="cs"/>
          <w:spacing w:val="-2"/>
          <w:rtl/>
          <w:lang w:bidi="ar-SY"/>
        </w:rPr>
        <w:t>"</w:t>
      </w:r>
      <w:r w:rsidRPr="007559B6">
        <w:rPr>
          <w:rFonts w:hint="cs"/>
          <w:rtl/>
          <w:lang w:bidi="ar-EG"/>
        </w:rPr>
        <w:t xml:space="preserve"> يوم </w:t>
      </w:r>
      <w:r w:rsidR="00E04B1B" w:rsidRPr="007559B6">
        <w:rPr>
          <w:lang w:bidi="ar-EG"/>
        </w:rPr>
        <w:t>2</w:t>
      </w:r>
      <w:r w:rsidR="007559B6">
        <w:rPr>
          <w:rFonts w:hint="eastAsia"/>
          <w:rtl/>
          <w:lang w:bidi="ar-EG"/>
        </w:rPr>
        <w:t> </w:t>
      </w:r>
      <w:r w:rsidR="00E04B1B" w:rsidRPr="007559B6">
        <w:rPr>
          <w:rFonts w:hint="cs"/>
          <w:rtl/>
          <w:lang w:bidi="ar-EG"/>
        </w:rPr>
        <w:t>يونيو</w:t>
      </w:r>
      <w:r w:rsidR="007559B6">
        <w:rPr>
          <w:rFonts w:hint="eastAsia"/>
          <w:rtl/>
          <w:lang w:bidi="ar-EG"/>
        </w:rPr>
        <w:t> </w:t>
      </w:r>
      <w:r w:rsidRPr="007559B6">
        <w:rPr>
          <w:lang w:bidi="ar-EG"/>
        </w:rPr>
        <w:t>2014</w:t>
      </w:r>
      <w:r w:rsidRPr="007559B6">
        <w:rPr>
          <w:rFonts w:hint="cs"/>
          <w:rtl/>
          <w:lang w:bidi="ar-EG"/>
        </w:rPr>
        <w:t xml:space="preserve"> في جنيف، سويسرا.</w:t>
      </w:r>
    </w:p>
    <w:p w:rsidR="00543567" w:rsidRPr="007559B6" w:rsidRDefault="00543567" w:rsidP="00E04B1B">
      <w:pPr>
        <w:rPr>
          <w:rtl/>
          <w:lang w:bidi="ar-SY"/>
        </w:rPr>
      </w:pPr>
      <w:r w:rsidRPr="007559B6">
        <w:rPr>
          <w:rFonts w:hint="cs"/>
          <w:rtl/>
          <w:lang w:bidi="ar-SY"/>
        </w:rPr>
        <w:t xml:space="preserve">وستفتتح ورشة العمل في الساعة </w:t>
      </w:r>
      <w:r w:rsidR="00E04B1B" w:rsidRPr="007559B6">
        <w:rPr>
          <w:lang w:bidi="ar-SY"/>
        </w:rPr>
        <w:t>14</w:t>
      </w:r>
      <w:r w:rsidR="000A7117">
        <w:rPr>
          <w:lang w:bidi="ar-SY"/>
        </w:rPr>
        <w:t>:</w:t>
      </w:r>
      <w:r w:rsidR="00E04B1B" w:rsidRPr="007559B6">
        <w:rPr>
          <w:lang w:bidi="ar-SY"/>
        </w:rPr>
        <w:t>30</w:t>
      </w:r>
      <w:r w:rsidRPr="007559B6">
        <w:rPr>
          <w:rFonts w:hint="cs"/>
          <w:rtl/>
          <w:lang w:bidi="ar-SY"/>
        </w:rPr>
        <w:t>. وسيبدأ تسجيل ال</w:t>
      </w:r>
      <w:r w:rsidR="002A7E99">
        <w:rPr>
          <w:rFonts w:hint="cs"/>
          <w:rtl/>
          <w:lang w:bidi="ar-SY"/>
        </w:rPr>
        <w:t>‍</w:t>
      </w:r>
      <w:r w:rsidRPr="007559B6">
        <w:rPr>
          <w:rFonts w:hint="cs"/>
          <w:rtl/>
          <w:lang w:bidi="ar-SY"/>
        </w:rPr>
        <w:t>مشاركين في الساعة</w:t>
      </w:r>
      <w:r w:rsidRPr="007559B6">
        <w:rPr>
          <w:rFonts w:hint="eastAsia"/>
          <w:rtl/>
          <w:lang w:bidi="ar-SY"/>
        </w:rPr>
        <w:t> </w:t>
      </w:r>
      <w:r w:rsidRPr="007559B6">
        <w:rPr>
          <w:lang w:bidi="ar-SY"/>
        </w:rPr>
        <w:t>08</w:t>
      </w:r>
      <w:r w:rsidR="000A7117">
        <w:rPr>
          <w:lang w:bidi="ar-SY"/>
        </w:rPr>
        <w:t>:</w:t>
      </w:r>
      <w:r w:rsidRPr="007559B6">
        <w:rPr>
          <w:lang w:bidi="ar-SY"/>
        </w:rPr>
        <w:t>30</w:t>
      </w:r>
      <w:r w:rsidRPr="007559B6">
        <w:rPr>
          <w:rFonts w:hint="cs"/>
          <w:rtl/>
          <w:lang w:bidi="ar-SY"/>
        </w:rPr>
        <w:t>.</w:t>
      </w:r>
      <w:r w:rsidRPr="007559B6">
        <w:rPr>
          <w:rFonts w:hint="cs"/>
          <w:rtl/>
          <w:lang w:bidi="ar-EG"/>
        </w:rPr>
        <w:t xml:space="preserve"> </w:t>
      </w:r>
      <w:r w:rsidRPr="007559B6">
        <w:rPr>
          <w:rFonts w:hint="cs"/>
          <w:rtl/>
          <w:lang w:bidi="ar-SY"/>
        </w:rPr>
        <w:t>وستُعرض معلومات تفصيلية عن</w:t>
      </w:r>
      <w:r w:rsidRPr="007559B6">
        <w:rPr>
          <w:rFonts w:hint="eastAsia"/>
          <w:rtl/>
          <w:lang w:bidi="ar-SY"/>
        </w:rPr>
        <w:t> </w:t>
      </w:r>
      <w:r w:rsidRPr="007559B6">
        <w:rPr>
          <w:rFonts w:hint="cs"/>
          <w:rtl/>
          <w:lang w:bidi="ar-SY"/>
        </w:rPr>
        <w:t>قاعات الاجتماع على الشاشات الضوئية عند مداخل مكان الاجتماع.</w:t>
      </w:r>
    </w:p>
    <w:p w:rsidR="00543567" w:rsidRPr="007559B6" w:rsidRDefault="00543567" w:rsidP="002A7E99">
      <w:pPr>
        <w:rPr>
          <w:rtl/>
          <w:lang w:bidi="ar-EG"/>
        </w:rPr>
      </w:pPr>
      <w:r w:rsidRPr="007559B6">
        <w:rPr>
          <w:rFonts w:hint="cs"/>
          <w:rtl/>
          <w:lang w:bidi="ar-SY"/>
        </w:rPr>
        <w:t xml:space="preserve">وستُعقد ورشة العمل </w:t>
      </w:r>
      <w:r w:rsidR="00F92012">
        <w:rPr>
          <w:rFonts w:hint="cs"/>
          <w:rtl/>
          <w:lang w:bidi="ar-SY"/>
        </w:rPr>
        <w:t>هذه بالتزامن مع اجتماع ل</w:t>
      </w:r>
      <w:r w:rsidR="002A7E99">
        <w:rPr>
          <w:rFonts w:hint="cs"/>
          <w:rtl/>
          <w:lang w:bidi="ar-SY"/>
        </w:rPr>
        <w:t>‍</w:t>
      </w:r>
      <w:r w:rsidR="00F92012">
        <w:rPr>
          <w:rFonts w:hint="cs"/>
          <w:rtl/>
          <w:lang w:bidi="ar-SY"/>
        </w:rPr>
        <w:t>جنة الدراسات </w:t>
      </w:r>
      <w:r w:rsidR="00F92012">
        <w:rPr>
          <w:lang w:bidi="ar-SY"/>
        </w:rPr>
        <w:t>2</w:t>
      </w:r>
      <w:r w:rsidR="00F92012">
        <w:rPr>
          <w:rFonts w:hint="cs"/>
          <w:rtl/>
          <w:lang w:bidi="ar-EG"/>
        </w:rPr>
        <w:t xml:space="preserve"> لقطاع تقييس الاتصالات ال</w:t>
      </w:r>
      <w:r w:rsidR="002421D0">
        <w:rPr>
          <w:rFonts w:hint="cs"/>
          <w:rtl/>
          <w:lang w:bidi="ar-EG"/>
        </w:rPr>
        <w:t>‍</w:t>
      </w:r>
      <w:r w:rsidR="00F92012">
        <w:rPr>
          <w:rFonts w:hint="cs"/>
          <w:rtl/>
          <w:lang w:bidi="ar-EG"/>
        </w:rPr>
        <w:t xml:space="preserve">مزمع عقده في الفترة </w:t>
      </w:r>
      <w:r w:rsidRPr="007559B6">
        <w:rPr>
          <w:rFonts w:hint="cs"/>
          <w:rtl/>
          <w:lang w:bidi="ar-SY"/>
        </w:rPr>
        <w:t xml:space="preserve">من </w:t>
      </w:r>
      <w:r w:rsidR="007F1F29" w:rsidRPr="007559B6">
        <w:rPr>
          <w:lang w:bidi="ar-SY"/>
        </w:rPr>
        <w:t>28</w:t>
      </w:r>
      <w:r w:rsidR="002A7E99">
        <w:rPr>
          <w:rFonts w:hint="eastAsia"/>
          <w:rtl/>
          <w:lang w:bidi="ar-EG"/>
        </w:rPr>
        <w:t> </w:t>
      </w:r>
      <w:r w:rsidR="007F1F29" w:rsidRPr="007559B6">
        <w:rPr>
          <w:rFonts w:hint="cs"/>
          <w:rtl/>
          <w:lang w:bidi="ar-EG"/>
        </w:rPr>
        <w:t>مايو إلى</w:t>
      </w:r>
      <w:r w:rsidRPr="007559B6">
        <w:rPr>
          <w:rFonts w:hint="cs"/>
          <w:rtl/>
          <w:lang w:bidi="ar-EG"/>
        </w:rPr>
        <w:t xml:space="preserve"> </w:t>
      </w:r>
      <w:r w:rsidR="007F1F29" w:rsidRPr="007559B6">
        <w:rPr>
          <w:lang w:bidi="ar-EG"/>
        </w:rPr>
        <w:t>6</w:t>
      </w:r>
      <w:r w:rsidR="00F92012">
        <w:rPr>
          <w:rFonts w:hint="eastAsia"/>
          <w:rtl/>
          <w:lang w:bidi="ar-EG"/>
        </w:rPr>
        <w:t> </w:t>
      </w:r>
      <w:r w:rsidR="007F1F29" w:rsidRPr="007559B6">
        <w:rPr>
          <w:rFonts w:hint="cs"/>
          <w:rtl/>
          <w:lang w:bidi="ar-EG"/>
        </w:rPr>
        <w:t>يونيو</w:t>
      </w:r>
      <w:r w:rsidR="00F92012">
        <w:rPr>
          <w:rFonts w:hint="eastAsia"/>
          <w:rtl/>
          <w:lang w:bidi="ar-EG"/>
        </w:rPr>
        <w:t> </w:t>
      </w:r>
      <w:r w:rsidRPr="007559B6">
        <w:rPr>
          <w:lang w:bidi="ar-EG"/>
        </w:rPr>
        <w:t>2014</w:t>
      </w:r>
      <w:r w:rsidRPr="007559B6">
        <w:rPr>
          <w:rFonts w:hint="cs"/>
          <w:color w:val="000000"/>
          <w:rtl/>
          <w:lang w:bidi="ar-EG"/>
        </w:rPr>
        <w:t>.</w:t>
      </w:r>
    </w:p>
    <w:p w:rsidR="00AD2C6B" w:rsidRPr="000D21B3" w:rsidRDefault="00543567" w:rsidP="00F92012">
      <w:pPr>
        <w:rPr>
          <w:rtl/>
          <w:lang w:val="fr-FR" w:bidi="ar-EG"/>
        </w:rPr>
      </w:pPr>
      <w:r w:rsidRPr="000D21B3">
        <w:t>2</w:t>
      </w:r>
      <w:r w:rsidRPr="000D21B3">
        <w:tab/>
      </w:r>
      <w:r w:rsidR="00F92012" w:rsidRPr="000D21B3">
        <w:rPr>
          <w:rFonts w:hint="cs"/>
          <w:rtl/>
          <w:lang w:val="fr-FR"/>
        </w:rPr>
        <w:t>وستتاح خدمات الترج‍مة الشفوية لنفس اللغات ال‍متاحة لاجتماع ل‍جنة الدراسات</w:t>
      </w:r>
      <w:r w:rsidR="000D21B3">
        <w:rPr>
          <w:rFonts w:hint="eastAsia"/>
          <w:rtl/>
          <w:lang w:val="fr-FR"/>
        </w:rPr>
        <w:t> </w:t>
      </w:r>
      <w:r w:rsidR="000D21B3">
        <w:t>2</w:t>
      </w:r>
      <w:r w:rsidR="000D21B3">
        <w:rPr>
          <w:rFonts w:hint="cs"/>
          <w:rtl/>
          <w:lang w:bidi="ar-EG"/>
        </w:rPr>
        <w:t xml:space="preserve"> لقطاع تقييس الاتصالات</w:t>
      </w:r>
      <w:r w:rsidR="00F92012" w:rsidRPr="000D21B3">
        <w:rPr>
          <w:rFonts w:hint="cs"/>
          <w:rtl/>
          <w:lang w:val="fr-FR"/>
        </w:rPr>
        <w:t>. كما ستتاح خدمة ال‍مشاركة عن</w:t>
      </w:r>
      <w:r w:rsidR="00F92012" w:rsidRPr="000D21B3">
        <w:rPr>
          <w:rFonts w:hint="eastAsia"/>
          <w:rtl/>
          <w:lang w:val="fr-FR"/>
        </w:rPr>
        <w:t> </w:t>
      </w:r>
      <w:r w:rsidR="00F92012" w:rsidRPr="000D21B3">
        <w:rPr>
          <w:rFonts w:hint="cs"/>
          <w:rtl/>
          <w:lang w:val="fr-FR"/>
        </w:rPr>
        <w:t>بُعد.</w:t>
      </w:r>
    </w:p>
    <w:p w:rsidR="00543567" w:rsidRPr="00484D0B" w:rsidRDefault="00543567" w:rsidP="00DA5410">
      <w:pPr>
        <w:keepNext/>
        <w:keepLines/>
        <w:rPr>
          <w:rtl/>
          <w:lang w:bidi="ar-SY"/>
        </w:rPr>
      </w:pPr>
      <w:r w:rsidRPr="00484D0B">
        <w:lastRenderedPageBreak/>
        <w:t>3</w:t>
      </w:r>
      <w:r w:rsidRPr="00484D0B">
        <w:tab/>
      </w:r>
      <w:r w:rsidRPr="00484D0B">
        <w:rPr>
          <w:rFonts w:hint="cs"/>
          <w:spacing w:val="-4"/>
          <w:rtl/>
        </w:rPr>
        <w:t>باب ال</w:t>
      </w:r>
      <w:r w:rsidR="00115136">
        <w:rPr>
          <w:rFonts w:hint="cs"/>
          <w:spacing w:val="-4"/>
          <w:rtl/>
        </w:rPr>
        <w:t>‍</w:t>
      </w:r>
      <w:r w:rsidRPr="00484D0B">
        <w:rPr>
          <w:rFonts w:hint="cs"/>
          <w:spacing w:val="-4"/>
          <w:rtl/>
        </w:rPr>
        <w:t>مشاركة مفتوح أمام الدول الأعضاء في الات</w:t>
      </w:r>
      <w:r w:rsidR="002A7E99">
        <w:rPr>
          <w:rFonts w:hint="cs"/>
          <w:spacing w:val="-4"/>
          <w:rtl/>
        </w:rPr>
        <w:t>‍</w:t>
      </w:r>
      <w:r w:rsidRPr="00484D0B">
        <w:rPr>
          <w:rFonts w:hint="cs"/>
          <w:spacing w:val="-4"/>
          <w:rtl/>
        </w:rPr>
        <w:t>حاد وأعضاء القطاعات وال</w:t>
      </w:r>
      <w:r w:rsidR="002A7E99">
        <w:rPr>
          <w:rFonts w:hint="cs"/>
          <w:spacing w:val="-4"/>
          <w:rtl/>
        </w:rPr>
        <w:t>‍</w:t>
      </w:r>
      <w:r w:rsidRPr="00484D0B">
        <w:rPr>
          <w:rFonts w:hint="cs"/>
          <w:spacing w:val="-4"/>
          <w:rtl/>
        </w:rPr>
        <w:t>منتسبين والهيئات الأكادي</w:t>
      </w:r>
      <w:r w:rsidR="002A7E99">
        <w:rPr>
          <w:rFonts w:hint="cs"/>
          <w:spacing w:val="-4"/>
          <w:rtl/>
        </w:rPr>
        <w:t>‍</w:t>
      </w:r>
      <w:r w:rsidRPr="00484D0B">
        <w:rPr>
          <w:rFonts w:hint="cs"/>
          <w:spacing w:val="-4"/>
          <w:rtl/>
        </w:rPr>
        <w:t xml:space="preserve">مية وأمام أي شخص </w:t>
      </w:r>
      <w:r w:rsidRPr="00484D0B">
        <w:rPr>
          <w:rFonts w:hint="cs"/>
          <w:rtl/>
        </w:rPr>
        <w:t>من أي بلد عضو في الات</w:t>
      </w:r>
      <w:r w:rsidR="002A7E99">
        <w:rPr>
          <w:rFonts w:hint="cs"/>
          <w:rtl/>
        </w:rPr>
        <w:t>‍</w:t>
      </w:r>
      <w:r w:rsidRPr="00484D0B">
        <w:rPr>
          <w:rFonts w:hint="cs"/>
          <w:rtl/>
        </w:rPr>
        <w:t>حاد يرغب في ال</w:t>
      </w:r>
      <w:r w:rsidR="002A7E99">
        <w:rPr>
          <w:rFonts w:hint="cs"/>
          <w:rtl/>
        </w:rPr>
        <w:t>‍</w:t>
      </w:r>
      <w:r w:rsidRPr="00484D0B">
        <w:rPr>
          <w:rFonts w:hint="cs"/>
          <w:rtl/>
        </w:rPr>
        <w:t>مساه</w:t>
      </w:r>
      <w:r w:rsidR="002A7E99">
        <w:rPr>
          <w:rFonts w:hint="cs"/>
          <w:rtl/>
        </w:rPr>
        <w:t>‍</w:t>
      </w:r>
      <w:r w:rsidRPr="00484D0B">
        <w:rPr>
          <w:rFonts w:hint="cs"/>
          <w:rtl/>
        </w:rPr>
        <w:t>مة في العمل. ويشمل ذلك أيضاً الأفراد الأعضاء في ال</w:t>
      </w:r>
      <w:r w:rsidR="002A7E99">
        <w:rPr>
          <w:rFonts w:hint="cs"/>
          <w:rtl/>
        </w:rPr>
        <w:t>‍</w:t>
      </w:r>
      <w:r w:rsidRPr="00484D0B">
        <w:rPr>
          <w:rFonts w:hint="cs"/>
          <w:rtl/>
        </w:rPr>
        <w:t>منظمات الدولية والإقليمية والوطنية. وورشة العمل م</w:t>
      </w:r>
      <w:r w:rsidR="002A7E99">
        <w:rPr>
          <w:rFonts w:hint="cs"/>
          <w:rtl/>
        </w:rPr>
        <w:t>‍</w:t>
      </w:r>
      <w:r w:rsidRPr="00484D0B">
        <w:rPr>
          <w:rFonts w:hint="cs"/>
          <w:rtl/>
        </w:rPr>
        <w:t>جانية ولكن لن تقدم أي منح ل</w:t>
      </w:r>
      <w:r w:rsidR="00006E73">
        <w:rPr>
          <w:rFonts w:hint="cs"/>
          <w:rtl/>
        </w:rPr>
        <w:t>‍</w:t>
      </w:r>
      <w:r w:rsidRPr="00484D0B">
        <w:rPr>
          <w:rFonts w:hint="cs"/>
          <w:rtl/>
        </w:rPr>
        <w:t>حضورها.</w:t>
      </w:r>
    </w:p>
    <w:p w:rsidR="00543567" w:rsidRPr="005939C0" w:rsidRDefault="00543567" w:rsidP="00ED70E5">
      <w:pPr>
        <w:keepNext/>
        <w:keepLines/>
        <w:rPr>
          <w:rtl/>
          <w:lang w:bidi="ar-EG"/>
        </w:rPr>
      </w:pPr>
      <w:r w:rsidRPr="005939C0">
        <w:t>4</w:t>
      </w:r>
      <w:r w:rsidRPr="005939C0">
        <w:tab/>
      </w:r>
      <w:r w:rsidR="00F92012" w:rsidRPr="005939C0">
        <w:rPr>
          <w:rFonts w:hint="cs"/>
          <w:rtl/>
          <w:lang w:bidi="ar-SY"/>
        </w:rPr>
        <w:t>وانتحال معرف هوية طالب النداء قضية هامة بالنسبة إلى الات</w:t>
      </w:r>
      <w:r w:rsidR="003866E8" w:rsidRPr="005939C0">
        <w:rPr>
          <w:rFonts w:hint="cs"/>
          <w:rtl/>
          <w:lang w:bidi="ar-SY"/>
        </w:rPr>
        <w:t>‍</w:t>
      </w:r>
      <w:r w:rsidR="00F92012" w:rsidRPr="005939C0">
        <w:rPr>
          <w:rFonts w:hint="cs"/>
          <w:rtl/>
          <w:lang w:bidi="ar-SY"/>
        </w:rPr>
        <w:t>حاد ت</w:t>
      </w:r>
      <w:r w:rsidR="00BD5A53" w:rsidRPr="005939C0">
        <w:rPr>
          <w:rFonts w:hint="cs"/>
          <w:rtl/>
          <w:lang w:bidi="ar-SY"/>
        </w:rPr>
        <w:t>‍</w:t>
      </w:r>
      <w:r w:rsidR="00F92012" w:rsidRPr="005939C0">
        <w:rPr>
          <w:rFonts w:hint="cs"/>
          <w:rtl/>
          <w:lang w:bidi="ar-SY"/>
        </w:rPr>
        <w:t>م التأكيد عليها في القرار </w:t>
      </w:r>
      <w:r w:rsidR="00F92012" w:rsidRPr="005939C0">
        <w:rPr>
          <w:lang w:bidi="ar-SY"/>
        </w:rPr>
        <w:t>65</w:t>
      </w:r>
      <w:r w:rsidR="00F92012" w:rsidRPr="005939C0">
        <w:rPr>
          <w:rFonts w:hint="cs"/>
          <w:rtl/>
          <w:lang w:bidi="ar-EG"/>
        </w:rPr>
        <w:t xml:space="preserve"> الصادر عن ال</w:t>
      </w:r>
      <w:r w:rsidR="003866E8" w:rsidRPr="005939C0">
        <w:rPr>
          <w:rFonts w:hint="cs"/>
          <w:rtl/>
          <w:lang w:bidi="ar-EG"/>
        </w:rPr>
        <w:t>‍</w:t>
      </w:r>
      <w:r w:rsidR="00F92012" w:rsidRPr="005939C0">
        <w:rPr>
          <w:rFonts w:hint="cs"/>
          <w:rtl/>
          <w:lang w:bidi="ar-EG"/>
        </w:rPr>
        <w:t>جمعية العال</w:t>
      </w:r>
      <w:r w:rsidR="00115136" w:rsidRPr="005939C0">
        <w:rPr>
          <w:rFonts w:hint="cs"/>
          <w:rtl/>
          <w:lang w:bidi="ar-EG"/>
        </w:rPr>
        <w:t>‍</w:t>
      </w:r>
      <w:r w:rsidR="00F92012" w:rsidRPr="005939C0">
        <w:rPr>
          <w:rFonts w:hint="cs"/>
          <w:rtl/>
          <w:lang w:bidi="ar-EG"/>
        </w:rPr>
        <w:t>مية لتقييس الاتصالات لعام </w:t>
      </w:r>
      <w:r w:rsidR="00F92012" w:rsidRPr="005939C0">
        <w:rPr>
          <w:lang w:bidi="ar-EG"/>
        </w:rPr>
        <w:t>2012</w:t>
      </w:r>
      <w:r w:rsidR="00F92012" w:rsidRPr="005939C0">
        <w:rPr>
          <w:rFonts w:hint="cs"/>
          <w:rtl/>
          <w:lang w:bidi="ar-EG"/>
        </w:rPr>
        <w:t xml:space="preserve"> بشأن توفر رقم الطرف طالب النداء وتعرف هوية ال</w:t>
      </w:r>
      <w:r w:rsidR="00092433" w:rsidRPr="005939C0">
        <w:rPr>
          <w:rFonts w:hint="cs"/>
          <w:rtl/>
          <w:lang w:bidi="ar-EG"/>
        </w:rPr>
        <w:t>‍</w:t>
      </w:r>
      <w:r w:rsidR="00F92012" w:rsidRPr="005939C0">
        <w:rPr>
          <w:rFonts w:hint="cs"/>
          <w:rtl/>
          <w:lang w:bidi="ar-EG"/>
        </w:rPr>
        <w:t>خط الطالب وت</w:t>
      </w:r>
      <w:r w:rsidR="003866E8" w:rsidRPr="005939C0">
        <w:rPr>
          <w:rFonts w:hint="cs"/>
          <w:rtl/>
          <w:lang w:bidi="ar-EG"/>
        </w:rPr>
        <w:t>‍</w:t>
      </w:r>
      <w:r w:rsidR="00F92012" w:rsidRPr="005939C0">
        <w:rPr>
          <w:rFonts w:hint="cs"/>
          <w:rtl/>
          <w:lang w:bidi="ar-EG"/>
        </w:rPr>
        <w:t>حديد منشأ الاتصالات وفي القرار </w:t>
      </w:r>
      <w:r w:rsidR="00F92012" w:rsidRPr="005939C0">
        <w:rPr>
          <w:lang w:bidi="ar-EG"/>
        </w:rPr>
        <w:t>29</w:t>
      </w:r>
      <w:r w:rsidR="00F92012" w:rsidRPr="005939C0">
        <w:rPr>
          <w:rFonts w:hint="cs"/>
          <w:rtl/>
          <w:lang w:bidi="ar-EG"/>
        </w:rPr>
        <w:t xml:space="preserve"> الصادر عن نفس الجمعية بشأن إجراءات النداء البديلة وفي القرار </w:t>
      </w:r>
      <w:r w:rsidR="00F92012" w:rsidRPr="005939C0">
        <w:rPr>
          <w:lang w:bidi="ar-EG"/>
        </w:rPr>
        <w:t>21</w:t>
      </w:r>
      <w:r w:rsidR="00F92012" w:rsidRPr="005939C0">
        <w:rPr>
          <w:rFonts w:hint="cs"/>
          <w:rtl/>
          <w:lang w:bidi="ar-EG"/>
        </w:rPr>
        <w:t xml:space="preserve"> الصادر عن مؤت</w:t>
      </w:r>
      <w:r w:rsidR="00092433" w:rsidRPr="005939C0">
        <w:rPr>
          <w:rFonts w:hint="cs"/>
          <w:rtl/>
          <w:lang w:bidi="ar-EG"/>
        </w:rPr>
        <w:t>‍</w:t>
      </w:r>
      <w:r w:rsidR="00F92012" w:rsidRPr="005939C0">
        <w:rPr>
          <w:rFonts w:hint="cs"/>
          <w:rtl/>
          <w:lang w:bidi="ar-EG"/>
        </w:rPr>
        <w:t>مر ال</w:t>
      </w:r>
      <w:r w:rsidR="003866E8" w:rsidRPr="005939C0">
        <w:rPr>
          <w:rFonts w:hint="cs"/>
          <w:rtl/>
          <w:lang w:bidi="ar-EG"/>
        </w:rPr>
        <w:t>‍</w:t>
      </w:r>
      <w:r w:rsidR="00F92012" w:rsidRPr="005939C0">
        <w:rPr>
          <w:rFonts w:hint="cs"/>
          <w:rtl/>
          <w:lang w:bidi="ar-EG"/>
        </w:rPr>
        <w:t>مندوبين ال</w:t>
      </w:r>
      <w:r w:rsidR="003866E8" w:rsidRPr="005939C0">
        <w:rPr>
          <w:rFonts w:hint="cs"/>
          <w:rtl/>
          <w:lang w:bidi="ar-EG"/>
        </w:rPr>
        <w:t>‍</w:t>
      </w:r>
      <w:r w:rsidR="00F92012" w:rsidRPr="005939C0">
        <w:rPr>
          <w:rFonts w:hint="cs"/>
          <w:rtl/>
          <w:lang w:bidi="ar-EG"/>
        </w:rPr>
        <w:t>مفوضين لعام </w:t>
      </w:r>
      <w:r w:rsidR="00F92012" w:rsidRPr="005939C0">
        <w:rPr>
          <w:lang w:bidi="ar-EG"/>
        </w:rPr>
        <w:t>2006</w:t>
      </w:r>
      <w:r w:rsidR="00F92012" w:rsidRPr="005939C0">
        <w:rPr>
          <w:rFonts w:hint="cs"/>
          <w:rtl/>
          <w:lang w:bidi="ar-EG"/>
        </w:rPr>
        <w:t xml:space="preserve"> بشأن إجراءات النداء البديلة على شبكات الاتصالات والقرار </w:t>
      </w:r>
      <w:r w:rsidR="00F92012" w:rsidRPr="005939C0">
        <w:rPr>
          <w:lang w:bidi="ar-EG"/>
        </w:rPr>
        <w:t>22</w:t>
      </w:r>
      <w:r w:rsidR="00F92012" w:rsidRPr="005939C0">
        <w:rPr>
          <w:rFonts w:hint="cs"/>
          <w:rtl/>
          <w:lang w:bidi="ar-EG"/>
        </w:rPr>
        <w:t xml:space="preserve"> الصادر عن ال</w:t>
      </w:r>
      <w:r w:rsidR="003866E8" w:rsidRPr="005939C0">
        <w:rPr>
          <w:rFonts w:hint="cs"/>
          <w:rtl/>
          <w:lang w:bidi="ar-EG"/>
        </w:rPr>
        <w:t>‍</w:t>
      </w:r>
      <w:r w:rsidR="00F92012" w:rsidRPr="005939C0">
        <w:rPr>
          <w:rFonts w:hint="cs"/>
          <w:rtl/>
          <w:lang w:bidi="ar-EG"/>
        </w:rPr>
        <w:t>مؤت</w:t>
      </w:r>
      <w:r w:rsidR="003866E8" w:rsidRPr="005939C0">
        <w:rPr>
          <w:rFonts w:hint="cs"/>
          <w:rtl/>
          <w:lang w:bidi="ar-EG"/>
        </w:rPr>
        <w:t>‍</w:t>
      </w:r>
      <w:r w:rsidR="00F92012" w:rsidRPr="005939C0">
        <w:rPr>
          <w:rFonts w:hint="cs"/>
          <w:rtl/>
          <w:lang w:bidi="ar-EG"/>
        </w:rPr>
        <w:t>مر العال</w:t>
      </w:r>
      <w:r w:rsidR="003866E8" w:rsidRPr="005939C0">
        <w:rPr>
          <w:rFonts w:hint="cs"/>
          <w:rtl/>
          <w:lang w:bidi="ar-EG"/>
        </w:rPr>
        <w:t>‍</w:t>
      </w:r>
      <w:r w:rsidR="00F92012" w:rsidRPr="005939C0">
        <w:rPr>
          <w:rFonts w:hint="cs"/>
          <w:rtl/>
          <w:lang w:bidi="ar-EG"/>
        </w:rPr>
        <w:t>مي لتنمية الاتصالات لعام </w:t>
      </w:r>
      <w:r w:rsidR="00F92012" w:rsidRPr="005939C0">
        <w:rPr>
          <w:lang w:bidi="ar-EG"/>
        </w:rPr>
        <w:t>2010</w:t>
      </w:r>
      <w:r w:rsidR="00F92012" w:rsidRPr="005939C0">
        <w:rPr>
          <w:rFonts w:hint="cs"/>
          <w:rtl/>
          <w:lang w:bidi="ar-EG"/>
        </w:rPr>
        <w:t xml:space="preserve"> بشأن إجراءات النداء البديلة في شبكات الاتصالات الدولية وت</w:t>
      </w:r>
      <w:r w:rsidR="003866E8" w:rsidRPr="005939C0">
        <w:rPr>
          <w:rFonts w:hint="cs"/>
          <w:rtl/>
          <w:lang w:bidi="ar-EG"/>
        </w:rPr>
        <w:t>‍</w:t>
      </w:r>
      <w:r w:rsidR="00F92012" w:rsidRPr="005939C0">
        <w:rPr>
          <w:rFonts w:hint="cs"/>
          <w:rtl/>
          <w:lang w:bidi="ar-EG"/>
        </w:rPr>
        <w:t>حديد منشأها وتوزيع إيرادات خدمات الاتصالات الدولية. والقضية مطروحة في لوائح الاتصالات الدولية التي تنص على أن على الدول الأعضاء العمل على ضمان تقديم معلومات التعرف على هوية ال</w:t>
      </w:r>
      <w:r w:rsidR="003866E8" w:rsidRPr="005939C0">
        <w:rPr>
          <w:rFonts w:hint="cs"/>
          <w:rtl/>
          <w:lang w:bidi="ar-EG"/>
        </w:rPr>
        <w:t>‍</w:t>
      </w:r>
      <w:r w:rsidR="00F92012" w:rsidRPr="005939C0">
        <w:rPr>
          <w:rFonts w:hint="cs"/>
          <w:rtl/>
          <w:lang w:bidi="ar-EG"/>
        </w:rPr>
        <w:t>خط الطالب للنداء في الاتصالات الدولية مع مراعاة توصيات قطاع تقييس الاتصالات ذات الصلة. كما طلبت ال</w:t>
      </w:r>
      <w:r w:rsidR="002A7E99" w:rsidRPr="005939C0">
        <w:rPr>
          <w:rFonts w:hint="cs"/>
          <w:rtl/>
          <w:lang w:bidi="ar-EG"/>
        </w:rPr>
        <w:t>‍</w:t>
      </w:r>
      <w:r w:rsidR="00F92012" w:rsidRPr="005939C0">
        <w:rPr>
          <w:rFonts w:hint="cs"/>
          <w:rtl/>
          <w:lang w:bidi="ar-EG"/>
        </w:rPr>
        <w:t>جمعية العال</w:t>
      </w:r>
      <w:r w:rsidR="002A7E99" w:rsidRPr="005939C0">
        <w:rPr>
          <w:rFonts w:hint="cs"/>
          <w:rtl/>
          <w:lang w:bidi="ar-EG"/>
        </w:rPr>
        <w:t>‍</w:t>
      </w:r>
      <w:r w:rsidR="00F92012" w:rsidRPr="005939C0">
        <w:rPr>
          <w:rFonts w:hint="cs"/>
          <w:rtl/>
          <w:lang w:bidi="ar-EG"/>
        </w:rPr>
        <w:t>مية لتقييس الاتصالات لعام </w:t>
      </w:r>
      <w:r w:rsidR="00F92012" w:rsidRPr="005939C0">
        <w:rPr>
          <w:lang w:bidi="ar-EG"/>
        </w:rPr>
        <w:t>2012</w:t>
      </w:r>
      <w:r w:rsidR="00F92012" w:rsidRPr="005939C0">
        <w:rPr>
          <w:rFonts w:hint="cs"/>
          <w:rtl/>
          <w:lang w:bidi="ar-EG"/>
        </w:rPr>
        <w:t xml:space="preserve"> من ل</w:t>
      </w:r>
      <w:r w:rsidR="003866E8" w:rsidRPr="005939C0">
        <w:rPr>
          <w:rFonts w:hint="cs"/>
          <w:rtl/>
          <w:lang w:bidi="ar-EG"/>
        </w:rPr>
        <w:t>‍</w:t>
      </w:r>
      <w:r w:rsidR="00F92012" w:rsidRPr="005939C0">
        <w:rPr>
          <w:rFonts w:hint="cs"/>
          <w:rtl/>
          <w:lang w:bidi="ar-EG"/>
        </w:rPr>
        <w:t>جان الدراسات</w:t>
      </w:r>
      <w:r w:rsidR="002A7E99" w:rsidRPr="005939C0">
        <w:rPr>
          <w:rFonts w:hint="eastAsia"/>
          <w:rtl/>
          <w:lang w:bidi="ar-EG"/>
        </w:rPr>
        <w:t> </w:t>
      </w:r>
      <w:r w:rsidR="00F92012" w:rsidRPr="005939C0">
        <w:rPr>
          <w:lang w:bidi="ar-EG"/>
        </w:rPr>
        <w:t>2</w:t>
      </w:r>
      <w:r w:rsidR="00F92012" w:rsidRPr="005939C0">
        <w:rPr>
          <w:rFonts w:hint="cs"/>
          <w:rtl/>
          <w:lang w:bidi="ar-EG"/>
        </w:rPr>
        <w:t xml:space="preserve"> و</w:t>
      </w:r>
      <w:r w:rsidR="00F92012" w:rsidRPr="005939C0">
        <w:rPr>
          <w:lang w:bidi="ar-EG"/>
        </w:rPr>
        <w:t>3</w:t>
      </w:r>
      <w:r w:rsidR="00F92012" w:rsidRPr="005939C0">
        <w:rPr>
          <w:rFonts w:hint="cs"/>
          <w:rtl/>
          <w:lang w:bidi="ar-EG"/>
        </w:rPr>
        <w:t xml:space="preserve"> ورب</w:t>
      </w:r>
      <w:r w:rsidR="002A7E99" w:rsidRPr="005939C0">
        <w:rPr>
          <w:rFonts w:hint="cs"/>
          <w:rtl/>
          <w:lang w:bidi="ar-EG"/>
        </w:rPr>
        <w:t>‍</w:t>
      </w:r>
      <w:r w:rsidR="00F92012" w:rsidRPr="005939C0">
        <w:rPr>
          <w:rFonts w:hint="cs"/>
          <w:rtl/>
          <w:lang w:bidi="ar-EG"/>
        </w:rPr>
        <w:t>ما </w:t>
      </w:r>
      <w:r w:rsidR="00F92012" w:rsidRPr="005939C0">
        <w:rPr>
          <w:lang w:bidi="ar-EG"/>
        </w:rPr>
        <w:t>17</w:t>
      </w:r>
      <w:r w:rsidR="00F92012" w:rsidRPr="005939C0">
        <w:rPr>
          <w:rFonts w:hint="cs"/>
          <w:rtl/>
          <w:lang w:bidi="ar-EG"/>
        </w:rPr>
        <w:t xml:space="preserve"> لقطاع تقييس الاتصالات، طبقاً لاختصاصاتها، دراسة أثر عدم التعرف على هوية ال</w:t>
      </w:r>
      <w:r w:rsidR="003866E8" w:rsidRPr="005939C0">
        <w:rPr>
          <w:rFonts w:hint="cs"/>
          <w:rtl/>
          <w:lang w:bidi="ar-EG"/>
        </w:rPr>
        <w:t>‍</w:t>
      </w:r>
      <w:r w:rsidR="00F92012" w:rsidRPr="005939C0">
        <w:rPr>
          <w:rFonts w:hint="cs"/>
          <w:rtl/>
          <w:lang w:bidi="ar-EG"/>
        </w:rPr>
        <w:t>منشأ وانتحال الهوية، ب</w:t>
      </w:r>
      <w:r w:rsidR="003866E8" w:rsidRPr="005939C0">
        <w:rPr>
          <w:rFonts w:hint="cs"/>
          <w:rtl/>
          <w:lang w:bidi="ar-EG"/>
        </w:rPr>
        <w:t>‍</w:t>
      </w:r>
      <w:r w:rsidR="00F92012" w:rsidRPr="005939C0">
        <w:rPr>
          <w:rFonts w:hint="cs"/>
          <w:rtl/>
          <w:lang w:bidi="ar-EG"/>
        </w:rPr>
        <w:t>ما</w:t>
      </w:r>
      <w:r w:rsidR="00ED70E5">
        <w:rPr>
          <w:rFonts w:hint="eastAsia"/>
          <w:rtl/>
          <w:lang w:bidi="ar-EG"/>
        </w:rPr>
        <w:t> </w:t>
      </w:r>
      <w:r w:rsidR="00F92012" w:rsidRPr="005939C0">
        <w:rPr>
          <w:rFonts w:hint="cs"/>
          <w:rtl/>
          <w:lang w:bidi="ar-EG"/>
        </w:rPr>
        <w:t>في</w:t>
      </w:r>
      <w:r w:rsidR="002A7E99" w:rsidRPr="005939C0">
        <w:rPr>
          <w:rFonts w:hint="eastAsia"/>
          <w:rtl/>
          <w:lang w:bidi="ar-EG"/>
        </w:rPr>
        <w:t> </w:t>
      </w:r>
      <w:r w:rsidR="00F92012" w:rsidRPr="005939C0">
        <w:rPr>
          <w:rFonts w:hint="cs"/>
          <w:rtl/>
          <w:lang w:bidi="ar-EG"/>
        </w:rPr>
        <w:t>ذلك الآثار الاقتصادية</w:t>
      </w:r>
      <w:r w:rsidR="000D6E29" w:rsidRPr="005939C0">
        <w:rPr>
          <w:rFonts w:hint="eastAsia"/>
          <w:rtl/>
          <w:lang w:bidi="ar-EG"/>
        </w:rPr>
        <w:t> </w:t>
      </w:r>
      <w:r w:rsidR="00F92012" w:rsidRPr="005939C0">
        <w:rPr>
          <w:rFonts w:hint="cs"/>
          <w:rtl/>
          <w:lang w:bidi="ar-EG"/>
        </w:rPr>
        <w:t>والأمنية.</w:t>
      </w:r>
    </w:p>
    <w:p w:rsidR="00F92012" w:rsidRDefault="00F92012" w:rsidP="00F92012">
      <w:pPr>
        <w:keepNext/>
        <w:rPr>
          <w:rtl/>
          <w:lang w:bidi="ar-EG"/>
        </w:rPr>
      </w:pPr>
      <w:r>
        <w:rPr>
          <w:rFonts w:hint="cs"/>
          <w:rtl/>
          <w:lang w:bidi="ar-EG"/>
        </w:rPr>
        <w:t>والهدف الأساسي لورشة العمل هذه تقدي</w:t>
      </w:r>
      <w:r w:rsidR="002211FE">
        <w:rPr>
          <w:rFonts w:hint="cs"/>
          <w:rtl/>
          <w:lang w:bidi="ar-EG"/>
        </w:rPr>
        <w:t>‍</w:t>
      </w:r>
      <w:r>
        <w:rPr>
          <w:rFonts w:hint="cs"/>
          <w:rtl/>
          <w:lang w:bidi="ar-EG"/>
        </w:rPr>
        <w:t>م معلومات عن الوضع ال</w:t>
      </w:r>
      <w:r w:rsidR="003866E8">
        <w:rPr>
          <w:rFonts w:hint="cs"/>
          <w:rtl/>
          <w:lang w:bidi="ar-EG"/>
        </w:rPr>
        <w:t>‍</w:t>
      </w:r>
      <w:r>
        <w:rPr>
          <w:rFonts w:hint="cs"/>
          <w:rtl/>
          <w:lang w:bidi="ar-EG"/>
        </w:rPr>
        <w:t>حالي لهذه القضية في كل من بيئتي الشبكات الهاتفية العمومية التبديلية والشبكات القائمة على بروتوكول الإنترنت والأنشطة ذات الصلة داخل وخارج قطاع تقييس الاتصالات، وتبادل ال</w:t>
      </w:r>
      <w:r w:rsidR="003866E8">
        <w:rPr>
          <w:rFonts w:hint="cs"/>
          <w:rtl/>
          <w:lang w:bidi="ar-EG"/>
        </w:rPr>
        <w:t>‍</w:t>
      </w:r>
      <w:r>
        <w:rPr>
          <w:rFonts w:hint="cs"/>
          <w:rtl/>
          <w:lang w:bidi="ar-EG"/>
        </w:rPr>
        <w:t>خبرات وت</w:t>
      </w:r>
      <w:r w:rsidR="003866E8">
        <w:rPr>
          <w:rFonts w:hint="cs"/>
          <w:rtl/>
          <w:lang w:bidi="ar-EG"/>
        </w:rPr>
        <w:t>‍</w:t>
      </w:r>
      <w:r>
        <w:rPr>
          <w:rFonts w:hint="cs"/>
          <w:rtl/>
          <w:lang w:bidi="ar-EG"/>
        </w:rPr>
        <w:t>حليل القضية ومناقشتها من ال</w:t>
      </w:r>
      <w:r w:rsidR="00C920AA">
        <w:rPr>
          <w:rFonts w:hint="cs"/>
          <w:rtl/>
          <w:lang w:bidi="ar-EG"/>
        </w:rPr>
        <w:t>‍</w:t>
      </w:r>
      <w:r>
        <w:rPr>
          <w:rFonts w:hint="cs"/>
          <w:rtl/>
          <w:lang w:bidi="ar-EG"/>
        </w:rPr>
        <w:t>منظورين التقني والتنظيمي ودراسة مقترحات بشأن الأنشطة ال</w:t>
      </w:r>
      <w:r w:rsidR="003866E8">
        <w:rPr>
          <w:rFonts w:hint="cs"/>
          <w:rtl/>
          <w:lang w:bidi="ar-EG"/>
        </w:rPr>
        <w:t>‍</w:t>
      </w:r>
      <w:r>
        <w:rPr>
          <w:rFonts w:hint="cs"/>
          <w:rtl/>
          <w:lang w:bidi="ar-EG"/>
        </w:rPr>
        <w:t>مستقبلية وآفاق التعاون على أساس فهم شامل للقضية ي</w:t>
      </w:r>
      <w:r w:rsidR="003866E8">
        <w:rPr>
          <w:rFonts w:hint="cs"/>
          <w:rtl/>
          <w:lang w:bidi="ar-EG"/>
        </w:rPr>
        <w:t>‍</w:t>
      </w:r>
      <w:r>
        <w:rPr>
          <w:rFonts w:hint="cs"/>
          <w:rtl/>
          <w:lang w:bidi="ar-EG"/>
        </w:rPr>
        <w:t>مكن أن يتحقق من خلال ورشة العمل هذه</w:t>
      </w:r>
      <w:r w:rsidR="000D6E29">
        <w:rPr>
          <w:rFonts w:hint="cs"/>
          <w:rtl/>
          <w:lang w:bidi="ar-EG"/>
        </w:rPr>
        <w:t>.</w:t>
      </w:r>
    </w:p>
    <w:p w:rsidR="00543567" w:rsidRPr="00A06FF2" w:rsidRDefault="00543567" w:rsidP="00A06FF2">
      <w:pPr>
        <w:rPr>
          <w:spacing w:val="-4"/>
          <w:rtl/>
          <w:lang w:bidi="ar-EG"/>
        </w:rPr>
      </w:pPr>
      <w:r w:rsidRPr="00A06FF2">
        <w:rPr>
          <w:spacing w:val="-4"/>
        </w:rPr>
        <w:t>5</w:t>
      </w:r>
      <w:r w:rsidRPr="00A06FF2">
        <w:rPr>
          <w:spacing w:val="-4"/>
        </w:rPr>
        <w:tab/>
      </w:r>
      <w:r w:rsidRPr="00A06FF2">
        <w:rPr>
          <w:rFonts w:hint="cs"/>
          <w:spacing w:val="-4"/>
          <w:rtl/>
          <w:lang w:bidi="ar-SY"/>
        </w:rPr>
        <w:t xml:space="preserve">وسيتاح </w:t>
      </w:r>
      <w:r w:rsidR="000D6E29" w:rsidRPr="00A06FF2">
        <w:rPr>
          <w:rFonts w:hint="cs"/>
          <w:spacing w:val="-4"/>
          <w:rtl/>
          <w:lang w:bidi="ar-SY"/>
        </w:rPr>
        <w:t>مشروع برنامج ورشة العمل</w:t>
      </w:r>
      <w:r w:rsidRPr="00A06FF2">
        <w:rPr>
          <w:rFonts w:hint="cs"/>
          <w:spacing w:val="-4"/>
          <w:rtl/>
          <w:lang w:bidi="ar-SY"/>
        </w:rPr>
        <w:t xml:space="preserve"> الذي يشمل عروض ال</w:t>
      </w:r>
      <w:r w:rsidR="00767280">
        <w:rPr>
          <w:rFonts w:hint="cs"/>
          <w:spacing w:val="-4"/>
          <w:rtl/>
          <w:lang w:bidi="ar-SY"/>
        </w:rPr>
        <w:t>‍</w:t>
      </w:r>
      <w:r w:rsidRPr="00A06FF2">
        <w:rPr>
          <w:rFonts w:hint="cs"/>
          <w:spacing w:val="-4"/>
          <w:rtl/>
          <w:lang w:bidi="ar-SY"/>
        </w:rPr>
        <w:t>متحدثين في</w:t>
      </w:r>
      <w:r w:rsidR="00484D0B" w:rsidRPr="00A06FF2">
        <w:rPr>
          <w:rFonts w:hint="eastAsia"/>
          <w:spacing w:val="-4"/>
          <w:rtl/>
          <w:lang w:bidi="ar-SY"/>
        </w:rPr>
        <w:t> </w:t>
      </w:r>
      <w:r w:rsidRPr="00A06FF2">
        <w:rPr>
          <w:rFonts w:hint="cs"/>
          <w:spacing w:val="-4"/>
          <w:rtl/>
          <w:lang w:bidi="ar-SY"/>
        </w:rPr>
        <w:t>ال</w:t>
      </w:r>
      <w:r w:rsidR="00A06FF2" w:rsidRPr="00A06FF2">
        <w:rPr>
          <w:rFonts w:hint="cs"/>
          <w:spacing w:val="-4"/>
          <w:rtl/>
          <w:lang w:bidi="ar-SY"/>
        </w:rPr>
        <w:t>‍</w:t>
      </w:r>
      <w:r w:rsidRPr="00A06FF2">
        <w:rPr>
          <w:rFonts w:hint="cs"/>
          <w:spacing w:val="-4"/>
          <w:rtl/>
          <w:lang w:bidi="ar-SY"/>
        </w:rPr>
        <w:t>موقع الإلكتروني لقطاع تقييس الاتصالات في</w:t>
      </w:r>
      <w:r w:rsidR="00A06FF2">
        <w:rPr>
          <w:rFonts w:hint="eastAsia"/>
          <w:spacing w:val="-4"/>
          <w:rtl/>
          <w:lang w:bidi="ar-SY"/>
        </w:rPr>
        <w:t> </w:t>
      </w:r>
      <w:r w:rsidRPr="00A06FF2">
        <w:rPr>
          <w:rFonts w:hint="cs"/>
          <w:spacing w:val="-4"/>
          <w:rtl/>
          <w:lang w:bidi="ar-SY"/>
        </w:rPr>
        <w:t>العنوان التالي:</w:t>
      </w:r>
      <w:r w:rsidR="008E4E1E" w:rsidRPr="00A06FF2">
        <w:rPr>
          <w:rFonts w:hint="cs"/>
          <w:spacing w:val="-4"/>
          <w:rtl/>
          <w:lang w:bidi="ar-SY"/>
        </w:rPr>
        <w:t xml:space="preserve"> </w:t>
      </w:r>
      <w:hyperlink r:id="rId10" w:history="1">
        <w:r w:rsidR="009609F6" w:rsidRPr="00A06FF2">
          <w:rPr>
            <w:rStyle w:val="Hyperlink"/>
            <w:rFonts w:asciiTheme="majorBidi" w:hAnsiTheme="majorBidi" w:cstheme="majorBidi"/>
            <w:spacing w:val="-4"/>
            <w:sz w:val="24"/>
            <w:szCs w:val="24"/>
          </w:rPr>
          <w:t>http://www.itu.int/en/ITU-T/Workshops-and-Seminars/callerid/Pages/default.aspx</w:t>
        </w:r>
      </w:hyperlink>
      <w:r w:rsidR="009609F6" w:rsidRPr="00A06FF2">
        <w:rPr>
          <w:rFonts w:hint="cs"/>
          <w:spacing w:val="-4"/>
          <w:rtl/>
          <w:lang w:bidi="ar-SY"/>
        </w:rPr>
        <w:t xml:space="preserve"> </w:t>
      </w:r>
      <w:r w:rsidRPr="00A06FF2">
        <w:rPr>
          <w:rFonts w:hint="cs"/>
          <w:spacing w:val="-4"/>
          <w:rtl/>
          <w:lang w:bidi="ar-SY"/>
        </w:rPr>
        <w:t>وسيخضع هذا ال</w:t>
      </w:r>
      <w:r w:rsidR="00A06FF2" w:rsidRPr="00A06FF2">
        <w:rPr>
          <w:rFonts w:hint="cs"/>
          <w:spacing w:val="-4"/>
          <w:rtl/>
          <w:lang w:bidi="ar-SY"/>
        </w:rPr>
        <w:t>‍</w:t>
      </w:r>
      <w:r w:rsidRPr="00A06FF2">
        <w:rPr>
          <w:rFonts w:hint="cs"/>
          <w:spacing w:val="-4"/>
          <w:rtl/>
          <w:lang w:bidi="ar-SY"/>
        </w:rPr>
        <w:t>موقع الإلكتروني للتحديث كلما وردت معلومات جديدة أو معدلة.</w:t>
      </w:r>
      <w:r w:rsidR="009D7C3D" w:rsidRPr="00A06FF2">
        <w:rPr>
          <w:rFonts w:hint="cs"/>
          <w:spacing w:val="-4"/>
          <w:rtl/>
          <w:lang w:bidi="ar-EG"/>
        </w:rPr>
        <w:t xml:space="preserve"> </w:t>
      </w:r>
      <w:r w:rsidRPr="00A06FF2">
        <w:rPr>
          <w:rFonts w:hint="cs"/>
          <w:spacing w:val="-4"/>
          <w:rtl/>
          <w:lang w:bidi="ar-EG"/>
        </w:rPr>
        <w:t>وستتاح ج</w:t>
      </w:r>
      <w:r w:rsidR="00A06FF2" w:rsidRPr="00A06FF2">
        <w:rPr>
          <w:rFonts w:hint="cs"/>
          <w:spacing w:val="-4"/>
          <w:rtl/>
          <w:lang w:bidi="ar-EG"/>
        </w:rPr>
        <w:t>‍</w:t>
      </w:r>
      <w:r w:rsidRPr="00A06FF2">
        <w:rPr>
          <w:rFonts w:hint="cs"/>
          <w:spacing w:val="-4"/>
          <w:rtl/>
          <w:lang w:bidi="ar-EG"/>
        </w:rPr>
        <w:t>ميع ال</w:t>
      </w:r>
      <w:r w:rsidR="00A06FF2" w:rsidRPr="00A06FF2">
        <w:rPr>
          <w:rFonts w:hint="cs"/>
          <w:spacing w:val="-4"/>
          <w:rtl/>
          <w:lang w:bidi="ar-EG"/>
        </w:rPr>
        <w:t>‍</w:t>
      </w:r>
      <w:r w:rsidRPr="00A06FF2">
        <w:rPr>
          <w:rFonts w:hint="cs"/>
          <w:spacing w:val="-4"/>
          <w:rtl/>
          <w:lang w:bidi="ar-EG"/>
        </w:rPr>
        <w:t xml:space="preserve">معلومات الإضافية الأخرى في </w:t>
      </w:r>
      <w:r w:rsidR="00264844" w:rsidRPr="00A06FF2">
        <w:rPr>
          <w:rFonts w:hint="cs"/>
          <w:spacing w:val="-4"/>
          <w:rtl/>
          <w:lang w:bidi="ar-EG"/>
        </w:rPr>
        <w:t>ال</w:t>
      </w:r>
      <w:r w:rsidR="00A06FF2" w:rsidRPr="00A06FF2">
        <w:rPr>
          <w:rFonts w:hint="cs"/>
          <w:spacing w:val="-4"/>
          <w:rtl/>
          <w:lang w:bidi="ar-EG"/>
        </w:rPr>
        <w:t>‍</w:t>
      </w:r>
      <w:r w:rsidR="00264844" w:rsidRPr="00A06FF2">
        <w:rPr>
          <w:rFonts w:hint="cs"/>
          <w:spacing w:val="-4"/>
          <w:rtl/>
          <w:lang w:bidi="ar-EG"/>
        </w:rPr>
        <w:t>موقع الإلكتروني</w:t>
      </w:r>
      <w:r w:rsidRPr="00A06FF2">
        <w:rPr>
          <w:rFonts w:hint="cs"/>
          <w:spacing w:val="-4"/>
          <w:rtl/>
          <w:lang w:bidi="ar-EG"/>
        </w:rPr>
        <w:t xml:space="preserve"> </w:t>
      </w:r>
      <w:r w:rsidR="00DE5984" w:rsidRPr="00A06FF2">
        <w:rPr>
          <w:rFonts w:hint="cs"/>
          <w:spacing w:val="-4"/>
          <w:rtl/>
          <w:lang w:bidi="ar-EG"/>
        </w:rPr>
        <w:t>ال</w:t>
      </w:r>
      <w:r w:rsidR="00A06FF2" w:rsidRPr="00A06FF2">
        <w:rPr>
          <w:rFonts w:hint="cs"/>
          <w:spacing w:val="-4"/>
          <w:rtl/>
          <w:lang w:bidi="ar-EG"/>
        </w:rPr>
        <w:t>‍</w:t>
      </w:r>
      <w:r w:rsidR="00DE5984" w:rsidRPr="00A06FF2">
        <w:rPr>
          <w:rFonts w:hint="cs"/>
          <w:spacing w:val="-4"/>
          <w:rtl/>
          <w:lang w:bidi="ar-EG"/>
        </w:rPr>
        <w:t xml:space="preserve">مذكور </w:t>
      </w:r>
      <w:r w:rsidR="009D7C3D" w:rsidRPr="00A06FF2">
        <w:rPr>
          <w:rFonts w:hint="cs"/>
          <w:spacing w:val="-4"/>
          <w:rtl/>
          <w:lang w:bidi="ar-EG"/>
        </w:rPr>
        <w:t>أعلاه.</w:t>
      </w:r>
    </w:p>
    <w:p w:rsidR="00543567" w:rsidRPr="00484D0B" w:rsidRDefault="00543567" w:rsidP="00A97930">
      <w:pPr>
        <w:rPr>
          <w:rtl/>
          <w:lang w:bidi="ar-SY"/>
        </w:rPr>
      </w:pPr>
      <w:r w:rsidRPr="00484D0B">
        <w:rPr>
          <w:spacing w:val="-2"/>
          <w:lang w:bidi="ar-EG"/>
        </w:rPr>
        <w:t>6</w:t>
      </w:r>
      <w:r w:rsidRPr="00484D0B">
        <w:rPr>
          <w:rFonts w:hint="cs"/>
          <w:spacing w:val="-2"/>
          <w:rtl/>
          <w:lang w:bidi="ar-EG"/>
        </w:rPr>
        <w:tab/>
      </w:r>
      <w:r w:rsidRPr="00484D0B">
        <w:rPr>
          <w:rFonts w:hint="cs"/>
          <w:rtl/>
          <w:lang w:bidi="ar-SY"/>
        </w:rPr>
        <w:t>سيتاح للمندوبين استخدام الشبكة ال</w:t>
      </w:r>
      <w:r w:rsidR="00A06FF2">
        <w:rPr>
          <w:rFonts w:hint="cs"/>
          <w:rtl/>
          <w:lang w:bidi="ar-SY"/>
        </w:rPr>
        <w:t>‍</w:t>
      </w:r>
      <w:r w:rsidRPr="00484D0B">
        <w:rPr>
          <w:rFonts w:hint="cs"/>
          <w:rtl/>
          <w:lang w:bidi="ar-SY"/>
        </w:rPr>
        <w:t xml:space="preserve">محلية اللاسلكية في </w:t>
      </w:r>
      <w:r w:rsidR="006E3C4A">
        <w:rPr>
          <w:rFonts w:hint="cs"/>
          <w:rtl/>
          <w:lang w:bidi="ar-SY"/>
        </w:rPr>
        <w:t>أماكن</w:t>
      </w:r>
      <w:r w:rsidRPr="00484D0B">
        <w:rPr>
          <w:rFonts w:hint="cs"/>
          <w:rtl/>
          <w:lang w:bidi="ar-SY"/>
        </w:rPr>
        <w:t xml:space="preserve"> القاعات الرئيسية للاجتماعات بالات</w:t>
      </w:r>
      <w:r w:rsidR="00A06FF2">
        <w:rPr>
          <w:rFonts w:hint="cs"/>
          <w:rtl/>
          <w:lang w:bidi="ar-SY"/>
        </w:rPr>
        <w:t>‍</w:t>
      </w:r>
      <w:r w:rsidRPr="00484D0B">
        <w:rPr>
          <w:rFonts w:hint="cs"/>
          <w:rtl/>
          <w:lang w:bidi="ar-SY"/>
        </w:rPr>
        <w:t>حاد.</w:t>
      </w:r>
      <w:r w:rsidRPr="00484D0B">
        <w:rPr>
          <w:rFonts w:hint="cs"/>
          <w:rtl/>
          <w:lang w:bidi="ar-EG"/>
        </w:rPr>
        <w:t xml:space="preserve"> </w:t>
      </w:r>
      <w:r w:rsidRPr="00484D0B">
        <w:rPr>
          <w:rFonts w:hint="cs"/>
          <w:rtl/>
          <w:lang w:bidi="ar-SY"/>
        </w:rPr>
        <w:t>ولا</w:t>
      </w:r>
      <w:r w:rsidRPr="00484D0B">
        <w:rPr>
          <w:rFonts w:hint="eastAsia"/>
          <w:rtl/>
          <w:lang w:bidi="ar-SY"/>
        </w:rPr>
        <w:t> </w:t>
      </w:r>
      <w:r w:rsidRPr="00484D0B">
        <w:rPr>
          <w:rFonts w:hint="cs"/>
          <w:rtl/>
          <w:lang w:bidi="ar-SY"/>
        </w:rPr>
        <w:t>تزال الشبكة السلكية متيسرة في مبنى مونبريان بالات</w:t>
      </w:r>
      <w:r w:rsidR="00A06FF2">
        <w:rPr>
          <w:rFonts w:hint="cs"/>
          <w:rtl/>
          <w:lang w:bidi="ar-SY"/>
        </w:rPr>
        <w:t>‍</w:t>
      </w:r>
      <w:r w:rsidRPr="00484D0B">
        <w:rPr>
          <w:rFonts w:hint="cs"/>
          <w:rtl/>
          <w:lang w:bidi="ar-SY"/>
        </w:rPr>
        <w:t>حاد. وتوجد أيضاً معلومات تفصيلية في ال</w:t>
      </w:r>
      <w:r w:rsidR="00A06FF2">
        <w:rPr>
          <w:rFonts w:hint="cs"/>
          <w:rtl/>
          <w:lang w:bidi="ar-SY"/>
        </w:rPr>
        <w:t>‍</w:t>
      </w:r>
      <w:r w:rsidRPr="00484D0B">
        <w:rPr>
          <w:rFonts w:hint="cs"/>
          <w:rtl/>
          <w:lang w:bidi="ar-SY"/>
        </w:rPr>
        <w:t xml:space="preserve">موقع الإلكتروني لقطاع تقييس الاتصالات </w:t>
      </w:r>
      <w:r w:rsidRPr="00484D0B">
        <w:rPr>
          <w:lang w:bidi="ar-SY"/>
        </w:rPr>
        <w:t>(</w:t>
      </w:r>
      <w:hyperlink r:id="rId11" w:history="1">
        <w:r w:rsidR="00A97930" w:rsidRPr="00A97930">
          <w:rPr>
            <w:rStyle w:val="Hyperlink"/>
            <w:lang w:val="en-GB"/>
          </w:rPr>
          <w:t>http://itu.int/ITU-T/edh/faqs-support.html</w:t>
        </w:r>
      </w:hyperlink>
      <w:r w:rsidRPr="00484D0B">
        <w:t>)</w:t>
      </w:r>
      <w:r w:rsidRPr="00484D0B">
        <w:rPr>
          <w:rFonts w:hint="cs"/>
          <w:rtl/>
          <w:lang w:bidi="ar-SY"/>
        </w:rPr>
        <w:t>.</w:t>
      </w:r>
    </w:p>
    <w:p w:rsidR="00543567" w:rsidRPr="002211FE" w:rsidRDefault="007E3604" w:rsidP="003A3550">
      <w:pPr>
        <w:rPr>
          <w:rFonts w:eastAsia="SimSun"/>
          <w:rtl/>
          <w:lang w:bidi="ar-EG"/>
        </w:rPr>
      </w:pPr>
      <w:r w:rsidRPr="002211FE">
        <w:t>7</w:t>
      </w:r>
      <w:r w:rsidR="00543567" w:rsidRPr="002211FE">
        <w:tab/>
      </w:r>
      <w:r w:rsidR="00543567" w:rsidRPr="002211FE">
        <w:rPr>
          <w:rFonts w:hint="cs"/>
          <w:rtl/>
        </w:rPr>
        <w:t>وتسه</w:t>
      </w:r>
      <w:r w:rsidR="00543567" w:rsidRPr="002211FE">
        <w:rPr>
          <w:rFonts w:hint="cs"/>
          <w:rtl/>
          <w:lang w:bidi="ar-EG"/>
        </w:rPr>
        <w:t>ي</w:t>
      </w:r>
      <w:r w:rsidR="00543567" w:rsidRPr="002211FE">
        <w:rPr>
          <w:rFonts w:hint="cs"/>
          <w:rtl/>
        </w:rPr>
        <w:t xml:space="preserve">لاً لكم، ترد في </w:t>
      </w:r>
      <w:r w:rsidR="00543567" w:rsidRPr="002211FE">
        <w:rPr>
          <w:rFonts w:hint="cs"/>
          <w:b/>
          <w:bCs/>
          <w:rtl/>
        </w:rPr>
        <w:t>ال</w:t>
      </w:r>
      <w:r w:rsidR="00A06FF2" w:rsidRPr="002211FE">
        <w:rPr>
          <w:rFonts w:hint="cs"/>
          <w:b/>
          <w:bCs/>
          <w:rtl/>
        </w:rPr>
        <w:t>‍</w:t>
      </w:r>
      <w:r w:rsidR="00543567" w:rsidRPr="002211FE">
        <w:rPr>
          <w:rFonts w:hint="cs"/>
          <w:b/>
          <w:bCs/>
          <w:rtl/>
        </w:rPr>
        <w:t>ملحق</w:t>
      </w:r>
      <w:r w:rsidR="00543567" w:rsidRPr="002211FE">
        <w:rPr>
          <w:rFonts w:hint="eastAsia"/>
          <w:b/>
          <w:bCs/>
          <w:rtl/>
        </w:rPr>
        <w:t> </w:t>
      </w:r>
      <w:r w:rsidR="002A5F06" w:rsidRPr="002211FE">
        <w:rPr>
          <w:b/>
          <w:bCs/>
        </w:rPr>
        <w:t>1</w:t>
      </w:r>
      <w:r w:rsidR="00543567" w:rsidRPr="002211FE">
        <w:rPr>
          <w:rFonts w:hint="cs"/>
          <w:rtl/>
        </w:rPr>
        <w:t xml:space="preserve"> استمارة تأكيد حجز الفندق (انظر </w:t>
      </w:r>
      <w:hyperlink r:id="rId12" w:history="1">
        <w:r w:rsidR="00A95BB8" w:rsidRPr="002211FE">
          <w:rPr>
            <w:rStyle w:val="Hyperlink"/>
            <w:rFonts w:asciiTheme="majorBidi" w:hAnsiTheme="majorBidi" w:cstheme="majorBidi"/>
            <w:sz w:val="24"/>
            <w:szCs w:val="24"/>
          </w:rPr>
          <w:t>http://www.itu.int/travel/</w:t>
        </w:r>
      </w:hyperlink>
      <w:r w:rsidR="00A95BB8" w:rsidRPr="002211FE">
        <w:rPr>
          <w:rFonts w:hint="cs"/>
          <w:rtl/>
        </w:rPr>
        <w:t xml:space="preserve"> </w:t>
      </w:r>
      <w:r w:rsidR="00543567" w:rsidRPr="002211FE">
        <w:rPr>
          <w:rFonts w:hint="cs"/>
          <w:rtl/>
        </w:rPr>
        <w:t xml:space="preserve">للاطلاع على </w:t>
      </w:r>
      <w:r w:rsidR="00543567" w:rsidRPr="002211FE">
        <w:rPr>
          <w:rFonts w:eastAsia="SimSun" w:hint="cs"/>
          <w:rtl/>
        </w:rPr>
        <w:t>قائمة</w:t>
      </w:r>
      <w:r w:rsidR="003A3550">
        <w:rPr>
          <w:rFonts w:eastAsia="SimSun" w:hint="eastAsia"/>
          <w:rtl/>
        </w:rPr>
        <w:t> </w:t>
      </w:r>
      <w:r w:rsidR="00543567" w:rsidRPr="002211FE">
        <w:rPr>
          <w:rFonts w:eastAsia="SimSun" w:hint="cs"/>
          <w:rtl/>
        </w:rPr>
        <w:t>الفنادق).</w:t>
      </w:r>
    </w:p>
    <w:p w:rsidR="00543567" w:rsidRPr="00A06FF2" w:rsidRDefault="0053691E" w:rsidP="003D2DCA">
      <w:pPr>
        <w:rPr>
          <w:rtl/>
          <w:lang w:bidi="ar-EG"/>
        </w:rPr>
      </w:pPr>
      <w:r w:rsidRPr="00A06FF2">
        <w:rPr>
          <w:lang w:bidi="ar-EG"/>
        </w:rPr>
        <w:t>8</w:t>
      </w:r>
      <w:r w:rsidR="00543567" w:rsidRPr="00A06FF2">
        <w:rPr>
          <w:lang w:bidi="ar-EG"/>
        </w:rPr>
        <w:tab/>
      </w:r>
      <w:r w:rsidR="00543567" w:rsidRPr="00A06FF2">
        <w:rPr>
          <w:rFonts w:hint="cs"/>
          <w:rtl/>
        </w:rPr>
        <w:t>ولتمكين مكتب تقييس الاتصالات من ات</w:t>
      </w:r>
      <w:r w:rsidR="00A06FF2" w:rsidRPr="00A06FF2">
        <w:rPr>
          <w:rFonts w:hint="cs"/>
          <w:rtl/>
        </w:rPr>
        <w:t>‍</w:t>
      </w:r>
      <w:r w:rsidR="00543567" w:rsidRPr="00A06FF2">
        <w:rPr>
          <w:rFonts w:hint="cs"/>
          <w:rtl/>
        </w:rPr>
        <w:t>خاذ الترتيبات اللازمة ال</w:t>
      </w:r>
      <w:r w:rsidR="000A1E14">
        <w:rPr>
          <w:rFonts w:hint="cs"/>
          <w:rtl/>
        </w:rPr>
        <w:t>‍</w:t>
      </w:r>
      <w:r w:rsidR="00543567" w:rsidRPr="00A06FF2">
        <w:rPr>
          <w:rFonts w:hint="cs"/>
          <w:rtl/>
        </w:rPr>
        <w:t xml:space="preserve">متعلقة بتنظيم </w:t>
      </w:r>
      <w:r w:rsidR="006E3C4A" w:rsidRPr="00A06FF2">
        <w:rPr>
          <w:rFonts w:hint="cs"/>
          <w:rtl/>
        </w:rPr>
        <w:t>ورشة العمل</w:t>
      </w:r>
      <w:r w:rsidR="00543567" w:rsidRPr="00A06FF2">
        <w:rPr>
          <w:rFonts w:hint="cs"/>
          <w:rtl/>
          <w:lang w:bidi="ar-SY"/>
        </w:rPr>
        <w:t>،</w:t>
      </w:r>
      <w:r w:rsidR="00543567" w:rsidRPr="00A06FF2">
        <w:rPr>
          <w:rFonts w:hint="cs"/>
          <w:rtl/>
        </w:rPr>
        <w:t xml:space="preserve"> أكون شاكراً لو</w:t>
      </w:r>
      <w:r w:rsidR="00A06FF2">
        <w:rPr>
          <w:rFonts w:hint="eastAsia"/>
          <w:rtl/>
        </w:rPr>
        <w:t> </w:t>
      </w:r>
      <w:r w:rsidR="00543567" w:rsidRPr="00A06FF2">
        <w:rPr>
          <w:rFonts w:hint="cs"/>
          <w:rtl/>
        </w:rPr>
        <w:t>تكرمتم بالتسجيل على ال</w:t>
      </w:r>
      <w:r w:rsidR="007F1F24" w:rsidRPr="00A06FF2">
        <w:rPr>
          <w:rFonts w:hint="cs"/>
          <w:rtl/>
        </w:rPr>
        <w:t>‍</w:t>
      </w:r>
      <w:r w:rsidR="00543567" w:rsidRPr="00A06FF2">
        <w:rPr>
          <w:rFonts w:hint="cs"/>
          <w:rtl/>
        </w:rPr>
        <w:t>خط في ال</w:t>
      </w:r>
      <w:r w:rsidR="007F1F24" w:rsidRPr="00A06FF2">
        <w:rPr>
          <w:rFonts w:hint="cs"/>
          <w:rtl/>
        </w:rPr>
        <w:t>‍</w:t>
      </w:r>
      <w:r w:rsidR="00543567" w:rsidRPr="00A06FF2">
        <w:rPr>
          <w:rFonts w:hint="cs"/>
          <w:rtl/>
        </w:rPr>
        <w:t xml:space="preserve">موقع </w:t>
      </w:r>
      <w:hyperlink r:id="rId13" w:history="1">
        <w:r w:rsidR="00A95BB8" w:rsidRPr="00A06FF2">
          <w:rPr>
            <w:rStyle w:val="Hyperlink"/>
            <w:rFonts w:asciiTheme="majorBidi" w:hAnsiTheme="majorBidi" w:cstheme="majorBidi"/>
            <w:sz w:val="24"/>
            <w:szCs w:val="24"/>
          </w:rPr>
          <w:t>http://www.itu.int/en/ITU-T/Workshops-and-Seminars/callerid/Pages/default.aspx</w:t>
        </w:r>
      </w:hyperlink>
      <w:r w:rsidR="00543567" w:rsidRPr="00A06FF2">
        <w:rPr>
          <w:rFonts w:hint="cs"/>
          <w:rtl/>
        </w:rPr>
        <w:t>، بأسرع</w:t>
      </w:r>
      <w:r w:rsidR="006E3C4A" w:rsidRPr="00A06FF2">
        <w:rPr>
          <w:rFonts w:hint="eastAsia"/>
          <w:rtl/>
        </w:rPr>
        <w:t> </w:t>
      </w:r>
      <w:r w:rsidR="00543567" w:rsidRPr="00A06FF2">
        <w:rPr>
          <w:rFonts w:hint="cs"/>
          <w:rtl/>
        </w:rPr>
        <w:t>ما ي</w:t>
      </w:r>
      <w:r w:rsidR="00A06FF2">
        <w:rPr>
          <w:rFonts w:hint="cs"/>
          <w:rtl/>
        </w:rPr>
        <w:t>‍</w:t>
      </w:r>
      <w:r w:rsidR="00543567" w:rsidRPr="00A06FF2">
        <w:rPr>
          <w:rFonts w:hint="cs"/>
          <w:rtl/>
        </w:rPr>
        <w:t xml:space="preserve">مكن ولكن في </w:t>
      </w:r>
      <w:r w:rsidR="00543567" w:rsidRPr="00A06FF2">
        <w:rPr>
          <w:rFonts w:hint="cs"/>
          <w:b/>
          <w:bCs/>
          <w:rtl/>
        </w:rPr>
        <w:t>موعد أقصاه</w:t>
      </w:r>
      <w:r w:rsidR="00543567" w:rsidRPr="00A06FF2">
        <w:rPr>
          <w:rFonts w:hint="cs"/>
          <w:b/>
          <w:bCs/>
          <w:rtl/>
          <w:lang w:bidi="ar-EG"/>
        </w:rPr>
        <w:t xml:space="preserve"> </w:t>
      </w:r>
      <w:r w:rsidR="009F7D3A" w:rsidRPr="00A06FF2">
        <w:rPr>
          <w:b/>
          <w:bCs/>
          <w:lang w:val="en-GB" w:bidi="ar-EG"/>
        </w:rPr>
        <w:t>26</w:t>
      </w:r>
      <w:r w:rsidR="00543567" w:rsidRPr="00A06FF2">
        <w:rPr>
          <w:rFonts w:hint="cs"/>
          <w:b/>
          <w:bCs/>
          <w:rtl/>
          <w:lang w:bidi="ar-SY"/>
        </w:rPr>
        <w:t xml:space="preserve"> </w:t>
      </w:r>
      <w:r w:rsidR="003D2DCA">
        <w:rPr>
          <w:rFonts w:hint="cs"/>
          <w:b/>
          <w:bCs/>
          <w:rtl/>
          <w:lang w:bidi="ar-SY"/>
        </w:rPr>
        <w:t>مايو</w:t>
      </w:r>
      <w:r w:rsidR="00543567" w:rsidRPr="00A06FF2">
        <w:rPr>
          <w:rFonts w:hint="cs"/>
          <w:b/>
          <w:bCs/>
          <w:rtl/>
          <w:lang w:bidi="ar-SY"/>
        </w:rPr>
        <w:t xml:space="preserve"> </w:t>
      </w:r>
      <w:r w:rsidR="00543567" w:rsidRPr="00A06FF2">
        <w:rPr>
          <w:b/>
          <w:bCs/>
          <w:lang w:bidi="ar-SY"/>
        </w:rPr>
        <w:t>2014</w:t>
      </w:r>
      <w:r w:rsidR="00543567" w:rsidRPr="00A06FF2">
        <w:rPr>
          <w:rFonts w:hint="cs"/>
          <w:b/>
          <w:bCs/>
          <w:rtl/>
          <w:lang w:bidi="ar-EG"/>
        </w:rPr>
        <w:t>. ويرجى الإحاطة علماً بأن التسجيل ال</w:t>
      </w:r>
      <w:r w:rsidR="007F1F24" w:rsidRPr="00A06FF2">
        <w:rPr>
          <w:rFonts w:hint="cs"/>
          <w:b/>
          <w:bCs/>
          <w:rtl/>
          <w:lang w:bidi="ar-EG"/>
        </w:rPr>
        <w:t>‍</w:t>
      </w:r>
      <w:r w:rsidR="00543567" w:rsidRPr="00A06FF2">
        <w:rPr>
          <w:rFonts w:hint="cs"/>
          <w:b/>
          <w:bCs/>
          <w:rtl/>
          <w:lang w:bidi="ar-EG"/>
        </w:rPr>
        <w:t>مسبق للمشاركين في ورش العمل لا</w:t>
      </w:r>
      <w:r w:rsidR="00543567" w:rsidRPr="00A06FF2">
        <w:rPr>
          <w:rFonts w:hint="eastAsia"/>
          <w:b/>
          <w:bCs/>
          <w:rtl/>
          <w:lang w:bidi="ar-EG"/>
        </w:rPr>
        <w:t> </w:t>
      </w:r>
      <w:r w:rsidR="00543567" w:rsidRPr="00A06FF2">
        <w:rPr>
          <w:rFonts w:hint="cs"/>
          <w:b/>
          <w:bCs/>
          <w:rtl/>
          <w:lang w:bidi="ar-EG"/>
        </w:rPr>
        <w:t>بد أن ي</w:t>
      </w:r>
      <w:r w:rsidR="007F1F24" w:rsidRPr="00A06FF2">
        <w:rPr>
          <w:rFonts w:hint="cs"/>
          <w:b/>
          <w:bCs/>
          <w:rtl/>
          <w:lang w:bidi="ar-EG"/>
        </w:rPr>
        <w:t>‍</w:t>
      </w:r>
      <w:r w:rsidR="00543567" w:rsidRPr="00A06FF2">
        <w:rPr>
          <w:rFonts w:hint="cs"/>
          <w:b/>
          <w:bCs/>
          <w:rtl/>
          <w:lang w:bidi="ar-EG"/>
        </w:rPr>
        <w:t xml:space="preserve">جري </w:t>
      </w:r>
      <w:r w:rsidR="00543567" w:rsidRPr="00A06FF2">
        <w:rPr>
          <w:rFonts w:hint="cs"/>
          <w:b/>
          <w:bCs/>
          <w:i/>
          <w:iCs/>
          <w:rtl/>
          <w:lang w:bidi="ar-EG"/>
        </w:rPr>
        <w:t>على ال</w:t>
      </w:r>
      <w:r w:rsidR="007F1F24" w:rsidRPr="00A06FF2">
        <w:rPr>
          <w:rFonts w:hint="cs"/>
          <w:b/>
          <w:bCs/>
          <w:i/>
          <w:iCs/>
          <w:rtl/>
          <w:lang w:bidi="ar-EG"/>
        </w:rPr>
        <w:t>‍</w:t>
      </w:r>
      <w:r w:rsidR="00543567" w:rsidRPr="00A06FF2">
        <w:rPr>
          <w:rFonts w:hint="cs"/>
          <w:b/>
          <w:bCs/>
          <w:i/>
          <w:iCs/>
          <w:rtl/>
          <w:lang w:bidi="ar-EG"/>
        </w:rPr>
        <w:t xml:space="preserve">خط </w:t>
      </w:r>
      <w:r w:rsidR="00543567" w:rsidRPr="00A06FF2">
        <w:rPr>
          <w:rFonts w:hint="cs"/>
          <w:b/>
          <w:bCs/>
          <w:rtl/>
          <w:lang w:bidi="ar-EG"/>
        </w:rPr>
        <w:t>حصراً</w:t>
      </w:r>
      <w:r w:rsidR="00543567" w:rsidRPr="00A06FF2">
        <w:rPr>
          <w:rFonts w:hint="cs"/>
          <w:rtl/>
          <w:lang w:bidi="ar-EG"/>
        </w:rPr>
        <w:t>.</w:t>
      </w:r>
    </w:p>
    <w:p w:rsidR="00543567" w:rsidRDefault="0053691E" w:rsidP="007F1F24">
      <w:pPr>
        <w:rPr>
          <w:rtl/>
        </w:rPr>
      </w:pPr>
      <w:r>
        <w:rPr>
          <w:lang w:bidi="ar-SY"/>
        </w:rPr>
        <w:t>9</w:t>
      </w:r>
      <w:r w:rsidR="00543567" w:rsidRPr="00484D0B">
        <w:rPr>
          <w:rFonts w:hint="cs"/>
          <w:rtl/>
        </w:rPr>
        <w:tab/>
        <w:t>وأود أن أذكركم بأن على مواطني بعض البلدان ال</w:t>
      </w:r>
      <w:r w:rsidR="007F1F24">
        <w:rPr>
          <w:rFonts w:hint="cs"/>
          <w:rtl/>
        </w:rPr>
        <w:t>‍</w:t>
      </w:r>
      <w:r w:rsidR="00543567" w:rsidRPr="00484D0B">
        <w:rPr>
          <w:rFonts w:hint="cs"/>
          <w:rtl/>
        </w:rPr>
        <w:t xml:space="preserve">حصول على تأشيرة للدخول إلى </w:t>
      </w:r>
      <w:r w:rsidR="00543567" w:rsidRPr="00484D0B">
        <w:rPr>
          <w:rFonts w:hint="cs"/>
          <w:rtl/>
          <w:lang w:bidi="ar-SY"/>
        </w:rPr>
        <w:t>سويسرا</w:t>
      </w:r>
      <w:r w:rsidR="00543567" w:rsidRPr="00484D0B">
        <w:rPr>
          <w:rFonts w:hint="cs"/>
          <w:rtl/>
        </w:rPr>
        <w:t xml:space="preserve"> وقضاء بعض الوقت فيها. </w:t>
      </w:r>
      <w:r w:rsidR="00543567" w:rsidRPr="00484D0B">
        <w:rPr>
          <w:rFonts w:hint="cs"/>
          <w:b/>
          <w:bCs/>
          <w:rtl/>
        </w:rPr>
        <w:t>وي</w:t>
      </w:r>
      <w:r w:rsidR="007F1F24">
        <w:rPr>
          <w:rFonts w:hint="cs"/>
          <w:b/>
          <w:bCs/>
          <w:rtl/>
        </w:rPr>
        <w:t>‍</w:t>
      </w:r>
      <w:r w:rsidR="00543567" w:rsidRPr="00484D0B">
        <w:rPr>
          <w:rFonts w:hint="cs"/>
          <w:b/>
          <w:bCs/>
          <w:rtl/>
        </w:rPr>
        <w:t xml:space="preserve">جب طلب التأشيرة قبل تاريخ بدء ورشة العمل بستة </w:t>
      </w:r>
      <w:r w:rsidR="00543567" w:rsidRPr="00484D0B">
        <w:rPr>
          <w:b/>
          <w:bCs/>
        </w:rPr>
        <w:t>(</w:t>
      </w:r>
      <w:r w:rsidR="00543567" w:rsidRPr="00484D0B">
        <w:rPr>
          <w:b/>
          <w:bCs/>
          <w:lang w:val="en-GB"/>
        </w:rPr>
        <w:t>6</w:t>
      </w:r>
      <w:r w:rsidR="00543567" w:rsidRPr="00484D0B">
        <w:rPr>
          <w:b/>
          <w:bCs/>
        </w:rPr>
        <w:t>)</w:t>
      </w:r>
      <w:r w:rsidR="00543567" w:rsidRPr="00484D0B">
        <w:rPr>
          <w:rFonts w:hint="cs"/>
          <w:b/>
          <w:bCs/>
          <w:rtl/>
          <w:lang w:bidi="ar-EG"/>
        </w:rPr>
        <w:t xml:space="preserve"> أسابيع على الأقل</w:t>
      </w:r>
      <w:r w:rsidR="00543567" w:rsidRPr="00484D0B">
        <w:rPr>
          <w:rFonts w:hint="cs"/>
          <w:rtl/>
          <w:lang w:bidi="ar-EG"/>
        </w:rPr>
        <w:t xml:space="preserve">، </w:t>
      </w:r>
      <w:r w:rsidR="00543567" w:rsidRPr="00484D0B">
        <w:rPr>
          <w:rFonts w:hint="cs"/>
          <w:rtl/>
        </w:rPr>
        <w:t>وال</w:t>
      </w:r>
      <w:r w:rsidR="002211FE">
        <w:rPr>
          <w:rFonts w:hint="cs"/>
          <w:rtl/>
        </w:rPr>
        <w:t>‍</w:t>
      </w:r>
      <w:r w:rsidR="00543567" w:rsidRPr="00484D0B">
        <w:rPr>
          <w:rFonts w:hint="cs"/>
          <w:rtl/>
        </w:rPr>
        <w:t>حصول عليها من ال</w:t>
      </w:r>
      <w:r w:rsidR="001837C0">
        <w:rPr>
          <w:rFonts w:hint="cs"/>
          <w:rtl/>
        </w:rPr>
        <w:t>‍</w:t>
      </w:r>
      <w:r w:rsidR="00543567" w:rsidRPr="00484D0B">
        <w:rPr>
          <w:rFonts w:hint="cs"/>
          <w:rtl/>
        </w:rPr>
        <w:t>مكتب (السفارة</w:t>
      </w:r>
      <w:r w:rsidR="008C15F2">
        <w:rPr>
          <w:rFonts w:hint="cs"/>
          <w:rtl/>
        </w:rPr>
        <w:t xml:space="preserve"> </w:t>
      </w:r>
      <w:r w:rsidR="00543567" w:rsidRPr="00484D0B">
        <w:rPr>
          <w:rFonts w:hint="cs"/>
          <w:rtl/>
        </w:rPr>
        <w:t>أو</w:t>
      </w:r>
      <w:r w:rsidR="008C15F2">
        <w:rPr>
          <w:rFonts w:hint="eastAsia"/>
          <w:rtl/>
        </w:rPr>
        <w:t> </w:t>
      </w:r>
      <w:r w:rsidR="00543567" w:rsidRPr="00484D0B">
        <w:rPr>
          <w:rFonts w:hint="cs"/>
          <w:rtl/>
        </w:rPr>
        <w:t>القنصلية) الذي ي</w:t>
      </w:r>
      <w:r w:rsidR="007F1F24">
        <w:rPr>
          <w:rFonts w:hint="cs"/>
          <w:rtl/>
        </w:rPr>
        <w:t>‍</w:t>
      </w:r>
      <w:r w:rsidR="00543567" w:rsidRPr="00484D0B">
        <w:rPr>
          <w:rFonts w:hint="cs"/>
          <w:rtl/>
        </w:rPr>
        <w:t>مثل سويسرا في بلدكم، أو من أقرب مكتب من بلد ال</w:t>
      </w:r>
      <w:r w:rsidR="007F1F24">
        <w:rPr>
          <w:rFonts w:hint="cs"/>
          <w:rtl/>
        </w:rPr>
        <w:t>‍</w:t>
      </w:r>
      <w:r w:rsidR="00543567" w:rsidRPr="00484D0B">
        <w:rPr>
          <w:rFonts w:hint="cs"/>
          <w:rtl/>
        </w:rPr>
        <w:t>مغادرة في حالة عدم وجود مثل هذا ال</w:t>
      </w:r>
      <w:r w:rsidR="007F1F24">
        <w:rPr>
          <w:rFonts w:hint="cs"/>
          <w:rtl/>
        </w:rPr>
        <w:t>‍</w:t>
      </w:r>
      <w:r w:rsidR="00543567" w:rsidRPr="00484D0B">
        <w:rPr>
          <w:rFonts w:hint="cs"/>
          <w:rtl/>
        </w:rPr>
        <w:t>مكتب في</w:t>
      </w:r>
      <w:r w:rsidR="007F1F24">
        <w:rPr>
          <w:rFonts w:hint="eastAsia"/>
          <w:rtl/>
        </w:rPr>
        <w:t> </w:t>
      </w:r>
      <w:r w:rsidR="00543567" w:rsidRPr="00484D0B">
        <w:rPr>
          <w:rFonts w:hint="cs"/>
          <w:rtl/>
        </w:rPr>
        <w:t>بلدكم.</w:t>
      </w:r>
    </w:p>
    <w:p w:rsidR="00D046D7" w:rsidRPr="00484D0B" w:rsidRDefault="00543567" w:rsidP="008E4E1E">
      <w:pPr>
        <w:keepNext/>
        <w:keepLines/>
        <w:rPr>
          <w:spacing w:val="-2"/>
          <w:lang w:bidi="ar-EG"/>
        </w:rPr>
      </w:pPr>
      <w:r w:rsidRPr="00484D0B">
        <w:rPr>
          <w:rFonts w:hint="cs"/>
          <w:rtl/>
        </w:rPr>
        <w:lastRenderedPageBreak/>
        <w:t xml:space="preserve">وإذا واجهت </w:t>
      </w:r>
      <w:r w:rsidRPr="00484D0B">
        <w:rPr>
          <w:rFonts w:hint="cs"/>
          <w:b/>
          <w:bCs/>
          <w:rtl/>
        </w:rPr>
        <w:t>الدول الأعضاء في الات</w:t>
      </w:r>
      <w:r w:rsidR="00DB5501">
        <w:rPr>
          <w:rFonts w:hint="cs"/>
          <w:b/>
          <w:bCs/>
          <w:rtl/>
          <w:lang w:bidi="ar-EG"/>
        </w:rPr>
        <w:t>‍</w:t>
      </w:r>
      <w:r w:rsidRPr="00484D0B">
        <w:rPr>
          <w:rFonts w:hint="cs"/>
          <w:b/>
          <w:bCs/>
          <w:rtl/>
        </w:rPr>
        <w:t>حاد أو أعضاء القطاعات أو ال</w:t>
      </w:r>
      <w:r w:rsidR="00EE1914">
        <w:rPr>
          <w:rFonts w:hint="cs"/>
          <w:b/>
          <w:bCs/>
          <w:rtl/>
        </w:rPr>
        <w:t>‍</w:t>
      </w:r>
      <w:r w:rsidRPr="00484D0B">
        <w:rPr>
          <w:rFonts w:hint="cs"/>
          <w:b/>
          <w:bCs/>
          <w:rtl/>
        </w:rPr>
        <w:t>منتسبون أو الهيئات الأكادي</w:t>
      </w:r>
      <w:r w:rsidR="00EE1914">
        <w:rPr>
          <w:rFonts w:hint="cs"/>
          <w:b/>
          <w:bCs/>
          <w:rtl/>
        </w:rPr>
        <w:t>‍</w:t>
      </w:r>
      <w:r w:rsidRPr="00484D0B">
        <w:rPr>
          <w:rFonts w:hint="cs"/>
          <w:b/>
          <w:bCs/>
          <w:rtl/>
        </w:rPr>
        <w:t>مية</w:t>
      </w:r>
      <w:r w:rsidRPr="00484D0B">
        <w:rPr>
          <w:rFonts w:hint="cs"/>
          <w:rtl/>
        </w:rPr>
        <w:t xml:space="preserve"> مشاكل بهذا الشأن، ي</w:t>
      </w:r>
      <w:r w:rsidR="00D420CC">
        <w:rPr>
          <w:rFonts w:hint="cs"/>
          <w:rtl/>
        </w:rPr>
        <w:t>‍</w:t>
      </w:r>
      <w:r w:rsidRPr="00484D0B">
        <w:rPr>
          <w:rFonts w:hint="cs"/>
          <w:rtl/>
        </w:rPr>
        <w:t>مكن للات</w:t>
      </w:r>
      <w:r w:rsidR="00D420CC">
        <w:rPr>
          <w:rFonts w:hint="cs"/>
          <w:rtl/>
        </w:rPr>
        <w:t>‍</w:t>
      </w:r>
      <w:r w:rsidRPr="00484D0B">
        <w:rPr>
          <w:rFonts w:hint="cs"/>
          <w:rtl/>
        </w:rPr>
        <w:t>حاد بناءً على طلب رس</w:t>
      </w:r>
      <w:r w:rsidR="007F1F24">
        <w:rPr>
          <w:rFonts w:hint="cs"/>
          <w:rtl/>
        </w:rPr>
        <w:t>‍</w:t>
      </w:r>
      <w:r w:rsidRPr="00484D0B">
        <w:rPr>
          <w:rFonts w:hint="cs"/>
          <w:rtl/>
        </w:rPr>
        <w:t>مي منهم إلى مكتب تقييس الاتصالات، التدخل لدى السلطات السويسرية ال</w:t>
      </w:r>
      <w:r w:rsidR="007F1F24">
        <w:rPr>
          <w:rFonts w:hint="cs"/>
          <w:rtl/>
        </w:rPr>
        <w:t>‍</w:t>
      </w:r>
      <w:r w:rsidRPr="00484D0B">
        <w:rPr>
          <w:rFonts w:hint="cs"/>
          <w:rtl/>
        </w:rPr>
        <w:t xml:space="preserve">مختصة لتيسير إصدار التأشيرة ولكن فقط في حدود فترة </w:t>
      </w:r>
      <w:r w:rsidR="008E4E1E">
        <w:rPr>
          <w:rFonts w:hint="cs"/>
          <w:rtl/>
        </w:rPr>
        <w:t>الستة</w:t>
      </w:r>
      <w:r w:rsidRPr="00484D0B">
        <w:rPr>
          <w:rFonts w:hint="cs"/>
          <w:rtl/>
        </w:rPr>
        <w:t xml:space="preserve"> أسابيع ال</w:t>
      </w:r>
      <w:r w:rsidR="00D5160D">
        <w:rPr>
          <w:rFonts w:hint="cs"/>
          <w:rtl/>
        </w:rPr>
        <w:t>‍</w:t>
      </w:r>
      <w:r w:rsidRPr="00484D0B">
        <w:rPr>
          <w:rFonts w:hint="cs"/>
          <w:rtl/>
        </w:rPr>
        <w:t>مذكورة أعلاه.</w:t>
      </w:r>
      <w:r w:rsidRPr="00484D0B">
        <w:rPr>
          <w:rFonts w:hint="cs"/>
          <w:rtl/>
          <w:lang w:bidi="ar-EG"/>
        </w:rPr>
        <w:t xml:space="preserve"> وينبغي لطلب التأشيرة هذا أن يكون في</w:t>
      </w:r>
      <w:r w:rsidRPr="00484D0B">
        <w:rPr>
          <w:rFonts w:hint="eastAsia"/>
          <w:rtl/>
          <w:lang w:bidi="ar-EG"/>
        </w:rPr>
        <w:t> </w:t>
      </w:r>
      <w:r w:rsidRPr="00484D0B">
        <w:rPr>
          <w:rFonts w:hint="cs"/>
          <w:rtl/>
          <w:lang w:bidi="ar-EG"/>
        </w:rPr>
        <w:t>رسالة رس</w:t>
      </w:r>
      <w:r w:rsidR="007F1F24">
        <w:rPr>
          <w:rFonts w:hint="cs"/>
          <w:rtl/>
          <w:lang w:bidi="ar-EG"/>
        </w:rPr>
        <w:t>‍</w:t>
      </w:r>
      <w:r w:rsidRPr="00484D0B">
        <w:rPr>
          <w:rFonts w:hint="cs"/>
          <w:rtl/>
          <w:lang w:bidi="ar-EG"/>
        </w:rPr>
        <w:t>مية من</w:t>
      </w:r>
      <w:r w:rsidRPr="00484D0B">
        <w:rPr>
          <w:rFonts w:hint="eastAsia"/>
          <w:rtl/>
          <w:lang w:bidi="ar-EG"/>
        </w:rPr>
        <w:t> </w:t>
      </w:r>
      <w:r w:rsidRPr="00484D0B">
        <w:rPr>
          <w:rFonts w:hint="cs"/>
          <w:rtl/>
          <w:lang w:bidi="ar-EG"/>
        </w:rPr>
        <w:t>الإدارة التي ت</w:t>
      </w:r>
      <w:r w:rsidR="00755EA5">
        <w:rPr>
          <w:rFonts w:hint="cs"/>
          <w:rtl/>
          <w:lang w:bidi="ar-EG"/>
        </w:rPr>
        <w:t>‍</w:t>
      </w:r>
      <w:r w:rsidRPr="00484D0B">
        <w:rPr>
          <w:rFonts w:hint="cs"/>
          <w:rtl/>
          <w:lang w:bidi="ar-EG"/>
        </w:rPr>
        <w:t>مثلونها أو الكيان الذي ت</w:t>
      </w:r>
      <w:r w:rsidR="007F1F24">
        <w:rPr>
          <w:rFonts w:hint="cs"/>
          <w:rtl/>
          <w:lang w:bidi="ar-EG"/>
        </w:rPr>
        <w:t>‍</w:t>
      </w:r>
      <w:r w:rsidRPr="00484D0B">
        <w:rPr>
          <w:rFonts w:hint="cs"/>
          <w:rtl/>
          <w:lang w:bidi="ar-EG"/>
        </w:rPr>
        <w:t>مثلونه. وي</w:t>
      </w:r>
      <w:r w:rsidR="007F1F24">
        <w:rPr>
          <w:rFonts w:hint="cs"/>
          <w:rtl/>
          <w:lang w:bidi="ar-EG"/>
        </w:rPr>
        <w:t>‍</w:t>
      </w:r>
      <w:r w:rsidRPr="00484D0B">
        <w:rPr>
          <w:rFonts w:hint="cs"/>
          <w:rtl/>
          <w:lang w:bidi="ar-EG"/>
        </w:rPr>
        <w:t>حدد في هذه الرسالة الاسم والوظيفة وتاريخ ال</w:t>
      </w:r>
      <w:r w:rsidR="00CD26EB">
        <w:rPr>
          <w:rFonts w:hint="cs"/>
          <w:rtl/>
          <w:lang w:bidi="ar-EG"/>
        </w:rPr>
        <w:t>‍</w:t>
      </w:r>
      <w:r w:rsidRPr="00484D0B">
        <w:rPr>
          <w:rFonts w:hint="cs"/>
          <w:rtl/>
          <w:lang w:bidi="ar-EG"/>
        </w:rPr>
        <w:t>ميلاد ورقم جواز سفر الشخص أو</w:t>
      </w:r>
      <w:r w:rsidR="008C15F2">
        <w:rPr>
          <w:rFonts w:hint="eastAsia"/>
          <w:rtl/>
          <w:lang w:bidi="ar-EG"/>
        </w:rPr>
        <w:t> </w:t>
      </w:r>
      <w:r w:rsidRPr="00484D0B">
        <w:rPr>
          <w:rFonts w:hint="cs"/>
          <w:rtl/>
          <w:lang w:bidi="ar-EG"/>
        </w:rPr>
        <w:t>الأشخاص الذين ي</w:t>
      </w:r>
      <w:r w:rsidR="00D20CFB">
        <w:rPr>
          <w:rFonts w:hint="cs"/>
          <w:rtl/>
          <w:lang w:bidi="ar-EG"/>
        </w:rPr>
        <w:t>‍</w:t>
      </w:r>
      <w:r w:rsidRPr="00484D0B">
        <w:rPr>
          <w:rFonts w:hint="cs"/>
          <w:rtl/>
          <w:lang w:bidi="ar-EG"/>
        </w:rPr>
        <w:t>حتاجون التأشيرة وتاريخ الإصدار والانتهاء، ويُرفق بها صورة من إشعار تأكيد التسجيل ال</w:t>
      </w:r>
      <w:r w:rsidR="007F1F24">
        <w:rPr>
          <w:rFonts w:hint="cs"/>
          <w:rtl/>
          <w:lang w:bidi="ar-EG"/>
        </w:rPr>
        <w:t>‍</w:t>
      </w:r>
      <w:r w:rsidRPr="00484D0B">
        <w:rPr>
          <w:rFonts w:hint="cs"/>
          <w:rtl/>
          <w:lang w:bidi="ar-EG"/>
        </w:rPr>
        <w:t>معتمد للمشاركة في</w:t>
      </w:r>
      <w:r w:rsidR="00484D0B">
        <w:rPr>
          <w:rFonts w:hint="eastAsia"/>
          <w:rtl/>
          <w:lang w:bidi="ar-EG"/>
        </w:rPr>
        <w:t> </w:t>
      </w:r>
      <w:r w:rsidRPr="00484D0B">
        <w:rPr>
          <w:rFonts w:hint="cs"/>
          <w:rtl/>
          <w:lang w:bidi="ar-EG"/>
        </w:rPr>
        <w:t>ورشة عمل قطاع تقييس الاتصالات ال</w:t>
      </w:r>
      <w:r w:rsidR="007F1F24">
        <w:rPr>
          <w:rFonts w:hint="cs"/>
          <w:rtl/>
          <w:lang w:bidi="ar-EG"/>
        </w:rPr>
        <w:t>‍</w:t>
      </w:r>
      <w:r w:rsidRPr="00484D0B">
        <w:rPr>
          <w:rFonts w:hint="cs"/>
          <w:rtl/>
          <w:lang w:bidi="ar-EG"/>
        </w:rPr>
        <w:t>معنية، وترسل إلى مكتب تقييس الاتصالات حاملة عبارة "</w:t>
      </w:r>
      <w:r w:rsidRPr="00484D0B">
        <w:rPr>
          <w:rFonts w:hint="cs"/>
          <w:b/>
          <w:bCs/>
          <w:rtl/>
          <w:lang w:bidi="ar-EG"/>
        </w:rPr>
        <w:t>طلب تأشيرة</w:t>
      </w:r>
      <w:r w:rsidRPr="00484D0B">
        <w:rPr>
          <w:rFonts w:hint="cs"/>
          <w:rtl/>
          <w:lang w:bidi="ar-EG"/>
        </w:rPr>
        <w:t>" بواسطة الفاكس (رقم</w:t>
      </w:r>
      <w:r w:rsidRPr="00484D0B">
        <w:rPr>
          <w:rFonts w:hint="eastAsia"/>
          <w:rtl/>
          <w:lang w:bidi="ar-EG"/>
        </w:rPr>
        <w:t> </w:t>
      </w:r>
      <w:r w:rsidRPr="00484D0B">
        <w:rPr>
          <w:lang w:bidi="ar-EG"/>
        </w:rPr>
        <w:t>+41 22 730 5853</w:t>
      </w:r>
      <w:r w:rsidRPr="00484D0B">
        <w:rPr>
          <w:rFonts w:hint="cs"/>
          <w:rtl/>
          <w:lang w:bidi="ar-EG"/>
        </w:rPr>
        <w:t xml:space="preserve">) أو البريد الإلكتروني </w:t>
      </w:r>
      <w:r w:rsidRPr="00484D0B">
        <w:rPr>
          <w:lang w:bidi="ar-EG"/>
        </w:rPr>
        <w:t>(</w:t>
      </w:r>
      <w:hyperlink r:id="rId14" w:history="1">
        <w:r w:rsidRPr="00484D0B">
          <w:rPr>
            <w:rStyle w:val="Hyperlink"/>
            <w:lang w:bidi="ar-EG"/>
          </w:rPr>
          <w:t>tsbreg@itu.int</w:t>
        </w:r>
      </w:hyperlink>
      <w:r w:rsidRPr="00484D0B">
        <w:rPr>
          <w:lang w:bidi="ar-EG"/>
        </w:rPr>
        <w:t>)</w:t>
      </w:r>
      <w:r w:rsidRPr="00484D0B">
        <w:rPr>
          <w:rFonts w:hint="cs"/>
          <w:rtl/>
          <w:lang w:bidi="ar-EG"/>
        </w:rPr>
        <w:t xml:space="preserve">. </w:t>
      </w:r>
      <w:r w:rsidRPr="00484D0B">
        <w:rPr>
          <w:rFonts w:hint="cs"/>
          <w:b/>
          <w:bCs/>
          <w:u w:val="single"/>
          <w:rtl/>
        </w:rPr>
        <w:t>ويرجى أيضاً ملاحظة أن الات</w:t>
      </w:r>
      <w:r w:rsidR="000C669F">
        <w:rPr>
          <w:rFonts w:hint="cs"/>
          <w:b/>
          <w:bCs/>
          <w:u w:val="single"/>
          <w:rtl/>
        </w:rPr>
        <w:t>‍</w:t>
      </w:r>
      <w:r w:rsidRPr="00484D0B">
        <w:rPr>
          <w:rFonts w:hint="cs"/>
          <w:b/>
          <w:bCs/>
          <w:u w:val="single"/>
          <w:rtl/>
        </w:rPr>
        <w:t>حاد لا ي</w:t>
      </w:r>
      <w:r w:rsidR="000C669F">
        <w:rPr>
          <w:rFonts w:hint="cs"/>
          <w:b/>
          <w:bCs/>
          <w:u w:val="single"/>
          <w:rtl/>
        </w:rPr>
        <w:t>‍</w:t>
      </w:r>
      <w:r w:rsidRPr="00484D0B">
        <w:rPr>
          <w:rFonts w:hint="cs"/>
          <w:b/>
          <w:bCs/>
          <w:u w:val="single"/>
          <w:rtl/>
        </w:rPr>
        <w:t>مكنه تقديم ال</w:t>
      </w:r>
      <w:r w:rsidR="000C669F">
        <w:rPr>
          <w:rFonts w:hint="cs"/>
          <w:b/>
          <w:bCs/>
          <w:u w:val="single"/>
          <w:rtl/>
        </w:rPr>
        <w:t>‍</w:t>
      </w:r>
      <w:r w:rsidRPr="00484D0B">
        <w:rPr>
          <w:rFonts w:hint="cs"/>
          <w:b/>
          <w:bCs/>
          <w:u w:val="single"/>
          <w:rtl/>
        </w:rPr>
        <w:t>مساعدة سوى إلى م</w:t>
      </w:r>
      <w:r w:rsidR="000C669F">
        <w:rPr>
          <w:rFonts w:hint="cs"/>
          <w:b/>
          <w:bCs/>
          <w:u w:val="single"/>
          <w:rtl/>
        </w:rPr>
        <w:t>‍</w:t>
      </w:r>
      <w:r w:rsidRPr="00484D0B">
        <w:rPr>
          <w:rFonts w:hint="cs"/>
          <w:b/>
          <w:bCs/>
          <w:u w:val="single"/>
          <w:rtl/>
        </w:rPr>
        <w:t>مثلي الدول الأعضاء في الات</w:t>
      </w:r>
      <w:r w:rsidR="000C669F">
        <w:rPr>
          <w:rFonts w:hint="cs"/>
          <w:b/>
          <w:bCs/>
          <w:u w:val="single"/>
          <w:rtl/>
        </w:rPr>
        <w:t>‍</w:t>
      </w:r>
      <w:r w:rsidRPr="00484D0B">
        <w:rPr>
          <w:rFonts w:hint="cs"/>
          <w:b/>
          <w:bCs/>
          <w:u w:val="single"/>
          <w:rtl/>
        </w:rPr>
        <w:t>حاد وأعضاء قطاعات الات</w:t>
      </w:r>
      <w:r w:rsidR="000C669F">
        <w:rPr>
          <w:rFonts w:hint="cs"/>
          <w:b/>
          <w:bCs/>
          <w:u w:val="single"/>
          <w:rtl/>
        </w:rPr>
        <w:t>‍</w:t>
      </w:r>
      <w:r w:rsidRPr="00484D0B">
        <w:rPr>
          <w:rFonts w:hint="cs"/>
          <w:b/>
          <w:bCs/>
          <w:u w:val="single"/>
          <w:rtl/>
        </w:rPr>
        <w:t>حاد وال</w:t>
      </w:r>
      <w:r w:rsidR="000C669F">
        <w:rPr>
          <w:rFonts w:hint="cs"/>
          <w:b/>
          <w:bCs/>
          <w:u w:val="single"/>
          <w:rtl/>
        </w:rPr>
        <w:t>‍</w:t>
      </w:r>
      <w:r w:rsidRPr="00484D0B">
        <w:rPr>
          <w:rFonts w:hint="cs"/>
          <w:b/>
          <w:bCs/>
          <w:u w:val="single"/>
          <w:rtl/>
        </w:rPr>
        <w:t>منتسبين</w:t>
      </w:r>
      <w:r w:rsidRPr="00484D0B">
        <w:rPr>
          <w:rFonts w:hint="cs"/>
          <w:b/>
          <w:bCs/>
          <w:u w:val="single"/>
          <w:rtl/>
          <w:lang w:bidi="ar-EG"/>
        </w:rPr>
        <w:t xml:space="preserve"> إليه</w:t>
      </w:r>
      <w:r w:rsidRPr="00484D0B">
        <w:rPr>
          <w:rFonts w:hint="cs"/>
          <w:b/>
          <w:bCs/>
          <w:u w:val="single"/>
          <w:rtl/>
        </w:rPr>
        <w:t xml:space="preserve"> والهيئات الأكادي</w:t>
      </w:r>
      <w:r w:rsidR="000C669F">
        <w:rPr>
          <w:rFonts w:hint="cs"/>
          <w:b/>
          <w:bCs/>
          <w:u w:val="single"/>
          <w:rtl/>
        </w:rPr>
        <w:t>‍</w:t>
      </w:r>
      <w:r w:rsidRPr="00484D0B">
        <w:rPr>
          <w:rFonts w:hint="cs"/>
          <w:b/>
          <w:bCs/>
          <w:u w:val="single"/>
          <w:rtl/>
        </w:rPr>
        <w:t>مية ال</w:t>
      </w:r>
      <w:r w:rsidR="000C669F">
        <w:rPr>
          <w:rFonts w:hint="cs"/>
          <w:b/>
          <w:bCs/>
          <w:u w:val="single"/>
          <w:rtl/>
        </w:rPr>
        <w:t>‍</w:t>
      </w:r>
      <w:r w:rsidRPr="00484D0B">
        <w:rPr>
          <w:rFonts w:hint="cs"/>
          <w:b/>
          <w:bCs/>
          <w:u w:val="single"/>
          <w:rtl/>
        </w:rPr>
        <w:t>منضمة إليه</w:t>
      </w:r>
      <w:r w:rsidRPr="00484D0B">
        <w:rPr>
          <w:rFonts w:hint="cs"/>
          <w:rtl/>
        </w:rPr>
        <w:t>.</w:t>
      </w:r>
    </w:p>
    <w:p w:rsidR="00DC5505" w:rsidRPr="007A221D" w:rsidRDefault="00DC5505" w:rsidP="00287C16">
      <w:pPr>
        <w:keepNext/>
        <w:keepLines/>
        <w:tabs>
          <w:tab w:val="left" w:pos="3578"/>
        </w:tabs>
        <w:spacing w:before="240"/>
        <w:rPr>
          <w:rtl/>
          <w:lang w:bidi="ar-EG"/>
        </w:rPr>
      </w:pPr>
      <w:r w:rsidRPr="007A221D">
        <w:rPr>
          <w:rFonts w:hint="cs"/>
          <w:rtl/>
          <w:lang w:bidi="ar-EG"/>
        </w:rPr>
        <w:t>وتفضلوا بقبول فائق التقدير والاحترام.</w:t>
      </w:r>
    </w:p>
    <w:p w:rsidR="00DC5505" w:rsidRDefault="00DC5505" w:rsidP="0053691E">
      <w:pPr>
        <w:spacing w:before="1440"/>
        <w:jc w:val="left"/>
        <w:rPr>
          <w:rtl/>
          <w:lang w:bidi="ar-EG"/>
        </w:rPr>
      </w:pPr>
      <w:r w:rsidRPr="007A221D">
        <w:rPr>
          <w:rFonts w:hint="cs"/>
          <w:rtl/>
        </w:rPr>
        <w:t>مالكو</w:t>
      </w:r>
      <w:r w:rsidRPr="007A221D">
        <w:rPr>
          <w:rFonts w:hint="cs"/>
          <w:rtl/>
          <w:lang w:bidi="ar-EG"/>
        </w:rPr>
        <w:t>ل</w:t>
      </w:r>
      <w:r w:rsidR="006F477F">
        <w:rPr>
          <w:rFonts w:hint="cs"/>
          <w:rtl/>
        </w:rPr>
        <w:t>‍</w:t>
      </w:r>
      <w:r w:rsidRPr="007A221D">
        <w:rPr>
          <w:rFonts w:hint="cs"/>
          <w:rtl/>
        </w:rPr>
        <w:t>م جونسون</w:t>
      </w:r>
      <w:r w:rsidRPr="007A221D">
        <w:rPr>
          <w:rtl/>
          <w:lang w:bidi="ar-EG"/>
        </w:rPr>
        <w:br/>
      </w:r>
      <w:r w:rsidR="0053691E">
        <w:rPr>
          <w:rFonts w:hint="cs"/>
          <w:rtl/>
          <w:lang w:bidi="ar-EG"/>
        </w:rPr>
        <w:t>ال</w:t>
      </w:r>
      <w:r w:rsidR="00273D07">
        <w:rPr>
          <w:rFonts w:hint="cs"/>
          <w:rtl/>
          <w:lang w:bidi="ar-EG"/>
        </w:rPr>
        <w:t>‍</w:t>
      </w:r>
      <w:r w:rsidR="006F477F">
        <w:rPr>
          <w:rFonts w:hint="cs"/>
          <w:rtl/>
          <w:lang w:bidi="ar-EG"/>
        </w:rPr>
        <w:t>مدير</w:t>
      </w:r>
    </w:p>
    <w:p w:rsidR="00543567" w:rsidRDefault="00543567" w:rsidP="001522F1">
      <w:pPr>
        <w:spacing w:before="720"/>
        <w:rPr>
          <w:b/>
          <w:bCs/>
          <w:rtl/>
        </w:rPr>
      </w:pPr>
      <w:r w:rsidRPr="000302D3">
        <w:rPr>
          <w:rFonts w:hint="cs"/>
          <w:b/>
          <w:bCs/>
          <w:rtl/>
          <w:lang w:bidi="ar-EG"/>
        </w:rPr>
        <w:t>ال</w:t>
      </w:r>
      <w:r w:rsidR="006F477F">
        <w:rPr>
          <w:rFonts w:hint="cs"/>
          <w:b/>
          <w:bCs/>
          <w:rtl/>
          <w:lang w:bidi="ar-EG"/>
        </w:rPr>
        <w:t>‍</w:t>
      </w:r>
      <w:r w:rsidRPr="000302D3">
        <w:rPr>
          <w:rFonts w:hint="cs"/>
          <w:b/>
          <w:bCs/>
          <w:rtl/>
          <w:lang w:bidi="ar-EG"/>
        </w:rPr>
        <w:t>ملحقات:</w:t>
      </w:r>
      <w:r w:rsidRPr="000302D3">
        <w:rPr>
          <w:b/>
          <w:bCs/>
          <w:rtl/>
          <w:lang w:bidi="ar-EG"/>
        </w:rPr>
        <w:t xml:space="preserve"> </w:t>
      </w:r>
      <w:r w:rsidR="001522F1">
        <w:rPr>
          <w:b/>
          <w:bCs/>
          <w:lang w:bidi="ar-EG"/>
        </w:rPr>
        <w:t>1</w:t>
      </w:r>
    </w:p>
    <w:p w:rsidR="00716984" w:rsidRDefault="00716984" w:rsidP="00A31269">
      <w:pPr>
        <w:rPr>
          <w:rtl/>
          <w:lang w:bidi="ar-EG"/>
        </w:rPr>
      </w:pPr>
    </w:p>
    <w:p w:rsidR="006F477F" w:rsidRDefault="006F477F" w:rsidP="00A31269">
      <w:pPr>
        <w:rPr>
          <w:rtl/>
          <w:lang w:bidi="ar-EG"/>
        </w:rPr>
      </w:pPr>
    </w:p>
    <w:p w:rsidR="00273D07" w:rsidRDefault="00273D07" w:rsidP="00A31269">
      <w:pPr>
        <w:rPr>
          <w:rtl/>
          <w:lang w:bidi="ar-EG"/>
        </w:rPr>
        <w:sectPr w:rsidR="00273D07" w:rsidSect="00A31269">
          <w:headerReference w:type="default" r:id="rId15"/>
          <w:footerReference w:type="default" r:id="rId16"/>
          <w:footerReference w:type="first" r:id="rId17"/>
          <w:pgSz w:w="11907" w:h="16840" w:code="9"/>
          <w:pgMar w:top="1418" w:right="1134" w:bottom="1134" w:left="1134" w:header="567" w:footer="567" w:gutter="0"/>
          <w:paperSrc w:first="15" w:other="15"/>
          <w:cols w:space="720"/>
          <w:titlePg/>
          <w:docGrid w:linePitch="326"/>
        </w:sectPr>
      </w:pPr>
    </w:p>
    <w:p w:rsidR="006F477F" w:rsidRPr="006F477F" w:rsidRDefault="006F477F" w:rsidP="00337B24">
      <w:pPr>
        <w:tabs>
          <w:tab w:val="left" w:pos="794"/>
          <w:tab w:val="left" w:pos="1191"/>
          <w:tab w:val="left" w:pos="1418"/>
          <w:tab w:val="left" w:pos="1588"/>
          <w:tab w:val="left" w:pos="1702"/>
          <w:tab w:val="left" w:pos="1985"/>
          <w:tab w:val="left" w:pos="2160"/>
        </w:tabs>
        <w:bidi w:val="0"/>
        <w:spacing w:line="240" w:lineRule="auto"/>
        <w:jc w:val="center"/>
        <w:rPr>
          <w:rFonts w:cs="Times New Roman"/>
          <w:color w:val="000000"/>
          <w:sz w:val="24"/>
          <w:szCs w:val="24"/>
        </w:rPr>
      </w:pPr>
      <w:r w:rsidRPr="006F477F">
        <w:rPr>
          <w:rFonts w:cs="Times New Roman"/>
          <w:color w:val="000000"/>
          <w:sz w:val="24"/>
          <w:szCs w:val="24"/>
        </w:rPr>
        <w:lastRenderedPageBreak/>
        <w:t>ANNEX 1</w:t>
      </w:r>
    </w:p>
    <w:p w:rsidR="006F477F" w:rsidRPr="006F477F" w:rsidRDefault="006F477F" w:rsidP="00337B24">
      <w:pPr>
        <w:shd w:val="clear" w:color="auto" w:fill="FFFFFF"/>
        <w:bidi w:val="0"/>
        <w:spacing w:before="100" w:after="100" w:line="240" w:lineRule="atLeast"/>
        <w:jc w:val="center"/>
        <w:rPr>
          <w:rFonts w:eastAsia="SimSun" w:cs="Times New Roman"/>
          <w:color w:val="000000"/>
          <w:sz w:val="24"/>
          <w:szCs w:val="24"/>
          <w:lang w:eastAsia="zh-CN"/>
        </w:rPr>
      </w:pPr>
      <w:r w:rsidRPr="006F477F">
        <w:rPr>
          <w:rFonts w:eastAsia="SimSun" w:cs="Times New Roman"/>
          <w:color w:val="000000"/>
          <w:sz w:val="24"/>
          <w:szCs w:val="24"/>
          <w:lang w:eastAsia="zh-CN"/>
        </w:rPr>
        <w:t>(</w:t>
      </w:r>
      <w:proofErr w:type="gramStart"/>
      <w:r w:rsidRPr="006F477F">
        <w:rPr>
          <w:rFonts w:eastAsia="SimSun" w:cs="Times New Roman"/>
          <w:color w:val="000000"/>
          <w:sz w:val="24"/>
          <w:szCs w:val="24"/>
          <w:lang w:eastAsia="zh-CN"/>
        </w:rPr>
        <w:t>to</w:t>
      </w:r>
      <w:proofErr w:type="gramEnd"/>
      <w:r w:rsidRPr="006F477F">
        <w:rPr>
          <w:rFonts w:eastAsia="SimSun" w:cs="Times New Roman"/>
          <w:color w:val="000000"/>
          <w:sz w:val="24"/>
          <w:szCs w:val="24"/>
          <w:lang w:eastAsia="zh-CN"/>
        </w:rPr>
        <w:t xml:space="preserve"> TSB Circular 91)</w:t>
      </w:r>
      <w:r w:rsidRPr="006F477F">
        <w:rPr>
          <w:rFonts w:eastAsia="SimSun" w:cs="Times New Roman"/>
          <w:color w:val="000000"/>
          <w:sz w:val="24"/>
          <w:szCs w:val="24"/>
          <w:lang w:eastAsia="zh-CN"/>
        </w:rPr>
        <w:br/>
      </w:r>
    </w:p>
    <w:tbl>
      <w:tblPr>
        <w:tblW w:w="0" w:type="auto"/>
        <w:jc w:val="center"/>
        <w:tblLayout w:type="fixed"/>
        <w:tblLook w:val="0000" w:firstRow="0" w:lastRow="0" w:firstColumn="0" w:lastColumn="0" w:noHBand="0" w:noVBand="0"/>
      </w:tblPr>
      <w:tblGrid>
        <w:gridCol w:w="9360"/>
      </w:tblGrid>
      <w:tr w:rsidR="006F477F" w:rsidRPr="006F477F" w:rsidTr="00F8777C">
        <w:trPr>
          <w:cantSplit/>
          <w:jc w:val="center"/>
        </w:trPr>
        <w:tc>
          <w:tcPr>
            <w:tcW w:w="9360" w:type="dxa"/>
            <w:tcBorders>
              <w:top w:val="single" w:sz="6" w:space="0" w:color="auto"/>
              <w:left w:val="single" w:sz="6" w:space="0" w:color="auto"/>
              <w:bottom w:val="single" w:sz="6" w:space="0" w:color="auto"/>
              <w:right w:val="single" w:sz="6" w:space="0" w:color="auto"/>
            </w:tcBorders>
          </w:tcPr>
          <w:p w:rsidR="006F477F" w:rsidRPr="006F477F" w:rsidRDefault="006F477F" w:rsidP="006F477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6F477F" w:rsidRPr="006F477F" w:rsidRDefault="006F477F" w:rsidP="006F477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6F477F">
              <w:rPr>
                <w:rFonts w:cs="Times New Roman"/>
                <w:i/>
                <w:sz w:val="24"/>
                <w:szCs w:val="24"/>
                <w:lang w:val="en-GB"/>
              </w:rPr>
              <w:t xml:space="preserve">This confirmation form </w:t>
            </w:r>
            <w:r w:rsidRPr="006F477F">
              <w:rPr>
                <w:rFonts w:cs="Times New Roman"/>
                <w:bCs/>
                <w:i/>
                <w:sz w:val="24"/>
                <w:szCs w:val="24"/>
                <w:lang w:val="en-GB"/>
              </w:rPr>
              <w:t xml:space="preserve">should </w:t>
            </w:r>
            <w:r w:rsidRPr="006F477F">
              <w:rPr>
                <w:rFonts w:cs="Times New Roman"/>
                <w:b/>
                <w:i/>
                <w:sz w:val="24"/>
                <w:szCs w:val="24"/>
                <w:lang w:val="en-GB"/>
              </w:rPr>
              <w:t xml:space="preserve">be sent direct to the hotel </w:t>
            </w:r>
            <w:r w:rsidRPr="006F477F">
              <w:rPr>
                <w:rFonts w:cs="Times New Roman"/>
                <w:i/>
                <w:sz w:val="24"/>
                <w:szCs w:val="24"/>
                <w:lang w:val="en-GB"/>
              </w:rPr>
              <w:t>of your choice</w:t>
            </w:r>
          </w:p>
          <w:p w:rsidR="006F477F" w:rsidRPr="006F477F" w:rsidRDefault="006F477F" w:rsidP="006F477F">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6F477F" w:rsidRPr="006F477F" w:rsidRDefault="006F477F" w:rsidP="006F477F">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6F477F" w:rsidRPr="006F477F" w:rsidTr="00F8777C">
        <w:trPr>
          <w:cantSplit/>
          <w:jc w:val="center"/>
        </w:trPr>
        <w:tc>
          <w:tcPr>
            <w:tcW w:w="1291" w:type="dxa"/>
          </w:tcPr>
          <w:p w:rsidR="006F477F" w:rsidRPr="006F477F" w:rsidRDefault="006F477F" w:rsidP="006F477F">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6F477F">
              <w:rPr>
                <w:rFonts w:cs="Times New Roman"/>
                <w:noProof/>
                <w:sz w:val="24"/>
                <w:szCs w:val="20"/>
              </w:rPr>
              <w:drawing>
                <wp:inline distT="0" distB="0" distL="0" distR="0" wp14:anchorId="45E76035" wp14:editId="58629E81">
                  <wp:extent cx="628015" cy="6673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c>
          <w:tcPr>
            <w:tcW w:w="7264" w:type="dxa"/>
          </w:tcPr>
          <w:p w:rsidR="006F477F" w:rsidRPr="006F477F" w:rsidRDefault="006F477F" w:rsidP="006F477F">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6F477F">
              <w:rPr>
                <w:rFonts w:cs="Times New Roman"/>
                <w:sz w:val="26"/>
                <w:szCs w:val="20"/>
                <w:lang w:val="es-ES_tradnl"/>
              </w:rPr>
              <w:br/>
            </w:r>
            <w:r w:rsidRPr="006F477F">
              <w:rPr>
                <w:rFonts w:cs="Times New Roman"/>
                <w:b/>
                <w:bCs/>
                <w:sz w:val="28"/>
                <w:szCs w:val="28"/>
                <w:lang w:val="es-ES_tradnl"/>
              </w:rPr>
              <w:t>INTERNATIONAL TELECOMMUNICATION UNION</w:t>
            </w:r>
            <w:r w:rsidRPr="006F477F">
              <w:rPr>
                <w:rFonts w:cs="Times New Roman"/>
                <w:b/>
                <w:bCs/>
                <w:sz w:val="28"/>
                <w:szCs w:val="28"/>
                <w:lang w:val="es-ES_tradnl"/>
              </w:rPr>
              <w:br/>
            </w:r>
          </w:p>
        </w:tc>
        <w:tc>
          <w:tcPr>
            <w:tcW w:w="1400" w:type="dxa"/>
          </w:tcPr>
          <w:p w:rsidR="006F477F" w:rsidRPr="006F477F" w:rsidRDefault="006F477F" w:rsidP="006F477F">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6F477F">
              <w:rPr>
                <w:rFonts w:cs="Times New Roman"/>
                <w:noProof/>
                <w:sz w:val="24"/>
                <w:szCs w:val="20"/>
              </w:rPr>
              <w:drawing>
                <wp:inline distT="0" distB="0" distL="0" distR="0" wp14:anchorId="5A679F1E" wp14:editId="54501D16">
                  <wp:extent cx="628015" cy="6673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r>
    </w:tbl>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6F477F" w:rsidRPr="006F477F" w:rsidRDefault="006F477F" w:rsidP="006F477F">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6F477F">
        <w:rPr>
          <w:rFonts w:cs="Times New Roman"/>
          <w:b/>
          <w:bCs/>
          <w:sz w:val="24"/>
          <w:szCs w:val="24"/>
        </w:rPr>
        <w:t>TELECOMMUNICATION STANDARDIZATION SECTOR</w:t>
      </w:r>
      <w:r w:rsidRPr="006F477F">
        <w:rPr>
          <w:rFonts w:cs="Times New Roman"/>
          <w:b/>
          <w:bCs/>
          <w:sz w:val="24"/>
          <w:szCs w:val="24"/>
        </w:rPr>
        <w:br/>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6F477F" w:rsidRPr="006F477F" w:rsidRDefault="006F477F" w:rsidP="006F477F">
      <w:pPr>
        <w:tabs>
          <w:tab w:val="left" w:pos="794"/>
          <w:tab w:val="left" w:pos="1191"/>
          <w:tab w:val="left" w:pos="1588"/>
          <w:tab w:val="left" w:pos="1985"/>
        </w:tabs>
        <w:bidi w:val="0"/>
        <w:spacing w:before="0" w:line="240" w:lineRule="auto"/>
        <w:jc w:val="center"/>
        <w:rPr>
          <w:rFonts w:cs="Times New Roman"/>
          <w:i/>
          <w:iCs/>
          <w:sz w:val="20"/>
          <w:szCs w:val="20"/>
          <w:lang w:val="en-GB"/>
        </w:rPr>
      </w:pPr>
      <w:r w:rsidRPr="006F477F">
        <w:rPr>
          <w:rFonts w:cs="Times New Roman"/>
          <w:b/>
          <w:bCs/>
          <w:i/>
          <w:iCs/>
          <w:sz w:val="20"/>
          <w:szCs w:val="20"/>
          <w:lang w:val="en-GB"/>
        </w:rPr>
        <w:t xml:space="preserve">ITU Workshop on “Caller ID Spoofing”, </w:t>
      </w:r>
      <w:r w:rsidRPr="006F477F">
        <w:rPr>
          <w:rFonts w:cs="Times New Roman"/>
          <w:i/>
          <w:iCs/>
          <w:sz w:val="20"/>
          <w:szCs w:val="20"/>
          <w:lang w:val="en-GB"/>
        </w:rPr>
        <w:t xml:space="preserve">in Geneva, on </w:t>
      </w:r>
      <w:r w:rsidRPr="006F477F">
        <w:rPr>
          <w:rFonts w:cs="Times New Roman"/>
          <w:b/>
          <w:bCs/>
          <w:i/>
          <w:iCs/>
          <w:sz w:val="20"/>
          <w:szCs w:val="20"/>
          <w:lang w:val="en-GB"/>
        </w:rPr>
        <w:t>2 June 2014</w:t>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F477F">
        <w:rPr>
          <w:rFonts w:cs="Times New Roman"/>
          <w:i/>
          <w:sz w:val="20"/>
          <w:szCs w:val="20"/>
          <w:lang w:val="en-GB"/>
        </w:rPr>
        <w:t xml:space="preserve">Confirmation of the reservation made on (date) </w:t>
      </w:r>
      <w:proofErr w:type="gramStart"/>
      <w:r w:rsidRPr="006F477F">
        <w:rPr>
          <w:rFonts w:cs="Times New Roman"/>
          <w:i/>
          <w:sz w:val="20"/>
          <w:szCs w:val="20"/>
          <w:lang w:val="en-GB"/>
        </w:rPr>
        <w:t>--------------------------  with</w:t>
      </w:r>
      <w:proofErr w:type="gramEnd"/>
      <w:r w:rsidRPr="006F477F">
        <w:rPr>
          <w:rFonts w:cs="Times New Roman"/>
          <w:i/>
          <w:sz w:val="20"/>
          <w:szCs w:val="20"/>
          <w:lang w:val="en-GB"/>
        </w:rPr>
        <w:t xml:space="preserve"> (hotel)   --------------------------------</w:t>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6F477F">
        <w:rPr>
          <w:rFonts w:cs="Times New Roman"/>
          <w:b/>
          <w:i/>
          <w:sz w:val="24"/>
          <w:szCs w:val="24"/>
          <w:u w:val="single"/>
        </w:rPr>
        <w:t>at</w:t>
      </w:r>
      <w:proofErr w:type="gramEnd"/>
      <w:r w:rsidRPr="006F477F">
        <w:rPr>
          <w:rFonts w:cs="Times New Roman"/>
          <w:b/>
          <w:i/>
          <w:sz w:val="24"/>
          <w:szCs w:val="24"/>
          <w:u w:val="single"/>
        </w:rPr>
        <w:t xml:space="preserve"> the ITU preferential tariff </w:t>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F477F">
        <w:rPr>
          <w:rFonts w:cs="Times New Roman"/>
          <w:i/>
          <w:sz w:val="20"/>
          <w:szCs w:val="20"/>
          <w:lang w:val="en-GB"/>
        </w:rPr>
        <w:t>------------ single/double room(s)</w:t>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6F477F">
        <w:rPr>
          <w:rFonts w:cs="Times New Roman"/>
          <w:i/>
          <w:sz w:val="20"/>
          <w:szCs w:val="20"/>
          <w:lang w:val="en-GB"/>
        </w:rPr>
        <w:t>arriving</w:t>
      </w:r>
      <w:proofErr w:type="gramEnd"/>
      <w:r w:rsidRPr="006F477F">
        <w:rPr>
          <w:rFonts w:cs="Times New Roman"/>
          <w:i/>
          <w:sz w:val="20"/>
          <w:szCs w:val="20"/>
          <w:lang w:val="en-GB"/>
        </w:rPr>
        <w:t xml:space="preserve"> on (date)-----------------------------  at (time)  ------------- departing on (date)--------------------------------</w:t>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F477F" w:rsidRPr="006F477F" w:rsidRDefault="006F477F" w:rsidP="006F477F">
      <w:pPr>
        <w:bidi w:val="0"/>
        <w:spacing w:before="100" w:beforeAutospacing="1" w:after="100" w:afterAutospacing="1" w:line="240" w:lineRule="auto"/>
        <w:ind w:left="284"/>
        <w:jc w:val="left"/>
        <w:outlineLvl w:val="3"/>
        <w:rPr>
          <w:rFonts w:eastAsia="SimSun" w:cs="Times New Roman"/>
          <w:i/>
          <w:iCs/>
          <w:sz w:val="20"/>
          <w:szCs w:val="20"/>
          <w:lang w:eastAsia="zh-CN"/>
        </w:rPr>
      </w:pPr>
      <w:r w:rsidRPr="006F477F">
        <w:rPr>
          <w:rFonts w:eastAsia="SimSun" w:cs="Times New Roman"/>
          <w:b/>
          <w:bCs/>
          <w:i/>
          <w:iCs/>
          <w:sz w:val="20"/>
          <w:szCs w:val="20"/>
          <w:lang w:eastAsia="zh-CN"/>
        </w:rPr>
        <w:t xml:space="preserve">GENEVA TRANSPORT CARD: </w:t>
      </w:r>
      <w:r w:rsidRPr="006F477F">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F477F">
        <w:rPr>
          <w:rFonts w:eastAsia="SimSun" w:cs="Times New Roman"/>
          <w:i/>
          <w:iCs/>
          <w:sz w:val="20"/>
          <w:szCs w:val="20"/>
          <w:lang w:eastAsia="zh-CN"/>
        </w:rPr>
        <w:t>Versoix</w:t>
      </w:r>
      <w:proofErr w:type="spellEnd"/>
      <w:r w:rsidRPr="006F477F">
        <w:rPr>
          <w:rFonts w:eastAsia="SimSun" w:cs="Times New Roman"/>
          <w:i/>
          <w:iCs/>
          <w:sz w:val="20"/>
          <w:szCs w:val="20"/>
          <w:lang w:eastAsia="zh-CN"/>
        </w:rPr>
        <w:t xml:space="preserve"> and the airport. </w:t>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F477F">
        <w:rPr>
          <w:rFonts w:cs="Times New Roman"/>
          <w:i/>
          <w:sz w:val="20"/>
          <w:szCs w:val="20"/>
        </w:rPr>
        <w:t>Family name</w:t>
      </w:r>
      <w:r w:rsidRPr="006F477F">
        <w:rPr>
          <w:rFonts w:cs="Times New Roman"/>
          <w:sz w:val="20"/>
          <w:szCs w:val="20"/>
        </w:rPr>
        <w:t xml:space="preserve">    -------------------------------------------------------------------------------------------------------------------</w:t>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F477F">
        <w:rPr>
          <w:rFonts w:cs="Times New Roman"/>
          <w:i/>
          <w:sz w:val="20"/>
          <w:szCs w:val="20"/>
        </w:rPr>
        <w:t xml:space="preserve">First name    </w:t>
      </w:r>
      <w:r w:rsidRPr="006F477F">
        <w:rPr>
          <w:rFonts w:cs="Times New Roman"/>
          <w:sz w:val="20"/>
          <w:szCs w:val="20"/>
        </w:rPr>
        <w:t xml:space="preserve">    ------------------------------------------------------------------------------------------------------------------</w:t>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F477F">
        <w:rPr>
          <w:rFonts w:cs="Times New Roman"/>
          <w:i/>
          <w:sz w:val="20"/>
          <w:szCs w:val="20"/>
        </w:rPr>
        <w:t xml:space="preserve">Address        </w:t>
      </w:r>
      <w:r w:rsidRPr="006F477F">
        <w:rPr>
          <w:rFonts w:cs="Times New Roman"/>
          <w:sz w:val="20"/>
          <w:szCs w:val="20"/>
        </w:rPr>
        <w:t xml:space="preserve">    ------------------------------------------------------------------------        </w:t>
      </w:r>
      <w:r w:rsidRPr="006F477F">
        <w:rPr>
          <w:rFonts w:cs="Times New Roman"/>
          <w:i/>
          <w:iCs/>
          <w:sz w:val="20"/>
          <w:szCs w:val="20"/>
        </w:rPr>
        <w:t>Tel: -------------------------------</w:t>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F477F">
        <w:rPr>
          <w:rFonts w:cs="Times New Roman"/>
          <w:i/>
          <w:iCs/>
          <w:sz w:val="20"/>
          <w:szCs w:val="20"/>
        </w:rPr>
        <w:t>-----------------------------------------------------------------------------------------         Fax: -------------------------------</w:t>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F477F">
        <w:rPr>
          <w:rFonts w:cs="Times New Roman"/>
          <w:i/>
          <w:iCs/>
          <w:sz w:val="20"/>
          <w:szCs w:val="20"/>
        </w:rPr>
        <w:t>-----------------------------------------------------------------------------------------      E-mail:</w:t>
      </w:r>
      <w:r w:rsidRPr="006F477F">
        <w:rPr>
          <w:rFonts w:cs="Times New Roman"/>
          <w:sz w:val="20"/>
          <w:szCs w:val="20"/>
        </w:rPr>
        <w:t xml:space="preserve"> ------------------------------</w:t>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F477F">
        <w:rPr>
          <w:rFonts w:cs="Times New Roman"/>
          <w:i/>
          <w:sz w:val="20"/>
          <w:szCs w:val="20"/>
          <w:lang w:val="en-GB"/>
        </w:rPr>
        <w:t>Credit card to guarantee this reservation</w:t>
      </w:r>
      <w:r w:rsidRPr="006F477F">
        <w:rPr>
          <w:rFonts w:cs="Times New Roman"/>
          <w:sz w:val="20"/>
          <w:szCs w:val="20"/>
          <w:lang w:val="en-GB"/>
        </w:rPr>
        <w:t>:        AX/VISA/DINERS/</w:t>
      </w:r>
      <w:proofErr w:type="gramStart"/>
      <w:r w:rsidRPr="006F477F">
        <w:rPr>
          <w:rFonts w:cs="Times New Roman"/>
          <w:sz w:val="20"/>
          <w:szCs w:val="20"/>
          <w:lang w:val="en-GB"/>
        </w:rPr>
        <w:t>EC  (</w:t>
      </w:r>
      <w:proofErr w:type="gramEnd"/>
      <w:r w:rsidRPr="006F477F">
        <w:rPr>
          <w:rFonts w:cs="Times New Roman"/>
          <w:i/>
          <w:iCs/>
          <w:sz w:val="20"/>
          <w:szCs w:val="20"/>
          <w:lang w:val="en-GB"/>
        </w:rPr>
        <w:t>or</w:t>
      </w:r>
      <w:r w:rsidRPr="006F477F">
        <w:rPr>
          <w:rFonts w:cs="Times New Roman"/>
          <w:sz w:val="20"/>
          <w:szCs w:val="20"/>
          <w:lang w:val="en-GB"/>
        </w:rPr>
        <w:t xml:space="preserve"> </w:t>
      </w:r>
      <w:r w:rsidRPr="006F477F">
        <w:rPr>
          <w:rFonts w:cs="Times New Roman"/>
          <w:i/>
          <w:sz w:val="20"/>
          <w:szCs w:val="20"/>
        </w:rPr>
        <w:t>other) -----------------------------------</w:t>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F477F">
        <w:rPr>
          <w:rFonts w:cs="Times New Roman"/>
          <w:i/>
          <w:iCs/>
          <w:sz w:val="20"/>
          <w:szCs w:val="20"/>
        </w:rPr>
        <w:t xml:space="preserve">No. </w:t>
      </w:r>
      <w:r w:rsidRPr="006F477F">
        <w:rPr>
          <w:rFonts w:cs="Times New Roman"/>
          <w:sz w:val="20"/>
          <w:szCs w:val="20"/>
        </w:rPr>
        <w:t xml:space="preserve">--------------------------------------------------------         </w:t>
      </w:r>
      <w:proofErr w:type="gramStart"/>
      <w:r w:rsidRPr="006F477F">
        <w:rPr>
          <w:rFonts w:cs="Times New Roman"/>
          <w:i/>
          <w:sz w:val="20"/>
          <w:szCs w:val="20"/>
        </w:rPr>
        <w:t>valid</w:t>
      </w:r>
      <w:proofErr w:type="gramEnd"/>
      <w:r w:rsidRPr="006F477F">
        <w:rPr>
          <w:rFonts w:cs="Times New Roman"/>
          <w:i/>
          <w:sz w:val="20"/>
          <w:szCs w:val="20"/>
        </w:rPr>
        <w:t xml:space="preserve"> until</w:t>
      </w:r>
      <w:r w:rsidRPr="006F477F">
        <w:rPr>
          <w:rFonts w:cs="Times New Roman"/>
          <w:sz w:val="20"/>
          <w:szCs w:val="20"/>
        </w:rPr>
        <w:t xml:space="preserve">        ------------------------------------------------</w:t>
      </w: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F477F" w:rsidRPr="006F477F" w:rsidRDefault="006F477F" w:rsidP="006F477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6F477F">
        <w:rPr>
          <w:rFonts w:cs="Times New Roman"/>
          <w:i/>
          <w:sz w:val="20"/>
          <w:szCs w:val="20"/>
          <w:lang w:val="en-GB"/>
        </w:rPr>
        <w:t>Date</w:t>
      </w:r>
      <w:r w:rsidRPr="006F477F">
        <w:rPr>
          <w:rFonts w:cs="Times New Roman"/>
          <w:sz w:val="20"/>
          <w:szCs w:val="20"/>
          <w:lang w:val="en-GB"/>
        </w:rPr>
        <w:t xml:space="preserve"> ------------------------------------------------------      </w:t>
      </w:r>
      <w:r w:rsidRPr="006F477F">
        <w:rPr>
          <w:rFonts w:cs="Times New Roman"/>
          <w:i/>
          <w:sz w:val="20"/>
          <w:szCs w:val="20"/>
          <w:lang w:val="en-GB"/>
        </w:rPr>
        <w:t xml:space="preserve">Signature </w:t>
      </w:r>
      <w:r w:rsidRPr="006F477F">
        <w:rPr>
          <w:rFonts w:cs="Times New Roman"/>
          <w:sz w:val="20"/>
          <w:szCs w:val="20"/>
          <w:lang w:val="en-GB"/>
        </w:rPr>
        <w:t xml:space="preserve">       ---------------------------------------------------</w:t>
      </w:r>
    </w:p>
    <w:p w:rsidR="006F477F" w:rsidRPr="006F477F" w:rsidRDefault="006F477F" w:rsidP="006F477F">
      <w:pPr>
        <w:keepNext/>
        <w:keepLines/>
        <w:tabs>
          <w:tab w:val="left" w:pos="794"/>
          <w:tab w:val="left" w:pos="1191"/>
          <w:tab w:val="left" w:pos="1588"/>
          <w:tab w:val="left" w:pos="1985"/>
        </w:tabs>
        <w:bidi w:val="0"/>
        <w:spacing w:before="0" w:after="80" w:line="240" w:lineRule="auto"/>
        <w:jc w:val="center"/>
        <w:rPr>
          <w:rFonts w:cs="Times New Roman"/>
          <w:caps/>
          <w:sz w:val="24"/>
          <w:szCs w:val="20"/>
        </w:rPr>
      </w:pPr>
    </w:p>
    <w:p w:rsidR="006F477F" w:rsidRPr="006F477F" w:rsidRDefault="006F477F" w:rsidP="006F477F">
      <w:pPr>
        <w:tabs>
          <w:tab w:val="left" w:pos="794"/>
          <w:tab w:val="left" w:pos="1191"/>
          <w:tab w:val="left" w:pos="1588"/>
          <w:tab w:val="left" w:pos="1985"/>
        </w:tabs>
        <w:bidi w:val="0"/>
        <w:spacing w:before="0" w:line="240" w:lineRule="auto"/>
        <w:jc w:val="center"/>
        <w:rPr>
          <w:rFonts w:cs="Times New Roman"/>
          <w:sz w:val="24"/>
          <w:szCs w:val="20"/>
        </w:rPr>
      </w:pPr>
    </w:p>
    <w:sectPr w:rsidR="006F477F" w:rsidRPr="006F477F" w:rsidSect="0072639F">
      <w:headerReference w:type="default" r:id="rId19"/>
      <w:footerReference w:type="default" r:id="rId20"/>
      <w:headerReference w:type="first" r:id="rId21"/>
      <w:footerReference w:type="first" r:id="rId22"/>
      <w:type w:val="oddPage"/>
      <w:pgSz w:w="11907" w:h="16840" w:code="9"/>
      <w:pgMar w:top="567" w:right="822" w:bottom="567" w:left="1066" w:header="397" w:footer="39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B7C" w:rsidRDefault="005B6B7C">
      <w:r>
        <w:separator/>
      </w:r>
    </w:p>
  </w:endnote>
  <w:endnote w:type="continuationSeparator" w:id="0">
    <w:p w:rsidR="005B6B7C" w:rsidRDefault="005B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9F" w:rsidRPr="0072639F" w:rsidRDefault="0072639F" w:rsidP="0072639F">
    <w:pPr>
      <w:pStyle w:val="Footer"/>
      <w:tabs>
        <w:tab w:val="left" w:pos="6975"/>
        <w:tab w:val="right" w:pos="9639"/>
      </w:tabs>
      <w:jc w:val="left"/>
      <w:rPr>
        <w:sz w:val="18"/>
        <w:szCs w:val="18"/>
        <w:lang w:val="fr-CH"/>
      </w:rPr>
    </w:pPr>
    <w:r>
      <w:rPr>
        <w:sz w:val="18"/>
        <w:szCs w:val="18"/>
        <w:lang w:val="fr-CH"/>
      </w:rPr>
      <w:tab/>
    </w:r>
    <w:r>
      <w:rPr>
        <w:sz w:val="18"/>
        <w:szCs w:val="18"/>
        <w:lang w:val="fr-CH"/>
      </w:rPr>
      <w:tab/>
    </w:r>
    <w:r>
      <w:rPr>
        <w:sz w:val="18"/>
        <w:szCs w:val="18"/>
        <w:lang w:val="fr-CH"/>
      </w:rPr>
      <w:tab/>
    </w:r>
    <w:r w:rsidRPr="0072639F">
      <w:rPr>
        <w:sz w:val="18"/>
        <w:szCs w:val="18"/>
        <w:lang w:val="fr-CH"/>
      </w:rPr>
      <w:t>ITU-T\BUREAU\CIRC\091</w:t>
    </w:r>
    <w:r>
      <w:rPr>
        <w:sz w:val="18"/>
        <w:szCs w:val="18"/>
        <w:lang w:val="fr-CH"/>
      </w:rPr>
      <w:t>A</w:t>
    </w:r>
    <w:r w:rsidRPr="0072639F">
      <w:rPr>
        <w:sz w:val="18"/>
        <w:szCs w:val="18"/>
        <w:lang w:val="fr-CH"/>
      </w:rPr>
      <w:t>.DOC</w:t>
    </w:r>
  </w:p>
  <w:p w:rsidR="0072639F" w:rsidRPr="0072639F" w:rsidRDefault="0072639F" w:rsidP="0072639F">
    <w:pPr>
      <w:pStyle w:val="Footer"/>
      <w:jc w:val="right"/>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4A0" w:firstRow="1" w:lastRow="0" w:firstColumn="1" w:lastColumn="0" w:noHBand="0" w:noVBand="1"/>
    </w:tblPr>
    <w:tblGrid>
      <w:gridCol w:w="2047"/>
      <w:gridCol w:w="3052"/>
      <w:gridCol w:w="2360"/>
      <w:gridCol w:w="2180"/>
    </w:tblGrid>
    <w:tr w:rsidR="00716984" w:rsidTr="00442644">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716984" w:rsidRDefault="00716984" w:rsidP="00442644">
          <w:pPr>
            <w:pStyle w:val="itu"/>
          </w:pPr>
          <w: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716984" w:rsidRDefault="00716984" w:rsidP="00442644">
          <w:pPr>
            <w:pStyle w:val="itu"/>
          </w:pPr>
          <w:r>
            <w:t>Telephone</w:t>
          </w:r>
          <w: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716984" w:rsidRDefault="00716984" w:rsidP="0044264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716984" w:rsidRDefault="00716984" w:rsidP="00442644">
          <w:pPr>
            <w:pStyle w:val="itu"/>
          </w:pPr>
          <w:r>
            <w:t>E-mail:</w:t>
          </w:r>
          <w:r>
            <w:tab/>
          </w:r>
          <w:hyperlink r:id="rId1" w:history="1">
            <w:r w:rsidR="00962317" w:rsidRPr="00943D02">
              <w:rPr>
                <w:rStyle w:val="Hyperlink"/>
              </w:rPr>
              <w:t>itumail@itu.int</w:t>
            </w:r>
          </w:hyperlink>
          <w:r w:rsidR="00962317">
            <w:t xml:space="preserve"> </w:t>
          </w:r>
        </w:p>
      </w:tc>
    </w:tr>
    <w:tr w:rsidR="00716984" w:rsidTr="00442644">
      <w:trPr>
        <w:cantSplit/>
      </w:trPr>
      <w:tc>
        <w:tcPr>
          <w:tcW w:w="1062" w:type="pct"/>
          <w:hideMark/>
        </w:tcPr>
        <w:p w:rsidR="00716984" w:rsidRDefault="00716984" w:rsidP="00442644">
          <w:pPr>
            <w:pStyle w:val="itu"/>
          </w:pPr>
          <w:r>
            <w:t>CH-1211 Geneva 20</w:t>
          </w:r>
        </w:p>
      </w:tc>
      <w:tc>
        <w:tcPr>
          <w:tcW w:w="1583" w:type="pct"/>
          <w:hideMark/>
        </w:tcPr>
        <w:p w:rsidR="00716984" w:rsidRDefault="00716984" w:rsidP="00442644">
          <w:pPr>
            <w:pStyle w:val="itu"/>
          </w:pPr>
          <w:r>
            <w:t>Telefax</w:t>
          </w:r>
          <w:r>
            <w:tab/>
            <w:t>Gr3:</w:t>
          </w:r>
          <w:r>
            <w:tab/>
            <w:t>+41 22 733 72 56</w:t>
          </w:r>
        </w:p>
      </w:tc>
      <w:tc>
        <w:tcPr>
          <w:tcW w:w="1224" w:type="pct"/>
          <w:hideMark/>
        </w:tcPr>
        <w:p w:rsidR="00716984" w:rsidRDefault="00716984" w:rsidP="00442644">
          <w:pPr>
            <w:pStyle w:val="itu"/>
          </w:pPr>
          <w:r>
            <w:t>Telegram ITU GENEVE</w:t>
          </w:r>
        </w:p>
      </w:tc>
      <w:tc>
        <w:tcPr>
          <w:tcW w:w="1131" w:type="pct"/>
          <w:hideMark/>
        </w:tcPr>
        <w:p w:rsidR="00716984" w:rsidRDefault="00716984" w:rsidP="00442644">
          <w:pPr>
            <w:pStyle w:val="itu"/>
            <w:rPr>
              <w:lang w:val="en-US"/>
            </w:rPr>
          </w:pPr>
          <w:r>
            <w:tab/>
          </w:r>
          <w:hyperlink r:id="rId2" w:history="1">
            <w:r>
              <w:rPr>
                <w:rStyle w:val="Hyperlink"/>
              </w:rPr>
              <w:t>www.itu.int</w:t>
            </w:r>
          </w:hyperlink>
        </w:p>
      </w:tc>
    </w:tr>
    <w:tr w:rsidR="00716984" w:rsidTr="00442644">
      <w:trPr>
        <w:cantSplit/>
      </w:trPr>
      <w:tc>
        <w:tcPr>
          <w:tcW w:w="1062" w:type="pct"/>
          <w:hideMark/>
        </w:tcPr>
        <w:p w:rsidR="00716984" w:rsidRDefault="00716984" w:rsidP="00442644">
          <w:pPr>
            <w:pStyle w:val="itu"/>
            <w:rPr>
              <w:lang w:val="en-US" w:bidi="ar-SY"/>
            </w:rPr>
          </w:pPr>
          <w:r>
            <w:rPr>
              <w:lang w:val="en-US"/>
            </w:rPr>
            <w:t>Switzerland</w:t>
          </w:r>
        </w:p>
      </w:tc>
      <w:tc>
        <w:tcPr>
          <w:tcW w:w="1583" w:type="pct"/>
          <w:hideMark/>
        </w:tcPr>
        <w:p w:rsidR="00716984" w:rsidRDefault="00716984" w:rsidP="00442644">
          <w:pPr>
            <w:pStyle w:val="itu"/>
          </w:pPr>
          <w:r>
            <w:tab/>
            <w:t>Gr4:</w:t>
          </w:r>
          <w:r>
            <w:tab/>
            <w:t>+41 22 730 65 00</w:t>
          </w:r>
        </w:p>
      </w:tc>
      <w:tc>
        <w:tcPr>
          <w:tcW w:w="1224" w:type="pct"/>
        </w:tcPr>
        <w:p w:rsidR="00716984" w:rsidRDefault="00716984" w:rsidP="00442644">
          <w:pPr>
            <w:pStyle w:val="itu"/>
          </w:pPr>
        </w:p>
      </w:tc>
      <w:tc>
        <w:tcPr>
          <w:tcW w:w="1131" w:type="pct"/>
        </w:tcPr>
        <w:p w:rsidR="00716984" w:rsidRDefault="00716984" w:rsidP="00442644">
          <w:pPr>
            <w:pStyle w:val="itu"/>
          </w:pPr>
        </w:p>
      </w:tc>
    </w:tr>
  </w:tbl>
  <w:p w:rsidR="00A31269" w:rsidRPr="00CF1127" w:rsidRDefault="00A31269" w:rsidP="00CA4894">
    <w:pPr>
      <w:pStyle w:val="Footer"/>
      <w:bidi w:val="0"/>
      <w:spacing w:before="0"/>
      <w:rPr>
        <w:sz w:val="26"/>
        <w:szCs w:val="26"/>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81" w:rsidRPr="00CE6057" w:rsidRDefault="00C93361" w:rsidP="00CE6057">
    <w:pPr>
      <w:pStyle w:val="Footer"/>
      <w:jc w:val="right"/>
      <w:rPr>
        <w:sz w:val="18"/>
        <w:szCs w:val="24"/>
        <w:lang w:val="fr-FR"/>
      </w:rPr>
    </w:pPr>
    <w:r w:rsidRPr="00CE6057">
      <w:rPr>
        <w:sz w:val="18"/>
        <w:szCs w:val="24"/>
        <w:lang w:val="fr-FR"/>
      </w:rPr>
      <w:t>ITU-T\BUREAU\CIRC\091</w:t>
    </w:r>
    <w:r w:rsidR="00CE6057">
      <w:rPr>
        <w:sz w:val="18"/>
        <w:szCs w:val="24"/>
        <w:lang w:val="fr-FR"/>
      </w:rPr>
      <w:t>A</w:t>
    </w:r>
    <w:r w:rsidRPr="00CE6057">
      <w:rPr>
        <w:sz w:val="18"/>
        <w:szCs w:val="24"/>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81" w:rsidRPr="00B60231" w:rsidRDefault="006F477F" w:rsidP="00B60231">
    <w:pPr>
      <w:tabs>
        <w:tab w:val="center" w:pos="5670"/>
        <w:tab w:val="right" w:pos="9639"/>
      </w:tabs>
      <w:bidi w:val="0"/>
      <w:spacing w:before="0" w:line="240" w:lineRule="auto"/>
      <w:rPr>
        <w:rFonts w:asciiTheme="majorBidi" w:eastAsiaTheme="minorEastAsia" w:hAnsiTheme="majorBidi" w:cstheme="majorBidi"/>
        <w:vanish/>
        <w:sz w:val="16"/>
        <w:lang w:val="fr-FR" w:eastAsia="zh-CN"/>
      </w:rPr>
    </w:pPr>
    <w:r w:rsidRPr="007559B6">
      <w:rPr>
        <w:rFonts w:asciiTheme="majorBidi" w:eastAsiaTheme="minorEastAsia" w:hAnsiTheme="majorBidi" w:cstheme="majorBidi"/>
        <w:vanish/>
        <w:sz w:val="16"/>
        <w:lang w:eastAsia="zh-CN"/>
      </w:rPr>
      <w:fldChar w:fldCharType="begin"/>
    </w:r>
    <w:r w:rsidRPr="007559B6">
      <w:rPr>
        <w:rFonts w:asciiTheme="majorBidi" w:eastAsiaTheme="minorEastAsia" w:hAnsiTheme="majorBidi" w:cstheme="majorBidi"/>
        <w:vanish/>
        <w:sz w:val="16"/>
        <w:lang w:val="fr-FR" w:eastAsia="zh-CN"/>
      </w:rPr>
      <w:instrText xml:space="preserve"> FILENAME \p  \* MERGEFORMAT </w:instrText>
    </w:r>
    <w:r w:rsidRPr="007559B6">
      <w:rPr>
        <w:rFonts w:asciiTheme="majorBidi" w:eastAsiaTheme="minorEastAsia" w:hAnsiTheme="majorBidi" w:cstheme="majorBidi"/>
        <w:vanish/>
        <w:sz w:val="16"/>
        <w:lang w:eastAsia="zh-CN"/>
      </w:rPr>
      <w:fldChar w:fldCharType="separate"/>
    </w:r>
    <w:r w:rsidR="009E774E">
      <w:rPr>
        <w:rFonts w:asciiTheme="majorBidi" w:eastAsiaTheme="minorEastAsia" w:hAnsiTheme="majorBidi" w:cstheme="majorBidi"/>
        <w:noProof/>
        <w:vanish/>
        <w:sz w:val="16"/>
        <w:lang w:val="fr-FR" w:eastAsia="zh-CN"/>
      </w:rPr>
      <w:t>P:\ARA\ITU-T\BUREAU\CIRC\000\091V2A.docx</w:t>
    </w:r>
    <w:r w:rsidRPr="007559B6">
      <w:rPr>
        <w:rFonts w:asciiTheme="majorBidi" w:eastAsiaTheme="minorEastAsia" w:hAnsiTheme="majorBidi" w:cstheme="majorBidi"/>
        <w:noProof/>
        <w:vanish/>
        <w:sz w:val="16"/>
        <w:lang w:eastAsia="zh-CN"/>
      </w:rPr>
      <w:fldChar w:fldCharType="end"/>
    </w:r>
    <w:r w:rsidRPr="007559B6">
      <w:rPr>
        <w:rFonts w:asciiTheme="majorBidi" w:eastAsiaTheme="minorEastAsia" w:hAnsiTheme="majorBidi" w:cstheme="majorBidi"/>
        <w:vanish/>
        <w:sz w:val="16"/>
        <w:lang w:val="fr-FR" w:eastAsia="zh-CN"/>
      </w:rPr>
      <w:t xml:space="preserve">   (</w:t>
    </w:r>
    <w:r w:rsidRPr="00B60231">
      <w:rPr>
        <w:rFonts w:asciiTheme="majorBidi" w:eastAsiaTheme="minorEastAsia" w:hAnsiTheme="majorBidi" w:cstheme="majorBidi"/>
        <w:vanish/>
        <w:sz w:val="16"/>
        <w:lang w:val="fr-FR" w:eastAsia="zh-CN"/>
      </w:rPr>
      <w:t>360730</w:t>
    </w:r>
    <w:r w:rsidRPr="007559B6">
      <w:rPr>
        <w:rFonts w:asciiTheme="majorBidi" w:eastAsiaTheme="minorEastAsia" w:hAnsiTheme="majorBidi" w:cstheme="majorBidi"/>
        <w:vanish/>
        <w:sz w:val="16"/>
        <w:lang w:val="fr-FR" w:eastAsia="zh-CN"/>
      </w:rPr>
      <w:t>)</w:t>
    </w:r>
    <w:r w:rsidRPr="007559B6">
      <w:rPr>
        <w:rFonts w:asciiTheme="majorBidi" w:eastAsiaTheme="minorEastAsia" w:hAnsiTheme="majorBidi" w:cstheme="majorBidi"/>
        <w:vanish/>
        <w:sz w:val="16"/>
        <w:lang w:val="fr-FR" w:eastAsia="zh-CN"/>
      </w:rPr>
      <w:tab/>
    </w:r>
    <w:r w:rsidRPr="007559B6">
      <w:rPr>
        <w:rFonts w:asciiTheme="majorBidi" w:eastAsiaTheme="minorEastAsia" w:hAnsiTheme="majorBidi" w:cstheme="majorBidi"/>
        <w:vanish/>
        <w:sz w:val="16"/>
        <w:lang w:eastAsia="zh-CN"/>
      </w:rPr>
      <w:fldChar w:fldCharType="begin"/>
    </w:r>
    <w:r w:rsidRPr="007559B6">
      <w:rPr>
        <w:rFonts w:asciiTheme="majorBidi" w:eastAsiaTheme="minorEastAsia" w:hAnsiTheme="majorBidi" w:cstheme="majorBidi"/>
        <w:vanish/>
        <w:sz w:val="16"/>
        <w:lang w:eastAsia="zh-CN"/>
      </w:rPr>
      <w:instrText xml:space="preserve"> SAVEDATE \@ DD.MM.YY </w:instrText>
    </w:r>
    <w:r w:rsidRPr="007559B6">
      <w:rPr>
        <w:rFonts w:asciiTheme="majorBidi" w:eastAsiaTheme="minorEastAsia" w:hAnsiTheme="majorBidi" w:cstheme="majorBidi"/>
        <w:vanish/>
        <w:sz w:val="16"/>
        <w:lang w:eastAsia="zh-CN"/>
      </w:rPr>
      <w:fldChar w:fldCharType="separate"/>
    </w:r>
    <w:r w:rsidR="003B11C4">
      <w:rPr>
        <w:rFonts w:asciiTheme="majorBidi" w:eastAsiaTheme="minorEastAsia" w:hAnsiTheme="majorBidi" w:cstheme="majorBidi"/>
        <w:noProof/>
        <w:vanish/>
        <w:sz w:val="16"/>
        <w:lang w:eastAsia="zh-CN"/>
      </w:rPr>
      <w:t>10.04.14</w:t>
    </w:r>
    <w:r w:rsidRPr="007559B6">
      <w:rPr>
        <w:rFonts w:asciiTheme="majorBidi" w:eastAsiaTheme="minorEastAsia" w:hAnsiTheme="majorBidi" w:cstheme="majorBidi"/>
        <w:vanish/>
        <w:sz w:val="16"/>
        <w:lang w:eastAsia="zh-CN"/>
      </w:rPr>
      <w:fldChar w:fldCharType="end"/>
    </w:r>
    <w:r w:rsidRPr="007559B6">
      <w:rPr>
        <w:rFonts w:asciiTheme="majorBidi" w:eastAsiaTheme="minorEastAsia" w:hAnsiTheme="majorBidi" w:cstheme="majorBidi"/>
        <w:vanish/>
        <w:sz w:val="16"/>
        <w:lang w:val="fr-FR" w:eastAsia="zh-CN"/>
      </w:rPr>
      <w:tab/>
    </w:r>
    <w:r w:rsidRPr="007559B6">
      <w:rPr>
        <w:rFonts w:asciiTheme="majorBidi" w:eastAsiaTheme="minorEastAsia" w:hAnsiTheme="majorBidi" w:cstheme="majorBidi"/>
        <w:vanish/>
        <w:sz w:val="16"/>
        <w:lang w:eastAsia="zh-CN"/>
      </w:rPr>
      <w:fldChar w:fldCharType="begin"/>
    </w:r>
    <w:r w:rsidRPr="007559B6">
      <w:rPr>
        <w:rFonts w:asciiTheme="majorBidi" w:eastAsiaTheme="minorEastAsia" w:hAnsiTheme="majorBidi" w:cstheme="majorBidi"/>
        <w:vanish/>
        <w:sz w:val="16"/>
        <w:lang w:eastAsia="zh-CN"/>
      </w:rPr>
      <w:instrText xml:space="preserve"> PRINTDATE \@ DD.MM.YY </w:instrText>
    </w:r>
    <w:r w:rsidRPr="007559B6">
      <w:rPr>
        <w:rFonts w:asciiTheme="majorBidi" w:eastAsiaTheme="minorEastAsia" w:hAnsiTheme="majorBidi" w:cstheme="majorBidi"/>
        <w:vanish/>
        <w:sz w:val="16"/>
        <w:lang w:eastAsia="zh-CN"/>
      </w:rPr>
      <w:fldChar w:fldCharType="separate"/>
    </w:r>
    <w:r w:rsidR="009E774E">
      <w:rPr>
        <w:rFonts w:asciiTheme="majorBidi" w:eastAsiaTheme="minorEastAsia" w:hAnsiTheme="majorBidi" w:cstheme="majorBidi"/>
        <w:noProof/>
        <w:vanish/>
        <w:sz w:val="16"/>
        <w:lang w:eastAsia="zh-CN"/>
      </w:rPr>
      <w:t>01.04.14</w:t>
    </w:r>
    <w:r w:rsidRPr="007559B6">
      <w:rPr>
        <w:rFonts w:asciiTheme="majorBidi" w:eastAsiaTheme="minorEastAsia" w:hAnsiTheme="majorBidi" w:cstheme="majorBidi"/>
        <w:vanish/>
        <w:sz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B7C" w:rsidRDefault="005B6B7C">
      <w:r>
        <w:separator/>
      </w:r>
    </w:p>
  </w:footnote>
  <w:footnote w:type="continuationSeparator" w:id="0">
    <w:p w:rsidR="005B6B7C" w:rsidRDefault="005B6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2"/>
      </w:rPr>
      <w:id w:val="1499156827"/>
      <w:docPartObj>
        <w:docPartGallery w:val="Page Numbers (Top of Page)"/>
        <w:docPartUnique/>
      </w:docPartObj>
    </w:sdtPr>
    <w:sdtEndPr>
      <w:rPr>
        <w:noProof/>
      </w:rPr>
    </w:sdtEndPr>
    <w:sdtContent>
      <w:p w:rsidR="00716984" w:rsidRPr="005742F1" w:rsidRDefault="00716984" w:rsidP="00716984">
        <w:pPr>
          <w:pStyle w:val="Header"/>
          <w:bidi w:val="0"/>
          <w:jc w:val="center"/>
          <w:rPr>
            <w:rFonts w:cs="Times New Roman"/>
            <w:szCs w:val="22"/>
            <w:rtl/>
            <w:lang w:bidi="ar-EG"/>
          </w:rPr>
        </w:pPr>
        <w:r w:rsidRPr="005742F1">
          <w:rPr>
            <w:rFonts w:cs="Times New Roman"/>
            <w:szCs w:val="22"/>
          </w:rPr>
          <w:t xml:space="preserve">- </w:t>
        </w:r>
        <w:r w:rsidRPr="005742F1">
          <w:rPr>
            <w:rFonts w:cs="Times New Roman"/>
            <w:szCs w:val="22"/>
          </w:rPr>
          <w:fldChar w:fldCharType="begin"/>
        </w:r>
        <w:r w:rsidRPr="005742F1">
          <w:rPr>
            <w:rFonts w:cs="Times New Roman"/>
            <w:szCs w:val="22"/>
          </w:rPr>
          <w:instrText xml:space="preserve"> PAGE   \* MERGEFORMAT </w:instrText>
        </w:r>
        <w:r w:rsidRPr="005742F1">
          <w:rPr>
            <w:rFonts w:cs="Times New Roman"/>
            <w:szCs w:val="22"/>
          </w:rPr>
          <w:fldChar w:fldCharType="separate"/>
        </w:r>
        <w:r w:rsidR="003B11C4">
          <w:rPr>
            <w:rFonts w:cs="Times New Roman"/>
            <w:noProof/>
            <w:szCs w:val="22"/>
          </w:rPr>
          <w:t>3</w:t>
        </w:r>
        <w:r w:rsidRPr="005742F1">
          <w:rPr>
            <w:rFonts w:cs="Times New Roman"/>
            <w:noProof/>
            <w:szCs w:val="22"/>
          </w:rPr>
          <w:fldChar w:fldCharType="end"/>
        </w:r>
        <w:r w:rsidRPr="005742F1">
          <w:rPr>
            <w:rFonts w:cs="Times New Roman"/>
            <w:noProof/>
            <w:szCs w:val="22"/>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81" w:rsidRPr="009918FB" w:rsidRDefault="00C93361" w:rsidP="0072639F">
    <w:pPr>
      <w:pStyle w:val="Header"/>
      <w:jc w:val="center"/>
      <w:rPr>
        <w:szCs w:val="22"/>
      </w:rPr>
    </w:pPr>
    <w:r w:rsidRPr="009918FB">
      <w:rPr>
        <w:szCs w:val="22"/>
      </w:rPr>
      <w:t xml:space="preserve">- </w:t>
    </w:r>
    <w:r w:rsidRPr="009918FB">
      <w:rPr>
        <w:szCs w:val="22"/>
      </w:rPr>
      <w:fldChar w:fldCharType="begin"/>
    </w:r>
    <w:r w:rsidRPr="009918FB">
      <w:rPr>
        <w:szCs w:val="22"/>
      </w:rPr>
      <w:instrText>PAGE</w:instrText>
    </w:r>
    <w:r w:rsidRPr="009918FB">
      <w:rPr>
        <w:szCs w:val="22"/>
      </w:rPr>
      <w:fldChar w:fldCharType="separate"/>
    </w:r>
    <w:r w:rsidR="003B11C4">
      <w:rPr>
        <w:noProof/>
        <w:szCs w:val="22"/>
        <w:rtl/>
      </w:rPr>
      <w:t>5</w:t>
    </w:r>
    <w:r w:rsidRPr="009918FB">
      <w:rPr>
        <w:noProof/>
        <w:szCs w:val="22"/>
      </w:rPr>
      <w:fldChar w:fldCharType="end"/>
    </w:r>
    <w:r w:rsidRPr="009918FB">
      <w:rPr>
        <w:szCs w:val="22"/>
      </w:rPr>
      <w:t xml:space="preserve"> -</w:t>
    </w:r>
  </w:p>
  <w:p w:rsidR="00B11D81" w:rsidRPr="00AE03C4" w:rsidRDefault="003B11C4" w:rsidP="00AE03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2"/>
      </w:rPr>
      <w:id w:val="552048669"/>
      <w:docPartObj>
        <w:docPartGallery w:val="Page Numbers (Top of Page)"/>
        <w:docPartUnique/>
      </w:docPartObj>
    </w:sdtPr>
    <w:sdtEndPr>
      <w:rPr>
        <w:noProof/>
      </w:rPr>
    </w:sdtEndPr>
    <w:sdtContent>
      <w:p w:rsidR="00337B24" w:rsidRPr="005742F1" w:rsidRDefault="00337B24" w:rsidP="00337B24">
        <w:pPr>
          <w:pStyle w:val="Header"/>
          <w:bidi w:val="0"/>
          <w:spacing w:after="240"/>
          <w:jc w:val="center"/>
          <w:rPr>
            <w:rFonts w:cs="Times New Roman"/>
            <w:szCs w:val="22"/>
            <w:lang w:bidi="ar-EG"/>
          </w:rPr>
        </w:pPr>
        <w:r w:rsidRPr="005742F1">
          <w:rPr>
            <w:rFonts w:cs="Times New Roman"/>
            <w:szCs w:val="22"/>
          </w:rPr>
          <w:t xml:space="preserve">- </w:t>
        </w:r>
        <w:r w:rsidRPr="005742F1">
          <w:rPr>
            <w:rFonts w:cs="Times New Roman"/>
            <w:szCs w:val="22"/>
          </w:rPr>
          <w:fldChar w:fldCharType="begin"/>
        </w:r>
        <w:r w:rsidRPr="005742F1">
          <w:rPr>
            <w:rFonts w:cs="Times New Roman"/>
            <w:szCs w:val="22"/>
          </w:rPr>
          <w:instrText xml:space="preserve"> PAGE   \* MERGEFORMAT </w:instrText>
        </w:r>
        <w:r w:rsidRPr="005742F1">
          <w:rPr>
            <w:rFonts w:cs="Times New Roman"/>
            <w:szCs w:val="22"/>
          </w:rPr>
          <w:fldChar w:fldCharType="separate"/>
        </w:r>
        <w:r w:rsidR="0072639F">
          <w:rPr>
            <w:rFonts w:cs="Times New Roman"/>
            <w:noProof/>
            <w:szCs w:val="22"/>
          </w:rPr>
          <w:t>5</w:t>
        </w:r>
        <w:r w:rsidRPr="005742F1">
          <w:rPr>
            <w:rFonts w:cs="Times New Roman"/>
            <w:noProof/>
            <w:szCs w:val="22"/>
          </w:rPr>
          <w:fldChar w:fldCharType="end"/>
        </w:r>
        <w:r w:rsidRPr="005742F1">
          <w:rPr>
            <w:rFonts w:cs="Times New Roman"/>
            <w:noProof/>
            <w:szCs w:val="22"/>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AE511E"/>
    <w:lvl w:ilvl="0">
      <w:start w:val="1"/>
      <w:numFmt w:val="decimal"/>
      <w:lvlText w:val="%1."/>
      <w:lvlJc w:val="left"/>
      <w:pPr>
        <w:tabs>
          <w:tab w:val="num" w:pos="1492"/>
        </w:tabs>
        <w:ind w:left="1492" w:hanging="360"/>
      </w:pPr>
    </w:lvl>
  </w:abstractNum>
  <w:abstractNum w:abstractNumId="1">
    <w:nsid w:val="FFFFFF7D"/>
    <w:multiLevelType w:val="singleLevel"/>
    <w:tmpl w:val="C9CC160E"/>
    <w:lvl w:ilvl="0">
      <w:start w:val="1"/>
      <w:numFmt w:val="decimal"/>
      <w:lvlText w:val="%1."/>
      <w:lvlJc w:val="left"/>
      <w:pPr>
        <w:tabs>
          <w:tab w:val="num" w:pos="1209"/>
        </w:tabs>
        <w:ind w:left="1209" w:hanging="360"/>
      </w:pPr>
    </w:lvl>
  </w:abstractNum>
  <w:abstractNum w:abstractNumId="2">
    <w:nsid w:val="FFFFFF7E"/>
    <w:multiLevelType w:val="singleLevel"/>
    <w:tmpl w:val="603AEF3E"/>
    <w:lvl w:ilvl="0">
      <w:start w:val="1"/>
      <w:numFmt w:val="decimal"/>
      <w:lvlText w:val="%1."/>
      <w:lvlJc w:val="left"/>
      <w:pPr>
        <w:tabs>
          <w:tab w:val="num" w:pos="926"/>
        </w:tabs>
        <w:ind w:left="926" w:hanging="360"/>
      </w:pPr>
    </w:lvl>
  </w:abstractNum>
  <w:abstractNum w:abstractNumId="3">
    <w:nsid w:val="FFFFFF7F"/>
    <w:multiLevelType w:val="singleLevel"/>
    <w:tmpl w:val="DDEC54BE"/>
    <w:lvl w:ilvl="0">
      <w:start w:val="1"/>
      <w:numFmt w:val="decimal"/>
      <w:lvlText w:val="%1."/>
      <w:lvlJc w:val="left"/>
      <w:pPr>
        <w:tabs>
          <w:tab w:val="num" w:pos="643"/>
        </w:tabs>
        <w:ind w:left="643" w:hanging="360"/>
      </w:pPr>
    </w:lvl>
  </w:abstractNum>
  <w:abstractNum w:abstractNumId="4">
    <w:nsid w:val="FFFFFF80"/>
    <w:multiLevelType w:val="singleLevel"/>
    <w:tmpl w:val="1FA67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AA5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289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48B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2CB38"/>
    <w:lvl w:ilvl="0">
      <w:start w:val="1"/>
      <w:numFmt w:val="decimal"/>
      <w:lvlText w:val="%1."/>
      <w:lvlJc w:val="left"/>
      <w:pPr>
        <w:tabs>
          <w:tab w:val="num" w:pos="360"/>
        </w:tabs>
        <w:ind w:left="360" w:hanging="360"/>
      </w:pPr>
    </w:lvl>
  </w:abstractNum>
  <w:abstractNum w:abstractNumId="9">
    <w:nsid w:val="FFFFFF89"/>
    <w:multiLevelType w:val="singleLevel"/>
    <w:tmpl w:val="7C9610B6"/>
    <w:lvl w:ilvl="0">
      <w:start w:val="1"/>
      <w:numFmt w:val="bullet"/>
      <w:lvlText w:val=""/>
      <w:lvlJc w:val="left"/>
      <w:pPr>
        <w:tabs>
          <w:tab w:val="num" w:pos="360"/>
        </w:tabs>
        <w:ind w:left="360" w:hanging="360"/>
      </w:pPr>
      <w:rPr>
        <w:rFonts w:ascii="Symbol" w:hAnsi="Symbol" w:hint="default"/>
      </w:rPr>
    </w:lvl>
  </w:abstractNum>
  <w:abstractNum w:abstractNumId="1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3">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1">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30"/>
  </w:num>
  <w:num w:numId="2">
    <w:abstractNumId w:val="29"/>
  </w:num>
  <w:num w:numId="3">
    <w:abstractNumId w:val="12"/>
  </w:num>
  <w:num w:numId="4">
    <w:abstractNumId w:val="31"/>
  </w:num>
  <w:num w:numId="5">
    <w:abstractNumId w:val="23"/>
  </w:num>
  <w:num w:numId="6">
    <w:abstractNumId w:val="13"/>
  </w:num>
  <w:num w:numId="7">
    <w:abstractNumId w:val="28"/>
  </w:num>
  <w:num w:numId="8">
    <w:abstractNumId w:val="32"/>
  </w:num>
  <w:num w:numId="9">
    <w:abstractNumId w:val="33"/>
  </w:num>
  <w:num w:numId="10">
    <w:abstractNumId w:val="22"/>
  </w:num>
  <w:num w:numId="11">
    <w:abstractNumId w:val="19"/>
  </w:num>
  <w:num w:numId="12">
    <w:abstractNumId w:val="10"/>
  </w:num>
  <w:num w:numId="13">
    <w:abstractNumId w:val="18"/>
  </w:num>
  <w:num w:numId="14">
    <w:abstractNumId w:val="16"/>
  </w:num>
  <w:num w:numId="15">
    <w:abstractNumId w:val="20"/>
  </w:num>
  <w:num w:numId="16">
    <w:abstractNumId w:val="27"/>
  </w:num>
  <w:num w:numId="17">
    <w:abstractNumId w:val="24"/>
  </w:num>
  <w:num w:numId="18">
    <w:abstractNumId w:val="21"/>
  </w:num>
  <w:num w:numId="19">
    <w:abstractNumId w:val="15"/>
  </w:num>
  <w:num w:numId="20">
    <w:abstractNumId w:val="14"/>
  </w:num>
  <w:num w:numId="21">
    <w:abstractNumId w:val="11"/>
  </w:num>
  <w:num w:numId="22">
    <w:abstractNumId w:val="2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drawingGridHorizontalSpacing w:val="110"/>
  <w:displayHorizontalDrawingGridEvery w:val="2"/>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DE"/>
    <w:rsid w:val="0000002B"/>
    <w:rsid w:val="00000B79"/>
    <w:rsid w:val="000018B7"/>
    <w:rsid w:val="00003DC4"/>
    <w:rsid w:val="00005E60"/>
    <w:rsid w:val="00006E73"/>
    <w:rsid w:val="00007569"/>
    <w:rsid w:val="000123E5"/>
    <w:rsid w:val="00012BD9"/>
    <w:rsid w:val="00012BDE"/>
    <w:rsid w:val="000132B7"/>
    <w:rsid w:val="00014283"/>
    <w:rsid w:val="00017A82"/>
    <w:rsid w:val="00017B73"/>
    <w:rsid w:val="00020DB7"/>
    <w:rsid w:val="00024C0A"/>
    <w:rsid w:val="000260D5"/>
    <w:rsid w:val="000302D3"/>
    <w:rsid w:val="00030425"/>
    <w:rsid w:val="0003441B"/>
    <w:rsid w:val="000417C7"/>
    <w:rsid w:val="000423BD"/>
    <w:rsid w:val="00042EAA"/>
    <w:rsid w:val="000440C4"/>
    <w:rsid w:val="000525E5"/>
    <w:rsid w:val="00052BBD"/>
    <w:rsid w:val="00055916"/>
    <w:rsid w:val="00061AFB"/>
    <w:rsid w:val="00063093"/>
    <w:rsid w:val="00063119"/>
    <w:rsid w:val="000637D6"/>
    <w:rsid w:val="0006455A"/>
    <w:rsid w:val="00064EC5"/>
    <w:rsid w:val="00066A1E"/>
    <w:rsid w:val="00071718"/>
    <w:rsid w:val="00073C9D"/>
    <w:rsid w:val="00073E7E"/>
    <w:rsid w:val="00076A45"/>
    <w:rsid w:val="00077FE3"/>
    <w:rsid w:val="00081D8A"/>
    <w:rsid w:val="00092433"/>
    <w:rsid w:val="0009505D"/>
    <w:rsid w:val="000A046D"/>
    <w:rsid w:val="000A1E14"/>
    <w:rsid w:val="000A3EFF"/>
    <w:rsid w:val="000A707C"/>
    <w:rsid w:val="000A7117"/>
    <w:rsid w:val="000A7621"/>
    <w:rsid w:val="000B489E"/>
    <w:rsid w:val="000B49C2"/>
    <w:rsid w:val="000C1859"/>
    <w:rsid w:val="000C2FB2"/>
    <w:rsid w:val="000C669F"/>
    <w:rsid w:val="000C7D6A"/>
    <w:rsid w:val="000D07F3"/>
    <w:rsid w:val="000D0C97"/>
    <w:rsid w:val="000D21B3"/>
    <w:rsid w:val="000D32F0"/>
    <w:rsid w:val="000D3455"/>
    <w:rsid w:val="000D3F69"/>
    <w:rsid w:val="000D6000"/>
    <w:rsid w:val="000D6E29"/>
    <w:rsid w:val="000E4145"/>
    <w:rsid w:val="000E6D11"/>
    <w:rsid w:val="000F142D"/>
    <w:rsid w:val="000F17B8"/>
    <w:rsid w:val="000F2A09"/>
    <w:rsid w:val="000F7F84"/>
    <w:rsid w:val="0010144A"/>
    <w:rsid w:val="001014A9"/>
    <w:rsid w:val="001031DA"/>
    <w:rsid w:val="00110FCF"/>
    <w:rsid w:val="00111909"/>
    <w:rsid w:val="0011199C"/>
    <w:rsid w:val="001132C8"/>
    <w:rsid w:val="00115136"/>
    <w:rsid w:val="00122F1A"/>
    <w:rsid w:val="00123CE4"/>
    <w:rsid w:val="00127FFE"/>
    <w:rsid w:val="00131FF6"/>
    <w:rsid w:val="00133BF7"/>
    <w:rsid w:val="001344C5"/>
    <w:rsid w:val="001401E7"/>
    <w:rsid w:val="00143B5F"/>
    <w:rsid w:val="00150879"/>
    <w:rsid w:val="001522F1"/>
    <w:rsid w:val="001523BE"/>
    <w:rsid w:val="001539CB"/>
    <w:rsid w:val="00155D87"/>
    <w:rsid w:val="0016239F"/>
    <w:rsid w:val="001631E7"/>
    <w:rsid w:val="0017036F"/>
    <w:rsid w:val="0017093D"/>
    <w:rsid w:val="00171486"/>
    <w:rsid w:val="00172571"/>
    <w:rsid w:val="001736E0"/>
    <w:rsid w:val="001737DC"/>
    <w:rsid w:val="001779B2"/>
    <w:rsid w:val="00180899"/>
    <w:rsid w:val="001837C0"/>
    <w:rsid w:val="001919D1"/>
    <w:rsid w:val="00192D55"/>
    <w:rsid w:val="0019316A"/>
    <w:rsid w:val="00193F75"/>
    <w:rsid w:val="0019658A"/>
    <w:rsid w:val="001A5641"/>
    <w:rsid w:val="001A5E10"/>
    <w:rsid w:val="001B0555"/>
    <w:rsid w:val="001B5908"/>
    <w:rsid w:val="001C0EF6"/>
    <w:rsid w:val="001C216A"/>
    <w:rsid w:val="001C2193"/>
    <w:rsid w:val="001C7ECA"/>
    <w:rsid w:val="001D01B7"/>
    <w:rsid w:val="001D1DF8"/>
    <w:rsid w:val="001D39B3"/>
    <w:rsid w:val="001D3E3A"/>
    <w:rsid w:val="001D6103"/>
    <w:rsid w:val="001D6F02"/>
    <w:rsid w:val="001E0216"/>
    <w:rsid w:val="001E274B"/>
    <w:rsid w:val="001E6918"/>
    <w:rsid w:val="001E7633"/>
    <w:rsid w:val="001F1051"/>
    <w:rsid w:val="001F5D58"/>
    <w:rsid w:val="001F6CD8"/>
    <w:rsid w:val="00200084"/>
    <w:rsid w:val="00201E08"/>
    <w:rsid w:val="0021011A"/>
    <w:rsid w:val="00213FD5"/>
    <w:rsid w:val="00214741"/>
    <w:rsid w:val="00214DC9"/>
    <w:rsid w:val="0021740F"/>
    <w:rsid w:val="002179DD"/>
    <w:rsid w:val="0022041F"/>
    <w:rsid w:val="002211FE"/>
    <w:rsid w:val="00224522"/>
    <w:rsid w:val="002264A9"/>
    <w:rsid w:val="00226DF5"/>
    <w:rsid w:val="002276B2"/>
    <w:rsid w:val="002313E7"/>
    <w:rsid w:val="002330BE"/>
    <w:rsid w:val="00235C8A"/>
    <w:rsid w:val="00236786"/>
    <w:rsid w:val="0023772B"/>
    <w:rsid w:val="00240FE5"/>
    <w:rsid w:val="002415A6"/>
    <w:rsid w:val="002421D0"/>
    <w:rsid w:val="00246AD0"/>
    <w:rsid w:val="00247D96"/>
    <w:rsid w:val="00247D9B"/>
    <w:rsid w:val="00250DC3"/>
    <w:rsid w:val="00252705"/>
    <w:rsid w:val="002529B5"/>
    <w:rsid w:val="00254978"/>
    <w:rsid w:val="002561C9"/>
    <w:rsid w:val="00256EA5"/>
    <w:rsid w:val="002622F5"/>
    <w:rsid w:val="00264241"/>
    <w:rsid w:val="00264844"/>
    <w:rsid w:val="00264B34"/>
    <w:rsid w:val="00264DB1"/>
    <w:rsid w:val="00265F49"/>
    <w:rsid w:val="00266364"/>
    <w:rsid w:val="00267A26"/>
    <w:rsid w:val="00270797"/>
    <w:rsid w:val="002712EB"/>
    <w:rsid w:val="00273D07"/>
    <w:rsid w:val="0027494C"/>
    <w:rsid w:val="00274B47"/>
    <w:rsid w:val="00284DA3"/>
    <w:rsid w:val="00286E0F"/>
    <w:rsid w:val="00287340"/>
    <w:rsid w:val="00287C16"/>
    <w:rsid w:val="00290968"/>
    <w:rsid w:val="002914AC"/>
    <w:rsid w:val="00291692"/>
    <w:rsid w:val="00293F7E"/>
    <w:rsid w:val="002947F9"/>
    <w:rsid w:val="00295451"/>
    <w:rsid w:val="002957B6"/>
    <w:rsid w:val="002967C4"/>
    <w:rsid w:val="00296E03"/>
    <w:rsid w:val="002A0263"/>
    <w:rsid w:val="002A071D"/>
    <w:rsid w:val="002A3AD6"/>
    <w:rsid w:val="002A428E"/>
    <w:rsid w:val="002A4DD6"/>
    <w:rsid w:val="002A5E0D"/>
    <w:rsid w:val="002A5F06"/>
    <w:rsid w:val="002A7665"/>
    <w:rsid w:val="002A7E99"/>
    <w:rsid w:val="002B0220"/>
    <w:rsid w:val="002B0756"/>
    <w:rsid w:val="002B40C4"/>
    <w:rsid w:val="002B45A1"/>
    <w:rsid w:val="002B5327"/>
    <w:rsid w:val="002B634D"/>
    <w:rsid w:val="002B7046"/>
    <w:rsid w:val="002C1B64"/>
    <w:rsid w:val="002C208D"/>
    <w:rsid w:val="002C233F"/>
    <w:rsid w:val="002C5576"/>
    <w:rsid w:val="002E1E16"/>
    <w:rsid w:val="002E3F3A"/>
    <w:rsid w:val="002E44B8"/>
    <w:rsid w:val="002E55DD"/>
    <w:rsid w:val="002E6D6B"/>
    <w:rsid w:val="002E7216"/>
    <w:rsid w:val="002F4BA8"/>
    <w:rsid w:val="002F5035"/>
    <w:rsid w:val="002F70ED"/>
    <w:rsid w:val="00301350"/>
    <w:rsid w:val="003021D8"/>
    <w:rsid w:val="00306AB2"/>
    <w:rsid w:val="00307C97"/>
    <w:rsid w:val="00310129"/>
    <w:rsid w:val="00311F91"/>
    <w:rsid w:val="0031315C"/>
    <w:rsid w:val="00313334"/>
    <w:rsid w:val="0031346F"/>
    <w:rsid w:val="00313593"/>
    <w:rsid w:val="0031633A"/>
    <w:rsid w:val="00324D27"/>
    <w:rsid w:val="0032560F"/>
    <w:rsid w:val="00325ABF"/>
    <w:rsid w:val="00325AD7"/>
    <w:rsid w:val="00327324"/>
    <w:rsid w:val="003310D2"/>
    <w:rsid w:val="00331518"/>
    <w:rsid w:val="00331654"/>
    <w:rsid w:val="0033180B"/>
    <w:rsid w:val="00333D17"/>
    <w:rsid w:val="00335239"/>
    <w:rsid w:val="003354F1"/>
    <w:rsid w:val="00337B24"/>
    <w:rsid w:val="003419F7"/>
    <w:rsid w:val="00343BDE"/>
    <w:rsid w:val="00343DD6"/>
    <w:rsid w:val="0035089C"/>
    <w:rsid w:val="00350939"/>
    <w:rsid w:val="00351150"/>
    <w:rsid w:val="003526A4"/>
    <w:rsid w:val="00353239"/>
    <w:rsid w:val="0035387C"/>
    <w:rsid w:val="00355E76"/>
    <w:rsid w:val="00357542"/>
    <w:rsid w:val="00357A19"/>
    <w:rsid w:val="00361150"/>
    <w:rsid w:val="00363805"/>
    <w:rsid w:val="00363E8E"/>
    <w:rsid w:val="003710DE"/>
    <w:rsid w:val="003719B9"/>
    <w:rsid w:val="0037333D"/>
    <w:rsid w:val="003739B2"/>
    <w:rsid w:val="00375DE3"/>
    <w:rsid w:val="00377104"/>
    <w:rsid w:val="003802D4"/>
    <w:rsid w:val="00381C30"/>
    <w:rsid w:val="00382923"/>
    <w:rsid w:val="00383B40"/>
    <w:rsid w:val="00385CC0"/>
    <w:rsid w:val="003866E8"/>
    <w:rsid w:val="003870AC"/>
    <w:rsid w:val="003928BA"/>
    <w:rsid w:val="00393E7C"/>
    <w:rsid w:val="003A3550"/>
    <w:rsid w:val="003A60E0"/>
    <w:rsid w:val="003A66D9"/>
    <w:rsid w:val="003A749F"/>
    <w:rsid w:val="003A7528"/>
    <w:rsid w:val="003B097C"/>
    <w:rsid w:val="003B11C4"/>
    <w:rsid w:val="003B2C5F"/>
    <w:rsid w:val="003B459A"/>
    <w:rsid w:val="003B4FF0"/>
    <w:rsid w:val="003B6F28"/>
    <w:rsid w:val="003C00E3"/>
    <w:rsid w:val="003C2AC9"/>
    <w:rsid w:val="003C37F9"/>
    <w:rsid w:val="003C459D"/>
    <w:rsid w:val="003C75BF"/>
    <w:rsid w:val="003D27F3"/>
    <w:rsid w:val="003D2DCA"/>
    <w:rsid w:val="003D2E45"/>
    <w:rsid w:val="003D56B1"/>
    <w:rsid w:val="003E051B"/>
    <w:rsid w:val="003E0C98"/>
    <w:rsid w:val="003E32A8"/>
    <w:rsid w:val="003E695D"/>
    <w:rsid w:val="003E6B7D"/>
    <w:rsid w:val="003E7D54"/>
    <w:rsid w:val="003F2748"/>
    <w:rsid w:val="003F3F82"/>
    <w:rsid w:val="004067A6"/>
    <w:rsid w:val="0041276C"/>
    <w:rsid w:val="00417512"/>
    <w:rsid w:val="00420A11"/>
    <w:rsid w:val="00420FCC"/>
    <w:rsid w:val="00421346"/>
    <w:rsid w:val="00422171"/>
    <w:rsid w:val="004221CF"/>
    <w:rsid w:val="004221D4"/>
    <w:rsid w:val="00423FE4"/>
    <w:rsid w:val="00424597"/>
    <w:rsid w:val="004245AB"/>
    <w:rsid w:val="00425397"/>
    <w:rsid w:val="00425DFF"/>
    <w:rsid w:val="00431094"/>
    <w:rsid w:val="00431A19"/>
    <w:rsid w:val="00432DDA"/>
    <w:rsid w:val="004331B3"/>
    <w:rsid w:val="00434574"/>
    <w:rsid w:val="00447F3B"/>
    <w:rsid w:val="00452E1A"/>
    <w:rsid w:val="004530BE"/>
    <w:rsid w:val="0045475A"/>
    <w:rsid w:val="004556CD"/>
    <w:rsid w:val="004558BF"/>
    <w:rsid w:val="004579B5"/>
    <w:rsid w:val="004603FF"/>
    <w:rsid w:val="00460C14"/>
    <w:rsid w:val="00460C4B"/>
    <w:rsid w:val="00461C8D"/>
    <w:rsid w:val="00467258"/>
    <w:rsid w:val="00471EC0"/>
    <w:rsid w:val="00474634"/>
    <w:rsid w:val="00474AAB"/>
    <w:rsid w:val="004840A2"/>
    <w:rsid w:val="00484D0B"/>
    <w:rsid w:val="004911CE"/>
    <w:rsid w:val="00492ABB"/>
    <w:rsid w:val="00492FAD"/>
    <w:rsid w:val="0049418C"/>
    <w:rsid w:val="00494A70"/>
    <w:rsid w:val="004956B5"/>
    <w:rsid w:val="00495720"/>
    <w:rsid w:val="00496580"/>
    <w:rsid w:val="0049784A"/>
    <w:rsid w:val="004A05B3"/>
    <w:rsid w:val="004A0F33"/>
    <w:rsid w:val="004A134D"/>
    <w:rsid w:val="004A5068"/>
    <w:rsid w:val="004A510C"/>
    <w:rsid w:val="004A52B4"/>
    <w:rsid w:val="004A7A1A"/>
    <w:rsid w:val="004A7ED2"/>
    <w:rsid w:val="004B16DE"/>
    <w:rsid w:val="004B4609"/>
    <w:rsid w:val="004B49B9"/>
    <w:rsid w:val="004C28CF"/>
    <w:rsid w:val="004C2D2B"/>
    <w:rsid w:val="004D043A"/>
    <w:rsid w:val="004D501E"/>
    <w:rsid w:val="004D5491"/>
    <w:rsid w:val="004D621B"/>
    <w:rsid w:val="004E1059"/>
    <w:rsid w:val="004E33E3"/>
    <w:rsid w:val="004E4BB7"/>
    <w:rsid w:val="004E5674"/>
    <w:rsid w:val="004E68C5"/>
    <w:rsid w:val="004F3BA9"/>
    <w:rsid w:val="004F3D50"/>
    <w:rsid w:val="004F5033"/>
    <w:rsid w:val="004F5130"/>
    <w:rsid w:val="00502C97"/>
    <w:rsid w:val="00507031"/>
    <w:rsid w:val="0051132E"/>
    <w:rsid w:val="00511394"/>
    <w:rsid w:val="005132C4"/>
    <w:rsid w:val="00521587"/>
    <w:rsid w:val="00522891"/>
    <w:rsid w:val="00523B5B"/>
    <w:rsid w:val="00524A5A"/>
    <w:rsid w:val="005345BD"/>
    <w:rsid w:val="00535CA0"/>
    <w:rsid w:val="00536203"/>
    <w:rsid w:val="0053691E"/>
    <w:rsid w:val="00536CE5"/>
    <w:rsid w:val="00537B94"/>
    <w:rsid w:val="00541947"/>
    <w:rsid w:val="005429E9"/>
    <w:rsid w:val="00542D7B"/>
    <w:rsid w:val="00543567"/>
    <w:rsid w:val="00543D04"/>
    <w:rsid w:val="00544842"/>
    <w:rsid w:val="0054515F"/>
    <w:rsid w:val="00547B2C"/>
    <w:rsid w:val="00550F45"/>
    <w:rsid w:val="00552B1B"/>
    <w:rsid w:val="00553969"/>
    <w:rsid w:val="00555C99"/>
    <w:rsid w:val="00562FEA"/>
    <w:rsid w:val="0057378D"/>
    <w:rsid w:val="005742F1"/>
    <w:rsid w:val="0057474C"/>
    <w:rsid w:val="00575402"/>
    <w:rsid w:val="00575B6C"/>
    <w:rsid w:val="0058156E"/>
    <w:rsid w:val="005821D3"/>
    <w:rsid w:val="005853EC"/>
    <w:rsid w:val="00586F78"/>
    <w:rsid w:val="00587165"/>
    <w:rsid w:val="00591E68"/>
    <w:rsid w:val="00591EEF"/>
    <w:rsid w:val="005920CD"/>
    <w:rsid w:val="00592E0C"/>
    <w:rsid w:val="005939C0"/>
    <w:rsid w:val="005960F3"/>
    <w:rsid w:val="005A20A5"/>
    <w:rsid w:val="005A4C40"/>
    <w:rsid w:val="005A56A2"/>
    <w:rsid w:val="005A6657"/>
    <w:rsid w:val="005A6C65"/>
    <w:rsid w:val="005A75E3"/>
    <w:rsid w:val="005B2A93"/>
    <w:rsid w:val="005B56D8"/>
    <w:rsid w:val="005B628C"/>
    <w:rsid w:val="005B6B7C"/>
    <w:rsid w:val="005B7748"/>
    <w:rsid w:val="005B7FC1"/>
    <w:rsid w:val="005C2C1B"/>
    <w:rsid w:val="005C447D"/>
    <w:rsid w:val="005C5FF6"/>
    <w:rsid w:val="005D18A0"/>
    <w:rsid w:val="005D3DBC"/>
    <w:rsid w:val="005D467E"/>
    <w:rsid w:val="005D488B"/>
    <w:rsid w:val="005D49D4"/>
    <w:rsid w:val="005E007E"/>
    <w:rsid w:val="005E30F7"/>
    <w:rsid w:val="005E36D0"/>
    <w:rsid w:val="005E43E2"/>
    <w:rsid w:val="005E6C56"/>
    <w:rsid w:val="005F0828"/>
    <w:rsid w:val="005F33FD"/>
    <w:rsid w:val="005F4982"/>
    <w:rsid w:val="006011E0"/>
    <w:rsid w:val="0060203A"/>
    <w:rsid w:val="00602F4F"/>
    <w:rsid w:val="00605E96"/>
    <w:rsid w:val="00606E7A"/>
    <w:rsid w:val="00611B9B"/>
    <w:rsid w:val="0061222B"/>
    <w:rsid w:val="00614A3A"/>
    <w:rsid w:val="00614F3F"/>
    <w:rsid w:val="00617925"/>
    <w:rsid w:val="006206BC"/>
    <w:rsid w:val="00622460"/>
    <w:rsid w:val="006242FF"/>
    <w:rsid w:val="006262DD"/>
    <w:rsid w:val="00633EB6"/>
    <w:rsid w:val="006344E2"/>
    <w:rsid w:val="00635668"/>
    <w:rsid w:val="00637285"/>
    <w:rsid w:val="00637FB5"/>
    <w:rsid w:val="006401EA"/>
    <w:rsid w:val="00642F8E"/>
    <w:rsid w:val="0064388F"/>
    <w:rsid w:val="00645A60"/>
    <w:rsid w:val="00650973"/>
    <w:rsid w:val="0065099B"/>
    <w:rsid w:val="00654748"/>
    <w:rsid w:val="00654D4A"/>
    <w:rsid w:val="00655E5A"/>
    <w:rsid w:val="006638AC"/>
    <w:rsid w:val="006641E3"/>
    <w:rsid w:val="00664DAB"/>
    <w:rsid w:val="006678A2"/>
    <w:rsid w:val="00671373"/>
    <w:rsid w:val="00672C1B"/>
    <w:rsid w:val="00674542"/>
    <w:rsid w:val="00675E73"/>
    <w:rsid w:val="006765EA"/>
    <w:rsid w:val="00680EA5"/>
    <w:rsid w:val="00680F48"/>
    <w:rsid w:val="00681DA0"/>
    <w:rsid w:val="006823C7"/>
    <w:rsid w:val="006845A9"/>
    <w:rsid w:val="00687F0B"/>
    <w:rsid w:val="0069450E"/>
    <w:rsid w:val="00694A2B"/>
    <w:rsid w:val="00695140"/>
    <w:rsid w:val="0069518A"/>
    <w:rsid w:val="0069623B"/>
    <w:rsid w:val="00696BB2"/>
    <w:rsid w:val="00697445"/>
    <w:rsid w:val="006A058F"/>
    <w:rsid w:val="006A3056"/>
    <w:rsid w:val="006A4088"/>
    <w:rsid w:val="006A4DF3"/>
    <w:rsid w:val="006B1FF0"/>
    <w:rsid w:val="006B52B5"/>
    <w:rsid w:val="006B6B9A"/>
    <w:rsid w:val="006C1530"/>
    <w:rsid w:val="006C174A"/>
    <w:rsid w:val="006C3CC6"/>
    <w:rsid w:val="006C3F7D"/>
    <w:rsid w:val="006C4FFB"/>
    <w:rsid w:val="006C5406"/>
    <w:rsid w:val="006C7118"/>
    <w:rsid w:val="006D04B7"/>
    <w:rsid w:val="006D28CD"/>
    <w:rsid w:val="006D29B2"/>
    <w:rsid w:val="006D3825"/>
    <w:rsid w:val="006D436D"/>
    <w:rsid w:val="006D49AD"/>
    <w:rsid w:val="006D5178"/>
    <w:rsid w:val="006D7000"/>
    <w:rsid w:val="006E0FAF"/>
    <w:rsid w:val="006E38E0"/>
    <w:rsid w:val="006E3BA5"/>
    <w:rsid w:val="006E3C4A"/>
    <w:rsid w:val="006E3CB2"/>
    <w:rsid w:val="006E3E44"/>
    <w:rsid w:val="006E4140"/>
    <w:rsid w:val="006E49D7"/>
    <w:rsid w:val="006E73B1"/>
    <w:rsid w:val="006E7A9D"/>
    <w:rsid w:val="006E7FB1"/>
    <w:rsid w:val="006F2D1C"/>
    <w:rsid w:val="006F3429"/>
    <w:rsid w:val="006F43F8"/>
    <w:rsid w:val="006F477F"/>
    <w:rsid w:val="006F5094"/>
    <w:rsid w:val="0070074B"/>
    <w:rsid w:val="0070156D"/>
    <w:rsid w:val="00704046"/>
    <w:rsid w:val="0070470C"/>
    <w:rsid w:val="00706054"/>
    <w:rsid w:val="00706B9A"/>
    <w:rsid w:val="007071A0"/>
    <w:rsid w:val="0071127D"/>
    <w:rsid w:val="0071131C"/>
    <w:rsid w:val="0071358A"/>
    <w:rsid w:val="007149A7"/>
    <w:rsid w:val="00716984"/>
    <w:rsid w:val="007202C3"/>
    <w:rsid w:val="00721228"/>
    <w:rsid w:val="00721732"/>
    <w:rsid w:val="00721D7C"/>
    <w:rsid w:val="00725DCA"/>
    <w:rsid w:val="00725F86"/>
    <w:rsid w:val="0072639F"/>
    <w:rsid w:val="00726F40"/>
    <w:rsid w:val="00730B09"/>
    <w:rsid w:val="00733830"/>
    <w:rsid w:val="00733CA9"/>
    <w:rsid w:val="0073644B"/>
    <w:rsid w:val="00737B58"/>
    <w:rsid w:val="007437F9"/>
    <w:rsid w:val="00743819"/>
    <w:rsid w:val="00743D7C"/>
    <w:rsid w:val="00744A4B"/>
    <w:rsid w:val="00745CB2"/>
    <w:rsid w:val="00746048"/>
    <w:rsid w:val="00753550"/>
    <w:rsid w:val="00754328"/>
    <w:rsid w:val="00754393"/>
    <w:rsid w:val="00754CA6"/>
    <w:rsid w:val="0075522D"/>
    <w:rsid w:val="0075563B"/>
    <w:rsid w:val="007559B6"/>
    <w:rsid w:val="00755EA5"/>
    <w:rsid w:val="007561C9"/>
    <w:rsid w:val="00757D5F"/>
    <w:rsid w:val="00760887"/>
    <w:rsid w:val="00761A48"/>
    <w:rsid w:val="0076311C"/>
    <w:rsid w:val="007641E2"/>
    <w:rsid w:val="00764273"/>
    <w:rsid w:val="007645A8"/>
    <w:rsid w:val="0076524F"/>
    <w:rsid w:val="00766C4E"/>
    <w:rsid w:val="00767280"/>
    <w:rsid w:val="00767522"/>
    <w:rsid w:val="00767D08"/>
    <w:rsid w:val="007712D7"/>
    <w:rsid w:val="00773CF1"/>
    <w:rsid w:val="00774523"/>
    <w:rsid w:val="00774CE4"/>
    <w:rsid w:val="00775CC2"/>
    <w:rsid w:val="00775E3D"/>
    <w:rsid w:val="00776896"/>
    <w:rsid w:val="007804EA"/>
    <w:rsid w:val="00782E50"/>
    <w:rsid w:val="0078692F"/>
    <w:rsid w:val="007907D7"/>
    <w:rsid w:val="00791CCE"/>
    <w:rsid w:val="00791F52"/>
    <w:rsid w:val="00792E81"/>
    <w:rsid w:val="00795FF6"/>
    <w:rsid w:val="0079609F"/>
    <w:rsid w:val="007A221D"/>
    <w:rsid w:val="007A485D"/>
    <w:rsid w:val="007A63EC"/>
    <w:rsid w:val="007A66C2"/>
    <w:rsid w:val="007A6984"/>
    <w:rsid w:val="007A7E70"/>
    <w:rsid w:val="007B0339"/>
    <w:rsid w:val="007B0BCE"/>
    <w:rsid w:val="007B12A3"/>
    <w:rsid w:val="007B1AED"/>
    <w:rsid w:val="007B2ABD"/>
    <w:rsid w:val="007B5E75"/>
    <w:rsid w:val="007B6065"/>
    <w:rsid w:val="007C1AEA"/>
    <w:rsid w:val="007C4AFB"/>
    <w:rsid w:val="007C6A0C"/>
    <w:rsid w:val="007D5054"/>
    <w:rsid w:val="007E3604"/>
    <w:rsid w:val="007E44DF"/>
    <w:rsid w:val="007E4D5B"/>
    <w:rsid w:val="007E6476"/>
    <w:rsid w:val="007F03E5"/>
    <w:rsid w:val="007F0AC6"/>
    <w:rsid w:val="007F0B3C"/>
    <w:rsid w:val="007F1F24"/>
    <w:rsid w:val="007F1F29"/>
    <w:rsid w:val="007F4834"/>
    <w:rsid w:val="007F53EB"/>
    <w:rsid w:val="007F5D5A"/>
    <w:rsid w:val="0080133D"/>
    <w:rsid w:val="008041A7"/>
    <w:rsid w:val="00811121"/>
    <w:rsid w:val="00811A43"/>
    <w:rsid w:val="00811AAE"/>
    <w:rsid w:val="008129EA"/>
    <w:rsid w:val="008165EA"/>
    <w:rsid w:val="0081722F"/>
    <w:rsid w:val="008226F2"/>
    <w:rsid w:val="0082500A"/>
    <w:rsid w:val="0082673E"/>
    <w:rsid w:val="00827BE2"/>
    <w:rsid w:val="00830F86"/>
    <w:rsid w:val="00832E41"/>
    <w:rsid w:val="00835745"/>
    <w:rsid w:val="00845B80"/>
    <w:rsid w:val="00845E95"/>
    <w:rsid w:val="00846B76"/>
    <w:rsid w:val="008476DC"/>
    <w:rsid w:val="00852573"/>
    <w:rsid w:val="00855EC9"/>
    <w:rsid w:val="00856129"/>
    <w:rsid w:val="008608F6"/>
    <w:rsid w:val="00861C93"/>
    <w:rsid w:val="008663A7"/>
    <w:rsid w:val="00866CFB"/>
    <w:rsid w:val="0087077B"/>
    <w:rsid w:val="00872FBE"/>
    <w:rsid w:val="00876CC0"/>
    <w:rsid w:val="00883E59"/>
    <w:rsid w:val="00886A0C"/>
    <w:rsid w:val="0089343C"/>
    <w:rsid w:val="008B3005"/>
    <w:rsid w:val="008B32E9"/>
    <w:rsid w:val="008B3B81"/>
    <w:rsid w:val="008B606E"/>
    <w:rsid w:val="008B61CA"/>
    <w:rsid w:val="008C15F2"/>
    <w:rsid w:val="008C3899"/>
    <w:rsid w:val="008C42C4"/>
    <w:rsid w:val="008C4385"/>
    <w:rsid w:val="008C4418"/>
    <w:rsid w:val="008C67ED"/>
    <w:rsid w:val="008C7D86"/>
    <w:rsid w:val="008D1EC0"/>
    <w:rsid w:val="008D27E0"/>
    <w:rsid w:val="008D2E33"/>
    <w:rsid w:val="008D3838"/>
    <w:rsid w:val="008D5B48"/>
    <w:rsid w:val="008D6A60"/>
    <w:rsid w:val="008D73A1"/>
    <w:rsid w:val="008E0B36"/>
    <w:rsid w:val="008E4E1E"/>
    <w:rsid w:val="008F41E2"/>
    <w:rsid w:val="008F4C50"/>
    <w:rsid w:val="008F517B"/>
    <w:rsid w:val="008F55E3"/>
    <w:rsid w:val="008F753A"/>
    <w:rsid w:val="008F7B1F"/>
    <w:rsid w:val="0090088D"/>
    <w:rsid w:val="009015FD"/>
    <w:rsid w:val="009041F1"/>
    <w:rsid w:val="009048A4"/>
    <w:rsid w:val="00904BF4"/>
    <w:rsid w:val="00911629"/>
    <w:rsid w:val="009137E4"/>
    <w:rsid w:val="00914455"/>
    <w:rsid w:val="00914D27"/>
    <w:rsid w:val="00920A44"/>
    <w:rsid w:val="009252E3"/>
    <w:rsid w:val="009257DF"/>
    <w:rsid w:val="00925F42"/>
    <w:rsid w:val="009318A9"/>
    <w:rsid w:val="009362C1"/>
    <w:rsid w:val="0093679C"/>
    <w:rsid w:val="00941B05"/>
    <w:rsid w:val="00946AC0"/>
    <w:rsid w:val="00946B8F"/>
    <w:rsid w:val="00947565"/>
    <w:rsid w:val="00952F88"/>
    <w:rsid w:val="00954436"/>
    <w:rsid w:val="00955DB4"/>
    <w:rsid w:val="009571CD"/>
    <w:rsid w:val="009572C2"/>
    <w:rsid w:val="009609F6"/>
    <w:rsid w:val="00962118"/>
    <w:rsid w:val="009622C0"/>
    <w:rsid w:val="00962317"/>
    <w:rsid w:val="0096281C"/>
    <w:rsid w:val="00965582"/>
    <w:rsid w:val="00967A03"/>
    <w:rsid w:val="00973D3C"/>
    <w:rsid w:val="0097559C"/>
    <w:rsid w:val="0097651D"/>
    <w:rsid w:val="0098075F"/>
    <w:rsid w:val="00980D9A"/>
    <w:rsid w:val="00981E0F"/>
    <w:rsid w:val="009824F8"/>
    <w:rsid w:val="00986865"/>
    <w:rsid w:val="00986AB8"/>
    <w:rsid w:val="009911EA"/>
    <w:rsid w:val="009918FB"/>
    <w:rsid w:val="009931A1"/>
    <w:rsid w:val="009938A9"/>
    <w:rsid w:val="0099418B"/>
    <w:rsid w:val="009961EB"/>
    <w:rsid w:val="0099724A"/>
    <w:rsid w:val="009A398E"/>
    <w:rsid w:val="009A55A7"/>
    <w:rsid w:val="009A61F8"/>
    <w:rsid w:val="009B0414"/>
    <w:rsid w:val="009B0A25"/>
    <w:rsid w:val="009B2523"/>
    <w:rsid w:val="009B487E"/>
    <w:rsid w:val="009B5009"/>
    <w:rsid w:val="009B5BEF"/>
    <w:rsid w:val="009C00AA"/>
    <w:rsid w:val="009C3B81"/>
    <w:rsid w:val="009C4ADE"/>
    <w:rsid w:val="009C5D18"/>
    <w:rsid w:val="009C78E3"/>
    <w:rsid w:val="009D0264"/>
    <w:rsid w:val="009D2DD2"/>
    <w:rsid w:val="009D609F"/>
    <w:rsid w:val="009D7C3D"/>
    <w:rsid w:val="009E058C"/>
    <w:rsid w:val="009E1823"/>
    <w:rsid w:val="009E1EB7"/>
    <w:rsid w:val="009E21AD"/>
    <w:rsid w:val="009E774E"/>
    <w:rsid w:val="009F1268"/>
    <w:rsid w:val="009F4B09"/>
    <w:rsid w:val="009F5093"/>
    <w:rsid w:val="009F69CB"/>
    <w:rsid w:val="009F7D3A"/>
    <w:rsid w:val="00A01596"/>
    <w:rsid w:val="00A06FF2"/>
    <w:rsid w:val="00A07BD7"/>
    <w:rsid w:val="00A10658"/>
    <w:rsid w:val="00A13277"/>
    <w:rsid w:val="00A14ADB"/>
    <w:rsid w:val="00A15749"/>
    <w:rsid w:val="00A16A2B"/>
    <w:rsid w:val="00A2062E"/>
    <w:rsid w:val="00A212DA"/>
    <w:rsid w:val="00A22222"/>
    <w:rsid w:val="00A22A92"/>
    <w:rsid w:val="00A246E3"/>
    <w:rsid w:val="00A26943"/>
    <w:rsid w:val="00A26BE2"/>
    <w:rsid w:val="00A26EA0"/>
    <w:rsid w:val="00A303F7"/>
    <w:rsid w:val="00A31269"/>
    <w:rsid w:val="00A33EB9"/>
    <w:rsid w:val="00A41CE4"/>
    <w:rsid w:val="00A45762"/>
    <w:rsid w:val="00A55013"/>
    <w:rsid w:val="00A571B8"/>
    <w:rsid w:val="00A600B6"/>
    <w:rsid w:val="00A61EAA"/>
    <w:rsid w:val="00A6269D"/>
    <w:rsid w:val="00A6296D"/>
    <w:rsid w:val="00A63C54"/>
    <w:rsid w:val="00A655AC"/>
    <w:rsid w:val="00A66BDB"/>
    <w:rsid w:val="00A7613D"/>
    <w:rsid w:val="00A77701"/>
    <w:rsid w:val="00A82313"/>
    <w:rsid w:val="00A82871"/>
    <w:rsid w:val="00A832CB"/>
    <w:rsid w:val="00A83A6D"/>
    <w:rsid w:val="00A879F6"/>
    <w:rsid w:val="00A90460"/>
    <w:rsid w:val="00A919C6"/>
    <w:rsid w:val="00A95BB8"/>
    <w:rsid w:val="00A95BF9"/>
    <w:rsid w:val="00A96CD8"/>
    <w:rsid w:val="00A97930"/>
    <w:rsid w:val="00AA0DC1"/>
    <w:rsid w:val="00AA0F2B"/>
    <w:rsid w:val="00AA1F42"/>
    <w:rsid w:val="00AA2272"/>
    <w:rsid w:val="00AA57AE"/>
    <w:rsid w:val="00AB063E"/>
    <w:rsid w:val="00AB1F07"/>
    <w:rsid w:val="00AB321E"/>
    <w:rsid w:val="00AB5711"/>
    <w:rsid w:val="00AB5A96"/>
    <w:rsid w:val="00AC1063"/>
    <w:rsid w:val="00AC1D6B"/>
    <w:rsid w:val="00AC22E4"/>
    <w:rsid w:val="00AC44E3"/>
    <w:rsid w:val="00AD1CC4"/>
    <w:rsid w:val="00AD28DD"/>
    <w:rsid w:val="00AD2C6B"/>
    <w:rsid w:val="00AD3BF6"/>
    <w:rsid w:val="00AD48BF"/>
    <w:rsid w:val="00AD567F"/>
    <w:rsid w:val="00AE4851"/>
    <w:rsid w:val="00AE6107"/>
    <w:rsid w:val="00AE6487"/>
    <w:rsid w:val="00AE78DA"/>
    <w:rsid w:val="00AF44D3"/>
    <w:rsid w:val="00B028EE"/>
    <w:rsid w:val="00B06EFE"/>
    <w:rsid w:val="00B10464"/>
    <w:rsid w:val="00B140C6"/>
    <w:rsid w:val="00B204CB"/>
    <w:rsid w:val="00B22847"/>
    <w:rsid w:val="00B232BD"/>
    <w:rsid w:val="00B269E5"/>
    <w:rsid w:val="00B2745A"/>
    <w:rsid w:val="00B321AC"/>
    <w:rsid w:val="00B341A3"/>
    <w:rsid w:val="00B3481D"/>
    <w:rsid w:val="00B34DC2"/>
    <w:rsid w:val="00B37329"/>
    <w:rsid w:val="00B374DC"/>
    <w:rsid w:val="00B40910"/>
    <w:rsid w:val="00B45D33"/>
    <w:rsid w:val="00B508FA"/>
    <w:rsid w:val="00B51184"/>
    <w:rsid w:val="00B57363"/>
    <w:rsid w:val="00B60231"/>
    <w:rsid w:val="00B60D4C"/>
    <w:rsid w:val="00B71C5B"/>
    <w:rsid w:val="00B7370B"/>
    <w:rsid w:val="00B73D95"/>
    <w:rsid w:val="00B7558A"/>
    <w:rsid w:val="00B77254"/>
    <w:rsid w:val="00B805FD"/>
    <w:rsid w:val="00B80951"/>
    <w:rsid w:val="00B80A6A"/>
    <w:rsid w:val="00B821AC"/>
    <w:rsid w:val="00B827FF"/>
    <w:rsid w:val="00B85152"/>
    <w:rsid w:val="00B86F27"/>
    <w:rsid w:val="00B94FC0"/>
    <w:rsid w:val="00B9504D"/>
    <w:rsid w:val="00B96D7D"/>
    <w:rsid w:val="00B97844"/>
    <w:rsid w:val="00BA3B6B"/>
    <w:rsid w:val="00BA3D2C"/>
    <w:rsid w:val="00BB10E6"/>
    <w:rsid w:val="00BB2862"/>
    <w:rsid w:val="00BB3AA1"/>
    <w:rsid w:val="00BB639B"/>
    <w:rsid w:val="00BC1039"/>
    <w:rsid w:val="00BC2392"/>
    <w:rsid w:val="00BC45BA"/>
    <w:rsid w:val="00BC4906"/>
    <w:rsid w:val="00BC5FD9"/>
    <w:rsid w:val="00BC6258"/>
    <w:rsid w:val="00BC650B"/>
    <w:rsid w:val="00BC683A"/>
    <w:rsid w:val="00BC78DA"/>
    <w:rsid w:val="00BD225D"/>
    <w:rsid w:val="00BD2A33"/>
    <w:rsid w:val="00BD3AEF"/>
    <w:rsid w:val="00BD5119"/>
    <w:rsid w:val="00BD51F1"/>
    <w:rsid w:val="00BD5A53"/>
    <w:rsid w:val="00BD7202"/>
    <w:rsid w:val="00BD7C38"/>
    <w:rsid w:val="00BE49D8"/>
    <w:rsid w:val="00BE50EF"/>
    <w:rsid w:val="00BE611C"/>
    <w:rsid w:val="00BE7214"/>
    <w:rsid w:val="00BF1AE0"/>
    <w:rsid w:val="00BF2647"/>
    <w:rsid w:val="00BF7DB0"/>
    <w:rsid w:val="00C01A06"/>
    <w:rsid w:val="00C04B00"/>
    <w:rsid w:val="00C06F21"/>
    <w:rsid w:val="00C11143"/>
    <w:rsid w:val="00C16CB6"/>
    <w:rsid w:val="00C16F1A"/>
    <w:rsid w:val="00C17749"/>
    <w:rsid w:val="00C20F36"/>
    <w:rsid w:val="00C23683"/>
    <w:rsid w:val="00C23D3A"/>
    <w:rsid w:val="00C23F00"/>
    <w:rsid w:val="00C31661"/>
    <w:rsid w:val="00C335A4"/>
    <w:rsid w:val="00C33D50"/>
    <w:rsid w:val="00C35715"/>
    <w:rsid w:val="00C42FC9"/>
    <w:rsid w:val="00C4474D"/>
    <w:rsid w:val="00C447E9"/>
    <w:rsid w:val="00C47233"/>
    <w:rsid w:val="00C47940"/>
    <w:rsid w:val="00C47B7F"/>
    <w:rsid w:val="00C518B3"/>
    <w:rsid w:val="00C5355E"/>
    <w:rsid w:val="00C53A1D"/>
    <w:rsid w:val="00C5483C"/>
    <w:rsid w:val="00C552D1"/>
    <w:rsid w:val="00C56944"/>
    <w:rsid w:val="00C62406"/>
    <w:rsid w:val="00C6250A"/>
    <w:rsid w:val="00C66212"/>
    <w:rsid w:val="00C67A47"/>
    <w:rsid w:val="00C714FF"/>
    <w:rsid w:val="00C74F5D"/>
    <w:rsid w:val="00C7616B"/>
    <w:rsid w:val="00C763CF"/>
    <w:rsid w:val="00C766C5"/>
    <w:rsid w:val="00C7763F"/>
    <w:rsid w:val="00C86A66"/>
    <w:rsid w:val="00C900A3"/>
    <w:rsid w:val="00C90712"/>
    <w:rsid w:val="00C91A9F"/>
    <w:rsid w:val="00C920AA"/>
    <w:rsid w:val="00C92208"/>
    <w:rsid w:val="00C93361"/>
    <w:rsid w:val="00C9437D"/>
    <w:rsid w:val="00C9534F"/>
    <w:rsid w:val="00C96833"/>
    <w:rsid w:val="00C96DF3"/>
    <w:rsid w:val="00CA34A3"/>
    <w:rsid w:val="00CA34C2"/>
    <w:rsid w:val="00CA4894"/>
    <w:rsid w:val="00CB1230"/>
    <w:rsid w:val="00CB3D50"/>
    <w:rsid w:val="00CB63B9"/>
    <w:rsid w:val="00CC0E5D"/>
    <w:rsid w:val="00CC2A98"/>
    <w:rsid w:val="00CC30F9"/>
    <w:rsid w:val="00CC52F1"/>
    <w:rsid w:val="00CD26EB"/>
    <w:rsid w:val="00CD2E46"/>
    <w:rsid w:val="00CD3457"/>
    <w:rsid w:val="00CD47DE"/>
    <w:rsid w:val="00CD483C"/>
    <w:rsid w:val="00CD49DF"/>
    <w:rsid w:val="00CD55AA"/>
    <w:rsid w:val="00CE019E"/>
    <w:rsid w:val="00CE2555"/>
    <w:rsid w:val="00CE368D"/>
    <w:rsid w:val="00CE6057"/>
    <w:rsid w:val="00CE7C57"/>
    <w:rsid w:val="00CF1127"/>
    <w:rsid w:val="00CF1B69"/>
    <w:rsid w:val="00CF2045"/>
    <w:rsid w:val="00CF4610"/>
    <w:rsid w:val="00CF5CA5"/>
    <w:rsid w:val="00CF7EA1"/>
    <w:rsid w:val="00D01A42"/>
    <w:rsid w:val="00D02794"/>
    <w:rsid w:val="00D046D7"/>
    <w:rsid w:val="00D04E54"/>
    <w:rsid w:val="00D05B59"/>
    <w:rsid w:val="00D07074"/>
    <w:rsid w:val="00D072E0"/>
    <w:rsid w:val="00D07859"/>
    <w:rsid w:val="00D119B1"/>
    <w:rsid w:val="00D135E8"/>
    <w:rsid w:val="00D16C82"/>
    <w:rsid w:val="00D173C2"/>
    <w:rsid w:val="00D177A6"/>
    <w:rsid w:val="00D20AE5"/>
    <w:rsid w:val="00D20CFB"/>
    <w:rsid w:val="00D22018"/>
    <w:rsid w:val="00D2247A"/>
    <w:rsid w:val="00D32283"/>
    <w:rsid w:val="00D34A31"/>
    <w:rsid w:val="00D34DB5"/>
    <w:rsid w:val="00D36DE5"/>
    <w:rsid w:val="00D420CC"/>
    <w:rsid w:val="00D4439E"/>
    <w:rsid w:val="00D45212"/>
    <w:rsid w:val="00D45473"/>
    <w:rsid w:val="00D45498"/>
    <w:rsid w:val="00D45835"/>
    <w:rsid w:val="00D465EF"/>
    <w:rsid w:val="00D5160D"/>
    <w:rsid w:val="00D55588"/>
    <w:rsid w:val="00D574E4"/>
    <w:rsid w:val="00D57797"/>
    <w:rsid w:val="00D61F3A"/>
    <w:rsid w:val="00D624ED"/>
    <w:rsid w:val="00D64A2A"/>
    <w:rsid w:val="00D6560D"/>
    <w:rsid w:val="00D668E2"/>
    <w:rsid w:val="00D678A8"/>
    <w:rsid w:val="00D72140"/>
    <w:rsid w:val="00D807A7"/>
    <w:rsid w:val="00D82615"/>
    <w:rsid w:val="00D8334F"/>
    <w:rsid w:val="00D84854"/>
    <w:rsid w:val="00D8532A"/>
    <w:rsid w:val="00D86402"/>
    <w:rsid w:val="00D87242"/>
    <w:rsid w:val="00D90360"/>
    <w:rsid w:val="00D90404"/>
    <w:rsid w:val="00D90879"/>
    <w:rsid w:val="00D91522"/>
    <w:rsid w:val="00D93BC9"/>
    <w:rsid w:val="00D965A2"/>
    <w:rsid w:val="00D979D2"/>
    <w:rsid w:val="00DA07ED"/>
    <w:rsid w:val="00DA1155"/>
    <w:rsid w:val="00DA157F"/>
    <w:rsid w:val="00DA3619"/>
    <w:rsid w:val="00DA5410"/>
    <w:rsid w:val="00DA5A7F"/>
    <w:rsid w:val="00DA5F42"/>
    <w:rsid w:val="00DB0549"/>
    <w:rsid w:val="00DB119F"/>
    <w:rsid w:val="00DB5501"/>
    <w:rsid w:val="00DC0BA8"/>
    <w:rsid w:val="00DC1A15"/>
    <w:rsid w:val="00DC2200"/>
    <w:rsid w:val="00DC2272"/>
    <w:rsid w:val="00DC4DC2"/>
    <w:rsid w:val="00DC4F94"/>
    <w:rsid w:val="00DC5505"/>
    <w:rsid w:val="00DC655C"/>
    <w:rsid w:val="00DD1237"/>
    <w:rsid w:val="00DD48E6"/>
    <w:rsid w:val="00DD6078"/>
    <w:rsid w:val="00DE3A97"/>
    <w:rsid w:val="00DE47EA"/>
    <w:rsid w:val="00DE4D41"/>
    <w:rsid w:val="00DE5984"/>
    <w:rsid w:val="00DE76C6"/>
    <w:rsid w:val="00DE7845"/>
    <w:rsid w:val="00DF0B2F"/>
    <w:rsid w:val="00DF30E5"/>
    <w:rsid w:val="00E04B1B"/>
    <w:rsid w:val="00E07AC7"/>
    <w:rsid w:val="00E10338"/>
    <w:rsid w:val="00E10E74"/>
    <w:rsid w:val="00E11642"/>
    <w:rsid w:val="00E14185"/>
    <w:rsid w:val="00E161D4"/>
    <w:rsid w:val="00E21669"/>
    <w:rsid w:val="00E24356"/>
    <w:rsid w:val="00E25C6C"/>
    <w:rsid w:val="00E27501"/>
    <w:rsid w:val="00E32073"/>
    <w:rsid w:val="00E3295D"/>
    <w:rsid w:val="00E36E54"/>
    <w:rsid w:val="00E37F0A"/>
    <w:rsid w:val="00E4218D"/>
    <w:rsid w:val="00E43C8F"/>
    <w:rsid w:val="00E44061"/>
    <w:rsid w:val="00E448CA"/>
    <w:rsid w:val="00E479CF"/>
    <w:rsid w:val="00E507D1"/>
    <w:rsid w:val="00E529E7"/>
    <w:rsid w:val="00E53BB2"/>
    <w:rsid w:val="00E612F8"/>
    <w:rsid w:val="00E61338"/>
    <w:rsid w:val="00E61E5B"/>
    <w:rsid w:val="00E621D0"/>
    <w:rsid w:val="00E62F98"/>
    <w:rsid w:val="00E65A50"/>
    <w:rsid w:val="00E65B37"/>
    <w:rsid w:val="00E667CC"/>
    <w:rsid w:val="00E71797"/>
    <w:rsid w:val="00E731E1"/>
    <w:rsid w:val="00E74DF2"/>
    <w:rsid w:val="00E76382"/>
    <w:rsid w:val="00E7666B"/>
    <w:rsid w:val="00E770D7"/>
    <w:rsid w:val="00E80F95"/>
    <w:rsid w:val="00E811EC"/>
    <w:rsid w:val="00E81204"/>
    <w:rsid w:val="00E82BAA"/>
    <w:rsid w:val="00E9620A"/>
    <w:rsid w:val="00E96B35"/>
    <w:rsid w:val="00EA0732"/>
    <w:rsid w:val="00EA5B6B"/>
    <w:rsid w:val="00EA722D"/>
    <w:rsid w:val="00EB28A5"/>
    <w:rsid w:val="00EB6573"/>
    <w:rsid w:val="00EB661D"/>
    <w:rsid w:val="00EB690B"/>
    <w:rsid w:val="00EC0515"/>
    <w:rsid w:val="00EC0E53"/>
    <w:rsid w:val="00EC38BA"/>
    <w:rsid w:val="00EC5BA3"/>
    <w:rsid w:val="00ED1008"/>
    <w:rsid w:val="00ED30C0"/>
    <w:rsid w:val="00ED33A4"/>
    <w:rsid w:val="00ED3E50"/>
    <w:rsid w:val="00ED6CD3"/>
    <w:rsid w:val="00ED70E5"/>
    <w:rsid w:val="00EE1914"/>
    <w:rsid w:val="00EE3FD9"/>
    <w:rsid w:val="00EE57C3"/>
    <w:rsid w:val="00EF1712"/>
    <w:rsid w:val="00EF527A"/>
    <w:rsid w:val="00EF561F"/>
    <w:rsid w:val="00EF5BAB"/>
    <w:rsid w:val="00EF7414"/>
    <w:rsid w:val="00EF7518"/>
    <w:rsid w:val="00F01078"/>
    <w:rsid w:val="00F01831"/>
    <w:rsid w:val="00F03585"/>
    <w:rsid w:val="00F060DD"/>
    <w:rsid w:val="00F06834"/>
    <w:rsid w:val="00F0698D"/>
    <w:rsid w:val="00F11BC4"/>
    <w:rsid w:val="00F14BA4"/>
    <w:rsid w:val="00F15CF2"/>
    <w:rsid w:val="00F20164"/>
    <w:rsid w:val="00F20B05"/>
    <w:rsid w:val="00F2102F"/>
    <w:rsid w:val="00F23FC1"/>
    <w:rsid w:val="00F265AE"/>
    <w:rsid w:val="00F265E2"/>
    <w:rsid w:val="00F27FBB"/>
    <w:rsid w:val="00F300BA"/>
    <w:rsid w:val="00F318DD"/>
    <w:rsid w:val="00F31960"/>
    <w:rsid w:val="00F354D4"/>
    <w:rsid w:val="00F358B0"/>
    <w:rsid w:val="00F36B68"/>
    <w:rsid w:val="00F4096A"/>
    <w:rsid w:val="00F43260"/>
    <w:rsid w:val="00F47313"/>
    <w:rsid w:val="00F5034D"/>
    <w:rsid w:val="00F53552"/>
    <w:rsid w:val="00F54006"/>
    <w:rsid w:val="00F55448"/>
    <w:rsid w:val="00F570C0"/>
    <w:rsid w:val="00F64182"/>
    <w:rsid w:val="00F65153"/>
    <w:rsid w:val="00F6747C"/>
    <w:rsid w:val="00F70E06"/>
    <w:rsid w:val="00F71475"/>
    <w:rsid w:val="00F71CA3"/>
    <w:rsid w:val="00F71F51"/>
    <w:rsid w:val="00F72112"/>
    <w:rsid w:val="00F72AB1"/>
    <w:rsid w:val="00F7327F"/>
    <w:rsid w:val="00F742C7"/>
    <w:rsid w:val="00F7436B"/>
    <w:rsid w:val="00F76437"/>
    <w:rsid w:val="00F81D83"/>
    <w:rsid w:val="00F83FA9"/>
    <w:rsid w:val="00F845BD"/>
    <w:rsid w:val="00F856AD"/>
    <w:rsid w:val="00F877C1"/>
    <w:rsid w:val="00F9060D"/>
    <w:rsid w:val="00F90F4A"/>
    <w:rsid w:val="00F91BE5"/>
    <w:rsid w:val="00F91FA5"/>
    <w:rsid w:val="00F92012"/>
    <w:rsid w:val="00F93BFA"/>
    <w:rsid w:val="00F9470D"/>
    <w:rsid w:val="00F964C4"/>
    <w:rsid w:val="00F968D5"/>
    <w:rsid w:val="00FA3E86"/>
    <w:rsid w:val="00FA4FAE"/>
    <w:rsid w:val="00FA6851"/>
    <w:rsid w:val="00FB089C"/>
    <w:rsid w:val="00FB1373"/>
    <w:rsid w:val="00FB3342"/>
    <w:rsid w:val="00FB5466"/>
    <w:rsid w:val="00FB6B43"/>
    <w:rsid w:val="00FB6B6D"/>
    <w:rsid w:val="00FC04C7"/>
    <w:rsid w:val="00FC16AB"/>
    <w:rsid w:val="00FC593B"/>
    <w:rsid w:val="00FC641F"/>
    <w:rsid w:val="00FC651D"/>
    <w:rsid w:val="00FC66EC"/>
    <w:rsid w:val="00FD07E7"/>
    <w:rsid w:val="00FD4B47"/>
    <w:rsid w:val="00FD6212"/>
    <w:rsid w:val="00FD6525"/>
    <w:rsid w:val="00FE29B6"/>
    <w:rsid w:val="00FE4768"/>
    <w:rsid w:val="00FE7226"/>
    <w:rsid w:val="00FF143A"/>
    <w:rsid w:val="00FF1950"/>
    <w:rsid w:val="00FF1997"/>
    <w:rsid w:val="00FF46CA"/>
    <w:rsid w:val="00FF5842"/>
    <w:rsid w:val="00FF6AD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docId w15:val="{BFE4CE2A-08FA-4A38-90D3-664440D4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table" w:customStyle="1" w:styleId="TableGrid3">
    <w:name w:val="Table Grid3"/>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B0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3253">
      <w:bodyDiv w:val="1"/>
      <w:marLeft w:val="0"/>
      <w:marRight w:val="0"/>
      <w:marTop w:val="0"/>
      <w:marBottom w:val="0"/>
      <w:divBdr>
        <w:top w:val="none" w:sz="0" w:space="0" w:color="auto"/>
        <w:left w:val="none" w:sz="0" w:space="0" w:color="auto"/>
        <w:bottom w:val="none" w:sz="0" w:space="0" w:color="auto"/>
        <w:right w:val="none" w:sz="0" w:space="0" w:color="auto"/>
      </w:divBdr>
    </w:div>
    <w:div w:id="224027375">
      <w:bodyDiv w:val="1"/>
      <w:marLeft w:val="0"/>
      <w:marRight w:val="0"/>
      <w:marTop w:val="0"/>
      <w:marBottom w:val="0"/>
      <w:divBdr>
        <w:top w:val="none" w:sz="0" w:space="0" w:color="auto"/>
        <w:left w:val="none" w:sz="0" w:space="0" w:color="auto"/>
        <w:bottom w:val="none" w:sz="0" w:space="0" w:color="auto"/>
        <w:right w:val="none" w:sz="0" w:space="0" w:color="auto"/>
      </w:divBdr>
    </w:div>
    <w:div w:id="729154819">
      <w:bodyDiv w:val="1"/>
      <w:marLeft w:val="0"/>
      <w:marRight w:val="0"/>
      <w:marTop w:val="0"/>
      <w:marBottom w:val="0"/>
      <w:divBdr>
        <w:top w:val="none" w:sz="0" w:space="0" w:color="auto"/>
        <w:left w:val="none" w:sz="0" w:space="0" w:color="auto"/>
        <w:bottom w:val="none" w:sz="0" w:space="0" w:color="auto"/>
        <w:right w:val="none" w:sz="0" w:space="0" w:color="auto"/>
      </w:divBdr>
    </w:div>
    <w:div w:id="827983045">
      <w:bodyDiv w:val="1"/>
      <w:marLeft w:val="0"/>
      <w:marRight w:val="0"/>
      <w:marTop w:val="0"/>
      <w:marBottom w:val="0"/>
      <w:divBdr>
        <w:top w:val="none" w:sz="0" w:space="0" w:color="auto"/>
        <w:left w:val="none" w:sz="0" w:space="0" w:color="auto"/>
        <w:bottom w:val="none" w:sz="0" w:space="0" w:color="auto"/>
        <w:right w:val="none" w:sz="0" w:space="0" w:color="auto"/>
      </w:divBdr>
    </w:div>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207185740">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 w:id="1661536716">
      <w:bodyDiv w:val="1"/>
      <w:marLeft w:val="0"/>
      <w:marRight w:val="0"/>
      <w:marTop w:val="0"/>
      <w:marBottom w:val="0"/>
      <w:divBdr>
        <w:top w:val="none" w:sz="0" w:space="0" w:color="auto"/>
        <w:left w:val="none" w:sz="0" w:space="0" w:color="auto"/>
        <w:bottom w:val="none" w:sz="0" w:space="0" w:color="auto"/>
        <w:right w:val="none" w:sz="0" w:space="0" w:color="auto"/>
      </w:divBdr>
    </w:div>
    <w:div w:id="204151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callerid/Pages/default.aspx" TargetMode="External"/><Relationship Id="rId18" Type="http://schemas.openxmlformats.org/officeDocument/2006/relationships/image" Target="media/image2.w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edh/faqs-support.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itu.int/en/ITU-T/Workshops-and-Seminars/callerid/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ie.zhang@itu.int" TargetMode="External"/><Relationship Id="rId14" Type="http://schemas.openxmlformats.org/officeDocument/2006/relationships/hyperlink" Target="mailto:tsbreg@itu.int" TargetMode="External"/><Relationship Id="rId22" Type="http://schemas.openxmlformats.org/officeDocument/2006/relationships/footer" Target="footer4.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07440DF9A056B4F94A5CB0C94245374" ma:contentTypeVersion="1" ma:contentTypeDescription="Create a new document." ma:contentTypeScope="" ma:versionID="e7052fdd5a20b375bc17ced7e8f7041f">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C6590-6E89-4790-8274-F30FAB664152}"/>
</file>

<file path=customXml/itemProps2.xml><?xml version="1.0" encoding="utf-8"?>
<ds:datastoreItem xmlns:ds="http://schemas.openxmlformats.org/officeDocument/2006/customXml" ds:itemID="{162CF234-A81B-41E3-8C7C-54B955B38AF4}"/>
</file>

<file path=customXml/itemProps3.xml><?xml version="1.0" encoding="utf-8"?>
<ds:datastoreItem xmlns:ds="http://schemas.openxmlformats.org/officeDocument/2006/customXml" ds:itemID="{BCC7CAE9-27CC-4500-BF29-6D197D81EC9D}"/>
</file>

<file path=customXml/itemProps4.xml><?xml version="1.0" encoding="utf-8"?>
<ds:datastoreItem xmlns:ds="http://schemas.openxmlformats.org/officeDocument/2006/customXml" ds:itemID="{DBF2DEED-06D1-464D-99F5-6BE8B7E89422}"/>
</file>

<file path=docProps/app.xml><?xml version="1.0" encoding="utf-8"?>
<Properties xmlns="http://schemas.openxmlformats.org/officeDocument/2006/extended-properties" xmlns:vt="http://schemas.openxmlformats.org/officeDocument/2006/docPropsVTypes">
  <Template>PA_TSBCIRC1.dotm</Template>
  <TotalTime>2</TotalTime>
  <Pages>5</Pages>
  <Words>966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7658</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Aveline, Marion</cp:lastModifiedBy>
  <cp:revision>5</cp:revision>
  <cp:lastPrinted>2014-04-01T14:20:00Z</cp:lastPrinted>
  <dcterms:created xsi:type="dcterms:W3CDTF">2014-04-10T12:13:00Z</dcterms:created>
  <dcterms:modified xsi:type="dcterms:W3CDTF">2014-04-10T12:29:00Z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0x010100607440DF9A056B4F94A5CB0C94245374</vt:lpwstr>
  </property>
</Properties>
</file>