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F50108">
        <w:trPr>
          <w:cantSplit/>
        </w:trPr>
        <w:tc>
          <w:tcPr>
            <w:tcW w:w="6237" w:type="dxa"/>
            <w:vAlign w:val="center"/>
          </w:tcPr>
          <w:p w:rsidR="000B5A57" w:rsidRPr="00B73F4D" w:rsidRDefault="000B5A57" w:rsidP="00817227">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817227">
            <w:pPr>
              <w:spacing w:before="0"/>
              <w:jc w:val="right"/>
              <w:rPr>
                <w:rFonts w:ascii="Verdana" w:hAnsi="Verdana"/>
                <w:color w:val="FFFFFF"/>
                <w:sz w:val="26"/>
                <w:szCs w:val="26"/>
              </w:rPr>
            </w:pPr>
            <w:bookmarkStart w:id="0" w:name="ditulogo"/>
            <w:bookmarkEnd w:id="0"/>
            <w:r>
              <w:rPr>
                <w:rFonts w:ascii="Verdana" w:hAnsi="Verdana"/>
                <w:b/>
                <w:bCs/>
                <w:noProof/>
                <w:lang w:val="en-US"/>
              </w:rPr>
              <w:drawing>
                <wp:inline distT="0" distB="0" distL="0" distR="0" wp14:anchorId="2FD00F88" wp14:editId="5BF0A195">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817227">
            <w:pPr>
              <w:tabs>
                <w:tab w:val="right" w:pos="8732"/>
              </w:tabs>
              <w:spacing w:before="0"/>
              <w:rPr>
                <w:rFonts w:ascii="Verdana" w:hAnsi="Verdana"/>
                <w:b/>
                <w:bCs/>
                <w:iCs/>
                <w:sz w:val="18"/>
                <w:szCs w:val="18"/>
              </w:rPr>
            </w:pPr>
          </w:p>
        </w:tc>
        <w:tc>
          <w:tcPr>
            <w:tcW w:w="3261" w:type="dxa"/>
            <w:vAlign w:val="center"/>
          </w:tcPr>
          <w:p w:rsidR="000B5A57" w:rsidRPr="00F50108" w:rsidRDefault="000B5A57" w:rsidP="00817227">
            <w:pPr>
              <w:spacing w:before="0"/>
              <w:ind w:left="993" w:hanging="993"/>
              <w:jc w:val="right"/>
              <w:rPr>
                <w:rFonts w:ascii="Verdana" w:hAnsi="Verdana"/>
                <w:sz w:val="18"/>
                <w:szCs w:val="18"/>
                <w:lang w:val="en-US"/>
              </w:rPr>
            </w:pPr>
          </w:p>
        </w:tc>
      </w:tr>
    </w:tbl>
    <w:p w:rsidR="000B5A57" w:rsidRDefault="000B5A57" w:rsidP="00817227">
      <w:pPr>
        <w:tabs>
          <w:tab w:val="clear" w:pos="794"/>
          <w:tab w:val="clear" w:pos="1191"/>
          <w:tab w:val="clear" w:pos="1588"/>
          <w:tab w:val="clear" w:pos="1985"/>
          <w:tab w:val="left" w:pos="6480"/>
        </w:tabs>
        <w:rPr>
          <w:sz w:val="23"/>
          <w:szCs w:val="23"/>
        </w:rPr>
      </w:pPr>
    </w:p>
    <w:p w:rsidR="002F3D1A" w:rsidRPr="0033229B" w:rsidRDefault="002F3D1A" w:rsidP="00817227">
      <w:pPr>
        <w:tabs>
          <w:tab w:val="clear" w:pos="794"/>
          <w:tab w:val="clear" w:pos="1191"/>
          <w:tab w:val="clear" w:pos="1588"/>
          <w:tab w:val="clear" w:pos="1985"/>
          <w:tab w:val="left" w:pos="6480"/>
        </w:tabs>
        <w:rPr>
          <w:szCs w:val="24"/>
          <w:lang w:eastAsia="zh-CN"/>
        </w:rPr>
      </w:pPr>
      <w:r>
        <w:rPr>
          <w:sz w:val="23"/>
          <w:szCs w:val="23"/>
        </w:rPr>
        <w:tab/>
      </w:r>
      <w:r w:rsidR="00DE0D9F">
        <w:t>2014</w:t>
      </w:r>
      <w:r w:rsidR="0033229B" w:rsidRPr="0033229B">
        <w:rPr>
          <w:rFonts w:hint="eastAsia"/>
          <w:szCs w:val="24"/>
          <w:lang w:eastAsia="zh-CN"/>
        </w:rPr>
        <w:t>年</w:t>
      </w:r>
      <w:r w:rsidR="00DE0D9F">
        <w:rPr>
          <w:rFonts w:hint="eastAsia"/>
          <w:szCs w:val="24"/>
          <w:lang w:val="en-US" w:eastAsia="zh-CN"/>
        </w:rPr>
        <w:t>4</w:t>
      </w:r>
      <w:r w:rsidR="0033229B" w:rsidRPr="0033229B">
        <w:rPr>
          <w:rFonts w:hint="eastAsia"/>
          <w:szCs w:val="24"/>
          <w:lang w:eastAsia="zh-CN"/>
        </w:rPr>
        <w:t>月</w:t>
      </w:r>
      <w:r w:rsidR="00DE0D9F">
        <w:t>1</w:t>
      </w:r>
      <w:r w:rsidR="0033229B" w:rsidRPr="0033229B">
        <w:rPr>
          <w:rFonts w:hint="eastAsia"/>
          <w:szCs w:val="24"/>
          <w:lang w:eastAsia="zh-CN"/>
        </w:rPr>
        <w:t>日，</w:t>
      </w:r>
      <w:r w:rsidRPr="0033229B">
        <w:rPr>
          <w:rFonts w:hint="eastAsia"/>
          <w:szCs w:val="24"/>
          <w:lang w:eastAsia="zh-CN"/>
        </w:rPr>
        <w:t>日内瓦</w:t>
      </w:r>
    </w:p>
    <w:p w:rsidR="00E1779A" w:rsidRDefault="00E1779A" w:rsidP="00817227">
      <w:pPr>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1779A">
        <w:trPr>
          <w:cantSplit/>
          <w:trHeight w:val="340"/>
        </w:trPr>
        <w:tc>
          <w:tcPr>
            <w:tcW w:w="822" w:type="dxa"/>
          </w:tcPr>
          <w:p w:rsidR="00E1779A" w:rsidRPr="008D2A4F" w:rsidRDefault="00E1779A" w:rsidP="00817227">
            <w:pPr>
              <w:spacing w:before="10"/>
              <w:ind w:left="57"/>
              <w:rPr>
                <w:sz w:val="22"/>
                <w:lang w:eastAsia="zh-CN"/>
              </w:rPr>
            </w:pPr>
            <w:r w:rsidRPr="008D2A4F">
              <w:rPr>
                <w:sz w:val="22"/>
                <w:lang w:eastAsia="zh-CN"/>
              </w:rPr>
              <w:t>文号：</w:t>
            </w:r>
          </w:p>
          <w:p w:rsidR="00E1779A" w:rsidRPr="00DE0D9F" w:rsidRDefault="00E1779A" w:rsidP="00817227">
            <w:pPr>
              <w:tabs>
                <w:tab w:val="left" w:pos="4111"/>
              </w:tabs>
              <w:spacing w:before="0"/>
              <w:ind w:left="57"/>
              <w:rPr>
                <w:sz w:val="26"/>
                <w:szCs w:val="26"/>
                <w:lang w:eastAsia="zh-CN"/>
              </w:rPr>
            </w:pPr>
          </w:p>
          <w:p w:rsidR="00DE0D9F" w:rsidRPr="00DE0D9F" w:rsidRDefault="00DE0D9F" w:rsidP="00817227">
            <w:pPr>
              <w:tabs>
                <w:tab w:val="left" w:pos="4111"/>
              </w:tabs>
              <w:spacing w:before="0"/>
              <w:ind w:left="57"/>
              <w:rPr>
                <w:sz w:val="26"/>
                <w:szCs w:val="26"/>
                <w:lang w:eastAsia="zh-CN"/>
              </w:rPr>
            </w:pPr>
          </w:p>
          <w:p w:rsidR="008D2A4F" w:rsidRPr="008D2A4F" w:rsidRDefault="008D2A4F" w:rsidP="00817227">
            <w:pPr>
              <w:tabs>
                <w:tab w:val="left" w:pos="4111"/>
              </w:tabs>
              <w:spacing w:before="10"/>
              <w:ind w:left="57"/>
              <w:rPr>
                <w:sz w:val="22"/>
                <w:lang w:eastAsia="zh-CN"/>
              </w:rPr>
            </w:pPr>
            <w:r w:rsidRPr="008D2A4F">
              <w:rPr>
                <w:sz w:val="22"/>
                <w:lang w:eastAsia="zh-CN"/>
              </w:rPr>
              <w:t>联系人</w:t>
            </w:r>
          </w:p>
          <w:p w:rsidR="008D2A4F" w:rsidRPr="008D2A4F" w:rsidRDefault="008D2A4F" w:rsidP="00817227">
            <w:pPr>
              <w:tabs>
                <w:tab w:val="left" w:pos="4111"/>
              </w:tabs>
              <w:spacing w:before="10"/>
              <w:rPr>
                <w:sz w:val="22"/>
                <w:lang w:eastAsia="zh-CN"/>
              </w:rPr>
            </w:pPr>
          </w:p>
          <w:p w:rsidR="00E1779A" w:rsidRPr="008D2A4F" w:rsidRDefault="00E1779A" w:rsidP="00817227">
            <w:pPr>
              <w:tabs>
                <w:tab w:val="left" w:pos="4111"/>
              </w:tabs>
              <w:spacing w:before="100"/>
              <w:ind w:left="57"/>
              <w:rPr>
                <w:sz w:val="22"/>
                <w:lang w:eastAsia="zh-CN"/>
              </w:rPr>
            </w:pPr>
            <w:r w:rsidRPr="008D2A4F">
              <w:rPr>
                <w:sz w:val="22"/>
                <w:lang w:eastAsia="zh-CN"/>
              </w:rPr>
              <w:t>电话：</w:t>
            </w:r>
            <w:r w:rsidRPr="008D2A4F">
              <w:rPr>
                <w:sz w:val="22"/>
                <w:lang w:eastAsia="zh-CN"/>
              </w:rPr>
              <w:br/>
            </w:r>
            <w:r w:rsidRPr="008D2A4F">
              <w:rPr>
                <w:sz w:val="22"/>
                <w:lang w:eastAsia="zh-CN"/>
              </w:rPr>
              <w:t>传真：</w:t>
            </w:r>
          </w:p>
        </w:tc>
        <w:tc>
          <w:tcPr>
            <w:tcW w:w="4848" w:type="dxa"/>
          </w:tcPr>
          <w:p w:rsidR="00E1779A" w:rsidRPr="000F07BC" w:rsidRDefault="00E1779A" w:rsidP="00817227">
            <w:pPr>
              <w:tabs>
                <w:tab w:val="left" w:pos="4111"/>
              </w:tabs>
              <w:spacing w:before="0"/>
              <w:ind w:left="57"/>
              <w:rPr>
                <w:b/>
                <w:szCs w:val="24"/>
                <w:lang w:eastAsia="zh-CN"/>
              </w:rPr>
            </w:pPr>
            <w:r w:rsidRPr="000F07BC">
              <w:rPr>
                <w:b/>
                <w:bCs/>
                <w:iCs/>
                <w:szCs w:val="24"/>
                <w:lang w:eastAsia="zh-CN"/>
              </w:rPr>
              <w:t>电信标准化局第</w:t>
            </w:r>
            <w:r w:rsidR="00DE0D9F" w:rsidRPr="000F07BC">
              <w:rPr>
                <w:b/>
                <w:szCs w:val="24"/>
              </w:rPr>
              <w:t>91</w:t>
            </w:r>
            <w:r w:rsidRPr="000F07BC">
              <w:rPr>
                <w:b/>
                <w:bCs/>
                <w:iCs/>
                <w:szCs w:val="24"/>
                <w:lang w:val="fr-CH" w:eastAsia="zh-CN"/>
              </w:rPr>
              <w:t>号</w:t>
            </w:r>
            <w:r w:rsidRPr="000F07BC">
              <w:rPr>
                <w:b/>
                <w:szCs w:val="24"/>
                <w:lang w:eastAsia="zh-CN"/>
              </w:rPr>
              <w:t>通函</w:t>
            </w:r>
          </w:p>
          <w:p w:rsidR="00E1779A" w:rsidRPr="000F07BC" w:rsidRDefault="00E1779A" w:rsidP="00B57A03">
            <w:pPr>
              <w:tabs>
                <w:tab w:val="left" w:pos="4111"/>
              </w:tabs>
              <w:spacing w:before="0"/>
              <w:ind w:left="57"/>
              <w:rPr>
                <w:bCs/>
                <w:szCs w:val="24"/>
                <w:lang w:eastAsia="zh-CN"/>
              </w:rPr>
            </w:pPr>
            <w:r w:rsidRPr="000F07BC">
              <w:rPr>
                <w:bCs/>
                <w:szCs w:val="24"/>
                <w:lang w:eastAsia="zh-CN"/>
              </w:rPr>
              <w:t xml:space="preserve">TSB </w:t>
            </w:r>
            <w:r w:rsidRPr="000F07BC">
              <w:rPr>
                <w:bCs/>
                <w:szCs w:val="24"/>
                <w:lang w:val="en-US" w:eastAsia="zh-CN"/>
              </w:rPr>
              <w:t>Workshops</w:t>
            </w:r>
            <w:r w:rsidRPr="000F07BC">
              <w:rPr>
                <w:bCs/>
                <w:szCs w:val="24"/>
                <w:lang w:eastAsia="zh-CN"/>
              </w:rPr>
              <w:t>/</w:t>
            </w:r>
            <w:r w:rsidR="00B57A03" w:rsidRPr="000F07BC">
              <w:rPr>
                <w:bCs/>
                <w:szCs w:val="24"/>
                <w:lang w:eastAsia="zh-CN"/>
              </w:rPr>
              <w:t>JZ</w:t>
            </w:r>
          </w:p>
          <w:p w:rsidR="00E1779A" w:rsidRPr="008D2A4F" w:rsidRDefault="00E1779A" w:rsidP="00817227">
            <w:pPr>
              <w:pStyle w:val="BodyTextIndent"/>
              <w:rPr>
                <w:lang w:eastAsia="zh-CN"/>
              </w:rPr>
            </w:pPr>
          </w:p>
          <w:p w:rsidR="008D2A4F" w:rsidRPr="008D2A4F" w:rsidRDefault="00DE0D9F" w:rsidP="00817227">
            <w:pPr>
              <w:pStyle w:val="BodyTextIndent"/>
              <w:rPr>
                <w:lang w:eastAsia="zh-CN"/>
              </w:rPr>
            </w:pPr>
            <w:r>
              <w:rPr>
                <w:rFonts w:hint="eastAsia"/>
                <w:lang w:eastAsia="zh-CN"/>
              </w:rPr>
              <w:t>张捷（</w:t>
            </w:r>
            <w:r w:rsidRPr="00DE0D9F">
              <w:rPr>
                <w:lang w:eastAsia="zh-CN"/>
              </w:rPr>
              <w:t>Jie Zhang</w:t>
            </w:r>
            <w:r>
              <w:rPr>
                <w:rFonts w:hint="eastAsia"/>
                <w:lang w:eastAsia="zh-CN"/>
              </w:rPr>
              <w:t>）</w:t>
            </w:r>
          </w:p>
          <w:p w:rsidR="008D2A4F" w:rsidRPr="008D2A4F" w:rsidRDefault="008D2A4F" w:rsidP="00817227">
            <w:pPr>
              <w:pStyle w:val="BodyTextIndent"/>
              <w:rPr>
                <w:lang w:eastAsia="zh-CN"/>
              </w:rPr>
            </w:pPr>
          </w:p>
          <w:p w:rsidR="00E1779A" w:rsidRPr="008D2A4F" w:rsidRDefault="00E1779A" w:rsidP="00817227">
            <w:pPr>
              <w:pStyle w:val="BodyTextIndent"/>
              <w:spacing w:before="60"/>
              <w:rPr>
                <w:b/>
                <w:lang w:eastAsia="zh-CN"/>
              </w:rPr>
            </w:pPr>
            <w:r w:rsidRPr="008D2A4F">
              <w:rPr>
                <w:lang w:eastAsia="zh-CN"/>
              </w:rPr>
              <w:t xml:space="preserve">+41 22 730 </w:t>
            </w:r>
            <w:r w:rsidR="00BA0208" w:rsidRPr="008D2A4F">
              <w:rPr>
                <w:lang w:eastAsia="zh-CN"/>
              </w:rPr>
              <w:t>5</w:t>
            </w:r>
            <w:r w:rsidR="00C22DFE" w:rsidRPr="008D2A4F">
              <w:rPr>
                <w:lang w:eastAsia="zh-CN"/>
              </w:rPr>
              <w:t>8</w:t>
            </w:r>
            <w:r w:rsidR="00BA0208" w:rsidRPr="008D2A4F">
              <w:rPr>
                <w:lang w:eastAsia="zh-CN"/>
              </w:rPr>
              <w:t>5</w:t>
            </w:r>
            <w:r w:rsidR="002B5CB9" w:rsidRPr="008D2A4F">
              <w:rPr>
                <w:lang w:eastAsia="zh-CN"/>
              </w:rPr>
              <w:t>8</w:t>
            </w:r>
            <w:r w:rsidRPr="008D2A4F">
              <w:rPr>
                <w:lang w:eastAsia="zh-CN"/>
              </w:rPr>
              <w:br/>
              <w:t>+41 22 730 5853</w:t>
            </w:r>
          </w:p>
        </w:tc>
        <w:tc>
          <w:tcPr>
            <w:tcW w:w="4536" w:type="dxa"/>
          </w:tcPr>
          <w:p w:rsidR="00E1779A" w:rsidRPr="008D2A4F" w:rsidRDefault="00E1779A" w:rsidP="00817227">
            <w:pPr>
              <w:tabs>
                <w:tab w:val="clear" w:pos="794"/>
                <w:tab w:val="left" w:pos="284"/>
                <w:tab w:val="left" w:pos="4111"/>
              </w:tabs>
              <w:spacing w:before="0"/>
              <w:ind w:left="57"/>
              <w:rPr>
                <w:lang w:eastAsia="zh-CN"/>
              </w:rPr>
            </w:pPr>
            <w:r w:rsidRPr="008D2A4F">
              <w:rPr>
                <w:lang w:eastAsia="zh-CN"/>
              </w:rPr>
              <w:t>-</w:t>
            </w:r>
            <w:r w:rsidRPr="008D2A4F">
              <w:rPr>
                <w:lang w:eastAsia="zh-CN"/>
              </w:rPr>
              <w:tab/>
            </w:r>
            <w:r w:rsidRPr="008D2A4F">
              <w:rPr>
                <w:lang w:eastAsia="zh-CN"/>
              </w:rPr>
              <w:t>致国际电联各成员国主管部门；</w:t>
            </w:r>
          </w:p>
          <w:p w:rsidR="00E1779A" w:rsidRPr="008D2A4F" w:rsidRDefault="00E1779A" w:rsidP="00817227">
            <w:pPr>
              <w:tabs>
                <w:tab w:val="clear" w:pos="794"/>
                <w:tab w:val="left" w:pos="284"/>
                <w:tab w:val="left" w:pos="4111"/>
              </w:tabs>
              <w:spacing w:before="0"/>
              <w:ind w:left="57"/>
              <w:rPr>
                <w:lang w:eastAsia="zh-CN"/>
              </w:rPr>
            </w:pPr>
            <w:r w:rsidRPr="008D2A4F">
              <w:rPr>
                <w:lang w:eastAsia="zh-CN"/>
              </w:rPr>
              <w:t>-</w:t>
            </w:r>
            <w:r w:rsidRPr="008D2A4F">
              <w:rPr>
                <w:lang w:eastAsia="zh-CN"/>
              </w:rPr>
              <w:tab/>
            </w:r>
            <w:r w:rsidRPr="008D2A4F">
              <w:rPr>
                <w:lang w:eastAsia="zh-CN"/>
              </w:rPr>
              <w:t>致</w:t>
            </w:r>
            <w:r w:rsidR="00C22DFE" w:rsidRPr="008D2A4F">
              <w:rPr>
                <w:lang w:val="en-US" w:eastAsia="zh-CN"/>
              </w:rPr>
              <w:t>国际电联</w:t>
            </w:r>
            <w:r w:rsidRPr="008D2A4F">
              <w:rPr>
                <w:lang w:eastAsia="zh-CN"/>
              </w:rPr>
              <w:t>部门成员；</w:t>
            </w:r>
          </w:p>
          <w:p w:rsidR="00E1779A" w:rsidRPr="008D2A4F" w:rsidRDefault="00E1779A" w:rsidP="00817227">
            <w:pPr>
              <w:tabs>
                <w:tab w:val="clear" w:pos="794"/>
                <w:tab w:val="left" w:pos="284"/>
                <w:tab w:val="left" w:pos="4111"/>
              </w:tabs>
              <w:spacing w:before="0"/>
              <w:ind w:left="57"/>
              <w:rPr>
                <w:lang w:eastAsia="zh-CN"/>
              </w:rPr>
            </w:pPr>
            <w:r w:rsidRPr="008D2A4F">
              <w:rPr>
                <w:lang w:eastAsia="zh-CN"/>
              </w:rPr>
              <w:t>-</w:t>
            </w:r>
            <w:r w:rsidRPr="008D2A4F">
              <w:rPr>
                <w:lang w:eastAsia="zh-CN"/>
              </w:rPr>
              <w:tab/>
            </w:r>
            <w:r w:rsidRPr="008D2A4F">
              <w:rPr>
                <w:lang w:eastAsia="zh-CN"/>
              </w:rPr>
              <w:t>致</w:t>
            </w:r>
            <w:r w:rsidR="00C22DFE" w:rsidRPr="008D2A4F">
              <w:rPr>
                <w:lang w:val="en-US" w:eastAsia="zh-CN"/>
              </w:rPr>
              <w:t>国际电联</w:t>
            </w:r>
            <w:r w:rsidRPr="008D2A4F">
              <w:rPr>
                <w:lang w:eastAsia="zh-CN"/>
              </w:rPr>
              <w:t>部门准成员；</w:t>
            </w:r>
            <w:r w:rsidR="0017497B" w:rsidRPr="008D2A4F">
              <w:rPr>
                <w:lang w:eastAsia="zh-CN"/>
              </w:rPr>
              <w:br/>
              <w:t>-</w:t>
            </w:r>
            <w:r w:rsidR="0017497B" w:rsidRPr="008D2A4F">
              <w:rPr>
                <w:lang w:eastAsia="zh-CN"/>
              </w:rPr>
              <w:tab/>
            </w:r>
            <w:r w:rsidR="0017497B" w:rsidRPr="008D2A4F">
              <w:rPr>
                <w:lang w:eastAsia="zh-CN"/>
              </w:rPr>
              <w:t>致</w:t>
            </w:r>
            <w:r w:rsidR="00C22DFE" w:rsidRPr="008D2A4F">
              <w:rPr>
                <w:lang w:val="en-US" w:eastAsia="zh-CN"/>
              </w:rPr>
              <w:t>国际电联</w:t>
            </w:r>
            <w:r w:rsidR="0017497B" w:rsidRPr="008D2A4F">
              <w:rPr>
                <w:lang w:eastAsia="zh-CN"/>
              </w:rPr>
              <w:t>学术成员；</w:t>
            </w:r>
          </w:p>
          <w:p w:rsidR="00E1779A" w:rsidRPr="008D2A4F" w:rsidRDefault="00E1779A" w:rsidP="00817227">
            <w:pPr>
              <w:tabs>
                <w:tab w:val="clear" w:pos="794"/>
                <w:tab w:val="left" w:pos="284"/>
                <w:tab w:val="left" w:pos="4111"/>
              </w:tabs>
              <w:spacing w:before="0"/>
              <w:ind w:left="57"/>
              <w:rPr>
                <w:lang w:eastAsia="zh-CN"/>
              </w:rPr>
            </w:pPr>
          </w:p>
          <w:p w:rsidR="00E1779A" w:rsidRPr="008D2A4F" w:rsidRDefault="00E1779A" w:rsidP="00817227">
            <w:pPr>
              <w:tabs>
                <w:tab w:val="clear" w:pos="794"/>
                <w:tab w:val="left" w:pos="284"/>
                <w:tab w:val="left" w:pos="4111"/>
              </w:tabs>
              <w:spacing w:before="0"/>
              <w:rPr>
                <w:lang w:eastAsia="zh-CN"/>
              </w:rPr>
            </w:pPr>
          </w:p>
        </w:tc>
      </w:tr>
      <w:tr w:rsidR="00E1779A">
        <w:trPr>
          <w:cantSplit/>
        </w:trPr>
        <w:tc>
          <w:tcPr>
            <w:tcW w:w="822" w:type="dxa"/>
          </w:tcPr>
          <w:p w:rsidR="00E1779A" w:rsidRPr="008D2A4F" w:rsidRDefault="00E1779A" w:rsidP="00817227">
            <w:pPr>
              <w:spacing w:before="0"/>
              <w:ind w:left="57"/>
              <w:rPr>
                <w:sz w:val="22"/>
                <w:lang w:eastAsia="zh-CN"/>
              </w:rPr>
            </w:pPr>
            <w:r w:rsidRPr="008D2A4F">
              <w:rPr>
                <w:sz w:val="22"/>
                <w:lang w:eastAsia="zh-CN"/>
              </w:rPr>
              <w:t>电子</w:t>
            </w:r>
            <w:r w:rsidRPr="008D2A4F">
              <w:rPr>
                <w:sz w:val="22"/>
                <w:lang w:eastAsia="zh-CN"/>
              </w:rPr>
              <w:br/>
            </w:r>
            <w:r w:rsidRPr="008D2A4F">
              <w:rPr>
                <w:sz w:val="22"/>
                <w:lang w:eastAsia="zh-CN"/>
              </w:rPr>
              <w:t>邮件：</w:t>
            </w:r>
            <w:r w:rsidRPr="008D2A4F">
              <w:rPr>
                <w:sz w:val="22"/>
                <w:lang w:eastAsia="zh-CN"/>
              </w:rPr>
              <w:br/>
            </w:r>
          </w:p>
        </w:tc>
        <w:tc>
          <w:tcPr>
            <w:tcW w:w="4848" w:type="dxa"/>
          </w:tcPr>
          <w:p w:rsidR="00E1779A" w:rsidRPr="008D2A4F" w:rsidRDefault="008D2A4F" w:rsidP="00817227">
            <w:pPr>
              <w:tabs>
                <w:tab w:val="left" w:pos="4111"/>
              </w:tabs>
              <w:spacing w:before="0"/>
              <w:ind w:left="57"/>
              <w:rPr>
                <w:lang w:eastAsia="zh-CN"/>
              </w:rPr>
            </w:pPr>
            <w:r>
              <w:rPr>
                <w:rFonts w:hint="eastAsia"/>
                <w:lang w:eastAsia="zh-CN"/>
              </w:rPr>
              <w:br/>
            </w:r>
            <w:hyperlink r:id="rId9" w:history="1">
              <w:r w:rsidR="00DE0D9F" w:rsidRPr="00D14DE5">
                <w:rPr>
                  <w:rStyle w:val="Hyperlink"/>
                  <w:sz w:val="22"/>
                  <w:szCs w:val="22"/>
                  <w:lang w:val="fr-CH"/>
                </w:rPr>
                <w:t>jie.zhang@itu.int</w:t>
              </w:r>
            </w:hyperlink>
          </w:p>
        </w:tc>
        <w:tc>
          <w:tcPr>
            <w:tcW w:w="4536" w:type="dxa"/>
          </w:tcPr>
          <w:p w:rsidR="008D2A4F" w:rsidRDefault="008D2A4F" w:rsidP="00817227">
            <w:pPr>
              <w:tabs>
                <w:tab w:val="clear" w:pos="794"/>
                <w:tab w:val="left" w:pos="284"/>
                <w:tab w:val="left" w:pos="4111"/>
              </w:tabs>
              <w:spacing w:before="0"/>
              <w:ind w:left="57"/>
              <w:rPr>
                <w:b/>
                <w:bCs/>
                <w:lang w:eastAsia="zh-CN"/>
              </w:rPr>
            </w:pPr>
          </w:p>
          <w:p w:rsidR="00E1779A" w:rsidRPr="008D2A4F" w:rsidRDefault="00E1779A" w:rsidP="00817227">
            <w:pPr>
              <w:tabs>
                <w:tab w:val="clear" w:pos="794"/>
                <w:tab w:val="left" w:pos="284"/>
                <w:tab w:val="left" w:pos="4111"/>
              </w:tabs>
              <w:spacing w:before="0"/>
              <w:ind w:left="57"/>
              <w:rPr>
                <w:b/>
                <w:bCs/>
                <w:lang w:eastAsia="zh-CN"/>
              </w:rPr>
            </w:pPr>
            <w:r w:rsidRPr="008D2A4F">
              <w:rPr>
                <w:b/>
                <w:bCs/>
                <w:lang w:eastAsia="zh-CN"/>
              </w:rPr>
              <w:t>抄送：</w:t>
            </w:r>
          </w:p>
          <w:p w:rsidR="00E1779A" w:rsidRPr="008D2A4F" w:rsidRDefault="00E1779A" w:rsidP="00817227">
            <w:pPr>
              <w:tabs>
                <w:tab w:val="clear" w:pos="794"/>
                <w:tab w:val="left" w:pos="284"/>
                <w:tab w:val="left" w:pos="4111"/>
              </w:tabs>
              <w:spacing w:before="0"/>
              <w:ind w:left="61"/>
              <w:rPr>
                <w:b/>
                <w:bCs/>
                <w:lang w:eastAsia="zh-CN"/>
              </w:rPr>
            </w:pPr>
            <w:r w:rsidRPr="008D2A4F">
              <w:rPr>
                <w:lang w:eastAsia="zh-CN"/>
              </w:rPr>
              <w:t>-</w:t>
            </w:r>
            <w:r w:rsidRPr="008D2A4F">
              <w:rPr>
                <w:lang w:eastAsia="zh-CN"/>
              </w:rPr>
              <w:tab/>
            </w:r>
            <w:r w:rsidR="001579CD" w:rsidRPr="008D2A4F">
              <w:rPr>
                <w:lang w:eastAsia="zh-CN"/>
              </w:rPr>
              <w:t>ITU-T</w:t>
            </w:r>
            <w:r w:rsidR="00F854A9">
              <w:rPr>
                <w:rFonts w:hint="eastAsia"/>
                <w:lang w:eastAsia="zh-CN"/>
              </w:rPr>
              <w:t>各</w:t>
            </w:r>
            <w:r w:rsidRPr="008D2A4F">
              <w:rPr>
                <w:lang w:eastAsia="zh-CN"/>
              </w:rPr>
              <w:t>研究组正副主席；</w:t>
            </w:r>
          </w:p>
          <w:p w:rsidR="00E1779A" w:rsidRPr="008D2A4F" w:rsidRDefault="00E1779A" w:rsidP="00817227">
            <w:pPr>
              <w:tabs>
                <w:tab w:val="clear" w:pos="794"/>
                <w:tab w:val="left" w:pos="284"/>
                <w:tab w:val="left" w:pos="4111"/>
              </w:tabs>
              <w:spacing w:before="0"/>
              <w:ind w:left="57"/>
              <w:rPr>
                <w:lang w:eastAsia="zh-CN"/>
              </w:rPr>
            </w:pPr>
            <w:r w:rsidRPr="008D2A4F">
              <w:rPr>
                <w:lang w:eastAsia="zh-CN"/>
              </w:rPr>
              <w:t>-</w:t>
            </w:r>
            <w:r w:rsidRPr="008D2A4F">
              <w:rPr>
                <w:lang w:eastAsia="zh-CN"/>
              </w:rPr>
              <w:tab/>
            </w:r>
            <w:r w:rsidRPr="008D2A4F">
              <w:rPr>
                <w:lang w:eastAsia="zh-CN"/>
              </w:rPr>
              <w:t>电信发展局主任；</w:t>
            </w:r>
          </w:p>
          <w:p w:rsidR="00E1779A" w:rsidRPr="008D2A4F" w:rsidRDefault="00E1779A" w:rsidP="00817227">
            <w:pPr>
              <w:tabs>
                <w:tab w:val="clear" w:pos="794"/>
                <w:tab w:val="left" w:pos="284"/>
                <w:tab w:val="left" w:pos="4111"/>
              </w:tabs>
              <w:spacing w:before="0"/>
              <w:ind w:left="57"/>
              <w:rPr>
                <w:lang w:eastAsia="zh-CN"/>
              </w:rPr>
            </w:pPr>
            <w:r w:rsidRPr="008D2A4F">
              <w:rPr>
                <w:lang w:eastAsia="zh-CN"/>
              </w:rPr>
              <w:t>-</w:t>
            </w:r>
            <w:r w:rsidRPr="008D2A4F">
              <w:rPr>
                <w:lang w:eastAsia="zh-CN"/>
              </w:rPr>
              <w:tab/>
            </w:r>
            <w:r w:rsidRPr="008D2A4F">
              <w:rPr>
                <w:lang w:eastAsia="zh-CN"/>
              </w:rPr>
              <w:t>无线电通信局主任</w:t>
            </w:r>
          </w:p>
          <w:p w:rsidR="00E1779A" w:rsidRPr="008D2A4F" w:rsidRDefault="00E1779A" w:rsidP="00817227">
            <w:pPr>
              <w:tabs>
                <w:tab w:val="clear" w:pos="794"/>
                <w:tab w:val="left" w:pos="141"/>
                <w:tab w:val="left" w:pos="4111"/>
              </w:tabs>
              <w:spacing w:before="0"/>
              <w:rPr>
                <w:lang w:eastAsia="zh-CN"/>
              </w:rPr>
            </w:pPr>
          </w:p>
        </w:tc>
      </w:tr>
    </w:tbl>
    <w:p w:rsidR="00E1779A" w:rsidRDefault="00E1779A" w:rsidP="00817227">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967"/>
      </w:tblGrid>
      <w:tr w:rsidR="00BA0208" w:rsidRPr="00BA0208" w:rsidTr="007A628C">
        <w:trPr>
          <w:cantSplit/>
          <w:trHeight w:val="680"/>
        </w:trPr>
        <w:tc>
          <w:tcPr>
            <w:tcW w:w="822" w:type="dxa"/>
          </w:tcPr>
          <w:p w:rsidR="00BA0208" w:rsidRPr="00BA0208" w:rsidRDefault="00BA0208" w:rsidP="00817227">
            <w:pPr>
              <w:tabs>
                <w:tab w:val="left" w:pos="4111"/>
              </w:tabs>
              <w:spacing w:before="10"/>
              <w:ind w:left="57"/>
              <w:rPr>
                <w:rFonts w:ascii="Futura Lt BT" w:hAnsi="Futura Lt BT"/>
                <w:sz w:val="20"/>
                <w:lang w:eastAsia="zh-CN"/>
              </w:rPr>
            </w:pPr>
            <w:bookmarkStart w:id="1" w:name="Addressee_E"/>
            <w:bookmarkEnd w:id="1"/>
            <w:r w:rsidRPr="00BA0208">
              <w:rPr>
                <w:rFonts w:ascii="SimSun" w:hAnsi="SimSun" w:cs="SimSun" w:hint="eastAsia"/>
                <w:sz w:val="22"/>
                <w:lang w:eastAsia="zh-CN"/>
              </w:rPr>
              <w:t>事由：</w:t>
            </w:r>
          </w:p>
        </w:tc>
        <w:tc>
          <w:tcPr>
            <w:tcW w:w="6967" w:type="dxa"/>
          </w:tcPr>
          <w:p w:rsidR="00BA0208" w:rsidRPr="00BA0208" w:rsidRDefault="00C22DFE" w:rsidP="007A628C">
            <w:pPr>
              <w:tabs>
                <w:tab w:val="left" w:pos="4111"/>
              </w:tabs>
              <w:spacing w:before="0"/>
              <w:ind w:left="57" w:right="28"/>
              <w:rPr>
                <w:b/>
                <w:bCs/>
                <w:lang w:eastAsia="zh-CN"/>
              </w:rPr>
            </w:pPr>
            <w:r>
              <w:rPr>
                <w:rFonts w:hint="eastAsia"/>
                <w:b/>
                <w:szCs w:val="24"/>
                <w:lang w:eastAsia="zh-CN"/>
              </w:rPr>
              <w:t>国际电联</w:t>
            </w:r>
            <w:r w:rsidR="00F854A9">
              <w:rPr>
                <w:rFonts w:hint="eastAsia"/>
                <w:b/>
                <w:szCs w:val="24"/>
                <w:lang w:eastAsia="zh-CN"/>
              </w:rPr>
              <w:t>有关</w:t>
            </w:r>
            <w:r>
              <w:rPr>
                <w:rFonts w:hint="eastAsia"/>
                <w:b/>
                <w:lang w:eastAsia="zh-CN"/>
              </w:rPr>
              <w:t>“</w:t>
            </w:r>
            <w:r w:rsidR="00DE0D9F" w:rsidRPr="00DE0D9F">
              <w:rPr>
                <w:rFonts w:hint="eastAsia"/>
                <w:b/>
                <w:lang w:eastAsia="zh-CN"/>
              </w:rPr>
              <w:t>来电显示欺诈</w:t>
            </w:r>
            <w:r w:rsidR="00DE0D9F">
              <w:rPr>
                <w:rFonts w:hint="eastAsia"/>
                <w:b/>
                <w:lang w:eastAsia="zh-CN"/>
              </w:rPr>
              <w:t>（</w:t>
            </w:r>
            <w:r w:rsidR="00DE0D9F">
              <w:rPr>
                <w:rStyle w:val="Strong"/>
                <w:szCs w:val="24"/>
                <w:lang w:eastAsia="zh-CN"/>
              </w:rPr>
              <w:t>Caller ID Spoofing</w:t>
            </w:r>
            <w:r w:rsidR="00DE0D9F">
              <w:rPr>
                <w:rFonts w:hint="eastAsia"/>
                <w:b/>
                <w:lang w:eastAsia="zh-CN"/>
              </w:rPr>
              <w:t>）</w:t>
            </w:r>
            <w:r>
              <w:rPr>
                <w:rFonts w:hint="eastAsia"/>
                <w:b/>
                <w:lang w:eastAsia="zh-CN"/>
              </w:rPr>
              <w:t>”</w:t>
            </w:r>
            <w:r w:rsidR="00F854A9">
              <w:rPr>
                <w:rFonts w:hint="eastAsia"/>
                <w:b/>
                <w:lang w:eastAsia="zh-CN"/>
              </w:rPr>
              <w:t>的</w:t>
            </w:r>
            <w:r w:rsidR="00BA0208" w:rsidRPr="00BA0208">
              <w:rPr>
                <w:rFonts w:hint="eastAsia"/>
                <w:b/>
                <w:szCs w:val="24"/>
                <w:lang w:eastAsia="zh-CN"/>
              </w:rPr>
              <w:t>讲习班</w:t>
            </w:r>
            <w:r w:rsidR="007A628C">
              <w:rPr>
                <w:b/>
                <w:szCs w:val="24"/>
                <w:lang w:eastAsia="zh-CN"/>
              </w:rPr>
              <w:br/>
            </w:r>
            <w:r w:rsidR="00BA0208" w:rsidRPr="00BA0208">
              <w:rPr>
                <w:rFonts w:hint="eastAsia"/>
                <w:b/>
                <w:lang w:eastAsia="zh-CN"/>
              </w:rPr>
              <w:t>（</w:t>
            </w:r>
            <w:r w:rsidR="00BA0208" w:rsidRPr="00BA0208">
              <w:rPr>
                <w:b/>
                <w:lang w:eastAsia="zh-CN"/>
              </w:rPr>
              <w:t>201</w:t>
            </w:r>
            <w:r>
              <w:rPr>
                <w:rFonts w:hint="eastAsia"/>
                <w:b/>
                <w:lang w:eastAsia="zh-CN"/>
              </w:rPr>
              <w:t>4</w:t>
            </w:r>
            <w:r w:rsidR="00BA0208" w:rsidRPr="00BA0208">
              <w:rPr>
                <w:rFonts w:hint="eastAsia"/>
                <w:b/>
                <w:lang w:eastAsia="zh-CN"/>
              </w:rPr>
              <w:t>年</w:t>
            </w:r>
            <w:r w:rsidR="00DE0D9F">
              <w:rPr>
                <w:rFonts w:hint="eastAsia"/>
                <w:b/>
                <w:lang w:eastAsia="zh-CN"/>
              </w:rPr>
              <w:t>6</w:t>
            </w:r>
            <w:r w:rsidR="00BA0208" w:rsidRPr="00BA0208">
              <w:rPr>
                <w:rFonts w:hint="eastAsia"/>
                <w:b/>
                <w:lang w:eastAsia="zh-CN"/>
              </w:rPr>
              <w:t>月</w:t>
            </w:r>
            <w:r w:rsidR="00DE0D9F">
              <w:rPr>
                <w:rFonts w:hint="eastAsia"/>
                <w:b/>
                <w:lang w:eastAsia="zh-CN"/>
              </w:rPr>
              <w:t>2</w:t>
            </w:r>
            <w:r w:rsidR="003751FC">
              <w:rPr>
                <w:rFonts w:hint="eastAsia"/>
                <w:b/>
                <w:lang w:eastAsia="zh-CN"/>
              </w:rPr>
              <w:t>日，</w:t>
            </w:r>
            <w:r w:rsidR="00BA0208" w:rsidRPr="00BA0208">
              <w:rPr>
                <w:rFonts w:hint="eastAsia"/>
                <w:b/>
                <w:lang w:eastAsia="zh-CN"/>
              </w:rPr>
              <w:t>瑞士日内瓦）</w:t>
            </w:r>
          </w:p>
        </w:tc>
      </w:tr>
    </w:tbl>
    <w:p w:rsidR="00BA0208" w:rsidRPr="00BA0208" w:rsidRDefault="00BA0208" w:rsidP="00817227">
      <w:pPr>
        <w:spacing w:before="160"/>
        <w:ind w:left="-198"/>
        <w:rPr>
          <w:rFonts w:ascii="Century Gothic" w:hAnsi="Century Gothic"/>
          <w:sz w:val="16"/>
          <w:lang w:eastAsia="zh-CN"/>
        </w:rPr>
      </w:pPr>
    </w:p>
    <w:p w:rsidR="00BA0208" w:rsidRPr="00BA0208" w:rsidRDefault="00BA0208" w:rsidP="00817227">
      <w:pPr>
        <w:spacing w:before="100" w:after="20"/>
        <w:rPr>
          <w:lang w:eastAsia="zh-CN"/>
        </w:rPr>
      </w:pPr>
      <w:bookmarkStart w:id="2" w:name="StartTyping_E"/>
      <w:bookmarkEnd w:id="2"/>
      <w:r w:rsidRPr="00BA0208">
        <w:rPr>
          <w:rFonts w:hint="eastAsia"/>
          <w:lang w:eastAsia="zh-CN"/>
        </w:rPr>
        <w:t>尊敬的先生</w:t>
      </w:r>
      <w:r w:rsidRPr="00BA0208">
        <w:rPr>
          <w:lang w:eastAsia="zh-CN"/>
        </w:rPr>
        <w:t>/</w:t>
      </w:r>
      <w:r w:rsidR="00B751C4">
        <w:rPr>
          <w:rFonts w:hint="eastAsia"/>
          <w:lang w:eastAsia="zh-CN"/>
        </w:rPr>
        <w:t>女士：</w:t>
      </w:r>
    </w:p>
    <w:p w:rsidR="00BA0208" w:rsidRPr="00BA0208" w:rsidRDefault="00BA0208" w:rsidP="00817227">
      <w:pPr>
        <w:spacing w:before="240" w:after="20"/>
        <w:rPr>
          <w:lang w:eastAsia="zh-CN"/>
        </w:rPr>
      </w:pPr>
      <w:bookmarkStart w:id="3" w:name="suitetext"/>
      <w:bookmarkStart w:id="4" w:name="text"/>
      <w:bookmarkEnd w:id="3"/>
      <w:bookmarkEnd w:id="4"/>
      <w:r w:rsidRPr="000A7F5C">
        <w:rPr>
          <w:bCs/>
          <w:spacing w:val="-2"/>
          <w:lang w:eastAsia="zh-CN"/>
        </w:rPr>
        <w:t>1</w:t>
      </w:r>
      <w:r w:rsidRPr="000A7F5C">
        <w:rPr>
          <w:spacing w:val="-2"/>
          <w:lang w:eastAsia="zh-CN"/>
        </w:rPr>
        <w:tab/>
      </w:r>
      <w:r w:rsidRPr="000A7F5C">
        <w:rPr>
          <w:rFonts w:hint="eastAsia"/>
          <w:spacing w:val="-2"/>
          <w:lang w:eastAsia="zh-CN"/>
        </w:rPr>
        <w:t>我谨通知您，</w:t>
      </w:r>
      <w:r w:rsidR="00C22DFE">
        <w:rPr>
          <w:rFonts w:hint="eastAsia"/>
          <w:spacing w:val="-2"/>
          <w:lang w:eastAsia="zh-CN"/>
        </w:rPr>
        <w:t>国际电信联盟将于</w:t>
      </w:r>
      <w:r w:rsidR="00A129D0" w:rsidRPr="000A7F5C">
        <w:rPr>
          <w:rFonts w:hint="eastAsia"/>
          <w:spacing w:val="-2"/>
          <w:lang w:eastAsia="zh-CN"/>
        </w:rPr>
        <w:t>201</w:t>
      </w:r>
      <w:r w:rsidR="00C22DFE">
        <w:rPr>
          <w:rFonts w:hint="eastAsia"/>
          <w:spacing w:val="-2"/>
          <w:lang w:eastAsia="zh-CN"/>
        </w:rPr>
        <w:t>4</w:t>
      </w:r>
      <w:r w:rsidR="00A129D0">
        <w:rPr>
          <w:rFonts w:hint="eastAsia"/>
          <w:lang w:eastAsia="zh-CN"/>
        </w:rPr>
        <w:t>年</w:t>
      </w:r>
      <w:r w:rsidR="00DE0D9F">
        <w:rPr>
          <w:rFonts w:hint="eastAsia"/>
          <w:lang w:eastAsia="zh-CN"/>
        </w:rPr>
        <w:t>6</w:t>
      </w:r>
      <w:r w:rsidR="00A129D0">
        <w:rPr>
          <w:rFonts w:hint="eastAsia"/>
          <w:lang w:eastAsia="zh-CN"/>
        </w:rPr>
        <w:t>月</w:t>
      </w:r>
      <w:r w:rsidR="00DE0D9F">
        <w:rPr>
          <w:rFonts w:hint="eastAsia"/>
          <w:lang w:eastAsia="zh-CN"/>
        </w:rPr>
        <w:t>2</w:t>
      </w:r>
      <w:r w:rsidR="00A129D0">
        <w:rPr>
          <w:rFonts w:hint="eastAsia"/>
          <w:lang w:eastAsia="zh-CN"/>
        </w:rPr>
        <w:t>日</w:t>
      </w:r>
      <w:r w:rsidR="00A129D0" w:rsidRPr="00BA0208">
        <w:rPr>
          <w:rFonts w:hint="eastAsia"/>
          <w:lang w:eastAsia="zh-CN"/>
        </w:rPr>
        <w:t>在</w:t>
      </w:r>
      <w:r w:rsidR="00C22DFE">
        <w:rPr>
          <w:rFonts w:hint="eastAsia"/>
          <w:lang w:eastAsia="zh-CN"/>
        </w:rPr>
        <w:t>瑞士</w:t>
      </w:r>
      <w:r w:rsidR="00A129D0" w:rsidRPr="00BA0208">
        <w:rPr>
          <w:rFonts w:hint="eastAsia"/>
          <w:lang w:eastAsia="zh-CN"/>
        </w:rPr>
        <w:t>日内瓦举办</w:t>
      </w:r>
      <w:r w:rsidR="00B23766">
        <w:rPr>
          <w:rFonts w:hint="eastAsia"/>
          <w:lang w:eastAsia="zh-CN"/>
        </w:rPr>
        <w:t>有关</w:t>
      </w:r>
      <w:r w:rsidR="00C22DFE">
        <w:rPr>
          <w:rFonts w:hint="eastAsia"/>
          <w:b/>
          <w:lang w:eastAsia="zh-CN"/>
        </w:rPr>
        <w:t>“</w:t>
      </w:r>
      <w:r w:rsidR="00DE0D9F" w:rsidRPr="00DE0D9F">
        <w:rPr>
          <w:rFonts w:hint="eastAsia"/>
          <w:b/>
          <w:lang w:eastAsia="zh-CN"/>
        </w:rPr>
        <w:t>来电显示欺诈</w:t>
      </w:r>
      <w:r w:rsidR="00C22DFE">
        <w:rPr>
          <w:rFonts w:hint="eastAsia"/>
          <w:b/>
          <w:lang w:eastAsia="zh-CN"/>
        </w:rPr>
        <w:t>”</w:t>
      </w:r>
      <w:r w:rsidR="00B23766" w:rsidRPr="00B23766">
        <w:rPr>
          <w:rFonts w:hint="eastAsia"/>
          <w:bCs/>
          <w:lang w:eastAsia="zh-CN"/>
        </w:rPr>
        <w:t>的</w:t>
      </w:r>
      <w:r w:rsidR="00C22DFE" w:rsidRPr="00C22DFE">
        <w:rPr>
          <w:rFonts w:hint="eastAsia"/>
          <w:bCs/>
          <w:szCs w:val="24"/>
          <w:lang w:eastAsia="zh-CN"/>
        </w:rPr>
        <w:t>讲习班</w:t>
      </w:r>
      <w:r w:rsidR="00A129D0" w:rsidRPr="00C22DFE">
        <w:rPr>
          <w:rFonts w:hint="eastAsia"/>
          <w:bCs/>
          <w:szCs w:val="24"/>
          <w:lang w:eastAsia="zh-CN"/>
        </w:rPr>
        <w:t>。</w:t>
      </w:r>
    </w:p>
    <w:p w:rsidR="00BA0208" w:rsidRDefault="00BA0208" w:rsidP="00222C6C">
      <w:pPr>
        <w:overflowPunct w:val="0"/>
        <w:autoSpaceDE w:val="0"/>
        <w:autoSpaceDN w:val="0"/>
        <w:adjustRightInd w:val="0"/>
        <w:ind w:firstLineChars="200" w:firstLine="480"/>
        <w:textAlignment w:val="baseline"/>
        <w:rPr>
          <w:szCs w:val="23"/>
          <w:lang w:eastAsia="zh-CN"/>
        </w:rPr>
      </w:pPr>
      <w:r w:rsidRPr="00BA0208">
        <w:rPr>
          <w:rFonts w:hint="eastAsia"/>
          <w:lang w:eastAsia="zh-CN"/>
        </w:rPr>
        <w:t>讲习班将于</w:t>
      </w:r>
      <w:r w:rsidR="00DE0D9F">
        <w:rPr>
          <w:rFonts w:hint="eastAsia"/>
          <w:lang w:eastAsia="zh-CN"/>
        </w:rPr>
        <w:t>14</w:t>
      </w:r>
      <w:r w:rsidRPr="00BA0208">
        <w:rPr>
          <w:lang w:val="en-US" w:eastAsia="zh-CN"/>
        </w:rPr>
        <w:t>:</w:t>
      </w:r>
      <w:r w:rsidR="00DE0D9F">
        <w:rPr>
          <w:rFonts w:hint="eastAsia"/>
          <w:lang w:eastAsia="zh-CN"/>
        </w:rPr>
        <w:t>3</w:t>
      </w:r>
      <w:r w:rsidRPr="00BA0208">
        <w:rPr>
          <w:lang w:eastAsia="zh-CN"/>
        </w:rPr>
        <w:t>0</w:t>
      </w:r>
      <w:r w:rsidRPr="00BA0208">
        <w:rPr>
          <w:rFonts w:hint="eastAsia"/>
          <w:lang w:eastAsia="zh-CN"/>
        </w:rPr>
        <w:t>开始。</w:t>
      </w:r>
      <w:r w:rsidR="00222C6C">
        <w:rPr>
          <w:rFonts w:hint="eastAsia"/>
          <w:lang w:eastAsia="zh-CN"/>
        </w:rPr>
        <w:t>与会者</w:t>
      </w:r>
      <w:r w:rsidR="00C22DFE" w:rsidRPr="00C22DFE">
        <w:rPr>
          <w:rFonts w:hint="eastAsia"/>
          <w:lang w:eastAsia="zh-CN"/>
        </w:rPr>
        <w:t>注册工作将自</w:t>
      </w:r>
      <w:r w:rsidR="00C22DFE" w:rsidRPr="00C22DFE">
        <w:rPr>
          <w:lang w:eastAsia="zh-CN"/>
        </w:rPr>
        <w:t>08:</w:t>
      </w:r>
      <w:r w:rsidR="00C22DFE" w:rsidRPr="00C22DFE">
        <w:rPr>
          <w:rFonts w:hint="eastAsia"/>
          <w:lang w:eastAsia="zh-CN"/>
        </w:rPr>
        <w:t>3</w:t>
      </w:r>
      <w:r w:rsidR="00C22DFE" w:rsidRPr="00C22DFE">
        <w:rPr>
          <w:lang w:eastAsia="zh-CN"/>
        </w:rPr>
        <w:t>0</w:t>
      </w:r>
      <w:r w:rsidR="00C22DFE" w:rsidRPr="00C22DFE">
        <w:rPr>
          <w:rFonts w:hint="eastAsia"/>
          <w:lang w:eastAsia="zh-CN"/>
        </w:rPr>
        <w:t>开始。</w:t>
      </w:r>
      <w:r w:rsidRPr="00BA0208">
        <w:rPr>
          <w:rFonts w:hint="eastAsia"/>
          <w:szCs w:val="23"/>
          <w:lang w:eastAsia="zh-CN"/>
        </w:rPr>
        <w:t>有关会议厅的详尽信息将在</w:t>
      </w:r>
      <w:r w:rsidR="00C22DFE">
        <w:rPr>
          <w:rFonts w:hint="eastAsia"/>
          <w:szCs w:val="23"/>
          <w:lang w:eastAsia="zh-CN"/>
        </w:rPr>
        <w:t>会场</w:t>
      </w:r>
      <w:r w:rsidRPr="00BA0208">
        <w:rPr>
          <w:rFonts w:hint="eastAsia"/>
          <w:szCs w:val="23"/>
          <w:lang w:eastAsia="zh-CN"/>
        </w:rPr>
        <w:t>入口处的屏幕上显示。</w:t>
      </w:r>
    </w:p>
    <w:p w:rsidR="00C22DFE" w:rsidRDefault="00C22DFE" w:rsidP="000F07BC">
      <w:pPr>
        <w:overflowPunct w:val="0"/>
        <w:autoSpaceDE w:val="0"/>
        <w:autoSpaceDN w:val="0"/>
        <w:adjustRightInd w:val="0"/>
        <w:ind w:firstLineChars="200" w:firstLine="480"/>
        <w:textAlignment w:val="baseline"/>
        <w:rPr>
          <w:szCs w:val="23"/>
          <w:lang w:eastAsia="zh-CN"/>
        </w:rPr>
      </w:pPr>
      <w:r>
        <w:rPr>
          <w:rFonts w:hint="eastAsia"/>
          <w:szCs w:val="23"/>
          <w:lang w:eastAsia="zh-CN"/>
        </w:rPr>
        <w:t>本次讲习班将与</w:t>
      </w:r>
      <w:r>
        <w:rPr>
          <w:rFonts w:hint="eastAsia"/>
          <w:szCs w:val="23"/>
          <w:lang w:eastAsia="zh-CN"/>
        </w:rPr>
        <w:t>2014</w:t>
      </w:r>
      <w:r>
        <w:rPr>
          <w:rFonts w:hint="eastAsia"/>
          <w:szCs w:val="23"/>
          <w:lang w:eastAsia="zh-CN"/>
        </w:rPr>
        <w:t>年</w:t>
      </w:r>
      <w:r w:rsidR="008D04FE">
        <w:rPr>
          <w:rFonts w:hint="eastAsia"/>
          <w:szCs w:val="23"/>
          <w:lang w:eastAsia="zh-CN"/>
        </w:rPr>
        <w:t>5</w:t>
      </w:r>
      <w:r>
        <w:rPr>
          <w:rFonts w:hint="eastAsia"/>
          <w:szCs w:val="23"/>
          <w:lang w:eastAsia="zh-CN"/>
        </w:rPr>
        <w:t>月</w:t>
      </w:r>
      <w:r w:rsidR="008D04FE">
        <w:rPr>
          <w:rFonts w:hint="eastAsia"/>
          <w:szCs w:val="23"/>
          <w:lang w:eastAsia="zh-CN"/>
        </w:rPr>
        <w:t>28</w:t>
      </w:r>
      <w:r w:rsidR="008D04FE">
        <w:rPr>
          <w:rFonts w:hint="eastAsia"/>
          <w:szCs w:val="23"/>
          <w:lang w:eastAsia="zh-CN"/>
        </w:rPr>
        <w:t>至</w:t>
      </w:r>
      <w:r w:rsidR="008D04FE">
        <w:rPr>
          <w:rFonts w:hint="eastAsia"/>
          <w:szCs w:val="23"/>
          <w:lang w:eastAsia="zh-CN"/>
        </w:rPr>
        <w:t>6</w:t>
      </w:r>
      <w:r w:rsidR="008D04FE">
        <w:rPr>
          <w:rFonts w:hint="eastAsia"/>
          <w:szCs w:val="23"/>
          <w:lang w:eastAsia="zh-CN"/>
        </w:rPr>
        <w:t>月</w:t>
      </w:r>
      <w:r w:rsidR="000F07BC">
        <w:rPr>
          <w:rFonts w:hint="eastAsia"/>
          <w:szCs w:val="23"/>
          <w:lang w:eastAsia="zh-CN"/>
        </w:rPr>
        <w:t>6</w:t>
      </w:r>
      <w:r>
        <w:rPr>
          <w:rFonts w:hint="eastAsia"/>
          <w:szCs w:val="23"/>
          <w:lang w:eastAsia="zh-CN"/>
        </w:rPr>
        <w:t>日</w:t>
      </w:r>
      <w:r w:rsidR="00222C6C">
        <w:rPr>
          <w:rFonts w:hint="eastAsia"/>
          <w:szCs w:val="23"/>
          <w:lang w:eastAsia="zh-CN"/>
        </w:rPr>
        <w:t>召开</w:t>
      </w:r>
      <w:r>
        <w:rPr>
          <w:rFonts w:hint="eastAsia"/>
          <w:szCs w:val="23"/>
          <w:lang w:eastAsia="zh-CN"/>
        </w:rPr>
        <w:t>的</w:t>
      </w:r>
      <w:r w:rsidR="008D04FE" w:rsidRPr="00297E5A">
        <w:rPr>
          <w:rFonts w:asciiTheme="majorBidi" w:hAnsiTheme="majorBidi" w:cstheme="majorBidi"/>
          <w:color w:val="000000"/>
          <w:szCs w:val="24"/>
          <w:lang w:eastAsia="zh-CN"/>
        </w:rPr>
        <w:t>ITU-T</w:t>
      </w:r>
      <w:r w:rsidR="008D04FE">
        <w:rPr>
          <w:rFonts w:asciiTheme="majorBidi" w:hAnsiTheme="majorBidi" w:cstheme="majorBidi" w:hint="eastAsia"/>
          <w:color w:val="000000"/>
          <w:szCs w:val="24"/>
          <w:lang w:eastAsia="zh-CN"/>
        </w:rPr>
        <w:t>第</w:t>
      </w:r>
      <w:r w:rsidR="008D04FE">
        <w:rPr>
          <w:rFonts w:asciiTheme="majorBidi" w:hAnsiTheme="majorBidi" w:cstheme="majorBidi" w:hint="eastAsia"/>
          <w:color w:val="000000"/>
          <w:szCs w:val="24"/>
          <w:lang w:eastAsia="zh-CN"/>
        </w:rPr>
        <w:t>2</w:t>
      </w:r>
      <w:r w:rsidR="008D04FE">
        <w:rPr>
          <w:rFonts w:asciiTheme="majorBidi" w:hAnsiTheme="majorBidi" w:cstheme="majorBidi" w:hint="eastAsia"/>
          <w:color w:val="000000"/>
          <w:szCs w:val="24"/>
          <w:lang w:eastAsia="zh-CN"/>
        </w:rPr>
        <w:t>研究组会议</w:t>
      </w:r>
      <w:r w:rsidR="00023096">
        <w:rPr>
          <w:rFonts w:hint="eastAsia"/>
          <w:szCs w:val="23"/>
          <w:lang w:eastAsia="zh-CN"/>
        </w:rPr>
        <w:t>一同</w:t>
      </w:r>
      <w:r>
        <w:rPr>
          <w:rFonts w:hint="eastAsia"/>
          <w:szCs w:val="23"/>
          <w:lang w:eastAsia="zh-CN"/>
        </w:rPr>
        <w:t>举行。</w:t>
      </w:r>
    </w:p>
    <w:p w:rsidR="008D04FE" w:rsidRPr="008D04FE" w:rsidRDefault="008D04FE" w:rsidP="00A97931">
      <w:pPr>
        <w:overflowPunct w:val="0"/>
        <w:autoSpaceDE w:val="0"/>
        <w:autoSpaceDN w:val="0"/>
        <w:adjustRightInd w:val="0"/>
        <w:textAlignment w:val="baseline"/>
        <w:rPr>
          <w:lang w:eastAsia="zh-CN"/>
        </w:rPr>
      </w:pPr>
      <w:r w:rsidRPr="00BA0208">
        <w:rPr>
          <w:bCs/>
          <w:lang w:eastAsia="zh-CN"/>
        </w:rPr>
        <w:t>2</w:t>
      </w:r>
      <w:r w:rsidRPr="00BA0208">
        <w:rPr>
          <w:lang w:eastAsia="zh-CN"/>
        </w:rPr>
        <w:tab/>
      </w:r>
      <w:r>
        <w:rPr>
          <w:rFonts w:hint="eastAsia"/>
          <w:lang w:eastAsia="zh-CN"/>
        </w:rPr>
        <w:t>将提供与</w:t>
      </w:r>
      <w:r w:rsidRPr="00297E5A">
        <w:rPr>
          <w:rFonts w:asciiTheme="majorBidi" w:hAnsiTheme="majorBidi" w:cstheme="majorBidi"/>
          <w:color w:val="000000"/>
          <w:szCs w:val="24"/>
          <w:lang w:eastAsia="zh-CN"/>
        </w:rPr>
        <w:t>ITU-T</w:t>
      </w:r>
      <w:r>
        <w:rPr>
          <w:rFonts w:asciiTheme="majorBidi" w:hAnsiTheme="majorBidi" w:cstheme="majorBidi" w:hint="eastAsia"/>
          <w:color w:val="000000"/>
          <w:szCs w:val="24"/>
          <w:lang w:eastAsia="zh-CN"/>
        </w:rPr>
        <w:t>第</w:t>
      </w:r>
      <w:r>
        <w:rPr>
          <w:rFonts w:asciiTheme="majorBidi" w:hAnsiTheme="majorBidi" w:cstheme="majorBidi" w:hint="eastAsia"/>
          <w:color w:val="000000"/>
          <w:szCs w:val="24"/>
          <w:lang w:eastAsia="zh-CN"/>
        </w:rPr>
        <w:t>2</w:t>
      </w:r>
      <w:r>
        <w:rPr>
          <w:rFonts w:asciiTheme="majorBidi" w:hAnsiTheme="majorBidi" w:cstheme="majorBidi" w:hint="eastAsia"/>
          <w:color w:val="000000"/>
          <w:szCs w:val="24"/>
          <w:lang w:eastAsia="zh-CN"/>
        </w:rPr>
        <w:t>研究组会议相同语文的口译服务，并</w:t>
      </w:r>
      <w:r w:rsidR="00A97931">
        <w:rPr>
          <w:rFonts w:asciiTheme="majorBidi" w:hAnsiTheme="majorBidi" w:cstheme="majorBidi" w:hint="eastAsia"/>
          <w:color w:val="000000"/>
          <w:szCs w:val="24"/>
          <w:lang w:eastAsia="zh-CN"/>
        </w:rPr>
        <w:t>允许</w:t>
      </w:r>
      <w:r>
        <w:rPr>
          <w:rFonts w:asciiTheme="majorBidi" w:hAnsiTheme="majorBidi" w:cstheme="majorBidi" w:hint="eastAsia"/>
          <w:color w:val="000000"/>
          <w:szCs w:val="24"/>
          <w:lang w:eastAsia="zh-CN"/>
        </w:rPr>
        <w:t>远程参会。</w:t>
      </w:r>
    </w:p>
    <w:p w:rsidR="008D04FE" w:rsidRDefault="00BA0208" w:rsidP="00817227">
      <w:pPr>
        <w:spacing w:before="100" w:after="20"/>
        <w:rPr>
          <w:lang w:eastAsia="zh-CN"/>
        </w:rPr>
      </w:pPr>
      <w:r w:rsidRPr="00BA0208">
        <w:rPr>
          <w:bCs/>
          <w:lang w:eastAsia="zh-CN"/>
        </w:rPr>
        <w:t>3</w:t>
      </w:r>
      <w:r w:rsidRPr="00BA0208">
        <w:rPr>
          <w:lang w:eastAsia="zh-CN"/>
        </w:rPr>
        <w:tab/>
      </w:r>
      <w:r w:rsidRPr="00BA0208">
        <w:rPr>
          <w:rFonts w:hint="eastAsia"/>
          <w:lang w:eastAsia="zh-CN"/>
        </w:rPr>
        <w:t>国际电联成员国、部门成员和部门准成员和学术机构以及国际电联成员国愿参加此工作的任何个人均可参加此讲习班。这里所指的</w:t>
      </w:r>
      <w:r w:rsidRPr="00BA0208">
        <w:rPr>
          <w:rFonts w:ascii="SimSun" w:hAnsi="SimSun"/>
          <w:lang w:eastAsia="zh-CN"/>
        </w:rPr>
        <w:t>“</w:t>
      </w:r>
      <w:r w:rsidRPr="00BA0208">
        <w:rPr>
          <w:rFonts w:hint="eastAsia"/>
          <w:lang w:eastAsia="zh-CN"/>
        </w:rPr>
        <w:t>个人</w:t>
      </w:r>
      <w:r w:rsidRPr="00BA0208">
        <w:rPr>
          <w:rFonts w:ascii="SimSun" w:hAnsi="SimSun"/>
          <w:lang w:eastAsia="zh-CN"/>
        </w:rPr>
        <w:t>”</w:t>
      </w:r>
      <w:r w:rsidRPr="00BA0208">
        <w:rPr>
          <w:rFonts w:hint="eastAsia"/>
          <w:lang w:eastAsia="zh-CN"/>
        </w:rPr>
        <w:t>亦包括作为国际、区域和国家组织成员的个人。讲习班不收取任何费用，但亦不发放与会补贴。</w:t>
      </w:r>
    </w:p>
    <w:p w:rsidR="008D04FE" w:rsidRPr="00533C11" w:rsidRDefault="00BA0208" w:rsidP="00A53F13">
      <w:pPr>
        <w:rPr>
          <w:lang w:eastAsia="zh-CN"/>
        </w:rPr>
      </w:pPr>
      <w:r w:rsidRPr="00533C11">
        <w:rPr>
          <w:lang w:eastAsia="zh-CN"/>
        </w:rPr>
        <w:t>4</w:t>
      </w:r>
      <w:r w:rsidRPr="00533C11">
        <w:rPr>
          <w:lang w:eastAsia="zh-CN"/>
        </w:rPr>
        <w:tab/>
      </w:r>
      <w:r w:rsidR="0065364D" w:rsidRPr="00533C11">
        <w:rPr>
          <w:rFonts w:hint="eastAsia"/>
          <w:lang w:eastAsia="zh-CN"/>
        </w:rPr>
        <w:t>来电显示欺诈</w:t>
      </w:r>
      <w:r w:rsidR="006747E7">
        <w:rPr>
          <w:rFonts w:hint="eastAsia"/>
          <w:lang w:eastAsia="zh-CN"/>
        </w:rPr>
        <w:t>问题</w:t>
      </w:r>
      <w:r w:rsidR="0065364D" w:rsidRPr="00533C11">
        <w:rPr>
          <w:rFonts w:hint="eastAsia"/>
          <w:lang w:eastAsia="zh-CN"/>
        </w:rPr>
        <w:t>对国际电联而言</w:t>
      </w:r>
      <w:r w:rsidR="008D04FE" w:rsidRPr="00533C11">
        <w:rPr>
          <w:rFonts w:hint="eastAsia"/>
          <w:lang w:eastAsia="zh-CN"/>
        </w:rPr>
        <w:t>是非常重要的议题，</w:t>
      </w:r>
      <w:r w:rsidR="006747E7">
        <w:rPr>
          <w:rFonts w:hint="eastAsia"/>
          <w:lang w:eastAsia="zh-CN"/>
        </w:rPr>
        <w:t>在</w:t>
      </w:r>
      <w:r w:rsidR="0065364D" w:rsidRPr="00533C11">
        <w:rPr>
          <w:lang w:eastAsia="zh-CN"/>
        </w:rPr>
        <w:t>WTSA-12</w:t>
      </w:r>
      <w:r w:rsidR="0065364D" w:rsidRPr="00533C11">
        <w:rPr>
          <w:rFonts w:hint="eastAsia"/>
          <w:lang w:eastAsia="zh-CN"/>
        </w:rPr>
        <w:t>第</w:t>
      </w:r>
      <w:r w:rsidR="00A53F13">
        <w:rPr>
          <w:rFonts w:hint="eastAsia"/>
          <w:lang w:eastAsia="zh-CN"/>
        </w:rPr>
        <w:t>65</w:t>
      </w:r>
      <w:r w:rsidR="0065364D" w:rsidRPr="00533C11">
        <w:rPr>
          <w:rFonts w:hint="eastAsia"/>
          <w:lang w:eastAsia="zh-CN"/>
        </w:rPr>
        <w:t>号决议</w:t>
      </w:r>
      <w:r w:rsidR="00A53F13">
        <w:rPr>
          <w:rFonts w:hint="eastAsia"/>
          <w:lang w:eastAsia="zh-CN"/>
        </w:rPr>
        <w:t>（</w:t>
      </w:r>
      <w:r w:rsidR="008D04FE" w:rsidRPr="00533C11">
        <w:rPr>
          <w:rFonts w:hint="eastAsia"/>
          <w:lang w:eastAsia="zh-CN"/>
        </w:rPr>
        <w:t>主叫方号码传送、主叫线路标识和始发标识</w:t>
      </w:r>
      <w:r w:rsidR="0065364D" w:rsidRPr="00533C11">
        <w:rPr>
          <w:rFonts w:hint="eastAsia"/>
          <w:lang w:eastAsia="zh-CN"/>
        </w:rPr>
        <w:t>）</w:t>
      </w:r>
      <w:r w:rsidR="008D04FE" w:rsidRPr="00533C11">
        <w:rPr>
          <w:rFonts w:hint="eastAsia"/>
          <w:lang w:eastAsia="zh-CN"/>
        </w:rPr>
        <w:t>以及</w:t>
      </w:r>
      <w:r w:rsidR="008D04FE" w:rsidRPr="00533C11">
        <w:rPr>
          <w:lang w:eastAsia="zh-CN"/>
        </w:rPr>
        <w:t>WTSA-12</w:t>
      </w:r>
      <w:r w:rsidR="008D04FE" w:rsidRPr="00533C11">
        <w:rPr>
          <w:rFonts w:hint="eastAsia"/>
          <w:lang w:eastAsia="zh-CN"/>
        </w:rPr>
        <w:t>第</w:t>
      </w:r>
      <w:r w:rsidR="008D04FE" w:rsidRPr="00533C11">
        <w:rPr>
          <w:rFonts w:hint="eastAsia"/>
          <w:lang w:eastAsia="zh-CN"/>
        </w:rPr>
        <w:t>29</w:t>
      </w:r>
      <w:r w:rsidR="008D04FE" w:rsidRPr="00533C11">
        <w:rPr>
          <w:rFonts w:hint="eastAsia"/>
          <w:lang w:eastAsia="zh-CN"/>
        </w:rPr>
        <w:t>号决议</w:t>
      </w:r>
      <w:r w:rsidR="0065364D" w:rsidRPr="00533C11">
        <w:rPr>
          <w:rFonts w:hint="eastAsia"/>
          <w:lang w:eastAsia="zh-CN"/>
        </w:rPr>
        <w:t>（迂回呼叫程序）</w:t>
      </w:r>
      <w:r w:rsidR="00255195" w:rsidRPr="00533C11">
        <w:rPr>
          <w:rFonts w:hint="eastAsia"/>
          <w:lang w:eastAsia="zh-CN"/>
        </w:rPr>
        <w:t>、</w:t>
      </w:r>
      <w:r w:rsidR="0065364D" w:rsidRPr="00533C11">
        <w:rPr>
          <w:lang w:eastAsia="zh-CN"/>
        </w:rPr>
        <w:t>PP-06</w:t>
      </w:r>
      <w:r w:rsidR="0065364D" w:rsidRPr="00533C11">
        <w:rPr>
          <w:rFonts w:hint="eastAsia"/>
          <w:lang w:eastAsia="zh-CN"/>
        </w:rPr>
        <w:t>第</w:t>
      </w:r>
      <w:r w:rsidR="0065364D" w:rsidRPr="00533C11">
        <w:rPr>
          <w:rFonts w:hint="eastAsia"/>
          <w:lang w:eastAsia="zh-CN"/>
        </w:rPr>
        <w:t>21</w:t>
      </w:r>
      <w:r w:rsidR="0065364D" w:rsidRPr="00533C11">
        <w:rPr>
          <w:rFonts w:hint="eastAsia"/>
          <w:lang w:eastAsia="zh-CN"/>
        </w:rPr>
        <w:t>号决议（</w:t>
      </w:r>
      <w:r w:rsidR="00255195" w:rsidRPr="00533C11">
        <w:rPr>
          <w:rFonts w:hint="eastAsia"/>
          <w:lang w:eastAsia="zh-CN"/>
        </w:rPr>
        <w:t>国际电信网络上</w:t>
      </w:r>
      <w:r w:rsidR="0065364D" w:rsidRPr="00533C11">
        <w:rPr>
          <w:rFonts w:hint="eastAsia"/>
          <w:lang w:eastAsia="zh-CN"/>
        </w:rPr>
        <w:t>的</w:t>
      </w:r>
      <w:r w:rsidR="00255195" w:rsidRPr="00533C11">
        <w:rPr>
          <w:rFonts w:hint="eastAsia"/>
          <w:lang w:eastAsia="zh-CN"/>
        </w:rPr>
        <w:t>迂回呼叫程序</w:t>
      </w:r>
      <w:r w:rsidR="0065364D" w:rsidRPr="00533C11">
        <w:rPr>
          <w:rFonts w:hint="eastAsia"/>
          <w:lang w:eastAsia="zh-CN"/>
        </w:rPr>
        <w:t>）</w:t>
      </w:r>
      <w:r w:rsidR="00255195" w:rsidRPr="00533C11">
        <w:rPr>
          <w:rFonts w:hint="eastAsia"/>
          <w:lang w:eastAsia="zh-CN"/>
        </w:rPr>
        <w:t>和</w:t>
      </w:r>
      <w:r w:rsidR="0065364D" w:rsidRPr="00533C11">
        <w:rPr>
          <w:lang w:eastAsia="zh-CN"/>
        </w:rPr>
        <w:t>WTDC-10</w:t>
      </w:r>
      <w:r w:rsidR="0065364D" w:rsidRPr="00533C11">
        <w:rPr>
          <w:rFonts w:hint="eastAsia"/>
          <w:lang w:eastAsia="zh-CN"/>
        </w:rPr>
        <w:t>第</w:t>
      </w:r>
      <w:r w:rsidR="0065364D" w:rsidRPr="00533C11">
        <w:rPr>
          <w:rFonts w:hint="eastAsia"/>
          <w:lang w:eastAsia="zh-CN"/>
        </w:rPr>
        <w:t>22</w:t>
      </w:r>
      <w:r w:rsidR="0065364D" w:rsidRPr="00533C11">
        <w:rPr>
          <w:rFonts w:hint="eastAsia"/>
          <w:lang w:eastAsia="zh-CN"/>
        </w:rPr>
        <w:t>号决议（国际电信网络迂回呼叫程序</w:t>
      </w:r>
      <w:r w:rsidR="006747E7">
        <w:rPr>
          <w:rFonts w:hint="eastAsia"/>
          <w:lang w:eastAsia="zh-CN"/>
        </w:rPr>
        <w:t>，</w:t>
      </w:r>
      <w:r w:rsidR="0065364D" w:rsidRPr="00533C11">
        <w:rPr>
          <w:rFonts w:hint="eastAsia"/>
          <w:lang w:eastAsia="zh-CN"/>
        </w:rPr>
        <w:t>确定提供国际电信业务的始发地点以及所得收入的摊分）</w:t>
      </w:r>
      <w:r w:rsidR="00F13373">
        <w:rPr>
          <w:rFonts w:hint="eastAsia"/>
          <w:lang w:eastAsia="zh-CN"/>
        </w:rPr>
        <w:t>中</w:t>
      </w:r>
      <w:r w:rsidR="0065364D" w:rsidRPr="00533C11">
        <w:rPr>
          <w:rFonts w:hint="eastAsia"/>
          <w:lang w:eastAsia="zh-CN"/>
        </w:rPr>
        <w:t>均有强调，并已纳入《国际电信规则》，</w:t>
      </w:r>
      <w:r w:rsidR="00F13373">
        <w:rPr>
          <w:rFonts w:hint="eastAsia"/>
          <w:lang w:eastAsia="zh-CN"/>
        </w:rPr>
        <w:t>《规则》</w:t>
      </w:r>
      <w:r w:rsidR="0065364D" w:rsidRPr="00533C11">
        <w:rPr>
          <w:rFonts w:hint="eastAsia"/>
          <w:lang w:eastAsia="zh-CN"/>
        </w:rPr>
        <w:t>中规定，成员国须在考虑相关</w:t>
      </w:r>
      <w:r w:rsidR="0065364D" w:rsidRPr="00533C11">
        <w:rPr>
          <w:rFonts w:hint="eastAsia"/>
          <w:lang w:eastAsia="zh-CN"/>
        </w:rPr>
        <w:t>ITU-T</w:t>
      </w:r>
      <w:r w:rsidR="0065364D" w:rsidRPr="00533C11">
        <w:rPr>
          <w:rFonts w:hint="eastAsia"/>
          <w:lang w:eastAsia="zh-CN"/>
        </w:rPr>
        <w:t>建议书的情况下，努力确保提供国际主叫线路标识（</w:t>
      </w:r>
      <w:r w:rsidR="0065364D" w:rsidRPr="00533C11">
        <w:rPr>
          <w:rFonts w:hint="eastAsia"/>
          <w:lang w:eastAsia="zh-CN"/>
        </w:rPr>
        <w:t>CLI</w:t>
      </w:r>
      <w:r w:rsidR="0065364D" w:rsidRPr="00533C11">
        <w:rPr>
          <w:rFonts w:hint="eastAsia"/>
          <w:lang w:eastAsia="zh-CN"/>
        </w:rPr>
        <w:t>）</w:t>
      </w:r>
      <w:r w:rsidR="006216F4">
        <w:rPr>
          <w:rFonts w:hint="eastAsia"/>
          <w:lang w:eastAsia="zh-CN"/>
        </w:rPr>
        <w:t>信息</w:t>
      </w:r>
      <w:r w:rsidR="0065364D" w:rsidRPr="00533C11">
        <w:rPr>
          <w:rFonts w:hint="eastAsia"/>
          <w:lang w:eastAsia="zh-CN"/>
        </w:rPr>
        <w:t>。</w:t>
      </w:r>
      <w:r w:rsidR="00F31E73" w:rsidRPr="00533C11">
        <w:rPr>
          <w:rFonts w:hint="eastAsia"/>
          <w:lang w:eastAsia="zh-CN"/>
        </w:rPr>
        <w:t>此外，</w:t>
      </w:r>
      <w:r w:rsidR="00F31E73" w:rsidRPr="00533C11">
        <w:rPr>
          <w:lang w:eastAsia="zh-CN"/>
        </w:rPr>
        <w:t>WTSA-12</w:t>
      </w:r>
      <w:r w:rsidR="00F31E73" w:rsidRPr="00533C11">
        <w:rPr>
          <w:rFonts w:hint="eastAsia"/>
          <w:lang w:eastAsia="zh-CN"/>
        </w:rPr>
        <w:t>要求</w:t>
      </w:r>
      <w:r w:rsidR="00F31E73" w:rsidRPr="00533C11">
        <w:rPr>
          <w:rFonts w:hint="eastAsia"/>
          <w:lang w:eastAsia="zh-CN"/>
        </w:rPr>
        <w:t>ITU-T</w:t>
      </w:r>
      <w:r w:rsidR="00F31E73" w:rsidRPr="00533C11">
        <w:rPr>
          <w:rFonts w:hint="eastAsia"/>
          <w:lang w:eastAsia="zh-CN"/>
        </w:rPr>
        <w:t>第</w:t>
      </w:r>
      <w:r w:rsidR="00F31E73" w:rsidRPr="00533C11">
        <w:rPr>
          <w:rFonts w:hint="eastAsia"/>
          <w:lang w:eastAsia="zh-CN"/>
        </w:rPr>
        <w:t>2</w:t>
      </w:r>
      <w:r w:rsidR="00F31E73" w:rsidRPr="00533C11">
        <w:rPr>
          <w:rFonts w:hint="eastAsia"/>
          <w:lang w:eastAsia="zh-CN"/>
        </w:rPr>
        <w:t>、第</w:t>
      </w:r>
      <w:r w:rsidR="00F31E73" w:rsidRPr="00533C11">
        <w:rPr>
          <w:rFonts w:hint="eastAsia"/>
          <w:lang w:eastAsia="zh-CN"/>
        </w:rPr>
        <w:t>3</w:t>
      </w:r>
      <w:r w:rsidR="00F31E73" w:rsidRPr="00533C11">
        <w:rPr>
          <w:rFonts w:hint="eastAsia"/>
          <w:lang w:eastAsia="zh-CN"/>
        </w:rPr>
        <w:t>及需要时第</w:t>
      </w:r>
      <w:r w:rsidR="00F31E73" w:rsidRPr="00533C11">
        <w:rPr>
          <w:rFonts w:hint="eastAsia"/>
          <w:lang w:eastAsia="zh-CN"/>
        </w:rPr>
        <w:t>17</w:t>
      </w:r>
      <w:r w:rsidR="00F31E73" w:rsidRPr="00533C11">
        <w:rPr>
          <w:rFonts w:hint="eastAsia"/>
          <w:lang w:eastAsia="zh-CN"/>
        </w:rPr>
        <w:t>研究组在各自职权范围内研究</w:t>
      </w:r>
      <w:r w:rsidR="00E6299F" w:rsidRPr="00533C11">
        <w:rPr>
          <w:rFonts w:hint="eastAsia"/>
          <w:lang w:eastAsia="zh-CN"/>
        </w:rPr>
        <w:t>非始发识别和</w:t>
      </w:r>
      <w:r w:rsidR="008B4050">
        <w:rPr>
          <w:rFonts w:hint="eastAsia"/>
          <w:lang w:eastAsia="zh-CN"/>
        </w:rPr>
        <w:t>电子欺骗</w:t>
      </w:r>
      <w:r w:rsidR="00E6299F" w:rsidRPr="00533C11">
        <w:rPr>
          <w:rFonts w:hint="eastAsia"/>
          <w:lang w:eastAsia="zh-CN"/>
        </w:rPr>
        <w:t>的影响，包括经济和安全影响。</w:t>
      </w:r>
    </w:p>
    <w:p w:rsidR="00E6299F" w:rsidRPr="00533C11" w:rsidRDefault="00E6299F" w:rsidP="000F07BC">
      <w:pPr>
        <w:ind w:firstLineChars="200" w:firstLine="480"/>
        <w:rPr>
          <w:lang w:eastAsia="zh-CN"/>
        </w:rPr>
      </w:pPr>
      <w:r w:rsidRPr="00533C11">
        <w:rPr>
          <w:rFonts w:hint="eastAsia"/>
          <w:lang w:eastAsia="zh-CN"/>
        </w:rPr>
        <w:t>此次讲习班的主要目的是介绍</w:t>
      </w:r>
      <w:r w:rsidRPr="00533C11">
        <w:rPr>
          <w:lang w:eastAsia="zh-CN"/>
        </w:rPr>
        <w:t>PSTN</w:t>
      </w:r>
      <w:r w:rsidRPr="00533C11">
        <w:rPr>
          <w:rFonts w:hint="eastAsia"/>
          <w:lang w:eastAsia="zh-CN"/>
        </w:rPr>
        <w:t>和</w:t>
      </w:r>
      <w:r w:rsidRPr="00533C11">
        <w:rPr>
          <w:lang w:eastAsia="zh-CN"/>
        </w:rPr>
        <w:t>IP</w:t>
      </w:r>
      <w:r w:rsidR="00595C58">
        <w:rPr>
          <w:rFonts w:hint="eastAsia"/>
          <w:lang w:eastAsia="zh-CN"/>
        </w:rPr>
        <w:t>环境中该问题</w:t>
      </w:r>
      <w:r w:rsidRPr="00533C11">
        <w:rPr>
          <w:rFonts w:hint="eastAsia"/>
          <w:lang w:eastAsia="zh-CN"/>
        </w:rPr>
        <w:t>的现状以及</w:t>
      </w:r>
      <w:r w:rsidRPr="00533C11">
        <w:rPr>
          <w:lang w:eastAsia="zh-CN"/>
        </w:rPr>
        <w:t>ITU-T</w:t>
      </w:r>
      <w:r w:rsidRPr="00533C11">
        <w:rPr>
          <w:rFonts w:hint="eastAsia"/>
          <w:lang w:eastAsia="zh-CN"/>
        </w:rPr>
        <w:t>内外开展的相关活动，共享经验，从技术和监管方面分析和讨论该问题，</w:t>
      </w:r>
      <w:r w:rsidR="00005013" w:rsidRPr="00533C11">
        <w:rPr>
          <w:rFonts w:hint="eastAsia"/>
          <w:lang w:eastAsia="zh-CN"/>
        </w:rPr>
        <w:t>根据通过此次讲习班实现的对该问题的全面了解</w:t>
      </w:r>
      <w:r w:rsidRPr="00533C11">
        <w:rPr>
          <w:rFonts w:hint="eastAsia"/>
          <w:lang w:eastAsia="zh-CN"/>
        </w:rPr>
        <w:t>考虑有关未来活动的建议</w:t>
      </w:r>
      <w:r w:rsidR="00005013" w:rsidRPr="00533C11">
        <w:rPr>
          <w:rFonts w:hint="eastAsia"/>
          <w:lang w:eastAsia="zh-CN"/>
        </w:rPr>
        <w:t>和合作可能性。</w:t>
      </w:r>
    </w:p>
    <w:p w:rsidR="00187A69" w:rsidRPr="00D46C4A" w:rsidRDefault="00BA0208" w:rsidP="00E72B69">
      <w:pPr>
        <w:rPr>
          <w:lang w:eastAsia="zh-CN"/>
        </w:rPr>
      </w:pPr>
      <w:r w:rsidRPr="00D46C4A">
        <w:rPr>
          <w:lang w:eastAsia="zh-CN"/>
        </w:rPr>
        <w:lastRenderedPageBreak/>
        <w:t>5</w:t>
      </w:r>
      <w:r w:rsidRPr="00D46C4A">
        <w:rPr>
          <w:lang w:eastAsia="zh-CN"/>
        </w:rPr>
        <w:tab/>
      </w:r>
      <w:r w:rsidR="00005013" w:rsidRPr="00D46C4A">
        <w:rPr>
          <w:rFonts w:hint="eastAsia"/>
          <w:lang w:eastAsia="zh-CN"/>
        </w:rPr>
        <w:t>讲习班的</w:t>
      </w:r>
      <w:r w:rsidR="00005013">
        <w:rPr>
          <w:rFonts w:hint="eastAsia"/>
          <w:lang w:eastAsia="zh-CN"/>
        </w:rPr>
        <w:t>计划安排</w:t>
      </w:r>
      <w:r w:rsidR="00005013" w:rsidRPr="00D46C4A">
        <w:rPr>
          <w:rFonts w:hint="eastAsia"/>
          <w:lang w:eastAsia="zh-CN"/>
        </w:rPr>
        <w:t>草案</w:t>
      </w:r>
      <w:r w:rsidR="000F07BC">
        <w:rPr>
          <w:rFonts w:hint="eastAsia"/>
          <w:lang w:eastAsia="zh-CN"/>
        </w:rPr>
        <w:t>（</w:t>
      </w:r>
      <w:r w:rsidR="00E72B69">
        <w:rPr>
          <w:rFonts w:hint="eastAsia"/>
          <w:lang w:eastAsia="zh-CN"/>
        </w:rPr>
        <w:t>包括演讲人的发言</w:t>
      </w:r>
      <w:r w:rsidR="000F07BC">
        <w:rPr>
          <w:rFonts w:hint="eastAsia"/>
          <w:lang w:eastAsia="zh-CN"/>
        </w:rPr>
        <w:t>）</w:t>
      </w:r>
      <w:r w:rsidR="001A1DD9">
        <w:rPr>
          <w:rFonts w:hint="eastAsia"/>
          <w:lang w:eastAsia="zh-CN"/>
        </w:rPr>
        <w:t>将在以下</w:t>
      </w:r>
      <w:r w:rsidR="001A1DD9">
        <w:rPr>
          <w:rFonts w:hint="eastAsia"/>
          <w:lang w:eastAsia="zh-CN"/>
        </w:rPr>
        <w:t>ITU-T</w:t>
      </w:r>
      <w:r w:rsidR="001A1DD9">
        <w:rPr>
          <w:rFonts w:hint="eastAsia"/>
          <w:lang w:eastAsia="zh-CN"/>
        </w:rPr>
        <w:t>网站公布：</w:t>
      </w:r>
      <w:hyperlink r:id="rId10" w:history="1">
        <w:r w:rsidR="00005013" w:rsidRPr="00297E5A">
          <w:rPr>
            <w:rStyle w:val="Hyperlink"/>
            <w:rFonts w:asciiTheme="majorBidi" w:hAnsiTheme="majorBidi" w:cstheme="majorBidi"/>
            <w:szCs w:val="24"/>
          </w:rPr>
          <w:t>http://www.itu.int/en/ITU-T/Workshops-and-Seminars/callerid/Pa</w:t>
        </w:r>
        <w:r w:rsidR="00005013" w:rsidRPr="00297E5A">
          <w:rPr>
            <w:rStyle w:val="Hyperlink"/>
            <w:rFonts w:asciiTheme="majorBidi" w:hAnsiTheme="majorBidi" w:cstheme="majorBidi"/>
            <w:szCs w:val="24"/>
          </w:rPr>
          <w:t>g</w:t>
        </w:r>
        <w:r w:rsidR="00005013" w:rsidRPr="00297E5A">
          <w:rPr>
            <w:rStyle w:val="Hyperlink"/>
            <w:rFonts w:asciiTheme="majorBidi" w:hAnsiTheme="majorBidi" w:cstheme="majorBidi"/>
            <w:szCs w:val="24"/>
          </w:rPr>
          <w:t>es/default.aspx</w:t>
        </w:r>
      </w:hyperlink>
      <w:r w:rsidRPr="00D46C4A">
        <w:rPr>
          <w:rFonts w:hint="eastAsia"/>
          <w:lang w:eastAsia="zh-CN"/>
        </w:rPr>
        <w:t>。将</w:t>
      </w:r>
      <w:r w:rsidR="00C96372" w:rsidRPr="00D46C4A">
        <w:rPr>
          <w:rFonts w:hint="eastAsia"/>
          <w:lang w:eastAsia="zh-CN"/>
        </w:rPr>
        <w:t>根据新的或经修改的信息，不断对该网站进行</w:t>
      </w:r>
      <w:r w:rsidRPr="00D46C4A">
        <w:rPr>
          <w:rFonts w:hint="eastAsia"/>
          <w:lang w:eastAsia="zh-CN"/>
        </w:rPr>
        <w:t>更新。</w:t>
      </w:r>
      <w:r w:rsidR="00187A69">
        <w:rPr>
          <w:rFonts w:hint="eastAsia"/>
          <w:lang w:eastAsia="zh-CN"/>
        </w:rPr>
        <w:t>所有其他</w:t>
      </w:r>
      <w:r w:rsidR="007F0F89">
        <w:rPr>
          <w:rFonts w:hint="eastAsia"/>
          <w:lang w:eastAsia="zh-CN"/>
        </w:rPr>
        <w:t>补充</w:t>
      </w:r>
      <w:r w:rsidR="00187A69">
        <w:rPr>
          <w:rFonts w:hint="eastAsia"/>
          <w:lang w:eastAsia="zh-CN"/>
        </w:rPr>
        <w:t>信息将在</w:t>
      </w:r>
      <w:r w:rsidR="00005013">
        <w:rPr>
          <w:rFonts w:hint="eastAsia"/>
          <w:lang w:eastAsia="zh-CN"/>
        </w:rPr>
        <w:t>上述网站</w:t>
      </w:r>
      <w:r w:rsidR="00187A69">
        <w:rPr>
          <w:rFonts w:hint="eastAsia"/>
          <w:lang w:eastAsia="zh-CN"/>
        </w:rPr>
        <w:t>提供</w:t>
      </w:r>
      <w:r w:rsidR="00187A69">
        <w:rPr>
          <w:rFonts w:hint="eastAsia"/>
          <w:szCs w:val="24"/>
          <w:lang w:eastAsia="zh-CN"/>
        </w:rPr>
        <w:t>。</w:t>
      </w:r>
    </w:p>
    <w:p w:rsidR="00BA0208" w:rsidRPr="00BA0208" w:rsidRDefault="00187A69" w:rsidP="00817227">
      <w:pPr>
        <w:spacing w:before="100" w:after="20"/>
        <w:rPr>
          <w:lang w:eastAsia="zh-CN"/>
        </w:rPr>
      </w:pPr>
      <w:r>
        <w:rPr>
          <w:rFonts w:hint="eastAsia"/>
          <w:lang w:val="en-US" w:eastAsia="zh-CN"/>
        </w:rPr>
        <w:t>6</w:t>
      </w:r>
      <w:r w:rsidRPr="00BA0208">
        <w:rPr>
          <w:lang w:val="en-US" w:eastAsia="zh-CN"/>
        </w:rPr>
        <w:tab/>
      </w:r>
      <w:r w:rsidR="00C96372" w:rsidRPr="00BA0208">
        <w:rPr>
          <w:rFonts w:hint="eastAsia"/>
          <w:lang w:val="en-US" w:eastAsia="zh-CN"/>
        </w:rPr>
        <w:t>国际电联的主要会议厅内设有无线局域网设施，供代表使用。国际电联</w:t>
      </w:r>
      <w:r w:rsidR="00C96372" w:rsidRPr="00BA0208">
        <w:rPr>
          <w:lang w:val="en-US" w:eastAsia="zh-CN"/>
        </w:rPr>
        <w:t>Montbrillant</w:t>
      </w:r>
      <w:r w:rsidR="00C96372" w:rsidRPr="00BA0208">
        <w:rPr>
          <w:rFonts w:hint="eastAsia"/>
          <w:lang w:val="en-US" w:eastAsia="zh-CN"/>
        </w:rPr>
        <w:t>办公楼内继续提供有线网络接入。详细信息见</w:t>
      </w:r>
      <w:r w:rsidR="00C96372" w:rsidRPr="00BA0208">
        <w:rPr>
          <w:lang w:val="en-US" w:eastAsia="zh-CN"/>
        </w:rPr>
        <w:t>ITU-T</w:t>
      </w:r>
      <w:r w:rsidR="00C96372" w:rsidRPr="00BA0208">
        <w:rPr>
          <w:rFonts w:hint="eastAsia"/>
          <w:lang w:val="en-US" w:eastAsia="zh-CN"/>
        </w:rPr>
        <w:t>网站</w:t>
      </w:r>
      <w:r w:rsidR="00C96372" w:rsidRPr="00BA0208">
        <w:rPr>
          <w:rFonts w:hint="eastAsia"/>
          <w:szCs w:val="24"/>
          <w:lang w:eastAsia="zh-CN"/>
        </w:rPr>
        <w:t>（</w:t>
      </w:r>
      <w:hyperlink r:id="rId11" w:history="1">
        <w:r w:rsidR="008D2A4F" w:rsidRPr="00D2540F">
          <w:rPr>
            <w:rStyle w:val="Hyperlink"/>
            <w:szCs w:val="24"/>
            <w:lang w:eastAsia="zh-CN"/>
          </w:rPr>
          <w:t>http://itu.</w:t>
        </w:r>
        <w:r w:rsidR="008D2A4F" w:rsidRPr="00D2540F">
          <w:rPr>
            <w:rStyle w:val="Hyperlink"/>
            <w:szCs w:val="24"/>
            <w:lang w:eastAsia="zh-CN"/>
          </w:rPr>
          <w:t>i</w:t>
        </w:r>
        <w:r w:rsidR="008D2A4F" w:rsidRPr="00D2540F">
          <w:rPr>
            <w:rStyle w:val="Hyperlink"/>
            <w:szCs w:val="24"/>
            <w:lang w:eastAsia="zh-CN"/>
          </w:rPr>
          <w:t>nt/ITU-T/edh/faqs-support.html</w:t>
        </w:r>
      </w:hyperlink>
      <w:r w:rsidR="00C96372" w:rsidRPr="00BA0208">
        <w:rPr>
          <w:rFonts w:hint="eastAsia"/>
          <w:szCs w:val="24"/>
          <w:lang w:eastAsia="zh-CN"/>
        </w:rPr>
        <w:t>）。</w:t>
      </w:r>
    </w:p>
    <w:p w:rsidR="00BA0208" w:rsidRPr="00D46C4A" w:rsidRDefault="00005013" w:rsidP="00BB0326">
      <w:r>
        <w:rPr>
          <w:rFonts w:hint="eastAsia"/>
          <w:lang w:eastAsia="zh-CN"/>
        </w:rPr>
        <w:t>7</w:t>
      </w:r>
      <w:r w:rsidR="00BA0208" w:rsidRPr="00D46C4A">
        <w:tab/>
      </w:r>
      <w:r w:rsidR="00C96372" w:rsidRPr="00D46C4A">
        <w:rPr>
          <w:rFonts w:hint="eastAsia"/>
        </w:rPr>
        <w:t>为了您的方便，</w:t>
      </w:r>
      <w:r w:rsidR="00C96372" w:rsidRPr="00D46C4A">
        <w:rPr>
          <w:rFonts w:hint="eastAsia"/>
          <w:b/>
          <w:bCs/>
        </w:rPr>
        <w:t>附件</w:t>
      </w:r>
      <w:r w:rsidR="00BB0326">
        <w:rPr>
          <w:rFonts w:hint="eastAsia"/>
          <w:b/>
          <w:bCs/>
          <w:lang w:eastAsia="zh-CN"/>
        </w:rPr>
        <w:t>1</w:t>
      </w:r>
      <w:r w:rsidR="00C96372" w:rsidRPr="00D46C4A">
        <w:rPr>
          <w:rFonts w:hint="eastAsia"/>
        </w:rPr>
        <w:t>附有一份酒店确认表（见</w:t>
      </w:r>
      <w:hyperlink r:id="rId12" w:history="1">
        <w:r w:rsidR="00C96372" w:rsidRPr="00D46C4A">
          <w:rPr>
            <w:rStyle w:val="Hyperlink"/>
          </w:rPr>
          <w:t>http://www.itu.i</w:t>
        </w:r>
        <w:r w:rsidR="00C96372" w:rsidRPr="00D46C4A">
          <w:rPr>
            <w:rStyle w:val="Hyperlink"/>
          </w:rPr>
          <w:t>n</w:t>
        </w:r>
        <w:r w:rsidR="00C96372" w:rsidRPr="00D46C4A">
          <w:rPr>
            <w:rStyle w:val="Hyperlink"/>
          </w:rPr>
          <w:t>t/travel/</w:t>
        </w:r>
      </w:hyperlink>
      <w:r w:rsidR="00C96372" w:rsidRPr="00D46C4A">
        <w:rPr>
          <w:rFonts w:hint="eastAsia"/>
        </w:rPr>
        <w:t>提供的酒店</w:t>
      </w:r>
      <w:r w:rsidR="00CA109E">
        <w:rPr>
          <w:rFonts w:hint="eastAsia"/>
          <w:lang w:eastAsia="zh-CN"/>
        </w:rPr>
        <w:t>一览表</w:t>
      </w:r>
      <w:r w:rsidR="00C96372" w:rsidRPr="00D46C4A">
        <w:rPr>
          <w:rFonts w:hint="eastAsia"/>
        </w:rPr>
        <w:t>）。</w:t>
      </w:r>
    </w:p>
    <w:p w:rsidR="00BA0208" w:rsidRPr="00BA0208" w:rsidRDefault="00005013" w:rsidP="007129CB">
      <w:pPr>
        <w:spacing w:before="100" w:after="20"/>
        <w:rPr>
          <w:lang w:eastAsia="zh-CN"/>
        </w:rPr>
      </w:pPr>
      <w:r>
        <w:rPr>
          <w:rFonts w:hint="eastAsia"/>
          <w:lang w:eastAsia="zh-CN"/>
        </w:rPr>
        <w:t>8</w:t>
      </w:r>
      <w:r w:rsidR="00BA0208" w:rsidRPr="00BA0208">
        <w:rPr>
          <w:lang w:eastAsia="zh-CN"/>
        </w:rPr>
        <w:tab/>
      </w:r>
      <w:r w:rsidR="00E86105" w:rsidRPr="00BA0208">
        <w:rPr>
          <w:rFonts w:hint="eastAsia"/>
          <w:lang w:eastAsia="zh-CN"/>
        </w:rPr>
        <w:t>为便于电信标准化局就讲习班的组织做出必要安排，希望您能通过</w:t>
      </w:r>
      <w:hyperlink r:id="rId13" w:history="1">
        <w:r w:rsidR="002D7EE1" w:rsidRPr="00297E5A">
          <w:rPr>
            <w:rStyle w:val="Hyperlink"/>
            <w:rFonts w:asciiTheme="majorBidi" w:hAnsiTheme="majorBidi" w:cstheme="majorBidi"/>
            <w:szCs w:val="24"/>
          </w:rPr>
          <w:t>http://www.itu.int/en/ITU-T/Workshops-and-Seminars/caller</w:t>
        </w:r>
        <w:r w:rsidR="002D7EE1" w:rsidRPr="00297E5A">
          <w:rPr>
            <w:rStyle w:val="Hyperlink"/>
            <w:rFonts w:asciiTheme="majorBidi" w:hAnsiTheme="majorBidi" w:cstheme="majorBidi"/>
            <w:szCs w:val="24"/>
          </w:rPr>
          <w:t>i</w:t>
        </w:r>
        <w:r w:rsidR="002D7EE1" w:rsidRPr="00297E5A">
          <w:rPr>
            <w:rStyle w:val="Hyperlink"/>
            <w:rFonts w:asciiTheme="majorBidi" w:hAnsiTheme="majorBidi" w:cstheme="majorBidi"/>
            <w:szCs w:val="24"/>
          </w:rPr>
          <w:t>d/Pages/default.aspx</w:t>
        </w:r>
      </w:hyperlink>
      <w:r w:rsidR="00E86105" w:rsidRPr="00BA0208">
        <w:rPr>
          <w:rFonts w:hint="eastAsia"/>
          <w:lang w:eastAsia="zh-CN"/>
        </w:rPr>
        <w:t>网址</w:t>
      </w:r>
      <w:r w:rsidR="00E86105" w:rsidRPr="00BA0208">
        <w:rPr>
          <w:rFonts w:hint="eastAsia"/>
          <w:lang w:val="en-US" w:eastAsia="zh-CN"/>
        </w:rPr>
        <w:t>以</w:t>
      </w:r>
      <w:r w:rsidR="00E86105" w:rsidRPr="00BA0208">
        <w:rPr>
          <w:rFonts w:hint="eastAsia"/>
          <w:lang w:eastAsia="zh-CN"/>
        </w:rPr>
        <w:t>在线方式尽早、但</w:t>
      </w:r>
      <w:r w:rsidR="00E86105" w:rsidRPr="00BA0208">
        <w:rPr>
          <w:rFonts w:hint="eastAsia"/>
          <w:b/>
          <w:bCs/>
          <w:lang w:eastAsia="zh-CN"/>
        </w:rPr>
        <w:t>不迟于</w:t>
      </w:r>
      <w:r w:rsidR="00E86105" w:rsidRPr="00BA0208">
        <w:rPr>
          <w:b/>
          <w:bCs/>
          <w:lang w:eastAsia="zh-CN"/>
        </w:rPr>
        <w:t>201</w:t>
      </w:r>
      <w:r w:rsidR="00E04CFF">
        <w:rPr>
          <w:rFonts w:hint="eastAsia"/>
          <w:b/>
          <w:bCs/>
          <w:lang w:eastAsia="zh-CN"/>
        </w:rPr>
        <w:t>4</w:t>
      </w:r>
      <w:r w:rsidR="00E86105" w:rsidRPr="00BA0208">
        <w:rPr>
          <w:rFonts w:hint="eastAsia"/>
          <w:b/>
          <w:bCs/>
          <w:lang w:eastAsia="zh-CN"/>
        </w:rPr>
        <w:t>年</w:t>
      </w:r>
      <w:r w:rsidR="007129CB">
        <w:rPr>
          <w:rFonts w:hint="eastAsia"/>
          <w:b/>
          <w:bCs/>
          <w:lang w:eastAsia="zh-CN"/>
        </w:rPr>
        <w:t>5</w:t>
      </w:r>
      <w:r w:rsidR="00E86105" w:rsidRPr="00BA0208">
        <w:rPr>
          <w:rFonts w:hint="eastAsia"/>
          <w:b/>
          <w:bCs/>
          <w:lang w:eastAsia="zh-CN"/>
        </w:rPr>
        <w:t>月</w:t>
      </w:r>
      <w:r w:rsidR="00840F30">
        <w:rPr>
          <w:rFonts w:hint="eastAsia"/>
          <w:b/>
          <w:bCs/>
          <w:lang w:eastAsia="zh-CN"/>
        </w:rPr>
        <w:t>26</w:t>
      </w:r>
      <w:r w:rsidR="00E86105" w:rsidRPr="00BA0208">
        <w:rPr>
          <w:rFonts w:hint="eastAsia"/>
          <w:b/>
          <w:bCs/>
          <w:lang w:eastAsia="zh-CN"/>
        </w:rPr>
        <w:t>日</w:t>
      </w:r>
      <w:r w:rsidR="00E86105" w:rsidRPr="00BA0208">
        <w:rPr>
          <w:rFonts w:hint="eastAsia"/>
          <w:lang w:eastAsia="zh-CN"/>
        </w:rPr>
        <w:t>进行注册。</w:t>
      </w:r>
      <w:r w:rsidR="00E86105" w:rsidRPr="00BA0208">
        <w:rPr>
          <w:rFonts w:hint="eastAsia"/>
          <w:b/>
          <w:bCs/>
          <w:lang w:eastAsia="zh-CN"/>
        </w:rPr>
        <w:t>请注意，讲习班与会者的预注册仅以</w:t>
      </w:r>
      <w:r w:rsidR="00E86105" w:rsidRPr="00A53F13">
        <w:rPr>
          <w:rFonts w:ascii="STKaiti" w:eastAsia="STKaiti" w:hAnsi="STKaiti" w:hint="eastAsia"/>
          <w:b/>
          <w:bCs/>
          <w:lang w:eastAsia="zh-CN"/>
        </w:rPr>
        <w:t>在</w:t>
      </w:r>
      <w:r w:rsidR="00E86105" w:rsidRPr="00A53F13">
        <w:rPr>
          <w:rFonts w:ascii="STKaiti" w:eastAsia="STKaiti" w:hAnsi="STKaiti" w:cs="SimSun" w:hint="eastAsia"/>
          <w:b/>
          <w:bCs/>
          <w:lang w:eastAsia="zh-CN"/>
        </w:rPr>
        <w:t>线</w:t>
      </w:r>
      <w:r w:rsidR="00E86105" w:rsidRPr="00BA0208">
        <w:rPr>
          <w:rFonts w:hint="eastAsia"/>
          <w:b/>
          <w:bCs/>
          <w:lang w:eastAsia="zh-CN"/>
        </w:rPr>
        <w:t>方式进行</w:t>
      </w:r>
      <w:r w:rsidR="00E86105" w:rsidRPr="00BA0208">
        <w:rPr>
          <w:rFonts w:hint="eastAsia"/>
          <w:lang w:eastAsia="zh-CN"/>
        </w:rPr>
        <w:t>。</w:t>
      </w:r>
    </w:p>
    <w:p w:rsidR="00BA0208" w:rsidRPr="00BA0208" w:rsidRDefault="00005013" w:rsidP="00817227">
      <w:pPr>
        <w:tabs>
          <w:tab w:val="left" w:pos="1418"/>
          <w:tab w:val="left" w:pos="1702"/>
          <w:tab w:val="left" w:pos="2160"/>
        </w:tabs>
        <w:spacing w:before="100" w:after="20"/>
        <w:ind w:right="-96"/>
        <w:jc w:val="both"/>
        <w:rPr>
          <w:b/>
          <w:bCs/>
          <w:lang w:eastAsia="zh-CN"/>
        </w:rPr>
      </w:pPr>
      <w:r>
        <w:rPr>
          <w:rFonts w:hint="eastAsia"/>
          <w:lang w:eastAsia="zh-CN"/>
        </w:rPr>
        <w:t>9</w:t>
      </w:r>
      <w:r w:rsidR="00BA0208" w:rsidRPr="00BA0208">
        <w:rPr>
          <w:lang w:eastAsia="zh-CN"/>
        </w:rPr>
        <w:tab/>
      </w:r>
      <w:r w:rsidR="00E86105" w:rsidRPr="00BA0208">
        <w:rPr>
          <w:rFonts w:hint="eastAsia"/>
          <w:lang w:eastAsia="zh-CN"/>
        </w:rPr>
        <w:t>我</w:t>
      </w:r>
      <w:r w:rsidR="00E86105" w:rsidRPr="00BA0208">
        <w:rPr>
          <w:rFonts w:hint="eastAsia"/>
          <w:lang w:val="fr-CH" w:eastAsia="zh-CN"/>
        </w:rPr>
        <w:t>谨</w:t>
      </w:r>
      <w:r w:rsidR="00E86105" w:rsidRPr="00BA0208">
        <w:rPr>
          <w:rFonts w:hint="eastAsia"/>
          <w:lang w:eastAsia="zh-CN"/>
        </w:rPr>
        <w:t>在此提醒您，一些国家的公民需要获得签证才能入境瑞士并</w:t>
      </w:r>
      <w:r w:rsidR="00EE35B3">
        <w:rPr>
          <w:rFonts w:hint="eastAsia"/>
          <w:lang w:eastAsia="zh-CN"/>
        </w:rPr>
        <w:t>在此</w:t>
      </w:r>
      <w:r w:rsidR="00E86105" w:rsidRPr="00BA0208">
        <w:rPr>
          <w:rFonts w:hint="eastAsia"/>
          <w:lang w:eastAsia="zh-CN"/>
        </w:rPr>
        <w:t>逗留。</w:t>
      </w:r>
      <w:r w:rsidR="00E86105" w:rsidRPr="00BA0208">
        <w:rPr>
          <w:rFonts w:hint="eastAsia"/>
          <w:b/>
          <w:lang w:eastAsia="zh-CN"/>
        </w:rPr>
        <w:t>签证必须至少在讲习班开始日期的</w:t>
      </w:r>
      <w:r w:rsidR="00CA109E">
        <w:rPr>
          <w:rFonts w:hint="eastAsia"/>
          <w:b/>
          <w:lang w:eastAsia="zh-CN"/>
        </w:rPr>
        <w:t>六</w:t>
      </w:r>
      <w:r w:rsidR="00E86105" w:rsidRPr="00BA0208">
        <w:rPr>
          <w:rFonts w:hint="eastAsia"/>
          <w:b/>
          <w:lang w:eastAsia="zh-CN"/>
        </w:rPr>
        <w:t>（</w:t>
      </w:r>
      <w:r w:rsidR="00CA109E">
        <w:rPr>
          <w:rFonts w:hint="eastAsia"/>
          <w:b/>
          <w:lang w:eastAsia="zh-CN"/>
        </w:rPr>
        <w:t>6</w:t>
      </w:r>
      <w:r w:rsidR="00E86105" w:rsidRPr="00BA0208">
        <w:rPr>
          <w:rFonts w:hint="eastAsia"/>
          <w:b/>
          <w:lang w:eastAsia="zh-CN"/>
        </w:rPr>
        <w:t>）个星期前</w:t>
      </w:r>
      <w:r w:rsidR="00E86105" w:rsidRPr="00CA109E">
        <w:rPr>
          <w:rFonts w:hint="eastAsia"/>
          <w:bCs/>
          <w:lang w:eastAsia="zh-CN"/>
        </w:rPr>
        <w:t>向驻贵国的瑞士代表机构（使馆或领事馆）申请</w:t>
      </w:r>
      <w:r w:rsidR="00E86105" w:rsidRPr="00BA0208">
        <w:rPr>
          <w:rFonts w:hint="eastAsia"/>
          <w:b/>
          <w:lang w:eastAsia="zh-CN"/>
        </w:rPr>
        <w:t>，</w:t>
      </w:r>
      <w:r w:rsidR="00E86105" w:rsidRPr="00BA0208">
        <w:rPr>
          <w:rFonts w:hint="eastAsia"/>
          <w:bCs/>
          <w:lang w:eastAsia="zh-CN"/>
        </w:rPr>
        <w:t>并随后领取。</w:t>
      </w:r>
      <w:r w:rsidR="00E86105" w:rsidRPr="00BA0208">
        <w:rPr>
          <w:rFonts w:hint="eastAsia"/>
          <w:lang w:eastAsia="zh-CN"/>
        </w:rPr>
        <w:t>如贵国没有此类机构，则请向驻离出发国最近的国家的此类机构申请并领取。</w:t>
      </w:r>
    </w:p>
    <w:p w:rsidR="00BA0208" w:rsidRPr="00BA0208" w:rsidRDefault="00BA0208" w:rsidP="00991BAA">
      <w:pPr>
        <w:overflowPunct w:val="0"/>
        <w:autoSpaceDE w:val="0"/>
        <w:autoSpaceDN w:val="0"/>
        <w:adjustRightInd w:val="0"/>
        <w:ind w:firstLineChars="200" w:firstLine="480"/>
        <w:textAlignment w:val="baseline"/>
        <w:rPr>
          <w:lang w:val="en-US" w:eastAsia="zh-CN"/>
        </w:rPr>
      </w:pPr>
      <w:r w:rsidRPr="00BA0208">
        <w:rPr>
          <w:rFonts w:hint="eastAsia"/>
          <w:szCs w:val="23"/>
          <w:lang w:eastAsia="zh-CN"/>
        </w:rPr>
        <w:t>如果</w:t>
      </w:r>
      <w:r w:rsidRPr="00BA0208">
        <w:rPr>
          <w:rFonts w:hint="eastAsia"/>
          <w:b/>
          <w:bCs/>
          <w:lang w:eastAsia="zh-CN"/>
        </w:rPr>
        <w:t>国际电联成员国、部门成员、部门准成员或学术机构</w:t>
      </w:r>
      <w:r w:rsidRPr="00BA0208">
        <w:rPr>
          <w:rFonts w:hint="eastAsia"/>
          <w:szCs w:val="23"/>
          <w:lang w:eastAsia="zh-CN"/>
        </w:rPr>
        <w:t>遇到了问题，国际电联可根据他们向电信标准化局提出的正式请求与相关瑞士当局接触，</w:t>
      </w:r>
      <w:r w:rsidRPr="00BA0208">
        <w:rPr>
          <w:rFonts w:hint="eastAsia"/>
          <w:lang w:eastAsia="zh-CN"/>
        </w:rPr>
        <w:t>以便为发放签证提供方便，但仅限于在所述的</w:t>
      </w:r>
      <w:r w:rsidR="00717E72">
        <w:rPr>
          <w:rFonts w:hint="eastAsia"/>
          <w:lang w:val="en-US" w:eastAsia="zh-CN"/>
        </w:rPr>
        <w:t>六</w:t>
      </w:r>
      <w:r w:rsidRPr="00BA0208">
        <w:rPr>
          <w:rFonts w:hint="eastAsia"/>
          <w:lang w:eastAsia="zh-CN"/>
        </w:rPr>
        <w:t>个星期内办理。此类请求应</w:t>
      </w:r>
      <w:r w:rsidRPr="00BA0208">
        <w:rPr>
          <w:rFonts w:hint="eastAsia"/>
          <w:szCs w:val="24"/>
          <w:lang w:eastAsia="zh-CN"/>
        </w:rPr>
        <w:t>通过您所代表的主管部门或实体发出的正式信函提出。该函必须</w:t>
      </w:r>
      <w:r w:rsidRPr="00BA0208">
        <w:rPr>
          <w:rFonts w:hint="eastAsia"/>
          <w:lang w:eastAsia="zh-CN"/>
        </w:rPr>
        <w:t>说明申请签证人员的姓名和职务、出生日期、护照号码以及护照</w:t>
      </w:r>
      <w:r w:rsidR="00EE35B3">
        <w:rPr>
          <w:rFonts w:hint="eastAsia"/>
          <w:lang w:eastAsia="zh-CN"/>
        </w:rPr>
        <w:t>签</w:t>
      </w:r>
      <w:r w:rsidRPr="00BA0208">
        <w:rPr>
          <w:rFonts w:hint="eastAsia"/>
          <w:lang w:eastAsia="zh-CN"/>
        </w:rPr>
        <w:t>发日期和</w:t>
      </w:r>
      <w:r w:rsidR="00991BAA">
        <w:rPr>
          <w:rFonts w:hint="eastAsia"/>
          <w:lang w:eastAsia="zh-CN"/>
        </w:rPr>
        <w:t>失效</w:t>
      </w:r>
      <w:r w:rsidRPr="00BA0208">
        <w:rPr>
          <w:rFonts w:hint="eastAsia"/>
          <w:lang w:eastAsia="zh-CN"/>
        </w:rPr>
        <w:t>日期，并需附有一份经</w:t>
      </w:r>
      <w:r w:rsidRPr="00BA0208">
        <w:rPr>
          <w:spacing w:val="-10"/>
          <w:szCs w:val="24"/>
          <w:lang w:eastAsia="zh-CN"/>
        </w:rPr>
        <w:t>ITU-T</w:t>
      </w:r>
      <w:r w:rsidRPr="00BA0208">
        <w:rPr>
          <w:rFonts w:hint="eastAsia"/>
          <w:lang w:eastAsia="zh-CN"/>
        </w:rPr>
        <w:t>所述讲习班批准的注册确认通知，而且必须通过传真（传真号码：</w:t>
      </w:r>
      <w:r w:rsidRPr="00BA0208">
        <w:rPr>
          <w:lang w:eastAsia="zh-CN"/>
        </w:rPr>
        <w:t>+41 22 730 5853</w:t>
      </w:r>
      <w:r w:rsidRPr="00BA0208">
        <w:rPr>
          <w:rFonts w:hint="eastAsia"/>
          <w:lang w:eastAsia="zh-CN"/>
        </w:rPr>
        <w:t>）或电子邮件（</w:t>
      </w:r>
      <w:hyperlink r:id="rId14" w:history="1">
        <w:r w:rsidRPr="00BA0208">
          <w:rPr>
            <w:color w:val="0000FF"/>
            <w:u w:val="single"/>
            <w:lang w:eastAsia="zh-CN"/>
          </w:rPr>
          <w:t>tsbreg@it</w:t>
        </w:r>
        <w:r w:rsidRPr="00BA0208">
          <w:rPr>
            <w:color w:val="0000FF"/>
            <w:u w:val="single"/>
            <w:lang w:eastAsia="zh-CN"/>
          </w:rPr>
          <w:t>u</w:t>
        </w:r>
        <w:r w:rsidRPr="00BA0208">
          <w:rPr>
            <w:color w:val="0000FF"/>
            <w:u w:val="single"/>
            <w:lang w:eastAsia="zh-CN"/>
          </w:rPr>
          <w:t>.int</w:t>
        </w:r>
      </w:hyperlink>
      <w:r w:rsidRPr="00BA0208">
        <w:rPr>
          <w:rFonts w:hint="eastAsia"/>
          <w:lang w:eastAsia="zh-CN"/>
        </w:rPr>
        <w:t>）发至电信标准化局，上面注明</w:t>
      </w:r>
      <w:r w:rsidRPr="00BA0208">
        <w:rPr>
          <w:rFonts w:ascii="SimSun" w:hAnsi="SimSun"/>
          <w:lang w:eastAsia="zh-CN"/>
        </w:rPr>
        <w:t>“</w:t>
      </w:r>
      <w:r w:rsidRPr="00BA0208">
        <w:rPr>
          <w:b/>
          <w:lang w:eastAsia="zh-CN"/>
        </w:rPr>
        <w:t>visa request</w:t>
      </w:r>
      <w:r w:rsidRPr="00BA0208">
        <w:rPr>
          <w:rFonts w:ascii="SimSun" w:hAnsi="SimSun"/>
          <w:lang w:eastAsia="zh-CN"/>
        </w:rPr>
        <w:t>”</w:t>
      </w:r>
      <w:r w:rsidRPr="00BA0208">
        <w:rPr>
          <w:rFonts w:hint="eastAsia"/>
          <w:lang w:eastAsia="zh-CN"/>
        </w:rPr>
        <w:t>（</w:t>
      </w:r>
      <w:r w:rsidRPr="00BA0208">
        <w:rPr>
          <w:rFonts w:ascii="SimSun" w:hAnsi="SimSun"/>
          <w:lang w:eastAsia="zh-CN"/>
        </w:rPr>
        <w:t>“</w:t>
      </w:r>
      <w:r w:rsidRPr="00BA0208">
        <w:rPr>
          <w:rFonts w:hint="eastAsia"/>
          <w:b/>
          <w:lang w:eastAsia="zh-CN"/>
        </w:rPr>
        <w:t>签证申请</w:t>
      </w:r>
      <w:r w:rsidRPr="00BA0208">
        <w:rPr>
          <w:rFonts w:ascii="SimSun" w:hAnsi="SimSun"/>
          <w:lang w:eastAsia="zh-CN"/>
        </w:rPr>
        <w:t>”</w:t>
      </w:r>
      <w:r w:rsidRPr="00BA0208">
        <w:rPr>
          <w:rFonts w:hint="eastAsia"/>
          <w:lang w:eastAsia="zh-CN"/>
        </w:rPr>
        <w:t>）。</w:t>
      </w:r>
      <w:r w:rsidRPr="00BA0208">
        <w:rPr>
          <w:rFonts w:hint="eastAsia"/>
          <w:b/>
          <w:bCs/>
          <w:szCs w:val="23"/>
          <w:u w:val="single"/>
          <w:lang w:eastAsia="zh-CN"/>
        </w:rPr>
        <w:t>另请注意，国际电联仅能向国际电联成员国、国际电联部门成员、国际电联部门准成员和学术成员的代表提供帮助。</w:t>
      </w:r>
    </w:p>
    <w:p w:rsidR="002A16D3" w:rsidRPr="00BA0208" w:rsidRDefault="002A16D3" w:rsidP="00817227">
      <w:pPr>
        <w:tabs>
          <w:tab w:val="left" w:pos="1418"/>
          <w:tab w:val="left" w:pos="1702"/>
          <w:tab w:val="left" w:pos="2160"/>
        </w:tabs>
        <w:spacing w:before="100" w:after="20"/>
        <w:ind w:right="92"/>
        <w:jc w:val="both"/>
        <w:rPr>
          <w:szCs w:val="23"/>
          <w:lang w:eastAsia="zh-CN"/>
        </w:rPr>
      </w:pPr>
    </w:p>
    <w:p w:rsidR="00466704" w:rsidRDefault="00466704" w:rsidP="00817227">
      <w:pPr>
        <w:rPr>
          <w:lang w:val="en-US" w:eastAsia="zh-CN"/>
        </w:rPr>
      </w:pPr>
      <w:r>
        <w:rPr>
          <w:rFonts w:hint="eastAsia"/>
          <w:lang w:eastAsia="zh-CN"/>
        </w:rPr>
        <w:t>顺致敬意！</w:t>
      </w:r>
    </w:p>
    <w:p w:rsidR="00DC5EBF" w:rsidRDefault="00DC5EBF" w:rsidP="00817227">
      <w:pPr>
        <w:rPr>
          <w:lang w:val="en-US" w:eastAsia="zh-CN"/>
        </w:rPr>
      </w:pPr>
    </w:p>
    <w:p w:rsidR="00DC5EBF" w:rsidRPr="00DC5EBF" w:rsidRDefault="00DC5EBF" w:rsidP="00817227">
      <w:pPr>
        <w:rPr>
          <w:lang w:val="en-US" w:eastAsia="zh-CN"/>
        </w:rPr>
      </w:pPr>
    </w:p>
    <w:p w:rsidR="00BA0208" w:rsidRPr="00BA0208" w:rsidRDefault="00BA0208" w:rsidP="00817227">
      <w:pPr>
        <w:tabs>
          <w:tab w:val="left" w:pos="1418"/>
          <w:tab w:val="left" w:pos="1702"/>
          <w:tab w:val="left" w:pos="2160"/>
        </w:tabs>
        <w:spacing w:before="100" w:after="20"/>
        <w:ind w:right="92"/>
        <w:rPr>
          <w:lang w:eastAsia="zh-CN"/>
        </w:rPr>
      </w:pPr>
    </w:p>
    <w:p w:rsidR="00BA0208" w:rsidRPr="00BA0208" w:rsidRDefault="00BA0208" w:rsidP="00817227">
      <w:pPr>
        <w:tabs>
          <w:tab w:val="left" w:pos="1418"/>
          <w:tab w:val="left" w:pos="1702"/>
          <w:tab w:val="left" w:pos="2160"/>
        </w:tabs>
        <w:spacing w:before="100" w:after="20"/>
        <w:ind w:right="92"/>
        <w:rPr>
          <w:lang w:eastAsia="zh-CN"/>
        </w:rPr>
      </w:pPr>
    </w:p>
    <w:p w:rsidR="00BA0208" w:rsidRPr="00BA0208" w:rsidRDefault="00BA0208" w:rsidP="00817227">
      <w:pPr>
        <w:tabs>
          <w:tab w:val="left" w:pos="1418"/>
          <w:tab w:val="left" w:pos="1702"/>
          <w:tab w:val="left" w:pos="2160"/>
        </w:tabs>
        <w:spacing w:before="100" w:after="20"/>
        <w:ind w:right="92"/>
        <w:rPr>
          <w:lang w:eastAsia="zh-CN"/>
        </w:rPr>
      </w:pPr>
    </w:p>
    <w:p w:rsidR="00BA0208" w:rsidRPr="00BA0208" w:rsidRDefault="00BA0208" w:rsidP="00817227">
      <w:pPr>
        <w:tabs>
          <w:tab w:val="left" w:pos="1418"/>
          <w:tab w:val="left" w:pos="1702"/>
          <w:tab w:val="left" w:pos="2160"/>
        </w:tabs>
        <w:spacing w:before="100" w:after="20"/>
        <w:ind w:right="92"/>
        <w:rPr>
          <w:lang w:eastAsia="zh-CN"/>
        </w:rPr>
      </w:pPr>
      <w:r w:rsidRPr="00BA0208">
        <w:rPr>
          <w:rFonts w:ascii="SimSun" w:hAnsi="SimSun" w:cs="SimSun" w:hint="eastAsia"/>
          <w:lang w:eastAsia="zh-CN"/>
        </w:rPr>
        <w:t>电信标准化局主任</w:t>
      </w:r>
    </w:p>
    <w:p w:rsidR="00BA0208" w:rsidRPr="00BA0208" w:rsidRDefault="00BA0208" w:rsidP="00817227">
      <w:pPr>
        <w:tabs>
          <w:tab w:val="left" w:pos="1418"/>
          <w:tab w:val="left" w:pos="1702"/>
          <w:tab w:val="left" w:pos="2160"/>
        </w:tabs>
        <w:spacing w:before="0" w:after="20"/>
        <w:ind w:right="91"/>
        <w:rPr>
          <w:lang w:eastAsia="zh-CN"/>
        </w:rPr>
      </w:pPr>
      <w:r w:rsidRPr="00BA0208">
        <w:rPr>
          <w:rFonts w:ascii="SimSun" w:hAnsi="SimSun" w:cs="SimSun" w:hint="eastAsia"/>
          <w:lang w:eastAsia="zh-CN"/>
        </w:rPr>
        <w:t>马尔科姆</w:t>
      </w:r>
      <w:r w:rsidRPr="00BA0208">
        <w:rPr>
          <w:sz w:val="20"/>
          <w:lang w:eastAsia="zh-CN"/>
        </w:rPr>
        <w:t>•</w:t>
      </w:r>
      <w:r w:rsidRPr="00BA0208">
        <w:rPr>
          <w:rFonts w:ascii="SimSun" w:hAnsi="SimSun" w:cs="SimSun" w:hint="eastAsia"/>
          <w:lang w:eastAsia="zh-CN"/>
        </w:rPr>
        <w:t>琼森</w:t>
      </w:r>
    </w:p>
    <w:p w:rsidR="002A16D3" w:rsidRPr="00BA0208" w:rsidRDefault="002A16D3" w:rsidP="00817227">
      <w:pPr>
        <w:tabs>
          <w:tab w:val="left" w:pos="1418"/>
          <w:tab w:val="left" w:pos="1702"/>
          <w:tab w:val="left" w:pos="2160"/>
        </w:tabs>
        <w:spacing w:before="240" w:after="20"/>
        <w:ind w:right="91"/>
        <w:rPr>
          <w:b/>
          <w:bCs/>
          <w:lang w:eastAsia="zh-CN"/>
        </w:rPr>
      </w:pPr>
    </w:p>
    <w:p w:rsidR="00144B5B" w:rsidRPr="00144B5B" w:rsidRDefault="00BA0208" w:rsidP="00144B5B">
      <w:pPr>
        <w:spacing w:before="240"/>
        <w:ind w:right="91"/>
        <w:jc w:val="lowKashida"/>
        <w:rPr>
          <w:rFonts w:eastAsiaTheme="minorEastAsia"/>
          <w:szCs w:val="24"/>
          <w:lang w:val="en-US" w:eastAsia="zh-CN"/>
        </w:rPr>
      </w:pPr>
      <w:r w:rsidRPr="008D2A4F">
        <w:rPr>
          <w:b/>
          <w:bCs/>
          <w:lang w:eastAsia="zh-CN"/>
        </w:rPr>
        <w:t>附件</w:t>
      </w:r>
      <w:r w:rsidRPr="008D2A4F">
        <w:rPr>
          <w:b/>
          <w:bCs/>
          <w:lang w:val="en-US" w:eastAsia="zh-CN"/>
        </w:rPr>
        <w:t>：</w:t>
      </w:r>
      <w:r w:rsidR="00F841EA">
        <w:rPr>
          <w:rFonts w:hint="eastAsia"/>
          <w:b/>
          <w:bCs/>
          <w:lang w:val="en-US" w:eastAsia="zh-CN"/>
        </w:rPr>
        <w:t>1</w:t>
      </w:r>
      <w:r w:rsidRPr="008D2A4F">
        <w:rPr>
          <w:b/>
          <w:bCs/>
          <w:lang w:eastAsia="zh-CN"/>
        </w:rPr>
        <w:t>件</w:t>
      </w:r>
    </w:p>
    <w:p w:rsidR="00B40EC1" w:rsidRDefault="002A16D3" w:rsidP="000E2662">
      <w:pPr>
        <w:pStyle w:val="BodyText2"/>
        <w:jc w:val="center"/>
        <w:rPr>
          <w:rFonts w:asciiTheme="majorBidi" w:eastAsia="Calibri" w:hAnsiTheme="majorBidi" w:cstheme="majorBidi"/>
          <w:szCs w:val="24"/>
          <w:lang w:val="en-US" w:eastAsia="zh-CN"/>
        </w:rPr>
      </w:pPr>
      <w:bookmarkStart w:id="5" w:name="_GoBack"/>
      <w:bookmarkEnd w:id="5"/>
      <w:r>
        <w:rPr>
          <w:rFonts w:asciiTheme="majorBidi" w:eastAsia="Calibri" w:hAnsiTheme="majorBidi" w:cstheme="majorBidi"/>
          <w:szCs w:val="24"/>
          <w:lang w:val="en-US" w:eastAsia="zh-CN"/>
        </w:rPr>
        <w:br w:type="page"/>
      </w:r>
    </w:p>
    <w:p w:rsidR="000E2662" w:rsidRPr="001C6312" w:rsidRDefault="000E2662" w:rsidP="000E2662">
      <w:pPr>
        <w:pStyle w:val="BodyText2"/>
        <w:spacing w:after="360"/>
        <w:jc w:val="center"/>
        <w:rPr>
          <w:rFonts w:asciiTheme="majorBidi" w:hAnsiTheme="majorBidi" w:cstheme="majorBidi"/>
          <w:color w:val="000000"/>
          <w:sz w:val="22"/>
          <w:szCs w:val="22"/>
        </w:rPr>
      </w:pPr>
      <w:r w:rsidRPr="001C6312">
        <w:rPr>
          <w:rFonts w:asciiTheme="majorBidi" w:hAnsiTheme="majorBidi" w:cstheme="majorBidi"/>
          <w:color w:val="000000"/>
          <w:sz w:val="26"/>
          <w:szCs w:val="26"/>
          <w:lang w:val="en-US"/>
        </w:rPr>
        <w:lastRenderedPageBreak/>
        <w:t>ANNEX 1</w:t>
      </w:r>
      <w:r w:rsidRPr="001C6312">
        <w:rPr>
          <w:rFonts w:asciiTheme="majorBidi" w:hAnsiTheme="majorBidi" w:cstheme="majorBidi"/>
          <w:color w:val="000000"/>
          <w:sz w:val="26"/>
          <w:szCs w:val="26"/>
          <w:lang w:val="en-US"/>
        </w:rPr>
        <w:br/>
      </w:r>
      <w:r w:rsidRPr="001C6312">
        <w:rPr>
          <w:rFonts w:asciiTheme="majorBidi" w:hAnsiTheme="majorBidi" w:cstheme="majorBidi"/>
          <w:color w:val="000000"/>
          <w:sz w:val="22"/>
          <w:szCs w:val="22"/>
        </w:rPr>
        <w:t>(to TSB Circular 91)</w:t>
      </w:r>
    </w:p>
    <w:tbl>
      <w:tblPr>
        <w:tblW w:w="0" w:type="auto"/>
        <w:jc w:val="center"/>
        <w:tblLayout w:type="fixed"/>
        <w:tblLook w:val="0000" w:firstRow="0" w:lastRow="0" w:firstColumn="0" w:lastColumn="0" w:noHBand="0" w:noVBand="0"/>
      </w:tblPr>
      <w:tblGrid>
        <w:gridCol w:w="9360"/>
      </w:tblGrid>
      <w:tr w:rsidR="000E2662" w:rsidRPr="00C67AB9" w:rsidTr="00DB0D8F">
        <w:trPr>
          <w:cantSplit/>
          <w:jc w:val="center"/>
        </w:trPr>
        <w:tc>
          <w:tcPr>
            <w:tcW w:w="9360" w:type="dxa"/>
            <w:tcBorders>
              <w:top w:val="single" w:sz="6" w:space="0" w:color="auto"/>
              <w:left w:val="single" w:sz="6" w:space="0" w:color="auto"/>
              <w:bottom w:val="single" w:sz="6" w:space="0" w:color="auto"/>
              <w:right w:val="single" w:sz="6" w:space="0" w:color="auto"/>
            </w:tcBorders>
          </w:tcPr>
          <w:p w:rsidR="000E2662" w:rsidRDefault="000E2662" w:rsidP="00DB0D8F">
            <w:pPr>
              <w:tabs>
                <w:tab w:val="left" w:pos="1440"/>
                <w:tab w:val="left" w:pos="8647"/>
              </w:tabs>
              <w:spacing w:before="0" w:line="288" w:lineRule="atLeast"/>
              <w:ind w:right="133"/>
              <w:jc w:val="center"/>
              <w:rPr>
                <w:i/>
                <w:sz w:val="20"/>
              </w:rPr>
            </w:pPr>
          </w:p>
          <w:p w:rsidR="000E2662" w:rsidRPr="001F5A0A" w:rsidRDefault="000E2662" w:rsidP="00DB0D8F">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0E2662" w:rsidRPr="00C67AB9" w:rsidRDefault="000E2662" w:rsidP="00DB0D8F">
            <w:pPr>
              <w:spacing w:before="0" w:after="100" w:line="288" w:lineRule="atLeast"/>
              <w:ind w:right="130"/>
              <w:jc w:val="center"/>
              <w:rPr>
                <w:sz w:val="20"/>
                <w:lang w:val="en-US"/>
              </w:rPr>
            </w:pPr>
          </w:p>
        </w:tc>
      </w:tr>
    </w:tbl>
    <w:p w:rsidR="000E2662" w:rsidRPr="00C67AB9" w:rsidRDefault="000E2662" w:rsidP="000E2662">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0E2662" w:rsidTr="00DB0D8F">
        <w:trPr>
          <w:cantSplit/>
          <w:jc w:val="center"/>
        </w:trPr>
        <w:tc>
          <w:tcPr>
            <w:tcW w:w="1291" w:type="dxa"/>
          </w:tcPr>
          <w:p w:rsidR="000E2662" w:rsidRDefault="000E2662" w:rsidP="00DB0D8F">
            <w:pPr>
              <w:tabs>
                <w:tab w:val="center" w:pos="9639"/>
              </w:tabs>
              <w:spacing w:before="57" w:line="240" w:lineRule="atLeast"/>
              <w:ind w:right="-176"/>
              <w:jc w:val="center"/>
              <w:rPr>
                <w:sz w:val="28"/>
              </w:rPr>
            </w:pPr>
            <w:r>
              <w:rPr>
                <w:noProof/>
                <w:lang w:val="en-US"/>
              </w:rPr>
              <w:drawing>
                <wp:inline distT="0" distB="0" distL="0" distR="0" wp14:anchorId="4A4B126E" wp14:editId="3D0EE8DE">
                  <wp:extent cx="628015" cy="667385"/>
                  <wp:effectExtent l="0" t="0" r="63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015" cy="667385"/>
                          </a:xfrm>
                          <a:prstGeom prst="rect">
                            <a:avLst/>
                          </a:prstGeom>
                          <a:noFill/>
                          <a:ln>
                            <a:noFill/>
                          </a:ln>
                        </pic:spPr>
                      </pic:pic>
                    </a:graphicData>
                  </a:graphic>
                </wp:inline>
              </w:drawing>
            </w:r>
          </w:p>
        </w:tc>
        <w:tc>
          <w:tcPr>
            <w:tcW w:w="7264" w:type="dxa"/>
          </w:tcPr>
          <w:p w:rsidR="000E2662" w:rsidRPr="001F5A0A" w:rsidRDefault="000E2662" w:rsidP="00DB0D8F">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0E2662" w:rsidRDefault="000E2662" w:rsidP="00DB0D8F">
            <w:pPr>
              <w:tabs>
                <w:tab w:val="center" w:pos="9639"/>
              </w:tabs>
              <w:spacing w:before="57" w:line="240" w:lineRule="atLeast"/>
              <w:ind w:left="-142" w:right="-74"/>
              <w:jc w:val="center"/>
              <w:rPr>
                <w:sz w:val="28"/>
              </w:rPr>
            </w:pPr>
            <w:r>
              <w:rPr>
                <w:noProof/>
                <w:lang w:val="en-US"/>
              </w:rPr>
              <w:drawing>
                <wp:inline distT="0" distB="0" distL="0" distR="0" wp14:anchorId="00085D80" wp14:editId="5BF7AA9A">
                  <wp:extent cx="628015" cy="667385"/>
                  <wp:effectExtent l="0" t="0" r="63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015" cy="667385"/>
                          </a:xfrm>
                          <a:prstGeom prst="rect">
                            <a:avLst/>
                          </a:prstGeom>
                          <a:noFill/>
                          <a:ln>
                            <a:noFill/>
                          </a:ln>
                        </pic:spPr>
                      </pic:pic>
                    </a:graphicData>
                  </a:graphic>
                </wp:inline>
              </w:drawing>
            </w:r>
          </w:p>
        </w:tc>
      </w:tr>
    </w:tbl>
    <w:p w:rsidR="000E2662" w:rsidRDefault="000E2662" w:rsidP="000E2662">
      <w:pPr>
        <w:tabs>
          <w:tab w:val="left" w:pos="1440"/>
        </w:tabs>
        <w:spacing w:before="0" w:line="240" w:lineRule="atLeast"/>
        <w:ind w:left="284" w:right="-143"/>
        <w:jc w:val="center"/>
        <w:rPr>
          <w:b/>
        </w:rPr>
      </w:pPr>
    </w:p>
    <w:p w:rsidR="000E2662" w:rsidRPr="00AD6650" w:rsidRDefault="000E2662" w:rsidP="000E2662">
      <w:pPr>
        <w:tabs>
          <w:tab w:val="center" w:pos="4678"/>
        </w:tabs>
        <w:spacing w:before="0" w:line="240" w:lineRule="atLeast"/>
        <w:ind w:left="284" w:right="-143"/>
        <w:jc w:val="center"/>
        <w:rPr>
          <w:b/>
          <w:bCs/>
          <w:szCs w:val="24"/>
          <w:lang w:val="en-US"/>
        </w:rPr>
      </w:pPr>
      <w:r w:rsidRPr="00A271F0">
        <w:rPr>
          <w:b/>
          <w:bCs/>
          <w:szCs w:val="24"/>
          <w:lang w:val="en-US"/>
        </w:rPr>
        <w:t>TELECOMMUNICATION STANDARDIZATION SECTOR</w:t>
      </w:r>
      <w:r w:rsidRPr="00A271F0">
        <w:rPr>
          <w:b/>
          <w:bCs/>
          <w:szCs w:val="24"/>
          <w:lang w:val="en-US"/>
        </w:rPr>
        <w:br/>
      </w:r>
    </w:p>
    <w:p w:rsidR="000E2662" w:rsidRPr="00AD6650" w:rsidRDefault="000E2662" w:rsidP="000E2662">
      <w:pPr>
        <w:tabs>
          <w:tab w:val="left" w:pos="1440"/>
        </w:tabs>
        <w:spacing w:before="0" w:line="240" w:lineRule="atLeast"/>
        <w:ind w:left="284" w:right="-143"/>
        <w:rPr>
          <w:sz w:val="20"/>
          <w:lang w:val="en-US"/>
        </w:rPr>
      </w:pPr>
    </w:p>
    <w:p w:rsidR="000E2662" w:rsidRPr="008D0067" w:rsidRDefault="000E2662" w:rsidP="000E2662">
      <w:pPr>
        <w:spacing w:before="0"/>
        <w:jc w:val="center"/>
        <w:rPr>
          <w:i/>
          <w:iCs/>
          <w:sz w:val="20"/>
        </w:rPr>
      </w:pPr>
      <w:r w:rsidRPr="008D0067">
        <w:rPr>
          <w:rStyle w:val="Strong"/>
          <w:i/>
          <w:iCs/>
          <w:sz w:val="20"/>
        </w:rPr>
        <w:t>ITU Workshop on “</w:t>
      </w:r>
      <w:r>
        <w:rPr>
          <w:rStyle w:val="Strong"/>
          <w:i/>
          <w:iCs/>
          <w:sz w:val="20"/>
        </w:rPr>
        <w:t>Caller ID Spoofing</w:t>
      </w:r>
      <w:r w:rsidRPr="008D0067">
        <w:rPr>
          <w:rStyle w:val="Strong"/>
          <w:i/>
          <w:iCs/>
          <w:sz w:val="20"/>
        </w:rPr>
        <w:t>”,</w:t>
      </w:r>
      <w:r>
        <w:rPr>
          <w:rStyle w:val="Strong"/>
          <w:i/>
          <w:iCs/>
          <w:sz w:val="20"/>
        </w:rPr>
        <w:t xml:space="preserve"> </w:t>
      </w:r>
      <w:r w:rsidRPr="008D0067">
        <w:rPr>
          <w:i/>
          <w:iCs/>
          <w:sz w:val="20"/>
        </w:rPr>
        <w:t xml:space="preserve">in Geneva, on </w:t>
      </w:r>
      <w:r>
        <w:rPr>
          <w:rStyle w:val="Strong"/>
          <w:i/>
          <w:iCs/>
          <w:sz w:val="20"/>
        </w:rPr>
        <w:t>2 June</w:t>
      </w:r>
      <w:r w:rsidRPr="008D0067">
        <w:rPr>
          <w:rStyle w:val="Strong"/>
          <w:i/>
          <w:iCs/>
          <w:sz w:val="20"/>
        </w:rPr>
        <w:t xml:space="preserve"> 2014</w:t>
      </w:r>
    </w:p>
    <w:p w:rsidR="000E2662" w:rsidRPr="00E20C97" w:rsidRDefault="000E2662" w:rsidP="000E2662">
      <w:pPr>
        <w:tabs>
          <w:tab w:val="left" w:pos="1440"/>
        </w:tabs>
        <w:spacing w:before="0" w:line="240" w:lineRule="atLeast"/>
        <w:ind w:left="284" w:right="515"/>
        <w:rPr>
          <w:sz w:val="20"/>
          <w:lang w:val="en-US"/>
        </w:rPr>
      </w:pPr>
    </w:p>
    <w:p w:rsidR="000E2662" w:rsidRPr="00AF06FA" w:rsidRDefault="000E2662" w:rsidP="000E2662">
      <w:pPr>
        <w:tabs>
          <w:tab w:val="left" w:pos="1440"/>
        </w:tabs>
        <w:spacing w:before="0" w:line="240" w:lineRule="atLeast"/>
        <w:ind w:left="284" w:right="515"/>
        <w:rPr>
          <w:i/>
          <w:sz w:val="20"/>
          <w:lang w:val="en-US"/>
        </w:rPr>
      </w:pPr>
      <w:r>
        <w:rPr>
          <w:i/>
          <w:sz w:val="20"/>
        </w:rPr>
        <w:t>Confirmation of the reservation made on (date) --------------------------  with (hotel)   -------------------------------</w:t>
      </w:r>
    </w:p>
    <w:p w:rsidR="000E2662" w:rsidRDefault="000E2662" w:rsidP="000E2662">
      <w:pPr>
        <w:tabs>
          <w:tab w:val="left" w:pos="1440"/>
        </w:tabs>
        <w:spacing w:before="0" w:line="240" w:lineRule="atLeast"/>
        <w:ind w:left="284" w:right="515"/>
        <w:rPr>
          <w:i/>
          <w:sz w:val="20"/>
        </w:rPr>
      </w:pPr>
    </w:p>
    <w:p w:rsidR="000E2662" w:rsidRPr="00E20C97" w:rsidRDefault="000E2662" w:rsidP="000E2662">
      <w:pPr>
        <w:tabs>
          <w:tab w:val="left" w:pos="1440"/>
        </w:tabs>
        <w:spacing w:before="0" w:line="240" w:lineRule="atLeast"/>
        <w:ind w:left="284" w:right="515"/>
        <w:rPr>
          <w:sz w:val="20"/>
          <w:lang w:val="en-US"/>
        </w:rPr>
      </w:pPr>
    </w:p>
    <w:p w:rsidR="000E2662" w:rsidRPr="008B1814" w:rsidRDefault="000E2662" w:rsidP="000E2662">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0E2662" w:rsidRPr="008B1814" w:rsidRDefault="000E2662" w:rsidP="000E2662">
      <w:pPr>
        <w:tabs>
          <w:tab w:val="left" w:pos="1440"/>
        </w:tabs>
        <w:spacing w:before="0" w:line="240" w:lineRule="atLeast"/>
        <w:ind w:left="284" w:right="515"/>
        <w:rPr>
          <w:sz w:val="20"/>
          <w:lang w:val="en-US"/>
        </w:rPr>
      </w:pPr>
    </w:p>
    <w:p w:rsidR="000E2662" w:rsidRPr="008B1814" w:rsidRDefault="000E2662" w:rsidP="000E2662">
      <w:pPr>
        <w:tabs>
          <w:tab w:val="left" w:pos="1440"/>
        </w:tabs>
        <w:spacing w:before="0" w:line="240" w:lineRule="atLeast"/>
        <w:ind w:left="284" w:right="515"/>
        <w:rPr>
          <w:sz w:val="20"/>
          <w:lang w:val="en-US"/>
        </w:rPr>
      </w:pPr>
    </w:p>
    <w:p w:rsidR="000E2662" w:rsidRDefault="000E2662" w:rsidP="000E2662">
      <w:pPr>
        <w:tabs>
          <w:tab w:val="left" w:pos="1440"/>
        </w:tabs>
        <w:spacing w:before="0" w:line="240" w:lineRule="atLeast"/>
        <w:ind w:left="284" w:right="515"/>
        <w:rPr>
          <w:i/>
          <w:sz w:val="20"/>
        </w:rPr>
      </w:pPr>
      <w:r>
        <w:rPr>
          <w:i/>
          <w:sz w:val="20"/>
        </w:rPr>
        <w:t>------------ single/double room(s)</w:t>
      </w:r>
    </w:p>
    <w:p w:rsidR="000E2662" w:rsidRDefault="000E2662" w:rsidP="000E2662">
      <w:pPr>
        <w:tabs>
          <w:tab w:val="left" w:pos="1440"/>
        </w:tabs>
        <w:spacing w:before="0" w:line="240" w:lineRule="atLeast"/>
        <w:ind w:left="284" w:right="515"/>
        <w:rPr>
          <w:i/>
          <w:sz w:val="20"/>
        </w:rPr>
      </w:pPr>
    </w:p>
    <w:p w:rsidR="000E2662" w:rsidRPr="00AF06FA" w:rsidRDefault="000E2662" w:rsidP="000E2662">
      <w:pPr>
        <w:tabs>
          <w:tab w:val="left" w:pos="1440"/>
        </w:tabs>
        <w:spacing w:before="0" w:line="240" w:lineRule="atLeast"/>
        <w:ind w:left="284" w:right="515"/>
        <w:rPr>
          <w:i/>
          <w:sz w:val="20"/>
          <w:lang w:val="en-US"/>
        </w:rPr>
      </w:pPr>
      <w:r>
        <w:rPr>
          <w:i/>
          <w:sz w:val="20"/>
        </w:rPr>
        <w:t>arriving on (date)-----------------------------  at (time)  ------------- departing on (date)-------------------------------</w:t>
      </w:r>
    </w:p>
    <w:p w:rsidR="000E2662" w:rsidRDefault="000E2662" w:rsidP="000E2662">
      <w:pPr>
        <w:tabs>
          <w:tab w:val="left" w:pos="1440"/>
        </w:tabs>
        <w:spacing w:before="0" w:line="240" w:lineRule="atLeast"/>
        <w:ind w:left="284" w:right="515"/>
        <w:rPr>
          <w:sz w:val="20"/>
        </w:rPr>
      </w:pPr>
    </w:p>
    <w:p w:rsidR="000E2662" w:rsidRPr="00542259" w:rsidRDefault="000E2662" w:rsidP="000E2662">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CARD: </w:t>
      </w:r>
      <w:r w:rsidRPr="00542259">
        <w:rPr>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ountry-region">
          <w:r w:rsidRPr="00542259">
            <w:rPr>
              <w:i/>
              <w:iCs/>
              <w:sz w:val="20"/>
              <w:lang w:val="en-US" w:eastAsia="zh-CN"/>
            </w:rPr>
            <w:t>Geneva</w:t>
          </w:r>
        </w:smartTag>
      </w:smartTag>
      <w:r w:rsidRPr="00542259">
        <w:rPr>
          <w:i/>
          <w:iCs/>
          <w:sz w:val="20"/>
          <w:lang w:val="en-US" w:eastAsia="zh-CN"/>
        </w:rPr>
        <w:t xml:space="preserve"> public transport, including buses, trams, boats and trains as far as Versoix and the airport. </w:t>
      </w:r>
    </w:p>
    <w:p w:rsidR="000E2662" w:rsidRPr="00AF06FA" w:rsidRDefault="000E2662" w:rsidP="000E2662">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p>
    <w:p w:rsidR="000E2662" w:rsidRPr="00C67AB9" w:rsidRDefault="000E2662" w:rsidP="000E2662">
      <w:pPr>
        <w:tabs>
          <w:tab w:val="left" w:pos="1440"/>
        </w:tabs>
        <w:spacing w:before="0" w:line="240" w:lineRule="atLeast"/>
        <w:ind w:left="284" w:right="515"/>
        <w:rPr>
          <w:sz w:val="20"/>
          <w:lang w:val="en-US"/>
        </w:rPr>
      </w:pPr>
    </w:p>
    <w:p w:rsidR="000E2662" w:rsidRPr="00AF06FA" w:rsidRDefault="000E2662" w:rsidP="000E2662">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0E2662" w:rsidRPr="00C67AB9" w:rsidRDefault="000E2662" w:rsidP="000E2662">
      <w:pPr>
        <w:tabs>
          <w:tab w:val="left" w:pos="1440"/>
        </w:tabs>
        <w:spacing w:before="0" w:line="240" w:lineRule="atLeast"/>
        <w:ind w:left="284" w:right="515"/>
        <w:rPr>
          <w:sz w:val="20"/>
          <w:lang w:val="en-US"/>
        </w:rPr>
      </w:pPr>
    </w:p>
    <w:p w:rsidR="000E2662" w:rsidRDefault="000E2662" w:rsidP="000E2662">
      <w:pPr>
        <w:tabs>
          <w:tab w:val="left" w:pos="1440"/>
        </w:tabs>
        <w:spacing w:before="0" w:line="240" w:lineRule="atLeast"/>
        <w:ind w:left="284" w:right="515"/>
        <w:rPr>
          <w:sz w:val="20"/>
          <w:lang w:val="en-US"/>
        </w:rPr>
      </w:pPr>
    </w:p>
    <w:p w:rsidR="000E2662" w:rsidRPr="00C67AB9" w:rsidRDefault="000E2662" w:rsidP="000E2662">
      <w:pPr>
        <w:tabs>
          <w:tab w:val="left" w:pos="1440"/>
        </w:tabs>
        <w:spacing w:before="0" w:line="240" w:lineRule="atLeast"/>
        <w:ind w:left="284" w:right="515"/>
        <w:rPr>
          <w:sz w:val="20"/>
          <w:lang w:val="en-US"/>
        </w:rPr>
      </w:pPr>
    </w:p>
    <w:p w:rsidR="000E2662" w:rsidRPr="00AF06FA" w:rsidRDefault="000E2662" w:rsidP="000E2662">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0E2662" w:rsidRPr="00C67AB9" w:rsidRDefault="000E2662" w:rsidP="000E2662">
      <w:pPr>
        <w:tabs>
          <w:tab w:val="left" w:pos="1440"/>
        </w:tabs>
        <w:spacing w:before="0" w:line="240" w:lineRule="atLeast"/>
        <w:ind w:left="284" w:right="515"/>
        <w:rPr>
          <w:i/>
          <w:iCs/>
          <w:sz w:val="20"/>
          <w:lang w:val="en-US"/>
        </w:rPr>
      </w:pPr>
    </w:p>
    <w:p w:rsidR="000E2662" w:rsidRPr="00AF06FA" w:rsidRDefault="000E2662" w:rsidP="000E2662">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xml:space="preserve"> ------------------------------</w:t>
      </w:r>
    </w:p>
    <w:p w:rsidR="000E2662" w:rsidRPr="008B1814" w:rsidRDefault="000E2662" w:rsidP="000E2662">
      <w:pPr>
        <w:tabs>
          <w:tab w:val="left" w:pos="1440"/>
        </w:tabs>
        <w:spacing w:before="0" w:line="240" w:lineRule="atLeast"/>
        <w:ind w:left="284" w:right="515"/>
        <w:rPr>
          <w:i/>
          <w:iCs/>
          <w:sz w:val="20"/>
          <w:lang w:val="en-US"/>
        </w:rPr>
      </w:pPr>
    </w:p>
    <w:p w:rsidR="000E2662" w:rsidRPr="00AF06FA" w:rsidRDefault="000E2662" w:rsidP="000E2662">
      <w:pPr>
        <w:tabs>
          <w:tab w:val="left" w:pos="1440"/>
        </w:tabs>
        <w:spacing w:before="0" w:line="240" w:lineRule="atLeast"/>
        <w:ind w:left="284" w:right="515"/>
        <w:rPr>
          <w:sz w:val="20"/>
          <w:lang w:val="en-US"/>
        </w:rPr>
      </w:pPr>
      <w:r w:rsidRPr="00A271F0">
        <w:rPr>
          <w:i/>
          <w:iCs/>
          <w:sz w:val="20"/>
          <w:lang w:val="en-US"/>
        </w:rPr>
        <w:t>-----------------------------------------------------------------------------------------      E-mail:</w:t>
      </w:r>
      <w:r>
        <w:rPr>
          <w:sz w:val="20"/>
          <w:lang w:val="en-US"/>
        </w:rPr>
        <w:t xml:space="preserve"> -----------------------------</w:t>
      </w:r>
    </w:p>
    <w:p w:rsidR="000E2662" w:rsidRPr="00AD6650" w:rsidRDefault="000E2662" w:rsidP="000E2662">
      <w:pPr>
        <w:tabs>
          <w:tab w:val="left" w:pos="1440"/>
        </w:tabs>
        <w:spacing w:before="0" w:line="240" w:lineRule="atLeast"/>
        <w:ind w:left="284" w:right="515"/>
        <w:rPr>
          <w:sz w:val="20"/>
          <w:lang w:val="en-US"/>
        </w:rPr>
      </w:pPr>
    </w:p>
    <w:p w:rsidR="000E2662" w:rsidRPr="00AD6650" w:rsidRDefault="000E2662" w:rsidP="000E2662">
      <w:pPr>
        <w:tabs>
          <w:tab w:val="left" w:pos="1440"/>
        </w:tabs>
        <w:spacing w:before="0" w:line="240" w:lineRule="atLeast"/>
        <w:ind w:left="284" w:right="515"/>
        <w:rPr>
          <w:sz w:val="20"/>
          <w:lang w:val="en-US"/>
        </w:rPr>
      </w:pPr>
    </w:p>
    <w:p w:rsidR="000E2662" w:rsidRPr="00AF06FA" w:rsidRDefault="000E2662" w:rsidP="000E2662">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0E2662" w:rsidRPr="00C67AB9" w:rsidRDefault="000E2662" w:rsidP="000E2662">
      <w:pPr>
        <w:tabs>
          <w:tab w:val="left" w:pos="1440"/>
        </w:tabs>
        <w:spacing w:before="0" w:line="240" w:lineRule="atLeast"/>
        <w:ind w:left="284" w:right="515"/>
        <w:rPr>
          <w:sz w:val="20"/>
          <w:lang w:val="en-US"/>
        </w:rPr>
      </w:pPr>
    </w:p>
    <w:p w:rsidR="000E2662" w:rsidRPr="00C67AB9" w:rsidRDefault="000E2662" w:rsidP="000E2662">
      <w:pPr>
        <w:tabs>
          <w:tab w:val="left" w:pos="1440"/>
        </w:tabs>
        <w:spacing w:before="0" w:line="240" w:lineRule="atLeast"/>
        <w:ind w:left="284" w:right="515"/>
        <w:rPr>
          <w:sz w:val="20"/>
          <w:lang w:val="en-US"/>
        </w:rPr>
      </w:pPr>
    </w:p>
    <w:p w:rsidR="000E2662" w:rsidRPr="00AF06FA" w:rsidRDefault="000E2662" w:rsidP="000E2662">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0E2662" w:rsidRPr="00C67AB9" w:rsidRDefault="000E2662" w:rsidP="000E2662">
      <w:pPr>
        <w:tabs>
          <w:tab w:val="left" w:pos="1440"/>
        </w:tabs>
        <w:spacing w:before="0" w:line="240" w:lineRule="atLeast"/>
        <w:ind w:left="284" w:right="515"/>
        <w:rPr>
          <w:sz w:val="20"/>
          <w:lang w:val="en-US"/>
        </w:rPr>
      </w:pPr>
    </w:p>
    <w:p w:rsidR="000E2662" w:rsidRPr="00C67AB9" w:rsidRDefault="000E2662" w:rsidP="000E2662">
      <w:pPr>
        <w:tabs>
          <w:tab w:val="left" w:pos="1440"/>
        </w:tabs>
        <w:spacing w:before="0" w:line="240" w:lineRule="atLeast"/>
        <w:ind w:left="284" w:right="515"/>
        <w:rPr>
          <w:sz w:val="20"/>
          <w:lang w:val="en-US"/>
        </w:rPr>
      </w:pPr>
    </w:p>
    <w:p w:rsidR="000E2662" w:rsidRPr="00AF06FA" w:rsidRDefault="000E2662" w:rsidP="000E2662">
      <w:pPr>
        <w:tabs>
          <w:tab w:val="left" w:pos="1440"/>
        </w:tabs>
        <w:spacing w:before="0" w:line="240" w:lineRule="atLeast"/>
        <w:ind w:left="284" w:right="515"/>
        <w:rPr>
          <w:sz w:val="20"/>
          <w:lang w:val="en-US"/>
        </w:rPr>
      </w:pPr>
      <w:r>
        <w:rPr>
          <w:i/>
          <w:sz w:val="20"/>
        </w:rPr>
        <w:lastRenderedPageBreak/>
        <w:t>Date</w:t>
      </w:r>
      <w:r>
        <w:rPr>
          <w:sz w:val="20"/>
        </w:rPr>
        <w:t xml:space="preserve"> ------------------------------------------------------      </w:t>
      </w:r>
      <w:r>
        <w:rPr>
          <w:i/>
          <w:sz w:val="20"/>
        </w:rPr>
        <w:t xml:space="preserve">Signature </w:t>
      </w:r>
      <w:r>
        <w:rPr>
          <w:sz w:val="20"/>
        </w:rPr>
        <w:t xml:space="preserve">       -------------------------------------------------</w:t>
      </w:r>
    </w:p>
    <w:p w:rsidR="000E2662" w:rsidRDefault="000E2662" w:rsidP="0032202E">
      <w:pPr>
        <w:pStyle w:val="Reasons"/>
      </w:pPr>
    </w:p>
    <w:p w:rsidR="000E2662" w:rsidRDefault="000E2662">
      <w:pPr>
        <w:jc w:val="center"/>
      </w:pPr>
      <w:r>
        <w:t>______________</w:t>
      </w:r>
    </w:p>
    <w:p w:rsidR="00A407BE" w:rsidRPr="00B77CBE" w:rsidRDefault="00A407BE" w:rsidP="00817227">
      <w:pPr>
        <w:spacing w:before="0"/>
        <w:jc w:val="center"/>
        <w:rPr>
          <w:sz w:val="2"/>
          <w:szCs w:val="2"/>
          <w:lang w:val="en-US"/>
        </w:rPr>
      </w:pPr>
    </w:p>
    <w:sectPr w:rsidR="00A407BE" w:rsidRPr="00B77CBE" w:rsidSect="000E2662">
      <w:headerReference w:type="default" r:id="rId16"/>
      <w:footerReference w:type="default" r:id="rId17"/>
      <w:footerReference w:type="first" r:id="rId18"/>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013" w:rsidRDefault="00005013">
      <w:r>
        <w:separator/>
      </w:r>
    </w:p>
  </w:endnote>
  <w:endnote w:type="continuationSeparator" w:id="0">
    <w:p w:rsidR="00005013" w:rsidRDefault="0000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27F" w:rsidRPr="00DC5EBF" w:rsidRDefault="00DC5EBF" w:rsidP="00DC5EBF">
    <w:pPr>
      <w:pStyle w:val="Footer"/>
    </w:pPr>
    <w:r w:rsidRPr="0072639F">
      <w:rPr>
        <w:sz w:val="18"/>
        <w:szCs w:val="18"/>
        <w:lang w:val="fr-CH"/>
      </w:rPr>
      <w:t>ITU-T\BUREAU\CIRC\091</w:t>
    </w:r>
    <w:r>
      <w:rPr>
        <w:sz w:val="18"/>
        <w:szCs w:val="18"/>
        <w:lang w:val="fr-CH"/>
      </w:rPr>
      <w:t>C</w:t>
    </w:r>
    <w:r w:rsidRPr="0072639F">
      <w:rPr>
        <w:sz w:val="18"/>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BBA" w:rsidRPr="00787BBA" w:rsidRDefault="00787BBA" w:rsidP="00787BBA">
    <w:pPr>
      <w:pBdr>
        <w:top w:val="single" w:sz="4" w:space="5" w:color="auto"/>
      </w:pBdr>
      <w:tabs>
        <w:tab w:val="clear" w:pos="794"/>
        <w:tab w:val="clear" w:pos="1191"/>
        <w:tab w:val="clear" w:pos="1588"/>
        <w:tab w:val="left" w:pos="2693"/>
        <w:tab w:val="left" w:pos="3261"/>
        <w:tab w:val="left" w:pos="5387"/>
        <w:tab w:val="left" w:pos="7513"/>
        <w:tab w:val="left" w:pos="8222"/>
        <w:tab w:val="left" w:pos="9072"/>
        <w:tab w:val="right" w:pos="10858"/>
      </w:tabs>
      <w:overflowPunct w:val="0"/>
      <w:autoSpaceDE w:val="0"/>
      <w:autoSpaceDN w:val="0"/>
      <w:adjustRightInd w:val="0"/>
      <w:rPr>
        <w:rFonts w:ascii="Futura Lt BT" w:hAnsi="Futura Lt BT"/>
        <w:sz w:val="18"/>
        <w:lang w:val="fr-FR"/>
      </w:rPr>
    </w:pPr>
    <w:r w:rsidRPr="00787BBA">
      <w:rPr>
        <w:rFonts w:ascii="Futura Lt BT" w:hAnsi="Futura Lt BT"/>
        <w:sz w:val="18"/>
        <w:lang w:val="fr-FR"/>
      </w:rPr>
      <w:t>Place des Nations</w:t>
    </w:r>
    <w:r w:rsidRPr="00787BBA">
      <w:rPr>
        <w:rFonts w:ascii="Futura Lt BT" w:hAnsi="Futura Lt BT"/>
        <w:sz w:val="18"/>
        <w:lang w:val="fr-FR"/>
      </w:rPr>
      <w:tab/>
      <w:t xml:space="preserve">Telephone </w:t>
    </w:r>
    <w:r w:rsidRPr="00787BBA">
      <w:rPr>
        <w:rFonts w:ascii="Futura Lt BT" w:hAnsi="Futura Lt BT"/>
        <w:sz w:val="18"/>
        <w:lang w:val="fr-FR"/>
      </w:rPr>
      <w:tab/>
      <w:t>+41 22 730 51 11</w:t>
    </w:r>
    <w:r w:rsidRPr="00787BBA">
      <w:rPr>
        <w:rFonts w:ascii="Futura Lt BT" w:hAnsi="Futura Lt BT"/>
        <w:sz w:val="18"/>
        <w:lang w:val="fr-FR"/>
      </w:rPr>
      <w:tab/>
      <w:t>Telex 421 000 uit ch</w:t>
    </w:r>
    <w:r w:rsidRPr="00787BBA">
      <w:rPr>
        <w:rFonts w:ascii="Futura Lt BT" w:hAnsi="Futura Lt BT"/>
        <w:sz w:val="18"/>
        <w:lang w:val="fr-FR"/>
      </w:rPr>
      <w:tab/>
      <w:t>E-mail:</w:t>
    </w:r>
    <w:r w:rsidRPr="00787BBA">
      <w:rPr>
        <w:rFonts w:ascii="Futura Lt BT" w:hAnsi="Futura Lt BT"/>
        <w:sz w:val="18"/>
        <w:lang w:val="fr-FR"/>
      </w:rPr>
      <w:tab/>
    </w:r>
    <w:hyperlink r:id="rId1" w:history="1">
      <w:r w:rsidR="00E62AE8" w:rsidRPr="00943D02">
        <w:rPr>
          <w:rStyle w:val="Hyperlink"/>
          <w:rFonts w:ascii="Futura Lt BT" w:hAnsi="Futura Lt BT"/>
          <w:sz w:val="18"/>
          <w:lang w:val="fr-FR"/>
        </w:rPr>
        <w:t>itumail@itu</w:t>
      </w:r>
      <w:r w:rsidR="00E62AE8" w:rsidRPr="00943D02">
        <w:rPr>
          <w:rStyle w:val="Hyperlink"/>
          <w:rFonts w:ascii="Futura Lt BT" w:hAnsi="Futura Lt BT"/>
          <w:sz w:val="18"/>
          <w:lang w:val="fr-FR"/>
        </w:rPr>
        <w:t>.</w:t>
      </w:r>
      <w:r w:rsidR="00E62AE8" w:rsidRPr="00943D02">
        <w:rPr>
          <w:rStyle w:val="Hyperlink"/>
          <w:rFonts w:ascii="Futura Lt BT" w:hAnsi="Futura Lt BT"/>
          <w:sz w:val="18"/>
          <w:lang w:val="fr-FR"/>
        </w:rPr>
        <w:t>int</w:t>
      </w:r>
    </w:hyperlink>
    <w:r w:rsidR="00E62AE8">
      <w:rPr>
        <w:rFonts w:ascii="Futura Lt BT" w:hAnsi="Futura Lt BT"/>
        <w:sz w:val="18"/>
        <w:lang w:val="fr-FR"/>
      </w:rPr>
      <w:t xml:space="preserve"> </w:t>
    </w:r>
  </w:p>
  <w:p w:rsidR="00787BBA" w:rsidRPr="00787BBA" w:rsidRDefault="00787BBA" w:rsidP="00787BBA">
    <w:pPr>
      <w:tabs>
        <w:tab w:val="clear" w:pos="794"/>
        <w:tab w:val="clear" w:pos="1191"/>
        <w:tab w:val="clear" w:pos="1588"/>
        <w:tab w:val="left" w:pos="2693"/>
        <w:tab w:val="left" w:pos="3261"/>
        <w:tab w:val="left" w:pos="3289"/>
        <w:tab w:val="left" w:pos="5387"/>
        <w:tab w:val="left" w:pos="7513"/>
        <w:tab w:val="left" w:pos="8789"/>
        <w:tab w:val="left" w:pos="9072"/>
        <w:tab w:val="right" w:pos="10858"/>
      </w:tabs>
      <w:overflowPunct w:val="0"/>
      <w:autoSpaceDE w:val="0"/>
      <w:autoSpaceDN w:val="0"/>
      <w:adjustRightInd w:val="0"/>
      <w:spacing w:before="0"/>
      <w:textAlignment w:val="baseline"/>
      <w:rPr>
        <w:rFonts w:ascii="Futura Lt BT" w:hAnsi="Futura Lt BT"/>
        <w:sz w:val="18"/>
      </w:rPr>
    </w:pPr>
    <w:r w:rsidRPr="00787BBA">
      <w:rPr>
        <w:rFonts w:ascii="Futura Lt BT" w:hAnsi="Futura Lt BT"/>
        <w:sz w:val="18"/>
      </w:rPr>
      <w:t>CH-1211 Geneva 20</w:t>
    </w:r>
    <w:r w:rsidRPr="00787BBA">
      <w:rPr>
        <w:rFonts w:ascii="Futura Lt BT" w:hAnsi="Futura Lt BT"/>
        <w:sz w:val="18"/>
      </w:rPr>
      <w:tab/>
      <w:t>Telefax</w:t>
    </w:r>
    <w:r w:rsidRPr="00787BBA">
      <w:rPr>
        <w:rFonts w:ascii="Futura Lt BT" w:hAnsi="Futura Lt BT"/>
        <w:sz w:val="18"/>
      </w:rPr>
      <w:tab/>
      <w:t>Gr3:</w:t>
    </w:r>
    <w:r w:rsidRPr="00787BBA">
      <w:rPr>
        <w:rFonts w:ascii="Futura Lt BT" w:hAnsi="Futura Lt BT"/>
        <w:sz w:val="18"/>
      </w:rPr>
      <w:tab/>
      <w:t>+41 22 733 72 56</w:t>
    </w:r>
    <w:r w:rsidRPr="00787BBA">
      <w:rPr>
        <w:rFonts w:ascii="Futura Lt BT" w:hAnsi="Futura Lt BT"/>
        <w:sz w:val="18"/>
      </w:rPr>
      <w:tab/>
      <w:t>Telegram ITU GENEVE</w:t>
    </w:r>
    <w:r w:rsidRPr="00787BBA">
      <w:rPr>
        <w:rFonts w:ascii="Futura Lt BT" w:hAnsi="Futura Lt BT"/>
        <w:sz w:val="18"/>
      </w:rPr>
      <w:tab/>
    </w:r>
    <w:hyperlink r:id="rId2" w:history="1">
      <w:r w:rsidRPr="00787BBA">
        <w:rPr>
          <w:rFonts w:ascii="Futura Lt BT" w:hAnsi="Futura Lt BT"/>
          <w:color w:val="0000FF"/>
          <w:sz w:val="18"/>
          <w:u w:val="single"/>
        </w:rPr>
        <w:t>w</w:t>
      </w:r>
      <w:r w:rsidRPr="00787BBA">
        <w:rPr>
          <w:rFonts w:ascii="Futura Lt BT" w:hAnsi="Futura Lt BT"/>
          <w:color w:val="0000FF"/>
          <w:sz w:val="18"/>
          <w:u w:val="single"/>
        </w:rPr>
        <w:t>w</w:t>
      </w:r>
      <w:r w:rsidRPr="00787BBA">
        <w:rPr>
          <w:rFonts w:ascii="Futura Lt BT" w:hAnsi="Futura Lt BT"/>
          <w:color w:val="0000FF"/>
          <w:sz w:val="18"/>
          <w:u w:val="single"/>
        </w:rPr>
        <w:t>w.itu.int</w:t>
      </w:r>
    </w:hyperlink>
  </w:p>
  <w:p w:rsidR="00787BBA" w:rsidRPr="00787BBA" w:rsidRDefault="00787BBA" w:rsidP="00787BBA">
    <w:pPr>
      <w:tabs>
        <w:tab w:val="clear" w:pos="794"/>
        <w:tab w:val="clear" w:pos="1191"/>
        <w:tab w:val="clear" w:pos="1588"/>
        <w:tab w:val="left" w:pos="2693"/>
        <w:tab w:val="left" w:pos="3261"/>
        <w:tab w:val="left" w:pos="3289"/>
        <w:tab w:val="left" w:pos="5813"/>
        <w:tab w:val="left" w:pos="8081"/>
        <w:tab w:val="left" w:pos="8789"/>
        <w:tab w:val="left" w:pos="9072"/>
        <w:tab w:val="right" w:pos="10858"/>
      </w:tabs>
      <w:overflowPunct w:val="0"/>
      <w:autoSpaceDE w:val="0"/>
      <w:autoSpaceDN w:val="0"/>
      <w:adjustRightInd w:val="0"/>
      <w:spacing w:before="0"/>
      <w:textAlignment w:val="baseline"/>
      <w:rPr>
        <w:rFonts w:ascii="Futura Lt BT" w:hAnsi="Futura Lt BT"/>
        <w:sz w:val="18"/>
      </w:rPr>
    </w:pPr>
    <w:smartTag w:uri="urn:schemas-microsoft-com:office:smarttags" w:element="place">
      <w:smartTag w:uri="urn:schemas-microsoft-com:office:smarttags" w:element="country-region">
        <w:r w:rsidRPr="00787BBA">
          <w:rPr>
            <w:rFonts w:ascii="Futura Lt BT" w:hAnsi="Futura Lt BT"/>
            <w:sz w:val="18"/>
          </w:rPr>
          <w:t>Switzerland</w:t>
        </w:r>
      </w:smartTag>
    </w:smartTag>
    <w:r w:rsidRPr="00787BBA">
      <w:rPr>
        <w:rFonts w:ascii="Futura Lt BT" w:hAnsi="Futura Lt BT"/>
        <w:sz w:val="18"/>
      </w:rPr>
      <w:tab/>
    </w:r>
    <w:r w:rsidRPr="00787BBA">
      <w:rPr>
        <w:rFonts w:ascii="Futura Lt BT" w:hAnsi="Futura Lt BT"/>
        <w:sz w:val="18"/>
      </w:rPr>
      <w:tab/>
      <w:t>Gr4:</w:t>
    </w:r>
    <w:r w:rsidRPr="00787BBA">
      <w:rPr>
        <w:rFonts w:ascii="Futura Lt BT" w:hAnsi="Futura Lt BT"/>
        <w:sz w:val="18"/>
      </w:rPr>
      <w:tab/>
    </w:r>
    <w:r w:rsidRPr="00787BBA">
      <w:rPr>
        <w:rFonts w:ascii="Futura Lt BT" w:hAnsi="Futura Lt BT"/>
        <w:sz w:val="18"/>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013" w:rsidRDefault="00005013">
      <w:pPr>
        <w:rPr>
          <w:sz w:val="23"/>
          <w:szCs w:val="23"/>
        </w:rPr>
      </w:pPr>
      <w:r>
        <w:rPr>
          <w:sz w:val="23"/>
          <w:szCs w:val="23"/>
        </w:rPr>
        <w:t>____________________</w:t>
      </w:r>
    </w:p>
  </w:footnote>
  <w:footnote w:type="continuationSeparator" w:id="0">
    <w:p w:rsidR="00005013" w:rsidRDefault="00005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BBA" w:rsidRDefault="00787BBA" w:rsidP="00787BBA">
    <w:pPr>
      <w:pStyle w:val="Header"/>
      <w:rPr>
        <w:lang w:eastAsia="zh-CN"/>
      </w:rPr>
    </w:pPr>
    <w:r>
      <w:t xml:space="preserve">- </w:t>
    </w:r>
    <w:r>
      <w:fldChar w:fldCharType="begin"/>
    </w:r>
    <w:r>
      <w:instrText>PAGE</w:instrText>
    </w:r>
    <w:r>
      <w:fldChar w:fldCharType="separate"/>
    </w:r>
    <w:r w:rsidR="00E62AE8">
      <w:rPr>
        <w:noProof/>
      </w:rPr>
      <w:t>3</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52E3"/>
    <w:multiLevelType w:val="hybridMultilevel"/>
    <w:tmpl w:val="0922CDBA"/>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692251"/>
    <w:multiLevelType w:val="hybridMultilevel"/>
    <w:tmpl w:val="74045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69F5878"/>
    <w:multiLevelType w:val="hybridMultilevel"/>
    <w:tmpl w:val="318A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49"/>
    <w:rsid w:val="00001E99"/>
    <w:rsid w:val="0000209B"/>
    <w:rsid w:val="00005013"/>
    <w:rsid w:val="000163C0"/>
    <w:rsid w:val="000219D7"/>
    <w:rsid w:val="00023096"/>
    <w:rsid w:val="0003276C"/>
    <w:rsid w:val="00036E63"/>
    <w:rsid w:val="00065140"/>
    <w:rsid w:val="00076A4A"/>
    <w:rsid w:val="000911A1"/>
    <w:rsid w:val="000A403A"/>
    <w:rsid w:val="000A7D6D"/>
    <w:rsid w:val="000A7F5C"/>
    <w:rsid w:val="000B0FD4"/>
    <w:rsid w:val="000B5A57"/>
    <w:rsid w:val="000D050F"/>
    <w:rsid w:val="000D2950"/>
    <w:rsid w:val="000D76B8"/>
    <w:rsid w:val="000E2662"/>
    <w:rsid w:val="000F07BC"/>
    <w:rsid w:val="00102407"/>
    <w:rsid w:val="00107352"/>
    <w:rsid w:val="00113200"/>
    <w:rsid w:val="001213E2"/>
    <w:rsid w:val="001360A8"/>
    <w:rsid w:val="00144B5B"/>
    <w:rsid w:val="001517FE"/>
    <w:rsid w:val="001579CD"/>
    <w:rsid w:val="00164744"/>
    <w:rsid w:val="00165D3D"/>
    <w:rsid w:val="0017020C"/>
    <w:rsid w:val="00170349"/>
    <w:rsid w:val="0017497B"/>
    <w:rsid w:val="0018419B"/>
    <w:rsid w:val="00187A69"/>
    <w:rsid w:val="0019652F"/>
    <w:rsid w:val="00196B93"/>
    <w:rsid w:val="001A1DD9"/>
    <w:rsid w:val="001A4E09"/>
    <w:rsid w:val="001A72D7"/>
    <w:rsid w:val="001D68D4"/>
    <w:rsid w:val="001E381A"/>
    <w:rsid w:val="0020651D"/>
    <w:rsid w:val="002132CE"/>
    <w:rsid w:val="00216C8F"/>
    <w:rsid w:val="00222C6C"/>
    <w:rsid w:val="002372C7"/>
    <w:rsid w:val="00251EA3"/>
    <w:rsid w:val="00255195"/>
    <w:rsid w:val="00262EC6"/>
    <w:rsid w:val="0027568A"/>
    <w:rsid w:val="0028502B"/>
    <w:rsid w:val="00293589"/>
    <w:rsid w:val="00294C1C"/>
    <w:rsid w:val="002958F2"/>
    <w:rsid w:val="002A1603"/>
    <w:rsid w:val="002A16D3"/>
    <w:rsid w:val="002B5CB9"/>
    <w:rsid w:val="002C352D"/>
    <w:rsid w:val="002C67AD"/>
    <w:rsid w:val="002D0635"/>
    <w:rsid w:val="002D2D2B"/>
    <w:rsid w:val="002D729D"/>
    <w:rsid w:val="002D7EE1"/>
    <w:rsid w:val="002E5E46"/>
    <w:rsid w:val="002F3D1A"/>
    <w:rsid w:val="003103A8"/>
    <w:rsid w:val="00312423"/>
    <w:rsid w:val="00313A41"/>
    <w:rsid w:val="00322A03"/>
    <w:rsid w:val="00330293"/>
    <w:rsid w:val="003307E4"/>
    <w:rsid w:val="00330B92"/>
    <w:rsid w:val="0033229B"/>
    <w:rsid w:val="00335F94"/>
    <w:rsid w:val="00354E58"/>
    <w:rsid w:val="00362B4A"/>
    <w:rsid w:val="003751FC"/>
    <w:rsid w:val="00376F72"/>
    <w:rsid w:val="003772C6"/>
    <w:rsid w:val="00394416"/>
    <w:rsid w:val="00394E7E"/>
    <w:rsid w:val="003B182E"/>
    <w:rsid w:val="003B2EAA"/>
    <w:rsid w:val="003B6534"/>
    <w:rsid w:val="003C29A4"/>
    <w:rsid w:val="003C5E30"/>
    <w:rsid w:val="003E7209"/>
    <w:rsid w:val="003F2A86"/>
    <w:rsid w:val="00402633"/>
    <w:rsid w:val="00444683"/>
    <w:rsid w:val="00444E8F"/>
    <w:rsid w:val="00453A10"/>
    <w:rsid w:val="0046534B"/>
    <w:rsid w:val="00466704"/>
    <w:rsid w:val="00466FBF"/>
    <w:rsid w:val="004814B6"/>
    <w:rsid w:val="00484F41"/>
    <w:rsid w:val="00487F05"/>
    <w:rsid w:val="00493365"/>
    <w:rsid w:val="004B38AB"/>
    <w:rsid w:val="004C5BE0"/>
    <w:rsid w:val="004C7C62"/>
    <w:rsid w:val="004D18C4"/>
    <w:rsid w:val="0051354C"/>
    <w:rsid w:val="00520295"/>
    <w:rsid w:val="00523169"/>
    <w:rsid w:val="00533C11"/>
    <w:rsid w:val="00535E76"/>
    <w:rsid w:val="00554CDC"/>
    <w:rsid w:val="005566F1"/>
    <w:rsid w:val="00556DFC"/>
    <w:rsid w:val="0056275D"/>
    <w:rsid w:val="0057364C"/>
    <w:rsid w:val="0057683C"/>
    <w:rsid w:val="00594AB2"/>
    <w:rsid w:val="00595C58"/>
    <w:rsid w:val="005B4FB4"/>
    <w:rsid w:val="005D0F8C"/>
    <w:rsid w:val="005D4C26"/>
    <w:rsid w:val="005E1427"/>
    <w:rsid w:val="005E6E47"/>
    <w:rsid w:val="0060340A"/>
    <w:rsid w:val="006216F4"/>
    <w:rsid w:val="0063236A"/>
    <w:rsid w:val="00650277"/>
    <w:rsid w:val="0065364D"/>
    <w:rsid w:val="00672E81"/>
    <w:rsid w:val="00674470"/>
    <w:rsid w:val="006747E7"/>
    <w:rsid w:val="00676701"/>
    <w:rsid w:val="00681A48"/>
    <w:rsid w:val="00690BE6"/>
    <w:rsid w:val="006959FE"/>
    <w:rsid w:val="006A60C8"/>
    <w:rsid w:val="006A736A"/>
    <w:rsid w:val="006A7828"/>
    <w:rsid w:val="006A7CA2"/>
    <w:rsid w:val="006C7801"/>
    <w:rsid w:val="006D09B3"/>
    <w:rsid w:val="006D0B85"/>
    <w:rsid w:val="006E74AA"/>
    <w:rsid w:val="006F4DFC"/>
    <w:rsid w:val="007129CB"/>
    <w:rsid w:val="00714CA7"/>
    <w:rsid w:val="007178D0"/>
    <w:rsid w:val="00717E72"/>
    <w:rsid w:val="00737527"/>
    <w:rsid w:val="007433BD"/>
    <w:rsid w:val="007609AA"/>
    <w:rsid w:val="00761B39"/>
    <w:rsid w:val="00773371"/>
    <w:rsid w:val="007778FA"/>
    <w:rsid w:val="00787BBA"/>
    <w:rsid w:val="007A2110"/>
    <w:rsid w:val="007A628C"/>
    <w:rsid w:val="007B781C"/>
    <w:rsid w:val="007D3346"/>
    <w:rsid w:val="007E6BBA"/>
    <w:rsid w:val="007F0F89"/>
    <w:rsid w:val="007F1414"/>
    <w:rsid w:val="007F6E04"/>
    <w:rsid w:val="00817227"/>
    <w:rsid w:val="00821C15"/>
    <w:rsid w:val="00830DA6"/>
    <w:rsid w:val="00840F30"/>
    <w:rsid w:val="0085234B"/>
    <w:rsid w:val="00864F93"/>
    <w:rsid w:val="00874ECF"/>
    <w:rsid w:val="00885DB2"/>
    <w:rsid w:val="0089488D"/>
    <w:rsid w:val="008949B5"/>
    <w:rsid w:val="008B4050"/>
    <w:rsid w:val="008C16B2"/>
    <w:rsid w:val="008D04FE"/>
    <w:rsid w:val="008D2A4F"/>
    <w:rsid w:val="008D5F2D"/>
    <w:rsid w:val="008D751E"/>
    <w:rsid w:val="008E2C66"/>
    <w:rsid w:val="008E44B7"/>
    <w:rsid w:val="008F3B19"/>
    <w:rsid w:val="00911F92"/>
    <w:rsid w:val="00923B56"/>
    <w:rsid w:val="009344D1"/>
    <w:rsid w:val="00935E01"/>
    <w:rsid w:val="009572BA"/>
    <w:rsid w:val="009622EC"/>
    <w:rsid w:val="0097166F"/>
    <w:rsid w:val="009753FC"/>
    <w:rsid w:val="00981A4C"/>
    <w:rsid w:val="00991BAA"/>
    <w:rsid w:val="009B464B"/>
    <w:rsid w:val="009B5159"/>
    <w:rsid w:val="009D7092"/>
    <w:rsid w:val="009D73E5"/>
    <w:rsid w:val="00A129D0"/>
    <w:rsid w:val="00A15D02"/>
    <w:rsid w:val="00A31BE4"/>
    <w:rsid w:val="00A3203D"/>
    <w:rsid w:val="00A32BB1"/>
    <w:rsid w:val="00A373FC"/>
    <w:rsid w:val="00A37CEC"/>
    <w:rsid w:val="00A407BE"/>
    <w:rsid w:val="00A53F13"/>
    <w:rsid w:val="00A54D21"/>
    <w:rsid w:val="00A64F42"/>
    <w:rsid w:val="00A97931"/>
    <w:rsid w:val="00AA5543"/>
    <w:rsid w:val="00AB54D2"/>
    <w:rsid w:val="00AC68F3"/>
    <w:rsid w:val="00AD25E5"/>
    <w:rsid w:val="00B23766"/>
    <w:rsid w:val="00B40EC1"/>
    <w:rsid w:val="00B47231"/>
    <w:rsid w:val="00B4779E"/>
    <w:rsid w:val="00B549FB"/>
    <w:rsid w:val="00B56986"/>
    <w:rsid w:val="00B57A03"/>
    <w:rsid w:val="00B74A9E"/>
    <w:rsid w:val="00B751C4"/>
    <w:rsid w:val="00B77CBE"/>
    <w:rsid w:val="00BA0208"/>
    <w:rsid w:val="00BB0326"/>
    <w:rsid w:val="00BB0EE7"/>
    <w:rsid w:val="00BC75EE"/>
    <w:rsid w:val="00BD30D2"/>
    <w:rsid w:val="00BD7322"/>
    <w:rsid w:val="00BE6FB9"/>
    <w:rsid w:val="00BF2511"/>
    <w:rsid w:val="00C02C5C"/>
    <w:rsid w:val="00C03484"/>
    <w:rsid w:val="00C07AB0"/>
    <w:rsid w:val="00C13C4A"/>
    <w:rsid w:val="00C14B28"/>
    <w:rsid w:val="00C22DFE"/>
    <w:rsid w:val="00C22F4B"/>
    <w:rsid w:val="00C320BD"/>
    <w:rsid w:val="00C5527F"/>
    <w:rsid w:val="00C6182E"/>
    <w:rsid w:val="00C86543"/>
    <w:rsid w:val="00C868BD"/>
    <w:rsid w:val="00C94B0C"/>
    <w:rsid w:val="00C96372"/>
    <w:rsid w:val="00CA109E"/>
    <w:rsid w:val="00CB49CB"/>
    <w:rsid w:val="00CF0141"/>
    <w:rsid w:val="00CF1C46"/>
    <w:rsid w:val="00CF67A8"/>
    <w:rsid w:val="00D005E3"/>
    <w:rsid w:val="00D01C47"/>
    <w:rsid w:val="00D068FF"/>
    <w:rsid w:val="00D070F1"/>
    <w:rsid w:val="00D07107"/>
    <w:rsid w:val="00D10934"/>
    <w:rsid w:val="00D15300"/>
    <w:rsid w:val="00D15C99"/>
    <w:rsid w:val="00D24298"/>
    <w:rsid w:val="00D258F2"/>
    <w:rsid w:val="00D375F1"/>
    <w:rsid w:val="00D46C4A"/>
    <w:rsid w:val="00D55E4F"/>
    <w:rsid w:val="00D818A6"/>
    <w:rsid w:val="00DA300E"/>
    <w:rsid w:val="00DB3B9F"/>
    <w:rsid w:val="00DC5EBF"/>
    <w:rsid w:val="00DD7802"/>
    <w:rsid w:val="00DE0D9F"/>
    <w:rsid w:val="00DE39A0"/>
    <w:rsid w:val="00DF0BC0"/>
    <w:rsid w:val="00E04A9E"/>
    <w:rsid w:val="00E04CFF"/>
    <w:rsid w:val="00E1779A"/>
    <w:rsid w:val="00E25CDC"/>
    <w:rsid w:val="00E57A3C"/>
    <w:rsid w:val="00E6299F"/>
    <w:rsid w:val="00E62AE8"/>
    <w:rsid w:val="00E72B69"/>
    <w:rsid w:val="00E75EED"/>
    <w:rsid w:val="00E86105"/>
    <w:rsid w:val="00E929A2"/>
    <w:rsid w:val="00EB62DC"/>
    <w:rsid w:val="00EE35B3"/>
    <w:rsid w:val="00F13373"/>
    <w:rsid w:val="00F22A8D"/>
    <w:rsid w:val="00F23760"/>
    <w:rsid w:val="00F3199A"/>
    <w:rsid w:val="00F31E73"/>
    <w:rsid w:val="00F362BD"/>
    <w:rsid w:val="00F44FEB"/>
    <w:rsid w:val="00F46005"/>
    <w:rsid w:val="00F62F25"/>
    <w:rsid w:val="00F841EA"/>
    <w:rsid w:val="00F854A9"/>
    <w:rsid w:val="00F87D38"/>
    <w:rsid w:val="00F90B84"/>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21"/>
    <o:shapelayout v:ext="edit">
      <o:idmap v:ext="edit" data="1"/>
    </o:shapelayout>
  </w:shapeDefaults>
  <w:decimalSymbol w:val="."/>
  <w:listSeparator w:val=";"/>
  <w15:docId w15:val="{16E042DC-C922-43CC-A50C-6CDBE235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styleId="BalloonText">
    <w:name w:val="Balloon Text"/>
    <w:basedOn w:val="Normal"/>
    <w:link w:val="BalloonTextChar"/>
    <w:rsid w:val="00DF0BC0"/>
    <w:pPr>
      <w:spacing w:before="0"/>
    </w:pPr>
    <w:rPr>
      <w:rFonts w:ascii="Tahoma" w:hAnsi="Tahoma" w:cs="Tahoma"/>
      <w:sz w:val="16"/>
      <w:szCs w:val="16"/>
    </w:rPr>
  </w:style>
  <w:style w:type="character" w:customStyle="1" w:styleId="BalloonTextChar">
    <w:name w:val="Balloon Text Char"/>
    <w:basedOn w:val="DefaultParagraphFont"/>
    <w:link w:val="BalloonText"/>
    <w:rsid w:val="00DF0BC0"/>
    <w:rPr>
      <w:rFonts w:ascii="Tahoma" w:hAnsi="Tahoma" w:cs="Tahoma"/>
      <w:sz w:val="16"/>
      <w:szCs w:val="16"/>
      <w:lang w:val="en-GB" w:eastAsia="en-US"/>
    </w:rPr>
  </w:style>
  <w:style w:type="paragraph" w:styleId="ListParagraph">
    <w:name w:val="List Paragraph"/>
    <w:basedOn w:val="Normal"/>
    <w:uiPriority w:val="34"/>
    <w:qFormat/>
    <w:rsid w:val="00BA0208"/>
    <w:pPr>
      <w:ind w:left="720"/>
      <w:contextualSpacing/>
    </w:pPr>
  </w:style>
  <w:style w:type="table" w:customStyle="1" w:styleId="TableGrid1">
    <w:name w:val="Table Grid1"/>
    <w:basedOn w:val="TableNormal"/>
    <w:next w:val="TableGrid"/>
    <w:uiPriority w:val="59"/>
    <w:rsid w:val="00E8610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E86105"/>
  </w:style>
  <w:style w:type="character" w:customStyle="1" w:styleId="HeaderChar">
    <w:name w:val="Header Char"/>
    <w:aliases w:val="ho Char,header odd Char,first Char,heading one Char,Odd Header Char,he Char"/>
    <w:basedOn w:val="DefaultParagraphFont"/>
    <w:link w:val="Header"/>
    <w:uiPriority w:val="99"/>
    <w:rsid w:val="00D46C4A"/>
    <w:rPr>
      <w:rFonts w:ascii="Times New Roman" w:hAnsi="Times New Roman"/>
      <w:sz w:val="18"/>
      <w:lang w:val="fr-FR" w:eastAsia="en-US"/>
    </w:rPr>
  </w:style>
  <w:style w:type="character" w:customStyle="1" w:styleId="FooterChar">
    <w:name w:val="Footer Char"/>
    <w:basedOn w:val="DefaultParagraphFont"/>
    <w:link w:val="Footer"/>
    <w:uiPriority w:val="99"/>
    <w:rsid w:val="001A72D7"/>
    <w:rPr>
      <w:rFonts w:ascii="Times New Roman" w:hAnsi="Times New Roman"/>
      <w:caps/>
      <w:noProof/>
      <w:sz w:val="16"/>
      <w:lang w:val="fr-FR" w:eastAsia="en-US"/>
    </w:rPr>
  </w:style>
  <w:style w:type="character" w:styleId="Strong">
    <w:name w:val="Strong"/>
    <w:uiPriority w:val="22"/>
    <w:qFormat/>
    <w:rsid w:val="00520295"/>
    <w:rPr>
      <w:b/>
      <w:bCs/>
    </w:rPr>
  </w:style>
  <w:style w:type="paragraph" w:styleId="NormalWeb">
    <w:name w:val="Normal (Web)"/>
    <w:basedOn w:val="Normal"/>
    <w:uiPriority w:val="99"/>
    <w:rsid w:val="008D04FE"/>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customStyle="1" w:styleId="NormalBefore5pt">
    <w:name w:val="Normal + Before:  5 pt"/>
    <w:aliases w:val="After:  1 pt"/>
    <w:basedOn w:val="Normal"/>
    <w:rsid w:val="0017020C"/>
    <w:pPr>
      <w:spacing w:before="100" w:after="20"/>
    </w:pPr>
    <w:rPr>
      <w:bCs/>
      <w:lang w:eastAsia="zh-CN"/>
    </w:rPr>
  </w:style>
  <w:style w:type="paragraph" w:customStyle="1" w:styleId="Reasons">
    <w:name w:val="Reasons"/>
    <w:basedOn w:val="Normal"/>
    <w:qFormat/>
    <w:rsid w:val="000E2662"/>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88101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callerid/Pages/default.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edh/faqs-support.html"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customXml" Target="../customXml/item4.xml"/><Relationship Id="rId10" Type="http://schemas.openxmlformats.org/officeDocument/2006/relationships/hyperlink" Target="http://www.itu.int/en/ITU-T/Workshops-and-Seminars/callerid/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ie.zhang@itu.int" TargetMode="External"/><Relationship Id="rId14" Type="http://schemas.openxmlformats.org/officeDocument/2006/relationships/hyperlink" Target="mailto:tsbreg@itu.int"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07440DF9A056B4F94A5CB0C94245374" ma:contentTypeVersion="1" ma:contentTypeDescription="Create a new document." ma:contentTypeScope="" ma:versionID="e7052fdd5a20b375bc17ced7e8f7041f">
  <xsd:schema xmlns:xsd="http://www.w3.org/2001/XMLSchema" xmlns:xs="http://www.w3.org/2001/XMLSchema" xmlns:p="http://schemas.microsoft.com/office/2006/metadata/properties" xmlns:ns1="http://schemas.microsoft.com/sharepoint/v3" targetNamespace="http://schemas.microsoft.com/office/2006/metadata/properties" ma:root="true" ma:fieldsID="b228988b49dc108baf44788243a63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CA9E6-04C8-4D38-A0A3-6C25BEAE9C0B}"/>
</file>

<file path=customXml/itemProps2.xml><?xml version="1.0" encoding="utf-8"?>
<ds:datastoreItem xmlns:ds="http://schemas.openxmlformats.org/officeDocument/2006/customXml" ds:itemID="{D98E011D-B59A-43D1-BF02-D49DDE41A703}"/>
</file>

<file path=customXml/itemProps3.xml><?xml version="1.0" encoding="utf-8"?>
<ds:datastoreItem xmlns:ds="http://schemas.openxmlformats.org/officeDocument/2006/customXml" ds:itemID="{8BE24935-D3BF-4C26-AA8E-EF614304A772}"/>
</file>

<file path=customXml/itemProps4.xml><?xml version="1.0" encoding="utf-8"?>
<ds:datastoreItem xmlns:ds="http://schemas.openxmlformats.org/officeDocument/2006/customXml" ds:itemID="{348CA9DF-D11A-4DD3-8D0D-2D732A2611CF}"/>
</file>

<file path=docProps/app.xml><?xml version="1.0" encoding="utf-8"?>
<Properties xmlns="http://schemas.openxmlformats.org/officeDocument/2006/extended-properties" xmlns:vt="http://schemas.openxmlformats.org/officeDocument/2006/docPropsVTypes">
  <Template>PC_TSBworkshop.dotm</Template>
  <TotalTime>0</TotalTime>
  <Pages>3</Pages>
  <Words>646</Words>
  <Characters>3686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4324</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Aveline, Marion</cp:lastModifiedBy>
  <cp:revision>2</cp:revision>
  <cp:lastPrinted>2014-04-01T18:09:00Z</cp:lastPrinted>
  <dcterms:created xsi:type="dcterms:W3CDTF">2014-04-10T12:17:00Z</dcterms:created>
  <dcterms:modified xsi:type="dcterms:W3CDTF">2014-04-10T12:17:00Z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0x010100607440DF9A056B4F94A5CB0C94245374</vt:lpwstr>
  </property>
</Properties>
</file>