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CC5F0" w14:textId="77777777" w:rsidR="00343ABF" w:rsidRPr="00343ABF" w:rsidRDefault="00343ABF" w:rsidP="00343ABF">
      <w:pPr>
        <w:spacing w:line="264" w:lineRule="auto"/>
        <w:jc w:val="center"/>
        <w:rPr>
          <w:b/>
          <w:bCs/>
          <w:sz w:val="26"/>
        </w:rPr>
      </w:pPr>
      <w:r w:rsidRPr="00343ABF">
        <w:rPr>
          <w:b/>
          <w:bCs/>
          <w:sz w:val="26"/>
        </w:rPr>
        <w:t>ITU/CITEL Workshop on</w:t>
      </w:r>
      <w:r w:rsidRPr="00343ABF">
        <w:rPr>
          <w:b/>
          <w:bCs/>
          <w:sz w:val="26"/>
        </w:rPr>
        <w:br/>
        <w:t>“Environmentally Sound Management of E-waste”</w:t>
      </w:r>
    </w:p>
    <w:p w14:paraId="78E27D26" w14:textId="77777777" w:rsidR="00343ABF" w:rsidRPr="00343ABF" w:rsidRDefault="00343ABF" w:rsidP="00343ABF">
      <w:pPr>
        <w:spacing w:line="264" w:lineRule="auto"/>
        <w:jc w:val="center"/>
        <w:rPr>
          <w:b/>
          <w:bCs/>
          <w:sz w:val="26"/>
        </w:rPr>
      </w:pPr>
      <w:r w:rsidRPr="00343ABF">
        <w:rPr>
          <w:b/>
          <w:bCs/>
          <w:sz w:val="26"/>
        </w:rPr>
        <w:t xml:space="preserve">
</w:t>
      </w:r>
    </w:p>
    <w:p w14:paraId="23E80967" w14:textId="77777777" w:rsidR="00343ABF" w:rsidRPr="00343ABF" w:rsidRDefault="00343ABF" w:rsidP="00343ABF">
      <w:pPr>
        <w:spacing w:line="264" w:lineRule="auto"/>
        <w:jc w:val="center"/>
        <w:rPr>
          <w:b/>
          <w:bCs/>
          <w:sz w:val="26"/>
        </w:rPr>
      </w:pPr>
      <w:r w:rsidRPr="00343ABF">
        <w:rPr>
          <w:b/>
          <w:bCs/>
          <w:sz w:val="26"/>
        </w:rPr>
        <w:t xml:space="preserve">
(Mendoza, Argentina, 9 October 2013)</w:t>
      </w:r>
    </w:p>
    <w:p w14:paraId="17BD6BCB" w14:textId="77777777" w:rsidR="00343ABF" w:rsidRDefault="00343ABF" w:rsidP="00E84478">
      <w:pPr>
        <w:spacing w:line="264" w:lineRule="auto"/>
        <w:jc w:val="center"/>
        <w:rPr>
          <w:b/>
          <w:bCs/>
          <w:sz w:val="26"/>
        </w:rPr>
      </w:pPr>
      <w:r w:rsidRPr="00343ABF">
        <w:rPr>
          <w:b/>
          <w:bCs/>
          <w:sz w:val="26"/>
        </w:rPr>
        <w:t xml:space="preserve">
</w:t>
      </w:r>
    </w:p>
    <w:p w14:paraId="58DD0723" w14:textId="77777777" w:rsidR="00E84478" w:rsidRPr="000B1A47" w:rsidRDefault="00B143F4" w:rsidP="00E84478">
      <w:pPr>
        <w:spacing w:before="200" w:after="200" w:line="300" w:lineRule="auto"/>
        <w:jc w:val="center"/>
        <w:rPr>
          <w:rFonts w:ascii="Calibri" w:hAnsi="Calibri"/>
          <w:b/>
          <w:bCs/>
          <w:caps/>
          <w:sz w:val="26"/>
        </w:rPr>
      </w:pPr>
      <w:r w:rsidRPr="00B143F4">
        <w:rPr>
          <w:b/>
          <w:bCs/>
          <w:caps/>
          <w:sz w:val="26"/>
          <w:szCs w:val="26"/>
        </w:rPr>
        <w:t>e-Waste: The importance of indicators and metrics in policymaking and monitoring</w:t>
      </w:r>
    </w:p>
    <w:p w14:paraId="3267B2FE" w14:textId="77777777" w:rsidR="00B143F4" w:rsidRPr="0008349C" w:rsidRDefault="00B143F4" w:rsidP="00E84478">
      <w:pPr>
        <w:spacing w:before="200" w:after="200" w:line="300" w:lineRule="auto"/>
        <w:jc w:val="both"/>
        <w:rPr>
          <w:sz w:val="28"/>
        </w:rPr>
      </w:pPr>
      <w:r w:rsidRPr="0008349C">
        <w:rPr>
          <w:b/>
          <w:sz w:val="28"/>
        </w:rPr>
        <w:t>ABSTRACT</w:t>
      </w:r>
    </w:p>
    <w:p w14:paraId="4F4A759E" w14:textId="77777777" w:rsidR="00B143F4" w:rsidRPr="00B143F4" w:rsidRDefault="00B143F4" w:rsidP="00B143F4">
      <w:pPr>
        <w:spacing w:before="200" w:after="200" w:line="300" w:lineRule="auto"/>
        <w:jc w:val="both"/>
        <w:rPr>
          <w:sz w:val="28"/>
        </w:rPr>
      </w:pPr>
      <w:r>
        <w:rPr>
          <w:sz w:val="28"/>
        </w:rPr>
        <w:t>The i</w:t>
      </w:r>
      <w:r w:rsidRPr="00B143F4">
        <w:rPr>
          <w:sz w:val="28"/>
        </w:rPr>
        <w:t>ncreasing amount of electronic and electrical dev</w:t>
      </w:r>
      <w:r>
        <w:rPr>
          <w:sz w:val="28"/>
        </w:rPr>
        <w:t>ices (EEE) put on market every year and the c</w:t>
      </w:r>
      <w:r w:rsidRPr="00B143F4">
        <w:rPr>
          <w:sz w:val="28"/>
        </w:rPr>
        <w:t xml:space="preserve">oncern over the </w:t>
      </w:r>
      <w:r>
        <w:rPr>
          <w:sz w:val="28"/>
        </w:rPr>
        <w:t xml:space="preserve">e-waste </w:t>
      </w:r>
      <w:r w:rsidRPr="00B143F4">
        <w:rPr>
          <w:sz w:val="28"/>
        </w:rPr>
        <w:t xml:space="preserve">problem </w:t>
      </w:r>
      <w:r>
        <w:rPr>
          <w:sz w:val="28"/>
        </w:rPr>
        <w:t xml:space="preserve">have lead some international organizations to discuss the need of proper framework for measuring e-waste. Moreover, available </w:t>
      </w:r>
      <w:r w:rsidRPr="00B143F4">
        <w:rPr>
          <w:sz w:val="28"/>
        </w:rPr>
        <w:t xml:space="preserve">data and statistics on </w:t>
      </w:r>
      <w:r>
        <w:rPr>
          <w:sz w:val="28"/>
        </w:rPr>
        <w:t>e-waste are poor and insufficient.</w:t>
      </w:r>
    </w:p>
    <w:p w14:paraId="768F02D7" w14:textId="77777777" w:rsidR="00E84478" w:rsidRPr="000B1A47" w:rsidRDefault="00B143F4" w:rsidP="0008349C">
      <w:pPr>
        <w:spacing w:before="200" w:after="200" w:line="300" w:lineRule="auto"/>
        <w:jc w:val="both"/>
        <w:rPr>
          <w:sz w:val="28"/>
        </w:rPr>
      </w:pPr>
      <w:r>
        <w:rPr>
          <w:sz w:val="28"/>
        </w:rPr>
        <w:t>This presentation will briefly discuss the
i</w:t>
      </w:r>
      <w:r w:rsidRPr="00B143F4">
        <w:rPr>
          <w:sz w:val="28"/>
        </w:rPr>
        <w:t xml:space="preserve">mportance of indicators and metrics in policymaking and monitoring </w:t>
      </w:r>
      <w:r>
        <w:rPr>
          <w:sz w:val="28"/>
        </w:rPr>
        <w:t xml:space="preserve">related to </w:t>
      </w:r>
      <w:r w:rsidR="0008349C">
        <w:rPr>
          <w:sz w:val="28"/>
        </w:rPr>
        <w:t>e-w</w:t>
      </w:r>
      <w:r w:rsidRPr="00B143F4">
        <w:rPr>
          <w:sz w:val="28"/>
        </w:rPr>
        <w:t>aste</w:t>
      </w:r>
      <w:r w:rsidR="0008349C">
        <w:rPr>
          <w:sz w:val="28"/>
        </w:rPr>
        <w:t>. It will also tackle the n</w:t>
      </w:r>
      <w:r w:rsidR="00643E2B">
        <w:rPr>
          <w:sz w:val="28"/>
        </w:rPr>
        <w:t xml:space="preserve">eed </w:t>
      </w:r>
      <w:bookmarkStart w:id="0" w:name="_GoBack"/>
      <w:bookmarkEnd w:id="0"/>
      <w:r w:rsidR="00643E2B">
        <w:rPr>
          <w:sz w:val="28"/>
        </w:rPr>
        <w:t>of e-w</w:t>
      </w:r>
      <w:r w:rsidRPr="00B143F4">
        <w:rPr>
          <w:sz w:val="28"/>
        </w:rPr>
        <w:t xml:space="preserve">aste policy and </w:t>
      </w:r>
      <w:r w:rsidR="00643E2B" w:rsidRPr="00B143F4">
        <w:rPr>
          <w:sz w:val="28"/>
        </w:rPr>
        <w:t>legislation, which</w:t>
      </w:r>
      <w:r w:rsidRPr="00B143F4">
        <w:rPr>
          <w:sz w:val="28"/>
        </w:rPr>
        <w:t xml:space="preserve"> consider environmental impacts.</w:t>
      </w:r>
    </w:p>
    <w:sectPr w:rsidR="00E84478" w:rsidRPr="000B1A47" w:rsidSect="00E84478">
      <w:footerReference w:type="even" r:id="rId8"/>
      <w:footerReference w:type="default" r:id="rId9"/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F309E" w14:textId="77777777" w:rsidR="00B143F4" w:rsidRDefault="00B143F4">
      <w:r>
        <w:separator/>
      </w:r>
    </w:p>
  </w:endnote>
  <w:endnote w:type="continuationSeparator" w:id="0">
    <w:p w14:paraId="0F1A90C3" w14:textId="77777777" w:rsidR="00B143F4" w:rsidRDefault="00B1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66A15" w14:textId="77777777" w:rsidR="00B143F4" w:rsidRDefault="00B143F4" w:rsidP="00E844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05602" w14:textId="77777777" w:rsidR="00B143F4" w:rsidRDefault="00B143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FE3A8" w14:textId="77777777" w:rsidR="00B143F4" w:rsidRDefault="00B143F4" w:rsidP="00E844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E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7D8D15" w14:textId="77777777" w:rsidR="00B143F4" w:rsidRDefault="00B143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CE724" w14:textId="77777777" w:rsidR="00B143F4" w:rsidRDefault="00B143F4">
      <w:r>
        <w:separator/>
      </w:r>
    </w:p>
  </w:footnote>
  <w:footnote w:type="continuationSeparator" w:id="0">
    <w:p w14:paraId="1E3E3DF0" w14:textId="77777777" w:rsidR="00B143F4" w:rsidRDefault="00B1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AFF"/>
    <w:multiLevelType w:val="hybridMultilevel"/>
    <w:tmpl w:val="46708C08"/>
    <w:lvl w:ilvl="0" w:tplc="0B982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F440D"/>
    <w:multiLevelType w:val="hybridMultilevel"/>
    <w:tmpl w:val="BB845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F36715"/>
    <w:multiLevelType w:val="hybridMultilevel"/>
    <w:tmpl w:val="9F146692"/>
    <w:lvl w:ilvl="0" w:tplc="0B982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E2BEF"/>
    <w:multiLevelType w:val="hybridMultilevel"/>
    <w:tmpl w:val="7A7ED4E0"/>
    <w:lvl w:ilvl="0" w:tplc="0416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525C65C5"/>
    <w:multiLevelType w:val="hybridMultilevel"/>
    <w:tmpl w:val="E524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B82446"/>
    <w:multiLevelType w:val="hybridMultilevel"/>
    <w:tmpl w:val="642C4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F6"/>
    <w:rsid w:val="00003AD9"/>
    <w:rsid w:val="0008349C"/>
    <w:rsid w:val="000A0973"/>
    <w:rsid w:val="0032463F"/>
    <w:rsid w:val="00343ABF"/>
    <w:rsid w:val="00355D1C"/>
    <w:rsid w:val="0052597B"/>
    <w:rsid w:val="005673F6"/>
    <w:rsid w:val="005B7438"/>
    <w:rsid w:val="00643E2B"/>
    <w:rsid w:val="0074307F"/>
    <w:rsid w:val="00743A1A"/>
    <w:rsid w:val="007E2723"/>
    <w:rsid w:val="007E3A7D"/>
    <w:rsid w:val="009416A1"/>
    <w:rsid w:val="009A108C"/>
    <w:rsid w:val="00A11A48"/>
    <w:rsid w:val="00B143F4"/>
    <w:rsid w:val="00D3281B"/>
    <w:rsid w:val="00D34133"/>
    <w:rsid w:val="00D70AC7"/>
    <w:rsid w:val="00DF5441"/>
    <w:rsid w:val="00E84478"/>
    <w:rsid w:val="00F8688F"/>
    <w:rsid w:val="00FC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3FD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6514C"/>
    <w:rPr>
      <w:rFonts w:ascii="Arial" w:hAnsi="Arial"/>
      <w:sz w:val="22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51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C42"/>
    <w:rPr>
      <w:rFonts w:ascii="Arial" w:hAnsi="Arial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B651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C42"/>
    <w:rPr>
      <w:rFonts w:ascii="Arial" w:hAnsi="Arial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E7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42"/>
    <w:rPr>
      <w:sz w:val="0"/>
      <w:szCs w:val="0"/>
      <w:lang w:val="en-US" w:eastAsia="zh-CN"/>
    </w:rPr>
  </w:style>
  <w:style w:type="paragraph" w:customStyle="1" w:styleId="ColorfulList-Accent11">
    <w:name w:val="Colorful List - Accent 11"/>
    <w:basedOn w:val="Normal"/>
    <w:uiPriority w:val="99"/>
    <w:rsid w:val="00DE7430"/>
    <w:pPr>
      <w:ind w:left="720"/>
    </w:pPr>
  </w:style>
  <w:style w:type="character" w:styleId="CommentReference">
    <w:name w:val="annotation reference"/>
    <w:basedOn w:val="DefaultParagraphFont"/>
    <w:uiPriority w:val="99"/>
    <w:rsid w:val="003F47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4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F47AA"/>
    <w:rPr>
      <w:rFonts w:ascii="Arial" w:hAnsi="Arial" w:cs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F4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F47AA"/>
    <w:rPr>
      <w:rFonts w:ascii="Arial" w:hAnsi="Arial" w:cs="Times New Roman"/>
      <w:b/>
      <w:bCs/>
      <w:lang w:val="en-US" w:eastAsia="zh-CN"/>
    </w:rPr>
  </w:style>
  <w:style w:type="character" w:styleId="PageNumber">
    <w:name w:val="page number"/>
    <w:basedOn w:val="DefaultParagraphFont"/>
    <w:uiPriority w:val="99"/>
    <w:rsid w:val="00697A48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6514C"/>
    <w:rPr>
      <w:rFonts w:ascii="Arial" w:hAnsi="Arial"/>
      <w:sz w:val="22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51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C42"/>
    <w:rPr>
      <w:rFonts w:ascii="Arial" w:hAnsi="Arial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B651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C42"/>
    <w:rPr>
      <w:rFonts w:ascii="Arial" w:hAnsi="Arial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E7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42"/>
    <w:rPr>
      <w:sz w:val="0"/>
      <w:szCs w:val="0"/>
      <w:lang w:val="en-US" w:eastAsia="zh-CN"/>
    </w:rPr>
  </w:style>
  <w:style w:type="paragraph" w:customStyle="1" w:styleId="ColorfulList-Accent11">
    <w:name w:val="Colorful List - Accent 11"/>
    <w:basedOn w:val="Normal"/>
    <w:uiPriority w:val="99"/>
    <w:rsid w:val="00DE7430"/>
    <w:pPr>
      <w:ind w:left="720"/>
    </w:pPr>
  </w:style>
  <w:style w:type="character" w:styleId="CommentReference">
    <w:name w:val="annotation reference"/>
    <w:basedOn w:val="DefaultParagraphFont"/>
    <w:uiPriority w:val="99"/>
    <w:rsid w:val="003F47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4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F47AA"/>
    <w:rPr>
      <w:rFonts w:ascii="Arial" w:hAnsi="Arial" w:cs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F4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F47AA"/>
    <w:rPr>
      <w:rFonts w:ascii="Arial" w:hAnsi="Arial" w:cs="Times New Roman"/>
      <w:b/>
      <w:bCs/>
      <w:lang w:val="en-US" w:eastAsia="zh-CN"/>
    </w:rPr>
  </w:style>
  <w:style w:type="character" w:styleId="PageNumber">
    <w:name w:val="page number"/>
    <w:basedOn w:val="DefaultParagraphFont"/>
    <w:uiPriority w:val="99"/>
    <w:rsid w:val="00697A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6267508AD054095CDFA19A09F4986" ma:contentTypeVersion="3" ma:contentTypeDescription="Create a new document." ma:contentTypeScope="" ma:versionID="382b61113466d62e29e1be3d43a6fa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749AD-DF96-4304-A243-046659B66EB3}"/>
</file>

<file path=customXml/itemProps2.xml><?xml version="1.0" encoding="utf-8"?>
<ds:datastoreItem xmlns:ds="http://schemas.openxmlformats.org/officeDocument/2006/customXml" ds:itemID="{C467E047-1F89-4707-A4F9-0B416739ED09}"/>
</file>

<file path=customXml/itemProps3.xml><?xml version="1.0" encoding="utf-8"?>
<ds:datastoreItem xmlns:ds="http://schemas.openxmlformats.org/officeDocument/2006/customXml" ds:itemID="{9A67E5B7-5BE9-4D81-AE46-8A83274DD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Anonymous</dc:creator>
  <cp:keywords/>
  <cp:lastModifiedBy>Alexandre</cp:lastModifiedBy>
  <cp:revision>3</cp:revision>
  <cp:lastPrinted>2012-05-31T21:08:00Z</cp:lastPrinted>
  <dcterms:created xsi:type="dcterms:W3CDTF">2013-10-07T02:18:00Z</dcterms:created>
  <dcterms:modified xsi:type="dcterms:W3CDTF">2013-10-07T02:18:00Z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0x0101003566267508AD054095CDFA19A09F4986</vt:lpwstr>
  </property>
</Properties>
</file>