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91" w:rsidRDefault="008B78B4" w:rsidP="008B78B4">
      <w:pPr>
        <w:jc w:val="center"/>
        <w:rPr>
          <w:b/>
          <w:bCs/>
        </w:rPr>
      </w:pPr>
      <w:r>
        <w:rPr>
          <w:b/>
          <w:bCs/>
          <w:color w:val="2F5496" w:themeColor="accent5" w:themeShade="BF"/>
          <w:sz w:val="28"/>
          <w:szCs w:val="28"/>
        </w:rPr>
        <w:t>11</w:t>
      </w:r>
      <w:r w:rsidRPr="008B78B4">
        <w:rPr>
          <w:b/>
          <w:bCs/>
          <w:color w:val="2F5496" w:themeColor="accent5" w:themeShade="BF"/>
          <w:sz w:val="28"/>
          <w:szCs w:val="28"/>
          <w:vertAlign w:val="superscript"/>
        </w:rPr>
        <w:t>th</w:t>
      </w:r>
      <w:r>
        <w:rPr>
          <w:b/>
          <w:bCs/>
          <w:color w:val="2F5496" w:themeColor="accent5" w:themeShade="BF"/>
          <w:sz w:val="28"/>
          <w:szCs w:val="28"/>
        </w:rPr>
        <w:t xml:space="preserve"> ITU Symposium on ICT, Environment and Climate Change</w:t>
      </w:r>
      <w:r>
        <w:rPr>
          <w:b/>
          <w:bCs/>
          <w:color w:val="2F5496" w:themeColor="accent5" w:themeShade="BF"/>
          <w:sz w:val="28"/>
          <w:szCs w:val="28"/>
        </w:rPr>
        <w:br/>
      </w:r>
      <w:r>
        <w:rPr>
          <w:b/>
          <w:bCs/>
          <w:color w:val="2F5496" w:themeColor="accent5" w:themeShade="BF"/>
          <w:sz w:val="24"/>
          <w:szCs w:val="24"/>
        </w:rPr>
        <w:t>21</w:t>
      </w:r>
      <w:r w:rsidR="00FC4439" w:rsidRPr="00FC4439">
        <w:rPr>
          <w:b/>
          <w:bCs/>
          <w:color w:val="2F5496" w:themeColor="accent5" w:themeShade="BF"/>
          <w:sz w:val="24"/>
          <w:szCs w:val="24"/>
        </w:rPr>
        <w:t xml:space="preserve"> </w:t>
      </w:r>
      <w:r>
        <w:rPr>
          <w:b/>
          <w:bCs/>
          <w:color w:val="2F5496" w:themeColor="accent5" w:themeShade="BF"/>
          <w:sz w:val="24"/>
          <w:szCs w:val="24"/>
        </w:rPr>
        <w:t>April</w:t>
      </w:r>
      <w:r w:rsidR="00FC4439" w:rsidRPr="00FC4439">
        <w:rPr>
          <w:b/>
          <w:bCs/>
          <w:color w:val="2F5496" w:themeColor="accent5" w:themeShade="BF"/>
          <w:sz w:val="24"/>
          <w:szCs w:val="24"/>
        </w:rPr>
        <w:t xml:space="preserve"> 2016, </w:t>
      </w:r>
      <w:r>
        <w:rPr>
          <w:b/>
          <w:bCs/>
          <w:color w:val="2F5496" w:themeColor="accent5" w:themeShade="BF"/>
          <w:sz w:val="24"/>
          <w:szCs w:val="24"/>
        </w:rPr>
        <w:t>Kuala Lumpur, Malaysia</w:t>
      </w:r>
    </w:p>
    <w:p w:rsidR="00FC4439" w:rsidRDefault="00FC4439" w:rsidP="00FC4439">
      <w:pPr>
        <w:rPr>
          <w:b/>
          <w:bCs/>
        </w:rPr>
      </w:pPr>
    </w:p>
    <w:p w:rsidR="00FC4439" w:rsidRPr="008B78B4" w:rsidRDefault="00C2111A" w:rsidP="008B78B4">
      <w:pPr>
        <w:rPr>
          <w:sz w:val="24"/>
          <w:szCs w:val="24"/>
        </w:rPr>
      </w:pPr>
      <w:r>
        <w:rPr>
          <w:b/>
          <w:bCs/>
          <w:color w:val="2F5496" w:themeColor="accent5" w:themeShade="BF"/>
          <w:sz w:val="24"/>
          <w:szCs w:val="24"/>
        </w:rPr>
        <w:t>Session 3</w:t>
      </w:r>
      <w:bookmarkStart w:id="0" w:name="_GoBack"/>
      <w:bookmarkEnd w:id="0"/>
      <w:r w:rsidR="00FC4439" w:rsidRPr="00FC4439">
        <w:rPr>
          <w:b/>
          <w:bCs/>
          <w:color w:val="2F5496" w:themeColor="accent5" w:themeShade="BF"/>
          <w:sz w:val="24"/>
          <w:szCs w:val="24"/>
        </w:rPr>
        <w:t xml:space="preserve">: </w:t>
      </w:r>
      <w:r w:rsidR="008B78B4">
        <w:rPr>
          <w:b/>
          <w:bCs/>
          <w:sz w:val="24"/>
          <w:szCs w:val="24"/>
        </w:rPr>
        <w:t>ITU activities and the Sustainable Development Goals</w:t>
      </w:r>
      <w:r w:rsidR="0089230B" w:rsidRPr="0089230B">
        <w:rPr>
          <w:b/>
          <w:bCs/>
          <w:sz w:val="24"/>
          <w:szCs w:val="24"/>
        </w:rPr>
        <w:t xml:space="preserve"> </w:t>
      </w:r>
      <w:r w:rsidR="0089230B">
        <w:rPr>
          <w:b/>
          <w:bCs/>
          <w:sz w:val="24"/>
          <w:szCs w:val="24"/>
        </w:rPr>
        <w:br/>
      </w:r>
      <w:r w:rsidR="00FC4439" w:rsidRPr="00FC4439">
        <w:rPr>
          <w:b/>
          <w:bCs/>
          <w:color w:val="2F5496" w:themeColor="accent5" w:themeShade="BF"/>
          <w:sz w:val="24"/>
          <w:szCs w:val="24"/>
        </w:rPr>
        <w:t xml:space="preserve">Speaker: </w:t>
      </w:r>
      <w:r w:rsidR="008B78B4">
        <w:rPr>
          <w:b/>
          <w:bCs/>
          <w:sz w:val="24"/>
          <w:szCs w:val="24"/>
        </w:rPr>
        <w:t xml:space="preserve">Vadim </w:t>
      </w:r>
      <w:proofErr w:type="spellStart"/>
      <w:r w:rsidR="008B78B4">
        <w:rPr>
          <w:b/>
          <w:bCs/>
          <w:sz w:val="24"/>
          <w:szCs w:val="24"/>
        </w:rPr>
        <w:t>Nozdrim</w:t>
      </w:r>
      <w:proofErr w:type="spellEnd"/>
      <w:r w:rsidR="008B78B4">
        <w:rPr>
          <w:b/>
          <w:bCs/>
          <w:sz w:val="24"/>
          <w:szCs w:val="24"/>
        </w:rPr>
        <w:t xml:space="preserve">, </w:t>
      </w:r>
      <w:r w:rsidR="008B78B4">
        <w:rPr>
          <w:sz w:val="24"/>
          <w:szCs w:val="24"/>
        </w:rPr>
        <w:t>ITU-R</w:t>
      </w:r>
    </w:p>
    <w:p w:rsidR="008B78B4" w:rsidRDefault="00FC4439" w:rsidP="008B78B4">
      <w:pPr>
        <w:rPr>
          <w:b/>
          <w:bCs/>
          <w:color w:val="2F5496" w:themeColor="accent5" w:themeShade="BF"/>
          <w:sz w:val="24"/>
          <w:szCs w:val="24"/>
        </w:rPr>
      </w:pPr>
      <w:r w:rsidRPr="00FC4439">
        <w:rPr>
          <w:b/>
          <w:bCs/>
          <w:color w:val="2F5496" w:themeColor="accent5" w:themeShade="BF"/>
          <w:sz w:val="24"/>
          <w:szCs w:val="24"/>
        </w:rPr>
        <w:t>Title of presentation:</w:t>
      </w:r>
      <w:r w:rsidRPr="00FC4439">
        <w:rPr>
          <w:color w:val="2F5496" w:themeColor="accent5" w:themeShade="BF"/>
          <w:sz w:val="24"/>
          <w:szCs w:val="24"/>
        </w:rPr>
        <w:t xml:space="preserve"> </w:t>
      </w:r>
      <w:r w:rsidR="008B78B4">
        <w:rPr>
          <w:b/>
          <w:bCs/>
          <w:sz w:val="24"/>
          <w:szCs w:val="24"/>
        </w:rPr>
        <w:t xml:space="preserve">Results of World </w:t>
      </w:r>
      <w:proofErr w:type="spellStart"/>
      <w:r w:rsidR="008B78B4">
        <w:rPr>
          <w:b/>
          <w:bCs/>
          <w:sz w:val="24"/>
          <w:szCs w:val="24"/>
        </w:rPr>
        <w:t>Radiocommunication</w:t>
      </w:r>
      <w:proofErr w:type="spellEnd"/>
      <w:r w:rsidR="008B78B4">
        <w:rPr>
          <w:b/>
          <w:bCs/>
          <w:sz w:val="24"/>
          <w:szCs w:val="24"/>
        </w:rPr>
        <w:t xml:space="preserve"> Conferences in the context of the Sustainable Development Goals</w:t>
      </w:r>
      <w:r w:rsidR="00B50402">
        <w:rPr>
          <w:sz w:val="24"/>
          <w:szCs w:val="24"/>
        </w:rPr>
        <w:br/>
      </w:r>
    </w:p>
    <w:p w:rsidR="00FC4439" w:rsidRDefault="00FC4439" w:rsidP="008B78B4">
      <w:pPr>
        <w:rPr>
          <w:b/>
          <w:bCs/>
          <w:color w:val="2F5496" w:themeColor="accent5" w:themeShade="BF"/>
          <w:sz w:val="24"/>
          <w:szCs w:val="24"/>
        </w:rPr>
      </w:pPr>
      <w:r w:rsidRPr="00FC4439">
        <w:rPr>
          <w:b/>
          <w:bCs/>
          <w:color w:val="2F5496" w:themeColor="accent5" w:themeShade="BF"/>
          <w:sz w:val="24"/>
          <w:szCs w:val="24"/>
        </w:rPr>
        <w:t>Presentation’s abstract:</w:t>
      </w:r>
      <w:r w:rsidR="00F96875">
        <w:rPr>
          <w:b/>
          <w:bCs/>
          <w:color w:val="2F5496" w:themeColor="accent5" w:themeShade="BF"/>
          <w:sz w:val="24"/>
          <w:szCs w:val="24"/>
        </w:rPr>
        <w:t xml:space="preserve"> </w:t>
      </w:r>
    </w:p>
    <w:p w:rsidR="008B78B4" w:rsidRDefault="008B78B4" w:rsidP="008B78B4">
      <w:pPr>
        <w:jc w:val="both"/>
        <w:rPr>
          <w:sz w:val="24"/>
          <w:szCs w:val="24"/>
        </w:rPr>
      </w:pPr>
      <w:r w:rsidRPr="008B78B4">
        <w:rPr>
          <w:sz w:val="24"/>
          <w:szCs w:val="24"/>
        </w:rPr>
        <w:t xml:space="preserve">One fundamental requirement in today’s global and national economies is the transfer to sustainable development by means, among other things, of the efficient use of natural resources. This will enable us, provided that existing limits are respected, to obtain the maximum economic effect in efforts to meet the growing human demand for goods and services. </w:t>
      </w:r>
    </w:p>
    <w:p w:rsidR="008B78B4" w:rsidRDefault="008B78B4" w:rsidP="008B78B4">
      <w:pPr>
        <w:jc w:val="both"/>
        <w:rPr>
          <w:sz w:val="24"/>
          <w:szCs w:val="24"/>
        </w:rPr>
      </w:pPr>
      <w:r w:rsidRPr="008B78B4">
        <w:rPr>
          <w:sz w:val="24"/>
          <w:szCs w:val="24"/>
        </w:rPr>
        <w:t>As part of its evolution, humanity discovers new natural resources, the use of which has a significant influence on economic, technical and social development. Those natural resources include the spectrum, a valuable and limited natural resource which occupies a key place in the life of any State, any industry, and any individual.</w:t>
      </w:r>
    </w:p>
    <w:p w:rsidR="008B78B4" w:rsidRPr="008B78B4" w:rsidRDefault="008B78B4" w:rsidP="008B78B4">
      <w:pPr>
        <w:jc w:val="both"/>
        <w:rPr>
          <w:sz w:val="24"/>
          <w:szCs w:val="24"/>
        </w:rPr>
      </w:pPr>
      <w:r w:rsidRPr="008B78B4">
        <w:rPr>
          <w:sz w:val="24"/>
          <w:szCs w:val="24"/>
        </w:rPr>
        <w:t xml:space="preserve">Worldwide roadmap of efficient spectrum use is defined of World </w:t>
      </w:r>
      <w:proofErr w:type="spellStart"/>
      <w:r w:rsidRPr="008B78B4">
        <w:rPr>
          <w:sz w:val="24"/>
          <w:szCs w:val="24"/>
        </w:rPr>
        <w:t>Radiocommunication</w:t>
      </w:r>
      <w:proofErr w:type="spellEnd"/>
      <w:r w:rsidRPr="008B78B4">
        <w:rPr>
          <w:sz w:val="24"/>
          <w:szCs w:val="24"/>
        </w:rPr>
        <w:t xml:space="preserve"> Conferences (WRC).   The report presents a summary of the results of WRC-15 and their and potential global socio- economic effects are summarized.</w:t>
      </w:r>
    </w:p>
    <w:sectPr w:rsidR="008B78B4" w:rsidRPr="008B78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F1E35"/>
    <w:rsid w:val="00386EE0"/>
    <w:rsid w:val="00566652"/>
    <w:rsid w:val="005F477F"/>
    <w:rsid w:val="00740C8B"/>
    <w:rsid w:val="0089230B"/>
    <w:rsid w:val="008B78B4"/>
    <w:rsid w:val="00A14373"/>
    <w:rsid w:val="00A5538D"/>
    <w:rsid w:val="00B50402"/>
    <w:rsid w:val="00C2111A"/>
    <w:rsid w:val="00C85572"/>
    <w:rsid w:val="00D00BF8"/>
    <w:rsid w:val="00F96875"/>
    <w:rsid w:val="00FC4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F0CE8846D5049B4DCF6DCC8BF9B58" ma:contentTypeVersion="1" ma:contentTypeDescription="Create a new document." ma:contentTypeScope="" ma:versionID="fe6619fd489860f3e3fd7370e83b01e9">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B8AD75-FA0B-4557-AAE3-9129F2435FEF}"/>
</file>

<file path=customXml/itemProps2.xml><?xml version="1.0" encoding="utf-8"?>
<ds:datastoreItem xmlns:ds="http://schemas.openxmlformats.org/officeDocument/2006/customXml" ds:itemID="{0D3CDEBD-D2B9-4EE6-8B09-3B48F096CD06}"/>
</file>

<file path=customXml/itemProps3.xml><?xml version="1.0" encoding="utf-8"?>
<ds:datastoreItem xmlns:ds="http://schemas.openxmlformats.org/officeDocument/2006/customXml" ds:itemID="{B17A22F5-5453-4728-9710-5A2289EE35F2}"/>
</file>

<file path=docProps/app.xml><?xml version="1.0" encoding="utf-8"?>
<Properties xmlns="http://schemas.openxmlformats.org/officeDocument/2006/extended-properties" xmlns:vt="http://schemas.openxmlformats.org/officeDocument/2006/docPropsVTypes">
  <Template>Normal.dotm</Template>
  <TotalTime>15</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S1-Abstract1-WouterVanWersch.docx  For: _x000d_Document date: _x000d_Saved by ITU51010859 at 00:36:54 on 17.01.2016</dc:description>
  <cp:lastModifiedBy>Ubeda, Reyna</cp:lastModifiedBy>
  <cp:revision>4</cp:revision>
  <dcterms:created xsi:type="dcterms:W3CDTF">2016-03-31T07:42:00Z</dcterms:created>
  <dcterms:modified xsi:type="dcterms:W3CDTF">2016-04-17T14:22:00Z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S1-Abstract1-WouterVanWersch.docx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0x01010024BF0CE8846D5049B4DCF6DCC8BF9B58</vt:lpwstr>
  </property>
</Properties>
</file>