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78A6F3F7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6003D2">
              <w:rPr>
                <w:rFonts w:eastAsia="SimSun"/>
                <w:b/>
                <w:bCs/>
                <w:sz w:val="28"/>
                <w:szCs w:val="28"/>
              </w:rPr>
              <w:t>90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31BA865C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6003D2">
                  <w:t>09</w:t>
                </w:r>
                <w:r w:rsidR="00775032">
                  <w:t xml:space="preserve"> </w:t>
                </w:r>
                <w:r w:rsidR="006003D2">
                  <w:t>June</w:t>
                </w:r>
                <w:r w:rsidR="00775032">
                  <w:t xml:space="preserve"> 2022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B076B6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B076B6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11CFDABB" w:rsidR="0012245A" w:rsidRPr="00B076B6" w:rsidRDefault="00B076B6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B076B6">
              <w:t xml:space="preserve">Marc Liberati &amp; David </w:t>
            </w:r>
            <w:proofErr w:type="spellStart"/>
            <w:r w:rsidRPr="00B076B6">
              <w:t>Mazieres</w:t>
            </w:r>
            <w:proofErr w:type="spellEnd"/>
            <w:r w:rsidR="002557C3" w:rsidRPr="00B076B6">
              <w:t xml:space="preserve">, </w:t>
            </w:r>
            <w:r w:rsidRPr="00B076B6">
              <w:t>Crypto WS leaders</w:t>
            </w:r>
            <w:r w:rsidR="005B726D" w:rsidRPr="00B076B6">
              <w:t xml:space="preserve">, </w:t>
            </w:r>
            <w:r w:rsidR="00FC3D79" w:rsidRPr="00B076B6">
              <w:t>AIRU</w:t>
            </w:r>
            <w:r w:rsidR="002557C3" w:rsidRPr="00B076B6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3E5B1A71" w:rsidR="0012245A" w:rsidRPr="00FA1AC2" w:rsidRDefault="006003D2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AIRU WG, Cryptocurrency Workstream e-meeting, 09 June 2022</w:t>
                </w:r>
              </w:p>
            </w:tc>
          </w:sdtContent>
        </w:sdt>
      </w:tr>
      <w:tr w:rsidR="0012245A" w:rsidRPr="00544C9D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544C9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544C9D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CAF9D00" w:rsidR="005B5B17" w:rsidRPr="00917D9A" w:rsidRDefault="00544C9D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</w:t>
                </w:r>
                <w:r w:rsidR="00FC3D79">
                  <w:t>Architecture</w:t>
                </w:r>
                <w:r w:rsidR="00EF66F0">
                  <w:t>;</w:t>
                </w:r>
                <w:r w:rsidR="00775032">
                  <w:t xml:space="preserve"> Interoperability; Use cases;</w:t>
                </w:r>
                <w:r w:rsidR="00FC3D79">
                  <w:t xml:space="preserve"> </w:t>
                </w:r>
                <w:r w:rsidR="00775032">
                  <w:t>Cryptocurrency; workstream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DAAFF67" w:rsidR="005B5B17" w:rsidRPr="00917D9A" w:rsidRDefault="006003D2" w:rsidP="0042341E">
                <w:pPr>
                  <w:rPr>
                    <w:highlight w:val="yellow"/>
                  </w:rPr>
                </w:pPr>
                <w:r w:rsidRPr="00891AAD">
                  <w:t xml:space="preserve">This document contains the agenda for </w:t>
                </w:r>
                <w:r>
                  <w:t>the</w:t>
                </w:r>
                <w:r w:rsidRPr="00891AAD">
                  <w:t xml:space="preserve"> AIRU working group</w:t>
                </w:r>
                <w:r>
                  <w:t>, Cryptocurrency Workstream</w:t>
                </w:r>
                <w:r w:rsidRPr="00891AAD">
                  <w:t xml:space="preserve"> e-meeting on </w:t>
                </w:r>
                <w:r>
                  <w:t>09 June 2022</w:t>
                </w:r>
              </w:p>
            </w:tc>
          </w:sdtContent>
        </w:sdt>
      </w:tr>
    </w:tbl>
    <w:p w14:paraId="7FAFA4C2" w14:textId="77777777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10D70A0D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Meeting Agenda</w:t>
      </w:r>
    </w:p>
    <w:p w14:paraId="3357203C" w14:textId="37E943C5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31D222D" w14:textId="4B26BBE2" w:rsidR="006003D2" w:rsidRDefault="006003D2" w:rsidP="006003D2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before="0"/>
        <w:textAlignment w:val="auto"/>
      </w:pPr>
      <w:r>
        <w:t>Welcome</w:t>
      </w:r>
    </w:p>
    <w:p w14:paraId="3CB1AA8E" w14:textId="2F903AA6" w:rsidR="006003D2" w:rsidRDefault="006003D2" w:rsidP="006003D2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before="0"/>
        <w:textAlignment w:val="auto"/>
      </w:pPr>
      <w:r>
        <w:t>Approval of agenda</w:t>
      </w:r>
    </w:p>
    <w:p w14:paraId="6BE14B6D" w14:textId="698BB449" w:rsidR="006003D2" w:rsidRDefault="006003D2" w:rsidP="006003D2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before="0"/>
        <w:textAlignment w:val="auto"/>
      </w:pPr>
      <w:r>
        <w:t>Presentations of contributions</w:t>
      </w:r>
    </w:p>
    <w:p w14:paraId="3D178524" w14:textId="2F0ABDC9" w:rsidR="006003D2" w:rsidRDefault="006003D2" w:rsidP="006003D2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before="0"/>
        <w:textAlignment w:val="auto"/>
      </w:pPr>
      <w:r>
        <w:t>Contribution from James Waugh</w:t>
      </w:r>
      <w:r w:rsidR="00EA6C0A">
        <w:t xml:space="preserve"> ‘</w:t>
      </w:r>
      <w:proofErr w:type="spellStart"/>
      <w:r w:rsidR="00EA6C0A">
        <w:t>Sharding</w:t>
      </w:r>
      <w:proofErr w:type="spellEnd"/>
      <w:r w:rsidR="00EA6C0A">
        <w:t xml:space="preserve"> as an architectural choice for scalability’</w:t>
      </w:r>
      <w:r w:rsidR="00544C9D">
        <w:t xml:space="preserve"> [</w:t>
      </w:r>
      <w:hyperlink r:id="rId12" w:history="1">
        <w:r w:rsidR="00544C9D">
          <w:rPr>
            <w:rStyle w:val="Hyperlink"/>
            <w:rFonts w:ascii="Segoe UI" w:hAnsi="Segoe UI" w:cs="Segoe UI"/>
            <w:color w:val="0072C6"/>
            <w:sz w:val="20"/>
          </w:rPr>
          <w:t>DCGI-AIRU-I-091</w:t>
        </w:r>
      </w:hyperlink>
      <w:r w:rsidR="00544C9D">
        <w:t>]</w:t>
      </w:r>
    </w:p>
    <w:p w14:paraId="412D5611" w14:textId="15E767F4" w:rsidR="0069720F" w:rsidRPr="006003D2" w:rsidRDefault="006003D2" w:rsidP="006003D2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t>AOB</w:t>
      </w:r>
    </w:p>
    <w:p w14:paraId="29AF4921" w14:textId="10C7C3B2" w:rsidR="00DB11B2" w:rsidRPr="00775032" w:rsidRDefault="00782C60" w:rsidP="00AB296E">
      <w:pPr>
        <w:spacing w:before="0" w:after="160" w:line="259" w:lineRule="auto"/>
        <w:jc w:val="center"/>
        <w:rPr>
          <w:rFonts w:eastAsia="Batang"/>
        </w:rPr>
      </w:pPr>
      <w:r w:rsidRPr="00D012EE">
        <w:t>__________</w:t>
      </w:r>
      <w:bookmarkStart w:id="7" w:name="_GoBack"/>
      <w:bookmarkEnd w:id="7"/>
      <w:r w:rsidRPr="00D012EE">
        <w:t>___________</w:t>
      </w:r>
    </w:p>
    <w:sectPr w:rsidR="00DB11B2" w:rsidRPr="00775032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647C6D"/>
    <w:multiLevelType w:val="hybridMultilevel"/>
    <w:tmpl w:val="419E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0AED"/>
    <w:multiLevelType w:val="hybridMultilevel"/>
    <w:tmpl w:val="A0740F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E524A"/>
    <w:multiLevelType w:val="hybridMultilevel"/>
    <w:tmpl w:val="640C807C"/>
    <w:lvl w:ilvl="0" w:tplc="31920D5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9"/>
  </w:num>
  <w:num w:numId="11">
    <w:abstractNumId w:val="14"/>
  </w:num>
  <w:num w:numId="12">
    <w:abstractNumId w:val="28"/>
  </w:num>
  <w:num w:numId="13">
    <w:abstractNumId w:val="27"/>
  </w:num>
  <w:num w:numId="14">
    <w:abstractNumId w:val="15"/>
  </w:num>
  <w:num w:numId="15">
    <w:abstractNumId w:val="6"/>
  </w:num>
  <w:num w:numId="16">
    <w:abstractNumId w:val="13"/>
  </w:num>
  <w:num w:numId="17">
    <w:abstractNumId w:val="3"/>
  </w:num>
  <w:num w:numId="18">
    <w:abstractNumId w:val="22"/>
  </w:num>
  <w:num w:numId="19">
    <w:abstractNumId w:val="10"/>
  </w:num>
  <w:num w:numId="20">
    <w:abstractNumId w:val="25"/>
  </w:num>
  <w:num w:numId="21">
    <w:abstractNumId w:val="5"/>
  </w:num>
  <w:num w:numId="22">
    <w:abstractNumId w:val="11"/>
  </w:num>
  <w:num w:numId="23">
    <w:abstractNumId w:val="21"/>
  </w:num>
  <w:num w:numId="24">
    <w:abstractNumId w:val="20"/>
  </w:num>
  <w:num w:numId="25">
    <w:abstractNumId w:val="20"/>
  </w:num>
  <w:num w:numId="26">
    <w:abstractNumId w:val="9"/>
  </w:num>
  <w:num w:numId="27">
    <w:abstractNumId w:val="23"/>
  </w:num>
  <w:num w:numId="28">
    <w:abstractNumId w:val="23"/>
  </w:num>
  <w:num w:numId="29">
    <w:abstractNumId w:val="24"/>
  </w:num>
  <w:num w:numId="30">
    <w:abstractNumId w:val="29"/>
  </w:num>
  <w:num w:numId="31">
    <w:abstractNumId w:val="8"/>
  </w:num>
  <w:num w:numId="32">
    <w:abstractNumId w:val="1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41CCB"/>
    <w:rsid w:val="0015046B"/>
    <w:rsid w:val="00152798"/>
    <w:rsid w:val="00166E9B"/>
    <w:rsid w:val="00173D30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44C9D"/>
    <w:rsid w:val="00572440"/>
    <w:rsid w:val="005A3043"/>
    <w:rsid w:val="005B37DD"/>
    <w:rsid w:val="005B5B17"/>
    <w:rsid w:val="005B726D"/>
    <w:rsid w:val="005C053E"/>
    <w:rsid w:val="005D06E4"/>
    <w:rsid w:val="005D2541"/>
    <w:rsid w:val="006003D2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75032"/>
    <w:rsid w:val="00782C60"/>
    <w:rsid w:val="007B14B2"/>
    <w:rsid w:val="007E50CA"/>
    <w:rsid w:val="00812485"/>
    <w:rsid w:val="008233DD"/>
    <w:rsid w:val="008426CA"/>
    <w:rsid w:val="0086736E"/>
    <w:rsid w:val="00891AAD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076B6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A6C0A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9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90120-EFDF-4423-97E5-7405FEAA3F90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36</TotalTime>
  <Pages>1</Pages>
  <Words>103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AIRU WG, Cryptocurrency Workstream e-meeting, 09 June 2022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WG, Cryptocurrency Workstream e-meeting, 09 June 2022</dc:title>
  <dc:subject/>
  <dc:creator>Jacques francoeur</dc:creator>
  <cp:keywords>DCGI; Architecture; Interoperability; Use cases; Cryptocurrency; workstream</cp:keywords>
  <dc:description/>
  <cp:lastModifiedBy>CR, ITU/TSB</cp:lastModifiedBy>
  <cp:revision>11</cp:revision>
  <cp:lastPrinted>2002-08-01T07:30:00Z</cp:lastPrinted>
  <dcterms:created xsi:type="dcterms:W3CDTF">2021-03-09T13:51:00Z</dcterms:created>
  <dcterms:modified xsi:type="dcterms:W3CDTF">2022-06-08T14:35:00Z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