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60"/>
        <w:gridCol w:w="57"/>
        <w:gridCol w:w="4053"/>
        <w:gridCol w:w="100"/>
        <w:gridCol w:w="4153"/>
      </w:tblGrid>
      <w:tr w:rsidR="00142D5E" w:rsidRPr="0012245A" w14:paraId="21888FB0" w14:textId="77777777" w:rsidTr="00712A7B">
        <w:trPr>
          <w:cantSplit/>
        </w:trPr>
        <w:tc>
          <w:tcPr>
            <w:tcW w:w="1560" w:type="dxa"/>
            <w:vMerge w:val="restart"/>
            <w:vAlign w:val="center"/>
          </w:tcPr>
          <w:p w14:paraId="40D29D67" w14:textId="6B25D771" w:rsidR="00142D5E" w:rsidRPr="0012245A" w:rsidRDefault="00142D5E" w:rsidP="00142D5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40"/>
              <w:jc w:val="center"/>
              <w:rPr>
                <w:rFonts w:eastAsia="Batang"/>
                <w:b/>
                <w:bCs/>
                <w:sz w:val="26"/>
              </w:rPr>
            </w:pPr>
            <w:r w:rsidRPr="004D66EE">
              <w:rPr>
                <w:noProof/>
              </w:rPr>
              <w:drawing>
                <wp:inline distT="0" distB="0" distL="0" distR="0" wp14:anchorId="25C6EE9B" wp14:editId="5BBC8128">
                  <wp:extent cx="644525" cy="703580"/>
                  <wp:effectExtent l="0" t="0" r="3175" b="127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525" cy="703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  <w:gridSpan w:val="2"/>
            <w:vMerge w:val="restart"/>
          </w:tcPr>
          <w:p w14:paraId="69B3B4FE" w14:textId="77777777" w:rsidR="00142D5E" w:rsidRPr="00E03557" w:rsidRDefault="00142D5E" w:rsidP="00142D5E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14:paraId="2E336FD5" w14:textId="77777777" w:rsidR="00142D5E" w:rsidRPr="002B7BA9" w:rsidRDefault="00142D5E" w:rsidP="00142D5E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</w:r>
            <w:r w:rsidRPr="002B7BA9">
              <w:rPr>
                <w:b/>
                <w:bCs/>
                <w:sz w:val="26"/>
                <w:szCs w:val="26"/>
              </w:rPr>
              <w:t>STANDARDIZATION SECTOR</w:t>
            </w:r>
          </w:p>
          <w:p w14:paraId="21888FAE" w14:textId="2D316D71" w:rsidR="00142D5E" w:rsidRPr="0012245A" w:rsidRDefault="00142D5E" w:rsidP="00142D5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sz w:val="20"/>
              </w:rPr>
            </w:pPr>
          </w:p>
        </w:tc>
        <w:tc>
          <w:tcPr>
            <w:tcW w:w="4253" w:type="dxa"/>
            <w:gridSpan w:val="2"/>
          </w:tcPr>
          <w:p w14:paraId="21888FAF" w14:textId="548B3A29" w:rsidR="00142D5E" w:rsidRPr="00572440" w:rsidRDefault="00142D5E" w:rsidP="00142D5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rFonts w:eastAsia="Batang"/>
                <w:b/>
                <w:bCs/>
                <w:smallCaps/>
                <w:sz w:val="32"/>
              </w:rPr>
            </w:pPr>
            <w:r w:rsidRPr="00572440">
              <w:rPr>
                <w:rFonts w:eastAsia="SimSun"/>
                <w:b/>
                <w:bCs/>
                <w:sz w:val="28"/>
                <w:szCs w:val="28"/>
              </w:rPr>
              <w:t xml:space="preserve">Digital Currency </w:t>
            </w:r>
            <w:r>
              <w:rPr>
                <w:rFonts w:eastAsia="SimSun"/>
                <w:b/>
                <w:bCs/>
                <w:sz w:val="28"/>
                <w:szCs w:val="28"/>
              </w:rPr>
              <w:t>Global Initiative</w:t>
            </w:r>
          </w:p>
        </w:tc>
      </w:tr>
      <w:tr w:rsidR="00572440" w:rsidRPr="0012245A" w14:paraId="21888FB4" w14:textId="77777777" w:rsidTr="00B8778D">
        <w:trPr>
          <w:cantSplit/>
          <w:trHeight w:val="461"/>
        </w:trPr>
        <w:tc>
          <w:tcPr>
            <w:tcW w:w="1560" w:type="dxa"/>
            <w:vMerge/>
          </w:tcPr>
          <w:p w14:paraId="259642E9" w14:textId="77777777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smallCaps/>
                <w:sz w:val="20"/>
              </w:rPr>
            </w:pPr>
          </w:p>
        </w:tc>
        <w:tc>
          <w:tcPr>
            <w:tcW w:w="4110" w:type="dxa"/>
            <w:gridSpan w:val="2"/>
            <w:vMerge/>
          </w:tcPr>
          <w:p w14:paraId="21888FB2" w14:textId="24C1458F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smallCaps/>
                <w:sz w:val="20"/>
              </w:rPr>
            </w:pPr>
            <w:bookmarkStart w:id="0" w:name="dnum" w:colFirst="1" w:colLast="1"/>
          </w:p>
        </w:tc>
        <w:tc>
          <w:tcPr>
            <w:tcW w:w="4253" w:type="dxa"/>
            <w:gridSpan w:val="2"/>
            <w:tcBorders>
              <w:bottom w:val="nil"/>
            </w:tcBorders>
          </w:tcPr>
          <w:p w14:paraId="21888FB3" w14:textId="6E5DBDFA" w:rsidR="00572440" w:rsidRPr="0012245A" w:rsidRDefault="003E4AF3" w:rsidP="001F2C7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rFonts w:eastAsia="Batang"/>
                <w:b/>
                <w:bCs/>
                <w:sz w:val="40"/>
              </w:rPr>
            </w:pPr>
            <w:r>
              <w:rPr>
                <w:rFonts w:eastAsia="SimSun"/>
                <w:b/>
                <w:bCs/>
                <w:sz w:val="28"/>
                <w:szCs w:val="28"/>
              </w:rPr>
              <w:t>DCGI</w:t>
            </w:r>
            <w:r w:rsidR="00572440" w:rsidRPr="00572440">
              <w:rPr>
                <w:rFonts w:eastAsia="SimSun"/>
                <w:b/>
                <w:bCs/>
                <w:sz w:val="28"/>
                <w:szCs w:val="28"/>
              </w:rPr>
              <w:t>-</w:t>
            </w:r>
            <w:r w:rsidR="00FC3D79">
              <w:rPr>
                <w:rFonts w:eastAsia="SimSun"/>
                <w:b/>
                <w:bCs/>
                <w:sz w:val="28"/>
                <w:szCs w:val="28"/>
              </w:rPr>
              <w:t>AIRU</w:t>
            </w:r>
            <w:r w:rsidR="00EF66F0">
              <w:rPr>
                <w:rFonts w:eastAsia="SimSun"/>
                <w:b/>
                <w:bCs/>
                <w:sz w:val="28"/>
                <w:szCs w:val="28"/>
              </w:rPr>
              <w:t>-</w:t>
            </w:r>
            <w:r w:rsidR="00572440">
              <w:rPr>
                <w:rFonts w:eastAsia="SimSun"/>
                <w:b/>
                <w:bCs/>
                <w:sz w:val="28"/>
                <w:szCs w:val="28"/>
              </w:rPr>
              <w:t>I</w:t>
            </w:r>
            <w:r w:rsidR="00572440" w:rsidRPr="00572440">
              <w:rPr>
                <w:rFonts w:eastAsia="SimSun"/>
                <w:b/>
                <w:bCs/>
                <w:sz w:val="28"/>
                <w:szCs w:val="28"/>
              </w:rPr>
              <w:t>-</w:t>
            </w:r>
            <w:r w:rsidR="005E2BDA">
              <w:rPr>
                <w:rFonts w:eastAsia="SimSun"/>
                <w:b/>
                <w:bCs/>
                <w:sz w:val="28"/>
                <w:szCs w:val="28"/>
              </w:rPr>
              <w:t>096</w:t>
            </w:r>
            <w:r w:rsidR="001360DA">
              <w:rPr>
                <w:rFonts w:eastAsia="SimSun"/>
                <w:b/>
                <w:bCs/>
                <w:sz w:val="28"/>
                <w:szCs w:val="28"/>
              </w:rPr>
              <w:t>-R</w:t>
            </w:r>
            <w:r w:rsidR="00B0529E">
              <w:rPr>
                <w:rFonts w:eastAsia="SimSun"/>
                <w:b/>
                <w:bCs/>
                <w:sz w:val="28"/>
                <w:szCs w:val="28"/>
              </w:rPr>
              <w:t>2</w:t>
            </w:r>
          </w:p>
        </w:tc>
      </w:tr>
      <w:tr w:rsidR="00572440" w:rsidRPr="0012245A" w14:paraId="21888FB8" w14:textId="77777777" w:rsidTr="00B8778D">
        <w:trPr>
          <w:cantSplit/>
          <w:trHeight w:val="355"/>
        </w:trPr>
        <w:tc>
          <w:tcPr>
            <w:tcW w:w="1560" w:type="dxa"/>
            <w:vMerge/>
            <w:tcBorders>
              <w:bottom w:val="single" w:sz="12" w:space="0" w:color="auto"/>
            </w:tcBorders>
          </w:tcPr>
          <w:p w14:paraId="3C65B443" w14:textId="77777777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  <w:sz w:val="26"/>
              </w:rPr>
            </w:pPr>
          </w:p>
        </w:tc>
        <w:tc>
          <w:tcPr>
            <w:tcW w:w="4110" w:type="dxa"/>
            <w:gridSpan w:val="2"/>
            <w:vMerge/>
            <w:tcBorders>
              <w:bottom w:val="single" w:sz="12" w:space="0" w:color="auto"/>
            </w:tcBorders>
          </w:tcPr>
          <w:p w14:paraId="21888FB5" w14:textId="45A3EA70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  <w:sz w:val="26"/>
              </w:rPr>
            </w:pPr>
            <w:bookmarkStart w:id="1" w:name="dorlang" w:colFirst="1" w:colLast="1"/>
            <w:bookmarkEnd w:id="0"/>
          </w:p>
        </w:tc>
        <w:tc>
          <w:tcPr>
            <w:tcW w:w="4253" w:type="dxa"/>
            <w:gridSpan w:val="2"/>
            <w:tcBorders>
              <w:bottom w:val="single" w:sz="12" w:space="0" w:color="auto"/>
            </w:tcBorders>
          </w:tcPr>
          <w:p w14:paraId="21888FB7" w14:textId="77777777" w:rsidR="00572440" w:rsidRPr="00572440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rFonts w:eastAsia="Batang"/>
                <w:b/>
                <w:bCs/>
                <w:sz w:val="28"/>
              </w:rPr>
            </w:pPr>
            <w:r w:rsidRPr="00572440">
              <w:rPr>
                <w:rFonts w:eastAsia="Batang"/>
                <w:b/>
                <w:bCs/>
                <w:sz w:val="28"/>
              </w:rPr>
              <w:t>Original: English</w:t>
            </w:r>
          </w:p>
        </w:tc>
      </w:tr>
      <w:tr w:rsidR="0012245A" w:rsidRPr="0012245A" w14:paraId="21888FBC" w14:textId="77777777" w:rsidTr="00B8778D">
        <w:trPr>
          <w:cantSplit/>
          <w:trHeight w:val="357"/>
        </w:trPr>
        <w:tc>
          <w:tcPr>
            <w:tcW w:w="1617" w:type="dxa"/>
            <w:gridSpan w:val="2"/>
          </w:tcPr>
          <w:p w14:paraId="21888FB9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</w:rPr>
            </w:pPr>
            <w:bookmarkStart w:id="2" w:name="dmeeting" w:colFirst="2" w:colLast="2"/>
            <w:bookmarkStart w:id="3" w:name="dbluepink" w:colFirst="1" w:colLast="1"/>
            <w:bookmarkEnd w:id="1"/>
            <w:r w:rsidRPr="0012245A">
              <w:rPr>
                <w:rFonts w:eastAsia="Batang"/>
                <w:b/>
                <w:bCs/>
              </w:rPr>
              <w:t>WG(s):</w:t>
            </w:r>
          </w:p>
        </w:tc>
        <w:tc>
          <w:tcPr>
            <w:tcW w:w="4053" w:type="dxa"/>
          </w:tcPr>
          <w:p w14:paraId="21888FBA" w14:textId="70CA5D34" w:rsidR="0012245A" w:rsidRPr="00FA1AC2" w:rsidRDefault="00FC3D79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</w:rPr>
            </w:pPr>
            <w:r>
              <w:rPr>
                <w:rFonts w:eastAsia="Batang"/>
              </w:rPr>
              <w:t>AIRU</w:t>
            </w:r>
          </w:p>
        </w:tc>
        <w:sdt>
          <w:sdtPr>
            <w:alias w:val="Place"/>
            <w:tag w:val="Place"/>
            <w:id w:val="-697545311"/>
            <w:placeholder>
              <w:docPart w:val="6A5ED6EA83A347CF9EF1B06065E1E10E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lace[1]" w:storeItemID="{EF8523CC-DEB2-463D-9A27-DF0B8D2CAEC3}"/>
            <w:text/>
          </w:sdtPr>
          <w:sdtEndPr/>
          <w:sdtContent>
            <w:tc>
              <w:tcPr>
                <w:tcW w:w="4253" w:type="dxa"/>
                <w:gridSpan w:val="2"/>
              </w:tcPr>
              <w:p w14:paraId="21888FBB" w14:textId="59B2E230" w:rsidR="0012245A" w:rsidRPr="0012245A" w:rsidRDefault="00E85C0D" w:rsidP="00BC7E90">
                <w:pPr>
                  <w:tabs>
                    <w:tab w:val="left" w:pos="794"/>
                    <w:tab w:val="left" w:pos="1191"/>
                    <w:tab w:val="left" w:pos="1588"/>
                    <w:tab w:val="left" w:pos="1985"/>
                  </w:tabs>
                  <w:jc w:val="right"/>
                  <w:rPr>
                    <w:rFonts w:eastAsia="Batang"/>
                  </w:rPr>
                </w:pPr>
                <w:r w:rsidRPr="00AC329C">
                  <w:t>e-meeting</w:t>
                </w:r>
                <w:r w:rsidR="00C960AF">
                  <w:t xml:space="preserve">, </w:t>
                </w:r>
                <w:r>
                  <w:t>27 October 2022</w:t>
                </w:r>
              </w:p>
            </w:tc>
          </w:sdtContent>
        </w:sdt>
      </w:tr>
      <w:tr w:rsidR="0012245A" w:rsidRPr="0012245A" w14:paraId="21888FBE" w14:textId="77777777" w:rsidTr="00CD16E0">
        <w:trPr>
          <w:cantSplit/>
          <w:trHeight w:val="357"/>
        </w:trPr>
        <w:tc>
          <w:tcPr>
            <w:tcW w:w="9923" w:type="dxa"/>
            <w:gridSpan w:val="5"/>
          </w:tcPr>
          <w:p w14:paraId="21888FBD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eastAsia="Batang"/>
                <w:b/>
                <w:bCs/>
              </w:rPr>
            </w:pPr>
            <w:bookmarkStart w:id="4" w:name="dtitle" w:colFirst="0" w:colLast="0"/>
            <w:bookmarkEnd w:id="2"/>
            <w:bookmarkEnd w:id="3"/>
            <w:r w:rsidRPr="0012245A">
              <w:rPr>
                <w:rFonts w:eastAsia="Batang"/>
                <w:b/>
                <w:bCs/>
              </w:rPr>
              <w:t>INPUT DOCUMENT</w:t>
            </w:r>
          </w:p>
        </w:tc>
      </w:tr>
      <w:tr w:rsidR="0012245A" w:rsidRPr="0012245A" w14:paraId="21888FC1" w14:textId="77777777" w:rsidTr="00CD16E0">
        <w:trPr>
          <w:cantSplit/>
          <w:trHeight w:val="357"/>
        </w:trPr>
        <w:tc>
          <w:tcPr>
            <w:tcW w:w="1617" w:type="dxa"/>
            <w:gridSpan w:val="2"/>
          </w:tcPr>
          <w:p w14:paraId="21888FBF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</w:rPr>
            </w:pPr>
            <w:bookmarkStart w:id="5" w:name="dsource" w:colFirst="1" w:colLast="1"/>
            <w:bookmarkEnd w:id="4"/>
            <w:r w:rsidRPr="0012245A">
              <w:rPr>
                <w:rFonts w:eastAsia="Batang"/>
                <w:b/>
                <w:bCs/>
              </w:rPr>
              <w:t>Source:</w:t>
            </w:r>
          </w:p>
        </w:tc>
        <w:tc>
          <w:tcPr>
            <w:tcW w:w="8306" w:type="dxa"/>
            <w:gridSpan w:val="3"/>
          </w:tcPr>
          <w:p w14:paraId="21888FC0" w14:textId="4D535D9B" w:rsidR="0012245A" w:rsidRPr="00FA1AC2" w:rsidRDefault="00FC3D79" w:rsidP="006C48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</w:rPr>
            </w:pPr>
            <w:r>
              <w:t>Julio Faura</w:t>
            </w:r>
            <w:r w:rsidR="002557C3">
              <w:t>, Team Leader</w:t>
            </w:r>
            <w:r w:rsidR="005B726D">
              <w:t xml:space="preserve">, </w:t>
            </w:r>
            <w:r>
              <w:t>AIRU</w:t>
            </w:r>
            <w:r w:rsidR="002557C3">
              <w:t xml:space="preserve"> WG</w:t>
            </w:r>
          </w:p>
        </w:tc>
      </w:tr>
      <w:tr w:rsidR="0012245A" w:rsidRPr="0012245A" w14:paraId="21888FC4" w14:textId="77777777" w:rsidTr="00CD16E0">
        <w:trPr>
          <w:cantSplit/>
          <w:trHeight w:val="357"/>
        </w:trPr>
        <w:tc>
          <w:tcPr>
            <w:tcW w:w="1617" w:type="dxa"/>
            <w:gridSpan w:val="2"/>
            <w:tcBorders>
              <w:bottom w:val="single" w:sz="12" w:space="0" w:color="auto"/>
            </w:tcBorders>
          </w:tcPr>
          <w:p w14:paraId="21888FC2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</w:rPr>
            </w:pPr>
            <w:bookmarkStart w:id="6" w:name="dtitle1" w:colFirst="1" w:colLast="1"/>
            <w:bookmarkEnd w:id="5"/>
            <w:r w:rsidRPr="0012245A">
              <w:rPr>
                <w:rFonts w:eastAsia="Batang"/>
                <w:b/>
                <w:bCs/>
              </w:rPr>
              <w:t>Title:</w:t>
            </w:r>
          </w:p>
        </w:tc>
        <w:sdt>
          <w:sdtPr>
            <w:alias w:val="Title"/>
            <w:tag w:val=""/>
            <w:id w:val="-1461417335"/>
            <w:placeholder>
              <w:docPart w:val="3711172AE7914B47817C69A484E4D1F9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8306" w:type="dxa"/>
                <w:gridSpan w:val="3"/>
                <w:tcBorders>
                  <w:bottom w:val="single" w:sz="12" w:space="0" w:color="auto"/>
                </w:tcBorders>
              </w:tcPr>
              <w:p w14:paraId="21888FC3" w14:textId="5D562F38" w:rsidR="0012245A" w:rsidRPr="00FA1AC2" w:rsidRDefault="00AC329C" w:rsidP="006C48D7">
                <w:pPr>
                  <w:tabs>
                    <w:tab w:val="left" w:pos="794"/>
                    <w:tab w:val="left" w:pos="1191"/>
                    <w:tab w:val="left" w:pos="1588"/>
                    <w:tab w:val="left" w:pos="1985"/>
                  </w:tabs>
                  <w:rPr>
                    <w:rFonts w:eastAsia="Batang"/>
                  </w:rPr>
                </w:pPr>
                <w:r w:rsidRPr="00AC329C">
                  <w:t>Meeting Agenda, AIRU WG</w:t>
                </w:r>
                <w:r>
                  <w:t xml:space="preserve"> e-</w:t>
                </w:r>
                <w:r w:rsidRPr="00AC329C">
                  <w:t>meeting</w:t>
                </w:r>
                <w:r w:rsidR="00C960AF">
                  <w:t xml:space="preserve">, </w:t>
                </w:r>
                <w:r w:rsidR="00142D5E">
                  <w:t>27 October 2022</w:t>
                </w:r>
              </w:p>
            </w:tc>
          </w:sdtContent>
        </w:sdt>
      </w:tr>
      <w:tr w:rsidR="0012245A" w:rsidRPr="00B0529E" w14:paraId="21888FCC" w14:textId="77777777" w:rsidTr="00CD16E0">
        <w:trPr>
          <w:cantSplit/>
          <w:trHeight w:val="357"/>
        </w:trPr>
        <w:tc>
          <w:tcPr>
            <w:tcW w:w="161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888FC5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rPr>
                <w:rFonts w:eastAsia="Batang"/>
                <w:b/>
                <w:bCs/>
              </w:rPr>
            </w:pPr>
            <w:r w:rsidRPr="0012245A">
              <w:rPr>
                <w:rFonts w:eastAsia="Batang"/>
                <w:b/>
                <w:bCs/>
              </w:rPr>
              <w:t>Contact:</w:t>
            </w:r>
          </w:p>
        </w:tc>
        <w:tc>
          <w:tcPr>
            <w:tcW w:w="415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1888FC8" w14:textId="607A4925" w:rsidR="005B5B17" w:rsidRPr="00782C60" w:rsidRDefault="004A073F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eastAsia="Batang"/>
              </w:rPr>
            </w:pPr>
            <w:sdt>
              <w:sdtPr>
                <w:rPr>
                  <w:lang w:val="en-US"/>
                </w:rPr>
                <w:alias w:val="ContactNameOrgCountry"/>
                <w:tag w:val="ContactNameOrgCountry"/>
                <w:id w:val="-130639986"/>
                <w:placeholder>
                  <w:docPart w:val="69378EFE12C648C6B2AB6B97011E78E5"/>
                </w:placeholder>
                <w:text w:multiLine="1"/>
              </w:sdtPr>
              <w:sdtEndPr/>
              <w:sdtContent>
                <w:r w:rsidR="00F67771" w:rsidRPr="00F67771">
                  <w:rPr>
                    <w:lang w:val="en-US"/>
                  </w:rPr>
                  <w:t>DCGI Secretariat</w:t>
                </w:r>
                <w:r w:rsidR="00F67771">
                  <w:rPr>
                    <w:lang w:val="en-US"/>
                  </w:rPr>
                  <w:br/>
                  <w:t>ITU</w:t>
                </w:r>
                <w:r w:rsidR="00F67771" w:rsidRPr="00F67771">
                  <w:rPr>
                    <w:lang w:val="en-US"/>
                  </w:rPr>
                  <w:br/>
                </w:r>
              </w:sdtContent>
            </w:sdt>
          </w:p>
        </w:tc>
        <w:tc>
          <w:tcPr>
            <w:tcW w:w="4153" w:type="dxa"/>
            <w:tcBorders>
              <w:top w:val="single" w:sz="12" w:space="0" w:color="auto"/>
              <w:bottom w:val="single" w:sz="12" w:space="0" w:color="auto"/>
            </w:tcBorders>
          </w:tcPr>
          <w:p w14:paraId="21888FCB" w14:textId="7EF02A29" w:rsidR="0012245A" w:rsidRPr="00F67771" w:rsidRDefault="004A073F" w:rsidP="00DB11B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eastAsia="Batang"/>
                <w:lang w:val="fr-FR"/>
              </w:rPr>
            </w:pPr>
            <w:sdt>
              <w:sdtPr>
                <w:rPr>
                  <w:highlight w:val="yellow"/>
                </w:rPr>
                <w:alias w:val="ContactTelFaxEmail"/>
                <w:tag w:val="ContactTelFaxEmail"/>
                <w:id w:val="-2140561428"/>
                <w:placeholder>
                  <w:docPart w:val="284AA39870C34FC2B04B12EC145D3F32"/>
                </w:placeholder>
              </w:sdtPr>
              <w:sdtEndPr/>
              <w:sdtContent>
                <w:r w:rsidR="00FA1AC2" w:rsidRPr="00F67771">
                  <w:rPr>
                    <w:lang w:val="pt-BR"/>
                  </w:rPr>
                  <w:t xml:space="preserve">E-mail: </w:t>
                </w:r>
                <w:hyperlink r:id="rId11" w:history="1">
                  <w:r w:rsidR="00F67771" w:rsidRPr="000C05E0">
                    <w:rPr>
                      <w:rStyle w:val="Hyperlink"/>
                      <w:lang w:val="pt-BR"/>
                    </w:rPr>
                    <w:t>dcgi-secretariat@itu.int</w:t>
                  </w:r>
                </w:hyperlink>
                <w:r w:rsidR="00F67771">
                  <w:rPr>
                    <w:lang w:val="pt-BR"/>
                  </w:rPr>
                  <w:t xml:space="preserve"> </w:t>
                </w:r>
              </w:sdtContent>
            </w:sdt>
            <w:r w:rsidR="003E4AF3" w:rsidRPr="00F67771">
              <w:rPr>
                <w:rFonts w:eastAsia="Batang"/>
                <w:lang w:val="fr-FR"/>
              </w:rPr>
              <w:t xml:space="preserve"> </w:t>
            </w:r>
            <w:r w:rsidR="00DB11B2" w:rsidRPr="00F67771">
              <w:rPr>
                <w:rFonts w:eastAsia="Batang"/>
                <w:lang w:val="fr-FR"/>
              </w:rPr>
              <w:t xml:space="preserve"> </w:t>
            </w:r>
          </w:p>
        </w:tc>
      </w:tr>
      <w:bookmarkEnd w:id="6"/>
    </w:tbl>
    <w:p w14:paraId="30C81370" w14:textId="069E86AF" w:rsidR="005B5B17" w:rsidRPr="00F67771" w:rsidRDefault="005B5B17" w:rsidP="005B5B17">
      <w:pPr>
        <w:tabs>
          <w:tab w:val="left" w:pos="1134"/>
          <w:tab w:val="left" w:pos="1871"/>
          <w:tab w:val="left" w:pos="2268"/>
        </w:tabs>
        <w:ind w:firstLine="567"/>
        <w:textAlignment w:val="auto"/>
        <w:rPr>
          <w:b/>
          <w:bCs/>
          <w:szCs w:val="24"/>
          <w:lang w:val="fr-F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5B5B17" w:rsidRPr="00136DDD" w14:paraId="7197EF0A" w14:textId="77777777" w:rsidTr="00FA1AC2">
        <w:trPr>
          <w:cantSplit/>
        </w:trPr>
        <w:tc>
          <w:tcPr>
            <w:tcW w:w="1607" w:type="dxa"/>
          </w:tcPr>
          <w:p w14:paraId="741C7B06" w14:textId="77777777" w:rsidR="005B5B17" w:rsidRPr="00136DDD" w:rsidRDefault="005B5B17" w:rsidP="0042341E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Keywords:</w:t>
            </w:r>
          </w:p>
        </w:tc>
        <w:tc>
          <w:tcPr>
            <w:tcW w:w="8316" w:type="dxa"/>
          </w:tcPr>
          <w:p w14:paraId="03A87B89" w14:textId="16240410" w:rsidR="005B5B17" w:rsidRPr="00917D9A" w:rsidRDefault="004A073F" w:rsidP="0042341E">
            <w:sdt>
              <w:sdtPr>
                <w:alias w:val="Keywords"/>
                <w:tag w:val="Keywords"/>
                <w:id w:val="-1329598096"/>
                <w:placeholder>
                  <w:docPart w:val="CEFC4E4BF6B746A8B8F9CB2939D27E0A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21069">
                  <w:t>DCGI</w:t>
                </w:r>
                <w:r w:rsidR="002557C3">
                  <w:t xml:space="preserve">; </w:t>
                </w:r>
                <w:r w:rsidR="00FC3D79">
                  <w:t>Architecture</w:t>
                </w:r>
                <w:r w:rsidR="00EF66F0">
                  <w:t>;</w:t>
                </w:r>
                <w:r w:rsidR="00775032">
                  <w:t xml:space="preserve"> Interoperability; Use cases;</w:t>
                </w:r>
                <w:r w:rsidR="00AC329C">
                  <w:t xml:space="preserve"> Working Group</w:t>
                </w:r>
              </w:sdtContent>
            </w:sdt>
          </w:p>
        </w:tc>
      </w:tr>
      <w:tr w:rsidR="005B5B17" w:rsidRPr="00136DDD" w14:paraId="162CD3A0" w14:textId="77777777" w:rsidTr="00FA1AC2">
        <w:trPr>
          <w:cantSplit/>
        </w:trPr>
        <w:tc>
          <w:tcPr>
            <w:tcW w:w="1607" w:type="dxa"/>
          </w:tcPr>
          <w:p w14:paraId="6CBA3C48" w14:textId="77777777" w:rsidR="005B5B17" w:rsidRPr="00136DDD" w:rsidRDefault="005B5B17" w:rsidP="0042341E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F544FD27CB694765BA1A9F88C33DC9E5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316" w:type="dxa"/>
              </w:tcPr>
              <w:p w14:paraId="3FA7747E" w14:textId="4E5E512F" w:rsidR="005B5B17" w:rsidRPr="00917D9A" w:rsidRDefault="00142D5E" w:rsidP="0042341E">
                <w:pPr>
                  <w:rPr>
                    <w:highlight w:val="yellow"/>
                  </w:rPr>
                </w:pPr>
                <w:r w:rsidRPr="00AC329C">
                  <w:t>This document contains the agenda for the AIRU working group</w:t>
                </w:r>
                <w:r>
                  <w:t xml:space="preserve"> meeting taking place</w:t>
                </w:r>
                <w:r w:rsidR="00E85C0D">
                  <w:t xml:space="preserve"> on Zoom</w:t>
                </w:r>
                <w:r>
                  <w:t xml:space="preserve"> on 27 October 2022, 16:30-18:00 (CEST)</w:t>
                </w:r>
              </w:p>
            </w:tc>
          </w:sdtContent>
        </w:sdt>
      </w:tr>
    </w:tbl>
    <w:p w14:paraId="3357203C" w14:textId="37E943C5" w:rsidR="00775032" w:rsidRDefault="00775032" w:rsidP="00321069">
      <w:pPr>
        <w:tabs>
          <w:tab w:val="left" w:pos="1134"/>
          <w:tab w:val="left" w:pos="1871"/>
          <w:tab w:val="left" w:pos="2268"/>
        </w:tabs>
        <w:ind w:firstLine="567"/>
        <w:jc w:val="center"/>
        <w:textAlignment w:val="auto"/>
        <w:rPr>
          <w:b/>
          <w:bCs/>
          <w:szCs w:val="24"/>
          <w:u w:val="single"/>
        </w:rPr>
      </w:pPr>
    </w:p>
    <w:p w14:paraId="412D5611" w14:textId="77777777" w:rsidR="0069720F" w:rsidRPr="0069720F" w:rsidRDefault="0069720F" w:rsidP="0069720F">
      <w:pPr>
        <w:overflowPunct/>
        <w:autoSpaceDE/>
        <w:autoSpaceDN/>
        <w:adjustRightInd/>
        <w:spacing w:before="0"/>
        <w:ind w:left="709"/>
        <w:textAlignment w:val="auto"/>
        <w:rPr>
          <w:szCs w:val="24"/>
        </w:rPr>
      </w:pPr>
    </w:p>
    <w:p w14:paraId="277823CC" w14:textId="33942D4B" w:rsidR="005E2BDA" w:rsidRDefault="005E2BDA" w:rsidP="005E2BDA">
      <w:pPr>
        <w:jc w:val="center"/>
      </w:pPr>
      <w:r>
        <w:rPr>
          <w:b/>
          <w:bCs/>
          <w:szCs w:val="24"/>
          <w:u w:val="single"/>
        </w:rPr>
        <w:t xml:space="preserve">Meeting </w:t>
      </w:r>
      <w:r w:rsidR="00142D5E" w:rsidRPr="00142D5E">
        <w:rPr>
          <w:b/>
          <w:bCs/>
          <w:szCs w:val="24"/>
          <w:u w:val="single"/>
        </w:rPr>
        <w:t>Agenda</w:t>
      </w:r>
    </w:p>
    <w:p w14:paraId="57853DD2" w14:textId="77777777" w:rsidR="00142D5E" w:rsidRDefault="00142D5E" w:rsidP="00142D5E">
      <w:pPr>
        <w:rPr>
          <w:rFonts w:eastAsiaTheme="minorHAnsi"/>
        </w:rPr>
      </w:pPr>
      <w:bookmarkStart w:id="7" w:name="_GoBack"/>
      <w:bookmarkEnd w:id="7"/>
    </w:p>
    <w:p w14:paraId="6FD67AFD" w14:textId="5B41C0AF" w:rsidR="00142D5E" w:rsidRDefault="00142D5E" w:rsidP="00142D5E">
      <w:pPr>
        <w:rPr>
          <w:sz w:val="22"/>
        </w:rPr>
      </w:pPr>
      <w:r>
        <w:t>27 October</w:t>
      </w:r>
      <w:r w:rsidR="005E2BDA">
        <w:t xml:space="preserve"> 2022</w:t>
      </w:r>
      <w:r>
        <w:t xml:space="preserve"> – 16:30-18:00 (CEST) </w:t>
      </w:r>
    </w:p>
    <w:p w14:paraId="576F67DC" w14:textId="32980F1B" w:rsidR="00C960AF" w:rsidRDefault="00C960AF" w:rsidP="00C960AF">
      <w:pPr>
        <w:tabs>
          <w:tab w:val="left" w:pos="1134"/>
          <w:tab w:val="left" w:pos="1871"/>
          <w:tab w:val="left" w:pos="2268"/>
        </w:tabs>
        <w:ind w:firstLine="567"/>
        <w:jc w:val="center"/>
        <w:textAlignment w:val="auto"/>
        <w:rPr>
          <w:b/>
          <w:bCs/>
          <w:szCs w:val="24"/>
          <w:u w:val="single"/>
        </w:rPr>
      </w:pPr>
    </w:p>
    <w:p w14:paraId="76874942" w14:textId="77777777" w:rsidR="00B0529E" w:rsidRDefault="00B0529E" w:rsidP="00B0529E">
      <w:pPr>
        <w:pStyle w:val="ListParagraph"/>
        <w:numPr>
          <w:ilvl w:val="0"/>
          <w:numId w:val="3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 w:line="252" w:lineRule="auto"/>
        <w:textAlignment w:val="auto"/>
        <w:rPr>
          <w:rFonts w:eastAsia="Times New Roman"/>
          <w:sz w:val="22"/>
        </w:rPr>
      </w:pPr>
      <w:r>
        <w:rPr>
          <w:rFonts w:eastAsia="Times New Roman"/>
        </w:rPr>
        <w:t>Welcome</w:t>
      </w:r>
    </w:p>
    <w:p w14:paraId="3F126C8D" w14:textId="77777777" w:rsidR="00B0529E" w:rsidRDefault="00B0529E" w:rsidP="00B0529E">
      <w:pPr>
        <w:pStyle w:val="ListParagraph"/>
        <w:numPr>
          <w:ilvl w:val="0"/>
          <w:numId w:val="3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 w:line="252" w:lineRule="auto"/>
        <w:textAlignment w:val="auto"/>
        <w:rPr>
          <w:rFonts w:eastAsia="Times New Roman"/>
        </w:rPr>
      </w:pPr>
      <w:r>
        <w:rPr>
          <w:rFonts w:eastAsia="Times New Roman"/>
        </w:rPr>
        <w:t>Approval of agenda</w:t>
      </w:r>
    </w:p>
    <w:p w14:paraId="40DB3590" w14:textId="77777777" w:rsidR="00B0529E" w:rsidRDefault="00B0529E" w:rsidP="00B0529E">
      <w:pPr>
        <w:pStyle w:val="ListParagraph"/>
        <w:numPr>
          <w:ilvl w:val="0"/>
          <w:numId w:val="3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 w:line="252" w:lineRule="auto"/>
        <w:textAlignment w:val="auto"/>
        <w:rPr>
          <w:rFonts w:eastAsia="Times New Roman"/>
        </w:rPr>
      </w:pPr>
      <w:r>
        <w:rPr>
          <w:rFonts w:eastAsia="Times New Roman"/>
        </w:rPr>
        <w:t>Changes to Management Team</w:t>
      </w:r>
    </w:p>
    <w:p w14:paraId="34A2B512" w14:textId="77777777" w:rsidR="00B0529E" w:rsidRDefault="00B0529E" w:rsidP="00B0529E">
      <w:pPr>
        <w:pStyle w:val="ListParagraph"/>
        <w:numPr>
          <w:ilvl w:val="0"/>
          <w:numId w:val="3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 w:line="252" w:lineRule="auto"/>
        <w:textAlignment w:val="auto"/>
        <w:rPr>
          <w:rFonts w:eastAsia="Times New Roman"/>
        </w:rPr>
      </w:pPr>
      <w:r>
        <w:rPr>
          <w:rFonts w:eastAsia="Times New Roman"/>
        </w:rPr>
        <w:t>DC</w:t>
      </w:r>
      <w:r>
        <w:rPr>
          <w:rFonts w:eastAsia="Times New Roman"/>
          <w:vertAlign w:val="superscript"/>
        </w:rPr>
        <w:t>3</w:t>
      </w:r>
      <w:r>
        <w:rPr>
          <w:rFonts w:eastAsia="Times New Roman"/>
        </w:rPr>
        <w:t xml:space="preserve"> Conference – From cryptocurrencies to CBDCs </w:t>
      </w:r>
    </w:p>
    <w:p w14:paraId="6109529F" w14:textId="77777777" w:rsidR="00B0529E" w:rsidRDefault="00B0529E" w:rsidP="00B0529E">
      <w:pPr>
        <w:pStyle w:val="ListParagraph"/>
        <w:numPr>
          <w:ilvl w:val="0"/>
          <w:numId w:val="3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 w:line="252" w:lineRule="auto"/>
        <w:textAlignment w:val="auto"/>
        <w:rPr>
          <w:rFonts w:eastAsia="Times New Roman"/>
        </w:rPr>
      </w:pPr>
      <w:r>
        <w:rPr>
          <w:rFonts w:eastAsia="Times New Roman"/>
        </w:rPr>
        <w:t xml:space="preserve">Crypto workstream </w:t>
      </w:r>
    </w:p>
    <w:p w14:paraId="3DB38ADC" w14:textId="7FD42A54" w:rsidR="00B0529E" w:rsidRDefault="00B0529E" w:rsidP="00B0529E">
      <w:pPr>
        <w:pStyle w:val="ListParagraph"/>
        <w:numPr>
          <w:ilvl w:val="1"/>
          <w:numId w:val="3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 w:line="252" w:lineRule="auto"/>
        <w:textAlignment w:val="auto"/>
        <w:rPr>
          <w:rFonts w:eastAsia="Times New Roman"/>
        </w:rPr>
      </w:pPr>
      <w:r>
        <w:rPr>
          <w:rFonts w:eastAsia="Times New Roman"/>
        </w:rPr>
        <w:t>SPEEDEX Research Paper presentation [</w:t>
      </w:r>
      <w:hyperlink r:id="rId12" w:history="1">
        <w:r>
          <w:rPr>
            <w:rStyle w:val="Hyperlink"/>
            <w:rFonts w:ascii="Segoe UI" w:hAnsi="Segoe UI" w:cs="Segoe UI"/>
            <w:color w:val="0072C6"/>
            <w:sz w:val="20"/>
          </w:rPr>
          <w:t>DCGI-AIRU-I-099</w:t>
        </w:r>
      </w:hyperlink>
      <w:r>
        <w:rPr>
          <w:rFonts w:eastAsia="Times New Roman"/>
        </w:rPr>
        <w:t>]</w:t>
      </w:r>
    </w:p>
    <w:p w14:paraId="2BE2DF62" w14:textId="77777777" w:rsidR="00B0529E" w:rsidRDefault="00B0529E" w:rsidP="00B0529E">
      <w:pPr>
        <w:pStyle w:val="ListParagraph"/>
        <w:numPr>
          <w:ilvl w:val="0"/>
          <w:numId w:val="3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 w:line="252" w:lineRule="auto"/>
        <w:textAlignment w:val="auto"/>
        <w:rPr>
          <w:rFonts w:eastAsia="Times New Roman"/>
        </w:rPr>
      </w:pPr>
      <w:r>
        <w:rPr>
          <w:rFonts w:eastAsia="Times New Roman"/>
        </w:rPr>
        <w:t>DC Ontology presentation by Jacques Francoeur and John Kiff</w:t>
      </w:r>
    </w:p>
    <w:p w14:paraId="39A074B0" w14:textId="77777777" w:rsidR="00B0529E" w:rsidRDefault="00B0529E" w:rsidP="00B0529E">
      <w:pPr>
        <w:pStyle w:val="ListParagraph"/>
        <w:numPr>
          <w:ilvl w:val="0"/>
          <w:numId w:val="3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 w:line="252" w:lineRule="auto"/>
        <w:textAlignment w:val="auto"/>
        <w:rPr>
          <w:rFonts w:eastAsia="Times New Roman"/>
        </w:rPr>
      </w:pPr>
      <w:r>
        <w:rPr>
          <w:rFonts w:eastAsia="Times New Roman"/>
        </w:rPr>
        <w:t>AOB</w:t>
      </w:r>
    </w:p>
    <w:p w14:paraId="0E884F82" w14:textId="77777777" w:rsidR="00B0529E" w:rsidRPr="00142D5E" w:rsidRDefault="00B0529E" w:rsidP="00C960AF">
      <w:pPr>
        <w:tabs>
          <w:tab w:val="left" w:pos="1134"/>
          <w:tab w:val="left" w:pos="1871"/>
          <w:tab w:val="left" w:pos="2268"/>
        </w:tabs>
        <w:ind w:firstLine="567"/>
        <w:jc w:val="center"/>
        <w:textAlignment w:val="auto"/>
        <w:rPr>
          <w:b/>
          <w:bCs/>
          <w:szCs w:val="24"/>
          <w:u w:val="single"/>
        </w:rPr>
      </w:pPr>
    </w:p>
    <w:p w14:paraId="29AF4921" w14:textId="10C7C3B2" w:rsidR="00DB11B2" w:rsidRPr="00775032" w:rsidRDefault="00782C60" w:rsidP="00AB296E">
      <w:pPr>
        <w:spacing w:before="0" w:after="160" w:line="259" w:lineRule="auto"/>
        <w:jc w:val="center"/>
        <w:rPr>
          <w:rFonts w:eastAsia="Batang"/>
        </w:rPr>
      </w:pPr>
      <w:r w:rsidRPr="00D012EE">
        <w:t>_____________________</w:t>
      </w:r>
    </w:p>
    <w:sectPr w:rsidR="00DB11B2" w:rsidRPr="00775032" w:rsidSect="0012245A">
      <w:headerReference w:type="default" r:id="rId13"/>
      <w:pgSz w:w="11907" w:h="16840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2DAC84" w14:textId="77777777" w:rsidR="004A073F" w:rsidRDefault="004A073F">
      <w:r>
        <w:separator/>
      </w:r>
    </w:p>
  </w:endnote>
  <w:endnote w:type="continuationSeparator" w:id="0">
    <w:p w14:paraId="3AF6AAB1" w14:textId="77777777" w:rsidR="004A073F" w:rsidRDefault="004A0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0548C3" w14:textId="77777777" w:rsidR="004A073F" w:rsidRDefault="004A073F">
      <w:r>
        <w:separator/>
      </w:r>
    </w:p>
  </w:footnote>
  <w:footnote w:type="continuationSeparator" w:id="0">
    <w:p w14:paraId="7846A3F1" w14:textId="77777777" w:rsidR="004A073F" w:rsidRDefault="004A0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89014" w14:textId="28B6EF9B" w:rsidR="0012245A" w:rsidRPr="0012245A" w:rsidRDefault="0012245A" w:rsidP="0012245A">
    <w:pPr>
      <w:spacing w:before="0"/>
      <w:jc w:val="center"/>
      <w:rPr>
        <w:rFonts w:eastAsia="Batang"/>
        <w:sz w:val="18"/>
      </w:rPr>
    </w:pPr>
    <w:r w:rsidRPr="0012245A">
      <w:rPr>
        <w:rFonts w:eastAsia="Batang"/>
        <w:sz w:val="18"/>
      </w:rPr>
      <w:t xml:space="preserve">- </w:t>
    </w:r>
    <w:r w:rsidRPr="0012245A">
      <w:rPr>
        <w:rFonts w:eastAsia="Batang"/>
        <w:sz w:val="18"/>
      </w:rPr>
      <w:fldChar w:fldCharType="begin"/>
    </w:r>
    <w:r w:rsidRPr="0012245A">
      <w:rPr>
        <w:rFonts w:eastAsia="Batang"/>
        <w:sz w:val="18"/>
      </w:rPr>
      <w:instrText xml:space="preserve"> PAGE  \* MERGEFORMAT </w:instrText>
    </w:r>
    <w:r w:rsidRPr="0012245A">
      <w:rPr>
        <w:rFonts w:eastAsia="Batang"/>
        <w:sz w:val="18"/>
      </w:rPr>
      <w:fldChar w:fldCharType="separate"/>
    </w:r>
    <w:r w:rsidR="00A86694">
      <w:rPr>
        <w:rFonts w:eastAsia="Batang"/>
        <w:noProof/>
        <w:sz w:val="18"/>
      </w:rPr>
      <w:t>4</w:t>
    </w:r>
    <w:r w:rsidRPr="0012245A">
      <w:rPr>
        <w:rFonts w:eastAsia="Batang"/>
        <w:sz w:val="18"/>
      </w:rPr>
      <w:fldChar w:fldCharType="end"/>
    </w:r>
    <w:r w:rsidRPr="0012245A">
      <w:rPr>
        <w:rFonts w:eastAsia="Batang"/>
        <w:sz w:val="18"/>
      </w:rPr>
      <w:t xml:space="preserve"> -</w:t>
    </w:r>
  </w:p>
  <w:p w14:paraId="21889015" w14:textId="399DDC3A" w:rsidR="00F31B0E" w:rsidRPr="0012245A" w:rsidRDefault="005B5B17" w:rsidP="00572440">
    <w:pPr>
      <w:spacing w:before="0" w:after="240"/>
      <w:jc w:val="center"/>
    </w:pPr>
    <w:r>
      <w:rPr>
        <w:rFonts w:eastAsia="Batang"/>
        <w:sz w:val="18"/>
      </w:rPr>
      <w:t>DCGI</w:t>
    </w:r>
    <w:r w:rsidR="00572440" w:rsidRPr="00572440">
      <w:rPr>
        <w:rFonts w:eastAsia="Batang"/>
        <w:sz w:val="18"/>
      </w:rPr>
      <w:t>-I-</w:t>
    </w:r>
    <w:r w:rsidR="00A65BC5">
      <w:rPr>
        <w:rFonts w:eastAsia="Batang"/>
        <w:sz w:val="18"/>
      </w:rPr>
      <w:t>0</w:t>
    </w:r>
    <w:r w:rsidR="004A20C4">
      <w:rPr>
        <w:rFonts w:eastAsia="Batang"/>
        <w:sz w:val="18"/>
      </w:rPr>
      <w:t>0xx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A337CE5"/>
    <w:multiLevelType w:val="hybridMultilevel"/>
    <w:tmpl w:val="6FFA30A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45C03"/>
    <w:multiLevelType w:val="hybridMultilevel"/>
    <w:tmpl w:val="521EB94A"/>
    <w:lvl w:ilvl="0" w:tplc="68587316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317C3"/>
    <w:multiLevelType w:val="hybridMultilevel"/>
    <w:tmpl w:val="97260070"/>
    <w:lvl w:ilvl="0" w:tplc="E990E1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E6DCF"/>
    <w:multiLevelType w:val="hybridMultilevel"/>
    <w:tmpl w:val="B7166168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B647C6D"/>
    <w:multiLevelType w:val="hybridMultilevel"/>
    <w:tmpl w:val="419EC9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D7E9A"/>
    <w:multiLevelType w:val="hybridMultilevel"/>
    <w:tmpl w:val="6B9A4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F065D"/>
    <w:multiLevelType w:val="hybridMultilevel"/>
    <w:tmpl w:val="CDC6B092"/>
    <w:lvl w:ilvl="0" w:tplc="1C9A8648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45E4A4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B7D15"/>
    <w:multiLevelType w:val="hybridMultilevel"/>
    <w:tmpl w:val="CDEC7B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5EE1E21"/>
    <w:multiLevelType w:val="hybridMultilevel"/>
    <w:tmpl w:val="04D22680"/>
    <w:lvl w:ilvl="0" w:tplc="741A67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54B6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5888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8C93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5662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02C8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8AF6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E2AE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2A7C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795C34"/>
    <w:multiLevelType w:val="hybridMultilevel"/>
    <w:tmpl w:val="3698EB3E"/>
    <w:lvl w:ilvl="0" w:tplc="A41AFB38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0D3730"/>
    <w:multiLevelType w:val="hybridMultilevel"/>
    <w:tmpl w:val="E144AB0E"/>
    <w:lvl w:ilvl="0" w:tplc="04090003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2" w15:restartNumberingAfterBreak="0">
    <w:nsid w:val="40246311"/>
    <w:multiLevelType w:val="hybridMultilevel"/>
    <w:tmpl w:val="7A80E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D852C1"/>
    <w:multiLevelType w:val="hybridMultilevel"/>
    <w:tmpl w:val="E91C874E"/>
    <w:lvl w:ilvl="0" w:tplc="68587316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61149C"/>
    <w:multiLevelType w:val="hybridMultilevel"/>
    <w:tmpl w:val="A9AE223C"/>
    <w:lvl w:ilvl="0" w:tplc="02966BC8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3BD74A9"/>
    <w:multiLevelType w:val="hybridMultilevel"/>
    <w:tmpl w:val="3AF64AE4"/>
    <w:lvl w:ilvl="0" w:tplc="FF4EEC3C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6CA740D"/>
    <w:multiLevelType w:val="hybridMultilevel"/>
    <w:tmpl w:val="FDE4BD62"/>
    <w:lvl w:ilvl="0" w:tplc="4F3AEC0A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77223A1"/>
    <w:multiLevelType w:val="hybridMultilevel"/>
    <w:tmpl w:val="08E813C4"/>
    <w:lvl w:ilvl="0" w:tplc="146838A8">
      <w:start w:val="19"/>
      <w:numFmt w:val="bullet"/>
      <w:lvlText w:val="-"/>
      <w:lvlJc w:val="left"/>
      <w:pPr>
        <w:ind w:left="701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8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21" w:hanging="420"/>
      </w:pPr>
      <w:rPr>
        <w:rFonts w:ascii="Wingdings" w:hAnsi="Wingdings" w:hint="default"/>
      </w:rPr>
    </w:lvl>
  </w:abstractNum>
  <w:abstractNum w:abstractNumId="18" w15:restartNumberingAfterBreak="0">
    <w:nsid w:val="48203A0A"/>
    <w:multiLevelType w:val="hybridMultilevel"/>
    <w:tmpl w:val="07EC5C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B3266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30C4104"/>
    <w:multiLevelType w:val="hybridMultilevel"/>
    <w:tmpl w:val="7B52635A"/>
    <w:lvl w:ilvl="0" w:tplc="9D9C01DA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40C6A"/>
    <w:multiLevelType w:val="hybridMultilevel"/>
    <w:tmpl w:val="E6A4BF1C"/>
    <w:lvl w:ilvl="0" w:tplc="50A662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A87E08">
      <w:start w:val="43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5EC9E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0E05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B8E1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D490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4259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6F9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E91E1F"/>
    <w:multiLevelType w:val="hybridMultilevel"/>
    <w:tmpl w:val="C2F6FC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C24E10"/>
    <w:multiLevelType w:val="hybridMultilevel"/>
    <w:tmpl w:val="F6EA34D6"/>
    <w:lvl w:ilvl="0" w:tplc="7D140598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3B795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4457397"/>
    <w:multiLevelType w:val="multilevel"/>
    <w:tmpl w:val="5052BFDA"/>
    <w:lvl w:ilvl="0">
      <w:start w:val="5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AB278FD"/>
    <w:multiLevelType w:val="hybridMultilevel"/>
    <w:tmpl w:val="96C8E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05132E"/>
    <w:multiLevelType w:val="hybridMultilevel"/>
    <w:tmpl w:val="2B386CC0"/>
    <w:lvl w:ilvl="0" w:tplc="D15EB38A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A90309B"/>
    <w:multiLevelType w:val="hybridMultilevel"/>
    <w:tmpl w:val="D764CD6E"/>
    <w:lvl w:ilvl="0" w:tplc="2BB8A88E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C7F5EB8"/>
    <w:multiLevelType w:val="multilevel"/>
    <w:tmpl w:val="1DF8094A"/>
    <w:lvl w:ilvl="0">
      <w:start w:val="4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3"/>
  </w:num>
  <w:num w:numId="7">
    <w:abstractNumId w:val="17"/>
  </w:num>
  <w:num w:numId="8">
    <w:abstractNumId w:val="2"/>
  </w:num>
  <w:num w:numId="9">
    <w:abstractNumId w:val="13"/>
  </w:num>
  <w:num w:numId="10">
    <w:abstractNumId w:val="20"/>
  </w:num>
  <w:num w:numId="11">
    <w:abstractNumId w:val="15"/>
  </w:num>
  <w:num w:numId="12">
    <w:abstractNumId w:val="28"/>
  </w:num>
  <w:num w:numId="13">
    <w:abstractNumId w:val="27"/>
  </w:num>
  <w:num w:numId="14">
    <w:abstractNumId w:val="16"/>
  </w:num>
  <w:num w:numId="15">
    <w:abstractNumId w:val="7"/>
  </w:num>
  <w:num w:numId="16">
    <w:abstractNumId w:val="14"/>
  </w:num>
  <w:num w:numId="17">
    <w:abstractNumId w:val="4"/>
  </w:num>
  <w:num w:numId="18">
    <w:abstractNumId w:val="23"/>
  </w:num>
  <w:num w:numId="19">
    <w:abstractNumId w:val="11"/>
  </w:num>
  <w:num w:numId="20">
    <w:abstractNumId w:val="26"/>
  </w:num>
  <w:num w:numId="21">
    <w:abstractNumId w:val="6"/>
  </w:num>
  <w:num w:numId="22">
    <w:abstractNumId w:val="12"/>
  </w:num>
  <w:num w:numId="23">
    <w:abstractNumId w:val="22"/>
  </w:num>
  <w:num w:numId="24">
    <w:abstractNumId w:val="21"/>
  </w:num>
  <w:num w:numId="25">
    <w:abstractNumId w:val="21"/>
  </w:num>
  <w:num w:numId="26">
    <w:abstractNumId w:val="9"/>
  </w:num>
  <w:num w:numId="27">
    <w:abstractNumId w:val="24"/>
  </w:num>
  <w:num w:numId="28">
    <w:abstractNumId w:val="24"/>
  </w:num>
  <w:num w:numId="29">
    <w:abstractNumId w:val="25"/>
  </w:num>
  <w:num w:numId="30">
    <w:abstractNumId w:val="29"/>
  </w:num>
  <w:num w:numId="31">
    <w:abstractNumId w:val="8"/>
  </w:num>
  <w:num w:numId="32">
    <w:abstractNumId w:val="19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intFractionalCharacterWidth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698"/>
    <w:rsid w:val="00017AE9"/>
    <w:rsid w:val="000279E4"/>
    <w:rsid w:val="00047A4B"/>
    <w:rsid w:val="00047F98"/>
    <w:rsid w:val="0006415A"/>
    <w:rsid w:val="00075AB8"/>
    <w:rsid w:val="000B3F62"/>
    <w:rsid w:val="00100605"/>
    <w:rsid w:val="0012245A"/>
    <w:rsid w:val="00124CF5"/>
    <w:rsid w:val="001360DA"/>
    <w:rsid w:val="00141CCB"/>
    <w:rsid w:val="00142D5E"/>
    <w:rsid w:val="0015046B"/>
    <w:rsid w:val="00152798"/>
    <w:rsid w:val="00166E9B"/>
    <w:rsid w:val="00173D30"/>
    <w:rsid w:val="001D278A"/>
    <w:rsid w:val="001F2C70"/>
    <w:rsid w:val="0020399F"/>
    <w:rsid w:val="00230CD1"/>
    <w:rsid w:val="00235435"/>
    <w:rsid w:val="0023670C"/>
    <w:rsid w:val="0024225E"/>
    <w:rsid w:val="00245263"/>
    <w:rsid w:val="002534FF"/>
    <w:rsid w:val="00254564"/>
    <w:rsid w:val="002557C3"/>
    <w:rsid w:val="00267599"/>
    <w:rsid w:val="00284941"/>
    <w:rsid w:val="002977BE"/>
    <w:rsid w:val="002B6698"/>
    <w:rsid w:val="002C2ED9"/>
    <w:rsid w:val="00321069"/>
    <w:rsid w:val="00334838"/>
    <w:rsid w:val="003352F5"/>
    <w:rsid w:val="00375B75"/>
    <w:rsid w:val="003C5583"/>
    <w:rsid w:val="003D4F7E"/>
    <w:rsid w:val="003E4AF3"/>
    <w:rsid w:val="004038D4"/>
    <w:rsid w:val="00420BB8"/>
    <w:rsid w:val="00422417"/>
    <w:rsid w:val="00423A86"/>
    <w:rsid w:val="004453AA"/>
    <w:rsid w:val="00446FE8"/>
    <w:rsid w:val="00460B8F"/>
    <w:rsid w:val="00466F46"/>
    <w:rsid w:val="00485B36"/>
    <w:rsid w:val="00486240"/>
    <w:rsid w:val="004A073F"/>
    <w:rsid w:val="004A106E"/>
    <w:rsid w:val="004A1775"/>
    <w:rsid w:val="004A20C4"/>
    <w:rsid w:val="004E744C"/>
    <w:rsid w:val="00510DA6"/>
    <w:rsid w:val="005308F9"/>
    <w:rsid w:val="00572440"/>
    <w:rsid w:val="005A3043"/>
    <w:rsid w:val="005B37DD"/>
    <w:rsid w:val="005B5B17"/>
    <w:rsid w:val="005B726D"/>
    <w:rsid w:val="005C053E"/>
    <w:rsid w:val="005D06E4"/>
    <w:rsid w:val="005D2541"/>
    <w:rsid w:val="005E2BDA"/>
    <w:rsid w:val="0060796B"/>
    <w:rsid w:val="006118DA"/>
    <w:rsid w:val="00641950"/>
    <w:rsid w:val="00642841"/>
    <w:rsid w:val="00683E32"/>
    <w:rsid w:val="0069720F"/>
    <w:rsid w:val="006B2CB0"/>
    <w:rsid w:val="006C48D7"/>
    <w:rsid w:val="006D35C4"/>
    <w:rsid w:val="006E3981"/>
    <w:rsid w:val="00701334"/>
    <w:rsid w:val="007329F3"/>
    <w:rsid w:val="00772C35"/>
    <w:rsid w:val="00774544"/>
    <w:rsid w:val="00774A5E"/>
    <w:rsid w:val="00775032"/>
    <w:rsid w:val="00782C60"/>
    <w:rsid w:val="007B14B2"/>
    <w:rsid w:val="007E50CA"/>
    <w:rsid w:val="00812485"/>
    <w:rsid w:val="008233DD"/>
    <w:rsid w:val="00823800"/>
    <w:rsid w:val="008426CA"/>
    <w:rsid w:val="0086736E"/>
    <w:rsid w:val="00891AAD"/>
    <w:rsid w:val="008A1664"/>
    <w:rsid w:val="008A6476"/>
    <w:rsid w:val="008C1165"/>
    <w:rsid w:val="008C473D"/>
    <w:rsid w:val="008E7898"/>
    <w:rsid w:val="00902B79"/>
    <w:rsid w:val="00917D9A"/>
    <w:rsid w:val="0092328C"/>
    <w:rsid w:val="00925B29"/>
    <w:rsid w:val="009305D4"/>
    <w:rsid w:val="00940F4B"/>
    <w:rsid w:val="00947AE4"/>
    <w:rsid w:val="00951D60"/>
    <w:rsid w:val="00967115"/>
    <w:rsid w:val="0097033B"/>
    <w:rsid w:val="009D1E84"/>
    <w:rsid w:val="009D235C"/>
    <w:rsid w:val="009E1E65"/>
    <w:rsid w:val="009E3191"/>
    <w:rsid w:val="009F0C7F"/>
    <w:rsid w:val="009F4B01"/>
    <w:rsid w:val="00A06D6F"/>
    <w:rsid w:val="00A12411"/>
    <w:rsid w:val="00A141B3"/>
    <w:rsid w:val="00A23226"/>
    <w:rsid w:val="00A23CF5"/>
    <w:rsid w:val="00A330D0"/>
    <w:rsid w:val="00A47B1E"/>
    <w:rsid w:val="00A65BC5"/>
    <w:rsid w:val="00A7409E"/>
    <w:rsid w:val="00A86694"/>
    <w:rsid w:val="00A917A7"/>
    <w:rsid w:val="00AB296E"/>
    <w:rsid w:val="00AB5AA8"/>
    <w:rsid w:val="00AC2027"/>
    <w:rsid w:val="00AC329C"/>
    <w:rsid w:val="00AD6A4D"/>
    <w:rsid w:val="00B0529E"/>
    <w:rsid w:val="00B30DB7"/>
    <w:rsid w:val="00B44E80"/>
    <w:rsid w:val="00B774CF"/>
    <w:rsid w:val="00B8778D"/>
    <w:rsid w:val="00B91C44"/>
    <w:rsid w:val="00BB25D9"/>
    <w:rsid w:val="00BC7E90"/>
    <w:rsid w:val="00BD4536"/>
    <w:rsid w:val="00BE43F9"/>
    <w:rsid w:val="00BF158C"/>
    <w:rsid w:val="00C05A6D"/>
    <w:rsid w:val="00C20FB0"/>
    <w:rsid w:val="00C42D60"/>
    <w:rsid w:val="00C802FE"/>
    <w:rsid w:val="00C82EC7"/>
    <w:rsid w:val="00C960AF"/>
    <w:rsid w:val="00CD16E0"/>
    <w:rsid w:val="00D02340"/>
    <w:rsid w:val="00D23F93"/>
    <w:rsid w:val="00D34B23"/>
    <w:rsid w:val="00D55DA1"/>
    <w:rsid w:val="00D90979"/>
    <w:rsid w:val="00DB11B2"/>
    <w:rsid w:val="00E04347"/>
    <w:rsid w:val="00E17F7D"/>
    <w:rsid w:val="00E41B61"/>
    <w:rsid w:val="00E85C0D"/>
    <w:rsid w:val="00EB5EDB"/>
    <w:rsid w:val="00EC2A42"/>
    <w:rsid w:val="00EC32E5"/>
    <w:rsid w:val="00ED72F4"/>
    <w:rsid w:val="00EF2C56"/>
    <w:rsid w:val="00EF66F0"/>
    <w:rsid w:val="00F313AC"/>
    <w:rsid w:val="00F31B0E"/>
    <w:rsid w:val="00F35AEB"/>
    <w:rsid w:val="00F51151"/>
    <w:rsid w:val="00F529E1"/>
    <w:rsid w:val="00F60A3A"/>
    <w:rsid w:val="00F67771"/>
    <w:rsid w:val="00F73300"/>
    <w:rsid w:val="00F85BD6"/>
    <w:rsid w:val="00F9551A"/>
    <w:rsid w:val="00FA1AC2"/>
    <w:rsid w:val="00FA6C2C"/>
    <w:rsid w:val="00FC3D79"/>
    <w:rsid w:val="00FE6E46"/>
    <w:rsid w:val="00FF151E"/>
    <w:rsid w:val="00FF71FE"/>
    <w:rsid w:val="0FB2D2BF"/>
    <w:rsid w:val="69E4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888FAE"/>
  <w15:chartTrackingRefBased/>
  <w15:docId w15:val="{55875325-2DDE-4251-BC09-1FEA8CD9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able of figures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2D5E"/>
    <w:pPr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23670C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Docnumber">
    <w:name w:val="Docnumber"/>
    <w:basedOn w:val="Normal"/>
    <w:link w:val="DocnumberChar"/>
    <w:rsid w:val="00E17F7D"/>
    <w:pPr>
      <w:tabs>
        <w:tab w:val="left" w:pos="794"/>
        <w:tab w:val="left" w:pos="1191"/>
        <w:tab w:val="left" w:pos="1588"/>
        <w:tab w:val="left" w:pos="1985"/>
      </w:tabs>
      <w:jc w:val="right"/>
    </w:pPr>
    <w:rPr>
      <w:rFonts w:eastAsia="SimSun"/>
      <w:b/>
      <w:sz w:val="40"/>
    </w:rPr>
  </w:style>
  <w:style w:type="character" w:customStyle="1" w:styleId="DocnumberChar">
    <w:name w:val="Docnumber Char"/>
    <w:link w:val="Docnumber"/>
    <w:rsid w:val="00E17F7D"/>
    <w:rPr>
      <w:rFonts w:eastAsia="SimSun"/>
      <w:b/>
      <w:sz w:val="40"/>
      <w:lang w:val="en-GB" w:eastAsia="en-US"/>
    </w:rPr>
  </w:style>
  <w:style w:type="paragraph" w:customStyle="1" w:styleId="AppendixNotitle">
    <w:name w:val="Appendix_No &amp; title"/>
    <w:basedOn w:val="AnnexNotitle"/>
    <w:next w:val="Normal"/>
    <w:rsid w:val="00E17F7D"/>
  </w:style>
  <w:style w:type="paragraph" w:customStyle="1" w:styleId="Normalbeforetable">
    <w:name w:val="Normal before table"/>
    <w:basedOn w:val="Normal"/>
    <w:rsid w:val="00E17F7D"/>
    <w:pPr>
      <w:keepNext/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NormalITU">
    <w:name w:val="Normal_ITU"/>
    <w:basedOn w:val="Normal"/>
    <w:rsid w:val="00E17F7D"/>
    <w:pPr>
      <w:overflowPunct/>
      <w:textAlignment w:val="auto"/>
    </w:pPr>
    <w:rPr>
      <w:rFonts w:eastAsia="SimSun" w:cs="Arial"/>
      <w:lang w:val="en-US"/>
    </w:rPr>
  </w:style>
  <w:style w:type="character" w:customStyle="1" w:styleId="ReftextArial9pt">
    <w:name w:val="Ref_text Arial 9 pt"/>
    <w:rsid w:val="00E17F7D"/>
    <w:rPr>
      <w:rFonts w:ascii="Arial" w:hAnsi="Arial" w:cs="Arial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E17F7D"/>
    <w:pPr>
      <w:tabs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paragraph" w:customStyle="1" w:styleId="FigureNoTitle">
    <w:name w:val="Figure_NoTitle"/>
    <w:basedOn w:val="Normal"/>
    <w:next w:val="Normalaftertitle"/>
    <w:rsid w:val="00E17F7D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TableNoTitle">
    <w:name w:val="Table_NoTitle"/>
    <w:basedOn w:val="Normal"/>
    <w:next w:val="Tablehead"/>
    <w:rsid w:val="00E17F7D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Normal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styleId="Footer">
    <w:name w:val="footer"/>
    <w:basedOn w:val="Normal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semiHidden/>
    <w:rPr>
      <w:position w:val="6"/>
      <w:sz w:val="18"/>
    </w:rPr>
  </w:style>
  <w:style w:type="paragraph" w:customStyle="1" w:styleId="Note">
    <w:name w:val="Note"/>
    <w:basedOn w:val="Normal"/>
    <w:pPr>
      <w:tabs>
        <w:tab w:val="left" w:pos="794"/>
        <w:tab w:val="left" w:pos="1191"/>
        <w:tab w:val="left" w:pos="1588"/>
        <w:tab w:val="left" w:pos="1985"/>
      </w:tabs>
      <w:spacing w:before="80"/>
    </w:p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RecNo">
    <w:name w:val="Rec_No"/>
    <w:basedOn w:val="Normal"/>
    <w:next w:val="Normal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ftext">
    <w:name w:val="Ref_text"/>
    <w:basedOn w:val="Normal"/>
    <w:rsid w:val="00C20FB0"/>
    <w:pPr>
      <w:ind w:left="2268" w:hanging="2268"/>
    </w:pPr>
  </w:style>
  <w:style w:type="paragraph" w:customStyle="1" w:styleId="Tablelegend">
    <w:name w:val="Table_legend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text">
    <w:name w:val="Table_text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Normal"/>
    <w:next w:val="Normal"/>
    <w:rsid w:val="00E17F7D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right" w:pos="9639"/>
      </w:tabs>
    </w:pPr>
    <w:rPr>
      <w:b/>
    </w:rPr>
  </w:style>
  <w:style w:type="paragraph" w:styleId="TOC1">
    <w:name w:val="toc 1"/>
    <w:basedOn w:val="Normal"/>
    <w:rsid w:val="00E17F7D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E17F7D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E17F7D"/>
    <w:pPr>
      <w:ind w:left="2269"/>
    </w:pPr>
  </w:style>
  <w:style w:type="character" w:styleId="Hyperlink">
    <w:name w:val="Hyperlink"/>
    <w:rsid w:val="008A6476"/>
    <w:rPr>
      <w:color w:val="0563C1"/>
      <w:u w:val="single"/>
    </w:rPr>
  </w:style>
  <w:style w:type="character" w:styleId="FollowedHyperlink">
    <w:name w:val="FollowedHyperlink"/>
    <w:basedOn w:val="DefaultParagraphFont"/>
    <w:rsid w:val="00B30DB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40F4B"/>
    <w:pPr>
      <w:tabs>
        <w:tab w:val="left" w:pos="794"/>
        <w:tab w:val="left" w:pos="1191"/>
        <w:tab w:val="left" w:pos="1588"/>
        <w:tab w:val="left" w:pos="1985"/>
      </w:tabs>
      <w:ind w:left="720"/>
      <w:contextualSpacing/>
    </w:pPr>
    <w:rPr>
      <w:rFonts w:eastAsia="Batang"/>
    </w:rPr>
  </w:style>
  <w:style w:type="paragraph" w:styleId="NoSpacing">
    <w:name w:val="No Spacing"/>
    <w:uiPriority w:val="1"/>
    <w:qFormat/>
    <w:rsid w:val="00DB11B2"/>
    <w:rPr>
      <w:rFonts w:asciiTheme="minorHAnsi" w:eastAsia="SimSun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E4AF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B5B17"/>
    <w:rPr>
      <w:rFonts w:ascii="Times New Roman" w:hAnsi="Times New Roman"/>
      <w:color w:val="808080"/>
    </w:rPr>
  </w:style>
  <w:style w:type="table" w:styleId="TableGrid">
    <w:name w:val="Table Grid"/>
    <w:basedOn w:val="TableNormal"/>
    <w:uiPriority w:val="39"/>
    <w:rsid w:val="00F67771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B8778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8778D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122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762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845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03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49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423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549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xtranet.itu.int/sites/itu-t/initiatives/dcgi/wg/input_architecture/DCGI-AIRU-I-099.zi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cgi-secretariat@itu.int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FC4E4BF6B746A8B8F9CB2939D27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AA17F-623A-45D1-8E71-B7F37E9A498A}"/>
      </w:docPartPr>
      <w:docPartBody>
        <w:p w:rsidR="00B95C1B" w:rsidRDefault="00FD5047" w:rsidP="00FD5047">
          <w:pPr>
            <w:pStyle w:val="CEFC4E4BF6B746A8B8F9CB2939D27E0A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F544FD27CB694765BA1A9F88C33DC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E8782-06E3-4219-9E38-8E5305E99678}"/>
      </w:docPartPr>
      <w:docPartBody>
        <w:p w:rsidR="00B95C1B" w:rsidRDefault="00FD5047" w:rsidP="00FD5047">
          <w:pPr>
            <w:pStyle w:val="F544FD27CB694765BA1A9F88C33DC9E5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  <w:docPart>
      <w:docPartPr>
        <w:name w:val="69378EFE12C648C6B2AB6B97011E7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7995E-5B55-4920-9839-9369CCDA142F}"/>
      </w:docPartPr>
      <w:docPartBody>
        <w:p w:rsidR="00980F34" w:rsidRDefault="00352DA2" w:rsidP="00352DA2">
          <w:pPr>
            <w:pStyle w:val="69378EFE12C648C6B2AB6B97011E78E5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284AA39870C34FC2B04B12EC145D3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1C74C-C021-4B44-B3D9-500B2C8462BD}"/>
      </w:docPartPr>
      <w:docPartBody>
        <w:p w:rsidR="00980F34" w:rsidRDefault="00352DA2" w:rsidP="00352DA2">
          <w:pPr>
            <w:pStyle w:val="284AA39870C34FC2B04B12EC145D3F32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6A5ED6EA83A347CF9EF1B06065E1E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08E79-4041-4FD8-B968-A9DEF1606C2B}"/>
      </w:docPartPr>
      <w:docPartBody>
        <w:p w:rsidR="00980F34" w:rsidRDefault="00352DA2" w:rsidP="00352DA2">
          <w:pPr>
            <w:pStyle w:val="6A5ED6EA83A347CF9EF1B06065E1E10E"/>
          </w:pPr>
          <w:r w:rsidRPr="00D45095">
            <w:rPr>
              <w:rStyle w:val="PlaceholderText"/>
            </w:rPr>
            <w:t>[</w:t>
          </w:r>
          <w:r>
            <w:rPr>
              <w:rStyle w:val="PlaceholderText"/>
            </w:rPr>
            <w:t>Venue, date</w:t>
          </w:r>
          <w:r w:rsidRPr="00D45095">
            <w:rPr>
              <w:rStyle w:val="PlaceholderText"/>
            </w:rPr>
            <w:t>]</w:t>
          </w:r>
        </w:p>
      </w:docPartBody>
    </w:docPart>
    <w:docPart>
      <w:docPartPr>
        <w:name w:val="3711172AE7914B47817C69A484E4D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70C8-BC05-4A65-99AB-6FBFD1BDC506}"/>
      </w:docPartPr>
      <w:docPartBody>
        <w:p w:rsidR="00980F34" w:rsidRDefault="00352DA2" w:rsidP="00352DA2">
          <w:pPr>
            <w:pStyle w:val="3711172AE7914B47817C69A484E4D1F9"/>
          </w:pPr>
          <w:r w:rsidRPr="00D45095">
            <w:rPr>
              <w:rStyle w:val="PlaceholderText"/>
            </w:rPr>
            <w:t>[</w:t>
          </w:r>
          <w:r>
            <w:rPr>
              <w:rStyle w:val="PlaceholderText"/>
            </w:rPr>
            <w:t>Insert t</w:t>
          </w:r>
          <w:r w:rsidRPr="00D45095">
            <w:rPr>
              <w:rStyle w:val="PlaceholderText"/>
            </w:rPr>
            <w:t>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047"/>
    <w:rsid w:val="000039D8"/>
    <w:rsid w:val="00112AF6"/>
    <w:rsid w:val="00114C46"/>
    <w:rsid w:val="0014349E"/>
    <w:rsid w:val="002778FD"/>
    <w:rsid w:val="00352DA2"/>
    <w:rsid w:val="00366ADB"/>
    <w:rsid w:val="00586BAA"/>
    <w:rsid w:val="0097053F"/>
    <w:rsid w:val="00980F34"/>
    <w:rsid w:val="00B95C1B"/>
    <w:rsid w:val="00BE3B04"/>
    <w:rsid w:val="00C87ADA"/>
    <w:rsid w:val="00D9307D"/>
    <w:rsid w:val="00EA788C"/>
    <w:rsid w:val="00EF6FD8"/>
    <w:rsid w:val="00FB4F34"/>
    <w:rsid w:val="00FD5047"/>
    <w:rsid w:val="00FE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2DA2"/>
    <w:rPr>
      <w:rFonts w:ascii="Times New Roman" w:hAnsi="Times New Roman"/>
      <w:color w:val="808080"/>
    </w:rPr>
  </w:style>
  <w:style w:type="paragraph" w:customStyle="1" w:styleId="CEFC4E4BF6B746A8B8F9CB2939D27E0A">
    <w:name w:val="CEFC4E4BF6B746A8B8F9CB2939D27E0A"/>
    <w:rsid w:val="00FD5047"/>
  </w:style>
  <w:style w:type="paragraph" w:customStyle="1" w:styleId="F544FD27CB694765BA1A9F88C33DC9E5">
    <w:name w:val="F544FD27CB694765BA1A9F88C33DC9E5"/>
    <w:rsid w:val="00FD5047"/>
  </w:style>
  <w:style w:type="paragraph" w:customStyle="1" w:styleId="69378EFE12C648C6B2AB6B97011E78E5">
    <w:name w:val="69378EFE12C648C6B2AB6B97011E78E5"/>
    <w:rsid w:val="00352DA2"/>
  </w:style>
  <w:style w:type="paragraph" w:customStyle="1" w:styleId="284AA39870C34FC2B04B12EC145D3F32">
    <w:name w:val="284AA39870C34FC2B04B12EC145D3F32"/>
    <w:rsid w:val="00352DA2"/>
  </w:style>
  <w:style w:type="paragraph" w:customStyle="1" w:styleId="6A5ED6EA83A347CF9EF1B06065E1E10E">
    <w:name w:val="6A5ED6EA83A347CF9EF1B06065E1E10E"/>
    <w:rsid w:val="00352DA2"/>
  </w:style>
  <w:style w:type="paragraph" w:customStyle="1" w:styleId="3711172AE7914B47817C69A484E4D1F9">
    <w:name w:val="3711172AE7914B47817C69A484E4D1F9"/>
    <w:rsid w:val="00352D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8D743B622CD0489B9B5EAB796C5D8D" ma:contentTypeVersion="2" ma:contentTypeDescription="Create a new document." ma:contentTypeScope="" ma:versionID="37403d89705712b103a0e6595198370f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d648448f94c3d58177b40b5933f2d41a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09EAF2-7B42-43C2-B390-8414AFB74325}"/>
</file>

<file path=customXml/itemProps2.xml><?xml version="1.0" encoding="utf-8"?>
<ds:datastoreItem xmlns:ds="http://schemas.openxmlformats.org/officeDocument/2006/customXml" ds:itemID="{9EF561ED-57AB-4E4B-8887-0B8769730D96}"/>
</file>

<file path=customXml/itemProps3.xml><?xml version="1.0" encoding="utf-8"?>
<ds:datastoreItem xmlns:ds="http://schemas.openxmlformats.org/officeDocument/2006/customXml" ds:itemID="{F7CA4B30-CACD-4912-856F-AEEF8A2DA84B}"/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Agenda, AIRU WG e-meeting, 27 October 2022</vt:lpstr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Agenda, AIRU WG e-meeting, 27 October 2022</dc:title>
  <dc:subject/>
  <dc:creator>Jacques francoeur</dc:creator>
  <cp:keywords>DCGI; Architecture; Interoperability; Use cases; Working Group</cp:keywords>
  <dc:description/>
  <cp:lastModifiedBy>CR, ITU/TSB</cp:lastModifiedBy>
  <cp:revision>2</cp:revision>
  <cp:lastPrinted>2002-08-01T07:30:00Z</cp:lastPrinted>
  <dcterms:created xsi:type="dcterms:W3CDTF">2022-10-25T07:31:00Z</dcterms:created>
  <dcterms:modified xsi:type="dcterms:W3CDTF">2022-10-25T07:31:00Z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0x010100E48D743B622CD0489B9B5EAB796C5D8D</vt:lpwstr>
  </property>
</Properties>
</file>