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418"/>
        <w:gridCol w:w="199"/>
        <w:gridCol w:w="3770"/>
        <w:gridCol w:w="383"/>
        <w:gridCol w:w="4153"/>
      </w:tblGrid>
      <w:tr w:rsidR="00572440" w:rsidRPr="0012245A" w14:paraId="21888FB0" w14:textId="77777777" w:rsidTr="00572440">
        <w:trPr>
          <w:cantSplit/>
        </w:trPr>
        <w:tc>
          <w:tcPr>
            <w:tcW w:w="1418" w:type="dxa"/>
            <w:vMerge w:val="restart"/>
          </w:tcPr>
          <w:p w14:paraId="40D29D67" w14:textId="10F66334" w:rsidR="00572440" w:rsidRPr="0012245A" w:rsidRDefault="00572440" w:rsidP="00572440">
            <w:pPr>
              <w:tabs>
                <w:tab w:val="left" w:pos="794"/>
                <w:tab w:val="left" w:pos="1191"/>
                <w:tab w:val="left" w:pos="1588"/>
                <w:tab w:val="left" w:pos="1985"/>
              </w:tabs>
              <w:spacing w:before="240"/>
              <w:jc w:val="center"/>
              <w:rPr>
                <w:rFonts w:eastAsia="Batang"/>
                <w:b/>
                <w:bCs/>
                <w:sz w:val="26"/>
              </w:rPr>
            </w:pPr>
            <w:r w:rsidRPr="00FD6002">
              <w:rPr>
                <w:noProof/>
                <w:sz w:val="20"/>
                <w:lang w:eastAsia="en-GB"/>
              </w:rPr>
              <w:drawing>
                <wp:inline distT="0" distB="0" distL="0" distR="0" wp14:anchorId="57487FEE" wp14:editId="1360B69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vAlign w:val="center"/>
          </w:tcPr>
          <w:p w14:paraId="780612D5" w14:textId="77777777" w:rsidR="00572440" w:rsidRPr="00572440" w:rsidRDefault="00572440" w:rsidP="00572440">
            <w:pPr>
              <w:tabs>
                <w:tab w:val="left" w:pos="794"/>
                <w:tab w:val="left" w:pos="1191"/>
                <w:tab w:val="left" w:pos="1588"/>
                <w:tab w:val="left" w:pos="1985"/>
              </w:tabs>
              <w:rPr>
                <w:rFonts w:eastAsia="SimSun"/>
                <w:sz w:val="16"/>
                <w:szCs w:val="16"/>
              </w:rPr>
            </w:pPr>
            <w:r w:rsidRPr="00572440">
              <w:rPr>
                <w:rFonts w:eastAsia="SimSun"/>
                <w:sz w:val="16"/>
                <w:szCs w:val="16"/>
              </w:rPr>
              <w:t>INTERNATIONAL TELECOMMUNICATION UNION</w:t>
            </w:r>
          </w:p>
          <w:p w14:paraId="1C0D7E20" w14:textId="77777777" w:rsidR="00572440" w:rsidRPr="00572440" w:rsidRDefault="00572440" w:rsidP="00572440">
            <w:pPr>
              <w:tabs>
                <w:tab w:val="left" w:pos="794"/>
                <w:tab w:val="left" w:pos="1191"/>
                <w:tab w:val="left" w:pos="1588"/>
                <w:tab w:val="left" w:pos="1985"/>
              </w:tabs>
              <w:rPr>
                <w:rFonts w:eastAsia="SimSun"/>
                <w:b/>
                <w:bCs/>
                <w:sz w:val="26"/>
                <w:szCs w:val="26"/>
              </w:rPr>
            </w:pPr>
            <w:r w:rsidRPr="00572440">
              <w:rPr>
                <w:rFonts w:eastAsia="SimSun"/>
                <w:b/>
                <w:bCs/>
                <w:sz w:val="26"/>
                <w:szCs w:val="26"/>
              </w:rPr>
              <w:t>TELECOMMUNICATION</w:t>
            </w:r>
            <w:r w:rsidRPr="00572440">
              <w:rPr>
                <w:rFonts w:eastAsia="SimSun"/>
                <w:b/>
                <w:bCs/>
                <w:sz w:val="26"/>
                <w:szCs w:val="26"/>
              </w:rPr>
              <w:br/>
              <w:t>STANDARDIZATION SECTOR</w:t>
            </w:r>
          </w:p>
          <w:p w14:paraId="21888FAE" w14:textId="014304F7" w:rsidR="00572440" w:rsidRPr="0012245A" w:rsidRDefault="00572440" w:rsidP="00572440">
            <w:pPr>
              <w:tabs>
                <w:tab w:val="left" w:pos="794"/>
                <w:tab w:val="left" w:pos="1191"/>
                <w:tab w:val="left" w:pos="1588"/>
                <w:tab w:val="left" w:pos="1985"/>
              </w:tabs>
              <w:rPr>
                <w:rFonts w:eastAsia="Batang"/>
                <w:sz w:val="20"/>
              </w:rPr>
            </w:pPr>
          </w:p>
        </w:tc>
        <w:tc>
          <w:tcPr>
            <w:tcW w:w="4536" w:type="dxa"/>
            <w:gridSpan w:val="2"/>
          </w:tcPr>
          <w:p w14:paraId="21888FAF" w14:textId="548B3A29" w:rsidR="00572440" w:rsidRPr="00572440" w:rsidRDefault="00572440" w:rsidP="00D02340">
            <w:pPr>
              <w:tabs>
                <w:tab w:val="left" w:pos="794"/>
                <w:tab w:val="left" w:pos="1191"/>
                <w:tab w:val="left" w:pos="1588"/>
                <w:tab w:val="left" w:pos="1985"/>
              </w:tabs>
              <w:jc w:val="right"/>
              <w:rPr>
                <w:rFonts w:eastAsia="Batang"/>
                <w:b/>
                <w:bCs/>
                <w:smallCaps/>
                <w:sz w:val="32"/>
              </w:rPr>
            </w:pPr>
            <w:r w:rsidRPr="00572440">
              <w:rPr>
                <w:rFonts w:eastAsia="SimSun"/>
                <w:b/>
                <w:bCs/>
                <w:sz w:val="28"/>
                <w:szCs w:val="28"/>
              </w:rPr>
              <w:t xml:space="preserve">Digital Currency </w:t>
            </w:r>
            <w:r w:rsidR="003E4AF3">
              <w:rPr>
                <w:rFonts w:eastAsia="SimSun"/>
                <w:b/>
                <w:bCs/>
                <w:sz w:val="28"/>
                <w:szCs w:val="28"/>
              </w:rPr>
              <w:t>Global Initiative</w:t>
            </w:r>
          </w:p>
        </w:tc>
      </w:tr>
      <w:tr w:rsidR="00572440" w:rsidRPr="0012245A" w14:paraId="21888FB4" w14:textId="77777777" w:rsidTr="00572440">
        <w:trPr>
          <w:cantSplit/>
          <w:trHeight w:val="461"/>
        </w:trPr>
        <w:tc>
          <w:tcPr>
            <w:tcW w:w="1418" w:type="dxa"/>
            <w:vMerge/>
          </w:tcPr>
          <w:p w14:paraId="259642E9" w14:textId="77777777" w:rsidR="00572440" w:rsidRPr="0012245A" w:rsidRDefault="00572440" w:rsidP="0012245A">
            <w:pPr>
              <w:tabs>
                <w:tab w:val="left" w:pos="794"/>
                <w:tab w:val="left" w:pos="1191"/>
                <w:tab w:val="left" w:pos="1588"/>
                <w:tab w:val="left" w:pos="1985"/>
              </w:tabs>
              <w:rPr>
                <w:rFonts w:eastAsia="Batang"/>
                <w:smallCaps/>
                <w:sz w:val="20"/>
              </w:rPr>
            </w:pPr>
          </w:p>
        </w:tc>
        <w:tc>
          <w:tcPr>
            <w:tcW w:w="3969" w:type="dxa"/>
            <w:gridSpan w:val="2"/>
            <w:vMerge/>
          </w:tcPr>
          <w:p w14:paraId="21888FB2" w14:textId="24C1458F" w:rsidR="00572440" w:rsidRPr="0012245A" w:rsidRDefault="00572440" w:rsidP="0012245A">
            <w:pPr>
              <w:tabs>
                <w:tab w:val="left" w:pos="794"/>
                <w:tab w:val="left" w:pos="1191"/>
                <w:tab w:val="left" w:pos="1588"/>
                <w:tab w:val="left" w:pos="1985"/>
              </w:tabs>
              <w:rPr>
                <w:rFonts w:eastAsia="Batang"/>
                <w:smallCaps/>
                <w:sz w:val="20"/>
              </w:rPr>
            </w:pPr>
            <w:bookmarkStart w:id="0" w:name="dnum" w:colFirst="1" w:colLast="1"/>
          </w:p>
        </w:tc>
        <w:tc>
          <w:tcPr>
            <w:tcW w:w="4536" w:type="dxa"/>
            <w:gridSpan w:val="2"/>
            <w:tcBorders>
              <w:bottom w:val="nil"/>
            </w:tcBorders>
          </w:tcPr>
          <w:p w14:paraId="21888FB3" w14:textId="774260BE" w:rsidR="00572440" w:rsidRPr="0012245A" w:rsidRDefault="00053085" w:rsidP="001F2C70">
            <w:pPr>
              <w:tabs>
                <w:tab w:val="left" w:pos="794"/>
                <w:tab w:val="left" w:pos="1191"/>
                <w:tab w:val="left" w:pos="1588"/>
                <w:tab w:val="left" w:pos="1985"/>
              </w:tabs>
              <w:jc w:val="right"/>
              <w:rPr>
                <w:rFonts w:eastAsia="Batang"/>
                <w:b/>
                <w:bCs/>
                <w:sz w:val="40"/>
              </w:rPr>
            </w:pPr>
            <w:r w:rsidRPr="00053085">
              <w:rPr>
                <w:rFonts w:eastAsia="SimSun"/>
                <w:b/>
                <w:bCs/>
                <w:sz w:val="28"/>
                <w:szCs w:val="28"/>
              </w:rPr>
              <w:t>DCGI-PG-I-0</w:t>
            </w:r>
            <w:r w:rsidR="007419F6">
              <w:rPr>
                <w:rFonts w:eastAsia="SimSun"/>
                <w:b/>
                <w:bCs/>
                <w:sz w:val="28"/>
                <w:szCs w:val="28"/>
              </w:rPr>
              <w:t>54</w:t>
            </w:r>
          </w:p>
        </w:tc>
      </w:tr>
      <w:tr w:rsidR="00572440" w:rsidRPr="0012245A" w14:paraId="21888FB8" w14:textId="77777777" w:rsidTr="00572440">
        <w:trPr>
          <w:cantSplit/>
          <w:trHeight w:val="355"/>
        </w:trPr>
        <w:tc>
          <w:tcPr>
            <w:tcW w:w="1418" w:type="dxa"/>
            <w:vMerge/>
            <w:tcBorders>
              <w:bottom w:val="single" w:sz="12" w:space="0" w:color="auto"/>
            </w:tcBorders>
          </w:tcPr>
          <w:p w14:paraId="3C65B443" w14:textId="77777777" w:rsidR="00572440" w:rsidRPr="0012245A" w:rsidRDefault="00572440" w:rsidP="0012245A">
            <w:pPr>
              <w:tabs>
                <w:tab w:val="left" w:pos="794"/>
                <w:tab w:val="left" w:pos="1191"/>
                <w:tab w:val="left" w:pos="1588"/>
                <w:tab w:val="left" w:pos="1985"/>
              </w:tabs>
              <w:rPr>
                <w:rFonts w:eastAsia="Batang"/>
                <w:b/>
                <w:bCs/>
                <w:sz w:val="26"/>
              </w:rPr>
            </w:pPr>
          </w:p>
        </w:tc>
        <w:tc>
          <w:tcPr>
            <w:tcW w:w="3969" w:type="dxa"/>
            <w:gridSpan w:val="2"/>
            <w:vMerge/>
            <w:tcBorders>
              <w:bottom w:val="single" w:sz="12" w:space="0" w:color="auto"/>
            </w:tcBorders>
          </w:tcPr>
          <w:p w14:paraId="21888FB5" w14:textId="45A3EA70" w:rsidR="00572440" w:rsidRPr="0012245A" w:rsidRDefault="00572440" w:rsidP="0012245A">
            <w:pPr>
              <w:tabs>
                <w:tab w:val="left" w:pos="794"/>
                <w:tab w:val="left" w:pos="1191"/>
                <w:tab w:val="left" w:pos="1588"/>
                <w:tab w:val="left" w:pos="1985"/>
              </w:tabs>
              <w:rPr>
                <w:rFonts w:eastAsia="Batang"/>
                <w:b/>
                <w:bCs/>
                <w:sz w:val="26"/>
              </w:rPr>
            </w:pPr>
            <w:bookmarkStart w:id="1" w:name="dorlang" w:colFirst="1" w:colLast="1"/>
            <w:bookmarkEnd w:id="0"/>
          </w:p>
        </w:tc>
        <w:tc>
          <w:tcPr>
            <w:tcW w:w="4536" w:type="dxa"/>
            <w:gridSpan w:val="2"/>
            <w:tcBorders>
              <w:bottom w:val="single" w:sz="12" w:space="0" w:color="auto"/>
            </w:tcBorders>
          </w:tcPr>
          <w:p w14:paraId="21888FB7" w14:textId="77777777" w:rsidR="00572440" w:rsidRPr="00572440" w:rsidRDefault="00572440" w:rsidP="0012245A">
            <w:pPr>
              <w:tabs>
                <w:tab w:val="left" w:pos="794"/>
                <w:tab w:val="left" w:pos="1191"/>
                <w:tab w:val="left" w:pos="1588"/>
                <w:tab w:val="left" w:pos="1985"/>
              </w:tabs>
              <w:jc w:val="right"/>
              <w:rPr>
                <w:rFonts w:eastAsia="Batang"/>
                <w:b/>
                <w:bCs/>
                <w:sz w:val="28"/>
              </w:rPr>
            </w:pPr>
            <w:r w:rsidRPr="00572440">
              <w:rPr>
                <w:rFonts w:eastAsia="Batang"/>
                <w:b/>
                <w:bCs/>
                <w:sz w:val="28"/>
              </w:rPr>
              <w:t>Original: English</w:t>
            </w:r>
          </w:p>
        </w:tc>
      </w:tr>
      <w:tr w:rsidR="0012245A" w:rsidRPr="0012245A" w14:paraId="21888FBC" w14:textId="77777777" w:rsidTr="00CD16E0">
        <w:trPr>
          <w:cantSplit/>
          <w:trHeight w:val="357"/>
        </w:trPr>
        <w:tc>
          <w:tcPr>
            <w:tcW w:w="1617" w:type="dxa"/>
            <w:gridSpan w:val="2"/>
          </w:tcPr>
          <w:p w14:paraId="21888FB9" w14:textId="77777777" w:rsidR="0012245A" w:rsidRPr="0012245A" w:rsidRDefault="0012245A" w:rsidP="00486240">
            <w:pPr>
              <w:tabs>
                <w:tab w:val="left" w:pos="794"/>
                <w:tab w:val="left" w:pos="1191"/>
                <w:tab w:val="left" w:pos="1588"/>
                <w:tab w:val="left" w:pos="1985"/>
              </w:tabs>
              <w:rPr>
                <w:rFonts w:eastAsia="Batang"/>
                <w:b/>
                <w:bCs/>
              </w:rPr>
            </w:pPr>
            <w:bookmarkStart w:id="2" w:name="dmeeting" w:colFirst="2" w:colLast="2"/>
            <w:bookmarkStart w:id="3" w:name="dbluepink" w:colFirst="1" w:colLast="1"/>
            <w:bookmarkEnd w:id="1"/>
            <w:r w:rsidRPr="0012245A">
              <w:rPr>
                <w:rFonts w:eastAsia="Batang"/>
                <w:b/>
                <w:bCs/>
              </w:rPr>
              <w:t>WG(s):</w:t>
            </w:r>
          </w:p>
        </w:tc>
        <w:tc>
          <w:tcPr>
            <w:tcW w:w="3770" w:type="dxa"/>
          </w:tcPr>
          <w:p w14:paraId="21888FBA" w14:textId="518663CB" w:rsidR="0012245A" w:rsidRPr="00FA1AC2" w:rsidRDefault="002557C3" w:rsidP="00486240">
            <w:pPr>
              <w:tabs>
                <w:tab w:val="left" w:pos="794"/>
                <w:tab w:val="left" w:pos="1191"/>
                <w:tab w:val="left" w:pos="1588"/>
                <w:tab w:val="left" w:pos="1985"/>
              </w:tabs>
              <w:rPr>
                <w:rFonts w:eastAsia="Batang"/>
              </w:rPr>
            </w:pPr>
            <w:r>
              <w:rPr>
                <w:rFonts w:eastAsia="Batang"/>
              </w:rPr>
              <w:t>Policy &amp; Governance</w:t>
            </w:r>
            <w:r w:rsidR="002819FB">
              <w:rPr>
                <w:rFonts w:eastAsia="Batang"/>
              </w:rPr>
              <w:t xml:space="preserve"> - </w:t>
            </w:r>
            <w:r w:rsidR="002819FB">
              <w:rPr>
                <w:rFonts w:eastAsia="Batang"/>
              </w:rPr>
              <w:br/>
              <w:t>Financial Inclusion Workstream</w:t>
            </w:r>
          </w:p>
        </w:tc>
        <w:sdt>
          <w:sdtPr>
            <w:alias w:val="Place"/>
            <w:tag w:val="Place"/>
            <w:id w:val="-697545311"/>
            <w:placeholder>
              <w:docPart w:val="6A5ED6EA83A347CF9EF1B06065E1E10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tc>
              <w:tcPr>
                <w:tcW w:w="4536" w:type="dxa"/>
                <w:gridSpan w:val="2"/>
              </w:tcPr>
              <w:p w14:paraId="21888FBB" w14:textId="3CBB9B03" w:rsidR="0012245A" w:rsidRPr="0012245A" w:rsidRDefault="00F67771" w:rsidP="00BC7E90">
                <w:pPr>
                  <w:tabs>
                    <w:tab w:val="left" w:pos="794"/>
                    <w:tab w:val="left" w:pos="1191"/>
                    <w:tab w:val="left" w:pos="1588"/>
                    <w:tab w:val="left" w:pos="1985"/>
                  </w:tabs>
                  <w:jc w:val="right"/>
                  <w:rPr>
                    <w:rFonts w:eastAsia="Batang"/>
                  </w:rPr>
                </w:pPr>
                <w:r>
                  <w:t xml:space="preserve">e-meeting </w:t>
                </w:r>
                <w:r w:rsidR="007419F6">
                  <w:t>19 November</w:t>
                </w:r>
                <w:r w:rsidR="002819FB">
                  <w:t xml:space="preserve"> </w:t>
                </w:r>
                <w:r>
                  <w:t>2020</w:t>
                </w:r>
              </w:p>
            </w:tc>
          </w:sdtContent>
        </w:sdt>
      </w:tr>
      <w:tr w:rsidR="0012245A" w:rsidRPr="0012245A" w14:paraId="21888FBE" w14:textId="77777777" w:rsidTr="00CD16E0">
        <w:trPr>
          <w:cantSplit/>
          <w:trHeight w:val="357"/>
        </w:trPr>
        <w:tc>
          <w:tcPr>
            <w:tcW w:w="9923" w:type="dxa"/>
            <w:gridSpan w:val="5"/>
          </w:tcPr>
          <w:p w14:paraId="21888FBD" w14:textId="77777777" w:rsidR="0012245A" w:rsidRPr="0012245A" w:rsidRDefault="0012245A" w:rsidP="00486240">
            <w:pPr>
              <w:tabs>
                <w:tab w:val="left" w:pos="794"/>
                <w:tab w:val="left" w:pos="1191"/>
                <w:tab w:val="left" w:pos="1588"/>
                <w:tab w:val="left" w:pos="1985"/>
              </w:tabs>
              <w:jc w:val="center"/>
              <w:rPr>
                <w:rFonts w:eastAsia="Batang"/>
                <w:b/>
                <w:bCs/>
              </w:rPr>
            </w:pPr>
            <w:bookmarkStart w:id="4" w:name="dtitle" w:colFirst="0" w:colLast="0"/>
            <w:bookmarkEnd w:id="2"/>
            <w:bookmarkEnd w:id="3"/>
            <w:r w:rsidRPr="0012245A">
              <w:rPr>
                <w:rFonts w:eastAsia="Batang"/>
                <w:b/>
                <w:bCs/>
              </w:rPr>
              <w:t>INPUT DOCUMENT</w:t>
            </w:r>
          </w:p>
        </w:tc>
      </w:tr>
      <w:tr w:rsidR="0012245A" w:rsidRPr="0012245A" w14:paraId="21888FC1" w14:textId="77777777" w:rsidTr="00CD16E0">
        <w:trPr>
          <w:cantSplit/>
          <w:trHeight w:val="357"/>
        </w:trPr>
        <w:tc>
          <w:tcPr>
            <w:tcW w:w="1617" w:type="dxa"/>
            <w:gridSpan w:val="2"/>
          </w:tcPr>
          <w:p w14:paraId="21888FBF" w14:textId="77777777" w:rsidR="0012245A" w:rsidRPr="0012245A" w:rsidRDefault="0012245A" w:rsidP="00486240">
            <w:pPr>
              <w:tabs>
                <w:tab w:val="left" w:pos="794"/>
                <w:tab w:val="left" w:pos="1191"/>
                <w:tab w:val="left" w:pos="1588"/>
                <w:tab w:val="left" w:pos="1985"/>
              </w:tabs>
              <w:rPr>
                <w:rFonts w:eastAsia="Batang"/>
                <w:b/>
                <w:bCs/>
              </w:rPr>
            </w:pPr>
            <w:bookmarkStart w:id="5" w:name="dsource" w:colFirst="1" w:colLast="1"/>
            <w:bookmarkEnd w:id="4"/>
            <w:r w:rsidRPr="0012245A">
              <w:rPr>
                <w:rFonts w:eastAsia="Batang"/>
                <w:b/>
                <w:bCs/>
              </w:rPr>
              <w:t>Source:</w:t>
            </w:r>
          </w:p>
        </w:tc>
        <w:tc>
          <w:tcPr>
            <w:tcW w:w="8306" w:type="dxa"/>
            <w:gridSpan w:val="3"/>
          </w:tcPr>
          <w:p w14:paraId="21888FC0" w14:textId="3961B382" w:rsidR="0012245A" w:rsidRPr="00FA1AC2" w:rsidRDefault="002819FB" w:rsidP="006C48D7">
            <w:pPr>
              <w:tabs>
                <w:tab w:val="left" w:pos="794"/>
                <w:tab w:val="left" w:pos="1191"/>
                <w:tab w:val="left" w:pos="1588"/>
                <w:tab w:val="left" w:pos="1985"/>
              </w:tabs>
              <w:rPr>
                <w:rFonts w:eastAsia="Batang"/>
              </w:rPr>
            </w:pPr>
            <w:r>
              <w:t>Bejoy Das Gupta, Vice Team Leader</w:t>
            </w:r>
          </w:p>
        </w:tc>
      </w:tr>
      <w:tr w:rsidR="0012245A" w:rsidRPr="0012245A" w14:paraId="21888FC4" w14:textId="77777777" w:rsidTr="00CD16E0">
        <w:trPr>
          <w:cantSplit/>
          <w:trHeight w:val="357"/>
        </w:trPr>
        <w:tc>
          <w:tcPr>
            <w:tcW w:w="1617" w:type="dxa"/>
            <w:gridSpan w:val="2"/>
            <w:tcBorders>
              <w:bottom w:val="single" w:sz="12" w:space="0" w:color="auto"/>
            </w:tcBorders>
          </w:tcPr>
          <w:p w14:paraId="21888FC2" w14:textId="77777777" w:rsidR="0012245A" w:rsidRPr="0012245A" w:rsidRDefault="0012245A" w:rsidP="00486240">
            <w:pPr>
              <w:tabs>
                <w:tab w:val="left" w:pos="794"/>
                <w:tab w:val="left" w:pos="1191"/>
                <w:tab w:val="left" w:pos="1588"/>
                <w:tab w:val="left" w:pos="1985"/>
              </w:tabs>
              <w:rPr>
                <w:rFonts w:eastAsia="Batang"/>
              </w:rPr>
            </w:pPr>
            <w:bookmarkStart w:id="6" w:name="dtitle1" w:colFirst="1" w:colLast="1"/>
            <w:bookmarkEnd w:id="5"/>
            <w:r w:rsidRPr="0012245A">
              <w:rPr>
                <w:rFonts w:eastAsia="Batang"/>
                <w:b/>
                <w:bCs/>
              </w:rPr>
              <w:t>Title:</w:t>
            </w:r>
          </w:p>
        </w:tc>
        <w:sdt>
          <w:sdtPr>
            <w:alias w:val="Title"/>
            <w:tag w:val=""/>
            <w:id w:val="-1461417335"/>
            <w:placeholder>
              <w:docPart w:val="3711172AE7914B47817C69A484E4D1F9"/>
            </w:placeholder>
            <w:dataBinding w:prefixMappings="xmlns:ns0='http://purl.org/dc/elements/1.1/' xmlns:ns1='http://schemas.openxmlformats.org/package/2006/metadata/core-properties' " w:xpath="/ns1:coreProperties[1]/ns0:title[1]" w:storeItemID="{6C3C8BC8-F283-45AE-878A-BAB7291924A1}"/>
            <w:text/>
          </w:sdtPr>
          <w:sdtEndPr/>
          <w:sdtContent>
            <w:tc>
              <w:tcPr>
                <w:tcW w:w="8306" w:type="dxa"/>
                <w:gridSpan w:val="3"/>
                <w:tcBorders>
                  <w:bottom w:val="single" w:sz="12" w:space="0" w:color="auto"/>
                </w:tcBorders>
              </w:tcPr>
              <w:p w14:paraId="21888FC3" w14:textId="6B720CD4" w:rsidR="0012245A" w:rsidRPr="00FA1AC2" w:rsidRDefault="0057259B" w:rsidP="006C48D7">
                <w:pPr>
                  <w:tabs>
                    <w:tab w:val="left" w:pos="794"/>
                    <w:tab w:val="left" w:pos="1191"/>
                    <w:tab w:val="left" w:pos="1588"/>
                    <w:tab w:val="left" w:pos="1985"/>
                  </w:tabs>
                  <w:rPr>
                    <w:rFonts w:eastAsia="Batang"/>
                  </w:rPr>
                </w:pPr>
                <w:r>
                  <w:t xml:space="preserve">Meeting Agenda, Financial Inclusion Workstream e-meeting, </w:t>
                </w:r>
                <w:r w:rsidR="007419F6">
                  <w:t>19</w:t>
                </w:r>
                <w:r>
                  <w:t xml:space="preserve"> </w:t>
                </w:r>
                <w:r w:rsidR="007419F6">
                  <w:t>November</w:t>
                </w:r>
                <w:r>
                  <w:t xml:space="preserve"> 2020</w:t>
                </w:r>
              </w:p>
            </w:tc>
          </w:sdtContent>
        </w:sdt>
      </w:tr>
      <w:tr w:rsidR="0012245A" w:rsidRPr="007419F6" w14:paraId="21888FCC" w14:textId="77777777" w:rsidTr="00CD16E0">
        <w:trPr>
          <w:cantSplit/>
          <w:trHeight w:val="357"/>
        </w:trPr>
        <w:tc>
          <w:tcPr>
            <w:tcW w:w="1617" w:type="dxa"/>
            <w:gridSpan w:val="2"/>
            <w:tcBorders>
              <w:top w:val="single" w:sz="12" w:space="0" w:color="auto"/>
              <w:bottom w:val="single" w:sz="12" w:space="0" w:color="auto"/>
            </w:tcBorders>
            <w:vAlign w:val="center"/>
          </w:tcPr>
          <w:p w14:paraId="21888FC5" w14:textId="77777777" w:rsidR="0012245A" w:rsidRPr="0012245A" w:rsidRDefault="0012245A" w:rsidP="00486240">
            <w:pPr>
              <w:tabs>
                <w:tab w:val="left" w:pos="794"/>
                <w:tab w:val="left" w:pos="1191"/>
                <w:tab w:val="left" w:pos="1588"/>
                <w:tab w:val="left" w:pos="1985"/>
              </w:tabs>
              <w:spacing w:before="60"/>
              <w:rPr>
                <w:rFonts w:eastAsia="Batang"/>
                <w:b/>
                <w:bCs/>
              </w:rPr>
            </w:pPr>
            <w:r w:rsidRPr="0012245A">
              <w:rPr>
                <w:rFonts w:eastAsia="Batang"/>
                <w:b/>
                <w:bCs/>
              </w:rPr>
              <w:t>Contact:</w:t>
            </w:r>
          </w:p>
        </w:tc>
        <w:tc>
          <w:tcPr>
            <w:tcW w:w="4153" w:type="dxa"/>
            <w:gridSpan w:val="2"/>
            <w:tcBorders>
              <w:top w:val="single" w:sz="12" w:space="0" w:color="auto"/>
              <w:bottom w:val="single" w:sz="12" w:space="0" w:color="auto"/>
            </w:tcBorders>
          </w:tcPr>
          <w:p w14:paraId="21888FC8" w14:textId="607A4925" w:rsidR="005B5B17" w:rsidRPr="00782C60" w:rsidRDefault="007419F6" w:rsidP="00486240">
            <w:pPr>
              <w:tabs>
                <w:tab w:val="left" w:pos="794"/>
                <w:tab w:val="left" w:pos="1191"/>
                <w:tab w:val="left" w:pos="1588"/>
                <w:tab w:val="left" w:pos="1985"/>
              </w:tabs>
              <w:spacing w:before="0"/>
              <w:rPr>
                <w:rFonts w:eastAsia="Batang"/>
              </w:rPr>
            </w:pPr>
            <w:sdt>
              <w:sdtPr>
                <w:rPr>
                  <w:lang w:val="en-US"/>
                </w:rPr>
                <w:alias w:val="ContactNameOrgCountry"/>
                <w:tag w:val="ContactNameOrgCountry"/>
                <w:id w:val="-130639986"/>
                <w:placeholder>
                  <w:docPart w:val="69378EFE12C648C6B2AB6B97011E78E5"/>
                </w:placeholder>
                <w:text w:multiLine="1"/>
              </w:sdtPr>
              <w:sdtEndPr/>
              <w:sdtContent>
                <w:r w:rsidR="00F67771" w:rsidRPr="00F67771">
                  <w:rPr>
                    <w:lang w:val="en-US"/>
                  </w:rPr>
                  <w:t>DCGI Secretariat</w:t>
                </w:r>
                <w:r w:rsidR="00F67771">
                  <w:rPr>
                    <w:lang w:val="en-US"/>
                  </w:rPr>
                  <w:br/>
                  <w:t>ITU</w:t>
                </w:r>
                <w:r w:rsidR="00F67771" w:rsidRPr="00F67771">
                  <w:rPr>
                    <w:lang w:val="en-US"/>
                  </w:rPr>
                  <w:br/>
                </w:r>
              </w:sdtContent>
            </w:sdt>
          </w:p>
        </w:tc>
        <w:tc>
          <w:tcPr>
            <w:tcW w:w="4153" w:type="dxa"/>
            <w:tcBorders>
              <w:top w:val="single" w:sz="12" w:space="0" w:color="auto"/>
              <w:bottom w:val="single" w:sz="12" w:space="0" w:color="auto"/>
            </w:tcBorders>
          </w:tcPr>
          <w:p w14:paraId="21888FCB" w14:textId="7EF02A29" w:rsidR="0012245A" w:rsidRPr="00F67771" w:rsidRDefault="007419F6" w:rsidP="00DB11B2">
            <w:pPr>
              <w:tabs>
                <w:tab w:val="left" w:pos="794"/>
                <w:tab w:val="left" w:pos="1191"/>
                <w:tab w:val="left" w:pos="1588"/>
                <w:tab w:val="left" w:pos="1985"/>
              </w:tabs>
              <w:spacing w:before="0"/>
              <w:rPr>
                <w:rFonts w:eastAsia="Batang"/>
                <w:lang w:val="fr-FR"/>
              </w:rPr>
            </w:pPr>
            <w:sdt>
              <w:sdtPr>
                <w:rPr>
                  <w:highlight w:val="yellow"/>
                </w:rPr>
                <w:alias w:val="ContactTelFaxEmail"/>
                <w:tag w:val="ContactTelFaxEmail"/>
                <w:id w:val="-2140561428"/>
                <w:placeholder>
                  <w:docPart w:val="284AA39870C34FC2B04B12EC145D3F32"/>
                </w:placeholder>
              </w:sdtPr>
              <w:sdtEndPr/>
              <w:sdtContent>
                <w:r w:rsidR="00FA1AC2" w:rsidRPr="00F67771">
                  <w:rPr>
                    <w:lang w:val="pt-BR"/>
                  </w:rPr>
                  <w:t xml:space="preserve">E-mail: </w:t>
                </w:r>
                <w:hyperlink r:id="rId11" w:history="1">
                  <w:r w:rsidR="00F67771" w:rsidRPr="000C05E0">
                    <w:rPr>
                      <w:rStyle w:val="Hyperlink"/>
                      <w:lang w:val="pt-BR"/>
                    </w:rPr>
                    <w:t>dcgi-secretariat@itu.int</w:t>
                  </w:r>
                </w:hyperlink>
                <w:r w:rsidR="00F67771">
                  <w:rPr>
                    <w:lang w:val="pt-BR"/>
                  </w:rPr>
                  <w:t xml:space="preserve"> </w:t>
                </w:r>
              </w:sdtContent>
            </w:sdt>
            <w:r w:rsidR="003E4AF3" w:rsidRPr="00F67771">
              <w:rPr>
                <w:rFonts w:eastAsia="Batang"/>
                <w:lang w:val="fr-FR"/>
              </w:rPr>
              <w:t xml:space="preserve"> </w:t>
            </w:r>
            <w:r w:rsidR="00DB11B2" w:rsidRPr="00F67771">
              <w:rPr>
                <w:rFonts w:eastAsia="Batang"/>
                <w:lang w:val="fr-FR"/>
              </w:rPr>
              <w:t xml:space="preserve"> </w:t>
            </w:r>
          </w:p>
        </w:tc>
      </w:tr>
      <w:bookmarkEnd w:id="6"/>
    </w:tbl>
    <w:p w14:paraId="30C81370" w14:textId="069E86AF" w:rsidR="005B5B17" w:rsidRPr="00F67771" w:rsidRDefault="005B5B17" w:rsidP="005B5B17">
      <w:pPr>
        <w:tabs>
          <w:tab w:val="left" w:pos="1134"/>
          <w:tab w:val="left" w:pos="1871"/>
          <w:tab w:val="left" w:pos="2268"/>
        </w:tabs>
        <w:ind w:firstLine="567"/>
        <w:textAlignment w:val="auto"/>
        <w:rPr>
          <w:b/>
          <w:bCs/>
          <w:szCs w:val="24"/>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5B5B17" w:rsidRPr="00136DDD" w14:paraId="7197EF0A" w14:textId="77777777" w:rsidTr="00FA1AC2">
        <w:trPr>
          <w:cantSplit/>
        </w:trPr>
        <w:tc>
          <w:tcPr>
            <w:tcW w:w="1607" w:type="dxa"/>
          </w:tcPr>
          <w:p w14:paraId="741C7B06" w14:textId="77777777" w:rsidR="005B5B17" w:rsidRPr="00136DDD" w:rsidRDefault="005B5B17" w:rsidP="0042341E">
            <w:pPr>
              <w:rPr>
                <w:b/>
                <w:bCs/>
              </w:rPr>
            </w:pPr>
            <w:r w:rsidRPr="00136DDD">
              <w:rPr>
                <w:b/>
                <w:bCs/>
              </w:rPr>
              <w:t>Keywords:</w:t>
            </w:r>
          </w:p>
        </w:tc>
        <w:tc>
          <w:tcPr>
            <w:tcW w:w="8316" w:type="dxa"/>
          </w:tcPr>
          <w:p w14:paraId="03A87B89" w14:textId="190B541F" w:rsidR="005B5B17" w:rsidRPr="00917D9A" w:rsidRDefault="007419F6" w:rsidP="0042341E">
            <w:sdt>
              <w:sdtPr>
                <w:alias w:val="Keywords"/>
                <w:tag w:val="Keywords"/>
                <w:id w:val="-1329598096"/>
                <w:placeholder>
                  <w:docPart w:val="CEFC4E4BF6B746A8B8F9CB2939D27E0A"/>
                </w:placeholder>
                <w:dataBinding w:prefixMappings="xmlns:ns0='http://purl.org/dc/elements/1.1/' xmlns:ns1='http://schemas.openxmlformats.org/package/2006/metadata/core-properties' " w:xpath="/ns1:coreProperties[1]/ns1:keywords[1]" w:storeItemID="{6C3C8BC8-F283-45AE-878A-BAB7291924A1}"/>
                <w:text/>
              </w:sdtPr>
              <w:sdtEndPr/>
              <w:sdtContent>
                <w:r w:rsidR="002557C3">
                  <w:t>CBDC; Agenda; DLT; emoney; digital currency; policy; governance</w:t>
                </w:r>
                <w:r w:rsidR="002819FB">
                  <w:t>; financial inclusion; stablecoin</w:t>
                </w:r>
              </w:sdtContent>
            </w:sdt>
          </w:p>
        </w:tc>
      </w:tr>
      <w:tr w:rsidR="005B5B17" w:rsidRPr="00136DDD" w14:paraId="162CD3A0" w14:textId="77777777" w:rsidTr="00FA1AC2">
        <w:trPr>
          <w:cantSplit/>
        </w:trPr>
        <w:tc>
          <w:tcPr>
            <w:tcW w:w="1607" w:type="dxa"/>
          </w:tcPr>
          <w:p w14:paraId="6CBA3C48" w14:textId="77777777" w:rsidR="005B5B17" w:rsidRPr="00136DDD" w:rsidRDefault="005B5B17" w:rsidP="0042341E">
            <w:pPr>
              <w:rPr>
                <w:b/>
                <w:bCs/>
              </w:rPr>
            </w:pPr>
            <w:r w:rsidRPr="00136DDD">
              <w:rPr>
                <w:b/>
                <w:bCs/>
              </w:rPr>
              <w:t>Abstract:</w:t>
            </w:r>
          </w:p>
        </w:tc>
        <w:sdt>
          <w:sdtPr>
            <w:rPr>
              <w:lang w:val="en-US"/>
            </w:rPr>
            <w:alias w:val="Abstract"/>
            <w:tag w:val="Abstract"/>
            <w:id w:val="-939903723"/>
            <w:placeholder>
              <w:docPart w:val="F544FD27CB694765BA1A9F88C33DC9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3FA7747E" w14:textId="7047F3FD" w:rsidR="005B5B17" w:rsidRPr="00917D9A" w:rsidRDefault="00F67771" w:rsidP="0042341E">
                <w:pPr>
                  <w:rPr>
                    <w:highlight w:val="yellow"/>
                  </w:rPr>
                </w:pPr>
                <w:r w:rsidRPr="00F67771">
                  <w:rPr>
                    <w:lang w:val="en-US"/>
                  </w:rPr>
                  <w:t xml:space="preserve">This document </w:t>
                </w:r>
                <w:r w:rsidR="002557C3">
                  <w:rPr>
                    <w:lang w:val="en-US"/>
                  </w:rPr>
                  <w:t xml:space="preserve">contains the agenda for the </w:t>
                </w:r>
                <w:r w:rsidR="002819FB">
                  <w:rPr>
                    <w:lang w:val="en-US"/>
                  </w:rPr>
                  <w:t xml:space="preserve">Financial Inclusion Workstream meeting of </w:t>
                </w:r>
                <w:r w:rsidR="007419F6">
                  <w:rPr>
                    <w:lang w:val="en-US"/>
                  </w:rPr>
                  <w:t>19 November</w:t>
                </w:r>
                <w:r w:rsidR="002819FB">
                  <w:rPr>
                    <w:lang w:val="en-US"/>
                  </w:rPr>
                  <w:t xml:space="preserve"> 2020</w:t>
                </w:r>
              </w:p>
            </w:tc>
          </w:sdtContent>
        </w:sdt>
      </w:tr>
    </w:tbl>
    <w:p w14:paraId="3D87D10F" w14:textId="77777777" w:rsidR="007419F6" w:rsidRDefault="007419F6" w:rsidP="00321069">
      <w:pPr>
        <w:tabs>
          <w:tab w:val="left" w:pos="1134"/>
          <w:tab w:val="left" w:pos="1871"/>
          <w:tab w:val="left" w:pos="2268"/>
        </w:tabs>
        <w:ind w:firstLine="567"/>
        <w:jc w:val="center"/>
        <w:textAlignment w:val="auto"/>
        <w:rPr>
          <w:b/>
          <w:bCs/>
          <w:szCs w:val="24"/>
          <w:u w:val="single"/>
        </w:rPr>
      </w:pPr>
    </w:p>
    <w:p w14:paraId="4178458D" w14:textId="65DF2B2A" w:rsidR="00321069" w:rsidRDefault="002819FB" w:rsidP="00321069">
      <w:pPr>
        <w:tabs>
          <w:tab w:val="left" w:pos="1134"/>
          <w:tab w:val="left" w:pos="1871"/>
          <w:tab w:val="left" w:pos="2268"/>
        </w:tabs>
        <w:ind w:firstLine="567"/>
        <w:jc w:val="center"/>
        <w:textAlignment w:val="auto"/>
        <w:rPr>
          <w:b/>
          <w:bCs/>
          <w:szCs w:val="24"/>
          <w:u w:val="single"/>
        </w:rPr>
      </w:pPr>
      <w:r>
        <w:rPr>
          <w:b/>
          <w:bCs/>
          <w:szCs w:val="24"/>
          <w:u w:val="single"/>
        </w:rPr>
        <w:t>Financial Inclusion Workstream</w:t>
      </w:r>
      <w:r w:rsidR="002557C3">
        <w:rPr>
          <w:b/>
          <w:bCs/>
          <w:szCs w:val="24"/>
          <w:u w:val="single"/>
        </w:rPr>
        <w:t xml:space="preserve"> Agenda</w:t>
      </w:r>
    </w:p>
    <w:p w14:paraId="09D8DF93" w14:textId="0D0C36F5" w:rsidR="007419F6" w:rsidRDefault="007419F6" w:rsidP="00321069">
      <w:pPr>
        <w:tabs>
          <w:tab w:val="left" w:pos="1134"/>
          <w:tab w:val="left" w:pos="1871"/>
          <w:tab w:val="left" w:pos="2268"/>
        </w:tabs>
        <w:ind w:firstLine="567"/>
        <w:jc w:val="center"/>
        <w:textAlignment w:val="auto"/>
        <w:rPr>
          <w:b/>
          <w:bCs/>
          <w:szCs w:val="24"/>
          <w:u w:val="single"/>
        </w:rPr>
      </w:pPr>
    </w:p>
    <w:p w14:paraId="5DE79C57" w14:textId="77777777" w:rsidR="007419F6" w:rsidRDefault="007419F6" w:rsidP="007419F6">
      <w:pPr>
        <w:numPr>
          <w:ilvl w:val="0"/>
          <w:numId w:val="26"/>
        </w:numPr>
        <w:overflowPunct/>
        <w:autoSpaceDE/>
        <w:adjustRightInd/>
        <w:spacing w:before="0"/>
        <w:jc w:val="both"/>
        <w:textAlignment w:val="auto"/>
        <w:rPr>
          <w:szCs w:val="24"/>
        </w:rPr>
      </w:pPr>
      <w:r>
        <w:rPr>
          <w:szCs w:val="24"/>
        </w:rPr>
        <w:t>Welcome</w:t>
      </w:r>
    </w:p>
    <w:p w14:paraId="1965A5DA" w14:textId="77777777" w:rsidR="007419F6" w:rsidRDefault="007419F6" w:rsidP="007419F6">
      <w:pPr>
        <w:numPr>
          <w:ilvl w:val="0"/>
          <w:numId w:val="26"/>
        </w:numPr>
        <w:overflowPunct/>
        <w:autoSpaceDE/>
        <w:adjustRightInd/>
        <w:spacing w:before="0"/>
        <w:jc w:val="both"/>
        <w:textAlignment w:val="auto"/>
        <w:rPr>
          <w:szCs w:val="24"/>
        </w:rPr>
      </w:pPr>
      <w:r>
        <w:rPr>
          <w:szCs w:val="24"/>
        </w:rPr>
        <w:t>Recap of workstream areas</w:t>
      </w:r>
      <w:bookmarkStart w:id="7" w:name="_GoBack"/>
      <w:bookmarkEnd w:id="7"/>
    </w:p>
    <w:p w14:paraId="6B98536A" w14:textId="77777777" w:rsidR="007419F6" w:rsidRDefault="007419F6" w:rsidP="007419F6">
      <w:pPr>
        <w:numPr>
          <w:ilvl w:val="0"/>
          <w:numId w:val="26"/>
        </w:numPr>
        <w:overflowPunct/>
        <w:autoSpaceDE/>
        <w:adjustRightInd/>
        <w:spacing w:before="0"/>
        <w:jc w:val="both"/>
        <w:textAlignment w:val="auto"/>
        <w:rPr>
          <w:szCs w:val="24"/>
        </w:rPr>
      </w:pPr>
      <w:r>
        <w:rPr>
          <w:szCs w:val="24"/>
        </w:rPr>
        <w:t>Financial Inclusion Case Study: Transitioning from bank-led inclusion to e-money to retail CBDCs; presentation by Bejoy Das Gupta</w:t>
      </w:r>
    </w:p>
    <w:p w14:paraId="4DC504B0" w14:textId="77777777" w:rsidR="007419F6" w:rsidRDefault="007419F6" w:rsidP="007419F6">
      <w:pPr>
        <w:numPr>
          <w:ilvl w:val="0"/>
          <w:numId w:val="26"/>
        </w:numPr>
        <w:overflowPunct/>
        <w:autoSpaceDE/>
        <w:adjustRightInd/>
        <w:spacing w:before="0"/>
        <w:jc w:val="both"/>
        <w:textAlignment w:val="auto"/>
        <w:rPr>
          <w:szCs w:val="24"/>
        </w:rPr>
      </w:pPr>
      <w:r>
        <w:rPr>
          <w:szCs w:val="24"/>
        </w:rPr>
        <w:t>Focused discussion on the first two of the specific questions below – please come prepared to share concrete examples and use cases</w:t>
      </w:r>
    </w:p>
    <w:p w14:paraId="1A51C575" w14:textId="77777777" w:rsidR="007419F6" w:rsidRDefault="007419F6" w:rsidP="007419F6">
      <w:pPr>
        <w:numPr>
          <w:ilvl w:val="0"/>
          <w:numId w:val="26"/>
        </w:numPr>
        <w:overflowPunct/>
        <w:autoSpaceDE/>
        <w:adjustRightInd/>
        <w:spacing w:before="0"/>
        <w:jc w:val="both"/>
        <w:textAlignment w:val="auto"/>
        <w:rPr>
          <w:szCs w:val="24"/>
        </w:rPr>
      </w:pPr>
      <w:r>
        <w:rPr>
          <w:szCs w:val="24"/>
        </w:rPr>
        <w:t>Actions for next meeting</w:t>
      </w:r>
    </w:p>
    <w:p w14:paraId="4E10D419" w14:textId="77777777" w:rsidR="007419F6" w:rsidRDefault="007419F6" w:rsidP="007419F6">
      <w:pPr>
        <w:numPr>
          <w:ilvl w:val="0"/>
          <w:numId w:val="26"/>
        </w:numPr>
        <w:overflowPunct/>
        <w:autoSpaceDE/>
        <w:adjustRightInd/>
        <w:spacing w:before="0"/>
        <w:jc w:val="both"/>
        <w:textAlignment w:val="auto"/>
        <w:rPr>
          <w:szCs w:val="24"/>
        </w:rPr>
      </w:pPr>
      <w:r>
        <w:rPr>
          <w:szCs w:val="24"/>
        </w:rPr>
        <w:t>AOB</w:t>
      </w:r>
    </w:p>
    <w:p w14:paraId="76A59E91" w14:textId="77777777" w:rsidR="007419F6" w:rsidRDefault="007419F6" w:rsidP="007419F6">
      <w:pPr>
        <w:rPr>
          <w:rFonts w:ascii="Calibri" w:eastAsiaTheme="minorHAnsi" w:hAnsi="Calibri" w:cs="Calibri"/>
          <w:sz w:val="22"/>
          <w:szCs w:val="22"/>
          <w:lang w:val="en-US"/>
        </w:rPr>
      </w:pPr>
    </w:p>
    <w:p w14:paraId="4AC11890" w14:textId="77777777" w:rsidR="007419F6" w:rsidRDefault="007419F6" w:rsidP="007419F6">
      <w:pPr>
        <w:rPr>
          <w:b/>
          <w:bCs/>
          <w:szCs w:val="24"/>
          <w:u w:val="single"/>
          <w:lang w:val="en-US"/>
        </w:rPr>
      </w:pPr>
      <w:r>
        <w:rPr>
          <w:b/>
          <w:bCs/>
          <w:u w:val="single"/>
          <w:lang w:val="en-US"/>
        </w:rPr>
        <w:t>Information Note</w:t>
      </w:r>
    </w:p>
    <w:p w14:paraId="6CD817C3" w14:textId="77777777" w:rsidR="007419F6" w:rsidRDefault="007419F6" w:rsidP="007419F6">
      <w:pPr>
        <w:rPr>
          <w:rFonts w:ascii="Calibri" w:hAnsi="Calibri" w:cs="Calibri"/>
          <w:sz w:val="22"/>
          <w:szCs w:val="22"/>
          <w:lang w:val="en-US"/>
        </w:rPr>
      </w:pPr>
    </w:p>
    <w:p w14:paraId="391490AC" w14:textId="77777777" w:rsidR="007419F6" w:rsidRDefault="007419F6" w:rsidP="007419F6">
      <w:pPr>
        <w:rPr>
          <w:b/>
          <w:bCs/>
          <w:u w:val="single"/>
          <w:lang w:val="en-US"/>
        </w:rPr>
      </w:pPr>
      <w:r>
        <w:rPr>
          <w:b/>
          <w:bCs/>
          <w:u w:val="single"/>
          <w:lang w:val="en-US"/>
        </w:rPr>
        <w:t>Key Issues for the Financial Inclusion Workstream</w:t>
      </w:r>
    </w:p>
    <w:p w14:paraId="64FEE1A3" w14:textId="77777777" w:rsidR="007419F6" w:rsidRDefault="007419F6" w:rsidP="007419F6">
      <w:pPr>
        <w:numPr>
          <w:ilvl w:val="0"/>
          <w:numId w:val="31"/>
        </w:numPr>
        <w:adjustRightInd/>
        <w:spacing w:before="0"/>
        <w:textAlignment w:val="auto"/>
        <w:rPr>
          <w:szCs w:val="24"/>
        </w:rPr>
      </w:pPr>
      <w:r>
        <w:rPr>
          <w:szCs w:val="24"/>
        </w:rPr>
        <w:t xml:space="preserve">How can digital currencies help enhance financial inclusion? </w:t>
      </w:r>
    </w:p>
    <w:p w14:paraId="21230B2D" w14:textId="77777777" w:rsidR="007419F6" w:rsidRDefault="007419F6" w:rsidP="007419F6">
      <w:pPr>
        <w:numPr>
          <w:ilvl w:val="0"/>
          <w:numId w:val="31"/>
        </w:numPr>
        <w:adjustRightInd/>
        <w:spacing w:before="0"/>
        <w:textAlignment w:val="auto"/>
        <w:rPr>
          <w:szCs w:val="24"/>
        </w:rPr>
      </w:pPr>
      <w:r>
        <w:rPr>
          <w:szCs w:val="24"/>
        </w:rPr>
        <w:t xml:space="preserve">What are the constraints/concerns/risks that are preventing digital currencies realize their full potential to lift financial inclusion? </w:t>
      </w:r>
    </w:p>
    <w:p w14:paraId="58707278" w14:textId="77777777" w:rsidR="007419F6" w:rsidRDefault="007419F6" w:rsidP="007419F6">
      <w:pPr>
        <w:numPr>
          <w:ilvl w:val="0"/>
          <w:numId w:val="31"/>
        </w:numPr>
        <w:adjustRightInd/>
        <w:spacing w:before="0"/>
        <w:textAlignment w:val="auto"/>
        <w:rPr>
          <w:szCs w:val="24"/>
        </w:rPr>
      </w:pPr>
      <w:r>
        <w:rPr>
          <w:szCs w:val="24"/>
        </w:rPr>
        <w:t>What are the policy and governance recommendations to maximize the financial inclusion benefits of digital currencies, while mitigating risks?</w:t>
      </w:r>
    </w:p>
    <w:p w14:paraId="6CE45D7A" w14:textId="77777777" w:rsidR="007419F6" w:rsidRDefault="007419F6" w:rsidP="007419F6">
      <w:pPr>
        <w:numPr>
          <w:ilvl w:val="0"/>
          <w:numId w:val="31"/>
        </w:numPr>
        <w:adjustRightInd/>
        <w:spacing w:before="0"/>
        <w:textAlignment w:val="auto"/>
        <w:rPr>
          <w:szCs w:val="24"/>
        </w:rPr>
      </w:pPr>
      <w:r>
        <w:rPr>
          <w:szCs w:val="24"/>
        </w:rPr>
        <w:t>Workstream participants are invited to make presentations on e-money, cryptocurrencies, stablecoins and CBDCs in the light of the above questions</w:t>
      </w:r>
    </w:p>
    <w:p w14:paraId="0FE30324" w14:textId="77777777" w:rsidR="007419F6" w:rsidRDefault="007419F6" w:rsidP="007419F6">
      <w:pPr>
        <w:rPr>
          <w:rFonts w:eastAsiaTheme="minorHAnsi"/>
          <w:szCs w:val="24"/>
        </w:rPr>
      </w:pPr>
    </w:p>
    <w:p w14:paraId="12FC2C43" w14:textId="77777777" w:rsidR="007419F6" w:rsidRDefault="007419F6" w:rsidP="007419F6">
      <w:pPr>
        <w:rPr>
          <w:rFonts w:ascii="Calibri" w:hAnsi="Calibri" w:cs="Calibri"/>
          <w:b/>
          <w:bCs/>
          <w:sz w:val="22"/>
          <w:szCs w:val="22"/>
          <w:u w:val="single"/>
          <w:lang w:val="en-US"/>
        </w:rPr>
      </w:pPr>
      <w:r>
        <w:rPr>
          <w:b/>
          <w:bCs/>
          <w:u w:val="single"/>
          <w:lang w:val="en-US"/>
        </w:rPr>
        <w:t>Specific Questions</w:t>
      </w:r>
    </w:p>
    <w:p w14:paraId="6F3AB1F2" w14:textId="77777777" w:rsidR="007419F6" w:rsidRDefault="007419F6" w:rsidP="007419F6">
      <w:pPr>
        <w:pStyle w:val="ListParagraph"/>
        <w:numPr>
          <w:ilvl w:val="0"/>
          <w:numId w:val="32"/>
        </w:numPr>
        <w:tabs>
          <w:tab w:val="clear" w:pos="794"/>
          <w:tab w:val="clear" w:pos="1191"/>
          <w:tab w:val="clear" w:pos="1588"/>
          <w:tab w:val="clear" w:pos="1985"/>
        </w:tabs>
        <w:adjustRightInd/>
        <w:spacing w:before="0"/>
        <w:contextualSpacing w:val="0"/>
        <w:textAlignment w:val="auto"/>
        <w:rPr>
          <w:rFonts w:eastAsia="Times New Roman"/>
          <w:szCs w:val="24"/>
        </w:rPr>
      </w:pPr>
      <w:r>
        <w:rPr>
          <w:rFonts w:eastAsia="Times New Roman"/>
          <w:szCs w:val="24"/>
        </w:rPr>
        <w:lastRenderedPageBreak/>
        <w:t>In what ways, can digital currencies enable financial inclusion at absolute levels, relative to one another, and to existing payment systems? Are there any examples or use cases?</w:t>
      </w:r>
    </w:p>
    <w:p w14:paraId="39C9862D" w14:textId="77777777" w:rsidR="007419F6" w:rsidRDefault="007419F6" w:rsidP="007419F6">
      <w:pPr>
        <w:pStyle w:val="ListParagraph"/>
        <w:numPr>
          <w:ilvl w:val="0"/>
          <w:numId w:val="32"/>
        </w:numPr>
        <w:tabs>
          <w:tab w:val="clear" w:pos="794"/>
          <w:tab w:val="clear" w:pos="1191"/>
          <w:tab w:val="clear" w:pos="1588"/>
          <w:tab w:val="clear" w:pos="1985"/>
        </w:tabs>
        <w:adjustRightInd/>
        <w:spacing w:before="0"/>
        <w:contextualSpacing w:val="0"/>
        <w:textAlignment w:val="auto"/>
        <w:rPr>
          <w:rFonts w:eastAsia="Times New Roman"/>
          <w:szCs w:val="24"/>
        </w:rPr>
      </w:pPr>
      <w:r>
        <w:rPr>
          <w:rFonts w:eastAsia="Times New Roman"/>
          <w:szCs w:val="24"/>
        </w:rPr>
        <w:t>What are the key aspects to consider in the transition to support equitable inclusion, including the obtaining of digital currencies by users and access to and expansion of digital infrastructure?</w:t>
      </w:r>
    </w:p>
    <w:p w14:paraId="032D5088" w14:textId="77777777" w:rsidR="007419F6" w:rsidRDefault="007419F6" w:rsidP="007419F6">
      <w:pPr>
        <w:numPr>
          <w:ilvl w:val="0"/>
          <w:numId w:val="32"/>
        </w:numPr>
        <w:adjustRightInd/>
        <w:spacing w:before="0"/>
        <w:textAlignment w:val="auto"/>
        <w:rPr>
          <w:szCs w:val="24"/>
        </w:rPr>
      </w:pPr>
      <w:r>
        <w:rPr>
          <w:szCs w:val="24"/>
        </w:rPr>
        <w:t>What are the limitations, regulatory hurdles, or challenges that digital currencies face with respect to achieving financial inclusion? Which ones are addressable in the near or medium term, and how could they be addressed?</w:t>
      </w:r>
    </w:p>
    <w:p w14:paraId="7C771F42" w14:textId="77777777" w:rsidR="007419F6" w:rsidRDefault="007419F6" w:rsidP="007419F6">
      <w:pPr>
        <w:numPr>
          <w:ilvl w:val="0"/>
          <w:numId w:val="32"/>
        </w:numPr>
        <w:adjustRightInd/>
        <w:spacing w:before="0"/>
        <w:textAlignment w:val="auto"/>
        <w:rPr>
          <w:szCs w:val="24"/>
        </w:rPr>
      </w:pPr>
      <w:r>
        <w:rPr>
          <w:szCs w:val="24"/>
        </w:rPr>
        <w:t xml:space="preserve">Which limitations/roadblocks are very challenging or not addressable in the near or medium term? Technology issues could be discussed here. </w:t>
      </w:r>
    </w:p>
    <w:p w14:paraId="00F72D7B" w14:textId="77777777" w:rsidR="007419F6" w:rsidRDefault="007419F6" w:rsidP="007419F6">
      <w:pPr>
        <w:numPr>
          <w:ilvl w:val="0"/>
          <w:numId w:val="32"/>
        </w:numPr>
        <w:adjustRightInd/>
        <w:spacing w:before="0"/>
        <w:textAlignment w:val="auto"/>
        <w:rPr>
          <w:szCs w:val="24"/>
        </w:rPr>
      </w:pPr>
      <w:r>
        <w:rPr>
          <w:szCs w:val="24"/>
        </w:rPr>
        <w:t>Where do digital currencies create noteworthy financial exclusion risk or other important risks, including for the financially vulnerable? What can be done to mitigate them?</w:t>
      </w:r>
    </w:p>
    <w:p w14:paraId="25986D86" w14:textId="77777777" w:rsidR="007419F6" w:rsidRDefault="007419F6" w:rsidP="007419F6">
      <w:pPr>
        <w:numPr>
          <w:ilvl w:val="0"/>
          <w:numId w:val="32"/>
        </w:numPr>
        <w:adjustRightInd/>
        <w:spacing w:before="0"/>
        <w:textAlignment w:val="auto"/>
        <w:rPr>
          <w:szCs w:val="24"/>
        </w:rPr>
      </w:pPr>
      <w:r>
        <w:rPr>
          <w:szCs w:val="24"/>
        </w:rPr>
        <w:t>How do operator business models influence financial inclusion outcomes? (e.g., cost and access)</w:t>
      </w:r>
    </w:p>
    <w:p w14:paraId="63AE7D1A" w14:textId="77777777" w:rsidR="007419F6" w:rsidRDefault="007419F6" w:rsidP="007419F6">
      <w:pPr>
        <w:numPr>
          <w:ilvl w:val="0"/>
          <w:numId w:val="32"/>
        </w:numPr>
        <w:adjustRightInd/>
        <w:spacing w:before="0"/>
        <w:textAlignment w:val="auto"/>
        <w:rPr>
          <w:szCs w:val="24"/>
        </w:rPr>
      </w:pPr>
      <w:r>
        <w:rPr>
          <w:szCs w:val="24"/>
        </w:rPr>
        <w:t>How can “programmability” features of digital currencies support financial inclusion?</w:t>
      </w:r>
    </w:p>
    <w:p w14:paraId="28A50F3A" w14:textId="77777777" w:rsidR="007419F6" w:rsidRDefault="007419F6" w:rsidP="00321069">
      <w:pPr>
        <w:tabs>
          <w:tab w:val="left" w:pos="1134"/>
          <w:tab w:val="left" w:pos="1871"/>
          <w:tab w:val="left" w:pos="2268"/>
        </w:tabs>
        <w:ind w:firstLine="567"/>
        <w:jc w:val="center"/>
        <w:textAlignment w:val="auto"/>
        <w:rPr>
          <w:b/>
          <w:bCs/>
          <w:szCs w:val="24"/>
          <w:u w:val="single"/>
        </w:rPr>
      </w:pPr>
    </w:p>
    <w:p w14:paraId="29AF4921" w14:textId="4729AECE" w:rsidR="00DB11B2" w:rsidRPr="0012245A" w:rsidRDefault="00782C60" w:rsidP="002819FB">
      <w:pPr>
        <w:spacing w:before="0" w:after="160" w:line="259" w:lineRule="auto"/>
        <w:jc w:val="center"/>
        <w:rPr>
          <w:rFonts w:eastAsia="Batang"/>
          <w:lang w:val="fr-CH"/>
        </w:rPr>
      </w:pPr>
      <w:r w:rsidRPr="00D012EE">
        <w:t>______________________</w:t>
      </w:r>
    </w:p>
    <w:sectPr w:rsidR="00DB11B2" w:rsidRPr="0012245A" w:rsidSect="0012245A">
      <w:headerReference w:type="default" r:id="rId12"/>
      <w:pgSz w:w="11907" w:h="16840"/>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58F3E" w14:textId="77777777" w:rsidR="00911140" w:rsidRDefault="00911140">
      <w:r>
        <w:separator/>
      </w:r>
    </w:p>
  </w:endnote>
  <w:endnote w:type="continuationSeparator" w:id="0">
    <w:p w14:paraId="6243705F" w14:textId="77777777" w:rsidR="00911140" w:rsidRDefault="0091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36270" w14:textId="77777777" w:rsidR="00911140" w:rsidRDefault="00911140">
      <w:r>
        <w:separator/>
      </w:r>
    </w:p>
  </w:footnote>
  <w:footnote w:type="continuationSeparator" w:id="0">
    <w:p w14:paraId="0AD853E5" w14:textId="77777777" w:rsidR="00911140" w:rsidRDefault="0091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9014" w14:textId="28B6EF9B" w:rsidR="0012245A" w:rsidRPr="0012245A" w:rsidRDefault="0012245A" w:rsidP="0012245A">
    <w:pPr>
      <w:spacing w:before="0"/>
      <w:jc w:val="center"/>
      <w:rPr>
        <w:rFonts w:eastAsia="Batang"/>
        <w:sz w:val="18"/>
      </w:rPr>
    </w:pPr>
    <w:r w:rsidRPr="0012245A">
      <w:rPr>
        <w:rFonts w:eastAsia="Batang"/>
        <w:sz w:val="18"/>
      </w:rPr>
      <w:t xml:space="preserve">- </w:t>
    </w:r>
    <w:r w:rsidRPr="0012245A">
      <w:rPr>
        <w:rFonts w:eastAsia="Batang"/>
        <w:sz w:val="18"/>
      </w:rPr>
      <w:fldChar w:fldCharType="begin"/>
    </w:r>
    <w:r w:rsidRPr="0012245A">
      <w:rPr>
        <w:rFonts w:eastAsia="Batang"/>
        <w:sz w:val="18"/>
      </w:rPr>
      <w:instrText xml:space="preserve"> PAGE  \* MERGEFORMAT </w:instrText>
    </w:r>
    <w:r w:rsidRPr="0012245A">
      <w:rPr>
        <w:rFonts w:eastAsia="Batang"/>
        <w:sz w:val="18"/>
      </w:rPr>
      <w:fldChar w:fldCharType="separate"/>
    </w:r>
    <w:r w:rsidR="00A86694">
      <w:rPr>
        <w:rFonts w:eastAsia="Batang"/>
        <w:noProof/>
        <w:sz w:val="18"/>
      </w:rPr>
      <w:t>4</w:t>
    </w:r>
    <w:r w:rsidRPr="0012245A">
      <w:rPr>
        <w:rFonts w:eastAsia="Batang"/>
        <w:sz w:val="18"/>
      </w:rPr>
      <w:fldChar w:fldCharType="end"/>
    </w:r>
    <w:r w:rsidRPr="0012245A">
      <w:rPr>
        <w:rFonts w:eastAsia="Batang"/>
        <w:sz w:val="18"/>
      </w:rPr>
      <w:t xml:space="preserve"> -</w:t>
    </w:r>
  </w:p>
  <w:p w14:paraId="21889015" w14:textId="229E52D3" w:rsidR="00F31B0E" w:rsidRPr="0012245A" w:rsidRDefault="005B5B17" w:rsidP="00572440">
    <w:pPr>
      <w:spacing w:before="0" w:after="240"/>
      <w:jc w:val="center"/>
    </w:pPr>
    <w:r>
      <w:rPr>
        <w:rFonts w:eastAsia="Batang"/>
        <w:sz w:val="18"/>
      </w:rPr>
      <w:t>DCGI</w:t>
    </w:r>
    <w:r w:rsidR="00572440" w:rsidRPr="00572440">
      <w:rPr>
        <w:rFonts w:eastAsia="Batang"/>
        <w:sz w:val="18"/>
      </w:rPr>
      <w:t>-</w:t>
    </w:r>
    <w:r w:rsidR="00053085">
      <w:rPr>
        <w:rFonts w:eastAsia="Batang"/>
        <w:sz w:val="18"/>
      </w:rPr>
      <w:t>PG-</w:t>
    </w:r>
    <w:r w:rsidR="00572440" w:rsidRPr="00572440">
      <w:rPr>
        <w:rFonts w:eastAsia="Batang"/>
        <w:sz w:val="18"/>
      </w:rPr>
      <w:t>I-</w:t>
    </w:r>
    <w:r w:rsidR="00053085">
      <w:rPr>
        <w:rFonts w:eastAsia="Batang"/>
        <w:sz w:val="18"/>
      </w:rPr>
      <w:t>0</w:t>
    </w:r>
    <w:r w:rsidR="007419F6">
      <w:rPr>
        <w:rFonts w:eastAsia="Batang"/>
        <w:sz w:val="18"/>
      </w:rPr>
      <w:t>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C45C03"/>
    <w:multiLevelType w:val="hybridMultilevel"/>
    <w:tmpl w:val="521EB94A"/>
    <w:lvl w:ilvl="0" w:tplc="68587316">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13181"/>
    <w:multiLevelType w:val="hybridMultilevel"/>
    <w:tmpl w:val="ABC4F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E6DCF"/>
    <w:multiLevelType w:val="hybridMultilevel"/>
    <w:tmpl w:val="B7166168"/>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11D7E9A"/>
    <w:multiLevelType w:val="hybridMultilevel"/>
    <w:tmpl w:val="6B9A4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F065D"/>
    <w:multiLevelType w:val="hybridMultilevel"/>
    <w:tmpl w:val="CDC6B092"/>
    <w:lvl w:ilvl="0" w:tplc="1C9A8648">
      <w:start w:val="1"/>
      <w:numFmt w:val="decimal"/>
      <w:lvlText w:val="%1."/>
      <w:lvlJc w:val="left"/>
      <w:pPr>
        <w:ind w:left="502" w:hanging="360"/>
      </w:pPr>
      <w:rPr>
        <w:rFonts w:hint="default"/>
        <w:b/>
        <w:bCs/>
      </w:rPr>
    </w:lvl>
    <w:lvl w:ilvl="1" w:tplc="45E4A4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836ED"/>
    <w:multiLevelType w:val="hybridMultilevel"/>
    <w:tmpl w:val="E5940ED8"/>
    <w:lvl w:ilvl="0" w:tplc="31920D5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47251D"/>
    <w:multiLevelType w:val="hybridMultilevel"/>
    <w:tmpl w:val="8E20D3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0D3730"/>
    <w:multiLevelType w:val="hybridMultilevel"/>
    <w:tmpl w:val="E144AB0E"/>
    <w:lvl w:ilvl="0" w:tplc="04090003">
      <w:start w:val="1"/>
      <w:numFmt w:val="bullet"/>
      <w:lvlText w:val="o"/>
      <w:lvlJc w:val="left"/>
      <w:pPr>
        <w:ind w:left="1079" w:hanging="360"/>
      </w:pPr>
      <w:rPr>
        <w:rFonts w:ascii="Courier New" w:hAnsi="Courier New" w:cs="Courier New"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0" w15:restartNumberingAfterBreak="0">
    <w:nsid w:val="40246311"/>
    <w:multiLevelType w:val="hybridMultilevel"/>
    <w:tmpl w:val="7A80E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852C1"/>
    <w:multiLevelType w:val="hybridMultilevel"/>
    <w:tmpl w:val="E91C874E"/>
    <w:lvl w:ilvl="0" w:tplc="68587316">
      <w:start w:val="1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1149C"/>
    <w:multiLevelType w:val="hybridMultilevel"/>
    <w:tmpl w:val="A9AE223C"/>
    <w:lvl w:ilvl="0" w:tplc="02966BC8">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3BD74A9"/>
    <w:multiLevelType w:val="hybridMultilevel"/>
    <w:tmpl w:val="3AF64AE4"/>
    <w:lvl w:ilvl="0" w:tplc="FF4EEC3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CA740D"/>
    <w:multiLevelType w:val="hybridMultilevel"/>
    <w:tmpl w:val="FDE4BD62"/>
    <w:lvl w:ilvl="0" w:tplc="4F3AEC0A">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7223A1"/>
    <w:multiLevelType w:val="hybridMultilevel"/>
    <w:tmpl w:val="08E813C4"/>
    <w:lvl w:ilvl="0" w:tplc="146838A8">
      <w:start w:val="19"/>
      <w:numFmt w:val="bullet"/>
      <w:lvlText w:val="-"/>
      <w:lvlJc w:val="left"/>
      <w:pPr>
        <w:ind w:left="701" w:hanging="360"/>
      </w:pPr>
      <w:rPr>
        <w:rFonts w:ascii="Times New Roman" w:eastAsiaTheme="minorEastAsia" w:hAnsi="Times New Roman" w:cs="Times New Roman" w:hint="default"/>
      </w:rPr>
    </w:lvl>
    <w:lvl w:ilvl="1" w:tplc="04090003" w:tentative="1">
      <w:start w:val="1"/>
      <w:numFmt w:val="bullet"/>
      <w:lvlText w:val=""/>
      <w:lvlJc w:val="left"/>
      <w:pPr>
        <w:ind w:left="1181" w:hanging="420"/>
      </w:pPr>
      <w:rPr>
        <w:rFonts w:ascii="Wingdings" w:hAnsi="Wingdings" w:hint="default"/>
      </w:rPr>
    </w:lvl>
    <w:lvl w:ilvl="2" w:tplc="04090005"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3" w:tentative="1">
      <w:start w:val="1"/>
      <w:numFmt w:val="bullet"/>
      <w:lvlText w:val=""/>
      <w:lvlJc w:val="left"/>
      <w:pPr>
        <w:ind w:left="2441" w:hanging="420"/>
      </w:pPr>
      <w:rPr>
        <w:rFonts w:ascii="Wingdings" w:hAnsi="Wingdings" w:hint="default"/>
      </w:rPr>
    </w:lvl>
    <w:lvl w:ilvl="5" w:tplc="04090005"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3" w:tentative="1">
      <w:start w:val="1"/>
      <w:numFmt w:val="bullet"/>
      <w:lvlText w:val=""/>
      <w:lvlJc w:val="left"/>
      <w:pPr>
        <w:ind w:left="3701" w:hanging="420"/>
      </w:pPr>
      <w:rPr>
        <w:rFonts w:ascii="Wingdings" w:hAnsi="Wingdings" w:hint="default"/>
      </w:rPr>
    </w:lvl>
    <w:lvl w:ilvl="8" w:tplc="04090005" w:tentative="1">
      <w:start w:val="1"/>
      <w:numFmt w:val="bullet"/>
      <w:lvlText w:val=""/>
      <w:lvlJc w:val="left"/>
      <w:pPr>
        <w:ind w:left="4121" w:hanging="420"/>
      </w:pPr>
      <w:rPr>
        <w:rFonts w:ascii="Wingdings" w:hAnsi="Wingdings" w:hint="default"/>
      </w:rPr>
    </w:lvl>
  </w:abstractNum>
  <w:abstractNum w:abstractNumId="16" w15:restartNumberingAfterBreak="0">
    <w:nsid w:val="48A51C82"/>
    <w:multiLevelType w:val="hybridMultilevel"/>
    <w:tmpl w:val="AB76831C"/>
    <w:lvl w:ilvl="0" w:tplc="08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EE61F0"/>
    <w:multiLevelType w:val="hybridMultilevel"/>
    <w:tmpl w:val="0F1AA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30C4104"/>
    <w:multiLevelType w:val="hybridMultilevel"/>
    <w:tmpl w:val="7B52635A"/>
    <w:lvl w:ilvl="0" w:tplc="9D9C01DA">
      <w:start w:val="10"/>
      <w:numFmt w:val="bullet"/>
      <w:lvlText w:val="-"/>
      <w:lvlJc w:val="left"/>
      <w:pPr>
        <w:ind w:left="720" w:hanging="360"/>
      </w:pPr>
      <w:rPr>
        <w:rFonts w:ascii="Calibri" w:eastAsia="Times New Roman" w:hAnsi="Calibri" w:cs="Calibr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40C6A"/>
    <w:multiLevelType w:val="hybridMultilevel"/>
    <w:tmpl w:val="E6A4BF1C"/>
    <w:lvl w:ilvl="0" w:tplc="50A662FA">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1EA87E08">
      <w:start w:val="434"/>
      <w:numFmt w:val="bullet"/>
      <w:lvlText w:val="-"/>
      <w:lvlJc w:val="left"/>
      <w:pPr>
        <w:tabs>
          <w:tab w:val="num" w:pos="2160"/>
        </w:tabs>
        <w:ind w:left="2160" w:hanging="360"/>
      </w:pPr>
      <w:rPr>
        <w:rFonts w:ascii="Times New Roman" w:hAnsi="Times New Roman" w:cs="Times New Roman" w:hint="default"/>
      </w:rPr>
    </w:lvl>
    <w:lvl w:ilvl="3" w:tplc="65EC9E12">
      <w:start w:val="1"/>
      <w:numFmt w:val="decimal"/>
      <w:lvlText w:val="%4."/>
      <w:lvlJc w:val="left"/>
      <w:pPr>
        <w:tabs>
          <w:tab w:val="num" w:pos="2880"/>
        </w:tabs>
        <w:ind w:left="2880" w:hanging="360"/>
      </w:pPr>
    </w:lvl>
    <w:lvl w:ilvl="4" w:tplc="850E0578">
      <w:start w:val="1"/>
      <w:numFmt w:val="decimal"/>
      <w:lvlText w:val="%5."/>
      <w:lvlJc w:val="left"/>
      <w:pPr>
        <w:tabs>
          <w:tab w:val="num" w:pos="3600"/>
        </w:tabs>
        <w:ind w:left="3600" w:hanging="360"/>
      </w:pPr>
    </w:lvl>
    <w:lvl w:ilvl="5" w:tplc="34B8E16E">
      <w:start w:val="1"/>
      <w:numFmt w:val="decimal"/>
      <w:lvlText w:val="%6."/>
      <w:lvlJc w:val="left"/>
      <w:pPr>
        <w:tabs>
          <w:tab w:val="num" w:pos="4320"/>
        </w:tabs>
        <w:ind w:left="4320" w:hanging="360"/>
      </w:pPr>
    </w:lvl>
    <w:lvl w:ilvl="6" w:tplc="E2D490C6">
      <w:start w:val="1"/>
      <w:numFmt w:val="decimal"/>
      <w:lvlText w:val="%7."/>
      <w:lvlJc w:val="left"/>
      <w:pPr>
        <w:tabs>
          <w:tab w:val="num" w:pos="5040"/>
        </w:tabs>
        <w:ind w:left="5040" w:hanging="360"/>
      </w:pPr>
    </w:lvl>
    <w:lvl w:ilvl="7" w:tplc="8142590A">
      <w:start w:val="1"/>
      <w:numFmt w:val="decimal"/>
      <w:lvlText w:val="%8."/>
      <w:lvlJc w:val="left"/>
      <w:pPr>
        <w:tabs>
          <w:tab w:val="num" w:pos="5760"/>
        </w:tabs>
        <w:ind w:left="5760" w:hanging="360"/>
      </w:pPr>
    </w:lvl>
    <w:lvl w:ilvl="8" w:tplc="5E66F992">
      <w:start w:val="1"/>
      <w:numFmt w:val="decimal"/>
      <w:lvlText w:val="%9."/>
      <w:lvlJc w:val="left"/>
      <w:pPr>
        <w:tabs>
          <w:tab w:val="num" w:pos="6480"/>
        </w:tabs>
        <w:ind w:left="6480" w:hanging="360"/>
      </w:pPr>
    </w:lvl>
  </w:abstractNum>
  <w:abstractNum w:abstractNumId="20" w15:restartNumberingAfterBreak="0">
    <w:nsid w:val="55E91E1F"/>
    <w:multiLevelType w:val="hybridMultilevel"/>
    <w:tmpl w:val="C2F6F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C24E10"/>
    <w:multiLevelType w:val="hybridMultilevel"/>
    <w:tmpl w:val="F6EA34D6"/>
    <w:lvl w:ilvl="0" w:tplc="7D140598">
      <w:start w:val="20"/>
      <w:numFmt w:val="bullet"/>
      <w:lvlText w:val="-"/>
      <w:lvlJc w:val="left"/>
      <w:pPr>
        <w:ind w:left="72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6AB278FD"/>
    <w:multiLevelType w:val="hybridMultilevel"/>
    <w:tmpl w:val="96C8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5132E"/>
    <w:multiLevelType w:val="hybridMultilevel"/>
    <w:tmpl w:val="2B386CC0"/>
    <w:lvl w:ilvl="0" w:tplc="D15EB38A">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90309B"/>
    <w:multiLevelType w:val="hybridMultilevel"/>
    <w:tmpl w:val="D764CD6E"/>
    <w:lvl w:ilvl="0" w:tplc="2BB8A88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B115E2"/>
    <w:multiLevelType w:val="hybridMultilevel"/>
    <w:tmpl w:val="79065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5"/>
  </w:num>
  <w:num w:numId="8">
    <w:abstractNumId w:val="1"/>
  </w:num>
  <w:num w:numId="9">
    <w:abstractNumId w:val="11"/>
  </w:num>
  <w:num w:numId="10">
    <w:abstractNumId w:val="18"/>
  </w:num>
  <w:num w:numId="11">
    <w:abstractNumId w:val="13"/>
  </w:num>
  <w:num w:numId="12">
    <w:abstractNumId w:val="24"/>
  </w:num>
  <w:num w:numId="13">
    <w:abstractNumId w:val="23"/>
  </w:num>
  <w:num w:numId="14">
    <w:abstractNumId w:val="14"/>
  </w:num>
  <w:num w:numId="15">
    <w:abstractNumId w:val="6"/>
  </w:num>
  <w:num w:numId="16">
    <w:abstractNumId w:val="12"/>
  </w:num>
  <w:num w:numId="17">
    <w:abstractNumId w:val="4"/>
  </w:num>
  <w:num w:numId="18">
    <w:abstractNumId w:val="21"/>
  </w:num>
  <w:num w:numId="19">
    <w:abstractNumId w:val="9"/>
  </w:num>
  <w:num w:numId="20">
    <w:abstractNumId w:val="22"/>
  </w:num>
  <w:num w:numId="21">
    <w:abstractNumId w:val="5"/>
  </w:num>
  <w:num w:numId="22">
    <w:abstractNumId w:val="10"/>
  </w:num>
  <w:num w:numId="23">
    <w:abstractNumId w:val="20"/>
  </w:num>
  <w:num w:numId="24">
    <w:abstractNumId w:val="19"/>
  </w:num>
  <w:num w:numId="25">
    <w:abstractNumId w:val="1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7"/>
  </w:num>
  <w:num w:numId="30">
    <w:abstractNumId w:val="7"/>
  </w:num>
  <w:num w:numId="31">
    <w:abstractNumId w:val="25"/>
    <w:lvlOverride w:ilvl="0"/>
    <w:lvlOverride w:ilvl="1"/>
    <w:lvlOverride w:ilvl="2"/>
    <w:lvlOverride w:ilvl="3"/>
    <w:lvlOverride w:ilvl="4"/>
    <w:lvlOverride w:ilvl="5"/>
    <w:lvlOverride w:ilvl="6"/>
    <w:lvlOverride w:ilvl="7"/>
    <w:lvlOverride w:ilvl="8"/>
  </w:num>
  <w:num w:numId="32">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98"/>
    <w:rsid w:val="00017AE9"/>
    <w:rsid w:val="000279E4"/>
    <w:rsid w:val="00047A4B"/>
    <w:rsid w:val="00047F98"/>
    <w:rsid w:val="00053085"/>
    <w:rsid w:val="0006415A"/>
    <w:rsid w:val="000B3F62"/>
    <w:rsid w:val="0012245A"/>
    <w:rsid w:val="0015046B"/>
    <w:rsid w:val="001C7083"/>
    <w:rsid w:val="001D278A"/>
    <w:rsid w:val="001F0570"/>
    <w:rsid w:val="001F2C70"/>
    <w:rsid w:val="0020399F"/>
    <w:rsid w:val="00230CD1"/>
    <w:rsid w:val="00235435"/>
    <w:rsid w:val="0023670C"/>
    <w:rsid w:val="00245263"/>
    <w:rsid w:val="002557C3"/>
    <w:rsid w:val="00267599"/>
    <w:rsid w:val="002819FB"/>
    <w:rsid w:val="00284941"/>
    <w:rsid w:val="002977BE"/>
    <w:rsid w:val="002B6698"/>
    <w:rsid w:val="002E0D9F"/>
    <w:rsid w:val="00321069"/>
    <w:rsid w:val="00334838"/>
    <w:rsid w:val="003352F5"/>
    <w:rsid w:val="003C5583"/>
    <w:rsid w:val="003E4AF3"/>
    <w:rsid w:val="00420BB8"/>
    <w:rsid w:val="00422417"/>
    <w:rsid w:val="00423A86"/>
    <w:rsid w:val="004453AA"/>
    <w:rsid w:val="00446FE8"/>
    <w:rsid w:val="00466F46"/>
    <w:rsid w:val="00485B36"/>
    <w:rsid w:val="00486240"/>
    <w:rsid w:val="004A106E"/>
    <w:rsid w:val="004A1775"/>
    <w:rsid w:val="004E744C"/>
    <w:rsid w:val="00510DA6"/>
    <w:rsid w:val="00512B61"/>
    <w:rsid w:val="00572440"/>
    <w:rsid w:val="0057259B"/>
    <w:rsid w:val="005B37DD"/>
    <w:rsid w:val="005B5B17"/>
    <w:rsid w:val="005C053E"/>
    <w:rsid w:val="005D2541"/>
    <w:rsid w:val="0060796B"/>
    <w:rsid w:val="00641950"/>
    <w:rsid w:val="00642841"/>
    <w:rsid w:val="006C48D7"/>
    <w:rsid w:val="006E3981"/>
    <w:rsid w:val="00701334"/>
    <w:rsid w:val="007329F3"/>
    <w:rsid w:val="007419F6"/>
    <w:rsid w:val="00772C35"/>
    <w:rsid w:val="00774544"/>
    <w:rsid w:val="00782C60"/>
    <w:rsid w:val="007B14B2"/>
    <w:rsid w:val="008233DD"/>
    <w:rsid w:val="0086736E"/>
    <w:rsid w:val="008A1664"/>
    <w:rsid w:val="008A6476"/>
    <w:rsid w:val="008C1165"/>
    <w:rsid w:val="008C473D"/>
    <w:rsid w:val="00902B79"/>
    <w:rsid w:val="00911140"/>
    <w:rsid w:val="00917D9A"/>
    <w:rsid w:val="0092328C"/>
    <w:rsid w:val="00925B29"/>
    <w:rsid w:val="00940F4B"/>
    <w:rsid w:val="00947AE4"/>
    <w:rsid w:val="00951D60"/>
    <w:rsid w:val="00967115"/>
    <w:rsid w:val="0097033B"/>
    <w:rsid w:val="009D1E84"/>
    <w:rsid w:val="009D235C"/>
    <w:rsid w:val="009E1E65"/>
    <w:rsid w:val="009E3191"/>
    <w:rsid w:val="009F4B01"/>
    <w:rsid w:val="00A06D6F"/>
    <w:rsid w:val="00A141B3"/>
    <w:rsid w:val="00A23CF5"/>
    <w:rsid w:val="00A47B1E"/>
    <w:rsid w:val="00A617BC"/>
    <w:rsid w:val="00A65BC5"/>
    <w:rsid w:val="00A7409E"/>
    <w:rsid w:val="00A86694"/>
    <w:rsid w:val="00A917A7"/>
    <w:rsid w:val="00AB5AA8"/>
    <w:rsid w:val="00AC2027"/>
    <w:rsid w:val="00AD6A4D"/>
    <w:rsid w:val="00B30DB7"/>
    <w:rsid w:val="00B44E80"/>
    <w:rsid w:val="00B774CF"/>
    <w:rsid w:val="00B91C44"/>
    <w:rsid w:val="00BB25D9"/>
    <w:rsid w:val="00BC7E90"/>
    <w:rsid w:val="00BD4536"/>
    <w:rsid w:val="00BE43F9"/>
    <w:rsid w:val="00BF158C"/>
    <w:rsid w:val="00C05A6D"/>
    <w:rsid w:val="00C06E2C"/>
    <w:rsid w:val="00C20FB0"/>
    <w:rsid w:val="00C802FE"/>
    <w:rsid w:val="00CD16E0"/>
    <w:rsid w:val="00D02340"/>
    <w:rsid w:val="00D55DA1"/>
    <w:rsid w:val="00D90979"/>
    <w:rsid w:val="00DB11B2"/>
    <w:rsid w:val="00E04347"/>
    <w:rsid w:val="00E17F7D"/>
    <w:rsid w:val="00E41B61"/>
    <w:rsid w:val="00E842D9"/>
    <w:rsid w:val="00EC2A42"/>
    <w:rsid w:val="00EC32E5"/>
    <w:rsid w:val="00EE4AF2"/>
    <w:rsid w:val="00F31B0E"/>
    <w:rsid w:val="00F35AEB"/>
    <w:rsid w:val="00F529E1"/>
    <w:rsid w:val="00F60A3A"/>
    <w:rsid w:val="00F67771"/>
    <w:rsid w:val="00F73300"/>
    <w:rsid w:val="00F9551A"/>
    <w:rsid w:val="00FA1AC2"/>
    <w:rsid w:val="00FA6C2C"/>
    <w:rsid w:val="00FE6E46"/>
    <w:rsid w:val="00FF151E"/>
    <w:rsid w:val="00FF71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888FAE"/>
  <w15:chartTrackingRefBased/>
  <w15:docId w15:val="{55875325-2DDE-4251-BC09-1FEA8CD9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71"/>
    <w:pPr>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tabs>
        <w:tab w:val="left" w:pos="794"/>
        <w:tab w:val="left" w:pos="1191"/>
        <w:tab w:val="left" w:pos="1588"/>
        <w:tab w:val="left" w:pos="1985"/>
      </w:tabs>
      <w:spacing w:before="480"/>
      <w:jc w:val="center"/>
    </w:pPr>
    <w:rPr>
      <w:b/>
      <w:sz w:val="28"/>
    </w:rPr>
  </w:style>
  <w:style w:type="paragraph" w:customStyle="1" w:styleId="Docnumber">
    <w:name w:val="Docnumber"/>
    <w:basedOn w:val="Normal"/>
    <w:link w:val="DocnumberChar"/>
    <w:rsid w:val="00E17F7D"/>
    <w:pPr>
      <w:tabs>
        <w:tab w:val="left" w:pos="794"/>
        <w:tab w:val="left" w:pos="1191"/>
        <w:tab w:val="left" w:pos="1588"/>
        <w:tab w:val="left" w:pos="1985"/>
      </w:tabs>
      <w:jc w:val="right"/>
    </w:pPr>
    <w:rPr>
      <w:rFonts w:eastAsia="SimSun"/>
      <w:b/>
      <w:sz w:val="40"/>
    </w:rPr>
  </w:style>
  <w:style w:type="character" w:customStyle="1" w:styleId="DocnumberChar">
    <w:name w:val="Docnumber Char"/>
    <w:link w:val="Docnumber"/>
    <w:rsid w:val="00E17F7D"/>
    <w:rPr>
      <w:rFonts w:eastAsia="SimSun"/>
      <w:b/>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E17F7D"/>
    <w:pPr>
      <w:keepLines/>
      <w:tabs>
        <w:tab w:val="left" w:pos="794"/>
        <w:tab w:val="left" w:pos="1191"/>
        <w:tab w:val="left" w:pos="1588"/>
        <w:tab w:val="left" w:pos="1985"/>
      </w:tab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NoTitle">
    <w:name w:val="Table_NoTitle"/>
    <w:basedOn w:val="Normal"/>
    <w:next w:val="Tablehead"/>
    <w:rsid w:val="00E17F7D"/>
    <w:pPr>
      <w:keepNext/>
      <w:keepLines/>
      <w:tabs>
        <w:tab w:val="left" w:pos="794"/>
        <w:tab w:val="left" w:pos="1191"/>
        <w:tab w:val="left" w:pos="1588"/>
        <w:tab w:val="left" w:pos="1985"/>
      </w:tabs>
      <w:spacing w:before="360" w:after="120"/>
      <w:jc w:val="center"/>
    </w:pPr>
    <w:rPr>
      <w:b/>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spacing w:before="20" w:after="20"/>
    </w:pPr>
    <w:rPr>
      <w:sz w:val="18"/>
    </w:r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RecNo">
    <w:name w:val="Rec_No"/>
    <w:basedOn w:val="Normal"/>
    <w:next w:val="Normal"/>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ftext">
    <w:name w:val="Ref_text"/>
    <w:basedOn w:val="Normal"/>
    <w:rsid w:val="00C20FB0"/>
    <w:pPr>
      <w:ind w:left="2268" w:hanging="2268"/>
    </w:p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Normal"/>
    <w:next w:val="Normal"/>
    <w:rsid w:val="00E17F7D"/>
    <w:pPr>
      <w:tabs>
        <w:tab w:val="left" w:pos="567"/>
        <w:tab w:val="left" w:pos="1134"/>
        <w:tab w:val="left" w:pos="1701"/>
        <w:tab w:val="left" w:pos="2268"/>
        <w:tab w:val="left" w:pos="2835"/>
      </w:tabs>
      <w:spacing w:before="240"/>
      <w:jc w:val="center"/>
    </w:pPr>
    <w:rPr>
      <w:caps/>
      <w:sz w:val="28"/>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rsid w:val="00E17F7D"/>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E17F7D"/>
    <w:pPr>
      <w:tabs>
        <w:tab w:val="clear" w:pos="964"/>
      </w:tabs>
      <w:spacing w:before="80"/>
      <w:ind w:left="1531" w:hanging="851"/>
    </w:pPr>
  </w:style>
  <w:style w:type="paragraph" w:styleId="TOC3">
    <w:name w:val="toc 3"/>
    <w:basedOn w:val="TOC2"/>
    <w:rsid w:val="00E17F7D"/>
    <w:pPr>
      <w:ind w:left="2269"/>
    </w:pPr>
  </w:style>
  <w:style w:type="character" w:styleId="Hyperlink">
    <w:name w:val="Hyperlink"/>
    <w:rsid w:val="008A6476"/>
    <w:rPr>
      <w:color w:val="0563C1"/>
      <w:u w:val="single"/>
    </w:rPr>
  </w:style>
  <w:style w:type="character" w:styleId="FollowedHyperlink">
    <w:name w:val="FollowedHyperlink"/>
    <w:basedOn w:val="DefaultParagraphFont"/>
    <w:rsid w:val="00B30DB7"/>
    <w:rPr>
      <w:color w:val="954F72" w:themeColor="followedHyperlink"/>
      <w:u w:val="single"/>
    </w:rPr>
  </w:style>
  <w:style w:type="paragraph" w:styleId="ListParagraph">
    <w:name w:val="List Paragraph"/>
    <w:basedOn w:val="Normal"/>
    <w:uiPriority w:val="34"/>
    <w:qFormat/>
    <w:rsid w:val="00940F4B"/>
    <w:pPr>
      <w:tabs>
        <w:tab w:val="left" w:pos="794"/>
        <w:tab w:val="left" w:pos="1191"/>
        <w:tab w:val="left" w:pos="1588"/>
        <w:tab w:val="left" w:pos="1985"/>
      </w:tabs>
      <w:ind w:left="720"/>
      <w:contextualSpacing/>
    </w:pPr>
    <w:rPr>
      <w:rFonts w:eastAsia="Batang"/>
    </w:rPr>
  </w:style>
  <w:style w:type="paragraph" w:styleId="NoSpacing">
    <w:name w:val="No Spacing"/>
    <w:uiPriority w:val="1"/>
    <w:qFormat/>
    <w:rsid w:val="00DB11B2"/>
    <w:rPr>
      <w:rFonts w:asciiTheme="minorHAnsi" w:eastAsia="SimSun" w:hAnsiTheme="minorHAnsi" w:cstheme="minorBidi"/>
      <w:sz w:val="22"/>
      <w:szCs w:val="22"/>
      <w:lang w:eastAsia="en-US"/>
    </w:rPr>
  </w:style>
  <w:style w:type="character" w:styleId="UnresolvedMention">
    <w:name w:val="Unresolved Mention"/>
    <w:basedOn w:val="DefaultParagraphFont"/>
    <w:uiPriority w:val="99"/>
    <w:semiHidden/>
    <w:unhideWhenUsed/>
    <w:rsid w:val="003E4AF3"/>
    <w:rPr>
      <w:color w:val="605E5C"/>
      <w:shd w:val="clear" w:color="auto" w:fill="E1DFDD"/>
    </w:rPr>
  </w:style>
  <w:style w:type="character" w:styleId="PlaceholderText">
    <w:name w:val="Placeholder Text"/>
    <w:basedOn w:val="DefaultParagraphFont"/>
    <w:uiPriority w:val="99"/>
    <w:semiHidden/>
    <w:rsid w:val="005B5B17"/>
    <w:rPr>
      <w:rFonts w:ascii="Times New Roman" w:hAnsi="Times New Roman"/>
      <w:color w:val="808080"/>
    </w:rPr>
  </w:style>
  <w:style w:type="table" w:styleId="TableGrid">
    <w:name w:val="Table Grid"/>
    <w:basedOn w:val="TableNormal"/>
    <w:uiPriority w:val="39"/>
    <w:rsid w:val="00F6777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0436">
      <w:bodyDiv w:val="1"/>
      <w:marLeft w:val="0"/>
      <w:marRight w:val="0"/>
      <w:marTop w:val="0"/>
      <w:marBottom w:val="0"/>
      <w:divBdr>
        <w:top w:val="none" w:sz="0" w:space="0" w:color="auto"/>
        <w:left w:val="none" w:sz="0" w:space="0" w:color="auto"/>
        <w:bottom w:val="none" w:sz="0" w:space="0" w:color="auto"/>
        <w:right w:val="none" w:sz="0" w:space="0" w:color="auto"/>
      </w:divBdr>
    </w:div>
    <w:div w:id="225384589">
      <w:bodyDiv w:val="1"/>
      <w:marLeft w:val="0"/>
      <w:marRight w:val="0"/>
      <w:marTop w:val="0"/>
      <w:marBottom w:val="0"/>
      <w:divBdr>
        <w:top w:val="none" w:sz="0" w:space="0" w:color="auto"/>
        <w:left w:val="none" w:sz="0" w:space="0" w:color="auto"/>
        <w:bottom w:val="none" w:sz="0" w:space="0" w:color="auto"/>
        <w:right w:val="none" w:sz="0" w:space="0" w:color="auto"/>
      </w:divBdr>
    </w:div>
    <w:div w:id="298802656">
      <w:bodyDiv w:val="1"/>
      <w:marLeft w:val="0"/>
      <w:marRight w:val="0"/>
      <w:marTop w:val="0"/>
      <w:marBottom w:val="0"/>
      <w:divBdr>
        <w:top w:val="none" w:sz="0" w:space="0" w:color="auto"/>
        <w:left w:val="none" w:sz="0" w:space="0" w:color="auto"/>
        <w:bottom w:val="none" w:sz="0" w:space="0" w:color="auto"/>
        <w:right w:val="none" w:sz="0" w:space="0" w:color="auto"/>
      </w:divBdr>
    </w:div>
    <w:div w:id="307904311">
      <w:bodyDiv w:val="1"/>
      <w:marLeft w:val="0"/>
      <w:marRight w:val="0"/>
      <w:marTop w:val="0"/>
      <w:marBottom w:val="0"/>
      <w:divBdr>
        <w:top w:val="none" w:sz="0" w:space="0" w:color="auto"/>
        <w:left w:val="none" w:sz="0" w:space="0" w:color="auto"/>
        <w:bottom w:val="none" w:sz="0" w:space="0" w:color="auto"/>
        <w:right w:val="none" w:sz="0" w:space="0" w:color="auto"/>
      </w:divBdr>
    </w:div>
    <w:div w:id="411437862">
      <w:bodyDiv w:val="1"/>
      <w:marLeft w:val="0"/>
      <w:marRight w:val="0"/>
      <w:marTop w:val="0"/>
      <w:marBottom w:val="0"/>
      <w:divBdr>
        <w:top w:val="none" w:sz="0" w:space="0" w:color="auto"/>
        <w:left w:val="none" w:sz="0" w:space="0" w:color="auto"/>
        <w:bottom w:val="none" w:sz="0" w:space="0" w:color="auto"/>
        <w:right w:val="none" w:sz="0" w:space="0" w:color="auto"/>
      </w:divBdr>
    </w:div>
    <w:div w:id="1205102180">
      <w:bodyDiv w:val="1"/>
      <w:marLeft w:val="0"/>
      <w:marRight w:val="0"/>
      <w:marTop w:val="0"/>
      <w:marBottom w:val="0"/>
      <w:divBdr>
        <w:top w:val="none" w:sz="0" w:space="0" w:color="auto"/>
        <w:left w:val="none" w:sz="0" w:space="0" w:color="auto"/>
        <w:bottom w:val="none" w:sz="0" w:space="0" w:color="auto"/>
        <w:right w:val="none" w:sz="0" w:space="0" w:color="auto"/>
      </w:divBdr>
    </w:div>
    <w:div w:id="1918441854">
      <w:bodyDiv w:val="1"/>
      <w:marLeft w:val="0"/>
      <w:marRight w:val="0"/>
      <w:marTop w:val="0"/>
      <w:marBottom w:val="0"/>
      <w:divBdr>
        <w:top w:val="none" w:sz="0" w:space="0" w:color="auto"/>
        <w:left w:val="none" w:sz="0" w:space="0" w:color="auto"/>
        <w:bottom w:val="none" w:sz="0" w:space="0" w:color="auto"/>
        <w:right w:val="none" w:sz="0" w:space="0" w:color="auto"/>
      </w:divBdr>
    </w:div>
    <w:div w:id="1994487019">
      <w:bodyDiv w:val="1"/>
      <w:marLeft w:val="0"/>
      <w:marRight w:val="0"/>
      <w:marTop w:val="0"/>
      <w:marBottom w:val="0"/>
      <w:divBdr>
        <w:top w:val="none" w:sz="0" w:space="0" w:color="auto"/>
        <w:left w:val="none" w:sz="0" w:space="0" w:color="auto"/>
        <w:bottom w:val="none" w:sz="0" w:space="0" w:color="auto"/>
        <w:right w:val="none" w:sz="0" w:space="0" w:color="auto"/>
      </w:divBdr>
    </w:div>
    <w:div w:id="20018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gi-secretariat@itu.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FC4E4BF6B746A8B8F9CB2939D27E0A"/>
        <w:category>
          <w:name w:val="General"/>
          <w:gallery w:val="placeholder"/>
        </w:category>
        <w:types>
          <w:type w:val="bbPlcHdr"/>
        </w:types>
        <w:behaviors>
          <w:behavior w:val="content"/>
        </w:behaviors>
        <w:guid w:val="{FDFAA17F-623A-45D1-8E71-B7F37E9A498A}"/>
      </w:docPartPr>
      <w:docPartBody>
        <w:p w:rsidR="00B95C1B" w:rsidRDefault="00FD5047" w:rsidP="00FD5047">
          <w:pPr>
            <w:pStyle w:val="CEFC4E4BF6B746A8B8F9CB2939D27E0A"/>
          </w:pPr>
          <w:r w:rsidRPr="00136DDD">
            <w:rPr>
              <w:rStyle w:val="PlaceholderText"/>
            </w:rPr>
            <w:t>Insert keywords separated by semicolon (;)</w:t>
          </w:r>
        </w:p>
      </w:docPartBody>
    </w:docPart>
    <w:docPart>
      <w:docPartPr>
        <w:name w:val="F544FD27CB694765BA1A9F88C33DC9E5"/>
        <w:category>
          <w:name w:val="General"/>
          <w:gallery w:val="placeholder"/>
        </w:category>
        <w:types>
          <w:type w:val="bbPlcHdr"/>
        </w:types>
        <w:behaviors>
          <w:behavior w:val="content"/>
        </w:behaviors>
        <w:guid w:val="{9A2E8782-06E3-4219-9E38-8E5305E99678}"/>
      </w:docPartPr>
      <w:docPartBody>
        <w:p w:rsidR="00B95C1B" w:rsidRDefault="00FD5047" w:rsidP="00FD5047">
          <w:pPr>
            <w:pStyle w:val="F544FD27CB694765BA1A9F88C33DC9E5"/>
          </w:pPr>
          <w:r w:rsidRPr="00136DDD">
            <w:rPr>
              <w:rStyle w:val="PlaceholderText"/>
            </w:rPr>
            <w:t>Insert an abstract under 200 words that describes the content of the document, including a clear description of any proposals it may contain.</w:t>
          </w:r>
        </w:p>
      </w:docPartBody>
    </w:docPart>
    <w:docPart>
      <w:docPartPr>
        <w:name w:val="69378EFE12C648C6B2AB6B97011E78E5"/>
        <w:category>
          <w:name w:val="General"/>
          <w:gallery w:val="placeholder"/>
        </w:category>
        <w:types>
          <w:type w:val="bbPlcHdr"/>
        </w:types>
        <w:behaviors>
          <w:behavior w:val="content"/>
        </w:behaviors>
        <w:guid w:val="{1527995E-5B55-4920-9839-9369CCDA142F}"/>
      </w:docPartPr>
      <w:docPartBody>
        <w:p w:rsidR="00980F34" w:rsidRDefault="00352DA2" w:rsidP="00352DA2">
          <w:pPr>
            <w:pStyle w:val="69378EFE12C648C6B2AB6B97011E78E5"/>
          </w:pPr>
          <w:r w:rsidRPr="001229A4">
            <w:rPr>
              <w:rStyle w:val="PlaceholderText"/>
            </w:rPr>
            <w:t>Click here to enter text.</w:t>
          </w:r>
        </w:p>
      </w:docPartBody>
    </w:docPart>
    <w:docPart>
      <w:docPartPr>
        <w:name w:val="284AA39870C34FC2B04B12EC145D3F32"/>
        <w:category>
          <w:name w:val="General"/>
          <w:gallery w:val="placeholder"/>
        </w:category>
        <w:types>
          <w:type w:val="bbPlcHdr"/>
        </w:types>
        <w:behaviors>
          <w:behavior w:val="content"/>
        </w:behaviors>
        <w:guid w:val="{1471C74C-C021-4B44-B3D9-500B2C8462BD}"/>
      </w:docPartPr>
      <w:docPartBody>
        <w:p w:rsidR="00980F34" w:rsidRDefault="00352DA2" w:rsidP="00352DA2">
          <w:pPr>
            <w:pStyle w:val="284AA39870C34FC2B04B12EC145D3F32"/>
          </w:pPr>
          <w:r w:rsidRPr="001229A4">
            <w:rPr>
              <w:rStyle w:val="PlaceholderText"/>
            </w:rPr>
            <w:t>Click here to enter text.</w:t>
          </w:r>
        </w:p>
      </w:docPartBody>
    </w:docPart>
    <w:docPart>
      <w:docPartPr>
        <w:name w:val="6A5ED6EA83A347CF9EF1B06065E1E10E"/>
        <w:category>
          <w:name w:val="General"/>
          <w:gallery w:val="placeholder"/>
        </w:category>
        <w:types>
          <w:type w:val="bbPlcHdr"/>
        </w:types>
        <w:behaviors>
          <w:behavior w:val="content"/>
        </w:behaviors>
        <w:guid w:val="{FE408E79-4041-4FD8-B968-A9DEF1606C2B}"/>
      </w:docPartPr>
      <w:docPartBody>
        <w:p w:rsidR="00980F34" w:rsidRDefault="00352DA2" w:rsidP="00352DA2">
          <w:pPr>
            <w:pStyle w:val="6A5ED6EA83A347CF9EF1B06065E1E10E"/>
          </w:pPr>
          <w:r w:rsidRPr="00D45095">
            <w:rPr>
              <w:rStyle w:val="PlaceholderText"/>
            </w:rPr>
            <w:t>[</w:t>
          </w:r>
          <w:r>
            <w:rPr>
              <w:rStyle w:val="PlaceholderText"/>
            </w:rPr>
            <w:t>Venue, date</w:t>
          </w:r>
          <w:r w:rsidRPr="00D45095">
            <w:rPr>
              <w:rStyle w:val="PlaceholderText"/>
            </w:rPr>
            <w:t>]</w:t>
          </w:r>
        </w:p>
      </w:docPartBody>
    </w:docPart>
    <w:docPart>
      <w:docPartPr>
        <w:name w:val="3711172AE7914B47817C69A484E4D1F9"/>
        <w:category>
          <w:name w:val="General"/>
          <w:gallery w:val="placeholder"/>
        </w:category>
        <w:types>
          <w:type w:val="bbPlcHdr"/>
        </w:types>
        <w:behaviors>
          <w:behavior w:val="content"/>
        </w:behaviors>
        <w:guid w:val="{1C9670C8-BC05-4A65-99AB-6FBFD1BDC506}"/>
      </w:docPartPr>
      <w:docPartBody>
        <w:p w:rsidR="00980F34" w:rsidRDefault="00352DA2" w:rsidP="00352DA2">
          <w:pPr>
            <w:pStyle w:val="3711172AE7914B47817C69A484E4D1F9"/>
          </w:pPr>
          <w:r w:rsidRPr="00D45095">
            <w:rPr>
              <w:rStyle w:val="PlaceholderText"/>
            </w:rPr>
            <w:t>[</w:t>
          </w:r>
          <w:r>
            <w:rPr>
              <w:rStyle w:val="PlaceholderText"/>
            </w:rPr>
            <w:t>Insert t</w:t>
          </w:r>
          <w:r w:rsidRPr="00D45095">
            <w:rPr>
              <w:rStyle w:val="PlaceholderText"/>
            </w:rPr>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47"/>
    <w:rsid w:val="00114C46"/>
    <w:rsid w:val="00352DA2"/>
    <w:rsid w:val="003A7CE5"/>
    <w:rsid w:val="0097053F"/>
    <w:rsid w:val="00980F34"/>
    <w:rsid w:val="00B80F14"/>
    <w:rsid w:val="00B95C1B"/>
    <w:rsid w:val="00C87ADA"/>
    <w:rsid w:val="00FD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DA2"/>
    <w:rPr>
      <w:rFonts w:ascii="Times New Roman" w:hAnsi="Times New Roman"/>
      <w:color w:val="808080"/>
    </w:rPr>
  </w:style>
  <w:style w:type="paragraph" w:customStyle="1" w:styleId="F260B6BAD16E47E8B60B0F7681C870E4">
    <w:name w:val="F260B6BAD16E47E8B60B0F7681C870E4"/>
    <w:rsid w:val="00FD5047"/>
  </w:style>
  <w:style w:type="paragraph" w:customStyle="1" w:styleId="6CC21E8FCE78457A8411A6E1E39A9105">
    <w:name w:val="6CC21E8FCE78457A8411A6E1E39A9105"/>
    <w:rsid w:val="00FD5047"/>
  </w:style>
  <w:style w:type="paragraph" w:customStyle="1" w:styleId="CEFC4E4BF6B746A8B8F9CB2939D27E0A">
    <w:name w:val="CEFC4E4BF6B746A8B8F9CB2939D27E0A"/>
    <w:rsid w:val="00FD5047"/>
  </w:style>
  <w:style w:type="paragraph" w:customStyle="1" w:styleId="F544FD27CB694765BA1A9F88C33DC9E5">
    <w:name w:val="F544FD27CB694765BA1A9F88C33DC9E5"/>
    <w:rsid w:val="00FD5047"/>
  </w:style>
  <w:style w:type="paragraph" w:customStyle="1" w:styleId="69378EFE12C648C6B2AB6B97011E78E5">
    <w:name w:val="69378EFE12C648C6B2AB6B97011E78E5"/>
    <w:rsid w:val="00352DA2"/>
  </w:style>
  <w:style w:type="paragraph" w:customStyle="1" w:styleId="284AA39870C34FC2B04B12EC145D3F32">
    <w:name w:val="284AA39870C34FC2B04B12EC145D3F32"/>
    <w:rsid w:val="00352DA2"/>
  </w:style>
  <w:style w:type="paragraph" w:customStyle="1" w:styleId="6A5ED6EA83A347CF9EF1B06065E1E10E">
    <w:name w:val="6A5ED6EA83A347CF9EF1B06065E1E10E"/>
    <w:rsid w:val="00352DA2"/>
  </w:style>
  <w:style w:type="paragraph" w:customStyle="1" w:styleId="B87F4433D25D41198BFAE56754E38AA1">
    <w:name w:val="B87F4433D25D41198BFAE56754E38AA1"/>
    <w:rsid w:val="00352DA2"/>
  </w:style>
  <w:style w:type="paragraph" w:customStyle="1" w:styleId="120D7CB94C7945DE90A9B719AA95659C">
    <w:name w:val="120D7CB94C7945DE90A9B719AA95659C"/>
    <w:rsid w:val="00352DA2"/>
  </w:style>
  <w:style w:type="paragraph" w:customStyle="1" w:styleId="6A333AE3CD594340ABA41F9E885ED4D3">
    <w:name w:val="6A333AE3CD594340ABA41F9E885ED4D3"/>
    <w:rsid w:val="00352DA2"/>
  </w:style>
  <w:style w:type="paragraph" w:customStyle="1" w:styleId="3711172AE7914B47817C69A484E4D1F9">
    <w:name w:val="3711172AE7914B47817C69A484E4D1F9"/>
    <w:rsid w:val="00352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D743B622CD0489B9B5EAB796C5D8D" ma:contentTypeVersion="2" ma:contentTypeDescription="Create a new document." ma:contentTypeScope="" ma:versionID="37403d89705712b103a0e6595198370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9D1EFD-87BC-4BCC-82A0-0BE063953F92}"/>
</file>

<file path=customXml/itemProps2.xml><?xml version="1.0" encoding="utf-8"?>
<ds:datastoreItem xmlns:ds="http://schemas.openxmlformats.org/officeDocument/2006/customXml" ds:itemID="{F7CA4B30-CACD-4912-856F-AEEF8A2DA84B}"/>
</file>

<file path=customXml/itemProps3.xml><?xml version="1.0" encoding="utf-8"?>
<ds:datastoreItem xmlns:ds="http://schemas.openxmlformats.org/officeDocument/2006/customXml" ds:itemID="{9EF561ED-57AB-4E4B-8887-0B8769730D96}"/>
</file>

<file path=docProps/app.xml><?xml version="1.0" encoding="utf-8"?>
<Properties xmlns="http://schemas.openxmlformats.org/officeDocument/2006/extended-properties" xmlns:vt="http://schemas.openxmlformats.org/officeDocument/2006/docPropsVTypes">
  <Template>ItutBasic-Template.dot</Template>
  <TotalTime>83</TotalTime>
  <Pages>2</Pages>
  <Words>380</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Meeting Agenda, Financial Inclusion Workstream e-meeting, 09 October 2020</vt:lpstr>
    </vt:vector>
  </TitlesOfParts>
  <Company/>
  <LinksUpToDate>false</LinksUpToDate>
  <CharactersWithSpaces>2795</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 Financial Inclusion Workstream e-meeting, 19 November 2020</dc:title>
  <dc:subject/>
  <dc:creator>FG DFC Chairman</dc:creator>
  <cp:keywords>CBDC; Agenda; DLT; emoney; digital currency; policy; governance; financial inclusion; stablecoin</cp:keywords>
  <dc:description/>
  <cp:lastModifiedBy>CR</cp:lastModifiedBy>
  <cp:revision>8</cp:revision>
  <cp:lastPrinted>2002-08-01T07:30:00Z</cp:lastPrinted>
  <dcterms:created xsi:type="dcterms:W3CDTF">2020-09-24T20:07:00Z</dcterms:created>
  <dcterms:modified xsi:type="dcterms:W3CDTF">2020-11-12T11:54:00Z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0x010100E48D743B622CD0489B9B5EAB796C5D8D</vt:lpwstr>
  </property>
</Properties>
</file>