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08A2D16B" w:rsidR="00572440" w:rsidRPr="0012245A" w:rsidRDefault="00053085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053085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BC2C7D">
              <w:rPr>
                <w:rFonts w:eastAsia="SimSun"/>
                <w:b/>
                <w:bCs/>
                <w:sz w:val="28"/>
                <w:szCs w:val="28"/>
              </w:rPr>
              <w:t>72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0F1A8884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  <w:r w:rsidR="002819FB">
              <w:rPr>
                <w:rFonts w:eastAsia="Batang"/>
              </w:rPr>
              <w:t xml:space="preserve"> - </w:t>
            </w:r>
            <w:r w:rsidR="002819FB">
              <w:rPr>
                <w:rFonts w:eastAsia="Batang"/>
              </w:rPr>
              <w:br/>
            </w:r>
            <w:r w:rsidR="00883851">
              <w:rPr>
                <w:rFonts w:eastAsia="Batang"/>
              </w:rPr>
              <w:t>Consumer Protection</w:t>
            </w:r>
            <w:r w:rsidR="002819FB">
              <w:rPr>
                <w:rFonts w:eastAsia="Batang"/>
              </w:rPr>
              <w:t xml:space="preserve"> Workstream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2D56C07B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4377C5">
                  <w:t>,</w:t>
                </w:r>
                <w:r>
                  <w:t xml:space="preserve"> </w:t>
                </w:r>
                <w:r w:rsidR="00BC2C7D">
                  <w:t>21</w:t>
                </w:r>
                <w:r w:rsidR="002819FB">
                  <w:t xml:space="preserve"> </w:t>
                </w:r>
                <w:r w:rsidR="00BC2C7D">
                  <w:t xml:space="preserve">January </w:t>
                </w:r>
                <w:r>
                  <w:t>202</w:t>
                </w:r>
                <w:r w:rsidR="00BC2C7D">
                  <w:t>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0FD2485F" w:rsidR="0012245A" w:rsidRPr="00FA1AC2" w:rsidRDefault="00883851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Srinivas Yanamandra</w:t>
            </w:r>
            <w:r w:rsidR="002819FB">
              <w:t>, Vice Team Leader</w:t>
            </w:r>
            <w:r>
              <w:t xml:space="preserve"> &amp; Marc Liberati, UN Volunteer Group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BC2C7D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BC2C7D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BC2C7D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305DF222" w:rsidR="005B5B17" w:rsidRPr="00917D9A" w:rsidRDefault="00BC2C7D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557C3">
                  <w:t>CBDC; Agenda; DLT; emoney; digital currency; policy; governance</w:t>
                </w:r>
                <w:r w:rsidR="002819FB">
                  <w:t>; financial inclusion; stablecoin</w:t>
                </w:r>
                <w:r w:rsidR="00883851">
                  <w:t xml:space="preserve">; consumer protection; </w:t>
                </w:r>
                <w:r w:rsidR="00DB23DD">
                  <w:t>competition issues; digital fiat currency; dispute resolution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16" w:type="dxa"/>
              </w:tcPr>
              <w:p w14:paraId="3FA7747E" w14:textId="45D2D3AF" w:rsidR="005B5B17" w:rsidRPr="00917D9A" w:rsidRDefault="00BC2C7D" w:rsidP="0042341E">
                <w:pPr>
                  <w:rPr>
                    <w:highlight w:val="yellow"/>
                  </w:rPr>
                </w:pPr>
                <w:r w:rsidRPr="00BC2C7D">
                  <w:t>This document contains the agenda for the Consumer Protection Workstream meeting of 21 January 2021, 1</w:t>
                </w:r>
                <w:r>
                  <w:t>4</w:t>
                </w:r>
                <w:r w:rsidRPr="00BC2C7D">
                  <w:t>:</w:t>
                </w:r>
                <w:r>
                  <w:t>00</w:t>
                </w:r>
                <w:r w:rsidRPr="00BC2C7D">
                  <w:t>-1</w:t>
                </w:r>
                <w:r>
                  <w:t>6</w:t>
                </w:r>
                <w:r w:rsidRPr="00BC2C7D">
                  <w:t>:</w:t>
                </w:r>
                <w:r>
                  <w:t>3</w:t>
                </w:r>
                <w:r w:rsidRPr="00BC2C7D">
                  <w:t>0 (CET)</w:t>
                </w:r>
              </w:p>
            </w:tc>
          </w:sdtContent>
        </w:sdt>
      </w:tr>
    </w:tbl>
    <w:p w14:paraId="6EFBABDE" w14:textId="77777777" w:rsidR="00BC2C7D" w:rsidRDefault="00BC2C7D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5BBE7CAE" w14:textId="1DA57163" w:rsidR="00EC748C" w:rsidRDefault="00883851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Consumer Protection</w:t>
      </w:r>
      <w:r w:rsidR="002819FB">
        <w:rPr>
          <w:b/>
          <w:bCs/>
          <w:szCs w:val="24"/>
          <w:u w:val="single"/>
        </w:rPr>
        <w:t xml:space="preserve"> Workstream</w:t>
      </w:r>
      <w:r w:rsidR="002557C3">
        <w:rPr>
          <w:b/>
          <w:bCs/>
          <w:szCs w:val="24"/>
          <w:u w:val="single"/>
        </w:rPr>
        <w:t xml:space="preserve"> Agenda</w:t>
      </w:r>
    </w:p>
    <w:p w14:paraId="357D3BC7" w14:textId="77777777" w:rsidR="00BC2C7D" w:rsidRDefault="00BC2C7D" w:rsidP="00BC2C7D">
      <w:pPr>
        <w:ind w:left="1560"/>
        <w:rPr>
          <w:sz w:val="22"/>
        </w:rPr>
      </w:pPr>
    </w:p>
    <w:p w14:paraId="206B0388" w14:textId="77777777" w:rsidR="00BC2C7D" w:rsidRPr="00BC2C7D" w:rsidRDefault="00BC2C7D" w:rsidP="00BC2C7D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560"/>
        <w:contextualSpacing w:val="0"/>
        <w:textAlignment w:val="auto"/>
        <w:rPr>
          <w:rFonts w:eastAsia="Times New Roman"/>
          <w:lang w:val="en-US"/>
        </w:rPr>
      </w:pPr>
      <w:r w:rsidRPr="00BC2C7D">
        <w:rPr>
          <w:rFonts w:eastAsia="Times New Roman"/>
          <w:lang w:val="en-US"/>
        </w:rPr>
        <w:t xml:space="preserve">Welcome </w:t>
      </w:r>
    </w:p>
    <w:p w14:paraId="447341C3" w14:textId="77777777" w:rsidR="00BC2C7D" w:rsidRPr="00BC2C7D" w:rsidRDefault="00BC2C7D" w:rsidP="00BC2C7D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560"/>
        <w:contextualSpacing w:val="0"/>
        <w:textAlignment w:val="auto"/>
        <w:rPr>
          <w:rFonts w:eastAsia="Times New Roman"/>
          <w:lang w:val="en-US"/>
        </w:rPr>
      </w:pPr>
      <w:r w:rsidRPr="00BC2C7D">
        <w:rPr>
          <w:rFonts w:eastAsia="Times New Roman"/>
          <w:lang w:val="en-US"/>
        </w:rPr>
        <w:t xml:space="preserve">Retail CBDC / e-money – outline of the key considerations for written contribution </w:t>
      </w:r>
    </w:p>
    <w:p w14:paraId="14AEA903" w14:textId="77777777" w:rsidR="00BC2C7D" w:rsidRPr="00BC2C7D" w:rsidRDefault="00BC2C7D" w:rsidP="00BC2C7D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560"/>
        <w:contextualSpacing w:val="0"/>
        <w:textAlignment w:val="auto"/>
        <w:rPr>
          <w:rFonts w:eastAsia="Times New Roman"/>
          <w:lang w:val="en-US"/>
        </w:rPr>
      </w:pPr>
      <w:r w:rsidRPr="00BC2C7D">
        <w:rPr>
          <w:rFonts w:eastAsia="Times New Roman"/>
          <w:lang w:val="en-US"/>
        </w:rPr>
        <w:t>Stable coins / Cryptos – outline of the key considerations for written contribution</w:t>
      </w:r>
    </w:p>
    <w:p w14:paraId="0B96A365" w14:textId="77777777" w:rsidR="00BC2C7D" w:rsidRPr="00BC2C7D" w:rsidRDefault="00BC2C7D" w:rsidP="00BC2C7D">
      <w:pPr>
        <w:pStyle w:val="ListParagraph"/>
        <w:numPr>
          <w:ilvl w:val="0"/>
          <w:numId w:val="2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1560"/>
        <w:contextualSpacing w:val="0"/>
        <w:textAlignment w:val="auto"/>
        <w:rPr>
          <w:rFonts w:eastAsia="Times New Roman"/>
          <w:lang w:val="en-US"/>
        </w:rPr>
      </w:pPr>
      <w:r w:rsidRPr="00BC2C7D">
        <w:rPr>
          <w:rFonts w:eastAsia="Times New Roman"/>
          <w:lang w:val="en-US"/>
        </w:rPr>
        <w:t>AOB</w:t>
      </w:r>
    </w:p>
    <w:p w14:paraId="29AF4921" w14:textId="2D072239" w:rsidR="00DB11B2" w:rsidRPr="00EC748C" w:rsidRDefault="00BC2C7D" w:rsidP="00BC2C7D">
      <w:pPr>
        <w:spacing w:before="0" w:after="160" w:line="259" w:lineRule="auto"/>
        <w:jc w:val="center"/>
        <w:rPr>
          <w:rFonts w:eastAsia="Batang"/>
        </w:rPr>
      </w:pPr>
      <w:r w:rsidRPr="00D012EE">
        <w:t xml:space="preserve"> </w:t>
      </w:r>
      <w:r w:rsidR="00782C60" w:rsidRPr="00D012EE">
        <w:t>______</w:t>
      </w:r>
      <w:bookmarkStart w:id="7" w:name="_GoBack"/>
      <w:bookmarkEnd w:id="7"/>
      <w:r w:rsidR="00782C60" w:rsidRPr="00D012EE">
        <w:t>________________</w:t>
      </w:r>
    </w:p>
    <w:sectPr w:rsidR="00DB11B2" w:rsidRPr="00EC748C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092E8" w14:textId="77777777" w:rsidR="00C62268" w:rsidRDefault="00C62268">
      <w:r>
        <w:separator/>
      </w:r>
    </w:p>
  </w:endnote>
  <w:endnote w:type="continuationSeparator" w:id="0">
    <w:p w14:paraId="17DDBC17" w14:textId="77777777" w:rsidR="00C62268" w:rsidRDefault="00C6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5AA79" w14:textId="77777777" w:rsidR="00C62268" w:rsidRDefault="00C62268">
      <w:r>
        <w:separator/>
      </w:r>
    </w:p>
  </w:footnote>
  <w:footnote w:type="continuationSeparator" w:id="0">
    <w:p w14:paraId="11930888" w14:textId="77777777" w:rsidR="00C62268" w:rsidRDefault="00C6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6A7A9E2F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</w:t>
    </w:r>
    <w:r w:rsidR="00053085">
      <w:rPr>
        <w:rFonts w:eastAsia="Batang"/>
        <w:sz w:val="18"/>
      </w:rPr>
      <w:t>PG-</w:t>
    </w:r>
    <w:r w:rsidR="00572440" w:rsidRPr="00572440">
      <w:rPr>
        <w:rFonts w:eastAsia="Batang"/>
        <w:sz w:val="18"/>
      </w:rPr>
      <w:t>I-</w:t>
    </w:r>
    <w:r w:rsidR="00053085">
      <w:rPr>
        <w:rFonts w:eastAsia="Batang"/>
        <w:sz w:val="18"/>
      </w:rPr>
      <w:t>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854"/>
    <w:multiLevelType w:val="hybridMultilevel"/>
    <w:tmpl w:val="E4EE0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70C1"/>
    <w:multiLevelType w:val="multilevel"/>
    <w:tmpl w:val="CEA8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13181"/>
    <w:multiLevelType w:val="hybridMultilevel"/>
    <w:tmpl w:val="ABC4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7251D"/>
    <w:multiLevelType w:val="hybridMultilevel"/>
    <w:tmpl w:val="8E20D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7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6"/>
  </w:num>
  <w:num w:numId="8">
    <w:abstractNumId w:val="1"/>
  </w:num>
  <w:num w:numId="9">
    <w:abstractNumId w:val="12"/>
  </w:num>
  <w:num w:numId="10">
    <w:abstractNumId w:val="17"/>
  </w:num>
  <w:num w:numId="11">
    <w:abstractNumId w:val="14"/>
  </w:num>
  <w:num w:numId="12">
    <w:abstractNumId w:val="23"/>
  </w:num>
  <w:num w:numId="13">
    <w:abstractNumId w:val="22"/>
  </w:num>
  <w:num w:numId="14">
    <w:abstractNumId w:val="15"/>
  </w:num>
  <w:num w:numId="15">
    <w:abstractNumId w:val="8"/>
  </w:num>
  <w:num w:numId="16">
    <w:abstractNumId w:val="13"/>
  </w:num>
  <w:num w:numId="17">
    <w:abstractNumId w:val="6"/>
  </w:num>
  <w:num w:numId="18">
    <w:abstractNumId w:val="20"/>
  </w:num>
  <w:num w:numId="19">
    <w:abstractNumId w:val="10"/>
  </w:num>
  <w:num w:numId="20">
    <w:abstractNumId w:val="21"/>
  </w:num>
  <w:num w:numId="21">
    <w:abstractNumId w:val="7"/>
  </w:num>
  <w:num w:numId="22">
    <w:abstractNumId w:val="11"/>
  </w:num>
  <w:num w:numId="23">
    <w:abstractNumId w:val="19"/>
  </w:num>
  <w:num w:numId="24">
    <w:abstractNumId w:val="18"/>
  </w:num>
  <w:num w:numId="25">
    <w:abstractNumId w:val="1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5180"/>
    <w:rsid w:val="00047A4B"/>
    <w:rsid w:val="00047F98"/>
    <w:rsid w:val="00053085"/>
    <w:rsid w:val="0006415A"/>
    <w:rsid w:val="000B3F62"/>
    <w:rsid w:val="0012245A"/>
    <w:rsid w:val="0015046B"/>
    <w:rsid w:val="001D278A"/>
    <w:rsid w:val="001F0570"/>
    <w:rsid w:val="001F2C70"/>
    <w:rsid w:val="0020399F"/>
    <w:rsid w:val="00230CD1"/>
    <w:rsid w:val="00235435"/>
    <w:rsid w:val="0023670C"/>
    <w:rsid w:val="00245263"/>
    <w:rsid w:val="002557C3"/>
    <w:rsid w:val="00267599"/>
    <w:rsid w:val="002819FB"/>
    <w:rsid w:val="00284941"/>
    <w:rsid w:val="002977BE"/>
    <w:rsid w:val="002B6698"/>
    <w:rsid w:val="00321069"/>
    <w:rsid w:val="00334838"/>
    <w:rsid w:val="003352F5"/>
    <w:rsid w:val="00356596"/>
    <w:rsid w:val="003C5583"/>
    <w:rsid w:val="003E4AF3"/>
    <w:rsid w:val="00420BB8"/>
    <w:rsid w:val="00422417"/>
    <w:rsid w:val="00423A86"/>
    <w:rsid w:val="004377C5"/>
    <w:rsid w:val="004453AA"/>
    <w:rsid w:val="00446FE8"/>
    <w:rsid w:val="00466F46"/>
    <w:rsid w:val="00485B36"/>
    <w:rsid w:val="00486240"/>
    <w:rsid w:val="00496CA9"/>
    <w:rsid w:val="004A106E"/>
    <w:rsid w:val="004A1775"/>
    <w:rsid w:val="004E744C"/>
    <w:rsid w:val="00510DA6"/>
    <w:rsid w:val="00572440"/>
    <w:rsid w:val="005B37DD"/>
    <w:rsid w:val="005B5B17"/>
    <w:rsid w:val="005C053E"/>
    <w:rsid w:val="005D2541"/>
    <w:rsid w:val="0060796B"/>
    <w:rsid w:val="00612831"/>
    <w:rsid w:val="00641950"/>
    <w:rsid w:val="00642841"/>
    <w:rsid w:val="0066330F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83851"/>
    <w:rsid w:val="008A1664"/>
    <w:rsid w:val="008A6476"/>
    <w:rsid w:val="008C1165"/>
    <w:rsid w:val="008C473D"/>
    <w:rsid w:val="00902B79"/>
    <w:rsid w:val="00911140"/>
    <w:rsid w:val="00917D9A"/>
    <w:rsid w:val="0092328C"/>
    <w:rsid w:val="00925B29"/>
    <w:rsid w:val="00940F4B"/>
    <w:rsid w:val="00945093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2C7D"/>
    <w:rsid w:val="00BC7E90"/>
    <w:rsid w:val="00BD4536"/>
    <w:rsid w:val="00BE43F9"/>
    <w:rsid w:val="00BF158C"/>
    <w:rsid w:val="00C00237"/>
    <w:rsid w:val="00C05A6D"/>
    <w:rsid w:val="00C06E2C"/>
    <w:rsid w:val="00C20FB0"/>
    <w:rsid w:val="00C62268"/>
    <w:rsid w:val="00C802FE"/>
    <w:rsid w:val="00CD16E0"/>
    <w:rsid w:val="00D02340"/>
    <w:rsid w:val="00D55DA1"/>
    <w:rsid w:val="00D8646A"/>
    <w:rsid w:val="00D90979"/>
    <w:rsid w:val="00DB11B2"/>
    <w:rsid w:val="00DB23DD"/>
    <w:rsid w:val="00E04347"/>
    <w:rsid w:val="00E17F7D"/>
    <w:rsid w:val="00E41B61"/>
    <w:rsid w:val="00EC2A42"/>
    <w:rsid w:val="00EC32E5"/>
    <w:rsid w:val="00EC748C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3A7CE5"/>
    <w:rsid w:val="00850E04"/>
    <w:rsid w:val="0097053F"/>
    <w:rsid w:val="00980F34"/>
    <w:rsid w:val="00B80F14"/>
    <w:rsid w:val="00B95C1B"/>
    <w:rsid w:val="00C87ADA"/>
    <w:rsid w:val="00FD3DED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555172-D5A1-43CD-9EFC-ED688654EE74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1061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Srinivas Yanamandra</dc:creator>
  <cp:keywords>CBDC; Agenda; DLT; emoney; digital currency; policy; governance; financial inclusion; stablecoin; consumer protection; competition issues; digital fiat currency; dispute resolution</cp:keywords>
  <dc:description/>
  <cp:lastModifiedBy>Charlyne Restivo</cp:lastModifiedBy>
  <cp:revision>11</cp:revision>
  <cp:lastPrinted>2002-08-01T07:30:00Z</cp:lastPrinted>
  <dcterms:created xsi:type="dcterms:W3CDTF">2020-09-28T12:22:00Z</dcterms:created>
  <dcterms:modified xsi:type="dcterms:W3CDTF">2021-01-12T09:50:00Z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