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C83105" w:rsidRPr="00C83105" w:rsidTr="002F2167">
        <w:trPr>
          <w:cantSplit/>
        </w:trPr>
        <w:tc>
          <w:tcPr>
            <w:tcW w:w="5223" w:type="dxa"/>
            <w:gridSpan w:val="2"/>
          </w:tcPr>
          <w:p w:rsidR="00C83105" w:rsidRPr="00C83105" w:rsidRDefault="00C83105" w:rsidP="00C83105">
            <w:pPr>
              <w:tabs>
                <w:tab w:val="left" w:pos="794"/>
                <w:tab w:val="left" w:pos="1191"/>
                <w:tab w:val="left" w:pos="1588"/>
                <w:tab w:val="left" w:pos="1985"/>
              </w:tabs>
              <w:spacing w:after="200" w:line="276" w:lineRule="auto"/>
              <w:rPr>
                <w:rFonts w:ascii="Times New Roman" w:eastAsia="MS Mincho" w:hAnsi="Times New Roman" w:cs="Times New Roman"/>
                <w:bCs w:val="0"/>
                <w:sz w:val="20"/>
                <w:szCs w:val="20"/>
              </w:rPr>
            </w:pPr>
            <w:bookmarkStart w:id="0" w:name="dsg" w:colFirst="1" w:colLast="1"/>
            <w:r w:rsidRPr="00C83105">
              <w:rPr>
                <w:rFonts w:ascii="Times New Roman" w:eastAsia="MS Mincho" w:hAnsi="Times New Roman" w:cs="Times New Roman"/>
                <w:bCs w:val="0"/>
                <w:sz w:val="20"/>
                <w:szCs w:val="20"/>
              </w:rPr>
              <w:t>INTERNATIONAL TELECOMMUNICATION UNION</w:t>
            </w:r>
          </w:p>
        </w:tc>
        <w:tc>
          <w:tcPr>
            <w:tcW w:w="4700" w:type="dxa"/>
          </w:tcPr>
          <w:p w:rsidR="00C83105" w:rsidRPr="00C83105" w:rsidRDefault="00C83105" w:rsidP="00C83105">
            <w:pPr>
              <w:tabs>
                <w:tab w:val="left" w:pos="794"/>
                <w:tab w:val="left" w:pos="1191"/>
                <w:tab w:val="left" w:pos="1588"/>
                <w:tab w:val="left" w:pos="1985"/>
              </w:tabs>
              <w:spacing w:after="0"/>
              <w:jc w:val="right"/>
              <w:rPr>
                <w:rFonts w:ascii="Times New Roman" w:eastAsia="MS Mincho" w:hAnsi="Times New Roman" w:cs="Times New Roman"/>
                <w:b/>
                <w:smallCaps/>
                <w:sz w:val="24"/>
                <w:szCs w:val="24"/>
              </w:rPr>
            </w:pPr>
            <w:r w:rsidRPr="00C83105">
              <w:rPr>
                <w:rFonts w:ascii="Times New Roman" w:eastAsia="MS Mincho" w:hAnsi="Times New Roman" w:cs="Times New Roman"/>
                <w:b/>
                <w:smallCaps/>
                <w:sz w:val="24"/>
                <w:szCs w:val="24"/>
              </w:rPr>
              <w:t xml:space="preserve">Joint Coordination Activity </w:t>
            </w:r>
            <w:r w:rsidRPr="00C83105">
              <w:rPr>
                <w:rFonts w:ascii="Times New Roman" w:eastAsia="MS Mincho" w:hAnsi="Times New Roman" w:cs="Times New Roman"/>
                <w:b/>
                <w:smallCaps/>
                <w:sz w:val="24"/>
                <w:szCs w:val="24"/>
              </w:rPr>
              <w:br/>
              <w:t xml:space="preserve"> On Accessibility and Human Factors</w:t>
            </w:r>
          </w:p>
        </w:tc>
      </w:tr>
      <w:bookmarkEnd w:id="0"/>
      <w:tr w:rsidR="00C83105" w:rsidRPr="00C83105" w:rsidTr="002F2167">
        <w:trPr>
          <w:cantSplit/>
          <w:trHeight w:val="461"/>
        </w:trPr>
        <w:tc>
          <w:tcPr>
            <w:tcW w:w="5223" w:type="dxa"/>
            <w:gridSpan w:val="2"/>
            <w:vMerge w:val="restart"/>
            <w:tcBorders>
              <w:bottom w:val="nil"/>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6"/>
                <w:szCs w:val="20"/>
                <w:lang w:val="en-GB" w:eastAsia="en-US"/>
              </w:rPr>
            </w:pPr>
            <w:r w:rsidRPr="00C83105">
              <w:rPr>
                <w:rFonts w:ascii="Times New Roman" w:eastAsia="MS Mincho" w:hAnsi="Times New Roman" w:cs="Times New Roman"/>
                <w:b/>
                <w:sz w:val="26"/>
                <w:szCs w:val="20"/>
                <w:lang w:val="en-GB" w:eastAsia="en-US"/>
              </w:rPr>
              <w:t>TELECOMMUNICATION STANDARDIZATION SECTOR</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mallCaps/>
                <w:sz w:val="20"/>
                <w:szCs w:val="20"/>
                <w:lang w:val="en-GB" w:eastAsia="en-US"/>
              </w:rPr>
            </w:pPr>
            <w:r w:rsidRPr="00C83105">
              <w:rPr>
                <w:rFonts w:ascii="Times New Roman" w:eastAsia="MS Mincho" w:hAnsi="Times New Roman" w:cs="Times New Roman"/>
                <w:bCs w:val="0"/>
                <w:sz w:val="20"/>
                <w:szCs w:val="20"/>
                <w:lang w:val="en-GB" w:eastAsia="en-US"/>
              </w:rPr>
              <w:t>STUDY PERIOD 2013-2016</w:t>
            </w:r>
          </w:p>
        </w:tc>
        <w:tc>
          <w:tcPr>
            <w:tcW w:w="4700" w:type="dxa"/>
            <w:tcBorders>
              <w:bottom w:val="nil"/>
            </w:tcBorders>
          </w:tcPr>
          <w:p w:rsidR="00C83105" w:rsidRPr="00C83105" w:rsidRDefault="00C83105" w:rsidP="00C83105">
            <w:pPr>
              <w:spacing w:line="276" w:lineRule="auto"/>
              <w:jc w:val="right"/>
              <w:rPr>
                <w:rFonts w:ascii="Times New Roman" w:eastAsia="SimSun" w:hAnsi="Times New Roman" w:cs="Times New Roman"/>
                <w:b/>
                <w:sz w:val="40"/>
                <w:szCs w:val="22"/>
                <w:lang w:eastAsia="x-none"/>
              </w:rPr>
            </w:pPr>
            <w:r w:rsidRPr="00C83105">
              <w:rPr>
                <w:rFonts w:ascii="Times New Roman" w:eastAsia="SimSun" w:hAnsi="Times New Roman" w:cs="Times New Roman"/>
                <w:b/>
                <w:sz w:val="44"/>
                <w:szCs w:val="22"/>
                <w:lang w:val="x-none" w:eastAsia="x-none"/>
              </w:rPr>
              <w:t>Doc 2</w:t>
            </w:r>
            <w:r>
              <w:rPr>
                <w:rFonts w:ascii="Times New Roman" w:eastAsia="SimSun" w:hAnsi="Times New Roman" w:cs="Times New Roman"/>
                <w:b/>
                <w:sz w:val="44"/>
                <w:szCs w:val="22"/>
                <w:lang w:eastAsia="x-none"/>
              </w:rPr>
              <w:t>1</w:t>
            </w:r>
            <w:r w:rsidRPr="00C83105">
              <w:rPr>
                <w:rFonts w:ascii="Times New Roman" w:eastAsia="SimSun" w:hAnsi="Times New Roman" w:cs="Times New Roman"/>
                <w:b/>
                <w:sz w:val="44"/>
                <w:szCs w:val="22"/>
                <w:lang w:val="x-none" w:eastAsia="x-none"/>
              </w:rPr>
              <w:t>0</w:t>
            </w:r>
          </w:p>
        </w:tc>
      </w:tr>
      <w:tr w:rsidR="00C83105" w:rsidRPr="00C83105" w:rsidTr="002F2167">
        <w:trPr>
          <w:cantSplit/>
          <w:trHeight w:val="355"/>
        </w:trPr>
        <w:tc>
          <w:tcPr>
            <w:tcW w:w="5223" w:type="dxa"/>
            <w:gridSpan w:val="2"/>
            <w:vMerge/>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4"/>
                <w:szCs w:val="24"/>
                <w:lang w:val="en-GB" w:eastAsia="en-US"/>
              </w:rPr>
            </w:pPr>
          </w:p>
        </w:tc>
        <w:tc>
          <w:tcPr>
            <w:tcW w:w="4700"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8"/>
                <w:szCs w:val="20"/>
                <w:lang w:val="en-GB" w:eastAsia="en-US"/>
              </w:rPr>
            </w:pPr>
            <w:r w:rsidRPr="00C83105">
              <w:rPr>
                <w:rFonts w:ascii="Times New Roman" w:eastAsia="MS Mincho" w:hAnsi="Times New Roman" w:cs="Times New Roman"/>
                <w:b/>
                <w:sz w:val="28"/>
                <w:szCs w:val="20"/>
                <w:lang w:val="en-GB" w:eastAsia="en-US"/>
              </w:rPr>
              <w:t>English only</w:t>
            </w:r>
          </w:p>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4"/>
                <w:szCs w:val="24"/>
                <w:lang w:val="en-GB" w:eastAsia="en-US"/>
              </w:rPr>
            </w:pPr>
            <w:r w:rsidRPr="00C83105">
              <w:rPr>
                <w:rFonts w:ascii="Times New Roman" w:eastAsia="MS Mincho" w:hAnsi="Times New Roman" w:cs="Times New Roman"/>
                <w:b/>
                <w:sz w:val="28"/>
                <w:szCs w:val="20"/>
                <w:lang w:val="en-GB" w:eastAsia="en-US"/>
              </w:rPr>
              <w:t>Original: English</w:t>
            </w:r>
          </w:p>
        </w:tc>
      </w:tr>
      <w:tr w:rsidR="00C83105" w:rsidRPr="00C83105" w:rsidTr="002F2167">
        <w:trPr>
          <w:cantSplit/>
          <w:trHeight w:val="357"/>
        </w:trPr>
        <w:tc>
          <w:tcPr>
            <w:tcW w:w="1617" w:type="dxa"/>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bookmarkStart w:id="1" w:name="InsertLogo"/>
            <w:bookmarkEnd w:id="1"/>
            <w:r w:rsidRPr="00C83105">
              <w:rPr>
                <w:rFonts w:ascii="Times New Roman" w:eastAsia="MS Mincho" w:hAnsi="Times New Roman" w:cs="Times New Roman"/>
                <w:bCs w:val="0"/>
                <w:sz w:val="24"/>
                <w:szCs w:val="24"/>
                <w:lang w:val="en-GB" w:eastAsia="en-US"/>
              </w:rPr>
              <w:t>Source:</w:t>
            </w:r>
          </w:p>
        </w:tc>
        <w:tc>
          <w:tcPr>
            <w:tcW w:w="8306" w:type="dxa"/>
            <w:gridSpan w:val="2"/>
          </w:tcPr>
          <w:p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Chairman JCA-AHF</w:t>
            </w:r>
          </w:p>
        </w:tc>
      </w:tr>
      <w:tr w:rsidR="00C83105" w:rsidRPr="00C83105" w:rsidTr="002F2167">
        <w:trPr>
          <w:cantSplit/>
          <w:trHeight w:val="357"/>
        </w:trPr>
        <w:tc>
          <w:tcPr>
            <w:tcW w:w="1617" w:type="dxa"/>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C83105">
              <w:rPr>
                <w:rFonts w:ascii="Times New Roman" w:eastAsia="MS Mincho" w:hAnsi="Times New Roman" w:cs="Times New Roman"/>
                <w:bCs w:val="0"/>
                <w:sz w:val="24"/>
                <w:szCs w:val="24"/>
                <w:lang w:val="en-GB" w:eastAsia="en-US"/>
              </w:rPr>
              <w:t>Title:</w:t>
            </w:r>
          </w:p>
        </w:tc>
        <w:tc>
          <w:tcPr>
            <w:tcW w:w="8306" w:type="dxa"/>
            <w:gridSpan w:val="2"/>
            <w:tcBorders>
              <w:bottom w:val="single" w:sz="12" w:space="0" w:color="auto"/>
            </w:tcBorders>
          </w:tcPr>
          <w:p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Draft meeting report of Joint Coordination Activity on Accessibility and Human Factors (JCA-AHF), Geneva, 1</w:t>
            </w:r>
            <w:r>
              <w:rPr>
                <w:rFonts w:asciiTheme="majorBidi" w:hAnsiTheme="majorBidi" w:cstheme="majorBidi"/>
                <w:sz w:val="24"/>
                <w:szCs w:val="24"/>
              </w:rPr>
              <w:t>7</w:t>
            </w:r>
            <w:r w:rsidRPr="00806822">
              <w:rPr>
                <w:rFonts w:asciiTheme="majorBidi" w:hAnsiTheme="majorBidi" w:cstheme="majorBidi"/>
                <w:sz w:val="24"/>
                <w:szCs w:val="24"/>
              </w:rPr>
              <w:t xml:space="preserve"> </w:t>
            </w:r>
            <w:r>
              <w:rPr>
                <w:rFonts w:asciiTheme="majorBidi" w:hAnsiTheme="majorBidi" w:cstheme="majorBidi"/>
                <w:sz w:val="24"/>
                <w:szCs w:val="24"/>
              </w:rPr>
              <w:t>June</w:t>
            </w:r>
            <w:r w:rsidRPr="00806822">
              <w:rPr>
                <w:rFonts w:asciiTheme="majorBidi" w:hAnsiTheme="majorBidi" w:cstheme="majorBidi"/>
                <w:sz w:val="24"/>
                <w:szCs w:val="24"/>
              </w:rPr>
              <w:t xml:space="preserve"> 2015</w:t>
            </w:r>
          </w:p>
        </w:tc>
      </w:tr>
    </w:tbl>
    <w:p w:rsidR="006C7109" w:rsidRDefault="006C7109">
      <w:pPr>
        <w:spacing w:before="0" w:after="0"/>
        <w:rPr>
          <w:rFonts w:asciiTheme="majorBidi" w:hAnsiTheme="majorBidi" w:cstheme="majorBidi"/>
          <w:b/>
          <w:sz w:val="24"/>
          <w:szCs w:val="24"/>
          <w:lang w:val="en-GB"/>
        </w:rPr>
      </w:pPr>
    </w:p>
    <w:p w:rsidR="00154F41" w:rsidRPr="00806822" w:rsidRDefault="00154F41">
      <w:pPr>
        <w:spacing w:before="0" w:after="0"/>
        <w:rPr>
          <w:rFonts w:asciiTheme="majorBidi" w:hAnsiTheme="majorBidi" w:cstheme="majorBidi"/>
          <w:b/>
          <w:sz w:val="24"/>
          <w:szCs w:val="24"/>
          <w:lang w:val="en-GB"/>
        </w:rPr>
      </w:pPr>
    </w:p>
    <w:p w:rsidR="007C3ADD" w:rsidRPr="00806822" w:rsidRDefault="000C5D2A" w:rsidP="00B5291A">
      <w:pPr>
        <w:pStyle w:val="Style1"/>
        <w:ind w:hanging="284"/>
        <w:rPr>
          <w:smallCaps/>
        </w:rPr>
      </w:pPr>
      <w:r w:rsidRPr="00806822">
        <w:t>Opening of the meeting</w:t>
      </w:r>
    </w:p>
    <w:p w:rsidR="000C5D2A" w:rsidRPr="00806822" w:rsidRDefault="007C3ADD" w:rsidP="00915A8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w:t>
      </w:r>
      <w:r w:rsidR="001C2A3F" w:rsidRPr="00806822">
        <w:rPr>
          <w:rFonts w:asciiTheme="majorBidi" w:hAnsiTheme="majorBidi" w:cstheme="majorBidi"/>
          <w:color w:val="000000"/>
          <w:sz w:val="24"/>
          <w:szCs w:val="24"/>
          <w:lang w:val="en-GB"/>
        </w:rPr>
        <w:t xml:space="preserve">JCA-AHF </w:t>
      </w:r>
      <w:r w:rsidRPr="00806822">
        <w:rPr>
          <w:rFonts w:asciiTheme="majorBidi" w:hAnsiTheme="majorBidi" w:cstheme="majorBidi"/>
          <w:color w:val="000000"/>
          <w:sz w:val="24"/>
          <w:szCs w:val="24"/>
          <w:lang w:val="en-GB"/>
        </w:rPr>
        <w:t>meet</w:t>
      </w:r>
      <w:r w:rsidR="0053080F" w:rsidRPr="00806822">
        <w:rPr>
          <w:rFonts w:asciiTheme="majorBidi" w:hAnsiTheme="majorBidi" w:cstheme="majorBidi"/>
          <w:color w:val="000000"/>
          <w:sz w:val="24"/>
          <w:szCs w:val="24"/>
          <w:lang w:val="en-GB"/>
        </w:rPr>
        <w:t xml:space="preserve">ing was </w:t>
      </w:r>
      <w:r w:rsidR="00915A8A">
        <w:rPr>
          <w:rFonts w:asciiTheme="majorBidi" w:hAnsiTheme="majorBidi" w:cstheme="majorBidi"/>
          <w:color w:val="000000"/>
          <w:sz w:val="24"/>
          <w:szCs w:val="24"/>
          <w:lang w:val="en-GB"/>
        </w:rPr>
        <w:t xml:space="preserve">held in the afternoon of </w:t>
      </w:r>
      <w:r w:rsidR="00DA330A" w:rsidRPr="00806822">
        <w:rPr>
          <w:rFonts w:asciiTheme="majorBidi" w:hAnsiTheme="majorBidi" w:cstheme="majorBidi"/>
          <w:color w:val="000000"/>
          <w:sz w:val="24"/>
          <w:szCs w:val="24"/>
          <w:lang w:val="en-GB"/>
        </w:rPr>
        <w:t>1</w:t>
      </w:r>
      <w:r w:rsidR="005B74EE">
        <w:rPr>
          <w:rFonts w:asciiTheme="majorBidi" w:hAnsiTheme="majorBidi" w:cstheme="majorBidi"/>
          <w:color w:val="000000"/>
          <w:sz w:val="24"/>
          <w:szCs w:val="24"/>
          <w:lang w:val="en-GB"/>
        </w:rPr>
        <w:t>7</w:t>
      </w:r>
      <w:r w:rsidR="00DA330A" w:rsidRPr="00806822">
        <w:rPr>
          <w:rFonts w:asciiTheme="majorBidi" w:hAnsiTheme="majorBidi" w:cstheme="majorBidi"/>
          <w:color w:val="000000"/>
          <w:sz w:val="24"/>
          <w:szCs w:val="24"/>
          <w:lang w:val="en-GB"/>
        </w:rPr>
        <w:t xml:space="preserve"> </w:t>
      </w:r>
      <w:r w:rsidR="005B74EE">
        <w:rPr>
          <w:rFonts w:asciiTheme="majorBidi" w:hAnsiTheme="majorBidi" w:cstheme="majorBidi"/>
          <w:color w:val="000000"/>
          <w:sz w:val="24"/>
          <w:szCs w:val="24"/>
          <w:lang w:val="en-GB"/>
        </w:rPr>
        <w:t>June</w:t>
      </w:r>
      <w:r w:rsidR="001C2A3F" w:rsidRPr="00806822">
        <w:rPr>
          <w:rFonts w:asciiTheme="majorBidi" w:hAnsiTheme="majorBidi" w:cstheme="majorBidi"/>
          <w:color w:val="000000"/>
          <w:sz w:val="24"/>
          <w:szCs w:val="24"/>
          <w:lang w:val="en-GB"/>
        </w:rPr>
        <w:t xml:space="preserve"> 201</w:t>
      </w:r>
      <w:r w:rsidR="00DA330A" w:rsidRPr="00806822">
        <w:rPr>
          <w:rFonts w:asciiTheme="majorBidi" w:hAnsiTheme="majorBidi" w:cstheme="majorBidi"/>
          <w:color w:val="000000"/>
          <w:sz w:val="24"/>
          <w:szCs w:val="24"/>
          <w:lang w:val="en-GB"/>
        </w:rPr>
        <w:t xml:space="preserve">5 during ITU-T </w:t>
      </w:r>
      <w:r w:rsidR="005B74EE">
        <w:rPr>
          <w:rFonts w:asciiTheme="majorBidi" w:hAnsiTheme="majorBidi" w:cstheme="majorBidi"/>
          <w:color w:val="000000"/>
          <w:sz w:val="24"/>
          <w:szCs w:val="24"/>
          <w:lang w:val="en-GB"/>
        </w:rPr>
        <w:t>IPTV-GSI</w:t>
      </w:r>
      <w:r w:rsidR="00DA330A" w:rsidRPr="00806822">
        <w:rPr>
          <w:rFonts w:asciiTheme="majorBidi" w:hAnsiTheme="majorBidi" w:cstheme="majorBidi"/>
          <w:color w:val="000000"/>
          <w:sz w:val="24"/>
          <w:szCs w:val="24"/>
          <w:lang w:val="en-GB"/>
        </w:rPr>
        <w:t xml:space="preserve"> (</w:t>
      </w:r>
      <w:r w:rsidR="005B74EE" w:rsidRPr="005B74EE">
        <w:rPr>
          <w:rFonts w:asciiTheme="majorBidi" w:hAnsiTheme="majorBidi" w:cstheme="majorBidi"/>
          <w:color w:val="000000"/>
          <w:sz w:val="24"/>
          <w:szCs w:val="24"/>
          <w:lang w:val="en-GB"/>
        </w:rPr>
        <w:t xml:space="preserve">15-19 June </w:t>
      </w:r>
      <w:r w:rsidR="00DA330A" w:rsidRPr="00806822">
        <w:rPr>
          <w:rFonts w:asciiTheme="majorBidi" w:hAnsiTheme="majorBidi" w:cstheme="majorBidi"/>
          <w:color w:val="000000"/>
          <w:sz w:val="24"/>
          <w:szCs w:val="24"/>
          <w:lang w:val="en-GB"/>
        </w:rPr>
        <w:t>2015</w:t>
      </w:r>
      <w:r w:rsidR="001C2A3F" w:rsidRPr="00806822">
        <w:rPr>
          <w:rFonts w:asciiTheme="majorBidi" w:hAnsiTheme="majorBidi" w:cstheme="majorBidi"/>
          <w:color w:val="000000"/>
          <w:sz w:val="24"/>
          <w:szCs w:val="24"/>
          <w:lang w:val="en-GB"/>
        </w:rPr>
        <w:t xml:space="preserve">) and </w:t>
      </w:r>
      <w:r w:rsidR="0053080F" w:rsidRPr="00806822">
        <w:rPr>
          <w:rFonts w:asciiTheme="majorBidi" w:hAnsiTheme="majorBidi" w:cstheme="majorBidi"/>
          <w:color w:val="000000"/>
          <w:sz w:val="24"/>
          <w:szCs w:val="24"/>
          <w:lang w:val="en-GB"/>
        </w:rPr>
        <w:t xml:space="preserve">chaired by the JCA-AHF </w:t>
      </w:r>
      <w:r w:rsidR="000C5D2A" w:rsidRPr="00806822">
        <w:rPr>
          <w:rFonts w:asciiTheme="majorBidi" w:hAnsiTheme="majorBidi" w:cstheme="majorBidi"/>
          <w:color w:val="000000"/>
          <w:sz w:val="24"/>
          <w:szCs w:val="24"/>
          <w:lang w:val="en-GB"/>
        </w:rPr>
        <w:t>C</w:t>
      </w:r>
      <w:r w:rsidR="0002328F" w:rsidRPr="00806822">
        <w:rPr>
          <w:rFonts w:asciiTheme="majorBidi" w:hAnsiTheme="majorBidi" w:cstheme="majorBidi"/>
          <w:color w:val="000000"/>
          <w:sz w:val="24"/>
          <w:szCs w:val="24"/>
          <w:lang w:val="en-GB"/>
        </w:rPr>
        <w:t>hairman</w:t>
      </w:r>
      <w:r w:rsidR="009D7618" w:rsidRPr="00806822">
        <w:rPr>
          <w:rFonts w:asciiTheme="majorBidi" w:hAnsiTheme="majorBidi" w:cstheme="majorBidi"/>
          <w:color w:val="000000"/>
          <w:sz w:val="24"/>
          <w:szCs w:val="24"/>
          <w:lang w:val="en-GB"/>
        </w:rPr>
        <w:t xml:space="preserve"> Andrea Saks</w:t>
      </w:r>
      <w:r w:rsidR="000A1DE7" w:rsidRPr="00806822">
        <w:rPr>
          <w:rFonts w:asciiTheme="majorBidi" w:hAnsiTheme="majorBidi" w:cstheme="majorBidi"/>
          <w:color w:val="000000"/>
          <w:sz w:val="24"/>
          <w:szCs w:val="24"/>
          <w:lang w:val="en-GB"/>
        </w:rPr>
        <w:t xml:space="preserve"> (USA)</w:t>
      </w:r>
      <w:r w:rsidR="008B3C14" w:rsidRPr="00806822">
        <w:rPr>
          <w:rFonts w:asciiTheme="majorBidi" w:hAnsiTheme="majorBidi" w:cstheme="majorBidi"/>
          <w:color w:val="000000"/>
          <w:sz w:val="24"/>
          <w:szCs w:val="24"/>
          <w:lang w:val="en-GB"/>
        </w:rPr>
        <w:t xml:space="preserve">. </w:t>
      </w:r>
    </w:p>
    <w:p w:rsidR="00A76135" w:rsidRPr="00806822" w:rsidRDefault="00915A8A" w:rsidP="00915A8A">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V</w:t>
      </w:r>
      <w:r w:rsidRPr="00806822">
        <w:rPr>
          <w:rFonts w:asciiTheme="majorBidi" w:hAnsiTheme="majorBidi" w:cstheme="majorBidi"/>
          <w:color w:val="000000"/>
          <w:sz w:val="24"/>
          <w:szCs w:val="24"/>
          <w:lang w:val="en-GB"/>
        </w:rPr>
        <w:t>ice-chairman Christopher Jones (UK</w:t>
      </w:r>
      <w:proofErr w:type="gramStart"/>
      <w:r w:rsidRPr="00806822">
        <w:rPr>
          <w:rFonts w:asciiTheme="majorBidi" w:hAnsiTheme="majorBidi" w:cstheme="majorBidi"/>
          <w:color w:val="000000"/>
          <w:sz w:val="24"/>
          <w:szCs w:val="24"/>
          <w:lang w:val="en-GB"/>
        </w:rPr>
        <w:t>)</w:t>
      </w:r>
      <w:r w:rsidR="006A4547" w:rsidRPr="00806822">
        <w:rPr>
          <w:rFonts w:asciiTheme="majorBidi" w:hAnsiTheme="majorBidi" w:cstheme="majorBidi"/>
          <w:color w:val="000000"/>
          <w:sz w:val="24"/>
          <w:szCs w:val="24"/>
          <w:lang w:val="en-GB"/>
        </w:rPr>
        <w:t>Christopher</w:t>
      </w:r>
      <w:proofErr w:type="gramEnd"/>
      <w:r w:rsidR="006A4547" w:rsidRPr="00806822">
        <w:rPr>
          <w:rFonts w:asciiTheme="majorBidi" w:hAnsiTheme="majorBidi" w:cstheme="majorBidi"/>
          <w:color w:val="000000"/>
          <w:sz w:val="24"/>
          <w:szCs w:val="24"/>
          <w:lang w:val="en-GB"/>
        </w:rPr>
        <w:t xml:space="preserve"> Jones </w:t>
      </w:r>
      <w:r w:rsidR="00961A9F" w:rsidRPr="00806822">
        <w:rPr>
          <w:rFonts w:asciiTheme="majorBidi" w:hAnsiTheme="majorBidi" w:cstheme="majorBidi"/>
          <w:color w:val="000000"/>
          <w:sz w:val="24"/>
          <w:szCs w:val="24"/>
          <w:lang w:val="en-GB"/>
        </w:rPr>
        <w:t xml:space="preserve">who is deaf </w:t>
      </w:r>
      <w:r w:rsidR="00DA330A" w:rsidRPr="00806822">
        <w:rPr>
          <w:rFonts w:asciiTheme="majorBidi" w:hAnsiTheme="majorBidi" w:cstheme="majorBidi"/>
          <w:color w:val="000000"/>
          <w:sz w:val="24"/>
          <w:szCs w:val="24"/>
          <w:lang w:val="en-GB"/>
        </w:rPr>
        <w:t>was attending</w:t>
      </w:r>
      <w:r w:rsidR="006A4547" w:rsidRPr="00806822">
        <w:rPr>
          <w:rFonts w:asciiTheme="majorBidi" w:hAnsiTheme="majorBidi" w:cstheme="majorBidi"/>
          <w:color w:val="000000"/>
          <w:sz w:val="24"/>
          <w:szCs w:val="24"/>
          <w:lang w:val="en-GB"/>
        </w:rPr>
        <w:t xml:space="preserve"> </w:t>
      </w:r>
      <w:r w:rsidR="008B3C14" w:rsidRPr="00806822">
        <w:rPr>
          <w:rFonts w:asciiTheme="majorBidi" w:hAnsiTheme="majorBidi" w:cstheme="majorBidi"/>
          <w:color w:val="000000"/>
          <w:sz w:val="24"/>
          <w:szCs w:val="24"/>
          <w:lang w:val="en-GB"/>
        </w:rPr>
        <w:t xml:space="preserve">with two British </w:t>
      </w:r>
      <w:r w:rsidR="00DA330A" w:rsidRPr="00806822">
        <w:rPr>
          <w:rFonts w:asciiTheme="majorBidi" w:hAnsiTheme="majorBidi" w:cstheme="majorBidi"/>
          <w:color w:val="000000"/>
          <w:sz w:val="24"/>
          <w:szCs w:val="24"/>
          <w:lang w:val="en-GB"/>
        </w:rPr>
        <w:t>Sign L</w:t>
      </w:r>
      <w:r w:rsidR="006A4547" w:rsidRPr="00806822">
        <w:rPr>
          <w:rFonts w:asciiTheme="majorBidi" w:hAnsiTheme="majorBidi" w:cstheme="majorBidi"/>
          <w:color w:val="000000"/>
          <w:sz w:val="24"/>
          <w:szCs w:val="24"/>
          <w:lang w:val="en-GB"/>
        </w:rPr>
        <w:t>anguage</w:t>
      </w:r>
      <w:r w:rsidR="00DA330A" w:rsidRPr="00806822">
        <w:rPr>
          <w:rFonts w:asciiTheme="majorBidi" w:hAnsiTheme="majorBidi" w:cstheme="majorBidi"/>
          <w:color w:val="000000"/>
          <w:sz w:val="24"/>
          <w:szCs w:val="24"/>
          <w:lang w:val="en-GB"/>
        </w:rPr>
        <w:t xml:space="preserve"> (BSL)</w:t>
      </w:r>
      <w:r w:rsidR="006A4547" w:rsidRPr="00806822">
        <w:rPr>
          <w:rFonts w:asciiTheme="majorBidi" w:hAnsiTheme="majorBidi" w:cstheme="majorBidi"/>
          <w:color w:val="000000"/>
          <w:sz w:val="24"/>
          <w:szCs w:val="24"/>
          <w:lang w:val="en-GB"/>
        </w:rPr>
        <w:t xml:space="preserve"> </w:t>
      </w:r>
      <w:r w:rsidR="00B203A3" w:rsidRPr="00806822">
        <w:rPr>
          <w:rFonts w:asciiTheme="majorBidi" w:hAnsiTheme="majorBidi" w:cstheme="majorBidi"/>
          <w:color w:val="000000"/>
          <w:sz w:val="24"/>
          <w:szCs w:val="24"/>
          <w:lang w:val="en-GB"/>
        </w:rPr>
        <w:t>interpreter</w:t>
      </w:r>
      <w:r w:rsidR="00DA330A" w:rsidRPr="00806822">
        <w:rPr>
          <w:rFonts w:asciiTheme="majorBidi" w:hAnsiTheme="majorBidi" w:cstheme="majorBidi"/>
          <w:color w:val="000000"/>
          <w:sz w:val="24"/>
          <w:szCs w:val="24"/>
          <w:lang w:val="en-GB"/>
        </w:rPr>
        <w:t>s</w:t>
      </w:r>
      <w:r w:rsidR="006A4547" w:rsidRPr="00806822">
        <w:rPr>
          <w:rFonts w:asciiTheme="majorBidi" w:hAnsiTheme="majorBidi" w:cstheme="majorBidi"/>
          <w:color w:val="000000"/>
          <w:sz w:val="24"/>
          <w:szCs w:val="24"/>
          <w:lang w:val="en-GB"/>
        </w:rPr>
        <w:t>.</w:t>
      </w:r>
      <w:r w:rsidR="00DA330A" w:rsidRPr="00806822">
        <w:rPr>
          <w:rFonts w:asciiTheme="majorBidi" w:hAnsiTheme="majorBidi" w:cstheme="majorBidi"/>
          <w:color w:val="000000"/>
          <w:sz w:val="24"/>
          <w:szCs w:val="24"/>
          <w:lang w:val="en-GB"/>
        </w:rPr>
        <w:t xml:space="preserve"> Christopher sign</w:t>
      </w:r>
      <w:r w:rsidR="008B3C14" w:rsidRPr="00806822">
        <w:rPr>
          <w:rFonts w:asciiTheme="majorBidi" w:hAnsiTheme="majorBidi" w:cstheme="majorBidi"/>
          <w:color w:val="000000"/>
          <w:sz w:val="24"/>
          <w:szCs w:val="24"/>
          <w:lang w:val="en-GB"/>
        </w:rPr>
        <w:t>ed</w:t>
      </w:r>
      <w:r w:rsidR="00DA330A" w:rsidRPr="00806822">
        <w:rPr>
          <w:rFonts w:asciiTheme="majorBidi" w:hAnsiTheme="majorBidi" w:cstheme="majorBidi"/>
          <w:color w:val="000000"/>
          <w:sz w:val="24"/>
          <w:szCs w:val="24"/>
          <w:lang w:val="en-GB"/>
        </w:rPr>
        <w:t xml:space="preserve"> to the interpreters who </w:t>
      </w:r>
      <w:r w:rsidR="008B3C14" w:rsidRPr="00806822">
        <w:rPr>
          <w:rFonts w:asciiTheme="majorBidi" w:hAnsiTheme="majorBidi" w:cstheme="majorBidi"/>
          <w:color w:val="000000"/>
          <w:sz w:val="24"/>
          <w:szCs w:val="24"/>
          <w:lang w:val="en-GB"/>
        </w:rPr>
        <w:t>then spo</w:t>
      </w:r>
      <w:r w:rsidR="00DA330A" w:rsidRPr="00806822">
        <w:rPr>
          <w:rFonts w:asciiTheme="majorBidi" w:hAnsiTheme="majorBidi" w:cstheme="majorBidi"/>
          <w:color w:val="000000"/>
          <w:sz w:val="24"/>
          <w:szCs w:val="24"/>
          <w:lang w:val="en-GB"/>
        </w:rPr>
        <w:t>k</w:t>
      </w:r>
      <w:r w:rsidR="008B3C14" w:rsidRPr="00806822">
        <w:rPr>
          <w:rFonts w:asciiTheme="majorBidi" w:hAnsiTheme="majorBidi" w:cstheme="majorBidi"/>
          <w:color w:val="000000"/>
          <w:sz w:val="24"/>
          <w:szCs w:val="24"/>
          <w:lang w:val="en-GB"/>
        </w:rPr>
        <w:t>e</w:t>
      </w:r>
      <w:r w:rsidR="00DA330A" w:rsidRPr="00806822">
        <w:rPr>
          <w:rFonts w:asciiTheme="majorBidi" w:hAnsiTheme="majorBidi" w:cstheme="majorBidi"/>
          <w:color w:val="000000"/>
          <w:sz w:val="24"/>
          <w:szCs w:val="24"/>
          <w:lang w:val="en-GB"/>
        </w:rPr>
        <w:t xml:space="preserve"> for him</w:t>
      </w:r>
      <w:r w:rsidR="008B3C14" w:rsidRPr="00806822">
        <w:rPr>
          <w:rFonts w:asciiTheme="majorBidi" w:hAnsiTheme="majorBidi" w:cstheme="majorBidi"/>
          <w:color w:val="000000"/>
          <w:sz w:val="24"/>
          <w:szCs w:val="24"/>
          <w:lang w:val="en-GB"/>
        </w:rPr>
        <w:t xml:space="preserve"> by</w:t>
      </w:r>
      <w:r w:rsidR="00DA330A" w:rsidRPr="00806822">
        <w:rPr>
          <w:rFonts w:asciiTheme="majorBidi" w:hAnsiTheme="majorBidi" w:cstheme="majorBidi"/>
          <w:color w:val="000000"/>
          <w:sz w:val="24"/>
          <w:szCs w:val="24"/>
          <w:lang w:val="en-GB"/>
        </w:rPr>
        <w:t xml:space="preserve"> translating his signs</w:t>
      </w:r>
      <w:r w:rsidR="008B3C14" w:rsidRPr="00806822">
        <w:rPr>
          <w:rFonts w:asciiTheme="majorBidi" w:hAnsiTheme="majorBidi" w:cstheme="majorBidi"/>
          <w:color w:val="000000"/>
          <w:sz w:val="24"/>
          <w:szCs w:val="24"/>
          <w:lang w:val="en-GB"/>
        </w:rPr>
        <w:t xml:space="preserve"> </w:t>
      </w:r>
      <w:r w:rsidR="00DA330A" w:rsidRPr="00806822">
        <w:rPr>
          <w:rFonts w:asciiTheme="majorBidi" w:hAnsiTheme="majorBidi" w:cstheme="majorBidi"/>
          <w:color w:val="000000"/>
          <w:sz w:val="24"/>
          <w:szCs w:val="24"/>
          <w:lang w:val="en-GB"/>
        </w:rPr>
        <w:t xml:space="preserve">into voiced speech. </w:t>
      </w:r>
      <w:r w:rsidR="00F32A9E" w:rsidRPr="00806822">
        <w:rPr>
          <w:rFonts w:asciiTheme="majorBidi" w:hAnsiTheme="majorBidi" w:cstheme="majorBidi"/>
          <w:color w:val="000000"/>
          <w:sz w:val="24"/>
          <w:szCs w:val="24"/>
          <w:lang w:val="en-GB"/>
        </w:rPr>
        <w:t xml:space="preserve"> </w:t>
      </w:r>
      <w:r w:rsidR="00DA330A" w:rsidRPr="00806822">
        <w:rPr>
          <w:rFonts w:asciiTheme="majorBidi" w:hAnsiTheme="majorBidi" w:cstheme="majorBidi"/>
          <w:color w:val="000000"/>
          <w:sz w:val="24"/>
          <w:szCs w:val="24"/>
          <w:lang w:val="en-GB"/>
        </w:rPr>
        <w:t>Beat Kleeb</w:t>
      </w:r>
      <w:r w:rsidR="008B3C14" w:rsidRPr="00806822">
        <w:rPr>
          <w:rFonts w:asciiTheme="majorBidi" w:hAnsiTheme="majorBidi" w:cstheme="majorBidi"/>
          <w:color w:val="000000"/>
          <w:sz w:val="24"/>
          <w:szCs w:val="24"/>
          <w:lang w:val="en-GB"/>
        </w:rPr>
        <w:t xml:space="preserve"> is</w:t>
      </w:r>
      <w:r w:rsidR="00DA330A" w:rsidRPr="00806822">
        <w:rPr>
          <w:rFonts w:asciiTheme="majorBidi" w:hAnsiTheme="majorBidi" w:cstheme="majorBidi"/>
          <w:color w:val="000000"/>
          <w:sz w:val="24"/>
          <w:szCs w:val="24"/>
          <w:lang w:val="en-GB"/>
        </w:rPr>
        <w:t xml:space="preserve"> deaf </w:t>
      </w:r>
      <w:r w:rsidR="008B3C14" w:rsidRPr="00806822">
        <w:rPr>
          <w:rFonts w:asciiTheme="majorBidi" w:hAnsiTheme="majorBidi" w:cstheme="majorBidi"/>
          <w:color w:val="000000"/>
          <w:sz w:val="24"/>
          <w:szCs w:val="24"/>
          <w:lang w:val="en-GB"/>
        </w:rPr>
        <w:t xml:space="preserve">too </w:t>
      </w:r>
      <w:r w:rsidR="00DA330A" w:rsidRPr="00806822">
        <w:rPr>
          <w:rFonts w:asciiTheme="majorBidi" w:hAnsiTheme="majorBidi" w:cstheme="majorBidi"/>
          <w:color w:val="000000"/>
          <w:sz w:val="24"/>
          <w:szCs w:val="24"/>
          <w:lang w:val="en-GB"/>
        </w:rPr>
        <w:t>and the representative of the</w:t>
      </w:r>
      <w:r w:rsidR="00F32A9E" w:rsidRPr="00806822">
        <w:rPr>
          <w:rFonts w:asciiTheme="majorBidi" w:hAnsiTheme="majorBidi" w:cstheme="majorBidi"/>
          <w:color w:val="000000"/>
          <w:sz w:val="24"/>
          <w:szCs w:val="24"/>
          <w:lang w:val="en-GB"/>
        </w:rPr>
        <w:t xml:space="preserve"> World Federation of the Deaf (</w:t>
      </w:r>
      <w:r w:rsidR="00DA330A" w:rsidRPr="00806822">
        <w:rPr>
          <w:rFonts w:asciiTheme="majorBidi" w:hAnsiTheme="majorBidi" w:cstheme="majorBidi"/>
          <w:color w:val="000000"/>
          <w:sz w:val="24"/>
          <w:szCs w:val="24"/>
          <w:lang w:val="en-GB"/>
        </w:rPr>
        <w:t xml:space="preserve">WFD) also attended </w:t>
      </w:r>
      <w:r w:rsidR="008B3C14" w:rsidRPr="00806822">
        <w:rPr>
          <w:rFonts w:asciiTheme="majorBidi" w:hAnsiTheme="majorBidi" w:cstheme="majorBidi"/>
          <w:color w:val="000000"/>
          <w:sz w:val="24"/>
          <w:szCs w:val="24"/>
          <w:lang w:val="en-GB"/>
        </w:rPr>
        <w:t>and</w:t>
      </w:r>
      <w:r w:rsidR="00DA330A" w:rsidRPr="00806822">
        <w:rPr>
          <w:rFonts w:asciiTheme="majorBidi" w:hAnsiTheme="majorBidi" w:cstheme="majorBidi"/>
          <w:color w:val="000000"/>
          <w:sz w:val="24"/>
          <w:szCs w:val="24"/>
          <w:lang w:val="en-GB"/>
        </w:rPr>
        <w:t xml:space="preserve"> had the interpreters voice</w:t>
      </w:r>
      <w:r w:rsidR="008B3C14" w:rsidRPr="00806822">
        <w:rPr>
          <w:rFonts w:asciiTheme="majorBidi" w:hAnsiTheme="majorBidi" w:cstheme="majorBidi"/>
          <w:color w:val="000000"/>
          <w:sz w:val="24"/>
          <w:szCs w:val="24"/>
          <w:lang w:val="en-GB"/>
        </w:rPr>
        <w:t>d</w:t>
      </w:r>
      <w:r w:rsidR="00DA330A" w:rsidRPr="00806822">
        <w:rPr>
          <w:rFonts w:asciiTheme="majorBidi" w:hAnsiTheme="majorBidi" w:cstheme="majorBidi"/>
          <w:color w:val="000000"/>
          <w:sz w:val="24"/>
          <w:szCs w:val="24"/>
          <w:lang w:val="en-GB"/>
        </w:rPr>
        <w:t xml:space="preserve"> over his speech so that his comments could be understood.  </w:t>
      </w:r>
      <w:r w:rsidR="00F32A9E" w:rsidRPr="00806822">
        <w:rPr>
          <w:rFonts w:asciiTheme="majorBidi" w:hAnsiTheme="majorBidi" w:cstheme="majorBidi"/>
          <w:color w:val="000000"/>
          <w:sz w:val="24"/>
          <w:szCs w:val="24"/>
          <w:lang w:val="en-GB"/>
        </w:rPr>
        <w:t xml:space="preserve">His normal sign language is not BSL </w:t>
      </w:r>
      <w:r w:rsidR="008B3C14" w:rsidRPr="00806822">
        <w:rPr>
          <w:rFonts w:asciiTheme="majorBidi" w:hAnsiTheme="majorBidi" w:cstheme="majorBidi"/>
          <w:color w:val="000000"/>
          <w:sz w:val="24"/>
          <w:szCs w:val="24"/>
          <w:lang w:val="en-GB"/>
        </w:rPr>
        <w:t>but</w:t>
      </w:r>
      <w:r w:rsidR="00F32A9E" w:rsidRPr="00806822">
        <w:rPr>
          <w:rFonts w:asciiTheme="majorBidi" w:hAnsiTheme="majorBidi" w:cstheme="majorBidi"/>
          <w:color w:val="000000"/>
          <w:sz w:val="24"/>
          <w:szCs w:val="24"/>
          <w:lang w:val="en-GB"/>
        </w:rPr>
        <w:t xml:space="preserve"> his contribution to keeping </w:t>
      </w:r>
      <w:r w:rsidR="000D7D0A" w:rsidRPr="00806822">
        <w:rPr>
          <w:rFonts w:asciiTheme="majorBidi" w:hAnsiTheme="majorBidi" w:cstheme="majorBidi"/>
          <w:color w:val="000000"/>
          <w:sz w:val="24"/>
          <w:szCs w:val="24"/>
          <w:lang w:val="en-GB"/>
        </w:rPr>
        <w:t xml:space="preserve">JCA-AHF </w:t>
      </w:r>
      <w:r w:rsidR="00F32A9E" w:rsidRPr="00806822">
        <w:rPr>
          <w:rFonts w:asciiTheme="majorBidi" w:hAnsiTheme="majorBidi" w:cstheme="majorBidi"/>
          <w:color w:val="000000"/>
          <w:sz w:val="24"/>
          <w:szCs w:val="24"/>
          <w:lang w:val="en-GB"/>
        </w:rPr>
        <w:t xml:space="preserve">budget low </w:t>
      </w:r>
      <w:r w:rsidR="008B3C14" w:rsidRPr="00806822">
        <w:rPr>
          <w:rFonts w:asciiTheme="majorBidi" w:hAnsiTheme="majorBidi" w:cstheme="majorBidi"/>
          <w:color w:val="000000"/>
          <w:sz w:val="24"/>
          <w:szCs w:val="24"/>
          <w:lang w:val="en-GB"/>
        </w:rPr>
        <w:t>was</w:t>
      </w:r>
      <w:r w:rsidR="00F32A9E" w:rsidRPr="00806822">
        <w:rPr>
          <w:rFonts w:asciiTheme="majorBidi" w:hAnsiTheme="majorBidi" w:cstheme="majorBidi"/>
          <w:color w:val="000000"/>
          <w:sz w:val="24"/>
          <w:szCs w:val="24"/>
          <w:lang w:val="en-GB"/>
        </w:rPr>
        <w:t xml:space="preserve"> to use </w:t>
      </w:r>
      <w:r w:rsidR="008B3C14" w:rsidRPr="00806822">
        <w:rPr>
          <w:rFonts w:asciiTheme="majorBidi" w:hAnsiTheme="majorBidi" w:cstheme="majorBidi"/>
          <w:color w:val="000000"/>
          <w:sz w:val="24"/>
          <w:szCs w:val="24"/>
          <w:lang w:val="en-GB"/>
        </w:rPr>
        <w:t>BSL</w:t>
      </w:r>
      <w:r w:rsidR="00F32A9E" w:rsidRPr="00806822">
        <w:rPr>
          <w:rFonts w:asciiTheme="majorBidi" w:hAnsiTheme="majorBidi" w:cstheme="majorBidi"/>
          <w:color w:val="000000"/>
          <w:sz w:val="24"/>
          <w:szCs w:val="24"/>
          <w:lang w:val="en-GB"/>
        </w:rPr>
        <w:t xml:space="preserve"> if the interpreters are experienced. </w:t>
      </w:r>
      <w:r w:rsidR="00DA330A" w:rsidRPr="00806822">
        <w:rPr>
          <w:rFonts w:asciiTheme="majorBidi" w:hAnsiTheme="majorBidi" w:cstheme="majorBidi"/>
          <w:color w:val="000000"/>
          <w:sz w:val="24"/>
          <w:szCs w:val="24"/>
          <w:lang w:val="en-GB"/>
        </w:rPr>
        <w:t xml:space="preserve">This is a special technique and not all </w:t>
      </w:r>
      <w:r w:rsidR="000D7D0A" w:rsidRPr="00806822">
        <w:rPr>
          <w:rFonts w:asciiTheme="majorBidi" w:hAnsiTheme="majorBidi" w:cstheme="majorBidi"/>
          <w:color w:val="000000"/>
          <w:sz w:val="24"/>
          <w:szCs w:val="24"/>
          <w:lang w:val="en-GB"/>
        </w:rPr>
        <w:t xml:space="preserve">sing language </w:t>
      </w:r>
      <w:r w:rsidR="00DA330A" w:rsidRPr="00806822">
        <w:rPr>
          <w:rFonts w:asciiTheme="majorBidi" w:hAnsiTheme="majorBidi" w:cstheme="majorBidi"/>
          <w:color w:val="000000"/>
          <w:sz w:val="24"/>
          <w:szCs w:val="24"/>
          <w:lang w:val="en-GB"/>
        </w:rPr>
        <w:t xml:space="preserve">interpreters are trained in this form of interpretation. Both men and others with hearing </w:t>
      </w:r>
      <w:r w:rsidR="00A76135" w:rsidRPr="00806822">
        <w:rPr>
          <w:rFonts w:asciiTheme="majorBidi" w:hAnsiTheme="majorBidi" w:cstheme="majorBidi"/>
          <w:color w:val="000000"/>
          <w:sz w:val="24"/>
          <w:szCs w:val="24"/>
          <w:lang w:val="en-GB"/>
        </w:rPr>
        <w:t>difficulties and</w:t>
      </w:r>
      <w:r w:rsidR="00F32A9E" w:rsidRPr="00806822">
        <w:rPr>
          <w:rFonts w:asciiTheme="majorBidi" w:hAnsiTheme="majorBidi" w:cstheme="majorBidi"/>
          <w:color w:val="000000"/>
          <w:sz w:val="24"/>
          <w:szCs w:val="24"/>
          <w:lang w:val="en-GB"/>
        </w:rPr>
        <w:t xml:space="preserve"> those with</w:t>
      </w:r>
      <w:r w:rsidR="000D7D0A" w:rsidRPr="00806822">
        <w:rPr>
          <w:rFonts w:asciiTheme="majorBidi" w:hAnsiTheme="majorBidi" w:cstheme="majorBidi"/>
          <w:color w:val="000000"/>
          <w:sz w:val="24"/>
          <w:szCs w:val="24"/>
          <w:lang w:val="en-GB"/>
        </w:rPr>
        <w:t xml:space="preserve">out or those </w:t>
      </w:r>
      <w:r w:rsidR="00F32A9E" w:rsidRPr="00806822">
        <w:rPr>
          <w:rFonts w:asciiTheme="majorBidi" w:hAnsiTheme="majorBidi" w:cstheme="majorBidi"/>
          <w:color w:val="000000"/>
          <w:sz w:val="24"/>
          <w:szCs w:val="24"/>
          <w:lang w:val="en-GB"/>
        </w:rPr>
        <w:t xml:space="preserve">who may not have English as first language </w:t>
      </w:r>
      <w:r w:rsidR="00DA330A" w:rsidRPr="00806822">
        <w:rPr>
          <w:rFonts w:asciiTheme="majorBidi" w:hAnsiTheme="majorBidi" w:cstheme="majorBidi"/>
          <w:color w:val="000000"/>
          <w:sz w:val="24"/>
          <w:szCs w:val="24"/>
          <w:lang w:val="en-GB"/>
        </w:rPr>
        <w:t>used the captioning to follow the meetings as did the remote participants</w:t>
      </w:r>
      <w:r>
        <w:rPr>
          <w:rFonts w:asciiTheme="majorBidi" w:hAnsiTheme="majorBidi" w:cstheme="majorBidi" w:hint="eastAsia"/>
          <w:color w:val="000000"/>
          <w:sz w:val="24"/>
          <w:szCs w:val="24"/>
          <w:lang w:val="en-GB"/>
        </w:rPr>
        <w:t>.</w:t>
      </w:r>
      <w:r w:rsidRPr="00915A8A">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Vice-chairman </w:t>
      </w:r>
      <w:r>
        <w:rPr>
          <w:rFonts w:asciiTheme="majorBidi" w:hAnsiTheme="majorBidi" w:cstheme="majorBidi"/>
          <w:color w:val="000000"/>
          <w:sz w:val="24"/>
          <w:szCs w:val="24"/>
          <w:lang w:val="en-GB"/>
        </w:rPr>
        <w:t>Gerry Ellis (Ireland)</w:t>
      </w:r>
      <w:r w:rsidRPr="00806822">
        <w:rPr>
          <w:rFonts w:asciiTheme="majorBidi" w:hAnsiTheme="majorBidi" w:cstheme="majorBidi"/>
          <w:color w:val="000000"/>
          <w:sz w:val="24"/>
          <w:szCs w:val="24"/>
          <w:lang w:val="en-GB"/>
        </w:rPr>
        <w:t xml:space="preserve"> attended remotely.</w:t>
      </w:r>
      <w:r>
        <w:rPr>
          <w:rFonts w:asciiTheme="majorBidi" w:hAnsiTheme="majorBidi" w:cstheme="majorBidi"/>
          <w:color w:val="000000"/>
          <w:sz w:val="24"/>
          <w:szCs w:val="24"/>
          <w:lang w:val="en-GB"/>
        </w:rPr>
        <w:t xml:space="preserve"> </w:t>
      </w:r>
    </w:p>
    <w:p w:rsidR="006A4547" w:rsidRPr="00806822" w:rsidRDefault="003B60A8" w:rsidP="00915A8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There were </w:t>
      </w:r>
      <w:r w:rsidR="00F90959">
        <w:rPr>
          <w:rFonts w:asciiTheme="majorBidi" w:hAnsiTheme="majorBidi" w:cstheme="majorBidi"/>
          <w:color w:val="000000"/>
          <w:sz w:val="24"/>
          <w:szCs w:val="24"/>
          <w:lang w:val="en-GB"/>
        </w:rPr>
        <w:t>11</w:t>
      </w:r>
      <w:r w:rsidR="00F32A9E" w:rsidRPr="00806822">
        <w:rPr>
          <w:rFonts w:asciiTheme="majorBidi" w:hAnsiTheme="majorBidi" w:cstheme="majorBidi"/>
          <w:color w:val="000000"/>
          <w:sz w:val="24"/>
          <w:szCs w:val="24"/>
          <w:lang w:val="en-GB"/>
        </w:rPr>
        <w:t xml:space="preserve"> participants </w:t>
      </w:r>
      <w:r w:rsidR="00F90959">
        <w:rPr>
          <w:rFonts w:asciiTheme="majorBidi" w:hAnsiTheme="majorBidi" w:cstheme="majorBidi"/>
          <w:color w:val="000000"/>
          <w:sz w:val="24"/>
          <w:szCs w:val="24"/>
          <w:lang w:val="en-GB"/>
        </w:rPr>
        <w:t>attended this meeting onsite</w:t>
      </w:r>
      <w:r w:rsidR="00F90959" w:rsidRPr="00915A8A">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w:t>
      </w:r>
      <w:r w:rsidR="00F90959">
        <w:rPr>
          <w:rFonts w:asciiTheme="majorBidi" w:hAnsiTheme="majorBidi" w:cstheme="majorBidi"/>
          <w:color w:val="000000"/>
          <w:sz w:val="24"/>
          <w:szCs w:val="24"/>
          <w:lang w:val="en-GB"/>
        </w:rPr>
        <w:t>A</w:t>
      </w:r>
      <w:r w:rsidR="00D008C0" w:rsidRPr="00806822">
        <w:rPr>
          <w:rFonts w:asciiTheme="majorBidi" w:hAnsiTheme="majorBidi" w:cstheme="majorBidi"/>
          <w:color w:val="000000"/>
          <w:sz w:val="24"/>
          <w:szCs w:val="24"/>
          <w:lang w:val="en-GB"/>
        </w:rPr>
        <w:t xml:space="preserve"> total of </w:t>
      </w:r>
      <w:r w:rsidR="00F90959">
        <w:rPr>
          <w:rFonts w:asciiTheme="majorBidi" w:hAnsiTheme="majorBidi" w:cstheme="majorBidi"/>
          <w:color w:val="000000"/>
          <w:sz w:val="24"/>
          <w:szCs w:val="24"/>
          <w:lang w:val="en-GB"/>
        </w:rPr>
        <w:t>1</w:t>
      </w:r>
      <w:r w:rsidR="00915A8A">
        <w:rPr>
          <w:rFonts w:asciiTheme="majorBidi" w:hAnsiTheme="majorBidi" w:cstheme="majorBidi"/>
          <w:color w:val="000000"/>
          <w:sz w:val="24"/>
          <w:szCs w:val="24"/>
          <w:lang w:val="en-GB"/>
        </w:rPr>
        <w:t>2</w:t>
      </w:r>
      <w:r w:rsidR="00D008C0" w:rsidRPr="00806822">
        <w:rPr>
          <w:rFonts w:asciiTheme="majorBidi" w:hAnsiTheme="majorBidi" w:cstheme="majorBidi"/>
          <w:color w:val="000000"/>
          <w:sz w:val="24"/>
          <w:szCs w:val="24"/>
          <w:lang w:val="en-GB"/>
        </w:rPr>
        <w:t xml:space="preserve"> participants </w:t>
      </w:r>
      <w:r w:rsidRPr="00806822">
        <w:rPr>
          <w:rFonts w:asciiTheme="majorBidi" w:hAnsiTheme="majorBidi" w:cstheme="majorBidi"/>
          <w:color w:val="000000"/>
          <w:sz w:val="24"/>
          <w:szCs w:val="24"/>
          <w:lang w:val="en-GB"/>
        </w:rPr>
        <w:t>to this meeting</w:t>
      </w:r>
      <w:r w:rsidR="00D008C0" w:rsidRPr="00806822">
        <w:rPr>
          <w:rFonts w:asciiTheme="majorBidi" w:hAnsiTheme="majorBidi" w:cstheme="majorBidi"/>
          <w:color w:val="000000"/>
          <w:sz w:val="24"/>
          <w:szCs w:val="24"/>
          <w:lang w:val="en-GB"/>
        </w:rPr>
        <w:t xml:space="preserve">.  </w:t>
      </w:r>
    </w:p>
    <w:p w:rsidR="00412D79" w:rsidRPr="00806822" w:rsidRDefault="00412D79" w:rsidP="00B5291A">
      <w:pPr>
        <w:pStyle w:val="Style1"/>
        <w:numPr>
          <w:ilvl w:val="0"/>
          <w:numId w:val="0"/>
        </w:numPr>
        <w:ind w:left="284" w:hanging="284"/>
      </w:pPr>
      <w:r w:rsidRPr="00806822">
        <w:t>2</w:t>
      </w:r>
      <w:r w:rsidRPr="00806822">
        <w:tab/>
        <w:t xml:space="preserve">Agenda and allocation of documents </w:t>
      </w:r>
    </w:p>
    <w:p w:rsidR="00412D79" w:rsidRPr="00806822" w:rsidRDefault="00412D79" w:rsidP="00915A8A">
      <w:pPr>
        <w:pStyle w:val="BodyTextIndent"/>
        <w:ind w:left="0" w:firstLine="0"/>
        <w:rPr>
          <w:rFonts w:asciiTheme="majorBidi" w:eastAsia="SimHei" w:hAnsiTheme="majorBidi" w:cstheme="majorBidi"/>
          <w:bCs/>
          <w:color w:val="000000"/>
          <w:szCs w:val="24"/>
          <w:lang w:eastAsia="zh-CN"/>
        </w:rPr>
      </w:pPr>
      <w:r w:rsidRPr="00806822">
        <w:rPr>
          <w:rFonts w:asciiTheme="majorBidi" w:eastAsia="SimHei" w:hAnsiTheme="majorBidi" w:cstheme="majorBidi"/>
          <w:bCs/>
          <w:color w:val="000000"/>
          <w:szCs w:val="24"/>
          <w:lang w:eastAsia="zh-CN"/>
        </w:rPr>
        <w:t xml:space="preserve">The </w:t>
      </w:r>
      <w:r w:rsidR="00AC4E7F" w:rsidRPr="00806822">
        <w:rPr>
          <w:rFonts w:asciiTheme="majorBidi" w:eastAsia="SimHei" w:hAnsiTheme="majorBidi" w:cstheme="majorBidi"/>
          <w:bCs/>
          <w:color w:val="000000"/>
          <w:szCs w:val="24"/>
          <w:lang w:eastAsia="zh-CN"/>
        </w:rPr>
        <w:t xml:space="preserve">Chairman introduced the draft agenda and </w:t>
      </w:r>
      <w:r w:rsidRPr="00806822">
        <w:rPr>
          <w:rFonts w:asciiTheme="majorBidi" w:eastAsia="SimHei" w:hAnsiTheme="majorBidi" w:cstheme="majorBidi"/>
          <w:bCs/>
          <w:color w:val="000000"/>
          <w:szCs w:val="24"/>
          <w:lang w:eastAsia="zh-CN"/>
        </w:rPr>
        <w:t xml:space="preserve">document allocation </w:t>
      </w:r>
      <w:r w:rsidR="008B3C14" w:rsidRPr="00806822">
        <w:rPr>
          <w:rFonts w:asciiTheme="majorBidi" w:eastAsia="SimHei" w:hAnsiTheme="majorBidi" w:cstheme="majorBidi"/>
          <w:bCs/>
          <w:color w:val="000000"/>
          <w:szCs w:val="24"/>
          <w:lang w:eastAsia="zh-CN"/>
        </w:rPr>
        <w:t xml:space="preserve">as contained in </w:t>
      </w:r>
      <w:r w:rsidR="00B9499C" w:rsidRPr="00BB21AB">
        <w:rPr>
          <w:rFonts w:asciiTheme="majorBidi" w:hAnsiTheme="majorBidi" w:cstheme="majorBidi"/>
          <w:szCs w:val="24"/>
        </w:rPr>
        <w:t xml:space="preserve">Document </w:t>
      </w:r>
      <w:r w:rsidR="00915A8A">
        <w:rPr>
          <w:rFonts w:asciiTheme="majorBidi" w:hAnsiTheme="majorBidi" w:cstheme="majorBidi"/>
          <w:szCs w:val="24"/>
        </w:rPr>
        <w:t>207</w:t>
      </w:r>
      <w:r w:rsidR="008B3C14" w:rsidRPr="00BB21AB">
        <w:rPr>
          <w:rFonts w:asciiTheme="majorBidi" w:hAnsiTheme="majorBidi" w:cstheme="majorBidi"/>
          <w:szCs w:val="24"/>
        </w:rPr>
        <w:t>.</w:t>
      </w:r>
    </w:p>
    <w:p w:rsidR="00910AED" w:rsidRPr="00806822" w:rsidRDefault="00412D79" w:rsidP="00915A8A">
      <w:pPr>
        <w:pStyle w:val="BodyTextIndent"/>
        <w:ind w:left="0" w:firstLine="0"/>
        <w:rPr>
          <w:rFonts w:asciiTheme="majorBidi" w:hAnsiTheme="majorBidi" w:cstheme="majorBidi"/>
          <w:szCs w:val="24"/>
        </w:rPr>
      </w:pPr>
      <w:r w:rsidRPr="00806822">
        <w:rPr>
          <w:rFonts w:asciiTheme="majorBidi" w:hAnsiTheme="majorBidi" w:cstheme="majorBidi"/>
          <w:szCs w:val="24"/>
        </w:rPr>
        <w:t>The complete list of documents is available on the JCA-AHF website (</w:t>
      </w:r>
      <w:hyperlink r:id="rId11" w:history="1">
        <w:r w:rsidR="00915A8A" w:rsidRPr="00BB26FC">
          <w:rPr>
            <w:rStyle w:val="Hyperlink"/>
            <w:rFonts w:ascii="Times New Roman" w:hAnsi="Times New Roman"/>
            <w:sz w:val="24"/>
          </w:rPr>
          <w:t>http://www.itu.int/en/ITU-T/jca/ahf/Pages/201506-docs.aspx</w:t>
        </w:r>
      </w:hyperlink>
      <w:r w:rsidRPr="00806822">
        <w:rPr>
          <w:rFonts w:asciiTheme="majorBidi" w:hAnsiTheme="majorBidi" w:cstheme="majorBidi"/>
          <w:szCs w:val="24"/>
        </w:rPr>
        <w:t>)</w:t>
      </w:r>
      <w:r w:rsidR="00AC4E7F" w:rsidRPr="00806822">
        <w:rPr>
          <w:rFonts w:asciiTheme="majorBidi" w:hAnsiTheme="majorBidi" w:cstheme="majorBidi"/>
          <w:szCs w:val="24"/>
        </w:rPr>
        <w:t xml:space="preserve"> and the list of participants can be found in </w:t>
      </w:r>
      <w:r w:rsidR="00B9499C" w:rsidRPr="00BB21AB">
        <w:rPr>
          <w:rFonts w:asciiTheme="majorBidi" w:hAnsiTheme="majorBidi" w:cstheme="majorBidi"/>
          <w:szCs w:val="24"/>
        </w:rPr>
        <w:t xml:space="preserve">Document </w:t>
      </w:r>
      <w:r w:rsidR="00915A8A">
        <w:rPr>
          <w:rFonts w:asciiTheme="majorBidi" w:hAnsiTheme="majorBidi" w:cstheme="majorBidi"/>
          <w:szCs w:val="24"/>
        </w:rPr>
        <w:t>20</w:t>
      </w:r>
      <w:r w:rsidR="008B3C14" w:rsidRPr="00BB21AB">
        <w:rPr>
          <w:rFonts w:asciiTheme="majorBidi" w:hAnsiTheme="majorBidi" w:cstheme="majorBidi"/>
          <w:szCs w:val="24"/>
        </w:rPr>
        <w:t>9.</w:t>
      </w:r>
    </w:p>
    <w:p w:rsidR="00A42CAE" w:rsidRPr="00806822" w:rsidRDefault="00910AED" w:rsidP="00B5291A">
      <w:pPr>
        <w:pStyle w:val="Style1"/>
        <w:numPr>
          <w:ilvl w:val="0"/>
          <w:numId w:val="0"/>
        </w:numPr>
        <w:ind w:left="284" w:hanging="284"/>
        <w:rPr>
          <w:smallCaps/>
        </w:rPr>
      </w:pPr>
      <w:r w:rsidRPr="00806822">
        <w:t>3</w:t>
      </w:r>
      <w:r w:rsidR="00A42CAE" w:rsidRPr="00806822">
        <w:tab/>
        <w:t xml:space="preserve">Approval of the last JCA-AHF meeting report </w:t>
      </w:r>
    </w:p>
    <w:p w:rsidR="00A42CAE" w:rsidRPr="00806822" w:rsidRDefault="00144C9A" w:rsidP="00915A8A">
      <w:pPr>
        <w:tabs>
          <w:tab w:val="left" w:pos="720"/>
        </w:tabs>
        <w:rPr>
          <w:rFonts w:asciiTheme="majorBidi" w:hAnsiTheme="majorBidi" w:cstheme="majorBidi"/>
          <w:sz w:val="24"/>
          <w:szCs w:val="24"/>
          <w:lang w:val="en-GB"/>
        </w:rPr>
      </w:pPr>
      <w:r w:rsidRPr="00806822">
        <w:rPr>
          <w:rFonts w:asciiTheme="majorBidi" w:hAnsiTheme="majorBidi" w:cstheme="majorBidi"/>
          <w:sz w:val="24"/>
          <w:szCs w:val="24"/>
        </w:rPr>
        <w:t xml:space="preserve">The </w:t>
      </w:r>
      <w:r w:rsidR="00A42CAE" w:rsidRPr="00806822">
        <w:rPr>
          <w:rFonts w:asciiTheme="majorBidi" w:hAnsiTheme="majorBidi" w:cstheme="majorBidi"/>
          <w:sz w:val="24"/>
          <w:szCs w:val="24"/>
          <w:lang w:val="en-GB"/>
        </w:rPr>
        <w:t xml:space="preserve">“JCA-AHF </w:t>
      </w:r>
      <w:r w:rsidR="00915A8A">
        <w:rPr>
          <w:rFonts w:asciiTheme="majorBidi" w:hAnsiTheme="majorBidi" w:cstheme="majorBidi"/>
          <w:sz w:val="24"/>
          <w:szCs w:val="24"/>
          <w:lang w:val="en-GB"/>
        </w:rPr>
        <w:t>18</w:t>
      </w:r>
      <w:r w:rsidR="00B9499C" w:rsidRPr="00806822">
        <w:rPr>
          <w:rFonts w:asciiTheme="majorBidi" w:hAnsiTheme="majorBidi" w:cstheme="majorBidi"/>
          <w:sz w:val="24"/>
          <w:szCs w:val="24"/>
          <w:lang w:val="en-GB"/>
        </w:rPr>
        <w:t xml:space="preserve"> </w:t>
      </w:r>
      <w:r w:rsidR="00915A8A">
        <w:rPr>
          <w:rFonts w:asciiTheme="majorBidi" w:hAnsiTheme="majorBidi" w:cstheme="majorBidi"/>
          <w:sz w:val="24"/>
          <w:szCs w:val="24"/>
          <w:lang w:val="en-GB"/>
        </w:rPr>
        <w:t>Feb</w:t>
      </w:r>
      <w:r w:rsidR="00B9499C" w:rsidRPr="00806822">
        <w:rPr>
          <w:rFonts w:asciiTheme="majorBidi" w:hAnsiTheme="majorBidi" w:cstheme="majorBidi"/>
          <w:sz w:val="24"/>
          <w:szCs w:val="24"/>
          <w:lang w:val="en-GB"/>
        </w:rPr>
        <w:t xml:space="preserve"> 201</w:t>
      </w:r>
      <w:r w:rsidR="00915A8A">
        <w:rPr>
          <w:rFonts w:asciiTheme="majorBidi" w:hAnsiTheme="majorBidi" w:cstheme="majorBidi"/>
          <w:sz w:val="24"/>
          <w:szCs w:val="24"/>
          <w:lang w:val="en-GB"/>
        </w:rPr>
        <w:t>5</w:t>
      </w:r>
      <w:r w:rsidR="003B60A8" w:rsidRPr="00806822">
        <w:rPr>
          <w:rFonts w:asciiTheme="majorBidi" w:hAnsiTheme="majorBidi" w:cstheme="majorBidi"/>
          <w:sz w:val="24"/>
          <w:szCs w:val="24"/>
          <w:lang w:val="en-GB"/>
        </w:rPr>
        <w:t xml:space="preserve"> </w:t>
      </w:r>
      <w:r w:rsidR="00A42CAE" w:rsidRPr="00806822">
        <w:rPr>
          <w:rFonts w:asciiTheme="majorBidi" w:hAnsiTheme="majorBidi" w:cstheme="majorBidi"/>
          <w:sz w:val="24"/>
          <w:szCs w:val="24"/>
          <w:lang w:val="en-GB"/>
        </w:rPr>
        <w:t xml:space="preserve">meeting </w:t>
      </w:r>
      <w:r w:rsidR="00B9499C" w:rsidRPr="00806822">
        <w:rPr>
          <w:rFonts w:asciiTheme="majorBidi" w:hAnsiTheme="majorBidi" w:cstheme="majorBidi"/>
          <w:sz w:val="24"/>
          <w:szCs w:val="24"/>
          <w:lang w:val="en-GB"/>
        </w:rPr>
        <w:t>report</w:t>
      </w:r>
      <w:r w:rsidR="00A42CAE" w:rsidRPr="00806822">
        <w:rPr>
          <w:rFonts w:asciiTheme="majorBidi" w:hAnsiTheme="majorBidi" w:cstheme="majorBidi"/>
          <w:sz w:val="24"/>
          <w:szCs w:val="24"/>
          <w:lang w:val="en-GB"/>
        </w:rPr>
        <w:t xml:space="preserve">” </w:t>
      </w:r>
      <w:r w:rsidR="00B9499C" w:rsidRPr="00806822">
        <w:rPr>
          <w:rFonts w:asciiTheme="majorBidi" w:hAnsiTheme="majorBidi" w:cstheme="majorBidi"/>
          <w:sz w:val="24"/>
          <w:szCs w:val="24"/>
          <w:lang w:val="en-GB"/>
        </w:rPr>
        <w:t>(Document 1</w:t>
      </w:r>
      <w:r w:rsidR="00915A8A">
        <w:rPr>
          <w:rFonts w:asciiTheme="majorBidi" w:hAnsiTheme="majorBidi" w:cstheme="majorBidi"/>
          <w:sz w:val="24"/>
          <w:szCs w:val="24"/>
          <w:lang w:val="en-GB"/>
        </w:rPr>
        <w:t>99</w:t>
      </w:r>
      <w:r w:rsidR="00B9499C" w:rsidRPr="00806822">
        <w:rPr>
          <w:rFonts w:asciiTheme="majorBidi" w:hAnsiTheme="majorBidi" w:cstheme="majorBidi"/>
          <w:sz w:val="24"/>
          <w:szCs w:val="24"/>
          <w:lang w:val="en-GB"/>
        </w:rPr>
        <w:t>)</w:t>
      </w:r>
      <w:hyperlink r:id="rId12" w:history="1"/>
      <w:r w:rsidR="003B60A8" w:rsidRPr="00806822">
        <w:rPr>
          <w:rFonts w:asciiTheme="majorBidi" w:hAnsiTheme="majorBidi" w:cstheme="majorBidi"/>
          <w:sz w:val="24"/>
          <w:szCs w:val="24"/>
          <w:lang w:val="en-GB"/>
        </w:rPr>
        <w:t xml:space="preserve"> </w:t>
      </w:r>
      <w:r w:rsidR="00B9499C" w:rsidRPr="00806822">
        <w:rPr>
          <w:rFonts w:asciiTheme="majorBidi" w:hAnsiTheme="majorBidi" w:cstheme="majorBidi"/>
          <w:color w:val="000000"/>
          <w:sz w:val="24"/>
          <w:szCs w:val="24"/>
          <w:lang w:val="en-GB"/>
        </w:rPr>
        <w:t xml:space="preserve">was </w:t>
      </w:r>
      <w:r w:rsidR="00502FFD" w:rsidRPr="00806822">
        <w:rPr>
          <w:rFonts w:asciiTheme="majorBidi" w:hAnsiTheme="majorBidi" w:cstheme="majorBidi"/>
          <w:color w:val="000000"/>
          <w:sz w:val="24"/>
          <w:szCs w:val="24"/>
          <w:lang w:val="en-GB"/>
        </w:rPr>
        <w:t>approved</w:t>
      </w:r>
      <w:r w:rsidR="00502FFD" w:rsidRPr="00806822">
        <w:rPr>
          <w:rFonts w:asciiTheme="majorBidi" w:hAnsiTheme="majorBidi" w:cstheme="majorBidi"/>
          <w:sz w:val="24"/>
          <w:szCs w:val="24"/>
          <w:lang w:val="en-GB"/>
        </w:rPr>
        <w:t>.</w:t>
      </w:r>
    </w:p>
    <w:p w:rsidR="00154F41" w:rsidRDefault="00154F41">
      <w:pPr>
        <w:spacing w:before="0" w:after="0"/>
        <w:rPr>
          <w:rFonts w:asciiTheme="majorBidi" w:hAnsiTheme="majorBidi" w:cstheme="majorBidi"/>
          <w:b/>
          <w:sz w:val="24"/>
          <w:szCs w:val="24"/>
          <w:lang w:val="en-GB"/>
        </w:rPr>
      </w:pPr>
      <w:r>
        <w:br w:type="page"/>
      </w:r>
    </w:p>
    <w:p w:rsidR="00971EB0" w:rsidRPr="00806822" w:rsidRDefault="004E6782" w:rsidP="00B5291A">
      <w:pPr>
        <w:pStyle w:val="Style1"/>
        <w:numPr>
          <w:ilvl w:val="0"/>
          <w:numId w:val="0"/>
        </w:numPr>
        <w:ind w:left="284" w:hanging="284"/>
      </w:pPr>
      <w:r w:rsidRPr="00806822">
        <w:t>4</w:t>
      </w:r>
      <w:r w:rsidRPr="00806822">
        <w:tab/>
        <w:t xml:space="preserve"> </w:t>
      </w:r>
      <w:r w:rsidR="00910AED" w:rsidRPr="00806822">
        <w:t xml:space="preserve">Review of </w:t>
      </w:r>
      <w:r w:rsidRPr="00806822">
        <w:t>ITU accessibility activities</w:t>
      </w:r>
      <w:r w:rsidR="00910AED" w:rsidRPr="00806822">
        <w:t xml:space="preserve"> </w:t>
      </w:r>
    </w:p>
    <w:p w:rsidR="00915A8A" w:rsidRPr="00806822" w:rsidRDefault="00FC3FA8" w:rsidP="00915A8A">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4.1</w:t>
      </w:r>
      <w:r w:rsidR="00502FFD" w:rsidRPr="00806822">
        <w:rPr>
          <w:rFonts w:asciiTheme="majorBidi" w:hAnsiTheme="majorBidi" w:cstheme="majorBidi"/>
          <w:b/>
          <w:color w:val="000000"/>
          <w:sz w:val="24"/>
          <w:szCs w:val="24"/>
          <w:lang w:val="en-GB"/>
        </w:rPr>
        <w:t xml:space="preserve"> </w:t>
      </w:r>
      <w:r w:rsidR="00915A8A">
        <w:rPr>
          <w:rFonts w:asciiTheme="majorBidi" w:hAnsiTheme="majorBidi" w:cstheme="majorBidi"/>
          <w:b/>
          <w:color w:val="000000"/>
          <w:sz w:val="24"/>
          <w:szCs w:val="24"/>
          <w:lang w:val="en-GB"/>
        </w:rPr>
        <w:t>JCA-AHF parent group change</w:t>
      </w:r>
    </w:p>
    <w:p w:rsidR="00FC3FA8" w:rsidRPr="00915A8A" w:rsidRDefault="00915A8A" w:rsidP="00915A8A">
      <w:pPr>
        <w:rPr>
          <w:rFonts w:asciiTheme="majorBidi" w:hAnsiTheme="majorBidi" w:cstheme="majorBidi"/>
          <w:bCs w:val="0"/>
          <w:color w:val="000000"/>
          <w:sz w:val="24"/>
          <w:szCs w:val="24"/>
          <w:lang w:val="en-GB"/>
        </w:rPr>
      </w:pPr>
      <w:r>
        <w:rPr>
          <w:rFonts w:asciiTheme="majorBidi" w:hAnsiTheme="majorBidi" w:cstheme="majorBidi"/>
          <w:bCs w:val="0"/>
          <w:color w:val="000000"/>
          <w:sz w:val="24"/>
          <w:szCs w:val="24"/>
          <w:lang w:val="en-GB"/>
        </w:rPr>
        <w:t xml:space="preserve">Upon proposal from ITU-T SG2, </w:t>
      </w:r>
      <w:r w:rsidRPr="00915A8A">
        <w:rPr>
          <w:rFonts w:asciiTheme="majorBidi" w:hAnsiTheme="majorBidi" w:cstheme="majorBidi"/>
          <w:bCs w:val="0"/>
          <w:color w:val="000000"/>
          <w:sz w:val="24"/>
          <w:szCs w:val="24"/>
          <w:lang w:val="en-GB"/>
        </w:rPr>
        <w:t>TSAG (2-5 June 2015)</w:t>
      </w:r>
      <w:r>
        <w:rPr>
          <w:rFonts w:asciiTheme="majorBidi" w:hAnsiTheme="majorBidi" w:cstheme="majorBidi"/>
          <w:bCs w:val="0"/>
          <w:color w:val="000000"/>
          <w:sz w:val="24"/>
          <w:szCs w:val="24"/>
          <w:lang w:val="en-GB"/>
        </w:rPr>
        <w:t xml:space="preserve"> changed the parent group of JCA-AHF from SG2 to TSAG. JCA-AHF Terms of Reference was updated accordingly to reflect this change. JCA-AHF secretary has updated the homepage of JCA-AHF accordingly.</w:t>
      </w:r>
    </w:p>
    <w:p w:rsidR="00A654E7" w:rsidRPr="00A654E7" w:rsidRDefault="006C4D27" w:rsidP="00D04EBE">
      <w:pPr>
        <w:rPr>
          <w:rFonts w:asciiTheme="majorBidi" w:hAnsiTheme="majorBidi" w:cstheme="majorBidi"/>
          <w:b/>
          <w:color w:val="000000"/>
          <w:sz w:val="24"/>
          <w:szCs w:val="24"/>
          <w:lang w:val="en-GB"/>
        </w:rPr>
      </w:pPr>
      <w:r w:rsidRPr="00A654E7">
        <w:rPr>
          <w:rFonts w:asciiTheme="majorBidi" w:hAnsiTheme="majorBidi" w:cstheme="majorBidi"/>
          <w:b/>
          <w:color w:val="000000"/>
          <w:sz w:val="24"/>
          <w:szCs w:val="24"/>
          <w:lang w:val="en-GB"/>
        </w:rPr>
        <w:t>4.2</w:t>
      </w:r>
      <w:r w:rsidR="00444531" w:rsidRPr="00A654E7">
        <w:rPr>
          <w:rFonts w:asciiTheme="majorBidi" w:hAnsiTheme="majorBidi" w:cstheme="majorBidi"/>
          <w:b/>
          <w:color w:val="000000"/>
          <w:sz w:val="24"/>
          <w:szCs w:val="24"/>
          <w:lang w:val="en-GB"/>
        </w:rPr>
        <w:t xml:space="preserve"> </w:t>
      </w:r>
      <w:hyperlink r:id="rId13" w:history="1">
        <w:r w:rsidR="00A654E7" w:rsidRPr="00A654E7">
          <w:rPr>
            <w:rStyle w:val="Hyperlink"/>
            <w:rFonts w:asciiTheme="majorBidi" w:hAnsiTheme="majorBidi" w:cstheme="majorBidi"/>
            <w:b/>
            <w:sz w:val="24"/>
            <w:szCs w:val="24"/>
            <w:lang w:val="en-GB"/>
          </w:rPr>
          <w:t>M Enabling Summit</w:t>
        </w:r>
      </w:hyperlink>
      <w:r w:rsidR="00A654E7" w:rsidRPr="00A654E7">
        <w:rPr>
          <w:rFonts w:asciiTheme="majorBidi" w:hAnsiTheme="majorBidi" w:cstheme="majorBidi"/>
          <w:b/>
          <w:color w:val="000000"/>
          <w:sz w:val="24"/>
          <w:szCs w:val="24"/>
          <w:lang w:val="en-GB"/>
        </w:rPr>
        <w:t xml:space="preserve"> (1-2 June 2015) </w:t>
      </w:r>
    </w:p>
    <w:p w:rsidR="00A654E7" w:rsidRDefault="00A654E7" w:rsidP="00A654E7">
      <w:pPr>
        <w:pStyle w:val="ListParagraph"/>
        <w:adjustRightInd w:val="0"/>
        <w:spacing w:before="120" w:after="0" w:line="240" w:lineRule="auto"/>
        <w:ind w:left="0"/>
        <w:rPr>
          <w:rFonts w:asciiTheme="majorBidi" w:hAnsiTheme="majorBidi" w:cstheme="majorBidi"/>
          <w:sz w:val="24"/>
          <w:szCs w:val="24"/>
        </w:rPr>
      </w:pPr>
      <w:r>
        <w:rPr>
          <w:rFonts w:asciiTheme="majorBidi" w:hAnsiTheme="majorBidi" w:cstheme="majorBidi"/>
          <w:color w:val="000000"/>
          <w:sz w:val="24"/>
          <w:szCs w:val="24"/>
          <w:lang w:val="en-GB"/>
        </w:rPr>
        <w:t xml:space="preserve">Ms </w:t>
      </w:r>
      <w:r w:rsidRPr="00806822">
        <w:rPr>
          <w:rFonts w:asciiTheme="majorBidi" w:hAnsiTheme="majorBidi" w:cstheme="majorBidi"/>
          <w:color w:val="000000"/>
          <w:sz w:val="24"/>
          <w:szCs w:val="24"/>
          <w:lang w:val="en-GB"/>
        </w:rPr>
        <w:t xml:space="preserve">Roxanna Widmer-Iliescu </w:t>
      </w:r>
      <w:r>
        <w:rPr>
          <w:rFonts w:asciiTheme="majorBidi" w:hAnsiTheme="majorBidi" w:cstheme="majorBidi"/>
          <w:color w:val="000000"/>
          <w:sz w:val="24"/>
          <w:szCs w:val="24"/>
          <w:lang w:val="en-GB"/>
        </w:rPr>
        <w:t>of ITU-BDT reported the ITU participation in M-Enabling Summit 2015</w:t>
      </w:r>
      <w:r>
        <w:rPr>
          <w:rFonts w:asciiTheme="majorBidi" w:hAnsiTheme="majorBidi" w:cstheme="majorBidi"/>
          <w:sz w:val="24"/>
          <w:szCs w:val="24"/>
        </w:rPr>
        <w:t xml:space="preserve">. She mentioned its successful projects developed in North America and inspiring </w:t>
      </w:r>
      <w:r>
        <w:rPr>
          <w:rFonts w:asciiTheme="majorBidi" w:hAnsiTheme="majorBidi" w:cstheme="majorBidi"/>
          <w:sz w:val="24"/>
          <w:szCs w:val="24"/>
        </w:rPr>
        <w:lastRenderedPageBreak/>
        <w:t>exhibition during the summit. She reported that ITU-BDT is inviting G3ICT to showcase concrete accessibility solution during ITU-D SG meetings in September.</w:t>
      </w:r>
    </w:p>
    <w:p w:rsidR="00D04EBE" w:rsidRDefault="00D04EBE" w:rsidP="00A654E7">
      <w:pPr>
        <w:pStyle w:val="ListParagraph"/>
        <w:adjustRightInd w:val="0"/>
        <w:spacing w:before="120" w:after="0" w:line="240" w:lineRule="auto"/>
        <w:ind w:left="0"/>
        <w:rPr>
          <w:rFonts w:asciiTheme="majorBidi" w:hAnsiTheme="majorBidi" w:cstheme="majorBidi"/>
          <w:sz w:val="24"/>
          <w:szCs w:val="24"/>
        </w:rPr>
      </w:pPr>
      <w:r>
        <w:rPr>
          <w:rFonts w:asciiTheme="majorBidi" w:hAnsiTheme="majorBidi" w:cstheme="majorBidi"/>
          <w:sz w:val="24"/>
          <w:szCs w:val="24"/>
        </w:rPr>
        <w:t>Mr. Gerry Ellis, who joined the meeting at the end from remote, added on this subject that</w:t>
      </w:r>
      <w:r w:rsidRPr="00D04EBE">
        <w:rPr>
          <w:rFonts w:asciiTheme="majorBidi" w:hAnsiTheme="majorBidi" w:cstheme="majorBidi"/>
          <w:sz w:val="24"/>
          <w:szCs w:val="24"/>
        </w:rPr>
        <w:t xml:space="preserve"> The M-enabling summit is a gathering once a year and this is the fourth year of academia, of government, of business, people with disabilities and organizations of people with disabilities </w:t>
      </w:r>
      <w:r>
        <w:rPr>
          <w:rFonts w:asciiTheme="majorBidi" w:hAnsiTheme="majorBidi" w:cstheme="majorBidi"/>
          <w:sz w:val="24"/>
          <w:szCs w:val="24"/>
        </w:rPr>
        <w:t xml:space="preserve">met </w:t>
      </w:r>
      <w:r w:rsidRPr="00D04EBE">
        <w:rPr>
          <w:rFonts w:asciiTheme="majorBidi" w:hAnsiTheme="majorBidi" w:cstheme="majorBidi"/>
          <w:sz w:val="24"/>
          <w:szCs w:val="24"/>
        </w:rPr>
        <w:t xml:space="preserve">in one place to look at the future of access to mobile devices.  This year it went strongly looking at the area of the Internet of Things.  </w:t>
      </w:r>
    </w:p>
    <w:p w:rsidR="00D04EBE" w:rsidRDefault="00D04EBE" w:rsidP="00D04EBE">
      <w:pPr>
        <w:pStyle w:val="ListParagraph"/>
        <w:adjustRightInd w:val="0"/>
        <w:spacing w:before="120" w:after="0" w:line="240" w:lineRule="auto"/>
        <w:ind w:left="0"/>
        <w:rPr>
          <w:rFonts w:asciiTheme="majorBidi" w:hAnsiTheme="majorBidi" w:cstheme="majorBidi"/>
          <w:sz w:val="24"/>
          <w:szCs w:val="24"/>
        </w:rPr>
      </w:pPr>
      <w:r>
        <w:rPr>
          <w:rFonts w:asciiTheme="majorBidi" w:hAnsiTheme="majorBidi" w:cstheme="majorBidi"/>
          <w:sz w:val="24"/>
          <w:szCs w:val="24"/>
        </w:rPr>
        <w:t>Gerry also mentioned a $</w:t>
      </w:r>
      <w:r w:rsidRPr="00D04EBE">
        <w:rPr>
          <w:rFonts w:asciiTheme="majorBidi" w:hAnsiTheme="majorBidi" w:cstheme="majorBidi"/>
          <w:sz w:val="24"/>
          <w:szCs w:val="24"/>
        </w:rPr>
        <w:t>20</w:t>
      </w:r>
      <w:r>
        <w:rPr>
          <w:rFonts w:asciiTheme="majorBidi" w:hAnsiTheme="majorBidi" w:cstheme="majorBidi"/>
          <w:sz w:val="24"/>
          <w:szCs w:val="24"/>
        </w:rPr>
        <w:t>-</w:t>
      </w:r>
      <w:r w:rsidRPr="00D04EBE">
        <w:rPr>
          <w:rFonts w:asciiTheme="majorBidi" w:hAnsiTheme="majorBidi" w:cstheme="majorBidi"/>
          <w:sz w:val="24"/>
          <w:szCs w:val="24"/>
        </w:rPr>
        <w:t xml:space="preserve">million </w:t>
      </w:r>
      <w:r>
        <w:rPr>
          <w:rFonts w:asciiTheme="majorBidi" w:hAnsiTheme="majorBidi" w:cstheme="majorBidi"/>
          <w:sz w:val="24"/>
          <w:szCs w:val="24"/>
        </w:rPr>
        <w:t xml:space="preserve">‘Call for Projects’ by Google </w:t>
      </w:r>
      <w:r w:rsidRPr="00D04EBE">
        <w:rPr>
          <w:rFonts w:asciiTheme="majorBidi" w:hAnsiTheme="majorBidi" w:cstheme="majorBidi"/>
          <w:sz w:val="24"/>
          <w:szCs w:val="24"/>
        </w:rPr>
        <w:t>to find new accessible opportuniti</w:t>
      </w:r>
      <w:r>
        <w:rPr>
          <w:rFonts w:asciiTheme="majorBidi" w:hAnsiTheme="majorBidi" w:cstheme="majorBidi"/>
          <w:sz w:val="24"/>
          <w:szCs w:val="24"/>
        </w:rPr>
        <w:t>es for people with disabilities, and an new interesting device ‘firefly’ produced by Amazon. He emphasized the importance to</w:t>
      </w:r>
      <w:r w:rsidRPr="00D04EBE">
        <w:rPr>
          <w:rFonts w:asciiTheme="majorBidi" w:hAnsiTheme="majorBidi" w:cstheme="majorBidi"/>
          <w:sz w:val="24"/>
          <w:szCs w:val="24"/>
        </w:rPr>
        <w:t xml:space="preserve"> make sure that needs </w:t>
      </w:r>
      <w:r>
        <w:rPr>
          <w:rFonts w:asciiTheme="majorBidi" w:hAnsiTheme="majorBidi" w:cstheme="majorBidi"/>
          <w:sz w:val="24"/>
          <w:szCs w:val="24"/>
        </w:rPr>
        <w:t xml:space="preserve">of PwD </w:t>
      </w:r>
      <w:r w:rsidRPr="00D04EBE">
        <w:rPr>
          <w:rFonts w:asciiTheme="majorBidi" w:hAnsiTheme="majorBidi" w:cstheme="majorBidi"/>
          <w:sz w:val="24"/>
          <w:szCs w:val="24"/>
        </w:rPr>
        <w:t>are taken into account with new technologies, new products, new services</w:t>
      </w:r>
      <w:r>
        <w:rPr>
          <w:rFonts w:asciiTheme="majorBidi" w:hAnsiTheme="majorBidi" w:cstheme="majorBidi"/>
          <w:sz w:val="24"/>
          <w:szCs w:val="24"/>
        </w:rPr>
        <w:t>, in standards, acadmia and training. Andrea appreciated Gerry’s contribution.</w:t>
      </w:r>
    </w:p>
    <w:p w:rsidR="00D04EBE" w:rsidRDefault="00D04EBE" w:rsidP="00D04EBE">
      <w:pPr>
        <w:rPr>
          <w:rFonts w:asciiTheme="majorBidi" w:hAnsiTheme="majorBidi" w:cstheme="majorBidi"/>
          <w:color w:val="000000"/>
          <w:sz w:val="24"/>
          <w:szCs w:val="24"/>
          <w:lang w:val="en-GB"/>
        </w:rPr>
      </w:pPr>
      <w:r>
        <w:rPr>
          <w:rFonts w:asciiTheme="majorBidi" w:hAnsiTheme="majorBidi" w:cstheme="majorBidi"/>
          <w:b/>
          <w:color w:val="000000"/>
          <w:sz w:val="24"/>
          <w:szCs w:val="24"/>
          <w:lang w:val="en-GB"/>
        </w:rPr>
        <w:t xml:space="preserve">4.3 </w:t>
      </w:r>
      <w:r w:rsidRPr="00A654E7">
        <w:rPr>
          <w:rFonts w:asciiTheme="majorBidi" w:hAnsiTheme="majorBidi" w:cstheme="majorBidi"/>
          <w:b/>
          <w:color w:val="000000"/>
          <w:sz w:val="24"/>
          <w:szCs w:val="24"/>
          <w:lang w:val="en-GB"/>
        </w:rPr>
        <w:t>BDT work on accessibility</w:t>
      </w:r>
      <w:r>
        <w:rPr>
          <w:rFonts w:asciiTheme="majorBidi" w:hAnsiTheme="majorBidi" w:cstheme="majorBidi"/>
          <w:color w:val="000000"/>
          <w:sz w:val="24"/>
          <w:szCs w:val="24"/>
          <w:lang w:val="en-GB"/>
        </w:rPr>
        <w:t xml:space="preserve"> </w:t>
      </w:r>
    </w:p>
    <w:p w:rsidR="00A654E7" w:rsidRPr="001F1C52" w:rsidRDefault="00D04EBE" w:rsidP="00D04EBE">
      <w:pPr>
        <w:rPr>
          <w:rFonts w:asciiTheme="majorBidi" w:hAnsiTheme="majorBidi" w:cstheme="majorBidi"/>
          <w:color w:val="000000"/>
          <w:sz w:val="24"/>
          <w:szCs w:val="24"/>
          <w:lang w:val="en"/>
        </w:rPr>
      </w:pPr>
      <w:r>
        <w:rPr>
          <w:rFonts w:asciiTheme="majorBidi" w:hAnsiTheme="majorBidi" w:cstheme="majorBidi"/>
          <w:color w:val="000000"/>
          <w:sz w:val="24"/>
          <w:szCs w:val="24"/>
          <w:lang w:val="en-GB"/>
        </w:rPr>
        <w:t xml:space="preserve">Ms </w:t>
      </w:r>
      <w:r w:rsidRPr="00806822">
        <w:rPr>
          <w:rFonts w:asciiTheme="majorBidi" w:hAnsiTheme="majorBidi" w:cstheme="majorBidi"/>
          <w:color w:val="000000"/>
          <w:sz w:val="24"/>
          <w:szCs w:val="24"/>
          <w:lang w:val="en-GB"/>
        </w:rPr>
        <w:t xml:space="preserve">Roxanna Widmer-Iliescu </w:t>
      </w:r>
      <w:r>
        <w:rPr>
          <w:rFonts w:asciiTheme="majorBidi" w:hAnsiTheme="majorBidi" w:cstheme="majorBidi"/>
          <w:color w:val="000000"/>
          <w:sz w:val="24"/>
          <w:szCs w:val="24"/>
          <w:lang w:val="en-GB"/>
        </w:rPr>
        <w:t xml:space="preserve">of ITU-BDT </w:t>
      </w:r>
      <w:r w:rsidR="00A654E7">
        <w:rPr>
          <w:rFonts w:asciiTheme="majorBidi" w:hAnsiTheme="majorBidi" w:cstheme="majorBidi"/>
          <w:color w:val="000000"/>
          <w:sz w:val="24"/>
          <w:szCs w:val="24"/>
          <w:lang w:val="en-GB"/>
        </w:rPr>
        <w:t xml:space="preserve">also gave a detailed report on an </w:t>
      </w:r>
      <w:r w:rsidR="00A654E7">
        <w:rPr>
          <w:rFonts w:asciiTheme="majorBidi" w:hAnsiTheme="majorBidi" w:cstheme="majorBidi"/>
          <w:color w:val="000000"/>
          <w:sz w:val="24"/>
          <w:szCs w:val="24"/>
        </w:rPr>
        <w:t>e</w:t>
      </w:r>
      <w:r w:rsidR="00A654E7" w:rsidRPr="001F1C52">
        <w:rPr>
          <w:rFonts w:asciiTheme="majorBidi" w:hAnsiTheme="majorBidi" w:cstheme="majorBidi"/>
          <w:color w:val="000000"/>
          <w:sz w:val="24"/>
          <w:szCs w:val="24"/>
        </w:rPr>
        <w:t>xpert group meeting on ‘</w:t>
      </w:r>
      <w:hyperlink r:id="rId14" w:history="1">
        <w:r w:rsidR="00A654E7" w:rsidRPr="001F1C52">
          <w:rPr>
            <w:rStyle w:val="Hyperlink"/>
            <w:rFonts w:asciiTheme="majorBidi" w:hAnsiTheme="majorBidi" w:cstheme="majorBidi"/>
            <w:sz w:val="24"/>
            <w:szCs w:val="24"/>
          </w:rPr>
          <w:t>Accessible TV in Converged ICT Ecosystem: Emerging trends, challenges, opportunities</w:t>
        </w:r>
      </w:hyperlink>
      <w:r w:rsidR="00A654E7" w:rsidRPr="001F1C52">
        <w:rPr>
          <w:rFonts w:asciiTheme="majorBidi" w:hAnsiTheme="majorBidi" w:cstheme="majorBidi"/>
          <w:color w:val="000000"/>
          <w:sz w:val="24"/>
          <w:szCs w:val="24"/>
        </w:rPr>
        <w:t xml:space="preserve">’ </w:t>
      </w:r>
      <w:r w:rsidR="00A654E7">
        <w:rPr>
          <w:rFonts w:asciiTheme="majorBidi" w:hAnsiTheme="majorBidi" w:cstheme="majorBidi"/>
          <w:color w:val="000000"/>
          <w:sz w:val="24"/>
          <w:szCs w:val="24"/>
        </w:rPr>
        <w:t xml:space="preserve">in Rome, 11 June2015, organized jointly with Roma Tre University to develop a list of </w:t>
      </w:r>
      <w:r w:rsidR="00A654E7" w:rsidRPr="001F1C52">
        <w:rPr>
          <w:rFonts w:asciiTheme="majorBidi" w:hAnsiTheme="majorBidi" w:cstheme="majorBidi"/>
          <w:color w:val="000000"/>
          <w:sz w:val="24"/>
          <w:szCs w:val="24"/>
        </w:rPr>
        <w:t>recommendation for implementation of the TV accessible solution related to legislation -- regulatory measures for governments to be implemented in the Congress of the regular initiative for Europe on accessibility.</w:t>
      </w:r>
      <w:r w:rsidR="00A654E7" w:rsidRPr="001F1C52">
        <w:t xml:space="preserve"> </w:t>
      </w:r>
      <w:r w:rsidR="00A654E7">
        <w:rPr>
          <w:rFonts w:asciiTheme="majorBidi" w:hAnsiTheme="majorBidi" w:cstheme="majorBidi"/>
          <w:color w:val="000000"/>
          <w:sz w:val="24"/>
          <w:szCs w:val="24"/>
        </w:rPr>
        <w:t>A</w:t>
      </w:r>
      <w:r w:rsidR="00A654E7" w:rsidRPr="001F1C52">
        <w:rPr>
          <w:rFonts w:asciiTheme="majorBidi" w:hAnsiTheme="majorBidi" w:cstheme="majorBidi"/>
          <w:color w:val="000000"/>
          <w:sz w:val="24"/>
          <w:szCs w:val="24"/>
        </w:rPr>
        <w:t xml:space="preserve"> contribution </w:t>
      </w:r>
      <w:r w:rsidR="00A654E7">
        <w:rPr>
          <w:rFonts w:asciiTheme="majorBidi" w:hAnsiTheme="majorBidi" w:cstheme="majorBidi"/>
          <w:color w:val="000000"/>
          <w:sz w:val="24"/>
          <w:szCs w:val="24"/>
        </w:rPr>
        <w:t>will be submitted by this expert group to t</w:t>
      </w:r>
      <w:r w:rsidR="00A654E7" w:rsidRPr="001F1C52">
        <w:rPr>
          <w:rFonts w:asciiTheme="majorBidi" w:hAnsiTheme="majorBidi" w:cstheme="majorBidi"/>
          <w:color w:val="000000"/>
          <w:sz w:val="24"/>
          <w:szCs w:val="24"/>
        </w:rPr>
        <w:t xml:space="preserve">he next Study Group Meeting on Question 7 in September in Geneva </w:t>
      </w:r>
      <w:r w:rsidR="00A654E7">
        <w:rPr>
          <w:rFonts w:asciiTheme="majorBidi" w:hAnsiTheme="majorBidi" w:cstheme="majorBidi"/>
          <w:color w:val="000000"/>
          <w:sz w:val="24"/>
          <w:szCs w:val="24"/>
        </w:rPr>
        <w:t xml:space="preserve">so that </w:t>
      </w:r>
      <w:r w:rsidR="00A654E7" w:rsidRPr="001F1C52">
        <w:rPr>
          <w:rFonts w:asciiTheme="majorBidi" w:hAnsiTheme="majorBidi" w:cstheme="majorBidi"/>
          <w:color w:val="000000"/>
          <w:sz w:val="24"/>
          <w:szCs w:val="24"/>
        </w:rPr>
        <w:t>all ITU members will benefit of this recommendation.</w:t>
      </w:r>
      <w:r w:rsidR="00A654E7">
        <w:rPr>
          <w:rFonts w:asciiTheme="majorBidi" w:hAnsiTheme="majorBidi" w:cstheme="majorBidi"/>
          <w:color w:val="000000"/>
          <w:sz w:val="24"/>
          <w:szCs w:val="24"/>
        </w:rPr>
        <w:t xml:space="preserve"> This expert group is also </w:t>
      </w:r>
      <w:r w:rsidR="00A654E7" w:rsidRPr="00F459E8">
        <w:rPr>
          <w:rFonts w:asciiTheme="majorBidi" w:hAnsiTheme="majorBidi" w:cstheme="majorBidi"/>
          <w:color w:val="000000"/>
          <w:sz w:val="24"/>
          <w:szCs w:val="24"/>
        </w:rPr>
        <w:t>peer</w:t>
      </w:r>
      <w:r w:rsidR="00A654E7">
        <w:rPr>
          <w:rFonts w:asciiTheme="majorBidi" w:hAnsiTheme="majorBidi" w:cstheme="majorBidi"/>
          <w:color w:val="000000"/>
          <w:sz w:val="24"/>
          <w:szCs w:val="24"/>
        </w:rPr>
        <w:t>-</w:t>
      </w:r>
      <w:r w:rsidR="00A654E7" w:rsidRPr="00F459E8">
        <w:rPr>
          <w:rFonts w:asciiTheme="majorBidi" w:hAnsiTheme="majorBidi" w:cstheme="majorBidi"/>
          <w:color w:val="000000"/>
          <w:sz w:val="24"/>
          <w:szCs w:val="24"/>
        </w:rPr>
        <w:t>review</w:t>
      </w:r>
      <w:r w:rsidR="00A654E7">
        <w:rPr>
          <w:rFonts w:asciiTheme="majorBidi" w:hAnsiTheme="majorBidi" w:cstheme="majorBidi"/>
          <w:color w:val="000000"/>
          <w:sz w:val="24"/>
          <w:szCs w:val="24"/>
        </w:rPr>
        <w:t xml:space="preserve">ing </w:t>
      </w:r>
      <w:r w:rsidR="00A654E7" w:rsidRPr="00F459E8">
        <w:rPr>
          <w:rFonts w:asciiTheme="majorBidi" w:hAnsiTheme="majorBidi" w:cstheme="majorBidi"/>
          <w:color w:val="000000"/>
          <w:sz w:val="24"/>
          <w:szCs w:val="24"/>
        </w:rPr>
        <w:t xml:space="preserve">online training courses that these experts </w:t>
      </w:r>
      <w:r w:rsidR="00A654E7">
        <w:rPr>
          <w:rFonts w:asciiTheme="majorBidi" w:hAnsiTheme="majorBidi" w:cstheme="majorBidi"/>
          <w:color w:val="000000"/>
          <w:sz w:val="24"/>
          <w:szCs w:val="24"/>
        </w:rPr>
        <w:t xml:space="preserve">from </w:t>
      </w:r>
      <w:r w:rsidR="00A654E7" w:rsidRPr="00F459E8">
        <w:rPr>
          <w:rFonts w:asciiTheme="majorBidi" w:hAnsiTheme="majorBidi" w:cstheme="majorBidi"/>
          <w:color w:val="000000"/>
          <w:sz w:val="24"/>
          <w:szCs w:val="24"/>
        </w:rPr>
        <w:t>university in Barcelona is developing for ITU.</w:t>
      </w:r>
    </w:p>
    <w:p w:rsidR="00A654E7" w:rsidRDefault="00A654E7" w:rsidP="00A654E7">
      <w:pPr>
        <w:rPr>
          <w:rFonts w:asciiTheme="majorBidi" w:hAnsiTheme="majorBidi" w:cstheme="majorBidi"/>
          <w:color w:val="000000"/>
          <w:sz w:val="24"/>
          <w:szCs w:val="24"/>
          <w:lang w:val="en"/>
        </w:rPr>
      </w:pPr>
      <w:r>
        <w:rPr>
          <w:rFonts w:asciiTheme="majorBidi" w:hAnsiTheme="majorBidi" w:cstheme="majorBidi"/>
          <w:color w:val="000000"/>
          <w:sz w:val="24"/>
          <w:szCs w:val="24"/>
          <w:lang w:val="en-GB"/>
        </w:rPr>
        <w:t xml:space="preserve">She reported also that there was </w:t>
      </w:r>
      <w:r w:rsidRPr="001F1C52">
        <w:rPr>
          <w:rFonts w:asciiTheme="majorBidi" w:hAnsiTheme="majorBidi" w:cstheme="majorBidi"/>
          <w:color w:val="000000"/>
          <w:sz w:val="24"/>
          <w:szCs w:val="24"/>
          <w:lang w:val="en-GB"/>
        </w:rPr>
        <w:t>the fifth international symposi</w:t>
      </w:r>
      <w:r>
        <w:rPr>
          <w:rFonts w:asciiTheme="majorBidi" w:hAnsiTheme="majorBidi" w:cstheme="majorBidi"/>
          <w:color w:val="000000"/>
          <w:sz w:val="24"/>
          <w:szCs w:val="24"/>
          <w:lang w:val="en-GB"/>
        </w:rPr>
        <w:t xml:space="preserve">um on subtitling and </w:t>
      </w:r>
      <w:proofErr w:type="spellStart"/>
      <w:r>
        <w:rPr>
          <w:rFonts w:asciiTheme="majorBidi" w:hAnsiTheme="majorBidi" w:cstheme="majorBidi"/>
          <w:color w:val="000000"/>
          <w:sz w:val="24"/>
          <w:szCs w:val="24"/>
          <w:lang w:val="en-GB"/>
        </w:rPr>
        <w:t>respeaking</w:t>
      </w:r>
      <w:proofErr w:type="spellEnd"/>
      <w:r>
        <w:rPr>
          <w:rFonts w:asciiTheme="majorBidi" w:hAnsiTheme="majorBidi" w:cstheme="majorBidi"/>
          <w:color w:val="000000"/>
          <w:sz w:val="24"/>
          <w:szCs w:val="24"/>
          <w:lang w:val="en-GB"/>
        </w:rPr>
        <w:t xml:space="preserve"> on 12 June 2015 in Rome where </w:t>
      </w:r>
      <w:r w:rsidRPr="001F1C52">
        <w:rPr>
          <w:rFonts w:asciiTheme="majorBidi" w:hAnsiTheme="majorBidi" w:cstheme="majorBidi"/>
          <w:color w:val="000000"/>
          <w:sz w:val="24"/>
          <w:szCs w:val="24"/>
          <w:lang w:val="en"/>
        </w:rPr>
        <w:t xml:space="preserve">15 universities throughout the world </w:t>
      </w:r>
      <w:r>
        <w:rPr>
          <w:rFonts w:asciiTheme="majorBidi" w:hAnsiTheme="majorBidi" w:cstheme="majorBidi"/>
          <w:color w:val="000000"/>
          <w:sz w:val="24"/>
          <w:szCs w:val="24"/>
          <w:lang w:val="en"/>
        </w:rPr>
        <w:t xml:space="preserve">discussed </w:t>
      </w:r>
      <w:r w:rsidRPr="001F1C52">
        <w:rPr>
          <w:rFonts w:asciiTheme="majorBidi" w:hAnsiTheme="majorBidi" w:cstheme="majorBidi"/>
          <w:color w:val="000000"/>
          <w:sz w:val="24"/>
          <w:szCs w:val="24"/>
          <w:lang w:val="en"/>
        </w:rPr>
        <w:t>TV accessible services</w:t>
      </w:r>
      <w:r>
        <w:rPr>
          <w:rFonts w:asciiTheme="majorBidi" w:hAnsiTheme="majorBidi" w:cstheme="majorBidi"/>
          <w:color w:val="000000"/>
          <w:sz w:val="24"/>
          <w:szCs w:val="24"/>
          <w:lang w:val="en"/>
        </w:rPr>
        <w:t>. Roxanna invited them to join ITU to work on accessibility in both ITU-D and ITU-T sector.</w:t>
      </w:r>
    </w:p>
    <w:p w:rsidR="00A654E7" w:rsidRDefault="00A654E7" w:rsidP="00A654E7">
      <w:pPr>
        <w:rPr>
          <w:rFonts w:asciiTheme="majorBidi" w:hAnsiTheme="majorBidi" w:cstheme="majorBidi"/>
          <w:color w:val="000000"/>
          <w:sz w:val="24"/>
          <w:szCs w:val="24"/>
          <w:lang w:val="en"/>
        </w:rPr>
      </w:pPr>
      <w:r>
        <w:rPr>
          <w:rFonts w:asciiTheme="majorBidi" w:hAnsiTheme="majorBidi" w:cstheme="majorBidi"/>
          <w:color w:val="000000"/>
          <w:sz w:val="24"/>
          <w:szCs w:val="24"/>
          <w:lang w:val="en"/>
        </w:rPr>
        <w:t xml:space="preserve">In the discussion following Roxanna’s oral report, it was clarified that a written report of BDT work on accessibility will be prepared for Q7 meeting in </w:t>
      </w:r>
      <w:proofErr w:type="spellStart"/>
      <w:r>
        <w:rPr>
          <w:rFonts w:asciiTheme="majorBidi" w:hAnsiTheme="majorBidi" w:cstheme="majorBidi"/>
          <w:color w:val="000000"/>
          <w:sz w:val="24"/>
          <w:szCs w:val="24"/>
          <w:lang w:val="en"/>
        </w:rPr>
        <w:t>Sepetember</w:t>
      </w:r>
      <w:proofErr w:type="spellEnd"/>
      <w:r>
        <w:rPr>
          <w:rFonts w:asciiTheme="majorBidi" w:hAnsiTheme="majorBidi" w:cstheme="majorBidi"/>
          <w:color w:val="000000"/>
          <w:sz w:val="24"/>
          <w:szCs w:val="24"/>
          <w:lang w:val="en"/>
        </w:rPr>
        <w:t xml:space="preserve">, and this report will be included in the agenda of the next JCA-AHF meeting in </w:t>
      </w:r>
      <w:proofErr w:type="spellStart"/>
      <w:r>
        <w:rPr>
          <w:rFonts w:asciiTheme="majorBidi" w:hAnsiTheme="majorBidi" w:cstheme="majorBidi"/>
          <w:color w:val="000000"/>
          <w:sz w:val="24"/>
          <w:szCs w:val="24"/>
          <w:lang w:val="en"/>
        </w:rPr>
        <w:t>Octboer</w:t>
      </w:r>
      <w:proofErr w:type="spellEnd"/>
      <w:r>
        <w:rPr>
          <w:rFonts w:asciiTheme="majorBidi" w:hAnsiTheme="majorBidi" w:cstheme="majorBidi"/>
          <w:color w:val="000000"/>
          <w:sz w:val="24"/>
          <w:szCs w:val="24"/>
          <w:lang w:val="en"/>
        </w:rPr>
        <w:t xml:space="preserve">. Andrea also highlighted the ongoing vocabulary work item of Q.26/16 when clarifying the different terms used such as captioning, subtitling and </w:t>
      </w:r>
      <w:proofErr w:type="spellStart"/>
      <w:r>
        <w:rPr>
          <w:rFonts w:asciiTheme="majorBidi" w:hAnsiTheme="majorBidi" w:cstheme="majorBidi"/>
          <w:color w:val="000000"/>
          <w:sz w:val="24"/>
          <w:szCs w:val="24"/>
          <w:lang w:val="en"/>
        </w:rPr>
        <w:t>respeaking</w:t>
      </w:r>
      <w:proofErr w:type="spellEnd"/>
      <w:r>
        <w:rPr>
          <w:rFonts w:asciiTheme="majorBidi" w:hAnsiTheme="majorBidi" w:cstheme="majorBidi"/>
          <w:color w:val="000000"/>
          <w:sz w:val="24"/>
          <w:szCs w:val="24"/>
          <w:lang w:val="en"/>
        </w:rPr>
        <w:t>.</w:t>
      </w:r>
    </w:p>
    <w:p w:rsidR="00A654E7" w:rsidRDefault="00A654E7" w:rsidP="00A654E7">
      <w:pPr>
        <w:rPr>
          <w:rFonts w:asciiTheme="majorBidi" w:eastAsia="Times New Roman" w:hAnsiTheme="majorBidi" w:cstheme="majorBidi"/>
          <w:color w:val="000000"/>
          <w:sz w:val="24"/>
          <w:szCs w:val="24"/>
          <w:lang w:val="en-GB"/>
        </w:rPr>
      </w:pPr>
      <w:r>
        <w:rPr>
          <w:rFonts w:asciiTheme="majorBidi" w:hAnsiTheme="majorBidi" w:cstheme="majorBidi"/>
          <w:color w:val="000000"/>
          <w:sz w:val="24"/>
          <w:szCs w:val="24"/>
          <w:lang w:val="en"/>
        </w:rPr>
        <w:t xml:space="preserve">Andrea introduced Ms. Shelly </w:t>
      </w:r>
      <w:r w:rsidRPr="003006B1">
        <w:rPr>
          <w:rFonts w:asciiTheme="majorBidi" w:hAnsiTheme="majorBidi" w:cstheme="majorBidi"/>
          <w:color w:val="000000"/>
          <w:sz w:val="24"/>
          <w:szCs w:val="24"/>
          <w:lang w:val="en"/>
        </w:rPr>
        <w:t xml:space="preserve">Chadha </w:t>
      </w:r>
      <w:r>
        <w:rPr>
          <w:rFonts w:asciiTheme="majorBidi" w:hAnsiTheme="majorBidi" w:cstheme="majorBidi"/>
          <w:color w:val="000000"/>
          <w:sz w:val="24"/>
          <w:szCs w:val="24"/>
          <w:lang w:val="en"/>
        </w:rPr>
        <w:t xml:space="preserve">from World Health Organization (WHO) who has presented in Q.26/16 to this JCA-AHF meeting. Ms. Chadha briefly introduced </w:t>
      </w:r>
      <w:proofErr w:type="gramStart"/>
      <w:r>
        <w:rPr>
          <w:rFonts w:asciiTheme="majorBidi" w:hAnsiTheme="majorBidi" w:cstheme="majorBidi"/>
          <w:color w:val="000000"/>
          <w:sz w:val="24"/>
          <w:szCs w:val="24"/>
          <w:lang w:val="en"/>
        </w:rPr>
        <w:t>WHO’s</w:t>
      </w:r>
      <w:proofErr w:type="gramEnd"/>
      <w:r>
        <w:rPr>
          <w:rFonts w:asciiTheme="majorBidi" w:hAnsiTheme="majorBidi" w:cstheme="majorBidi"/>
          <w:color w:val="000000"/>
          <w:sz w:val="24"/>
          <w:szCs w:val="24"/>
          <w:lang w:val="en"/>
        </w:rPr>
        <w:t xml:space="preserve"> ‘</w:t>
      </w:r>
      <w:r w:rsidRPr="003006B1">
        <w:rPr>
          <w:rFonts w:asciiTheme="majorBidi" w:hAnsiTheme="majorBidi" w:cstheme="majorBidi"/>
          <w:color w:val="000000"/>
          <w:sz w:val="24"/>
          <w:szCs w:val="24"/>
          <w:lang w:val="en"/>
        </w:rPr>
        <w:t>Make Listening Safe</w:t>
      </w:r>
      <w:r>
        <w:rPr>
          <w:rFonts w:asciiTheme="majorBidi" w:hAnsiTheme="majorBidi" w:cstheme="majorBidi"/>
          <w:color w:val="000000"/>
          <w:sz w:val="24"/>
          <w:szCs w:val="24"/>
          <w:lang w:val="en"/>
        </w:rPr>
        <w:t xml:space="preserve">’ initiative which addresses the issue of </w:t>
      </w:r>
      <w:r w:rsidRPr="003006B1">
        <w:rPr>
          <w:rFonts w:asciiTheme="majorBidi" w:hAnsiTheme="majorBidi" w:cstheme="majorBidi"/>
          <w:color w:val="000000"/>
          <w:sz w:val="24"/>
          <w:szCs w:val="24"/>
          <w:lang w:val="en"/>
        </w:rPr>
        <w:t xml:space="preserve">young individuals at risk of having hearing loss due to the habits of listening to music at high volumes and for long duration of time.  </w:t>
      </w:r>
      <w:r>
        <w:rPr>
          <w:rFonts w:asciiTheme="majorBidi" w:hAnsiTheme="majorBidi" w:cstheme="majorBidi"/>
          <w:color w:val="000000"/>
          <w:sz w:val="24"/>
          <w:szCs w:val="24"/>
          <w:lang w:val="en"/>
        </w:rPr>
        <w:t>WHO realized that</w:t>
      </w:r>
      <w:r w:rsidRPr="003006B1">
        <w:rPr>
          <w:rFonts w:asciiTheme="majorBidi" w:hAnsiTheme="majorBidi" w:cstheme="majorBidi"/>
          <w:color w:val="000000"/>
          <w:sz w:val="24"/>
          <w:szCs w:val="24"/>
          <w:lang w:val="en"/>
        </w:rPr>
        <w:t xml:space="preserve"> it is this habit which is posing a risk to the hearing, putting them at potential risk of permanent hearing loss, something which can be completely avoided through </w:t>
      </w:r>
      <w:r w:rsidRPr="003006B1">
        <w:rPr>
          <w:rFonts w:asciiTheme="majorBidi" w:hAnsiTheme="majorBidi" w:cstheme="majorBidi"/>
          <w:color w:val="000000"/>
          <w:sz w:val="24"/>
          <w:szCs w:val="24"/>
          <w:lang w:val="en"/>
        </w:rPr>
        <w:lastRenderedPageBreak/>
        <w:t xml:space="preserve">good listening practices and </w:t>
      </w:r>
      <w:proofErr w:type="gramStart"/>
      <w:r w:rsidRPr="003006B1">
        <w:rPr>
          <w:rFonts w:asciiTheme="majorBidi" w:hAnsiTheme="majorBidi" w:cstheme="majorBidi"/>
          <w:color w:val="000000"/>
          <w:sz w:val="24"/>
          <w:szCs w:val="24"/>
          <w:lang w:val="en"/>
        </w:rPr>
        <w:t>awareness.</w:t>
      </w:r>
      <w:proofErr w:type="gramEnd"/>
      <w:r w:rsidRPr="003006B1">
        <w:rPr>
          <w:rFonts w:asciiTheme="majorBidi" w:hAnsiTheme="majorBidi" w:cstheme="majorBidi"/>
          <w:color w:val="000000"/>
          <w:sz w:val="24"/>
          <w:szCs w:val="24"/>
          <w:lang w:val="en"/>
        </w:rPr>
        <w:t xml:space="preserve">  </w:t>
      </w:r>
      <w:r>
        <w:rPr>
          <w:rFonts w:asciiTheme="majorBidi" w:hAnsiTheme="majorBidi" w:cstheme="majorBidi"/>
          <w:color w:val="000000"/>
          <w:sz w:val="24"/>
          <w:szCs w:val="24"/>
          <w:lang w:val="en"/>
        </w:rPr>
        <w:t>O</w:t>
      </w:r>
      <w:r w:rsidRPr="003006B1">
        <w:rPr>
          <w:rFonts w:asciiTheme="majorBidi" w:hAnsiTheme="majorBidi" w:cstheme="majorBidi"/>
          <w:color w:val="000000"/>
          <w:sz w:val="24"/>
          <w:szCs w:val="24"/>
          <w:lang w:val="en"/>
        </w:rPr>
        <w:t>ne of the activities of this initiative is to get on board the manufacturers</w:t>
      </w:r>
      <w:r>
        <w:rPr>
          <w:rFonts w:asciiTheme="majorBidi" w:hAnsiTheme="majorBidi" w:cstheme="majorBidi"/>
          <w:color w:val="000000"/>
          <w:sz w:val="24"/>
          <w:szCs w:val="24"/>
          <w:lang w:val="en"/>
        </w:rPr>
        <w:t xml:space="preserve"> </w:t>
      </w:r>
      <w:r w:rsidRPr="003006B1">
        <w:rPr>
          <w:rFonts w:asciiTheme="majorBidi" w:hAnsiTheme="majorBidi" w:cstheme="majorBidi"/>
          <w:color w:val="000000"/>
          <w:sz w:val="24"/>
          <w:szCs w:val="24"/>
          <w:lang w:val="en"/>
        </w:rPr>
        <w:t>to have a common vision for promotion of safe listening habits amongst users through the devices</w:t>
      </w:r>
      <w:r>
        <w:rPr>
          <w:rFonts w:asciiTheme="majorBidi" w:hAnsiTheme="majorBidi" w:cstheme="majorBidi"/>
          <w:color w:val="000000"/>
          <w:sz w:val="24"/>
          <w:szCs w:val="24"/>
          <w:lang w:val="en"/>
        </w:rPr>
        <w:t xml:space="preserve">. Andrea suggested that WHO work should also be presented in the upcoming ITU-D SG meetings, and </w:t>
      </w:r>
      <w:r w:rsidRPr="00806822">
        <w:rPr>
          <w:rFonts w:asciiTheme="majorBidi" w:hAnsiTheme="majorBidi" w:cstheme="majorBidi"/>
          <w:color w:val="000000"/>
          <w:sz w:val="24"/>
          <w:szCs w:val="24"/>
          <w:lang w:val="en-GB"/>
        </w:rPr>
        <w:br/>
      </w:r>
      <w:r>
        <w:rPr>
          <w:rFonts w:asciiTheme="majorBidi" w:eastAsia="Times New Roman" w:hAnsiTheme="majorBidi" w:cstheme="majorBidi"/>
          <w:color w:val="000000"/>
          <w:sz w:val="24"/>
          <w:szCs w:val="24"/>
          <w:lang w:val="en-GB"/>
        </w:rPr>
        <w:t xml:space="preserve">Mr. </w:t>
      </w:r>
      <w:r w:rsidRPr="003006B1">
        <w:rPr>
          <w:rFonts w:asciiTheme="majorBidi" w:eastAsia="Times New Roman" w:hAnsiTheme="majorBidi" w:cstheme="majorBidi"/>
          <w:color w:val="000000"/>
          <w:sz w:val="24"/>
          <w:szCs w:val="24"/>
          <w:lang w:val="en-GB"/>
        </w:rPr>
        <w:t>Beat Kleeb</w:t>
      </w:r>
      <w:r>
        <w:rPr>
          <w:rFonts w:asciiTheme="majorBidi" w:eastAsia="Times New Roman" w:hAnsiTheme="majorBidi" w:cstheme="majorBidi"/>
          <w:color w:val="000000"/>
          <w:sz w:val="24"/>
          <w:szCs w:val="24"/>
          <w:lang w:val="en-GB"/>
        </w:rPr>
        <w:t xml:space="preserve"> who is representing the WFD should also bring this WHO work into WFD. </w:t>
      </w:r>
    </w:p>
    <w:p w:rsidR="00FC3FA8" w:rsidRPr="00806822" w:rsidRDefault="00A654E7" w:rsidP="00D04EBE">
      <w:pPr>
        <w:rPr>
          <w:rFonts w:asciiTheme="majorBidi" w:hAnsiTheme="majorBidi" w:cstheme="majorBidi"/>
          <w:b/>
          <w:color w:val="000000"/>
          <w:sz w:val="24"/>
          <w:szCs w:val="24"/>
          <w:lang w:val="en-GB"/>
        </w:rPr>
      </w:pPr>
      <w:r>
        <w:rPr>
          <w:rFonts w:asciiTheme="majorBidi" w:hAnsiTheme="majorBidi" w:cstheme="majorBidi"/>
          <w:b/>
          <w:color w:val="000000"/>
          <w:sz w:val="24"/>
          <w:szCs w:val="24"/>
        </w:rPr>
        <w:t>4.</w:t>
      </w:r>
      <w:r w:rsidR="00D04EBE">
        <w:rPr>
          <w:rFonts w:asciiTheme="majorBidi" w:hAnsiTheme="majorBidi" w:cstheme="majorBidi"/>
          <w:b/>
          <w:color w:val="000000"/>
          <w:sz w:val="24"/>
          <w:szCs w:val="24"/>
        </w:rPr>
        <w:t>4</w:t>
      </w:r>
      <w:r>
        <w:rPr>
          <w:rFonts w:asciiTheme="majorBidi" w:hAnsiTheme="majorBidi" w:cstheme="majorBidi"/>
          <w:b/>
          <w:color w:val="000000"/>
          <w:sz w:val="24"/>
          <w:szCs w:val="24"/>
        </w:rPr>
        <w:t xml:space="preserve"> </w:t>
      </w:r>
      <w:r w:rsidR="00915A8A" w:rsidRPr="00915A8A">
        <w:rPr>
          <w:rFonts w:asciiTheme="majorBidi" w:hAnsiTheme="majorBidi" w:cstheme="majorBidi"/>
          <w:b/>
          <w:color w:val="000000"/>
          <w:sz w:val="24"/>
          <w:szCs w:val="24"/>
        </w:rPr>
        <w:t xml:space="preserve">JCA-AHF workshop </w:t>
      </w:r>
      <w:hyperlink r:id="rId15" w:history="1">
        <w:r w:rsidR="00915A8A" w:rsidRPr="00915A8A">
          <w:rPr>
            <w:rStyle w:val="Hyperlink"/>
            <w:rFonts w:asciiTheme="majorBidi" w:hAnsiTheme="majorBidi" w:cstheme="majorBidi"/>
            <w:b/>
            <w:sz w:val="24"/>
            <w:szCs w:val="24"/>
            <w:lang w:val="en-GB"/>
          </w:rPr>
          <w:t>'Innovation in Accessibility Technology and Policy'</w:t>
        </w:r>
      </w:hyperlink>
      <w:r w:rsidR="00915A8A" w:rsidRPr="00915A8A">
        <w:rPr>
          <w:rFonts w:asciiTheme="majorBidi" w:hAnsiTheme="majorBidi" w:cstheme="majorBidi"/>
          <w:b/>
          <w:color w:val="000000"/>
          <w:sz w:val="24"/>
          <w:szCs w:val="24"/>
        </w:rPr>
        <w:t xml:space="preserve"> </w:t>
      </w:r>
      <w:r w:rsidR="00915A8A" w:rsidRPr="00915A8A">
        <w:rPr>
          <w:rFonts w:asciiTheme="majorBidi" w:hAnsiTheme="majorBidi" w:cstheme="majorBidi"/>
          <w:b/>
          <w:color w:val="000000"/>
          <w:sz w:val="24"/>
          <w:szCs w:val="24"/>
          <w:lang w:val="en-GB"/>
        </w:rPr>
        <w:t xml:space="preserve">during </w:t>
      </w:r>
      <w:hyperlink r:id="rId16" w:history="1">
        <w:r w:rsidR="00915A8A" w:rsidRPr="00915A8A">
          <w:rPr>
            <w:rStyle w:val="Hyperlink"/>
            <w:rFonts w:asciiTheme="majorBidi" w:hAnsiTheme="majorBidi" w:cstheme="majorBidi"/>
            <w:b/>
            <w:sz w:val="24"/>
            <w:szCs w:val="24"/>
            <w:lang w:val="en-GB"/>
          </w:rPr>
          <w:t>WSIS Forum 2015</w:t>
        </w:r>
      </w:hyperlink>
    </w:p>
    <w:p w:rsidR="00502FFD" w:rsidRDefault="00915A8A" w:rsidP="00915A8A">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Andrea informed the meeting that an JCA-AHF workshop on </w:t>
      </w:r>
      <w:hyperlink r:id="rId17" w:history="1">
        <w:r w:rsidRPr="00915A8A">
          <w:rPr>
            <w:rStyle w:val="Hyperlink"/>
            <w:rFonts w:asciiTheme="majorBidi" w:hAnsiTheme="majorBidi" w:cstheme="majorBidi"/>
            <w:sz w:val="24"/>
            <w:szCs w:val="24"/>
            <w:lang w:val="en-GB"/>
          </w:rPr>
          <w:t>'Innovation in Accessibility Technology and Policy'</w:t>
        </w:r>
      </w:hyperlink>
      <w:r w:rsidRPr="00915A8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was organized on 29 May 2015 </w:t>
      </w:r>
      <w:r w:rsidRPr="00915A8A">
        <w:rPr>
          <w:rFonts w:asciiTheme="majorBidi" w:hAnsiTheme="majorBidi" w:cstheme="majorBidi"/>
          <w:color w:val="000000"/>
          <w:sz w:val="24"/>
          <w:szCs w:val="24"/>
          <w:lang w:val="en-GB"/>
        </w:rPr>
        <w:t xml:space="preserve">during </w:t>
      </w:r>
      <w:hyperlink r:id="rId18" w:history="1">
        <w:r w:rsidRPr="00915A8A">
          <w:rPr>
            <w:rStyle w:val="Hyperlink"/>
            <w:rFonts w:asciiTheme="majorBidi" w:hAnsiTheme="majorBidi" w:cstheme="majorBidi"/>
            <w:sz w:val="24"/>
            <w:szCs w:val="24"/>
            <w:lang w:val="en-GB"/>
          </w:rPr>
          <w:t>WSIS Forum 2015</w:t>
        </w:r>
      </w:hyperlink>
      <w:r>
        <w:rPr>
          <w:rFonts w:asciiTheme="majorBidi" w:hAnsiTheme="majorBidi" w:cstheme="majorBidi"/>
          <w:color w:val="000000"/>
          <w:sz w:val="24"/>
          <w:szCs w:val="24"/>
          <w:lang w:val="en-GB"/>
        </w:rPr>
        <w:t xml:space="preserve"> and invited participants to look at the </w:t>
      </w:r>
      <w:r w:rsidR="00A654E7">
        <w:rPr>
          <w:rFonts w:asciiTheme="majorBidi" w:hAnsiTheme="majorBidi" w:cstheme="majorBidi"/>
          <w:color w:val="000000"/>
          <w:sz w:val="24"/>
          <w:szCs w:val="24"/>
          <w:lang w:val="en-GB"/>
        </w:rPr>
        <w:t xml:space="preserve">good collection of </w:t>
      </w:r>
      <w:r>
        <w:rPr>
          <w:rFonts w:asciiTheme="majorBidi" w:hAnsiTheme="majorBidi" w:cstheme="majorBidi"/>
          <w:color w:val="000000"/>
          <w:sz w:val="24"/>
          <w:szCs w:val="24"/>
          <w:lang w:val="en-GB"/>
        </w:rPr>
        <w:t xml:space="preserve">presentations of this workshop which are available at the workshop website and </w:t>
      </w:r>
      <w:proofErr w:type="spellStart"/>
      <w:r>
        <w:rPr>
          <w:rFonts w:asciiTheme="majorBidi" w:hAnsiTheme="majorBidi" w:cstheme="majorBidi"/>
          <w:color w:val="000000"/>
          <w:sz w:val="24"/>
          <w:szCs w:val="24"/>
          <w:lang w:val="en-GB"/>
        </w:rPr>
        <w:t>refered</w:t>
      </w:r>
      <w:proofErr w:type="spellEnd"/>
      <w:r>
        <w:rPr>
          <w:rFonts w:asciiTheme="majorBidi" w:hAnsiTheme="majorBidi" w:cstheme="majorBidi"/>
          <w:color w:val="000000"/>
          <w:sz w:val="24"/>
          <w:szCs w:val="24"/>
          <w:lang w:val="en-GB"/>
        </w:rPr>
        <w:t xml:space="preserve"> to meeting to its findings which is included in the WSIS Forum 2015 </w:t>
      </w:r>
      <w:proofErr w:type="spellStart"/>
      <w:r>
        <w:rPr>
          <w:rFonts w:asciiTheme="majorBidi" w:hAnsiTheme="majorBidi" w:cstheme="majorBidi"/>
          <w:color w:val="000000"/>
          <w:sz w:val="24"/>
          <w:szCs w:val="24"/>
          <w:lang w:val="en-GB"/>
        </w:rPr>
        <w:t>preceeding</w:t>
      </w:r>
      <w:proofErr w:type="spellEnd"/>
      <w:r>
        <w:rPr>
          <w:rFonts w:asciiTheme="majorBidi" w:hAnsiTheme="majorBidi" w:cstheme="majorBidi"/>
          <w:color w:val="000000"/>
          <w:sz w:val="24"/>
          <w:szCs w:val="24"/>
          <w:lang w:val="en-GB"/>
        </w:rPr>
        <w:t xml:space="preserve">. </w:t>
      </w:r>
    </w:p>
    <w:p w:rsidR="00A654E7" w:rsidRDefault="00A654E7" w:rsidP="00A654E7">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4.</w:t>
      </w:r>
      <w:r>
        <w:rPr>
          <w:rFonts w:asciiTheme="majorBidi" w:hAnsiTheme="majorBidi" w:cstheme="majorBidi"/>
          <w:b/>
          <w:color w:val="000000"/>
          <w:sz w:val="24"/>
          <w:szCs w:val="24"/>
          <w:lang w:val="en-GB"/>
        </w:rPr>
        <w:t xml:space="preserve">5 </w:t>
      </w:r>
      <w:r w:rsidRPr="00A654E7">
        <w:rPr>
          <w:rFonts w:asciiTheme="majorBidi" w:hAnsiTheme="majorBidi" w:cstheme="majorBidi"/>
          <w:b/>
          <w:color w:val="000000"/>
          <w:sz w:val="24"/>
          <w:szCs w:val="24"/>
          <w:lang w:val="en-GB"/>
        </w:rPr>
        <w:t>Anticipating the dangers of unprotected spectrum to Persons with Disabilities (</w:t>
      </w:r>
      <w:r>
        <w:rPr>
          <w:rFonts w:asciiTheme="majorBidi" w:hAnsiTheme="majorBidi" w:cstheme="majorBidi"/>
          <w:b/>
          <w:color w:val="000000"/>
          <w:sz w:val="24"/>
          <w:szCs w:val="24"/>
          <w:lang w:val="en-GB"/>
        </w:rPr>
        <w:t>Doc 204</w:t>
      </w:r>
      <w:r w:rsidRPr="00A654E7">
        <w:rPr>
          <w:rFonts w:asciiTheme="majorBidi" w:hAnsiTheme="majorBidi" w:cstheme="majorBidi"/>
          <w:b/>
          <w:color w:val="000000"/>
          <w:sz w:val="24"/>
          <w:szCs w:val="24"/>
          <w:lang w:val="en-GB"/>
        </w:rPr>
        <w:t>)</w:t>
      </w:r>
    </w:p>
    <w:p w:rsidR="00A654E7" w:rsidRPr="00A654E7" w:rsidRDefault="00A654E7" w:rsidP="00A654E7">
      <w:pPr>
        <w:rPr>
          <w:rFonts w:asciiTheme="majorBidi" w:hAnsiTheme="majorBidi" w:cstheme="majorBidi"/>
          <w:bCs w:val="0"/>
          <w:color w:val="000000"/>
          <w:sz w:val="24"/>
          <w:szCs w:val="24"/>
        </w:rPr>
      </w:pPr>
      <w:r w:rsidRPr="00A654E7">
        <w:rPr>
          <w:rFonts w:asciiTheme="majorBidi" w:hAnsiTheme="majorBidi" w:cstheme="majorBidi"/>
          <w:bCs w:val="0"/>
          <w:color w:val="000000"/>
          <w:sz w:val="24"/>
          <w:szCs w:val="24"/>
          <w:lang w:val="en-GB"/>
        </w:rPr>
        <w:t>Andrea</w:t>
      </w:r>
      <w:r>
        <w:rPr>
          <w:rFonts w:asciiTheme="majorBidi" w:hAnsiTheme="majorBidi" w:cstheme="majorBidi"/>
          <w:bCs w:val="0"/>
          <w:color w:val="000000"/>
          <w:sz w:val="24"/>
          <w:szCs w:val="24"/>
          <w:lang w:val="en-GB"/>
        </w:rPr>
        <w:t xml:space="preserve"> introduced Document 204 which is a G3ICT contribution to ITU-R Working Party 5A on the </w:t>
      </w:r>
      <w:r w:rsidRPr="00A654E7">
        <w:rPr>
          <w:rFonts w:asciiTheme="majorBidi" w:hAnsiTheme="majorBidi" w:cstheme="majorBidi"/>
          <w:bCs w:val="0"/>
          <w:color w:val="000000"/>
          <w:sz w:val="24"/>
          <w:szCs w:val="24"/>
          <w:lang w:val="en-GB"/>
        </w:rPr>
        <w:t>dangers of interference and blockages to hearing aids and other assistive listening devices</w:t>
      </w:r>
      <w:r>
        <w:rPr>
          <w:rFonts w:asciiTheme="majorBidi" w:hAnsiTheme="majorBidi" w:cstheme="majorBidi"/>
          <w:bCs w:val="0"/>
          <w:color w:val="000000"/>
          <w:sz w:val="24"/>
          <w:szCs w:val="24"/>
          <w:lang w:val="en-GB"/>
        </w:rPr>
        <w:t xml:space="preserve"> in 2.3-2.4 GHz spectrum. JCA-AHF has sent several liaisons to ITU-R study groups on this subject. Andrea will </w:t>
      </w:r>
      <w:proofErr w:type="spellStart"/>
      <w:r>
        <w:rPr>
          <w:rFonts w:asciiTheme="majorBidi" w:hAnsiTheme="majorBidi" w:cstheme="majorBidi"/>
          <w:bCs w:val="0"/>
          <w:color w:val="000000"/>
          <w:sz w:val="24"/>
          <w:szCs w:val="24"/>
          <w:lang w:val="en-GB"/>
        </w:rPr>
        <w:t>followup</w:t>
      </w:r>
      <w:proofErr w:type="spellEnd"/>
      <w:r>
        <w:rPr>
          <w:rFonts w:asciiTheme="majorBidi" w:hAnsiTheme="majorBidi" w:cstheme="majorBidi"/>
          <w:bCs w:val="0"/>
          <w:color w:val="000000"/>
          <w:sz w:val="24"/>
          <w:szCs w:val="24"/>
          <w:lang w:val="en-GB"/>
        </w:rPr>
        <w:t xml:space="preserve"> with BR directors to find out how this information could be best handled by ITU-R as G3ICT is not an ITU-R member and the deadline for contribution was also missed.</w:t>
      </w:r>
    </w:p>
    <w:p w:rsidR="00A654E7" w:rsidRPr="00806822" w:rsidRDefault="00A654E7" w:rsidP="00A654E7">
      <w:pPr>
        <w:rPr>
          <w:rFonts w:asciiTheme="majorBidi" w:hAnsiTheme="majorBidi" w:cstheme="majorBidi"/>
          <w:b/>
          <w:color w:val="000000"/>
          <w:sz w:val="24"/>
          <w:szCs w:val="24"/>
          <w:lang w:val="en-GB"/>
        </w:rPr>
      </w:pPr>
      <w:r>
        <w:rPr>
          <w:rFonts w:asciiTheme="majorBidi" w:hAnsiTheme="majorBidi" w:cstheme="majorBidi"/>
          <w:b/>
          <w:color w:val="000000"/>
          <w:sz w:val="24"/>
          <w:szCs w:val="24"/>
          <w:lang w:val="en-GB"/>
        </w:rPr>
        <w:t>4.6</w:t>
      </w:r>
      <w:r w:rsidRPr="00806822">
        <w:rPr>
          <w:rFonts w:asciiTheme="majorBidi" w:hAnsiTheme="majorBidi" w:cstheme="majorBidi"/>
          <w:b/>
          <w:color w:val="000000"/>
          <w:sz w:val="24"/>
          <w:szCs w:val="24"/>
          <w:lang w:val="en-GB"/>
        </w:rPr>
        <w:t xml:space="preserve"> </w:t>
      </w:r>
      <w:r w:rsidRPr="00915A8A">
        <w:rPr>
          <w:rFonts w:asciiTheme="majorBidi" w:hAnsiTheme="majorBidi" w:cstheme="majorBidi"/>
          <w:b/>
          <w:color w:val="000000"/>
          <w:sz w:val="24"/>
          <w:szCs w:val="24"/>
        </w:rPr>
        <w:t>ITU</w:t>
      </w:r>
      <w:r>
        <w:rPr>
          <w:rFonts w:asciiTheme="majorBidi" w:hAnsiTheme="majorBidi" w:cstheme="majorBidi"/>
          <w:b/>
          <w:color w:val="000000"/>
          <w:sz w:val="24"/>
          <w:szCs w:val="24"/>
        </w:rPr>
        <w:t>’s</w:t>
      </w:r>
      <w:r w:rsidRPr="00915A8A">
        <w:rPr>
          <w:rFonts w:asciiTheme="majorBidi" w:hAnsiTheme="majorBidi" w:cstheme="majorBidi"/>
          <w:b/>
          <w:color w:val="000000"/>
          <w:sz w:val="24"/>
          <w:szCs w:val="24"/>
        </w:rPr>
        <w:t xml:space="preserve"> 150</w:t>
      </w:r>
      <w:r>
        <w:rPr>
          <w:rFonts w:asciiTheme="majorBidi" w:hAnsiTheme="majorBidi" w:cstheme="majorBidi"/>
          <w:b/>
          <w:color w:val="000000"/>
          <w:sz w:val="24"/>
          <w:szCs w:val="24"/>
        </w:rPr>
        <w:t>th</w:t>
      </w:r>
      <w:r w:rsidRPr="00915A8A">
        <w:rPr>
          <w:rFonts w:asciiTheme="majorBidi" w:hAnsiTheme="majorBidi" w:cstheme="majorBidi"/>
          <w:b/>
          <w:color w:val="000000"/>
          <w:sz w:val="24"/>
          <w:szCs w:val="24"/>
        </w:rPr>
        <w:t xml:space="preserve"> </w:t>
      </w:r>
      <w:r>
        <w:rPr>
          <w:rFonts w:asciiTheme="majorBidi" w:hAnsiTheme="majorBidi" w:cstheme="majorBidi"/>
          <w:b/>
          <w:color w:val="000000"/>
          <w:sz w:val="24"/>
          <w:szCs w:val="24"/>
        </w:rPr>
        <w:t>anniversary</w:t>
      </w:r>
      <w:r w:rsidRPr="00915A8A">
        <w:rPr>
          <w:rFonts w:asciiTheme="majorBidi" w:hAnsiTheme="majorBidi" w:cstheme="majorBidi"/>
          <w:b/>
          <w:color w:val="000000"/>
          <w:sz w:val="24"/>
          <w:szCs w:val="24"/>
        </w:rPr>
        <w:t xml:space="preserve"> celebration – accessibility as the theme of July 2015</w:t>
      </w:r>
    </w:p>
    <w:p w:rsidR="00A654E7" w:rsidRDefault="00A654E7" w:rsidP="00A654E7">
      <w:pPr>
        <w:rPr>
          <w:rFonts w:asciiTheme="majorBidi" w:hAnsiTheme="majorBidi" w:cstheme="majorBidi"/>
          <w:bCs w:val="0"/>
          <w:color w:val="000000"/>
          <w:sz w:val="24"/>
          <w:szCs w:val="24"/>
          <w:lang w:val="en-GB"/>
        </w:rPr>
      </w:pPr>
      <w:r w:rsidRPr="00806822">
        <w:rPr>
          <w:rFonts w:asciiTheme="majorBidi" w:hAnsiTheme="majorBidi" w:cstheme="majorBidi"/>
          <w:color w:val="000000"/>
          <w:sz w:val="24"/>
          <w:szCs w:val="24"/>
          <w:lang w:val="en-GB"/>
        </w:rPr>
        <w:t xml:space="preserve">Mr </w:t>
      </w:r>
      <w:r>
        <w:rPr>
          <w:rFonts w:asciiTheme="majorBidi" w:hAnsiTheme="majorBidi" w:cstheme="majorBidi"/>
          <w:color w:val="000000"/>
          <w:sz w:val="24"/>
          <w:szCs w:val="24"/>
          <w:lang w:val="en-GB"/>
        </w:rPr>
        <w:t xml:space="preserve">Diaz </w:t>
      </w:r>
      <w:r w:rsidRPr="00806822">
        <w:rPr>
          <w:rFonts w:asciiTheme="majorBidi" w:hAnsiTheme="majorBidi" w:cstheme="majorBidi"/>
          <w:color w:val="000000"/>
          <w:sz w:val="24"/>
          <w:szCs w:val="24"/>
          <w:lang w:val="en-GB"/>
        </w:rPr>
        <w:t xml:space="preserve">Batanero presented </w:t>
      </w:r>
      <w:r>
        <w:rPr>
          <w:rFonts w:asciiTheme="majorBidi" w:hAnsiTheme="majorBidi" w:cstheme="majorBidi"/>
          <w:color w:val="000000"/>
          <w:sz w:val="24"/>
          <w:szCs w:val="24"/>
          <w:lang w:val="en-GB"/>
        </w:rPr>
        <w:t xml:space="preserve">the themes designated for every month of 2015 and celebration activities organized by ITU membership </w:t>
      </w:r>
      <w:proofErr w:type="spellStart"/>
      <w:r>
        <w:rPr>
          <w:rFonts w:asciiTheme="majorBidi" w:hAnsiTheme="majorBidi" w:cstheme="majorBidi"/>
          <w:color w:val="000000"/>
          <w:sz w:val="24"/>
          <w:szCs w:val="24"/>
          <w:lang w:val="en-GB"/>
        </w:rPr>
        <w:t>allover</w:t>
      </w:r>
      <w:proofErr w:type="spellEnd"/>
      <w:r>
        <w:rPr>
          <w:rFonts w:asciiTheme="majorBidi" w:hAnsiTheme="majorBidi" w:cstheme="majorBidi"/>
          <w:color w:val="000000"/>
          <w:sz w:val="24"/>
          <w:szCs w:val="24"/>
          <w:lang w:val="en-GB"/>
        </w:rPr>
        <w:t xml:space="preserve"> the world for </w:t>
      </w:r>
      <w:r w:rsidRPr="00915A8A">
        <w:rPr>
          <w:rFonts w:asciiTheme="majorBidi" w:hAnsiTheme="majorBidi" w:cstheme="majorBidi"/>
          <w:color w:val="000000"/>
          <w:sz w:val="24"/>
          <w:szCs w:val="24"/>
          <w:lang w:val="en-GB"/>
        </w:rPr>
        <w:t>ITU’s 150th anniversary</w:t>
      </w:r>
      <w:r>
        <w:rPr>
          <w:rFonts w:asciiTheme="majorBidi" w:hAnsiTheme="majorBidi" w:cstheme="majorBidi"/>
          <w:color w:val="000000"/>
          <w:sz w:val="24"/>
          <w:szCs w:val="24"/>
          <w:lang w:val="en-GB"/>
        </w:rPr>
        <w:t>. A</w:t>
      </w:r>
      <w:proofErr w:type="spellStart"/>
      <w:r w:rsidRPr="00915A8A">
        <w:rPr>
          <w:rFonts w:asciiTheme="majorBidi" w:hAnsiTheme="majorBidi" w:cstheme="majorBidi"/>
          <w:bCs w:val="0"/>
          <w:color w:val="000000"/>
          <w:sz w:val="24"/>
          <w:szCs w:val="24"/>
        </w:rPr>
        <w:t>ccessibility</w:t>
      </w:r>
      <w:proofErr w:type="spellEnd"/>
      <w:r w:rsidRPr="00915A8A">
        <w:rPr>
          <w:rFonts w:asciiTheme="majorBidi" w:hAnsiTheme="majorBidi" w:cstheme="majorBidi"/>
          <w:bCs w:val="0"/>
          <w:color w:val="000000"/>
          <w:sz w:val="24"/>
          <w:szCs w:val="24"/>
        </w:rPr>
        <w:t xml:space="preserve"> </w:t>
      </w:r>
      <w:r>
        <w:rPr>
          <w:rFonts w:asciiTheme="majorBidi" w:hAnsiTheme="majorBidi" w:cstheme="majorBidi"/>
          <w:bCs w:val="0"/>
          <w:color w:val="000000"/>
          <w:sz w:val="24"/>
          <w:szCs w:val="24"/>
        </w:rPr>
        <w:t>has been selected as the theme for</w:t>
      </w:r>
      <w:r w:rsidRPr="00915A8A">
        <w:rPr>
          <w:rFonts w:asciiTheme="majorBidi" w:hAnsiTheme="majorBidi" w:cstheme="majorBidi"/>
          <w:bCs w:val="0"/>
          <w:color w:val="000000"/>
          <w:sz w:val="24"/>
          <w:szCs w:val="24"/>
        </w:rPr>
        <w:t xml:space="preserve"> July 2015</w:t>
      </w:r>
      <w:r>
        <w:rPr>
          <w:rFonts w:asciiTheme="majorBidi" w:hAnsiTheme="majorBidi" w:cstheme="majorBidi"/>
          <w:bCs w:val="0"/>
          <w:color w:val="000000"/>
          <w:sz w:val="24"/>
          <w:szCs w:val="24"/>
        </w:rPr>
        <w:t xml:space="preserve"> but he emphasized that </w:t>
      </w:r>
      <w:r w:rsidRPr="00915A8A">
        <w:rPr>
          <w:rFonts w:asciiTheme="majorBidi" w:hAnsiTheme="majorBidi" w:cstheme="majorBidi"/>
          <w:bCs w:val="0"/>
          <w:color w:val="000000"/>
          <w:sz w:val="24"/>
          <w:szCs w:val="24"/>
          <w:lang w:val="en"/>
        </w:rPr>
        <w:t xml:space="preserve">it doesn't mean that </w:t>
      </w:r>
      <w:r>
        <w:rPr>
          <w:rFonts w:asciiTheme="majorBidi" w:hAnsiTheme="majorBidi" w:cstheme="majorBidi"/>
          <w:bCs w:val="0"/>
          <w:color w:val="000000"/>
          <w:sz w:val="24"/>
          <w:szCs w:val="24"/>
          <w:lang w:val="en"/>
        </w:rPr>
        <w:t>one theme</w:t>
      </w:r>
      <w:r w:rsidRPr="00915A8A">
        <w:rPr>
          <w:rFonts w:asciiTheme="majorBidi" w:hAnsiTheme="majorBidi" w:cstheme="majorBidi"/>
          <w:bCs w:val="0"/>
          <w:color w:val="000000"/>
          <w:sz w:val="24"/>
          <w:szCs w:val="24"/>
          <w:lang w:val="en"/>
        </w:rPr>
        <w:t xml:space="preserve"> has to be covered only on that month</w:t>
      </w:r>
      <w:r>
        <w:rPr>
          <w:rFonts w:asciiTheme="majorBidi" w:hAnsiTheme="majorBidi" w:cstheme="majorBidi"/>
          <w:bCs w:val="0"/>
          <w:color w:val="000000"/>
          <w:sz w:val="24"/>
          <w:szCs w:val="24"/>
          <w:lang w:val="en-GB"/>
        </w:rPr>
        <w:t xml:space="preserve">, so he repeated the invitation to all ITU membership in this meeting to submit articles, blog stories, organize and announce activities, etc. </w:t>
      </w:r>
    </w:p>
    <w:p w:rsidR="00A654E7" w:rsidRDefault="00A654E7" w:rsidP="00A654E7">
      <w:pPr>
        <w:rPr>
          <w:rFonts w:asciiTheme="majorBidi" w:hAnsiTheme="majorBidi" w:cstheme="majorBidi"/>
          <w:bCs w:val="0"/>
          <w:color w:val="000000"/>
          <w:sz w:val="24"/>
          <w:szCs w:val="24"/>
          <w:lang w:val="en-GB"/>
        </w:rPr>
      </w:pPr>
      <w:r>
        <w:rPr>
          <w:rFonts w:asciiTheme="majorBidi" w:hAnsiTheme="majorBidi" w:cstheme="majorBidi"/>
          <w:bCs w:val="0"/>
          <w:color w:val="000000"/>
          <w:sz w:val="24"/>
          <w:szCs w:val="24"/>
          <w:lang w:val="en-GB"/>
        </w:rPr>
        <w:t xml:space="preserve">Andrea mentioned that she will attend an IEEE accessibility event in Singapore on 14-15 Oct 2015. The meeting discussed the possibility to organize a workshop during next ITU-T SG16 meeting on 12-23 Oct 2015. </w:t>
      </w:r>
    </w:p>
    <w:p w:rsidR="00A654E7" w:rsidRDefault="00A654E7" w:rsidP="00A654E7">
      <w:pPr>
        <w:rPr>
          <w:rFonts w:asciiTheme="majorBidi" w:hAnsiTheme="majorBidi" w:cstheme="majorBidi"/>
          <w:bCs w:val="0"/>
          <w:color w:val="000000"/>
          <w:sz w:val="24"/>
          <w:szCs w:val="24"/>
          <w:lang w:val="en-GB"/>
        </w:rPr>
      </w:pPr>
      <w:r>
        <w:rPr>
          <w:rFonts w:asciiTheme="majorBidi" w:hAnsiTheme="majorBidi" w:cstheme="majorBidi"/>
          <w:bCs w:val="0"/>
          <w:color w:val="000000"/>
          <w:sz w:val="24"/>
          <w:szCs w:val="24"/>
          <w:lang w:val="en-GB"/>
        </w:rPr>
        <w:t xml:space="preserve">It was mentioned that 3 Dec is the World Disability Day. And cooperation with the World </w:t>
      </w:r>
      <w:proofErr w:type="spellStart"/>
      <w:r>
        <w:rPr>
          <w:rFonts w:asciiTheme="majorBidi" w:hAnsiTheme="majorBidi" w:cstheme="majorBidi"/>
          <w:bCs w:val="0"/>
          <w:color w:val="000000"/>
          <w:sz w:val="24"/>
          <w:szCs w:val="24"/>
          <w:lang w:val="en-GB"/>
        </w:rPr>
        <w:t>Fedreation</w:t>
      </w:r>
      <w:proofErr w:type="spellEnd"/>
      <w:r>
        <w:rPr>
          <w:rFonts w:asciiTheme="majorBidi" w:hAnsiTheme="majorBidi" w:cstheme="majorBidi"/>
          <w:bCs w:val="0"/>
          <w:color w:val="000000"/>
          <w:sz w:val="24"/>
          <w:szCs w:val="24"/>
          <w:lang w:val="en-GB"/>
        </w:rPr>
        <w:t xml:space="preserve"> for the Deaf was discussed – Andrea will follow up for </w:t>
      </w:r>
      <w:r w:rsidRPr="00436F7C">
        <w:rPr>
          <w:rFonts w:asciiTheme="majorBidi" w:hAnsiTheme="majorBidi" w:cstheme="majorBidi"/>
          <w:bCs w:val="0"/>
          <w:color w:val="000000"/>
          <w:sz w:val="24"/>
          <w:szCs w:val="24"/>
          <w:lang w:val="en-GB"/>
        </w:rPr>
        <w:t xml:space="preserve">ITU to fund 250 memory sticks for ITU accessibility publications </w:t>
      </w:r>
      <w:r>
        <w:rPr>
          <w:rFonts w:asciiTheme="majorBidi" w:hAnsiTheme="majorBidi" w:cstheme="majorBidi"/>
          <w:color w:val="000000"/>
          <w:sz w:val="24"/>
          <w:szCs w:val="24"/>
          <w:lang w:val="en-GB"/>
        </w:rPr>
        <w:t>and to organize a</w:t>
      </w:r>
      <w:r w:rsidRPr="00436F7C">
        <w:rPr>
          <w:rFonts w:asciiTheme="majorBidi" w:hAnsiTheme="majorBidi" w:cstheme="majorBidi"/>
          <w:bCs w:val="0"/>
          <w:color w:val="000000"/>
          <w:sz w:val="24"/>
          <w:szCs w:val="24"/>
          <w:lang w:val="en-GB"/>
        </w:rPr>
        <w:t xml:space="preserve"> side event on ICT and accessibility</w:t>
      </w:r>
      <w:r w:rsidRPr="00436F7C">
        <w:rPr>
          <w:rFonts w:asciiTheme="majorBidi" w:hAnsiTheme="majorBidi" w:cstheme="majorBidi"/>
          <w:color w:val="000000"/>
          <w:sz w:val="24"/>
          <w:szCs w:val="24"/>
          <w:lang w:val="en-GB"/>
        </w:rPr>
        <w:t xml:space="preserve"> </w:t>
      </w:r>
      <w:r w:rsidRPr="00436F7C">
        <w:rPr>
          <w:rFonts w:asciiTheme="majorBidi" w:hAnsiTheme="majorBidi" w:cstheme="majorBidi"/>
          <w:bCs w:val="0"/>
          <w:color w:val="000000"/>
          <w:sz w:val="24"/>
          <w:szCs w:val="24"/>
          <w:lang w:val="en-GB"/>
        </w:rPr>
        <w:t>to the WFD Congress 28 July-1 August 2015 in Istanbul Turkey</w:t>
      </w:r>
      <w:r>
        <w:rPr>
          <w:rFonts w:asciiTheme="majorBidi" w:hAnsiTheme="majorBidi" w:cstheme="majorBidi"/>
          <w:bCs w:val="0"/>
          <w:color w:val="000000"/>
          <w:sz w:val="24"/>
          <w:szCs w:val="24"/>
          <w:lang w:val="en-GB"/>
        </w:rPr>
        <w:t xml:space="preserve">. </w:t>
      </w:r>
      <w:r w:rsidRPr="00436F7C">
        <w:rPr>
          <w:rFonts w:asciiTheme="majorBidi" w:hAnsiTheme="majorBidi" w:cstheme="majorBidi"/>
          <w:bCs w:val="0"/>
          <w:color w:val="000000"/>
          <w:sz w:val="24"/>
          <w:szCs w:val="24"/>
          <w:lang w:val="en-GB"/>
        </w:rPr>
        <w:t>Other event</w:t>
      </w:r>
      <w:r>
        <w:rPr>
          <w:rFonts w:asciiTheme="majorBidi" w:hAnsiTheme="majorBidi" w:cstheme="majorBidi"/>
          <w:bCs w:val="0"/>
          <w:color w:val="000000"/>
          <w:sz w:val="24"/>
          <w:szCs w:val="24"/>
          <w:lang w:val="en-GB"/>
        </w:rPr>
        <w:t>s</w:t>
      </w:r>
      <w:r w:rsidRPr="00436F7C">
        <w:rPr>
          <w:rFonts w:asciiTheme="majorBidi" w:hAnsiTheme="majorBidi" w:cstheme="majorBidi"/>
          <w:bCs w:val="0"/>
          <w:color w:val="000000"/>
          <w:sz w:val="24"/>
          <w:szCs w:val="24"/>
          <w:lang w:val="en-GB"/>
        </w:rPr>
        <w:t xml:space="preserve"> </w:t>
      </w:r>
      <w:proofErr w:type="spellStart"/>
      <w:r w:rsidRPr="00436F7C">
        <w:rPr>
          <w:rFonts w:asciiTheme="majorBidi" w:hAnsiTheme="majorBidi" w:cstheme="majorBidi"/>
          <w:bCs w:val="0"/>
          <w:color w:val="000000"/>
          <w:sz w:val="24"/>
          <w:szCs w:val="24"/>
          <w:lang w:val="en-GB"/>
        </w:rPr>
        <w:t>mentiond</w:t>
      </w:r>
      <w:proofErr w:type="spellEnd"/>
      <w:r w:rsidRPr="00436F7C">
        <w:rPr>
          <w:rFonts w:asciiTheme="majorBidi" w:hAnsiTheme="majorBidi" w:cstheme="majorBidi"/>
          <w:bCs w:val="0"/>
          <w:color w:val="000000"/>
          <w:sz w:val="24"/>
          <w:szCs w:val="24"/>
          <w:lang w:val="en-GB"/>
        </w:rPr>
        <w:t xml:space="preserve"> </w:t>
      </w:r>
      <w:r>
        <w:rPr>
          <w:rFonts w:asciiTheme="majorBidi" w:hAnsiTheme="majorBidi" w:cstheme="majorBidi"/>
          <w:bCs w:val="0"/>
          <w:color w:val="000000"/>
          <w:sz w:val="24"/>
          <w:szCs w:val="24"/>
          <w:lang w:val="en-GB"/>
        </w:rPr>
        <w:t xml:space="preserve">in this discussion </w:t>
      </w:r>
      <w:r w:rsidRPr="00436F7C">
        <w:rPr>
          <w:rFonts w:asciiTheme="majorBidi" w:hAnsiTheme="majorBidi" w:cstheme="majorBidi"/>
          <w:bCs w:val="0"/>
          <w:color w:val="000000"/>
          <w:sz w:val="24"/>
          <w:szCs w:val="24"/>
          <w:lang w:val="en-GB"/>
        </w:rPr>
        <w:t xml:space="preserve">include TDI in August in US. </w:t>
      </w:r>
    </w:p>
    <w:p w:rsidR="002F02EB" w:rsidRPr="00806822" w:rsidRDefault="00910AED" w:rsidP="00D04EBE">
      <w:pPr>
        <w:pStyle w:val="Style1"/>
        <w:numPr>
          <w:ilvl w:val="0"/>
          <w:numId w:val="0"/>
        </w:numPr>
        <w:ind w:left="284" w:hanging="284"/>
      </w:pPr>
      <w:r w:rsidRPr="00806822">
        <w:t>5</w:t>
      </w:r>
      <w:r w:rsidR="002F02EB" w:rsidRPr="00806822">
        <w:tab/>
      </w:r>
      <w:r w:rsidR="005E7BB8" w:rsidRPr="00806822">
        <w:t xml:space="preserve"> </w:t>
      </w:r>
      <w:r w:rsidR="00D04EBE">
        <w:t>Contributions</w:t>
      </w:r>
    </w:p>
    <w:p w:rsidR="00D04EBE" w:rsidRDefault="00D04EBE" w:rsidP="00D04EBE">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en-GB"/>
        </w:rPr>
        <w:lastRenderedPageBreak/>
        <w:t>Beat Kleeb introduced the</w:t>
      </w:r>
      <w:r w:rsidRPr="003006B1">
        <w:rPr>
          <w:rFonts w:asciiTheme="majorBidi" w:eastAsia="Times New Roman" w:hAnsiTheme="majorBidi" w:cstheme="majorBidi"/>
          <w:color w:val="000000"/>
          <w:sz w:val="24"/>
          <w:szCs w:val="24"/>
          <w:lang w:val="en-GB"/>
        </w:rPr>
        <w:t xml:space="preserve"> </w:t>
      </w:r>
      <w:hyperlink r:id="rId19" w:history="1">
        <w:r w:rsidRPr="003006B1">
          <w:rPr>
            <w:rStyle w:val="Hyperlink"/>
            <w:rFonts w:asciiTheme="majorBidi" w:eastAsia="Times New Roman" w:hAnsiTheme="majorBidi" w:cstheme="majorBidi"/>
            <w:sz w:val="24"/>
            <w:szCs w:val="24"/>
            <w:lang w:val="en-GB"/>
          </w:rPr>
          <w:t>MoU between WFD and IFHHP</w:t>
        </w:r>
      </w:hyperlink>
      <w:r>
        <w:rPr>
          <w:rFonts w:asciiTheme="majorBidi" w:eastAsia="Times New Roman" w:hAnsiTheme="majorBidi" w:cstheme="majorBidi"/>
          <w:color w:val="000000"/>
          <w:sz w:val="24"/>
          <w:szCs w:val="24"/>
        </w:rPr>
        <w:t xml:space="preserve">. </w:t>
      </w:r>
      <w:r w:rsidRPr="00D04EBE">
        <w:rPr>
          <w:rFonts w:asciiTheme="majorBidi" w:eastAsia="Times New Roman" w:hAnsiTheme="majorBidi" w:cstheme="majorBidi"/>
          <w:color w:val="000000"/>
          <w:sz w:val="24"/>
          <w:szCs w:val="24"/>
        </w:rPr>
        <w:t>The world view is that there are deaf people which cannot use any acoustic information.  And th</w:t>
      </w:r>
      <w:r>
        <w:rPr>
          <w:rFonts w:asciiTheme="majorBidi" w:eastAsia="Times New Roman" w:hAnsiTheme="majorBidi" w:cstheme="majorBidi"/>
          <w:color w:val="000000"/>
          <w:sz w:val="24"/>
          <w:szCs w:val="24"/>
        </w:rPr>
        <w:t>ere are</w:t>
      </w:r>
      <w:r w:rsidRPr="00D04EBE">
        <w:rPr>
          <w:rFonts w:asciiTheme="majorBidi" w:eastAsia="Times New Roman" w:hAnsiTheme="majorBidi" w:cstheme="majorBidi"/>
          <w:color w:val="000000"/>
          <w:sz w:val="24"/>
          <w:szCs w:val="24"/>
        </w:rPr>
        <w:t xml:space="preserve"> hard-of-hearing persons which very much depend on good acoustic information.  So </w:t>
      </w:r>
      <w:r>
        <w:rPr>
          <w:rFonts w:asciiTheme="majorBidi" w:eastAsia="Times New Roman" w:hAnsiTheme="majorBidi" w:cstheme="majorBidi"/>
          <w:color w:val="000000"/>
          <w:sz w:val="24"/>
          <w:szCs w:val="24"/>
        </w:rPr>
        <w:t xml:space="preserve">WFD is </w:t>
      </w:r>
      <w:r w:rsidRPr="00D04EBE">
        <w:rPr>
          <w:rFonts w:asciiTheme="majorBidi" w:eastAsia="Times New Roman" w:hAnsiTheme="majorBidi" w:cstheme="majorBidi"/>
          <w:color w:val="000000"/>
          <w:sz w:val="24"/>
          <w:szCs w:val="24"/>
        </w:rPr>
        <w:t xml:space="preserve">the worldwide federation one for the deaf, </w:t>
      </w:r>
      <w:r>
        <w:rPr>
          <w:rFonts w:asciiTheme="majorBidi" w:eastAsia="Times New Roman" w:hAnsiTheme="majorBidi" w:cstheme="majorBidi"/>
          <w:color w:val="000000"/>
          <w:sz w:val="24"/>
          <w:szCs w:val="24"/>
        </w:rPr>
        <w:t xml:space="preserve">IFHHP is the </w:t>
      </w:r>
      <w:r w:rsidRPr="00D04EBE">
        <w:rPr>
          <w:rFonts w:asciiTheme="majorBidi" w:eastAsia="Times New Roman" w:hAnsiTheme="majorBidi" w:cstheme="majorBidi"/>
          <w:color w:val="000000"/>
          <w:sz w:val="24"/>
          <w:szCs w:val="24"/>
        </w:rPr>
        <w:t xml:space="preserve">one for the hard-of-hearing.  </w:t>
      </w:r>
      <w:r>
        <w:rPr>
          <w:rFonts w:asciiTheme="majorBidi" w:eastAsia="Times New Roman" w:hAnsiTheme="majorBidi" w:cstheme="majorBidi"/>
          <w:color w:val="000000"/>
          <w:sz w:val="24"/>
          <w:szCs w:val="24"/>
        </w:rPr>
        <w:t xml:space="preserve">With this MoU </w:t>
      </w:r>
      <w:r w:rsidRPr="00D04EBE">
        <w:rPr>
          <w:rFonts w:asciiTheme="majorBidi" w:eastAsia="Times New Roman" w:hAnsiTheme="majorBidi" w:cstheme="majorBidi"/>
          <w:color w:val="000000"/>
          <w:sz w:val="24"/>
          <w:szCs w:val="24"/>
        </w:rPr>
        <w:t>the two organizations got together</w:t>
      </w:r>
      <w:r>
        <w:rPr>
          <w:rFonts w:asciiTheme="majorBidi" w:eastAsia="Times New Roman" w:hAnsiTheme="majorBidi" w:cstheme="majorBidi"/>
          <w:color w:val="000000"/>
          <w:sz w:val="24"/>
          <w:szCs w:val="24"/>
        </w:rPr>
        <w:t xml:space="preserve"> to address issues such as</w:t>
      </w:r>
      <w:r w:rsidRPr="00D04EBE">
        <w:rPr>
          <w:rFonts w:asciiTheme="majorBidi" w:eastAsia="Times New Roman" w:hAnsiTheme="majorBidi" w:cstheme="majorBidi"/>
          <w:color w:val="000000"/>
          <w:sz w:val="24"/>
          <w:szCs w:val="24"/>
        </w:rPr>
        <w:t xml:space="preserve"> definition </w:t>
      </w:r>
      <w:r>
        <w:rPr>
          <w:rFonts w:asciiTheme="majorBidi" w:eastAsia="Times New Roman" w:hAnsiTheme="majorBidi" w:cstheme="majorBidi"/>
          <w:color w:val="000000"/>
          <w:sz w:val="24"/>
          <w:szCs w:val="24"/>
        </w:rPr>
        <w:t xml:space="preserve">and requirement of hearing </w:t>
      </w:r>
      <w:r w:rsidRPr="00D04EBE">
        <w:rPr>
          <w:rFonts w:asciiTheme="majorBidi" w:eastAsia="Times New Roman" w:hAnsiTheme="majorBidi" w:cstheme="majorBidi"/>
          <w:color w:val="000000"/>
          <w:sz w:val="24"/>
          <w:szCs w:val="24"/>
        </w:rPr>
        <w:t xml:space="preserve">disability.  </w:t>
      </w:r>
      <w:r>
        <w:rPr>
          <w:rFonts w:asciiTheme="majorBidi" w:eastAsia="Times New Roman" w:hAnsiTheme="majorBidi" w:cstheme="majorBidi"/>
          <w:color w:val="000000"/>
          <w:sz w:val="24"/>
          <w:szCs w:val="24"/>
        </w:rPr>
        <w:t>Andrea acknowledged that issue of terms such ‘disabled’, ‘</w:t>
      </w:r>
      <w:proofErr w:type="spellStart"/>
      <w:r>
        <w:rPr>
          <w:rFonts w:asciiTheme="majorBidi" w:eastAsia="Times New Roman" w:hAnsiTheme="majorBidi" w:cstheme="majorBidi"/>
          <w:color w:val="000000"/>
          <w:sz w:val="24"/>
          <w:szCs w:val="24"/>
        </w:rPr>
        <w:t>impairement</w:t>
      </w:r>
      <w:proofErr w:type="spellEnd"/>
      <w:r>
        <w:rPr>
          <w:rFonts w:asciiTheme="majorBidi" w:eastAsia="Times New Roman" w:hAnsiTheme="majorBidi" w:cstheme="majorBidi"/>
          <w:color w:val="000000"/>
          <w:sz w:val="24"/>
          <w:szCs w:val="24"/>
        </w:rPr>
        <w:t xml:space="preserve">’ </w:t>
      </w:r>
      <w:proofErr w:type="spellStart"/>
      <w:r>
        <w:rPr>
          <w:rFonts w:asciiTheme="majorBidi" w:eastAsia="Times New Roman" w:hAnsiTheme="majorBidi" w:cstheme="majorBidi"/>
          <w:color w:val="000000"/>
          <w:sz w:val="24"/>
          <w:szCs w:val="24"/>
        </w:rPr>
        <w:t>etc</w:t>
      </w:r>
      <w:proofErr w:type="spellEnd"/>
      <w:r>
        <w:rPr>
          <w:rFonts w:asciiTheme="majorBidi" w:eastAsia="Times New Roman" w:hAnsiTheme="majorBidi" w:cstheme="majorBidi"/>
          <w:color w:val="000000"/>
          <w:sz w:val="24"/>
          <w:szCs w:val="24"/>
        </w:rPr>
        <w:t xml:space="preserve"> are being addressed in the vocabulary work in Q.26/16.</w:t>
      </w:r>
    </w:p>
    <w:p w:rsidR="00D04EBE" w:rsidRDefault="00D04EBE" w:rsidP="00D04EBE">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Christopher Jones made presentation on ‘</w:t>
      </w:r>
      <w:r w:rsidRPr="003006B1">
        <w:rPr>
          <w:rFonts w:asciiTheme="majorBidi" w:hAnsiTheme="majorBidi" w:cstheme="majorBidi"/>
          <w:color w:val="000000"/>
          <w:sz w:val="24"/>
          <w:szCs w:val="24"/>
          <w:lang w:val="en-GB"/>
        </w:rPr>
        <w:t>Accessible PowerPoint Presentations</w:t>
      </w:r>
      <w:r>
        <w:rPr>
          <w:rFonts w:asciiTheme="majorBidi" w:hAnsiTheme="majorBidi" w:cstheme="majorBidi"/>
          <w:color w:val="000000"/>
          <w:sz w:val="24"/>
          <w:szCs w:val="24"/>
          <w:lang w:val="en-GB"/>
        </w:rPr>
        <w:t xml:space="preserve"> (Doc 203 rev.1)’ and made concrete proposals for ITU to provide accessible presentation template.</w:t>
      </w:r>
    </w:p>
    <w:p w:rsidR="00D04EBE" w:rsidRDefault="00D04EBE" w:rsidP="00D04EBE">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 Christopher Jones made another presentation on ‘</w:t>
      </w:r>
      <w:hyperlink r:id="rId20" w:history="1">
        <w:r w:rsidRPr="003006B1">
          <w:rPr>
            <w:rStyle w:val="Hyperlink"/>
            <w:rFonts w:asciiTheme="majorBidi" w:hAnsiTheme="majorBidi" w:cstheme="majorBidi"/>
            <w:sz w:val="24"/>
            <w:szCs w:val="24"/>
            <w:lang w:val="en-GB"/>
          </w:rPr>
          <w:t>Am I able to use a telephone?</w:t>
        </w:r>
      </w:hyperlink>
      <w:r>
        <w:rPr>
          <w:rFonts w:asciiTheme="majorBidi" w:hAnsiTheme="majorBidi" w:cstheme="majorBidi"/>
          <w:color w:val="000000"/>
          <w:sz w:val="24"/>
          <w:szCs w:val="24"/>
          <w:lang w:val="en-GB"/>
        </w:rPr>
        <w:t>’</w:t>
      </w:r>
      <w:r w:rsidRPr="003006B1">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which introduced different telecommunication relay services and suggested that to be included in national ICT policy. </w:t>
      </w:r>
    </w:p>
    <w:p w:rsidR="00154F41" w:rsidRDefault="00154F41">
      <w:pPr>
        <w:spacing w:before="0" w:after="0"/>
        <w:rPr>
          <w:rFonts w:asciiTheme="majorBidi" w:hAnsiTheme="majorBidi" w:cstheme="majorBidi"/>
          <w:b/>
          <w:sz w:val="24"/>
          <w:szCs w:val="24"/>
          <w:lang w:val="en-GB"/>
        </w:rPr>
      </w:pPr>
      <w:r>
        <w:br w:type="page"/>
      </w:r>
    </w:p>
    <w:p w:rsidR="00B841F5" w:rsidRPr="00806822" w:rsidRDefault="00D04EBE" w:rsidP="00854900">
      <w:pPr>
        <w:pStyle w:val="Style1"/>
        <w:numPr>
          <w:ilvl w:val="0"/>
          <w:numId w:val="0"/>
        </w:numPr>
        <w:ind w:left="284" w:hanging="284"/>
      </w:pPr>
      <w:bookmarkStart w:id="2" w:name="_GoBack"/>
      <w:bookmarkEnd w:id="2"/>
      <w:r>
        <w:t>6</w:t>
      </w:r>
      <w:r w:rsidR="00B841F5" w:rsidRPr="00806822">
        <w:tab/>
      </w:r>
      <w:r w:rsidR="004E6782" w:rsidRPr="00806822">
        <w:t>Incoming Liaison Statements</w:t>
      </w:r>
    </w:p>
    <w:p w:rsidR="00D030D9" w:rsidRPr="00806822" w:rsidRDefault="009773DA" w:rsidP="00D04EBE">
      <w:pPr>
        <w:rPr>
          <w:rFonts w:asciiTheme="majorBidi" w:hAnsiTheme="majorBidi" w:cstheme="majorBidi"/>
          <w:color w:val="000000"/>
          <w:sz w:val="24"/>
          <w:szCs w:val="24"/>
          <w:lang w:val="en-GB"/>
        </w:rPr>
      </w:pPr>
      <w:r w:rsidRPr="00806822">
        <w:rPr>
          <w:rFonts w:asciiTheme="majorBidi" w:hAnsiTheme="majorBidi" w:cstheme="majorBidi"/>
          <w:sz w:val="24"/>
          <w:szCs w:val="24"/>
        </w:rPr>
        <w:t xml:space="preserve">Ms. Xiaoya Yang, secretary of JCA-AHF, briefly summarized the </w:t>
      </w:r>
      <w:r w:rsidR="00D04EBE">
        <w:rPr>
          <w:rFonts w:asciiTheme="majorBidi" w:hAnsiTheme="majorBidi" w:cstheme="majorBidi"/>
          <w:sz w:val="24"/>
          <w:szCs w:val="24"/>
        </w:rPr>
        <w:t>two</w:t>
      </w:r>
      <w:r w:rsidRPr="00806822">
        <w:rPr>
          <w:rFonts w:asciiTheme="majorBidi" w:hAnsiTheme="majorBidi" w:cstheme="majorBidi"/>
          <w:sz w:val="24"/>
          <w:szCs w:val="24"/>
        </w:rPr>
        <w:t xml:space="preserve"> incoming liaison </w:t>
      </w:r>
      <w:r w:rsidR="00D04EBE">
        <w:rPr>
          <w:rFonts w:asciiTheme="majorBidi" w:hAnsiTheme="majorBidi" w:cstheme="majorBidi"/>
          <w:sz w:val="24"/>
          <w:szCs w:val="24"/>
        </w:rPr>
        <w:t>which were copying to JCA-AHF for information only</w:t>
      </w:r>
      <w:r w:rsidRPr="00806822">
        <w:rPr>
          <w:rFonts w:asciiTheme="majorBidi" w:hAnsiTheme="majorBidi" w:cstheme="majorBidi"/>
          <w:sz w:val="24"/>
          <w:szCs w:val="24"/>
        </w:rPr>
        <w:t>.</w:t>
      </w:r>
    </w:p>
    <w:p w:rsidR="00854900" w:rsidRPr="00806822" w:rsidRDefault="00D04EBE" w:rsidP="00854900">
      <w:pPr>
        <w:pStyle w:val="Style1"/>
        <w:numPr>
          <w:ilvl w:val="0"/>
          <w:numId w:val="0"/>
        </w:numPr>
        <w:ind w:left="284" w:hanging="284"/>
      </w:pPr>
      <w:r>
        <w:t>7</w:t>
      </w:r>
      <w:r w:rsidR="001D4E87" w:rsidRPr="00806822">
        <w:t xml:space="preserve"> </w:t>
      </w:r>
      <w:r w:rsidR="00854900" w:rsidRPr="00806822">
        <w:tab/>
        <w:t>Future events</w:t>
      </w:r>
    </w:p>
    <w:p w:rsidR="009773DA" w:rsidRDefault="009773DA" w:rsidP="009773DA">
      <w:pPr>
        <w:rPr>
          <w:rFonts w:asciiTheme="majorBidi" w:hAnsiTheme="majorBidi" w:cstheme="majorBidi"/>
          <w:bCs w:val="0"/>
          <w:color w:val="000000"/>
          <w:sz w:val="24"/>
          <w:szCs w:val="24"/>
          <w:lang w:val="en-GB"/>
        </w:rPr>
      </w:pPr>
      <w:r w:rsidRPr="00806822">
        <w:rPr>
          <w:rFonts w:asciiTheme="majorBidi" w:hAnsiTheme="majorBidi" w:cstheme="majorBidi"/>
          <w:bCs w:val="0"/>
          <w:color w:val="000000"/>
          <w:sz w:val="24"/>
          <w:szCs w:val="24"/>
          <w:lang w:val="en-GB"/>
        </w:rPr>
        <w:t>JCA-AHF Chairman drew the attention and encouraged participation to the following future events:</w:t>
      </w:r>
    </w:p>
    <w:p w:rsidR="00D04EBE" w:rsidRPr="00D04EBE" w:rsidRDefault="00D04EBE" w:rsidP="008F15D1">
      <w:pPr>
        <w:pStyle w:val="ListParagraph"/>
        <w:numPr>
          <w:ilvl w:val="0"/>
          <w:numId w:val="40"/>
        </w:numPr>
        <w:rPr>
          <w:rFonts w:asciiTheme="majorBidi" w:hAnsiTheme="majorBidi" w:cstheme="majorBidi"/>
          <w:lang w:val="en-US"/>
        </w:rPr>
      </w:pPr>
      <w:r w:rsidRPr="00D04EBE">
        <w:rPr>
          <w:rFonts w:asciiTheme="majorBidi" w:hAnsiTheme="majorBidi" w:cstheme="majorBidi"/>
        </w:rPr>
        <w:t xml:space="preserve">APCET 2015 (14 – 16 Oct 2015, Singapore) </w:t>
      </w:r>
    </w:p>
    <w:p w:rsidR="00D04EBE" w:rsidRPr="00D04EBE" w:rsidRDefault="00D04EBE" w:rsidP="008F15D1">
      <w:pPr>
        <w:pStyle w:val="ListParagraph"/>
        <w:numPr>
          <w:ilvl w:val="0"/>
          <w:numId w:val="40"/>
        </w:numPr>
        <w:rPr>
          <w:rFonts w:asciiTheme="majorBidi" w:hAnsiTheme="majorBidi" w:cstheme="majorBidi"/>
          <w:lang w:val="en-US"/>
        </w:rPr>
      </w:pPr>
      <w:r w:rsidRPr="00D04EBE">
        <w:rPr>
          <w:rFonts w:asciiTheme="majorBidi" w:hAnsiTheme="majorBidi" w:cstheme="majorBidi"/>
        </w:rPr>
        <w:t>Next ITU-T SG16 meeting (</w:t>
      </w:r>
      <w:r w:rsidRPr="00D04EBE">
        <w:rPr>
          <w:rFonts w:asciiTheme="majorBidi" w:hAnsiTheme="majorBidi" w:cstheme="majorBidi"/>
          <w:lang w:val="en-US"/>
        </w:rPr>
        <w:t xml:space="preserve">12 - 23 </w:t>
      </w:r>
      <w:r w:rsidRPr="00D04EBE">
        <w:rPr>
          <w:rFonts w:asciiTheme="majorBidi" w:hAnsiTheme="majorBidi" w:cstheme="majorBidi"/>
        </w:rPr>
        <w:t>Oct 2015)</w:t>
      </w:r>
      <w:r w:rsidRPr="00D04EBE">
        <w:rPr>
          <w:rFonts w:asciiTheme="majorBidi" w:hAnsiTheme="majorBidi" w:cstheme="majorBidi"/>
          <w:lang w:val="en-US"/>
        </w:rPr>
        <w:t xml:space="preserve"> </w:t>
      </w:r>
    </w:p>
    <w:p w:rsidR="00D04EBE" w:rsidRPr="00D04EBE" w:rsidRDefault="00D04EBE" w:rsidP="00F24190">
      <w:pPr>
        <w:pStyle w:val="ListParagraph"/>
        <w:numPr>
          <w:ilvl w:val="0"/>
          <w:numId w:val="40"/>
        </w:numPr>
        <w:rPr>
          <w:rFonts w:asciiTheme="majorBidi" w:hAnsiTheme="majorBidi" w:cstheme="majorBidi"/>
          <w:color w:val="000000"/>
          <w:sz w:val="24"/>
          <w:szCs w:val="24"/>
          <w:lang w:val="en-GB"/>
        </w:rPr>
      </w:pPr>
      <w:r w:rsidRPr="00D04EBE">
        <w:rPr>
          <w:rFonts w:asciiTheme="majorBidi" w:hAnsiTheme="majorBidi" w:cstheme="majorBidi"/>
          <w:lang w:val="en-US"/>
        </w:rPr>
        <w:t xml:space="preserve">IGF 2015 (10-13 November 2015) </w:t>
      </w:r>
    </w:p>
    <w:p w:rsidR="001D4E87" w:rsidRPr="00D04EBE" w:rsidRDefault="00154F41" w:rsidP="00D04EBE">
      <w:pPr>
        <w:pStyle w:val="ListParagraph"/>
        <w:numPr>
          <w:ilvl w:val="1"/>
          <w:numId w:val="40"/>
        </w:numPr>
        <w:rPr>
          <w:rFonts w:asciiTheme="majorBidi" w:hAnsiTheme="majorBidi" w:cstheme="majorBidi"/>
          <w:color w:val="000000"/>
          <w:sz w:val="24"/>
          <w:szCs w:val="24"/>
          <w:lang w:val="en-GB"/>
        </w:rPr>
      </w:pPr>
      <w:hyperlink r:id="rId21" w:history="1">
        <w:r w:rsidR="00D04EBE" w:rsidRPr="00D04EBE">
          <w:rPr>
            <w:rStyle w:val="Hyperlink"/>
            <w:rFonts w:asciiTheme="majorBidi" w:hAnsiTheme="majorBidi" w:cstheme="majorBidi"/>
            <w:sz w:val="22"/>
            <w:lang w:val="en-US"/>
          </w:rPr>
          <w:t>Dynamic Coalition on Accessibility and Disability</w:t>
        </w:r>
      </w:hyperlink>
      <w:r w:rsidR="00D04EBE" w:rsidRPr="00D04EBE">
        <w:rPr>
          <w:rFonts w:asciiTheme="majorBidi" w:hAnsiTheme="majorBidi" w:cstheme="majorBidi"/>
          <w:lang w:val="en-US"/>
        </w:rPr>
        <w:t xml:space="preserve"> (DCAD) workshop ‘</w:t>
      </w:r>
      <w:hyperlink r:id="rId22" w:history="1">
        <w:r w:rsidR="00D04EBE" w:rsidRPr="00D04EBE">
          <w:rPr>
            <w:rStyle w:val="Hyperlink"/>
            <w:rFonts w:asciiTheme="majorBidi" w:hAnsiTheme="majorBidi" w:cstheme="majorBidi"/>
            <w:sz w:val="22"/>
            <w:lang w:val="en-GB"/>
          </w:rPr>
          <w:t>Empowering the next billion by improving accessibility</w:t>
        </w:r>
      </w:hyperlink>
      <w:r w:rsidR="00D04EBE" w:rsidRPr="00D04EBE">
        <w:rPr>
          <w:lang w:val="en-US"/>
        </w:rPr>
        <w:t>’</w:t>
      </w:r>
      <w:r w:rsidR="00D04EBE" w:rsidRPr="00D04EBE">
        <w:rPr>
          <w:lang w:val="en-GB"/>
        </w:rPr>
        <w:t xml:space="preserve"> </w:t>
      </w:r>
    </w:p>
    <w:p w:rsidR="00586F85" w:rsidRDefault="00D04EBE" w:rsidP="00B5291A">
      <w:pPr>
        <w:pStyle w:val="Style1"/>
        <w:numPr>
          <w:ilvl w:val="0"/>
          <w:numId w:val="0"/>
        </w:numPr>
        <w:ind w:left="284" w:hanging="284"/>
      </w:pPr>
      <w:bookmarkStart w:id="3" w:name="_Toc293678797"/>
      <w:r>
        <w:t>8</w:t>
      </w:r>
      <w:r w:rsidR="007C3ADD" w:rsidRPr="00806822">
        <w:tab/>
      </w:r>
      <w:r w:rsidR="00586F85">
        <w:t>Any other Business</w:t>
      </w:r>
    </w:p>
    <w:p w:rsidR="00586F85" w:rsidRPr="00586F85" w:rsidRDefault="00586F85" w:rsidP="00586F85">
      <w:pPr>
        <w:pStyle w:val="Style1"/>
        <w:numPr>
          <w:ilvl w:val="0"/>
          <w:numId w:val="0"/>
        </w:numPr>
        <w:rPr>
          <w:b w:val="0"/>
          <w:bCs w:val="0"/>
        </w:rPr>
      </w:pPr>
      <w:r>
        <w:rPr>
          <w:b w:val="0"/>
          <w:bCs w:val="0"/>
        </w:rPr>
        <w:t xml:space="preserve">The issue of sign language </w:t>
      </w:r>
      <w:proofErr w:type="spellStart"/>
      <w:r>
        <w:rPr>
          <w:b w:val="0"/>
          <w:bCs w:val="0"/>
        </w:rPr>
        <w:t>interperation</w:t>
      </w:r>
      <w:proofErr w:type="spellEnd"/>
      <w:r>
        <w:rPr>
          <w:b w:val="0"/>
          <w:bCs w:val="0"/>
        </w:rPr>
        <w:t xml:space="preserve"> for ITU-R WP 6B and/or IRG AVA meetings was raised. The meeting agreed to invite </w:t>
      </w:r>
      <w:proofErr w:type="spellStart"/>
      <w:r>
        <w:rPr>
          <w:b w:val="0"/>
          <w:bCs w:val="0"/>
        </w:rPr>
        <w:t>Prof.</w:t>
      </w:r>
      <w:proofErr w:type="spellEnd"/>
      <w:r>
        <w:rPr>
          <w:b w:val="0"/>
          <w:bCs w:val="0"/>
        </w:rPr>
        <w:t xml:space="preserve"> Pilar </w:t>
      </w:r>
      <w:proofErr w:type="spellStart"/>
      <w:r>
        <w:rPr>
          <w:b w:val="0"/>
          <w:bCs w:val="0"/>
        </w:rPr>
        <w:t>Orairo</w:t>
      </w:r>
      <w:proofErr w:type="spellEnd"/>
      <w:r>
        <w:rPr>
          <w:b w:val="0"/>
          <w:bCs w:val="0"/>
        </w:rPr>
        <w:t xml:space="preserve"> to bring this issue to the attention of ITU-R SG6 Chairman.</w:t>
      </w:r>
    </w:p>
    <w:p w:rsidR="007C3ADD" w:rsidRPr="00806822" w:rsidRDefault="00586F85" w:rsidP="00B5291A">
      <w:pPr>
        <w:pStyle w:val="Style1"/>
        <w:numPr>
          <w:ilvl w:val="0"/>
          <w:numId w:val="0"/>
        </w:numPr>
        <w:ind w:left="284" w:hanging="284"/>
        <w:rPr>
          <w:smallCaps/>
        </w:rPr>
      </w:pPr>
      <w:r>
        <w:t xml:space="preserve">9 </w:t>
      </w:r>
      <w:r w:rsidR="007C3ADD" w:rsidRPr="00806822">
        <w:t>Next JCA-AHF meeting</w:t>
      </w:r>
      <w:r w:rsidR="004E6782" w:rsidRPr="00806822">
        <w:rPr>
          <w:smallCaps/>
        </w:rPr>
        <w:t>s</w:t>
      </w:r>
    </w:p>
    <w:p w:rsidR="000C70DF" w:rsidRPr="00806822" w:rsidRDefault="002E633B" w:rsidP="00D04EBE">
      <w:pPr>
        <w:rPr>
          <w:rFonts w:asciiTheme="majorBidi" w:hAnsiTheme="majorBidi" w:cstheme="majorBidi"/>
          <w:sz w:val="24"/>
          <w:szCs w:val="24"/>
          <w:lang w:val="en-GB"/>
        </w:rPr>
      </w:pPr>
      <w:r w:rsidRPr="00806822">
        <w:rPr>
          <w:rFonts w:asciiTheme="majorBidi" w:hAnsiTheme="majorBidi" w:cstheme="majorBidi"/>
          <w:sz w:val="24"/>
          <w:szCs w:val="24"/>
          <w:lang w:val="en-GB"/>
        </w:rPr>
        <w:t xml:space="preserve">The next </w:t>
      </w:r>
      <w:r w:rsidR="000B0D63" w:rsidRPr="00806822">
        <w:rPr>
          <w:rFonts w:asciiTheme="majorBidi" w:hAnsiTheme="majorBidi" w:cstheme="majorBidi"/>
          <w:sz w:val="24"/>
          <w:szCs w:val="24"/>
          <w:lang w:val="en-GB"/>
        </w:rPr>
        <w:t>JCA-AHF meeting</w:t>
      </w:r>
      <w:r w:rsidR="00C668BB"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 xml:space="preserve">will </w:t>
      </w:r>
      <w:r w:rsidR="000C70DF" w:rsidRPr="00806822">
        <w:rPr>
          <w:rFonts w:asciiTheme="majorBidi" w:hAnsiTheme="majorBidi" w:cstheme="majorBidi"/>
          <w:sz w:val="24"/>
          <w:szCs w:val="24"/>
          <w:lang w:val="en-GB"/>
        </w:rPr>
        <w:t xml:space="preserve">take place </w:t>
      </w:r>
      <w:r w:rsidR="008D496C" w:rsidRPr="00806822">
        <w:rPr>
          <w:rFonts w:asciiTheme="majorBidi" w:hAnsiTheme="majorBidi" w:cstheme="majorBidi"/>
          <w:sz w:val="24"/>
          <w:szCs w:val="24"/>
          <w:lang w:val="en-GB"/>
        </w:rPr>
        <w:t>during</w:t>
      </w:r>
      <w:r w:rsidR="000C70DF" w:rsidRPr="00806822">
        <w:rPr>
          <w:rFonts w:asciiTheme="majorBidi" w:hAnsiTheme="majorBidi" w:cstheme="majorBidi"/>
          <w:sz w:val="24"/>
          <w:szCs w:val="24"/>
          <w:lang w:val="en-GB"/>
        </w:rPr>
        <w:t xml:space="preserve"> the next </w:t>
      </w:r>
      <w:r w:rsidR="00D04EBE">
        <w:rPr>
          <w:rFonts w:asciiTheme="majorBidi" w:hAnsiTheme="majorBidi" w:cstheme="majorBidi"/>
          <w:sz w:val="24"/>
          <w:szCs w:val="24"/>
          <w:lang w:val="en-GB"/>
        </w:rPr>
        <w:t>SG16</w:t>
      </w:r>
      <w:r w:rsidR="009773DA" w:rsidRPr="00806822">
        <w:rPr>
          <w:rFonts w:asciiTheme="majorBidi" w:hAnsiTheme="majorBidi" w:cstheme="majorBidi"/>
          <w:sz w:val="24"/>
          <w:szCs w:val="24"/>
          <w:lang w:val="en-GB"/>
        </w:rPr>
        <w:t xml:space="preserve"> </w:t>
      </w:r>
      <w:r w:rsidR="005520F0" w:rsidRPr="00806822">
        <w:rPr>
          <w:rFonts w:asciiTheme="majorBidi" w:hAnsiTheme="majorBidi" w:cstheme="majorBidi"/>
          <w:sz w:val="24"/>
          <w:szCs w:val="24"/>
          <w:lang w:val="en-GB"/>
        </w:rPr>
        <w:t xml:space="preserve">meeting </w:t>
      </w:r>
      <w:r w:rsidR="00D04EBE">
        <w:rPr>
          <w:rFonts w:asciiTheme="majorBidi" w:hAnsiTheme="majorBidi" w:cstheme="majorBidi"/>
          <w:sz w:val="24"/>
          <w:szCs w:val="24"/>
          <w:lang w:val="en-GB"/>
        </w:rPr>
        <w:t>(</w:t>
      </w:r>
      <w:r w:rsidR="00D04EBE" w:rsidRPr="00D04EBE">
        <w:rPr>
          <w:rFonts w:asciiTheme="majorBidi" w:eastAsiaTheme="minorHAnsi" w:hAnsiTheme="majorBidi" w:cstheme="majorBidi"/>
          <w:bCs w:val="0"/>
          <w:sz w:val="22"/>
          <w:szCs w:val="22"/>
          <w:lang w:eastAsia="en-US"/>
        </w:rPr>
        <w:t xml:space="preserve">12 - 23 </w:t>
      </w:r>
      <w:r w:rsidR="00D04EBE" w:rsidRPr="00D04EBE">
        <w:rPr>
          <w:rFonts w:asciiTheme="majorBidi" w:eastAsiaTheme="minorHAnsi" w:hAnsiTheme="majorBidi" w:cstheme="majorBidi"/>
          <w:bCs w:val="0"/>
          <w:sz w:val="22"/>
          <w:szCs w:val="22"/>
          <w:lang w:val="tr-TR" w:eastAsia="en-US"/>
        </w:rPr>
        <w:t>Oct 2015</w:t>
      </w:r>
      <w:r w:rsidR="00D04EBE">
        <w:rPr>
          <w:rFonts w:asciiTheme="majorBidi" w:eastAsiaTheme="minorHAnsi" w:hAnsiTheme="majorBidi" w:cstheme="majorBidi"/>
          <w:bCs w:val="0"/>
          <w:sz w:val="22"/>
          <w:szCs w:val="22"/>
          <w:lang w:val="tr-TR" w:eastAsia="en-US"/>
        </w:rPr>
        <w:t>)</w:t>
      </w:r>
      <w:r w:rsidR="005520F0" w:rsidRPr="00806822">
        <w:rPr>
          <w:rFonts w:asciiTheme="majorBidi" w:hAnsiTheme="majorBidi" w:cstheme="majorBidi"/>
          <w:sz w:val="24"/>
          <w:szCs w:val="24"/>
          <w:lang w:val="en-GB"/>
        </w:rPr>
        <w:t xml:space="preserve"> for a </w:t>
      </w:r>
      <w:r w:rsidR="00D04EBE">
        <w:rPr>
          <w:rFonts w:asciiTheme="majorBidi" w:hAnsiTheme="majorBidi" w:cstheme="majorBidi"/>
          <w:sz w:val="24"/>
          <w:szCs w:val="24"/>
          <w:lang w:val="en-GB"/>
        </w:rPr>
        <w:t xml:space="preserve">half </w:t>
      </w:r>
      <w:r w:rsidR="005520F0" w:rsidRPr="00806822">
        <w:rPr>
          <w:rFonts w:asciiTheme="majorBidi" w:hAnsiTheme="majorBidi" w:cstheme="majorBidi"/>
          <w:sz w:val="24"/>
          <w:szCs w:val="24"/>
          <w:lang w:val="en-GB"/>
        </w:rPr>
        <w:t>day.</w:t>
      </w:r>
    </w:p>
    <w:p w:rsidR="007C3ADD" w:rsidRPr="00806822" w:rsidRDefault="00970CFE" w:rsidP="00586F85">
      <w:pPr>
        <w:pStyle w:val="Style1"/>
        <w:numPr>
          <w:ilvl w:val="0"/>
          <w:numId w:val="0"/>
        </w:numPr>
        <w:ind w:left="284" w:hanging="284"/>
      </w:pPr>
      <w:r w:rsidRPr="00806822">
        <w:t>1</w:t>
      </w:r>
      <w:r w:rsidR="00586F85">
        <w:t>0</w:t>
      </w:r>
      <w:r w:rsidR="002660FB" w:rsidRPr="00806822">
        <w:tab/>
        <w:t>Closing of the meeting</w:t>
      </w:r>
    </w:p>
    <w:p w:rsidR="00170B78" w:rsidRPr="00806822" w:rsidRDefault="007C3ADD" w:rsidP="00D04EBE">
      <w:pPr>
        <w:rPr>
          <w:rFonts w:asciiTheme="majorBidi" w:hAnsiTheme="majorBidi" w:cstheme="majorBidi"/>
          <w:sz w:val="24"/>
          <w:szCs w:val="24"/>
          <w:lang w:val="en-GB"/>
        </w:rPr>
      </w:pPr>
      <w:r w:rsidRPr="00806822">
        <w:rPr>
          <w:rFonts w:asciiTheme="majorBidi" w:hAnsiTheme="majorBidi" w:cstheme="majorBidi"/>
          <w:sz w:val="24"/>
          <w:szCs w:val="24"/>
          <w:lang w:val="en-GB"/>
        </w:rPr>
        <w:lastRenderedPageBreak/>
        <w:t>Th</w:t>
      </w:r>
      <w:r w:rsidR="00683D41" w:rsidRPr="00806822">
        <w:rPr>
          <w:rFonts w:asciiTheme="majorBidi" w:hAnsiTheme="majorBidi" w:cstheme="majorBidi"/>
          <w:sz w:val="24"/>
          <w:szCs w:val="24"/>
          <w:lang w:val="en-GB"/>
        </w:rPr>
        <w:t>e JCA-AHF C</w:t>
      </w:r>
      <w:r w:rsidR="000B0D63" w:rsidRPr="00806822">
        <w:rPr>
          <w:rFonts w:asciiTheme="majorBidi" w:hAnsiTheme="majorBidi" w:cstheme="majorBidi"/>
          <w:sz w:val="24"/>
          <w:szCs w:val="24"/>
          <w:lang w:val="en-GB"/>
        </w:rPr>
        <w:t>hairman</w:t>
      </w:r>
      <w:r w:rsidR="007B5D99" w:rsidRPr="00806822">
        <w:rPr>
          <w:rFonts w:asciiTheme="majorBidi" w:hAnsiTheme="majorBidi" w:cstheme="majorBidi"/>
          <w:sz w:val="24"/>
          <w:szCs w:val="24"/>
          <w:lang w:val="en-GB"/>
        </w:rPr>
        <w:t>, Andrea Saks</w:t>
      </w:r>
      <w:r w:rsidR="002E633B" w:rsidRPr="00806822">
        <w:rPr>
          <w:rFonts w:asciiTheme="majorBidi" w:hAnsiTheme="majorBidi" w:cstheme="majorBidi"/>
          <w:sz w:val="24"/>
          <w:szCs w:val="24"/>
          <w:lang w:val="en-GB"/>
        </w:rPr>
        <w:t>,</w:t>
      </w:r>
      <w:r w:rsidR="00170B78"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thanked all the participants, in the room and remotely, f</w:t>
      </w:r>
      <w:r w:rsidR="00170B78" w:rsidRPr="00806822">
        <w:rPr>
          <w:rFonts w:asciiTheme="majorBidi" w:hAnsiTheme="majorBidi" w:cstheme="majorBidi"/>
          <w:sz w:val="24"/>
          <w:szCs w:val="24"/>
          <w:lang w:val="en-GB"/>
        </w:rPr>
        <w:t xml:space="preserve">or having attended the meeting. The </w:t>
      </w:r>
      <w:r w:rsidR="005533D4" w:rsidRPr="00806822">
        <w:rPr>
          <w:rFonts w:asciiTheme="majorBidi" w:hAnsiTheme="majorBidi" w:cstheme="majorBidi"/>
          <w:sz w:val="24"/>
          <w:szCs w:val="24"/>
          <w:lang w:val="en-GB"/>
        </w:rPr>
        <w:t>C</w:t>
      </w:r>
      <w:r w:rsidR="00170B78" w:rsidRPr="00806822">
        <w:rPr>
          <w:rFonts w:asciiTheme="majorBidi" w:hAnsiTheme="majorBidi" w:cstheme="majorBidi"/>
          <w:sz w:val="24"/>
          <w:szCs w:val="24"/>
          <w:lang w:val="en-GB"/>
        </w:rPr>
        <w:t xml:space="preserve">hairman thanked </w:t>
      </w:r>
      <w:r w:rsidRPr="00806822">
        <w:rPr>
          <w:rFonts w:asciiTheme="majorBidi" w:hAnsiTheme="majorBidi" w:cstheme="majorBidi"/>
          <w:sz w:val="24"/>
          <w:szCs w:val="24"/>
          <w:lang w:val="en-GB"/>
        </w:rPr>
        <w:t xml:space="preserve">the </w:t>
      </w:r>
      <w:r w:rsidR="002E633B" w:rsidRPr="00806822">
        <w:rPr>
          <w:rFonts w:asciiTheme="majorBidi" w:hAnsiTheme="majorBidi" w:cstheme="majorBidi"/>
          <w:sz w:val="24"/>
          <w:szCs w:val="24"/>
          <w:lang w:val="en-GB"/>
        </w:rPr>
        <w:t>sign language interpreter</w:t>
      </w:r>
      <w:r w:rsidR="005520F0" w:rsidRPr="00806822">
        <w:rPr>
          <w:rFonts w:asciiTheme="majorBidi" w:hAnsiTheme="majorBidi" w:cstheme="majorBidi"/>
          <w:sz w:val="24"/>
          <w:szCs w:val="24"/>
          <w:lang w:val="en-GB"/>
        </w:rPr>
        <w:t>s</w:t>
      </w:r>
      <w:r w:rsidR="002E633B" w:rsidRPr="00806822">
        <w:rPr>
          <w:rFonts w:asciiTheme="majorBidi" w:hAnsiTheme="majorBidi" w:cstheme="majorBidi"/>
          <w:sz w:val="24"/>
          <w:szCs w:val="24"/>
          <w:lang w:val="en-GB"/>
        </w:rPr>
        <w:t xml:space="preserve">, the </w:t>
      </w:r>
      <w:r w:rsidRPr="00806822">
        <w:rPr>
          <w:rFonts w:asciiTheme="majorBidi" w:hAnsiTheme="majorBidi" w:cstheme="majorBidi"/>
          <w:sz w:val="24"/>
          <w:szCs w:val="24"/>
          <w:lang w:val="en-GB"/>
        </w:rPr>
        <w:t xml:space="preserve">real time </w:t>
      </w:r>
      <w:proofErr w:type="spellStart"/>
      <w:r w:rsidRPr="00806822">
        <w:rPr>
          <w:rFonts w:asciiTheme="majorBidi" w:hAnsiTheme="majorBidi" w:cstheme="majorBidi"/>
          <w:sz w:val="24"/>
          <w:szCs w:val="24"/>
          <w:lang w:val="en-GB"/>
        </w:rPr>
        <w:t>captioners</w:t>
      </w:r>
      <w:proofErr w:type="spellEnd"/>
      <w:r w:rsidR="005520F0" w:rsidRPr="00806822">
        <w:rPr>
          <w:rFonts w:asciiTheme="majorBidi" w:hAnsiTheme="majorBidi" w:cstheme="majorBidi"/>
          <w:sz w:val="24"/>
          <w:szCs w:val="24"/>
          <w:lang w:val="en-GB"/>
        </w:rPr>
        <w:t xml:space="preserve"> and the all of the staff from the ITU- IS department for the </w:t>
      </w:r>
      <w:r w:rsidR="009773DA" w:rsidRPr="00806822">
        <w:rPr>
          <w:rFonts w:asciiTheme="majorBidi" w:hAnsiTheme="majorBidi" w:cstheme="majorBidi"/>
          <w:sz w:val="24"/>
          <w:szCs w:val="24"/>
          <w:lang w:val="en-GB"/>
        </w:rPr>
        <w:t>demonstration of</w:t>
      </w:r>
      <w:r w:rsidR="005520F0" w:rsidRPr="00806822">
        <w:rPr>
          <w:rFonts w:asciiTheme="majorBidi" w:hAnsiTheme="majorBidi" w:cstheme="majorBidi"/>
          <w:sz w:val="24"/>
          <w:szCs w:val="24"/>
          <w:lang w:val="en-GB"/>
        </w:rPr>
        <w:t xml:space="preserve"> the remote </w:t>
      </w:r>
      <w:proofErr w:type="spellStart"/>
      <w:r w:rsidR="005520F0" w:rsidRPr="00806822">
        <w:rPr>
          <w:rFonts w:asciiTheme="majorBidi" w:hAnsiTheme="majorBidi" w:cstheme="majorBidi"/>
          <w:sz w:val="24"/>
          <w:szCs w:val="24"/>
          <w:lang w:val="en-GB"/>
        </w:rPr>
        <w:t>particaption</w:t>
      </w:r>
      <w:proofErr w:type="spellEnd"/>
      <w:r w:rsidR="005520F0" w:rsidRPr="00806822">
        <w:rPr>
          <w:rFonts w:asciiTheme="majorBidi" w:hAnsiTheme="majorBidi" w:cstheme="majorBidi"/>
          <w:sz w:val="24"/>
          <w:szCs w:val="24"/>
          <w:lang w:val="en-GB"/>
        </w:rPr>
        <w:t xml:space="preserve"> and all of </w:t>
      </w:r>
      <w:r w:rsidR="00170B78" w:rsidRPr="00806822">
        <w:rPr>
          <w:rFonts w:asciiTheme="majorBidi" w:hAnsiTheme="majorBidi" w:cstheme="majorBidi"/>
          <w:sz w:val="24"/>
          <w:szCs w:val="24"/>
          <w:lang w:val="en-GB"/>
        </w:rPr>
        <w:t xml:space="preserve">ITU staff and </w:t>
      </w:r>
      <w:r w:rsidR="000B0D63" w:rsidRPr="00806822">
        <w:rPr>
          <w:rFonts w:asciiTheme="majorBidi" w:hAnsiTheme="majorBidi" w:cstheme="majorBidi"/>
          <w:sz w:val="24"/>
          <w:szCs w:val="24"/>
          <w:lang w:val="en-GB"/>
        </w:rPr>
        <w:t>t</w:t>
      </w:r>
      <w:r w:rsidRPr="00806822">
        <w:rPr>
          <w:rFonts w:asciiTheme="majorBidi" w:hAnsiTheme="majorBidi" w:cstheme="majorBidi"/>
          <w:sz w:val="24"/>
          <w:szCs w:val="24"/>
          <w:lang w:val="en-GB"/>
        </w:rPr>
        <w:t xml:space="preserve">he TSB </w:t>
      </w:r>
      <w:r w:rsidR="005520F0" w:rsidRPr="00806822">
        <w:rPr>
          <w:rFonts w:asciiTheme="majorBidi" w:hAnsiTheme="majorBidi" w:cstheme="majorBidi"/>
          <w:sz w:val="24"/>
          <w:szCs w:val="24"/>
          <w:lang w:val="en-GB"/>
        </w:rPr>
        <w:t xml:space="preserve">staff for its help, the </w:t>
      </w:r>
      <w:r w:rsidR="009773DA" w:rsidRPr="00806822">
        <w:rPr>
          <w:rFonts w:asciiTheme="majorBidi" w:hAnsiTheme="majorBidi" w:cstheme="majorBidi"/>
          <w:sz w:val="24"/>
          <w:szCs w:val="24"/>
          <w:lang w:val="en-GB"/>
        </w:rPr>
        <w:t>JCA-AHF secretary</w:t>
      </w:r>
      <w:r w:rsidR="005520F0" w:rsidRPr="00806822">
        <w:rPr>
          <w:rFonts w:asciiTheme="majorBidi" w:hAnsiTheme="majorBidi" w:cstheme="majorBidi"/>
          <w:sz w:val="24"/>
          <w:szCs w:val="24"/>
          <w:lang w:val="en-GB"/>
        </w:rPr>
        <w:t xml:space="preserve"> </w:t>
      </w:r>
      <w:proofErr w:type="spellStart"/>
      <w:r w:rsidR="005520F0" w:rsidRPr="00806822">
        <w:rPr>
          <w:rFonts w:asciiTheme="majorBidi" w:hAnsiTheme="majorBidi" w:cstheme="majorBidi"/>
          <w:sz w:val="24"/>
          <w:szCs w:val="24"/>
          <w:lang w:val="en-GB"/>
        </w:rPr>
        <w:t>Xiaoay</w:t>
      </w:r>
      <w:proofErr w:type="spellEnd"/>
      <w:r w:rsidR="005520F0" w:rsidRPr="00806822">
        <w:rPr>
          <w:rFonts w:asciiTheme="majorBidi" w:hAnsiTheme="majorBidi" w:cstheme="majorBidi"/>
          <w:sz w:val="24"/>
          <w:szCs w:val="24"/>
          <w:lang w:val="en-GB"/>
        </w:rPr>
        <w:t xml:space="preserve"> Yang </w:t>
      </w:r>
      <w:r w:rsidRPr="00806822">
        <w:rPr>
          <w:rFonts w:asciiTheme="majorBidi" w:hAnsiTheme="majorBidi" w:cstheme="majorBidi"/>
          <w:sz w:val="24"/>
          <w:szCs w:val="24"/>
          <w:lang w:val="en-GB"/>
        </w:rPr>
        <w:t xml:space="preserve">for the </w:t>
      </w:r>
      <w:r w:rsidR="00170B78" w:rsidRPr="00806822">
        <w:rPr>
          <w:rFonts w:asciiTheme="majorBidi" w:hAnsiTheme="majorBidi" w:cstheme="majorBidi"/>
          <w:sz w:val="24"/>
          <w:szCs w:val="24"/>
          <w:lang w:val="en-GB"/>
        </w:rPr>
        <w:t>smooth running of the meeting</w:t>
      </w:r>
      <w:r w:rsidR="000C70DF" w:rsidRPr="00806822">
        <w:rPr>
          <w:rFonts w:asciiTheme="majorBidi" w:hAnsiTheme="majorBidi" w:cstheme="majorBidi"/>
          <w:sz w:val="24"/>
          <w:szCs w:val="24"/>
          <w:lang w:val="en-GB"/>
        </w:rPr>
        <w:t>.</w:t>
      </w:r>
    </w:p>
    <w:p w:rsidR="007C3ADD" w:rsidRDefault="000B0D63" w:rsidP="00443AAC">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C668BB" w:rsidRPr="00806822">
        <w:rPr>
          <w:rFonts w:asciiTheme="majorBidi" w:hAnsiTheme="majorBidi" w:cstheme="majorBidi"/>
          <w:sz w:val="24"/>
          <w:szCs w:val="24"/>
          <w:lang w:val="en-GB"/>
        </w:rPr>
        <w:t>e meeting was adjourned at</w:t>
      </w:r>
      <w:r w:rsidR="004E6782" w:rsidRPr="00806822">
        <w:rPr>
          <w:rFonts w:asciiTheme="majorBidi" w:hAnsiTheme="majorBidi" w:cstheme="majorBidi"/>
          <w:sz w:val="24"/>
          <w:szCs w:val="24"/>
          <w:lang w:val="en-GB"/>
        </w:rPr>
        <w:t xml:space="preserve"> </w:t>
      </w:r>
      <w:r w:rsidR="00FA3BD7" w:rsidRPr="00806822">
        <w:rPr>
          <w:rFonts w:asciiTheme="majorBidi" w:hAnsiTheme="majorBidi" w:cstheme="majorBidi"/>
          <w:sz w:val="24"/>
          <w:szCs w:val="24"/>
          <w:lang w:val="en-GB"/>
        </w:rPr>
        <w:t>17:</w:t>
      </w:r>
      <w:r w:rsidR="00443AAC">
        <w:rPr>
          <w:rFonts w:asciiTheme="majorBidi" w:hAnsiTheme="majorBidi" w:cstheme="majorBidi"/>
          <w:sz w:val="24"/>
          <w:szCs w:val="24"/>
          <w:lang w:val="en-GB"/>
        </w:rPr>
        <w:t>45</w:t>
      </w:r>
      <w:r w:rsidR="00C1554D">
        <w:rPr>
          <w:rFonts w:asciiTheme="majorBidi" w:hAnsiTheme="majorBidi" w:cstheme="majorBidi"/>
          <w:sz w:val="24"/>
          <w:szCs w:val="24"/>
          <w:lang w:val="en-GB"/>
        </w:rPr>
        <w:t>.</w:t>
      </w:r>
    </w:p>
    <w:p w:rsidR="004322D9" w:rsidRDefault="004322D9" w:rsidP="00443AAC">
      <w:pPr>
        <w:rPr>
          <w:rFonts w:asciiTheme="majorBidi" w:hAnsiTheme="majorBidi" w:cstheme="majorBidi"/>
          <w:sz w:val="24"/>
          <w:szCs w:val="24"/>
          <w:lang w:val="en-GB"/>
        </w:rPr>
      </w:pPr>
    </w:p>
    <w:p w:rsidR="004322D9" w:rsidRPr="00806822" w:rsidRDefault="004322D9" w:rsidP="004322D9">
      <w:pPr>
        <w:jc w:val="center"/>
        <w:rPr>
          <w:rFonts w:asciiTheme="majorBidi" w:hAnsiTheme="majorBidi" w:cstheme="majorBidi"/>
          <w:sz w:val="24"/>
          <w:szCs w:val="24"/>
          <w:lang w:val="en-GB"/>
        </w:rPr>
      </w:pPr>
      <w:r>
        <w:rPr>
          <w:rFonts w:asciiTheme="majorBidi" w:hAnsiTheme="majorBidi" w:cstheme="majorBidi"/>
          <w:sz w:val="24"/>
          <w:szCs w:val="24"/>
          <w:lang w:val="en-GB"/>
        </w:rPr>
        <w:t>___________________</w:t>
      </w:r>
    </w:p>
    <w:bookmarkEnd w:id="3"/>
    <w:p w:rsidR="008C7EE3" w:rsidRPr="00806822" w:rsidRDefault="008C7EE3" w:rsidP="006F075C">
      <w:pPr>
        <w:jc w:val="center"/>
        <w:rPr>
          <w:rFonts w:asciiTheme="majorBidi" w:hAnsiTheme="majorBidi" w:cstheme="majorBidi"/>
          <w:b/>
          <w:bCs w:val="0"/>
          <w:sz w:val="24"/>
          <w:szCs w:val="24"/>
          <w:lang w:val="en-GB"/>
        </w:rPr>
      </w:pPr>
    </w:p>
    <w:sectPr w:rsidR="008C7EE3" w:rsidRPr="00806822" w:rsidSect="00A7328A">
      <w:headerReference w:type="even" r:id="rId23"/>
      <w:headerReference w:type="default" r:id="rId24"/>
      <w:footerReference w:type="first" r:id="rId25"/>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16" w:rsidRDefault="00607616">
      <w:r>
        <w:separator/>
      </w:r>
    </w:p>
  </w:endnote>
  <w:endnote w:type="continuationSeparator" w:id="0">
    <w:p w:rsidR="00607616" w:rsidRDefault="0060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E33D34" w:rsidRPr="008D5EDD" w:rsidTr="00153A12">
      <w:trPr>
        <w:gridAfter w:val="1"/>
        <w:wAfter w:w="51" w:type="dxa"/>
        <w:cantSplit/>
        <w:jc w:val="center"/>
      </w:trPr>
      <w:tc>
        <w:tcPr>
          <w:tcW w:w="1616" w:type="dxa"/>
          <w:gridSpan w:val="2"/>
          <w:tcBorders>
            <w:top w:val="single" w:sz="12" w:space="0" w:color="auto"/>
          </w:tcBorders>
        </w:tcPr>
        <w:p w:rsidR="00E33D34" w:rsidRPr="00705EE5" w:rsidRDefault="00E33D34" w:rsidP="0006522B">
          <w:pPr>
            <w:spacing w:after="0"/>
            <w:rPr>
              <w:rFonts w:asciiTheme="majorBidi" w:hAnsiTheme="majorBidi" w:cstheme="majorBidi"/>
              <w:sz w:val="22"/>
              <w:szCs w:val="22"/>
            </w:rPr>
          </w:pPr>
          <w:r w:rsidRPr="00705EE5">
            <w:rPr>
              <w:rFonts w:asciiTheme="majorBidi" w:hAnsiTheme="majorBidi" w:cstheme="majorBidi"/>
              <w:b/>
              <w:sz w:val="22"/>
              <w:szCs w:val="22"/>
            </w:rPr>
            <w:t>Contact</w:t>
          </w:r>
          <w:r w:rsidRPr="00705EE5">
            <w:rPr>
              <w:rFonts w:asciiTheme="majorBidi" w:hAnsiTheme="majorBidi" w:cstheme="majorBidi"/>
              <w:sz w:val="22"/>
              <w:szCs w:val="22"/>
            </w:rPr>
            <w:t>:</w:t>
          </w:r>
        </w:p>
      </w:tc>
      <w:tc>
        <w:tcPr>
          <w:tcW w:w="3371" w:type="dxa"/>
          <w:tcBorders>
            <w:top w:val="single" w:sz="12" w:space="0" w:color="auto"/>
          </w:tcBorders>
        </w:tcPr>
        <w:p w:rsidR="00E33D34" w:rsidRPr="00705EE5" w:rsidRDefault="00E33D34" w:rsidP="0006522B">
          <w:pPr>
            <w:spacing w:after="0"/>
            <w:rPr>
              <w:rFonts w:asciiTheme="majorBidi" w:hAnsiTheme="majorBidi" w:cstheme="majorBidi"/>
              <w:sz w:val="22"/>
              <w:szCs w:val="22"/>
            </w:rPr>
          </w:pPr>
          <w:r w:rsidRPr="00705EE5">
            <w:rPr>
              <w:rFonts w:asciiTheme="majorBidi" w:hAnsiTheme="majorBidi" w:cstheme="majorBidi"/>
              <w:sz w:val="22"/>
              <w:szCs w:val="22"/>
            </w:rPr>
            <w:t>Andrea Saks</w:t>
          </w:r>
        </w:p>
        <w:p w:rsidR="00E33D34" w:rsidRPr="00705EE5" w:rsidRDefault="00E33D34" w:rsidP="0006522B">
          <w:pPr>
            <w:spacing w:before="0" w:after="0"/>
            <w:rPr>
              <w:rFonts w:asciiTheme="majorBidi" w:hAnsiTheme="majorBidi" w:cstheme="majorBidi"/>
              <w:sz w:val="22"/>
              <w:szCs w:val="22"/>
            </w:rPr>
          </w:pPr>
          <w:r w:rsidRPr="00705EE5">
            <w:rPr>
              <w:rFonts w:asciiTheme="majorBidi" w:hAnsiTheme="majorBidi" w:cstheme="majorBidi"/>
              <w:sz w:val="22"/>
              <w:szCs w:val="22"/>
            </w:rPr>
            <w:t>Chairman JCA-AHF</w:t>
          </w:r>
        </w:p>
      </w:tc>
      <w:tc>
        <w:tcPr>
          <w:tcW w:w="4936" w:type="dxa"/>
          <w:tcBorders>
            <w:top w:val="single" w:sz="12" w:space="0" w:color="auto"/>
          </w:tcBorders>
        </w:tcPr>
        <w:p w:rsidR="00E33D34" w:rsidRPr="00705EE5" w:rsidRDefault="00E33D34" w:rsidP="0006522B">
          <w:pPr>
            <w:spacing w:after="0"/>
            <w:rPr>
              <w:rFonts w:asciiTheme="majorBidi" w:hAnsiTheme="majorBidi" w:cstheme="majorBidi"/>
              <w:sz w:val="22"/>
              <w:szCs w:val="22"/>
            </w:rPr>
          </w:pPr>
          <w:r w:rsidRPr="00705EE5">
            <w:rPr>
              <w:rFonts w:asciiTheme="majorBidi" w:hAnsiTheme="majorBidi" w:cstheme="majorBidi"/>
              <w:sz w:val="22"/>
              <w:szCs w:val="22"/>
            </w:rPr>
            <w:t>Email:</w:t>
          </w:r>
          <w:r w:rsidRPr="00705EE5">
            <w:rPr>
              <w:rFonts w:asciiTheme="majorBidi" w:hAnsiTheme="majorBidi" w:cstheme="majorBidi"/>
              <w:sz w:val="22"/>
              <w:szCs w:val="22"/>
            </w:rPr>
            <w:tab/>
          </w:r>
          <w:hyperlink r:id="rId1" w:history="1">
            <w:r w:rsidRPr="00705EE5">
              <w:rPr>
                <w:rStyle w:val="Hyperlink"/>
                <w:rFonts w:asciiTheme="majorBidi" w:hAnsiTheme="majorBidi" w:cstheme="majorBidi"/>
                <w:sz w:val="22"/>
                <w:szCs w:val="22"/>
              </w:rPr>
              <w:t>andrea.saks@ties.itu.int</w:t>
            </w:r>
          </w:hyperlink>
          <w:r w:rsidRPr="00705EE5">
            <w:rPr>
              <w:rFonts w:asciiTheme="majorBidi" w:hAnsiTheme="majorBidi" w:cstheme="majorBidi"/>
              <w:sz w:val="22"/>
              <w:szCs w:val="22"/>
            </w:rPr>
            <w:t xml:space="preserve"> </w:t>
          </w:r>
        </w:p>
      </w:tc>
    </w:tr>
    <w:tr w:rsidR="00E33D34" w:rsidRPr="008D5EDD" w:rsidTr="00153A12">
      <w:trPr>
        <w:gridAfter w:val="1"/>
        <w:wAfter w:w="51" w:type="dxa"/>
        <w:cantSplit/>
        <w:jc w:val="center"/>
      </w:trPr>
      <w:tc>
        <w:tcPr>
          <w:tcW w:w="1616" w:type="dxa"/>
          <w:gridSpan w:val="2"/>
          <w:tcBorders>
            <w:top w:val="single" w:sz="12" w:space="0" w:color="auto"/>
          </w:tcBorders>
        </w:tcPr>
        <w:p w:rsidR="00E33D34" w:rsidRPr="00705EE5" w:rsidRDefault="00E33D34" w:rsidP="0006522B">
          <w:pPr>
            <w:spacing w:after="0"/>
            <w:rPr>
              <w:rFonts w:asciiTheme="majorBidi" w:hAnsiTheme="majorBidi" w:cstheme="majorBidi"/>
              <w:sz w:val="22"/>
              <w:szCs w:val="22"/>
            </w:rPr>
          </w:pPr>
          <w:r w:rsidRPr="00705EE5">
            <w:rPr>
              <w:rFonts w:asciiTheme="majorBidi" w:hAnsiTheme="majorBidi" w:cstheme="majorBidi"/>
              <w:b/>
              <w:sz w:val="22"/>
              <w:szCs w:val="22"/>
            </w:rPr>
            <w:t>Contact</w:t>
          </w:r>
          <w:r w:rsidRPr="00705EE5">
            <w:rPr>
              <w:rFonts w:asciiTheme="majorBidi" w:hAnsiTheme="majorBidi" w:cstheme="majorBidi"/>
              <w:sz w:val="22"/>
              <w:szCs w:val="22"/>
            </w:rPr>
            <w:t>:</w:t>
          </w:r>
        </w:p>
      </w:tc>
      <w:tc>
        <w:tcPr>
          <w:tcW w:w="3371" w:type="dxa"/>
          <w:tcBorders>
            <w:top w:val="single" w:sz="12" w:space="0" w:color="auto"/>
          </w:tcBorders>
        </w:tcPr>
        <w:p w:rsidR="00E33D34" w:rsidRPr="00705EE5" w:rsidRDefault="00E33D34" w:rsidP="00153A12">
          <w:pPr>
            <w:spacing w:after="0"/>
            <w:rPr>
              <w:rFonts w:asciiTheme="majorBidi" w:hAnsiTheme="majorBidi" w:cstheme="majorBidi"/>
              <w:sz w:val="22"/>
              <w:szCs w:val="22"/>
            </w:rPr>
          </w:pPr>
          <w:r w:rsidRPr="00705EE5">
            <w:rPr>
              <w:rFonts w:asciiTheme="majorBidi" w:hAnsiTheme="majorBidi" w:cstheme="majorBidi"/>
              <w:sz w:val="22"/>
              <w:szCs w:val="22"/>
            </w:rPr>
            <w:t>Christopher Jones, UK</w:t>
          </w:r>
        </w:p>
        <w:p w:rsidR="00E33D34" w:rsidRPr="00705EE5" w:rsidRDefault="00E33D34">
          <w:pPr>
            <w:spacing w:before="0" w:after="0"/>
            <w:rPr>
              <w:rFonts w:asciiTheme="majorBidi" w:hAnsiTheme="majorBidi" w:cstheme="majorBidi"/>
              <w:sz w:val="22"/>
              <w:szCs w:val="22"/>
            </w:rPr>
          </w:pPr>
          <w:r w:rsidRPr="00705EE5">
            <w:rPr>
              <w:rFonts w:asciiTheme="majorBidi" w:hAnsiTheme="majorBidi" w:cstheme="majorBidi"/>
              <w:sz w:val="22"/>
              <w:szCs w:val="22"/>
            </w:rPr>
            <w:t>Vice Chairman JCA-AHF</w:t>
          </w:r>
        </w:p>
      </w:tc>
      <w:tc>
        <w:tcPr>
          <w:tcW w:w="4936" w:type="dxa"/>
          <w:tcBorders>
            <w:top w:val="single" w:sz="12" w:space="0" w:color="auto"/>
          </w:tcBorders>
        </w:tcPr>
        <w:p w:rsidR="00E33D34" w:rsidRPr="00705EE5" w:rsidRDefault="00E33D34">
          <w:pPr>
            <w:spacing w:after="0"/>
            <w:rPr>
              <w:rFonts w:asciiTheme="majorBidi" w:hAnsiTheme="majorBidi" w:cstheme="majorBidi"/>
              <w:sz w:val="22"/>
              <w:szCs w:val="22"/>
            </w:rPr>
          </w:pPr>
          <w:r w:rsidRPr="00705EE5">
            <w:rPr>
              <w:rFonts w:asciiTheme="majorBidi" w:hAnsiTheme="majorBidi" w:cstheme="majorBidi"/>
              <w:sz w:val="22"/>
              <w:szCs w:val="22"/>
            </w:rPr>
            <w:t>Email:</w:t>
          </w:r>
          <w:r w:rsidRPr="00705EE5">
            <w:rPr>
              <w:rFonts w:asciiTheme="majorBidi" w:hAnsiTheme="majorBidi" w:cstheme="majorBidi"/>
              <w:sz w:val="22"/>
              <w:szCs w:val="22"/>
            </w:rPr>
            <w:tab/>
            <w:t xml:space="preserve"> </w:t>
          </w:r>
          <w:hyperlink r:id="rId2" w:history="1">
            <w:r w:rsidRPr="00705EE5">
              <w:rPr>
                <w:rStyle w:val="Hyperlink"/>
                <w:rFonts w:asciiTheme="majorBidi" w:hAnsiTheme="majorBidi" w:cstheme="majorBidi"/>
                <w:sz w:val="22"/>
                <w:szCs w:val="22"/>
                <w:lang w:val="en-GB"/>
              </w:rPr>
              <w:t>Christopherfg.jones@ties.itu.int</w:t>
            </w:r>
          </w:hyperlink>
        </w:p>
      </w:tc>
    </w:tr>
    <w:tr w:rsidR="000127A6" w:rsidRPr="00DD33CC"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0127A6" w:rsidRPr="00C83105" w:rsidRDefault="000127A6" w:rsidP="00705EE5">
          <w:pPr>
            <w:spacing w:before="0" w:after="0"/>
            <w:rPr>
              <w:rFonts w:ascii="Times New Roman" w:hAnsi="Times New Roman" w:cs="Times New Roman"/>
              <w:sz w:val="18"/>
            </w:rPr>
          </w:pPr>
          <w:r w:rsidRPr="00C83105">
            <w:rPr>
              <w:rFonts w:ascii="Times New Roman" w:hAnsi="Times New Roman" w:cs="Times New Roman"/>
              <w:b/>
              <w:sz w:val="18"/>
            </w:rPr>
            <w:t>Attention:</w:t>
          </w:r>
          <w:r w:rsidRPr="00C83105">
            <w:rPr>
              <w:rFonts w:ascii="Times New Roman" w:hAnsi="Times New Roman" w:cs="Times New Roman"/>
              <w:sz w:val="18"/>
            </w:rPr>
            <w:t xml:space="preserve"> This is not a publication made available to the public, but </w:t>
          </w:r>
          <w:r w:rsidRPr="00C83105">
            <w:rPr>
              <w:rFonts w:ascii="Times New Roman" w:hAnsi="Times New Roman" w:cs="Times New Roman"/>
              <w:b/>
              <w:sz w:val="18"/>
            </w:rPr>
            <w:t>an internal ITU-T Document</w:t>
          </w:r>
          <w:r w:rsidRPr="00C83105">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33D34" w:rsidRPr="00C83105" w:rsidRDefault="00E33D34" w:rsidP="00F5777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16" w:rsidRDefault="00607616">
      <w:r>
        <w:separator/>
      </w:r>
    </w:p>
  </w:footnote>
  <w:footnote w:type="continuationSeparator" w:id="0">
    <w:p w:rsidR="00607616" w:rsidRDefault="00607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4" w:rsidRDefault="00E33D34">
    <w:pPr>
      <w:pStyle w:val="Header"/>
    </w:pPr>
  </w:p>
  <w:p w:rsidR="00E33D34" w:rsidRDefault="00E33D34"/>
  <w:p w:rsidR="00E33D34" w:rsidRDefault="00E33D34"/>
  <w:p w:rsidR="00E33D34" w:rsidRDefault="00E33D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4" w:rsidRPr="008471A9" w:rsidRDefault="00E33D34" w:rsidP="004322D9">
    <w:pPr>
      <w:pStyle w:val="Header"/>
      <w:spacing w:after="0"/>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154F41">
      <w:rPr>
        <w:rFonts w:ascii="Times New Roman" w:hAnsi="Times New Roman" w:cs="Times New Roman"/>
        <w:noProof/>
        <w:sz w:val="18"/>
      </w:rPr>
      <w:t>4</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p>
  <w:p w:rsidR="00E33D34" w:rsidRPr="008471A9" w:rsidRDefault="00E33D34" w:rsidP="004322D9">
    <w:pPr>
      <w:pStyle w:val="Header"/>
      <w:spacing w:before="0" w:after="240"/>
      <w:jc w:val="center"/>
      <w:rPr>
        <w:rFonts w:ascii="Times New Roman" w:hAnsi="Times New Roman" w:cs="Times New Roman"/>
        <w:sz w:val="18"/>
      </w:rPr>
    </w:pPr>
    <w:r>
      <w:rPr>
        <w:rFonts w:ascii="Times New Roman" w:hAnsi="Times New Roman" w:cs="Times New Roman"/>
        <w:sz w:val="18"/>
      </w:rPr>
      <w:t xml:space="preserve">Doc </w:t>
    </w:r>
    <w:r w:rsidR="005B74EE">
      <w:rPr>
        <w:rFonts w:ascii="Times New Roman" w:hAnsi="Times New Roman" w:cs="Times New Roman"/>
        <w:sz w:val="18"/>
      </w:rPr>
      <w:t>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723410"/>
    <w:multiLevelType w:val="hybridMultilevel"/>
    <w:tmpl w:val="B64A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632F8A"/>
    <w:multiLevelType w:val="hybridMultilevel"/>
    <w:tmpl w:val="184A22E8"/>
    <w:lvl w:ilvl="0" w:tplc="7E22435E">
      <w:start w:val="1"/>
      <w:numFmt w:val="bullet"/>
      <w:lvlText w:val="•"/>
      <w:lvlJc w:val="left"/>
      <w:pPr>
        <w:tabs>
          <w:tab w:val="num" w:pos="720"/>
        </w:tabs>
        <w:ind w:left="720" w:hanging="360"/>
      </w:pPr>
      <w:rPr>
        <w:rFonts w:ascii="Arial" w:hAnsi="Arial" w:hint="default"/>
      </w:rPr>
    </w:lvl>
    <w:lvl w:ilvl="1" w:tplc="ED28C840">
      <w:start w:val="47"/>
      <w:numFmt w:val="bullet"/>
      <w:lvlText w:val="•"/>
      <w:lvlJc w:val="left"/>
      <w:pPr>
        <w:tabs>
          <w:tab w:val="num" w:pos="1440"/>
        </w:tabs>
        <w:ind w:left="1440" w:hanging="360"/>
      </w:pPr>
      <w:rPr>
        <w:rFonts w:ascii="Arial" w:hAnsi="Arial" w:hint="default"/>
      </w:rPr>
    </w:lvl>
    <w:lvl w:ilvl="2" w:tplc="B3C86C66" w:tentative="1">
      <w:start w:val="1"/>
      <w:numFmt w:val="bullet"/>
      <w:lvlText w:val="•"/>
      <w:lvlJc w:val="left"/>
      <w:pPr>
        <w:tabs>
          <w:tab w:val="num" w:pos="2160"/>
        </w:tabs>
        <w:ind w:left="2160" w:hanging="360"/>
      </w:pPr>
      <w:rPr>
        <w:rFonts w:ascii="Arial" w:hAnsi="Arial" w:hint="default"/>
      </w:rPr>
    </w:lvl>
    <w:lvl w:ilvl="3" w:tplc="DE10A8D0" w:tentative="1">
      <w:start w:val="1"/>
      <w:numFmt w:val="bullet"/>
      <w:lvlText w:val="•"/>
      <w:lvlJc w:val="left"/>
      <w:pPr>
        <w:tabs>
          <w:tab w:val="num" w:pos="2880"/>
        </w:tabs>
        <w:ind w:left="2880" w:hanging="360"/>
      </w:pPr>
      <w:rPr>
        <w:rFonts w:ascii="Arial" w:hAnsi="Arial" w:hint="default"/>
      </w:rPr>
    </w:lvl>
    <w:lvl w:ilvl="4" w:tplc="A71C619E" w:tentative="1">
      <w:start w:val="1"/>
      <w:numFmt w:val="bullet"/>
      <w:lvlText w:val="•"/>
      <w:lvlJc w:val="left"/>
      <w:pPr>
        <w:tabs>
          <w:tab w:val="num" w:pos="3600"/>
        </w:tabs>
        <w:ind w:left="3600" w:hanging="360"/>
      </w:pPr>
      <w:rPr>
        <w:rFonts w:ascii="Arial" w:hAnsi="Arial" w:hint="default"/>
      </w:rPr>
    </w:lvl>
    <w:lvl w:ilvl="5" w:tplc="6556E9AA" w:tentative="1">
      <w:start w:val="1"/>
      <w:numFmt w:val="bullet"/>
      <w:lvlText w:val="•"/>
      <w:lvlJc w:val="left"/>
      <w:pPr>
        <w:tabs>
          <w:tab w:val="num" w:pos="4320"/>
        </w:tabs>
        <w:ind w:left="4320" w:hanging="360"/>
      </w:pPr>
      <w:rPr>
        <w:rFonts w:ascii="Arial" w:hAnsi="Arial" w:hint="default"/>
      </w:rPr>
    </w:lvl>
    <w:lvl w:ilvl="6" w:tplc="9AF06408" w:tentative="1">
      <w:start w:val="1"/>
      <w:numFmt w:val="bullet"/>
      <w:lvlText w:val="•"/>
      <w:lvlJc w:val="left"/>
      <w:pPr>
        <w:tabs>
          <w:tab w:val="num" w:pos="5040"/>
        </w:tabs>
        <w:ind w:left="5040" w:hanging="360"/>
      </w:pPr>
      <w:rPr>
        <w:rFonts w:ascii="Arial" w:hAnsi="Arial" w:hint="default"/>
      </w:rPr>
    </w:lvl>
    <w:lvl w:ilvl="7" w:tplc="278C6A08" w:tentative="1">
      <w:start w:val="1"/>
      <w:numFmt w:val="bullet"/>
      <w:lvlText w:val="•"/>
      <w:lvlJc w:val="left"/>
      <w:pPr>
        <w:tabs>
          <w:tab w:val="num" w:pos="5760"/>
        </w:tabs>
        <w:ind w:left="5760" w:hanging="360"/>
      </w:pPr>
      <w:rPr>
        <w:rFonts w:ascii="Arial" w:hAnsi="Arial" w:hint="default"/>
      </w:rPr>
    </w:lvl>
    <w:lvl w:ilvl="8" w:tplc="1324CA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544E2"/>
    <w:multiLevelType w:val="hybridMultilevel"/>
    <w:tmpl w:val="A3F0D31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20A9E"/>
    <w:multiLevelType w:val="hybridMultilevel"/>
    <w:tmpl w:val="21F2A7BE"/>
    <w:lvl w:ilvl="0" w:tplc="93BAC26C">
      <w:start w:val="1"/>
      <w:numFmt w:val="bullet"/>
      <w:lvlText w:val="•"/>
      <w:lvlJc w:val="left"/>
      <w:pPr>
        <w:tabs>
          <w:tab w:val="num" w:pos="720"/>
        </w:tabs>
        <w:ind w:left="720" w:hanging="360"/>
      </w:pPr>
      <w:rPr>
        <w:rFonts w:ascii="Arial" w:hAnsi="Arial" w:hint="default"/>
      </w:rPr>
    </w:lvl>
    <w:lvl w:ilvl="1" w:tplc="2E607724" w:tentative="1">
      <w:start w:val="1"/>
      <w:numFmt w:val="bullet"/>
      <w:lvlText w:val="•"/>
      <w:lvlJc w:val="left"/>
      <w:pPr>
        <w:tabs>
          <w:tab w:val="num" w:pos="1440"/>
        </w:tabs>
        <w:ind w:left="1440" w:hanging="360"/>
      </w:pPr>
      <w:rPr>
        <w:rFonts w:ascii="Arial" w:hAnsi="Arial" w:hint="default"/>
      </w:rPr>
    </w:lvl>
    <w:lvl w:ilvl="2" w:tplc="3B082E7A" w:tentative="1">
      <w:start w:val="1"/>
      <w:numFmt w:val="bullet"/>
      <w:lvlText w:val="•"/>
      <w:lvlJc w:val="left"/>
      <w:pPr>
        <w:tabs>
          <w:tab w:val="num" w:pos="2160"/>
        </w:tabs>
        <w:ind w:left="2160" w:hanging="360"/>
      </w:pPr>
      <w:rPr>
        <w:rFonts w:ascii="Arial" w:hAnsi="Arial" w:hint="default"/>
      </w:rPr>
    </w:lvl>
    <w:lvl w:ilvl="3" w:tplc="84845B24" w:tentative="1">
      <w:start w:val="1"/>
      <w:numFmt w:val="bullet"/>
      <w:lvlText w:val="•"/>
      <w:lvlJc w:val="left"/>
      <w:pPr>
        <w:tabs>
          <w:tab w:val="num" w:pos="2880"/>
        </w:tabs>
        <w:ind w:left="2880" w:hanging="360"/>
      </w:pPr>
      <w:rPr>
        <w:rFonts w:ascii="Arial" w:hAnsi="Arial" w:hint="default"/>
      </w:rPr>
    </w:lvl>
    <w:lvl w:ilvl="4" w:tplc="115A0A4A" w:tentative="1">
      <w:start w:val="1"/>
      <w:numFmt w:val="bullet"/>
      <w:lvlText w:val="•"/>
      <w:lvlJc w:val="left"/>
      <w:pPr>
        <w:tabs>
          <w:tab w:val="num" w:pos="3600"/>
        </w:tabs>
        <w:ind w:left="3600" w:hanging="360"/>
      </w:pPr>
      <w:rPr>
        <w:rFonts w:ascii="Arial" w:hAnsi="Arial" w:hint="default"/>
      </w:rPr>
    </w:lvl>
    <w:lvl w:ilvl="5" w:tplc="3502FB5E" w:tentative="1">
      <w:start w:val="1"/>
      <w:numFmt w:val="bullet"/>
      <w:lvlText w:val="•"/>
      <w:lvlJc w:val="left"/>
      <w:pPr>
        <w:tabs>
          <w:tab w:val="num" w:pos="4320"/>
        </w:tabs>
        <w:ind w:left="4320" w:hanging="360"/>
      </w:pPr>
      <w:rPr>
        <w:rFonts w:ascii="Arial" w:hAnsi="Arial" w:hint="default"/>
      </w:rPr>
    </w:lvl>
    <w:lvl w:ilvl="6" w:tplc="02D62EE2" w:tentative="1">
      <w:start w:val="1"/>
      <w:numFmt w:val="bullet"/>
      <w:lvlText w:val="•"/>
      <w:lvlJc w:val="left"/>
      <w:pPr>
        <w:tabs>
          <w:tab w:val="num" w:pos="5040"/>
        </w:tabs>
        <w:ind w:left="5040" w:hanging="360"/>
      </w:pPr>
      <w:rPr>
        <w:rFonts w:ascii="Arial" w:hAnsi="Arial" w:hint="default"/>
      </w:rPr>
    </w:lvl>
    <w:lvl w:ilvl="7" w:tplc="D9A2D0BC" w:tentative="1">
      <w:start w:val="1"/>
      <w:numFmt w:val="bullet"/>
      <w:lvlText w:val="•"/>
      <w:lvlJc w:val="left"/>
      <w:pPr>
        <w:tabs>
          <w:tab w:val="num" w:pos="5760"/>
        </w:tabs>
        <w:ind w:left="5760" w:hanging="360"/>
      </w:pPr>
      <w:rPr>
        <w:rFonts w:ascii="Arial" w:hAnsi="Arial" w:hint="default"/>
      </w:rPr>
    </w:lvl>
    <w:lvl w:ilvl="8" w:tplc="59323C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093899"/>
    <w:multiLevelType w:val="hybridMultilevel"/>
    <w:tmpl w:val="0560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9" w15:restartNumberingAfterBreak="0">
    <w:nsid w:val="17C77064"/>
    <w:multiLevelType w:val="hybridMultilevel"/>
    <w:tmpl w:val="D1985E9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A02A0"/>
    <w:multiLevelType w:val="hybridMultilevel"/>
    <w:tmpl w:val="E0466460"/>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38E60D88"/>
    <w:multiLevelType w:val="hybridMultilevel"/>
    <w:tmpl w:val="BE50B100"/>
    <w:lvl w:ilvl="0" w:tplc="FFFFFFFF">
      <w:start w:val="1"/>
      <w:numFmt w:val="decimal"/>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B002B670">
      <w:start w:val="1"/>
      <w:numFmt w:val="lowerLetter"/>
      <w:lvlText w:val="%2."/>
      <w:lvlJc w:val="left"/>
      <w:pPr>
        <w:tabs>
          <w:tab w:val="num" w:pos="6723"/>
        </w:tabs>
        <w:ind w:left="6723" w:hanging="360"/>
      </w:pPr>
      <w:rPr>
        <w:rFonts w:cs="Times New Roman"/>
      </w:rPr>
    </w:lvl>
    <w:lvl w:ilvl="2" w:tplc="FFFFFFFF">
      <w:start w:val="1"/>
      <w:numFmt w:val="lowerRoman"/>
      <w:lvlText w:val="%3."/>
      <w:lvlJc w:val="right"/>
      <w:pPr>
        <w:tabs>
          <w:tab w:val="num" w:pos="7443"/>
        </w:tabs>
        <w:ind w:left="7443" w:hanging="180"/>
      </w:pPr>
      <w:rPr>
        <w:rFonts w:cs="Times New Roman"/>
      </w:rPr>
    </w:lvl>
    <w:lvl w:ilvl="3" w:tplc="FFFFFFFF">
      <w:start w:val="1"/>
      <w:numFmt w:val="decimal"/>
      <w:lvlText w:val="%4."/>
      <w:lvlJc w:val="left"/>
      <w:pPr>
        <w:tabs>
          <w:tab w:val="num" w:pos="8163"/>
        </w:tabs>
        <w:ind w:left="8163" w:hanging="360"/>
      </w:pPr>
      <w:rPr>
        <w:rFonts w:cs="Times New Roman"/>
      </w:rPr>
    </w:lvl>
    <w:lvl w:ilvl="4" w:tplc="FFFFFFFF">
      <w:start w:val="1"/>
      <w:numFmt w:val="lowerLetter"/>
      <w:lvlText w:val="%5."/>
      <w:lvlJc w:val="left"/>
      <w:pPr>
        <w:tabs>
          <w:tab w:val="num" w:pos="8883"/>
        </w:tabs>
        <w:ind w:left="8883" w:hanging="360"/>
      </w:pPr>
      <w:rPr>
        <w:rFonts w:cs="Times New Roman"/>
      </w:rPr>
    </w:lvl>
    <w:lvl w:ilvl="5" w:tplc="FFFFFFFF">
      <w:start w:val="1"/>
      <w:numFmt w:val="lowerRoman"/>
      <w:lvlText w:val="%6."/>
      <w:lvlJc w:val="right"/>
      <w:pPr>
        <w:tabs>
          <w:tab w:val="num" w:pos="9603"/>
        </w:tabs>
        <w:ind w:left="9603" w:hanging="180"/>
      </w:pPr>
      <w:rPr>
        <w:rFonts w:cs="Times New Roman"/>
      </w:rPr>
    </w:lvl>
    <w:lvl w:ilvl="6" w:tplc="FFFFFFFF">
      <w:start w:val="1"/>
      <w:numFmt w:val="decimal"/>
      <w:lvlText w:val="%7."/>
      <w:lvlJc w:val="left"/>
      <w:pPr>
        <w:tabs>
          <w:tab w:val="num" w:pos="10323"/>
        </w:tabs>
        <w:ind w:left="10323" w:hanging="360"/>
      </w:pPr>
      <w:rPr>
        <w:rFonts w:cs="Times New Roman"/>
      </w:rPr>
    </w:lvl>
    <w:lvl w:ilvl="7" w:tplc="FFFFFFFF">
      <w:start w:val="1"/>
      <w:numFmt w:val="lowerLetter"/>
      <w:lvlText w:val="%8."/>
      <w:lvlJc w:val="left"/>
      <w:pPr>
        <w:tabs>
          <w:tab w:val="num" w:pos="11043"/>
        </w:tabs>
        <w:ind w:left="11043" w:hanging="360"/>
      </w:pPr>
      <w:rPr>
        <w:rFonts w:cs="Times New Roman"/>
      </w:rPr>
    </w:lvl>
    <w:lvl w:ilvl="8" w:tplc="FFFFFFFF">
      <w:start w:val="1"/>
      <w:numFmt w:val="lowerRoman"/>
      <w:lvlText w:val="%9."/>
      <w:lvlJc w:val="right"/>
      <w:pPr>
        <w:tabs>
          <w:tab w:val="num" w:pos="11763"/>
        </w:tabs>
        <w:ind w:left="11763" w:hanging="180"/>
      </w:pPr>
      <w:rPr>
        <w:rFonts w:cs="Times New Roman"/>
      </w:rPr>
    </w:lvl>
  </w:abstractNum>
  <w:abstractNum w:abstractNumId="1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B05CC"/>
    <w:multiLevelType w:val="hybridMultilevel"/>
    <w:tmpl w:val="0644E20E"/>
    <w:lvl w:ilvl="0" w:tplc="17C68EC6">
      <w:start w:val="4"/>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466F2"/>
    <w:multiLevelType w:val="hybridMultilevel"/>
    <w:tmpl w:val="5F92F09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459C2"/>
    <w:multiLevelType w:val="hybridMultilevel"/>
    <w:tmpl w:val="439AE960"/>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50940"/>
    <w:multiLevelType w:val="hybridMultilevel"/>
    <w:tmpl w:val="68D4FC6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1" w15:restartNumberingAfterBreak="0">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F1F3F"/>
    <w:multiLevelType w:val="hybridMultilevel"/>
    <w:tmpl w:val="ADAC41C0"/>
    <w:lvl w:ilvl="0" w:tplc="CDD04EF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663B7"/>
    <w:multiLevelType w:val="hybridMultilevel"/>
    <w:tmpl w:val="54BE66E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41B5F"/>
    <w:multiLevelType w:val="multilevel"/>
    <w:tmpl w:val="84D09C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23C3A"/>
    <w:multiLevelType w:val="hybridMultilevel"/>
    <w:tmpl w:val="599A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400CD"/>
    <w:multiLevelType w:val="multilevel"/>
    <w:tmpl w:val="BA3C0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456E24"/>
    <w:multiLevelType w:val="hybridMultilevel"/>
    <w:tmpl w:val="0ACC873A"/>
    <w:lvl w:ilvl="0" w:tplc="8DCC4EF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609A8"/>
    <w:multiLevelType w:val="hybridMultilevel"/>
    <w:tmpl w:val="2ABA7E34"/>
    <w:lvl w:ilvl="0" w:tplc="047C6C84">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52D36"/>
    <w:multiLevelType w:val="hybridMultilevel"/>
    <w:tmpl w:val="346C6908"/>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55C28"/>
    <w:multiLevelType w:val="hybridMultilevel"/>
    <w:tmpl w:val="6A8CD3F0"/>
    <w:lvl w:ilvl="0" w:tplc="564275D6">
      <w:start w:val="1"/>
      <w:numFmt w:val="bullet"/>
      <w:lvlText w:val="•"/>
      <w:lvlJc w:val="left"/>
      <w:pPr>
        <w:tabs>
          <w:tab w:val="num" w:pos="720"/>
        </w:tabs>
        <w:ind w:left="720" w:hanging="360"/>
      </w:pPr>
      <w:rPr>
        <w:rFonts w:ascii="Arial" w:hAnsi="Arial" w:hint="default"/>
      </w:rPr>
    </w:lvl>
    <w:lvl w:ilvl="1" w:tplc="F1E8E71C" w:tentative="1">
      <w:start w:val="1"/>
      <w:numFmt w:val="bullet"/>
      <w:lvlText w:val="•"/>
      <w:lvlJc w:val="left"/>
      <w:pPr>
        <w:tabs>
          <w:tab w:val="num" w:pos="1440"/>
        </w:tabs>
        <w:ind w:left="1440" w:hanging="360"/>
      </w:pPr>
      <w:rPr>
        <w:rFonts w:ascii="Arial" w:hAnsi="Arial" w:hint="default"/>
      </w:rPr>
    </w:lvl>
    <w:lvl w:ilvl="2" w:tplc="D0284F5E" w:tentative="1">
      <w:start w:val="1"/>
      <w:numFmt w:val="bullet"/>
      <w:lvlText w:val="•"/>
      <w:lvlJc w:val="left"/>
      <w:pPr>
        <w:tabs>
          <w:tab w:val="num" w:pos="2160"/>
        </w:tabs>
        <w:ind w:left="2160" w:hanging="360"/>
      </w:pPr>
      <w:rPr>
        <w:rFonts w:ascii="Arial" w:hAnsi="Arial" w:hint="default"/>
      </w:rPr>
    </w:lvl>
    <w:lvl w:ilvl="3" w:tplc="48AC5D12" w:tentative="1">
      <w:start w:val="1"/>
      <w:numFmt w:val="bullet"/>
      <w:lvlText w:val="•"/>
      <w:lvlJc w:val="left"/>
      <w:pPr>
        <w:tabs>
          <w:tab w:val="num" w:pos="2880"/>
        </w:tabs>
        <w:ind w:left="2880" w:hanging="360"/>
      </w:pPr>
      <w:rPr>
        <w:rFonts w:ascii="Arial" w:hAnsi="Arial" w:hint="default"/>
      </w:rPr>
    </w:lvl>
    <w:lvl w:ilvl="4" w:tplc="033444A2" w:tentative="1">
      <w:start w:val="1"/>
      <w:numFmt w:val="bullet"/>
      <w:lvlText w:val="•"/>
      <w:lvlJc w:val="left"/>
      <w:pPr>
        <w:tabs>
          <w:tab w:val="num" w:pos="3600"/>
        </w:tabs>
        <w:ind w:left="3600" w:hanging="360"/>
      </w:pPr>
      <w:rPr>
        <w:rFonts w:ascii="Arial" w:hAnsi="Arial" w:hint="default"/>
      </w:rPr>
    </w:lvl>
    <w:lvl w:ilvl="5" w:tplc="5E682BA8" w:tentative="1">
      <w:start w:val="1"/>
      <w:numFmt w:val="bullet"/>
      <w:lvlText w:val="•"/>
      <w:lvlJc w:val="left"/>
      <w:pPr>
        <w:tabs>
          <w:tab w:val="num" w:pos="4320"/>
        </w:tabs>
        <w:ind w:left="4320" w:hanging="360"/>
      </w:pPr>
      <w:rPr>
        <w:rFonts w:ascii="Arial" w:hAnsi="Arial" w:hint="default"/>
      </w:rPr>
    </w:lvl>
    <w:lvl w:ilvl="6" w:tplc="336AB906" w:tentative="1">
      <w:start w:val="1"/>
      <w:numFmt w:val="bullet"/>
      <w:lvlText w:val="•"/>
      <w:lvlJc w:val="left"/>
      <w:pPr>
        <w:tabs>
          <w:tab w:val="num" w:pos="5040"/>
        </w:tabs>
        <w:ind w:left="5040" w:hanging="360"/>
      </w:pPr>
      <w:rPr>
        <w:rFonts w:ascii="Arial" w:hAnsi="Arial" w:hint="default"/>
      </w:rPr>
    </w:lvl>
    <w:lvl w:ilvl="7" w:tplc="BCB04954" w:tentative="1">
      <w:start w:val="1"/>
      <w:numFmt w:val="bullet"/>
      <w:lvlText w:val="•"/>
      <w:lvlJc w:val="left"/>
      <w:pPr>
        <w:tabs>
          <w:tab w:val="num" w:pos="5760"/>
        </w:tabs>
        <w:ind w:left="5760" w:hanging="360"/>
      </w:pPr>
      <w:rPr>
        <w:rFonts w:ascii="Arial" w:hAnsi="Arial" w:hint="default"/>
      </w:rPr>
    </w:lvl>
    <w:lvl w:ilvl="8" w:tplc="777086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40"/>
  </w:num>
  <w:num w:numId="3">
    <w:abstractNumId w:val="27"/>
  </w:num>
  <w:num w:numId="4">
    <w:abstractNumId w:val="1"/>
  </w:num>
  <w:num w:numId="5">
    <w:abstractNumId w:val="13"/>
  </w:num>
  <w:num w:numId="6">
    <w:abstractNumId w:val="26"/>
  </w:num>
  <w:num w:numId="7">
    <w:abstractNumId w:val="15"/>
  </w:num>
  <w:num w:numId="8">
    <w:abstractNumId w:val="4"/>
  </w:num>
  <w:num w:numId="9">
    <w:abstractNumId w:val="39"/>
  </w:num>
  <w:num w:numId="10">
    <w:abstractNumId w:val="35"/>
  </w:num>
  <w:num w:numId="11">
    <w:abstractNumId w:val="10"/>
  </w:num>
  <w:num w:numId="12">
    <w:abstractNumId w:val="38"/>
  </w:num>
  <w:num w:numId="13">
    <w:abstractNumId w:val="16"/>
  </w:num>
  <w:num w:numId="14">
    <w:abstractNumId w:val="25"/>
  </w:num>
  <w:num w:numId="15">
    <w:abstractNumId w:val="31"/>
  </w:num>
  <w:num w:numId="16">
    <w:abstractNumId w:val="29"/>
  </w:num>
  <w:num w:numId="17">
    <w:abstractNumId w:val="21"/>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22"/>
  </w:num>
  <w:num w:numId="22">
    <w:abstractNumId w:val="41"/>
  </w:num>
  <w:num w:numId="23">
    <w:abstractNumId w:val="6"/>
  </w:num>
  <w:num w:numId="24">
    <w:abstractNumId w:val="3"/>
  </w:num>
  <w:num w:numId="25">
    <w:abstractNumId w:val="32"/>
  </w:num>
  <w:num w:numId="26">
    <w:abstractNumId w:val="23"/>
  </w:num>
  <w:num w:numId="27">
    <w:abstractNumId w:val="33"/>
  </w:num>
  <w:num w:numId="28">
    <w:abstractNumId w:val="5"/>
  </w:num>
  <w:num w:numId="29">
    <w:abstractNumId w:val="18"/>
  </w:num>
  <w:num w:numId="30">
    <w:abstractNumId w:val="19"/>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6"/>
  </w:num>
  <w:num w:numId="34">
    <w:abstractNumId w:val="9"/>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0"/>
  </w:num>
  <w:num w:numId="38">
    <w:abstractNumId w:val="20"/>
  </w:num>
  <w:num w:numId="39">
    <w:abstractNumId w:val="7"/>
  </w:num>
  <w:num w:numId="40">
    <w:abstractNumId w:val="30"/>
  </w:num>
  <w:num w:numId="41">
    <w:abstractNumId w:val="28"/>
  </w:num>
  <w:num w:numId="42">
    <w:abstractNumId w:val="11"/>
  </w:num>
  <w:num w:numId="43">
    <w:abstractNumId w:val="34"/>
  </w:num>
  <w:num w:numId="4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33"/>
    <w:rsid w:val="00006449"/>
    <w:rsid w:val="00010733"/>
    <w:rsid w:val="000121EE"/>
    <w:rsid w:val="000127A6"/>
    <w:rsid w:val="00013AFA"/>
    <w:rsid w:val="000166CD"/>
    <w:rsid w:val="00017737"/>
    <w:rsid w:val="00021DB4"/>
    <w:rsid w:val="00021FDD"/>
    <w:rsid w:val="0002328F"/>
    <w:rsid w:val="000240CD"/>
    <w:rsid w:val="00033BA4"/>
    <w:rsid w:val="000340F4"/>
    <w:rsid w:val="000355AB"/>
    <w:rsid w:val="00035811"/>
    <w:rsid w:val="00037953"/>
    <w:rsid w:val="00040AC2"/>
    <w:rsid w:val="000421AB"/>
    <w:rsid w:val="00043246"/>
    <w:rsid w:val="00045CFC"/>
    <w:rsid w:val="000464BF"/>
    <w:rsid w:val="0005041B"/>
    <w:rsid w:val="0005428D"/>
    <w:rsid w:val="00055665"/>
    <w:rsid w:val="00057FDE"/>
    <w:rsid w:val="0006319D"/>
    <w:rsid w:val="0006522B"/>
    <w:rsid w:val="00066E53"/>
    <w:rsid w:val="000704C7"/>
    <w:rsid w:val="00075F5D"/>
    <w:rsid w:val="000807E5"/>
    <w:rsid w:val="0008571A"/>
    <w:rsid w:val="00086754"/>
    <w:rsid w:val="000935E7"/>
    <w:rsid w:val="000A0F60"/>
    <w:rsid w:val="000A1DE7"/>
    <w:rsid w:val="000B0D63"/>
    <w:rsid w:val="000B1026"/>
    <w:rsid w:val="000B1C63"/>
    <w:rsid w:val="000B29E0"/>
    <w:rsid w:val="000B4588"/>
    <w:rsid w:val="000B4ACA"/>
    <w:rsid w:val="000B7A11"/>
    <w:rsid w:val="000C2E0A"/>
    <w:rsid w:val="000C35F0"/>
    <w:rsid w:val="000C46CD"/>
    <w:rsid w:val="000C5D2A"/>
    <w:rsid w:val="000C70DF"/>
    <w:rsid w:val="000D7D0A"/>
    <w:rsid w:val="000E4C6C"/>
    <w:rsid w:val="000E695C"/>
    <w:rsid w:val="000E6D0A"/>
    <w:rsid w:val="000E753B"/>
    <w:rsid w:val="000F04FE"/>
    <w:rsid w:val="000F5A8B"/>
    <w:rsid w:val="000F7B09"/>
    <w:rsid w:val="00101357"/>
    <w:rsid w:val="00106339"/>
    <w:rsid w:val="00110505"/>
    <w:rsid w:val="00117C5B"/>
    <w:rsid w:val="00117DD2"/>
    <w:rsid w:val="00123A95"/>
    <w:rsid w:val="00124146"/>
    <w:rsid w:val="00125627"/>
    <w:rsid w:val="00126F53"/>
    <w:rsid w:val="00132736"/>
    <w:rsid w:val="00135566"/>
    <w:rsid w:val="0014388D"/>
    <w:rsid w:val="00143BAC"/>
    <w:rsid w:val="00144C9A"/>
    <w:rsid w:val="001537D4"/>
    <w:rsid w:val="00153A12"/>
    <w:rsid w:val="00154A18"/>
    <w:rsid w:val="00154F41"/>
    <w:rsid w:val="0015530A"/>
    <w:rsid w:val="001610A9"/>
    <w:rsid w:val="0016422E"/>
    <w:rsid w:val="00170B78"/>
    <w:rsid w:val="001725C2"/>
    <w:rsid w:val="00173B73"/>
    <w:rsid w:val="00173E73"/>
    <w:rsid w:val="00183E10"/>
    <w:rsid w:val="00183F5C"/>
    <w:rsid w:val="00184621"/>
    <w:rsid w:val="00186624"/>
    <w:rsid w:val="00186EBE"/>
    <w:rsid w:val="001903FD"/>
    <w:rsid w:val="00197A9C"/>
    <w:rsid w:val="001A1100"/>
    <w:rsid w:val="001A6672"/>
    <w:rsid w:val="001B2D4E"/>
    <w:rsid w:val="001C2928"/>
    <w:rsid w:val="001C2A3F"/>
    <w:rsid w:val="001D0824"/>
    <w:rsid w:val="001D4E87"/>
    <w:rsid w:val="001D7ADE"/>
    <w:rsid w:val="001E4684"/>
    <w:rsid w:val="001E4EDB"/>
    <w:rsid w:val="001E637A"/>
    <w:rsid w:val="001F1C52"/>
    <w:rsid w:val="001F2A82"/>
    <w:rsid w:val="001F3FFB"/>
    <w:rsid w:val="001F6D4D"/>
    <w:rsid w:val="00207D96"/>
    <w:rsid w:val="002133D0"/>
    <w:rsid w:val="002135E5"/>
    <w:rsid w:val="00213F3F"/>
    <w:rsid w:val="002155B4"/>
    <w:rsid w:val="0022750C"/>
    <w:rsid w:val="002319BF"/>
    <w:rsid w:val="00232005"/>
    <w:rsid w:val="00237FD3"/>
    <w:rsid w:val="00243151"/>
    <w:rsid w:val="00245E28"/>
    <w:rsid w:val="00252650"/>
    <w:rsid w:val="0025507C"/>
    <w:rsid w:val="002550C7"/>
    <w:rsid w:val="00260FF1"/>
    <w:rsid w:val="0026259E"/>
    <w:rsid w:val="002660FB"/>
    <w:rsid w:val="00271EDF"/>
    <w:rsid w:val="00274D0E"/>
    <w:rsid w:val="002765A6"/>
    <w:rsid w:val="002779BC"/>
    <w:rsid w:val="0028120E"/>
    <w:rsid w:val="0029028A"/>
    <w:rsid w:val="00292639"/>
    <w:rsid w:val="002959E7"/>
    <w:rsid w:val="002A0885"/>
    <w:rsid w:val="002A356E"/>
    <w:rsid w:val="002A7E9E"/>
    <w:rsid w:val="002B3D52"/>
    <w:rsid w:val="002B4D9A"/>
    <w:rsid w:val="002C0AFD"/>
    <w:rsid w:val="002C2797"/>
    <w:rsid w:val="002C57F6"/>
    <w:rsid w:val="002C7B4D"/>
    <w:rsid w:val="002D0964"/>
    <w:rsid w:val="002D19E7"/>
    <w:rsid w:val="002E0D86"/>
    <w:rsid w:val="002E11AD"/>
    <w:rsid w:val="002E1DE2"/>
    <w:rsid w:val="002E3139"/>
    <w:rsid w:val="002E3F83"/>
    <w:rsid w:val="002E633B"/>
    <w:rsid w:val="002F02EB"/>
    <w:rsid w:val="002F1D37"/>
    <w:rsid w:val="002F1F68"/>
    <w:rsid w:val="002F3AF4"/>
    <w:rsid w:val="002F7114"/>
    <w:rsid w:val="003006B1"/>
    <w:rsid w:val="00307E85"/>
    <w:rsid w:val="0031305A"/>
    <w:rsid w:val="003137AE"/>
    <w:rsid w:val="0031557F"/>
    <w:rsid w:val="0032527B"/>
    <w:rsid w:val="0032744D"/>
    <w:rsid w:val="0034331F"/>
    <w:rsid w:val="00346394"/>
    <w:rsid w:val="0035361B"/>
    <w:rsid w:val="00356619"/>
    <w:rsid w:val="00361DBE"/>
    <w:rsid w:val="00366EEC"/>
    <w:rsid w:val="00371BB9"/>
    <w:rsid w:val="00372369"/>
    <w:rsid w:val="003735AD"/>
    <w:rsid w:val="0038207F"/>
    <w:rsid w:val="003860A1"/>
    <w:rsid w:val="003871E8"/>
    <w:rsid w:val="0039004B"/>
    <w:rsid w:val="00396316"/>
    <w:rsid w:val="003A205A"/>
    <w:rsid w:val="003A4459"/>
    <w:rsid w:val="003A798C"/>
    <w:rsid w:val="003A7F49"/>
    <w:rsid w:val="003B0075"/>
    <w:rsid w:val="003B60A8"/>
    <w:rsid w:val="003B6B8C"/>
    <w:rsid w:val="003B7207"/>
    <w:rsid w:val="003B7DD8"/>
    <w:rsid w:val="003C0A89"/>
    <w:rsid w:val="003C368D"/>
    <w:rsid w:val="003C39C8"/>
    <w:rsid w:val="003C7EDD"/>
    <w:rsid w:val="003D1E9C"/>
    <w:rsid w:val="003D20E0"/>
    <w:rsid w:val="003D3134"/>
    <w:rsid w:val="003D35CA"/>
    <w:rsid w:val="003D7F4B"/>
    <w:rsid w:val="003E31C1"/>
    <w:rsid w:val="003E629B"/>
    <w:rsid w:val="003E7898"/>
    <w:rsid w:val="004002BE"/>
    <w:rsid w:val="004019F8"/>
    <w:rsid w:val="00410219"/>
    <w:rsid w:val="004113F1"/>
    <w:rsid w:val="004113F2"/>
    <w:rsid w:val="00412D79"/>
    <w:rsid w:val="0041321C"/>
    <w:rsid w:val="004215AC"/>
    <w:rsid w:val="00422B24"/>
    <w:rsid w:val="00422F2E"/>
    <w:rsid w:val="00426C2E"/>
    <w:rsid w:val="00426C71"/>
    <w:rsid w:val="00427852"/>
    <w:rsid w:val="0043035E"/>
    <w:rsid w:val="004322D9"/>
    <w:rsid w:val="00434C74"/>
    <w:rsid w:val="00436F7C"/>
    <w:rsid w:val="00437B72"/>
    <w:rsid w:val="00441450"/>
    <w:rsid w:val="00443AAC"/>
    <w:rsid w:val="00444531"/>
    <w:rsid w:val="004523D4"/>
    <w:rsid w:val="004533F2"/>
    <w:rsid w:val="00465A67"/>
    <w:rsid w:val="004701A2"/>
    <w:rsid w:val="00471509"/>
    <w:rsid w:val="00485709"/>
    <w:rsid w:val="00491B3A"/>
    <w:rsid w:val="004931D5"/>
    <w:rsid w:val="00495497"/>
    <w:rsid w:val="004A0E72"/>
    <w:rsid w:val="004A1C0E"/>
    <w:rsid w:val="004A208E"/>
    <w:rsid w:val="004A291C"/>
    <w:rsid w:val="004C422D"/>
    <w:rsid w:val="004C6C09"/>
    <w:rsid w:val="004D076A"/>
    <w:rsid w:val="004D1E02"/>
    <w:rsid w:val="004D33E3"/>
    <w:rsid w:val="004D3565"/>
    <w:rsid w:val="004D41A2"/>
    <w:rsid w:val="004D5E3D"/>
    <w:rsid w:val="004D6296"/>
    <w:rsid w:val="004D7A66"/>
    <w:rsid w:val="004E20FF"/>
    <w:rsid w:val="004E39BB"/>
    <w:rsid w:val="004E5BD8"/>
    <w:rsid w:val="004E6782"/>
    <w:rsid w:val="004F08D1"/>
    <w:rsid w:val="004F44C8"/>
    <w:rsid w:val="004F6371"/>
    <w:rsid w:val="00502FFD"/>
    <w:rsid w:val="005100BF"/>
    <w:rsid w:val="005101D1"/>
    <w:rsid w:val="00511355"/>
    <w:rsid w:val="00514818"/>
    <w:rsid w:val="00520CF9"/>
    <w:rsid w:val="0053080F"/>
    <w:rsid w:val="005363F4"/>
    <w:rsid w:val="005447AE"/>
    <w:rsid w:val="0054639C"/>
    <w:rsid w:val="00550F05"/>
    <w:rsid w:val="00551282"/>
    <w:rsid w:val="005514BB"/>
    <w:rsid w:val="005520F0"/>
    <w:rsid w:val="005533D4"/>
    <w:rsid w:val="00556D24"/>
    <w:rsid w:val="00564213"/>
    <w:rsid w:val="00564657"/>
    <w:rsid w:val="005657D4"/>
    <w:rsid w:val="00571D65"/>
    <w:rsid w:val="005747F1"/>
    <w:rsid w:val="00575A1B"/>
    <w:rsid w:val="00581DB1"/>
    <w:rsid w:val="005826BF"/>
    <w:rsid w:val="00586F85"/>
    <w:rsid w:val="0058768B"/>
    <w:rsid w:val="0059094B"/>
    <w:rsid w:val="005933AD"/>
    <w:rsid w:val="005A1787"/>
    <w:rsid w:val="005A4B18"/>
    <w:rsid w:val="005B3C3D"/>
    <w:rsid w:val="005B74EE"/>
    <w:rsid w:val="005C1745"/>
    <w:rsid w:val="005C2550"/>
    <w:rsid w:val="005C3F24"/>
    <w:rsid w:val="005C44DA"/>
    <w:rsid w:val="005C6D80"/>
    <w:rsid w:val="005D02CB"/>
    <w:rsid w:val="005D12C6"/>
    <w:rsid w:val="005D169E"/>
    <w:rsid w:val="005D7B04"/>
    <w:rsid w:val="005E4D37"/>
    <w:rsid w:val="005E79AB"/>
    <w:rsid w:val="005E7BB8"/>
    <w:rsid w:val="005F20FF"/>
    <w:rsid w:val="005F6EEE"/>
    <w:rsid w:val="0060027C"/>
    <w:rsid w:val="00606E40"/>
    <w:rsid w:val="00607616"/>
    <w:rsid w:val="0061068F"/>
    <w:rsid w:val="006106B4"/>
    <w:rsid w:val="0062449C"/>
    <w:rsid w:val="006244C2"/>
    <w:rsid w:val="006246E7"/>
    <w:rsid w:val="00627723"/>
    <w:rsid w:val="0063275A"/>
    <w:rsid w:val="00632C37"/>
    <w:rsid w:val="00637C5D"/>
    <w:rsid w:val="006402CA"/>
    <w:rsid w:val="00641863"/>
    <w:rsid w:val="006420DF"/>
    <w:rsid w:val="00644C14"/>
    <w:rsid w:val="00652C89"/>
    <w:rsid w:val="00654705"/>
    <w:rsid w:val="00656C85"/>
    <w:rsid w:val="006634B9"/>
    <w:rsid w:val="00663EFE"/>
    <w:rsid w:val="006662FB"/>
    <w:rsid w:val="00672ADA"/>
    <w:rsid w:val="00675082"/>
    <w:rsid w:val="00675990"/>
    <w:rsid w:val="00683D41"/>
    <w:rsid w:val="006858D6"/>
    <w:rsid w:val="006876CF"/>
    <w:rsid w:val="00695BC4"/>
    <w:rsid w:val="0069624A"/>
    <w:rsid w:val="006965BB"/>
    <w:rsid w:val="006A4547"/>
    <w:rsid w:val="006B39DB"/>
    <w:rsid w:val="006C02A6"/>
    <w:rsid w:val="006C3A67"/>
    <w:rsid w:val="006C4D27"/>
    <w:rsid w:val="006C68BE"/>
    <w:rsid w:val="006C7109"/>
    <w:rsid w:val="006D1C5C"/>
    <w:rsid w:val="006D23C5"/>
    <w:rsid w:val="006E0311"/>
    <w:rsid w:val="006E32F4"/>
    <w:rsid w:val="006E5C0B"/>
    <w:rsid w:val="006E6EC1"/>
    <w:rsid w:val="006E763F"/>
    <w:rsid w:val="006F075C"/>
    <w:rsid w:val="006F1399"/>
    <w:rsid w:val="006F243A"/>
    <w:rsid w:val="006F5F0A"/>
    <w:rsid w:val="006F70D3"/>
    <w:rsid w:val="00701ED4"/>
    <w:rsid w:val="00703D16"/>
    <w:rsid w:val="00705847"/>
    <w:rsid w:val="00705EE5"/>
    <w:rsid w:val="00710D5C"/>
    <w:rsid w:val="00711B05"/>
    <w:rsid w:val="00712C2D"/>
    <w:rsid w:val="00715B18"/>
    <w:rsid w:val="00725233"/>
    <w:rsid w:val="0073132A"/>
    <w:rsid w:val="0073145A"/>
    <w:rsid w:val="00732E3D"/>
    <w:rsid w:val="00741C1C"/>
    <w:rsid w:val="0074278C"/>
    <w:rsid w:val="0074342B"/>
    <w:rsid w:val="00751AE9"/>
    <w:rsid w:val="00752AC0"/>
    <w:rsid w:val="00753798"/>
    <w:rsid w:val="00753C15"/>
    <w:rsid w:val="00753D13"/>
    <w:rsid w:val="00760059"/>
    <w:rsid w:val="00766E61"/>
    <w:rsid w:val="0076795B"/>
    <w:rsid w:val="00777DE6"/>
    <w:rsid w:val="00780A07"/>
    <w:rsid w:val="00780E1A"/>
    <w:rsid w:val="00782AFB"/>
    <w:rsid w:val="00783E2F"/>
    <w:rsid w:val="00783F86"/>
    <w:rsid w:val="0078727B"/>
    <w:rsid w:val="00790165"/>
    <w:rsid w:val="00791909"/>
    <w:rsid w:val="00791F76"/>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6B61"/>
    <w:rsid w:val="007D77CB"/>
    <w:rsid w:val="007D7BE1"/>
    <w:rsid w:val="007E6944"/>
    <w:rsid w:val="007F651E"/>
    <w:rsid w:val="007F773F"/>
    <w:rsid w:val="00801307"/>
    <w:rsid w:val="008017D5"/>
    <w:rsid w:val="00806822"/>
    <w:rsid w:val="00806F0D"/>
    <w:rsid w:val="00817258"/>
    <w:rsid w:val="0081725A"/>
    <w:rsid w:val="00820F58"/>
    <w:rsid w:val="00821059"/>
    <w:rsid w:val="00821743"/>
    <w:rsid w:val="00822E38"/>
    <w:rsid w:val="00826518"/>
    <w:rsid w:val="00833D9C"/>
    <w:rsid w:val="00834551"/>
    <w:rsid w:val="008376C3"/>
    <w:rsid w:val="008471A9"/>
    <w:rsid w:val="00847481"/>
    <w:rsid w:val="00850233"/>
    <w:rsid w:val="00854900"/>
    <w:rsid w:val="00860181"/>
    <w:rsid w:val="0086036A"/>
    <w:rsid w:val="00861B6B"/>
    <w:rsid w:val="0086529D"/>
    <w:rsid w:val="00871594"/>
    <w:rsid w:val="0087216D"/>
    <w:rsid w:val="00875132"/>
    <w:rsid w:val="00875D26"/>
    <w:rsid w:val="008847CA"/>
    <w:rsid w:val="00891B6F"/>
    <w:rsid w:val="00891BA6"/>
    <w:rsid w:val="00894162"/>
    <w:rsid w:val="00894ECA"/>
    <w:rsid w:val="008A3DEC"/>
    <w:rsid w:val="008A6C18"/>
    <w:rsid w:val="008A7A09"/>
    <w:rsid w:val="008B3C14"/>
    <w:rsid w:val="008B5182"/>
    <w:rsid w:val="008B661E"/>
    <w:rsid w:val="008B6BDF"/>
    <w:rsid w:val="008C1756"/>
    <w:rsid w:val="008C222E"/>
    <w:rsid w:val="008C79F9"/>
    <w:rsid w:val="008C7EE3"/>
    <w:rsid w:val="008D0BA0"/>
    <w:rsid w:val="008D161B"/>
    <w:rsid w:val="008D496C"/>
    <w:rsid w:val="008D549F"/>
    <w:rsid w:val="008D5EDD"/>
    <w:rsid w:val="008D66FC"/>
    <w:rsid w:val="008F0442"/>
    <w:rsid w:val="008F0E8C"/>
    <w:rsid w:val="008F13BA"/>
    <w:rsid w:val="008F3805"/>
    <w:rsid w:val="008F4C0D"/>
    <w:rsid w:val="0090146E"/>
    <w:rsid w:val="00901B39"/>
    <w:rsid w:val="00903086"/>
    <w:rsid w:val="00905A69"/>
    <w:rsid w:val="00910AED"/>
    <w:rsid w:val="0091287C"/>
    <w:rsid w:val="00915A8A"/>
    <w:rsid w:val="00922EAE"/>
    <w:rsid w:val="0093105D"/>
    <w:rsid w:val="00933BAC"/>
    <w:rsid w:val="009349EE"/>
    <w:rsid w:val="00935221"/>
    <w:rsid w:val="00945BA3"/>
    <w:rsid w:val="00951308"/>
    <w:rsid w:val="00951891"/>
    <w:rsid w:val="009559FD"/>
    <w:rsid w:val="00961A9F"/>
    <w:rsid w:val="00970CFE"/>
    <w:rsid w:val="00971C0E"/>
    <w:rsid w:val="00971EB0"/>
    <w:rsid w:val="00972941"/>
    <w:rsid w:val="00972F92"/>
    <w:rsid w:val="009755D5"/>
    <w:rsid w:val="009773DA"/>
    <w:rsid w:val="0097790E"/>
    <w:rsid w:val="00981DC3"/>
    <w:rsid w:val="0098429D"/>
    <w:rsid w:val="00984BE8"/>
    <w:rsid w:val="009916DE"/>
    <w:rsid w:val="00992BE0"/>
    <w:rsid w:val="009934F6"/>
    <w:rsid w:val="00994319"/>
    <w:rsid w:val="009965FD"/>
    <w:rsid w:val="009A70C9"/>
    <w:rsid w:val="009B01C3"/>
    <w:rsid w:val="009B5ACD"/>
    <w:rsid w:val="009B79BD"/>
    <w:rsid w:val="009C1B6E"/>
    <w:rsid w:val="009C381D"/>
    <w:rsid w:val="009D4598"/>
    <w:rsid w:val="009D45D6"/>
    <w:rsid w:val="009D4B99"/>
    <w:rsid w:val="009D7618"/>
    <w:rsid w:val="009E6A29"/>
    <w:rsid w:val="009E747F"/>
    <w:rsid w:val="009F35BA"/>
    <w:rsid w:val="009F3848"/>
    <w:rsid w:val="009F6A61"/>
    <w:rsid w:val="009F6B62"/>
    <w:rsid w:val="00A023FC"/>
    <w:rsid w:val="00A045BB"/>
    <w:rsid w:val="00A04C6C"/>
    <w:rsid w:val="00A05D22"/>
    <w:rsid w:val="00A07148"/>
    <w:rsid w:val="00A13F76"/>
    <w:rsid w:val="00A15C3C"/>
    <w:rsid w:val="00A22477"/>
    <w:rsid w:val="00A225C9"/>
    <w:rsid w:val="00A235E2"/>
    <w:rsid w:val="00A23DFB"/>
    <w:rsid w:val="00A2477E"/>
    <w:rsid w:val="00A268FB"/>
    <w:rsid w:val="00A27B5A"/>
    <w:rsid w:val="00A32A78"/>
    <w:rsid w:val="00A33C97"/>
    <w:rsid w:val="00A42CAE"/>
    <w:rsid w:val="00A46BD6"/>
    <w:rsid w:val="00A474C5"/>
    <w:rsid w:val="00A56490"/>
    <w:rsid w:val="00A64730"/>
    <w:rsid w:val="00A654E7"/>
    <w:rsid w:val="00A65ADE"/>
    <w:rsid w:val="00A66B28"/>
    <w:rsid w:val="00A7328A"/>
    <w:rsid w:val="00A76135"/>
    <w:rsid w:val="00A82C3F"/>
    <w:rsid w:val="00A86A71"/>
    <w:rsid w:val="00A908FE"/>
    <w:rsid w:val="00AA6072"/>
    <w:rsid w:val="00AA6460"/>
    <w:rsid w:val="00AA6CE0"/>
    <w:rsid w:val="00AA6EA2"/>
    <w:rsid w:val="00AA7CBC"/>
    <w:rsid w:val="00AC1AB0"/>
    <w:rsid w:val="00AC4BED"/>
    <w:rsid w:val="00AC4E7F"/>
    <w:rsid w:val="00AD0181"/>
    <w:rsid w:val="00AD1145"/>
    <w:rsid w:val="00AD3976"/>
    <w:rsid w:val="00AD4863"/>
    <w:rsid w:val="00AD72AA"/>
    <w:rsid w:val="00AE717E"/>
    <w:rsid w:val="00AF38B1"/>
    <w:rsid w:val="00AF71EF"/>
    <w:rsid w:val="00B00856"/>
    <w:rsid w:val="00B06D86"/>
    <w:rsid w:val="00B10628"/>
    <w:rsid w:val="00B107B4"/>
    <w:rsid w:val="00B112AA"/>
    <w:rsid w:val="00B14B88"/>
    <w:rsid w:val="00B16B04"/>
    <w:rsid w:val="00B16FE2"/>
    <w:rsid w:val="00B203A3"/>
    <w:rsid w:val="00B212EA"/>
    <w:rsid w:val="00B22672"/>
    <w:rsid w:val="00B229DC"/>
    <w:rsid w:val="00B23B84"/>
    <w:rsid w:val="00B337A1"/>
    <w:rsid w:val="00B35FB4"/>
    <w:rsid w:val="00B476B6"/>
    <w:rsid w:val="00B5038C"/>
    <w:rsid w:val="00B51987"/>
    <w:rsid w:val="00B5291A"/>
    <w:rsid w:val="00B57BDB"/>
    <w:rsid w:val="00B644AD"/>
    <w:rsid w:val="00B660F1"/>
    <w:rsid w:val="00B67299"/>
    <w:rsid w:val="00B739A6"/>
    <w:rsid w:val="00B76EF9"/>
    <w:rsid w:val="00B818AF"/>
    <w:rsid w:val="00B819DD"/>
    <w:rsid w:val="00B83B3D"/>
    <w:rsid w:val="00B841F5"/>
    <w:rsid w:val="00B8573D"/>
    <w:rsid w:val="00B85B9E"/>
    <w:rsid w:val="00B862A6"/>
    <w:rsid w:val="00B8667C"/>
    <w:rsid w:val="00B86A9F"/>
    <w:rsid w:val="00B9499C"/>
    <w:rsid w:val="00B95E79"/>
    <w:rsid w:val="00B96588"/>
    <w:rsid w:val="00BA5D73"/>
    <w:rsid w:val="00BB21AB"/>
    <w:rsid w:val="00BB3179"/>
    <w:rsid w:val="00BB56AB"/>
    <w:rsid w:val="00BC0445"/>
    <w:rsid w:val="00BC2ECB"/>
    <w:rsid w:val="00BC4816"/>
    <w:rsid w:val="00BD0876"/>
    <w:rsid w:val="00BD28C0"/>
    <w:rsid w:val="00BD4461"/>
    <w:rsid w:val="00BE180F"/>
    <w:rsid w:val="00BE36B6"/>
    <w:rsid w:val="00BE5AA8"/>
    <w:rsid w:val="00BE7855"/>
    <w:rsid w:val="00BF0492"/>
    <w:rsid w:val="00BF5F56"/>
    <w:rsid w:val="00C003CF"/>
    <w:rsid w:val="00C02072"/>
    <w:rsid w:val="00C03619"/>
    <w:rsid w:val="00C05AAF"/>
    <w:rsid w:val="00C05D92"/>
    <w:rsid w:val="00C06EF4"/>
    <w:rsid w:val="00C1010D"/>
    <w:rsid w:val="00C118FE"/>
    <w:rsid w:val="00C12CBD"/>
    <w:rsid w:val="00C14A8C"/>
    <w:rsid w:val="00C1554D"/>
    <w:rsid w:val="00C1619A"/>
    <w:rsid w:val="00C16330"/>
    <w:rsid w:val="00C22267"/>
    <w:rsid w:val="00C22438"/>
    <w:rsid w:val="00C324DA"/>
    <w:rsid w:val="00C32DC8"/>
    <w:rsid w:val="00C33BBB"/>
    <w:rsid w:val="00C355EC"/>
    <w:rsid w:val="00C35A0D"/>
    <w:rsid w:val="00C46694"/>
    <w:rsid w:val="00C46B51"/>
    <w:rsid w:val="00C51A58"/>
    <w:rsid w:val="00C620DB"/>
    <w:rsid w:val="00C62313"/>
    <w:rsid w:val="00C668BB"/>
    <w:rsid w:val="00C669A7"/>
    <w:rsid w:val="00C81357"/>
    <w:rsid w:val="00C827DC"/>
    <w:rsid w:val="00C83105"/>
    <w:rsid w:val="00C8600C"/>
    <w:rsid w:val="00C92EFA"/>
    <w:rsid w:val="00C9402C"/>
    <w:rsid w:val="00CA1AF7"/>
    <w:rsid w:val="00CA2653"/>
    <w:rsid w:val="00CA6031"/>
    <w:rsid w:val="00CA6337"/>
    <w:rsid w:val="00CA72D0"/>
    <w:rsid w:val="00CB6A07"/>
    <w:rsid w:val="00CC0C05"/>
    <w:rsid w:val="00CC3D03"/>
    <w:rsid w:val="00CC5DD5"/>
    <w:rsid w:val="00CD345B"/>
    <w:rsid w:val="00CD4E64"/>
    <w:rsid w:val="00CD50AF"/>
    <w:rsid w:val="00CD5257"/>
    <w:rsid w:val="00CE1901"/>
    <w:rsid w:val="00CE1F01"/>
    <w:rsid w:val="00CF1DF8"/>
    <w:rsid w:val="00CF3E64"/>
    <w:rsid w:val="00CF5087"/>
    <w:rsid w:val="00CF57D0"/>
    <w:rsid w:val="00D008C0"/>
    <w:rsid w:val="00D019E0"/>
    <w:rsid w:val="00D030D9"/>
    <w:rsid w:val="00D046B5"/>
    <w:rsid w:val="00D04EBE"/>
    <w:rsid w:val="00D12488"/>
    <w:rsid w:val="00D17ED9"/>
    <w:rsid w:val="00D3274E"/>
    <w:rsid w:val="00D32E9A"/>
    <w:rsid w:val="00D32EE5"/>
    <w:rsid w:val="00D3563C"/>
    <w:rsid w:val="00D35DCC"/>
    <w:rsid w:val="00D36AB7"/>
    <w:rsid w:val="00D37EEC"/>
    <w:rsid w:val="00D40CC4"/>
    <w:rsid w:val="00D41096"/>
    <w:rsid w:val="00D413A4"/>
    <w:rsid w:val="00D43EBF"/>
    <w:rsid w:val="00D45838"/>
    <w:rsid w:val="00D45B5C"/>
    <w:rsid w:val="00D56695"/>
    <w:rsid w:val="00D57D2A"/>
    <w:rsid w:val="00D653FB"/>
    <w:rsid w:val="00D8212E"/>
    <w:rsid w:val="00D836A5"/>
    <w:rsid w:val="00D837C1"/>
    <w:rsid w:val="00D93F92"/>
    <w:rsid w:val="00D9430D"/>
    <w:rsid w:val="00DA0392"/>
    <w:rsid w:val="00DA1D44"/>
    <w:rsid w:val="00DA330A"/>
    <w:rsid w:val="00DC070E"/>
    <w:rsid w:val="00DC0D4A"/>
    <w:rsid w:val="00DC1559"/>
    <w:rsid w:val="00DC23A5"/>
    <w:rsid w:val="00DC494C"/>
    <w:rsid w:val="00DD2306"/>
    <w:rsid w:val="00DD33CC"/>
    <w:rsid w:val="00DD6DD3"/>
    <w:rsid w:val="00DE2E28"/>
    <w:rsid w:val="00DE39C2"/>
    <w:rsid w:val="00DE52EF"/>
    <w:rsid w:val="00DF7587"/>
    <w:rsid w:val="00DF76C0"/>
    <w:rsid w:val="00E00360"/>
    <w:rsid w:val="00E02E65"/>
    <w:rsid w:val="00E06686"/>
    <w:rsid w:val="00E078C7"/>
    <w:rsid w:val="00E10AEE"/>
    <w:rsid w:val="00E10C18"/>
    <w:rsid w:val="00E124F5"/>
    <w:rsid w:val="00E265C2"/>
    <w:rsid w:val="00E3188E"/>
    <w:rsid w:val="00E33D34"/>
    <w:rsid w:val="00E35304"/>
    <w:rsid w:val="00E35EDF"/>
    <w:rsid w:val="00E37CF5"/>
    <w:rsid w:val="00E42BFB"/>
    <w:rsid w:val="00E61777"/>
    <w:rsid w:val="00E62167"/>
    <w:rsid w:val="00E62AAD"/>
    <w:rsid w:val="00E62C43"/>
    <w:rsid w:val="00E65931"/>
    <w:rsid w:val="00E679DA"/>
    <w:rsid w:val="00E702B4"/>
    <w:rsid w:val="00E72FEF"/>
    <w:rsid w:val="00E76E25"/>
    <w:rsid w:val="00E87B4A"/>
    <w:rsid w:val="00E91636"/>
    <w:rsid w:val="00E9370C"/>
    <w:rsid w:val="00E93CBF"/>
    <w:rsid w:val="00E977A2"/>
    <w:rsid w:val="00EA026D"/>
    <w:rsid w:val="00EA1B81"/>
    <w:rsid w:val="00EA25D9"/>
    <w:rsid w:val="00EA6131"/>
    <w:rsid w:val="00EA7E8D"/>
    <w:rsid w:val="00EB3D80"/>
    <w:rsid w:val="00EB4392"/>
    <w:rsid w:val="00EB4F33"/>
    <w:rsid w:val="00EB6D02"/>
    <w:rsid w:val="00EC52D3"/>
    <w:rsid w:val="00ED579C"/>
    <w:rsid w:val="00ED5B9F"/>
    <w:rsid w:val="00ED7972"/>
    <w:rsid w:val="00EE1E54"/>
    <w:rsid w:val="00EE1EAE"/>
    <w:rsid w:val="00EE4390"/>
    <w:rsid w:val="00EE4D7D"/>
    <w:rsid w:val="00EE5FA2"/>
    <w:rsid w:val="00EF53C1"/>
    <w:rsid w:val="00EF5A0C"/>
    <w:rsid w:val="00EF7CF0"/>
    <w:rsid w:val="00F018B0"/>
    <w:rsid w:val="00F01F45"/>
    <w:rsid w:val="00F04A9A"/>
    <w:rsid w:val="00F050FA"/>
    <w:rsid w:val="00F13BC3"/>
    <w:rsid w:val="00F14540"/>
    <w:rsid w:val="00F23134"/>
    <w:rsid w:val="00F23BEE"/>
    <w:rsid w:val="00F26ABB"/>
    <w:rsid w:val="00F323CA"/>
    <w:rsid w:val="00F32A9E"/>
    <w:rsid w:val="00F42B6D"/>
    <w:rsid w:val="00F44F0E"/>
    <w:rsid w:val="00F459E8"/>
    <w:rsid w:val="00F53D40"/>
    <w:rsid w:val="00F53F2D"/>
    <w:rsid w:val="00F5414E"/>
    <w:rsid w:val="00F54B5C"/>
    <w:rsid w:val="00F5777A"/>
    <w:rsid w:val="00F66985"/>
    <w:rsid w:val="00F706CC"/>
    <w:rsid w:val="00F7329B"/>
    <w:rsid w:val="00F74CEE"/>
    <w:rsid w:val="00F84386"/>
    <w:rsid w:val="00F85868"/>
    <w:rsid w:val="00F90959"/>
    <w:rsid w:val="00F91D84"/>
    <w:rsid w:val="00F92CBB"/>
    <w:rsid w:val="00F97A7E"/>
    <w:rsid w:val="00FA3BD7"/>
    <w:rsid w:val="00FA4BAF"/>
    <w:rsid w:val="00FB07A6"/>
    <w:rsid w:val="00FB1871"/>
    <w:rsid w:val="00FB1D0B"/>
    <w:rsid w:val="00FB2647"/>
    <w:rsid w:val="00FC0EF2"/>
    <w:rsid w:val="00FC112B"/>
    <w:rsid w:val="00FC3FA8"/>
    <w:rsid w:val="00FD0722"/>
    <w:rsid w:val="00FD4EBC"/>
    <w:rsid w:val="00FD60BE"/>
    <w:rsid w:val="00FD61EC"/>
    <w:rsid w:val="00FE0864"/>
    <w:rsid w:val="00FE41EA"/>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D8788F-D064-48DF-8DE8-23EC49B1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2"/>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link w:val="ListParagraphChar"/>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 w:type="paragraph" w:customStyle="1" w:styleId="Style1">
    <w:name w:val="Style1"/>
    <w:basedOn w:val="Heading1"/>
    <w:link w:val="Style1Char"/>
    <w:qFormat/>
    <w:rsid w:val="00B5291A"/>
    <w:pPr>
      <w:numPr>
        <w:numId w:val="26"/>
      </w:numPr>
      <w:spacing w:before="240"/>
      <w:ind w:left="284"/>
    </w:pPr>
    <w:rPr>
      <w:rFonts w:asciiTheme="majorBidi" w:hAnsiTheme="majorBidi" w:cstheme="majorBidi"/>
      <w:smallCaps w:val="0"/>
      <w:sz w:val="24"/>
      <w:szCs w:val="24"/>
      <w:u w:val="none"/>
    </w:rPr>
  </w:style>
  <w:style w:type="character" w:customStyle="1" w:styleId="Style1Char">
    <w:name w:val="Style1 Char"/>
    <w:basedOn w:val="Heading1Char"/>
    <w:link w:val="Style1"/>
    <w:rsid w:val="00B5291A"/>
    <w:rPr>
      <w:rFonts w:asciiTheme="majorBidi" w:eastAsia="SimHei" w:hAnsiTheme="majorBidi" w:cstheme="majorBidi"/>
      <w:b/>
      <w:bCs/>
      <w:smallCaps w:val="0"/>
      <w:sz w:val="24"/>
      <w:szCs w:val="24"/>
      <w:u w:val="single"/>
      <w:lang w:val="en-GB"/>
    </w:rPr>
  </w:style>
  <w:style w:type="paragraph" w:customStyle="1" w:styleId="Headingb">
    <w:name w:val="Heading_b"/>
    <w:basedOn w:val="Heading3"/>
    <w:next w:val="Normal"/>
    <w:rsid w:val="00B203A3"/>
    <w:pPr>
      <w:keepNext/>
      <w:keepLines/>
      <w:numPr>
        <w:ilvl w:val="0"/>
        <w:numId w:val="0"/>
      </w:num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szCs w:val="20"/>
      <w:lang w:eastAsia="en-US"/>
    </w:rPr>
  </w:style>
  <w:style w:type="character" w:customStyle="1" w:styleId="ListParagraphChar">
    <w:name w:val="List Paragraph Char"/>
    <w:link w:val="ListParagraph"/>
    <w:uiPriority w:val="34"/>
    <w:locked/>
    <w:rsid w:val="006C4D27"/>
    <w:rPr>
      <w:rFonts w:asciiTheme="minorHAnsi" w:eastAsiaTheme="minorHAnsi" w:hAnsiTheme="minorHAnsi" w:cstheme="minorBidi"/>
      <w:sz w:val="22"/>
      <w:szCs w:val="22"/>
      <w:lang w:val="tr-TR" w:eastAsia="en-US"/>
    </w:rPr>
  </w:style>
  <w:style w:type="character" w:customStyle="1" w:styleId="ms-rtethemeforecolor-4-5">
    <w:name w:val="ms-rtethemeforecolor-4-5"/>
    <w:basedOn w:val="DefaultParagraphFont"/>
    <w:rsid w:val="00E33D34"/>
  </w:style>
  <w:style w:type="character" w:customStyle="1" w:styleId="ms-rtefontsize-1">
    <w:name w:val="ms-rtefontsize-1"/>
    <w:basedOn w:val="DefaultParagraphFont"/>
    <w:rsid w:val="0041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148">
      <w:bodyDiv w:val="1"/>
      <w:marLeft w:val="0"/>
      <w:marRight w:val="0"/>
      <w:marTop w:val="0"/>
      <w:marBottom w:val="0"/>
      <w:divBdr>
        <w:top w:val="none" w:sz="0" w:space="0" w:color="auto"/>
        <w:left w:val="none" w:sz="0" w:space="0" w:color="auto"/>
        <w:bottom w:val="none" w:sz="0" w:space="0" w:color="auto"/>
        <w:right w:val="none" w:sz="0" w:space="0" w:color="auto"/>
      </w:divBdr>
    </w:div>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84763">
      <w:bodyDiv w:val="1"/>
      <w:marLeft w:val="0"/>
      <w:marRight w:val="0"/>
      <w:marTop w:val="0"/>
      <w:marBottom w:val="0"/>
      <w:divBdr>
        <w:top w:val="none" w:sz="0" w:space="0" w:color="auto"/>
        <w:left w:val="none" w:sz="0" w:space="0" w:color="auto"/>
        <w:bottom w:val="none" w:sz="0" w:space="0" w:color="auto"/>
        <w:right w:val="none" w:sz="0" w:space="0" w:color="auto"/>
      </w:divBdr>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86140">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792292199">
          <w:marLeft w:val="0"/>
          <w:marRight w:val="0"/>
          <w:marTop w:val="0"/>
          <w:marBottom w:val="0"/>
          <w:divBdr>
            <w:top w:val="none" w:sz="0" w:space="0" w:color="auto"/>
            <w:left w:val="none" w:sz="0" w:space="0" w:color="auto"/>
            <w:bottom w:val="none" w:sz="0" w:space="0" w:color="auto"/>
            <w:right w:val="none" w:sz="0" w:space="0" w:color="auto"/>
          </w:divBdr>
        </w:div>
        <w:div w:id="1846432134">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593665187">
          <w:marLeft w:val="0"/>
          <w:marRight w:val="0"/>
          <w:marTop w:val="0"/>
          <w:marBottom w:val="0"/>
          <w:divBdr>
            <w:top w:val="none" w:sz="0" w:space="0" w:color="auto"/>
            <w:left w:val="none" w:sz="0" w:space="0" w:color="auto"/>
            <w:bottom w:val="none" w:sz="0" w:space="0" w:color="auto"/>
            <w:right w:val="none" w:sz="0" w:space="0" w:color="auto"/>
          </w:divBdr>
        </w:div>
        <w:div w:id="1990791021">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1238363">
          <w:marLeft w:val="1166"/>
          <w:marRight w:val="0"/>
          <w:marTop w:val="8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791821471">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18587384">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14842899">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20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2059">
          <w:marLeft w:val="360"/>
          <w:marRight w:val="0"/>
          <w:marTop w:val="200"/>
          <w:marBottom w:val="0"/>
          <w:divBdr>
            <w:top w:val="none" w:sz="0" w:space="0" w:color="auto"/>
            <w:left w:val="none" w:sz="0" w:space="0" w:color="auto"/>
            <w:bottom w:val="none" w:sz="0" w:space="0" w:color="auto"/>
            <w:right w:val="none" w:sz="0" w:space="0" w:color="auto"/>
          </w:divBdr>
        </w:div>
      </w:divsChild>
    </w:div>
    <w:div w:id="2079162152">
      <w:bodyDiv w:val="1"/>
      <w:marLeft w:val="0"/>
      <w:marRight w:val="0"/>
      <w:marTop w:val="0"/>
      <w:marBottom w:val="0"/>
      <w:divBdr>
        <w:top w:val="none" w:sz="0" w:space="0" w:color="auto"/>
        <w:left w:val="none" w:sz="0" w:space="0" w:color="auto"/>
        <w:bottom w:val="none" w:sz="0" w:space="0" w:color="auto"/>
        <w:right w:val="none" w:sz="0" w:space="0" w:color="auto"/>
      </w:divBdr>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5422">
      <w:bodyDiv w:val="1"/>
      <w:marLeft w:val="0"/>
      <w:marRight w:val="0"/>
      <w:marTop w:val="0"/>
      <w:marBottom w:val="0"/>
      <w:divBdr>
        <w:top w:val="none" w:sz="0" w:space="0" w:color="auto"/>
        <w:left w:val="none" w:sz="0" w:space="0" w:color="auto"/>
        <w:bottom w:val="none" w:sz="0" w:space="0" w:color="auto"/>
        <w:right w:val="none" w:sz="0" w:space="0" w:color="auto"/>
      </w:divBdr>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nabling.com/" TargetMode="External"/><Relationship Id="rId18" Type="http://schemas.openxmlformats.org/officeDocument/2006/relationships/hyperlink" Target="http://www.itu.int/net4/wsis/forum/2015/Agend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en/ITU-T/accessibility/dcad/Pages/default.aspx" TargetMode="External"/><Relationship Id="rId7" Type="http://schemas.openxmlformats.org/officeDocument/2006/relationships/settings" Target="settings.xml"/><Relationship Id="rId12" Type="http://schemas.openxmlformats.org/officeDocument/2006/relationships/hyperlink" Target="http://www.itu.int/en/ITU-T/jca/ahf/Documents/docs-2013/JCA-AHF-Doc-065.docx" TargetMode="External"/><Relationship Id="rId17" Type="http://schemas.openxmlformats.org/officeDocument/2006/relationships/hyperlink" Target="http://www.itu.int/net4/wsis/forum/2015/Agenda/Session/27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net4/wsis/forum/2015/Agenda" TargetMode="External"/><Relationship Id="rId20" Type="http://schemas.openxmlformats.org/officeDocument/2006/relationships/hyperlink" Target="http://www.itu.int/net4/wsis/forum/2015/Uploads/S/277/S5-Christopher_Jones-accessbil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ahf/Pages/201506-docs.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tu.int/net4/wsis/forum/2015/Agenda/Session/27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fdeaf.org/wp-content/uploads/2013/11/MoU-IFHO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D/Regional-Presence/Europe/Pages/Events/2015/AccessibleTVinConvergedICTEcosystem/Accessible_tv_Rome.aspx" TargetMode="External"/><Relationship Id="rId22" Type="http://schemas.openxmlformats.org/officeDocument/2006/relationships/hyperlink" Target="http://www.intgovforum.org/cms/wks2015/index.php/proposal/view_public/25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hristopherfg.jones@ties.itu.int" TargetMode="External"/><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2E8F1-CC2A-4FC1-BF04-8380FBA3DD0B}"/>
</file>

<file path=customXml/itemProps2.xml><?xml version="1.0" encoding="utf-8"?>
<ds:datastoreItem xmlns:ds="http://schemas.openxmlformats.org/officeDocument/2006/customXml" ds:itemID="{6D2EC8C9-6DEF-455B-B879-6FD22CBD275F}"/>
</file>

<file path=customXml/itemProps3.xml><?xml version="1.0" encoding="utf-8"?>
<ds:datastoreItem xmlns:ds="http://schemas.openxmlformats.org/officeDocument/2006/customXml" ds:itemID="{6D4994E3-72D0-48E4-B7BA-D7A0065280F2}"/>
</file>

<file path=customXml/itemProps4.xml><?xml version="1.0" encoding="utf-8"?>
<ds:datastoreItem xmlns:ds="http://schemas.openxmlformats.org/officeDocument/2006/customXml" ds:itemID="{9F5F9091-C740-4990-AC6F-DED24EE405DA}"/>
</file>

<file path=docProps/app.xml><?xml version="1.0" encoding="utf-8"?>
<Properties xmlns="http://schemas.openxmlformats.org/officeDocument/2006/extended-properties" xmlns:vt="http://schemas.openxmlformats.org/officeDocument/2006/docPropsVTypes">
  <Template>STG-WebContribution-en.dot</Template>
  <TotalTime>7</TotalTime>
  <Pages>4</Pages>
  <Words>1661</Words>
  <Characters>9914</Characters>
  <Application>Microsoft Office Word</Application>
  <DocSecurity>0</DocSecurity>
  <Lines>82</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lastModifiedBy>Lara ALMNINI</cp:lastModifiedBy>
  <cp:revision>6</cp:revision>
  <cp:lastPrinted>2015-03-17T11:45:00Z</cp:lastPrinted>
  <dcterms:created xsi:type="dcterms:W3CDTF">2015-10-20T09:17:00Z</dcterms:created>
  <dcterms:modified xsi:type="dcterms:W3CDTF">2015-10-20T09:24:00Z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