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4C54D9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4C54D9" w:rsidRDefault="00102E40" w:rsidP="00102E40">
            <w:pPr>
              <w:rPr>
                <w:noProof/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C54D9">
              <w:rPr>
                <w:noProof/>
                <w:sz w:val="20"/>
                <w:szCs w:val="20"/>
              </w:rPr>
              <w:drawing>
                <wp:inline distT="0" distB="0" distL="0" distR="0" wp14:anchorId="7CF7EEEC" wp14:editId="3A452DD2">
                  <wp:extent cx="647700" cy="828675"/>
                  <wp:effectExtent l="0" t="0" r="0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4C54D9" w:rsidRDefault="00102E40" w:rsidP="00102E40">
            <w:pPr>
              <w:rPr>
                <w:noProof/>
                <w:sz w:val="16"/>
                <w:szCs w:val="16"/>
              </w:rPr>
            </w:pPr>
            <w:r w:rsidRPr="004C54D9">
              <w:rPr>
                <w:noProof/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4C54D9" w:rsidRDefault="00102E40" w:rsidP="00102E40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6BB5B58D" w:rsidR="00102E40" w:rsidRPr="004C54D9" w:rsidRDefault="00102E40" w:rsidP="00102E40">
            <w:pPr>
              <w:rPr>
                <w:noProof/>
                <w:sz w:val="20"/>
                <w:szCs w:val="20"/>
              </w:rPr>
            </w:pPr>
            <w:r w:rsidRPr="004C54D9">
              <w:rPr>
                <w:noProof/>
                <w:sz w:val="20"/>
                <w:szCs w:val="20"/>
              </w:rPr>
              <w:t>STUDY PERIOD 20</w:t>
            </w:r>
            <w:r w:rsidR="004356DE" w:rsidRPr="004C54D9">
              <w:rPr>
                <w:noProof/>
                <w:sz w:val="20"/>
                <w:szCs w:val="20"/>
              </w:rPr>
              <w:t>22</w:t>
            </w:r>
            <w:r w:rsidRPr="004C54D9">
              <w:rPr>
                <w:noProof/>
                <w:sz w:val="20"/>
                <w:szCs w:val="20"/>
              </w:rPr>
              <w:t>-202</w:t>
            </w:r>
            <w:r w:rsidR="004356DE" w:rsidRPr="004C54D9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69ADB310" w:rsidR="00102E40" w:rsidRPr="004C54D9" w:rsidRDefault="00000000" w:rsidP="00102E40">
            <w:pPr>
              <w:pStyle w:val="Docnumber"/>
              <w:rPr>
                <w:noProof/>
              </w:rPr>
            </w:pPr>
            <w:sdt>
              <w:sdtPr>
                <w:rPr>
                  <w:noProof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F8548B" w:rsidRPr="004C54D9">
                  <w:rPr>
                    <w:noProof/>
                  </w:rPr>
                  <w:t>JCA-AHF-</w:t>
                </w:r>
                <w:r w:rsidR="007C358E" w:rsidRPr="004C54D9">
                  <w:rPr>
                    <w:noProof/>
                  </w:rPr>
                  <w:t>4</w:t>
                </w:r>
                <w:r w:rsidR="00FC3AA6" w:rsidRPr="004C54D9">
                  <w:rPr>
                    <w:noProof/>
                  </w:rPr>
                  <w:t>64</w:t>
                </w:r>
              </w:sdtContent>
            </w:sdt>
          </w:p>
        </w:tc>
      </w:tr>
      <w:bookmarkEnd w:id="0"/>
      <w:tr w:rsidR="00102E40" w:rsidRPr="004C54D9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4C54D9" w:rsidRDefault="00102E40" w:rsidP="00102E40">
            <w:pPr>
              <w:rPr>
                <w:smallCaps/>
                <w:noProof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4C54D9" w:rsidRDefault="00102E40" w:rsidP="00102E40">
            <w:pPr>
              <w:rPr>
                <w:smallCaps/>
                <w:noProof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noProof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2C83211E" w:rsidR="00102E40" w:rsidRPr="004C54D9" w:rsidRDefault="00F8548B" w:rsidP="00102E40">
                <w:pPr>
                  <w:jc w:val="right"/>
                  <w:rPr>
                    <w:b/>
                    <w:bCs/>
                    <w:noProof/>
                    <w:sz w:val="28"/>
                    <w:szCs w:val="28"/>
                  </w:rPr>
                </w:pPr>
                <w:r w:rsidRPr="004C54D9">
                  <w:rPr>
                    <w:b/>
                    <w:bCs/>
                    <w:noProof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4C54D9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4C54D9" w:rsidRDefault="00102E40" w:rsidP="00102E40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4C54D9" w:rsidRDefault="00102E40" w:rsidP="00102E40">
            <w:pPr>
              <w:rPr>
                <w:b/>
                <w:bCs/>
                <w:noProof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4C54D9" w:rsidRDefault="00102E40" w:rsidP="00102E40">
            <w:pPr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4C54D9">
              <w:rPr>
                <w:b/>
                <w:bCs/>
                <w:noProof/>
                <w:sz w:val="28"/>
                <w:szCs w:val="28"/>
              </w:rPr>
              <w:t>Original: English</w:t>
            </w:r>
          </w:p>
        </w:tc>
      </w:tr>
      <w:tr w:rsidR="00102E40" w:rsidRPr="004C54D9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4C54D9">
              <w:rPr>
                <w:b/>
                <w:bCs/>
                <w:noProof/>
              </w:rPr>
              <w:t>Question(s):</w:t>
            </w:r>
          </w:p>
        </w:tc>
        <w:sdt>
          <w:sdtPr>
            <w:rPr>
              <w:noProof/>
            </w:r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3360" w:type="dxa"/>
              </w:tcPr>
              <w:p w14:paraId="1DB7D93A" w14:textId="5813C4AE" w:rsidR="00102E40" w:rsidRPr="004C54D9" w:rsidRDefault="00F8548B" w:rsidP="00102E40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28F56ADD" w:rsidR="00102E40" w:rsidRPr="004C54D9" w:rsidRDefault="00000000" w:rsidP="004356DE">
            <w:pPr>
              <w:ind w:right="120"/>
              <w:jc w:val="right"/>
              <w:rPr>
                <w:noProof/>
              </w:rPr>
            </w:pPr>
            <w:sdt>
              <w:sdtPr>
                <w:rPr>
                  <w:noProof/>
                </w:r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F8548B" w:rsidRPr="004C54D9">
                  <w:rPr>
                    <w:noProof/>
                  </w:rPr>
                  <w:t>Geneva</w:t>
                </w:r>
              </w:sdtContent>
            </w:sdt>
            <w:r w:rsidR="00102E40" w:rsidRPr="004C54D9">
              <w:rPr>
                <w:noProof/>
              </w:rPr>
              <w:t xml:space="preserve">, </w:t>
            </w:r>
            <w:sdt>
              <w:sdtPr>
                <w:rPr>
                  <w:noProof/>
                </w:r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7C358E" w:rsidRPr="004C54D9">
                  <w:rPr>
                    <w:noProof/>
                  </w:rPr>
                  <w:t>2</w:t>
                </w:r>
                <w:r w:rsidR="00706D40" w:rsidRPr="004C54D9">
                  <w:rPr>
                    <w:noProof/>
                  </w:rPr>
                  <w:t>6</w:t>
                </w:r>
                <w:r w:rsidR="00F8548B" w:rsidRPr="004C54D9">
                  <w:rPr>
                    <w:noProof/>
                  </w:rPr>
                  <w:t xml:space="preserve"> </w:t>
                </w:r>
                <w:r w:rsidR="004356DE" w:rsidRPr="004C54D9">
                  <w:rPr>
                    <w:noProof/>
                  </w:rPr>
                  <w:t>October</w:t>
                </w:r>
                <w:r w:rsidR="00F8548B" w:rsidRPr="004C54D9">
                  <w:rPr>
                    <w:noProof/>
                  </w:rPr>
                  <w:t xml:space="preserve"> 202</w:t>
                </w:r>
                <w:r w:rsidR="00706D40" w:rsidRPr="004C54D9">
                  <w:rPr>
                    <w:noProof/>
                  </w:rPr>
                  <w:t>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4C54D9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4C54D9" w:rsidRDefault="00000000" w:rsidP="00102E40">
            <w:pPr>
              <w:jc w:val="center"/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F8548B" w:rsidRPr="004C54D9">
                  <w:rPr>
                    <w:b/>
                    <w:bCs/>
                    <w:noProof/>
                  </w:rPr>
                  <w:t>DOCUMENT</w:t>
                </w:r>
              </w:sdtContent>
            </w:sdt>
          </w:p>
        </w:tc>
      </w:tr>
      <w:tr w:rsidR="00102E40" w:rsidRPr="004C54D9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8" w:name="dsource" w:colFirst="1" w:colLast="1"/>
            <w:bookmarkEnd w:id="7"/>
            <w:r w:rsidRPr="004C54D9">
              <w:rPr>
                <w:b/>
                <w:bCs/>
                <w:noProof/>
              </w:rPr>
              <w:t>Source:</w:t>
            </w:r>
          </w:p>
        </w:tc>
        <w:sdt>
          <w:sdtPr>
            <w:rPr>
              <w:noProof/>
            </w:r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7739" w:type="dxa"/>
                <w:gridSpan w:val="4"/>
              </w:tcPr>
              <w:p w14:paraId="22CD3EE2" w14:textId="18268E7E" w:rsidR="00102E40" w:rsidRPr="004C54D9" w:rsidRDefault="00F8548B" w:rsidP="00102E40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Chairman of JCA-AHF</w:t>
                </w:r>
              </w:p>
            </w:tc>
          </w:sdtContent>
        </w:sdt>
      </w:tr>
      <w:tr w:rsidR="00102E40" w:rsidRPr="004C54D9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4C54D9" w:rsidRDefault="00102E40" w:rsidP="00102E40">
            <w:pPr>
              <w:rPr>
                <w:noProof/>
              </w:rPr>
            </w:pPr>
            <w:bookmarkStart w:id="9" w:name="dtitle1" w:colFirst="1" w:colLast="1"/>
            <w:bookmarkEnd w:id="8"/>
            <w:r w:rsidRPr="004C54D9">
              <w:rPr>
                <w:b/>
                <w:bCs/>
                <w:noProof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29AE9FF3" w:rsidR="00102E40" w:rsidRPr="004C54D9" w:rsidRDefault="00000000" w:rsidP="00102E40">
            <w:pPr>
              <w:rPr>
                <w:noProof/>
              </w:rPr>
            </w:pPr>
            <w:sdt>
              <w:sdtPr>
                <w:rPr>
                  <w:noProof/>
                </w:r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8548B" w:rsidRPr="004C54D9">
                  <w:rPr>
                    <w:noProof/>
                  </w:rPr>
                  <w:t>Draft agenda and documentation for JCA-AHF</w:t>
                </w:r>
                <w:r w:rsidR="00706D40" w:rsidRPr="004C54D9">
                  <w:rPr>
                    <w:noProof/>
                  </w:rPr>
                  <w:t xml:space="preserve"> </w:t>
                </w:r>
                <w:r w:rsidR="004356DE" w:rsidRPr="004C54D9">
                  <w:rPr>
                    <w:noProof/>
                  </w:rPr>
                  <w:t>meeting, Geneva</w:t>
                </w:r>
                <w:r w:rsidR="00F8548B" w:rsidRPr="004C54D9">
                  <w:rPr>
                    <w:noProof/>
                  </w:rPr>
                  <w:t>, 2</w:t>
                </w:r>
                <w:r w:rsidR="00706D40" w:rsidRPr="004C54D9">
                  <w:rPr>
                    <w:noProof/>
                  </w:rPr>
                  <w:t>6</w:t>
                </w:r>
                <w:r w:rsidR="00F8548B" w:rsidRPr="004C54D9">
                  <w:rPr>
                    <w:noProof/>
                  </w:rPr>
                  <w:t xml:space="preserve"> </w:t>
                </w:r>
                <w:r w:rsidR="004356DE" w:rsidRPr="004C54D9">
                  <w:rPr>
                    <w:noProof/>
                  </w:rPr>
                  <w:t>October</w:t>
                </w:r>
                <w:r w:rsidR="00706D40" w:rsidRPr="004C54D9">
                  <w:rPr>
                    <w:noProof/>
                  </w:rPr>
                  <w:t xml:space="preserve"> </w:t>
                </w:r>
                <w:r w:rsidR="00F8548B" w:rsidRPr="004C54D9">
                  <w:rPr>
                    <w:noProof/>
                  </w:rPr>
                  <w:t>202</w:t>
                </w:r>
                <w:r w:rsidR="00706D40" w:rsidRPr="004C54D9">
                  <w:rPr>
                    <w:noProof/>
                  </w:rPr>
                  <w:t>2</w:t>
                </w:r>
                <w:r w:rsidR="00F8548B" w:rsidRPr="004C54D9">
                  <w:rPr>
                    <w:noProof/>
                  </w:rPr>
                  <w:t>)</w:t>
                </w:r>
              </w:sdtContent>
            </w:sdt>
          </w:p>
        </w:tc>
      </w:tr>
      <w:tr w:rsidR="00102E40" w:rsidRPr="004C54D9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10" w:name="dpurpose" w:colFirst="1" w:colLast="1"/>
            <w:bookmarkEnd w:id="2"/>
            <w:bookmarkEnd w:id="9"/>
            <w:r w:rsidRPr="004C54D9">
              <w:rPr>
                <w:b/>
                <w:bCs/>
                <w:noProof/>
              </w:rPr>
              <w:t>Purpose:</w:t>
            </w:r>
          </w:p>
        </w:tc>
        <w:sdt>
          <w:sdtPr>
            <w:rPr>
              <w:noProof/>
            </w:r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4C54D9" w:rsidRDefault="00F8548B" w:rsidP="00102E40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Admin</w:t>
                </w:r>
              </w:p>
            </w:tc>
          </w:sdtContent>
        </w:sdt>
      </w:tr>
      <w:bookmarkEnd w:id="10"/>
      <w:tr w:rsidR="00102E40" w:rsidRPr="004C54D9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042AC36" w:rsidR="00102E40" w:rsidRPr="004C54D9" w:rsidRDefault="00000000" w:rsidP="00270B50">
            <w:pPr>
              <w:rPr>
                <w:noProof/>
              </w:rPr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Content>
                <w:r w:rsidR="004C54D9" w:rsidRPr="004C54D9">
                  <w:rPr>
                    <w:noProof/>
                  </w:rPr>
                  <w:t>Andrea Saks</w:t>
                </w:r>
                <w:r w:rsidR="004C54D9" w:rsidRPr="004C54D9">
                  <w:rPr>
                    <w:noProof/>
                  </w:rPr>
                  <w:br/>
                  <w:t>Chairman of JCA-AHF</w:t>
                </w:r>
                <w:r w:rsidR="004C54D9" w:rsidRPr="004C54D9">
                  <w:rPr>
                    <w:noProof/>
                  </w:rPr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4C54D9" w:rsidRDefault="005B1F72" w:rsidP="00102E40">
                    <w:pPr>
                      <w:rPr>
                        <w:noProof/>
                      </w:rPr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4C54D9">
                      <w:rPr>
                        <w:noProof/>
                        <w:lang w:eastAsia="zh-CN"/>
                      </w:rPr>
                      <w:t>+44 1242 820 800</w:t>
                    </w:r>
                    <w:r w:rsidRPr="004C54D9">
                      <w:rPr>
                        <w:noProof/>
                      </w:rPr>
                      <w:br/>
                      <w:t xml:space="preserve">Fax: </w:t>
                    </w:r>
                    <w:r w:rsidRPr="004C54D9">
                      <w:rPr>
                        <w:noProof/>
                        <w:lang w:eastAsia="zh-CN"/>
                      </w:rPr>
                      <w:t>+44 1242 821 171</w:t>
                    </w:r>
                    <w:r w:rsidRPr="004C54D9">
                      <w:rPr>
                        <w:noProof/>
                      </w:rPr>
                      <w:br/>
                      <w:t xml:space="preserve">E-mail: </w:t>
                    </w:r>
                    <w:hyperlink r:id="rId12" w:history="1">
                      <w:r w:rsidRPr="004C54D9">
                        <w:rPr>
                          <w:rStyle w:val="Hyperlink"/>
                          <w:rFonts w:eastAsia="Times New Roman"/>
                          <w:noProof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  <w:tr w:rsidR="007960AB" w:rsidRPr="004C54D9" w14:paraId="330A7C7E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C304BF" w14:textId="519A80CD" w:rsidR="007960AB" w:rsidRPr="004C54D9" w:rsidRDefault="00C1628F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9A16E3" w14:textId="47598F58" w:rsidR="00C1628F" w:rsidRPr="004C54D9" w:rsidRDefault="007960AB" w:rsidP="00F446FD">
            <w:pPr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="00F446FD" w:rsidRPr="004C54D9">
              <w:rPr>
                <w:noProof/>
              </w:rPr>
              <w:br/>
            </w:r>
            <w:r w:rsidR="00E045FC" w:rsidRPr="004C54D9">
              <w:rPr>
                <w:noProof/>
              </w:rPr>
              <w:t>Co-</w:t>
            </w:r>
            <w:r w:rsidR="006D2DF3" w:rsidRPr="004C54D9">
              <w:rPr>
                <w:noProof/>
              </w:rPr>
              <w:t>V</w:t>
            </w:r>
            <w:r w:rsidR="00E045FC" w:rsidRPr="004C54D9">
              <w:rPr>
                <w:noProof/>
              </w:rPr>
              <w:t>ice Chairman</w:t>
            </w:r>
            <w:r w:rsidR="006D2DF3" w:rsidRPr="004C54D9">
              <w:rPr>
                <w:noProof/>
              </w:rPr>
              <w:t xml:space="preserve"> of JCA-AHF</w:t>
            </w:r>
            <w:r w:rsidR="00C1628F" w:rsidRPr="004C54D9">
              <w:rPr>
                <w:noProof/>
              </w:rPr>
              <w:t xml:space="preserve"> </w:t>
            </w:r>
            <w:r w:rsidR="00E045FC" w:rsidRPr="004C54D9">
              <w:rPr>
                <w:noProof/>
              </w:rPr>
              <w:t xml:space="preserve">G3ict, </w:t>
            </w:r>
            <w:r w:rsidR="00C1628F" w:rsidRPr="004C54D9">
              <w:rPr>
                <w:noProof/>
              </w:rPr>
              <w:t>U</w:t>
            </w:r>
            <w:r w:rsidR="00C86E3B" w:rsidRPr="004C54D9">
              <w:rPr>
                <w:noProof/>
              </w:rPr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D3E9" w14:textId="202653E0" w:rsidR="007960AB" w:rsidRPr="004C54D9" w:rsidRDefault="00C1628F" w:rsidP="00102E40">
            <w:pPr>
              <w:rPr>
                <w:noProof/>
              </w:rPr>
            </w:pPr>
            <w:r w:rsidRPr="004C54D9">
              <w:rPr>
                <w:noProof/>
              </w:rPr>
              <w:t xml:space="preserve">E-mail: </w:t>
            </w:r>
            <w:hyperlink r:id="rId13" w:history="1">
              <w:r w:rsidR="00341229" w:rsidRPr="004C54D9">
                <w:rPr>
                  <w:rStyle w:val="Hyperlink"/>
                  <w:rFonts w:ascii="Times New Roman" w:hAnsi="Times New Roman"/>
                  <w:noProof/>
                </w:rPr>
                <w:t>acceque@btinternet.com</w:t>
              </w:r>
            </w:hyperlink>
            <w:r w:rsidR="00341229" w:rsidRPr="004C54D9">
              <w:rPr>
                <w:noProof/>
              </w:rPr>
              <w:t xml:space="preserve"> </w:t>
            </w:r>
          </w:p>
        </w:tc>
      </w:tr>
      <w:tr w:rsidR="004B44AB" w:rsidRPr="004C54D9" w14:paraId="214012AF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E610F0" w14:textId="2F4C1A2E" w:rsidR="004B44AB" w:rsidRPr="004C54D9" w:rsidRDefault="00C1628F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248408" w14:textId="5F8CBD1D" w:rsidR="004B44AB" w:rsidRPr="004C54D9" w:rsidRDefault="004B44AB" w:rsidP="00F446FD">
            <w:pPr>
              <w:rPr>
                <w:noProof/>
              </w:rPr>
            </w:pPr>
            <w:r w:rsidRPr="004C54D9">
              <w:rPr>
                <w:noProof/>
              </w:rPr>
              <w:t>Lidia Best</w:t>
            </w:r>
            <w:r w:rsidR="00F446FD" w:rsidRPr="004C54D9">
              <w:rPr>
                <w:noProof/>
              </w:rPr>
              <w:br/>
            </w:r>
            <w:r w:rsidR="00E045FC" w:rsidRPr="004C54D9">
              <w:rPr>
                <w:noProof/>
              </w:rPr>
              <w:t>Co-Vice Chairman</w:t>
            </w:r>
            <w:r w:rsidR="006D2DF3" w:rsidRPr="004C54D9">
              <w:rPr>
                <w:noProof/>
              </w:rPr>
              <w:t xml:space="preserve"> of JCA-AHF</w:t>
            </w:r>
            <w:r w:rsidR="00E045FC" w:rsidRPr="004C54D9">
              <w:rPr>
                <w:noProof/>
              </w:rPr>
              <w:t xml:space="preserve"> </w:t>
            </w:r>
            <w:r w:rsidR="00AC0BF1" w:rsidRPr="004C54D9">
              <w:rPr>
                <w:noProof/>
              </w:rPr>
              <w:t>EFHOH</w:t>
            </w:r>
            <w:r w:rsidR="00C1628F" w:rsidRPr="004C54D9">
              <w:rPr>
                <w:noProof/>
              </w:rPr>
              <w:t>; G3ict, U</w:t>
            </w:r>
            <w:r w:rsidR="00C86E3B" w:rsidRPr="004C54D9">
              <w:rPr>
                <w:noProof/>
              </w:rPr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E9ED43" w14:textId="0DC11878" w:rsidR="004B44AB" w:rsidRPr="004C54D9" w:rsidRDefault="00E33789" w:rsidP="00102E40">
            <w:pPr>
              <w:rPr>
                <w:noProof/>
              </w:rPr>
            </w:pPr>
            <w:r w:rsidRPr="004C54D9">
              <w:rPr>
                <w:noProof/>
              </w:rPr>
              <w:t>E</w:t>
            </w:r>
            <w:r w:rsidR="00D757CD" w:rsidRPr="004C54D9">
              <w:rPr>
                <w:noProof/>
              </w:rPr>
              <w:t>-</w:t>
            </w:r>
            <w:r w:rsidRPr="004C54D9">
              <w:rPr>
                <w:noProof/>
              </w:rPr>
              <w:t>mail</w:t>
            </w:r>
            <w:r w:rsidR="00D757CD" w:rsidRPr="004C54D9">
              <w:rPr>
                <w:noProof/>
              </w:rPr>
              <w:t xml:space="preserve">: </w:t>
            </w:r>
            <w:hyperlink r:id="rId14" w:history="1">
              <w:r w:rsidR="00341229" w:rsidRPr="004C54D9">
                <w:rPr>
                  <w:rStyle w:val="Hyperlink"/>
                  <w:rFonts w:ascii="Times New Roman" w:hAnsi="Times New Roman"/>
                  <w:noProof/>
                </w:rPr>
                <w:t>best.lidia@gmail.com</w:t>
              </w:r>
            </w:hyperlink>
            <w:r w:rsidR="00341229" w:rsidRPr="004C54D9">
              <w:rPr>
                <w:noProof/>
              </w:rPr>
              <w:t xml:space="preserve"> </w:t>
            </w:r>
          </w:p>
        </w:tc>
      </w:tr>
      <w:tr w:rsidR="00341229" w:rsidRPr="004C54D9" w14:paraId="52E9F15E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2C0662" w14:textId="5BDC9A2A" w:rsidR="00341229" w:rsidRPr="004C54D9" w:rsidRDefault="00341229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FDA468" w14:textId="7965BE60" w:rsidR="00341229" w:rsidRPr="004C54D9" w:rsidRDefault="00341229" w:rsidP="00F446FD">
            <w:pPr>
              <w:rPr>
                <w:noProof/>
              </w:rPr>
            </w:pPr>
            <w:bookmarkStart w:id="11" w:name="_Hlk117535596"/>
            <w:r w:rsidRPr="004C54D9">
              <w:rPr>
                <w:noProof/>
              </w:rPr>
              <w:t>Gerry Ellis</w:t>
            </w:r>
            <w:r w:rsidRPr="004C54D9">
              <w:rPr>
                <w:noProof/>
              </w:rPr>
              <w:br/>
              <w:t>Co-Vice Chairman of JCA-AHF</w:t>
            </w:r>
            <w:r w:rsidRPr="004C54D9">
              <w:rPr>
                <w:noProof/>
              </w:rPr>
              <w:br/>
            </w:r>
            <w:r w:rsidR="004C54D9">
              <w:rPr>
                <w:noProof/>
              </w:rPr>
              <w:t xml:space="preserve">G3ict, </w:t>
            </w:r>
            <w:r w:rsidR="00C94BEF" w:rsidRPr="004C54D9">
              <w:rPr>
                <w:noProof/>
              </w:rPr>
              <w:t>Ireland</w:t>
            </w:r>
            <w:bookmarkEnd w:id="11"/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991C91" w14:textId="3F72E97D" w:rsidR="00341229" w:rsidRPr="004C54D9" w:rsidRDefault="00341229" w:rsidP="00102E40">
            <w:pPr>
              <w:rPr>
                <w:noProof/>
              </w:rPr>
            </w:pPr>
            <w:r w:rsidRPr="004C54D9">
              <w:rPr>
                <w:noProof/>
              </w:rPr>
              <w:t xml:space="preserve">E-mail: </w:t>
            </w:r>
            <w:hyperlink r:id="rId15" w:history="1">
              <w:r w:rsidRPr="004C54D9">
                <w:rPr>
                  <w:rStyle w:val="Hyperlink"/>
                  <w:rFonts w:ascii="Times New Roman" w:hAnsi="Times New Roman"/>
                  <w:noProof/>
                </w:rPr>
                <w:t>gerry.ellis@feelthebenefit.com</w:t>
              </w:r>
            </w:hyperlink>
            <w:r w:rsidRPr="004C54D9">
              <w:rPr>
                <w:noProof/>
              </w:rPr>
              <w:t xml:space="preserve"> </w:t>
            </w:r>
          </w:p>
        </w:tc>
      </w:tr>
    </w:tbl>
    <w:p w14:paraId="1AA96A45" w14:textId="77777777" w:rsidR="0089088E" w:rsidRPr="004C54D9" w:rsidRDefault="0089088E" w:rsidP="0089088E">
      <w:pPr>
        <w:rPr>
          <w:noProof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4C54D9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4C54D9" w:rsidRDefault="0089088E" w:rsidP="00A4542F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Keywords:</w:t>
            </w:r>
          </w:p>
        </w:tc>
        <w:tc>
          <w:tcPr>
            <w:tcW w:w="7739" w:type="dxa"/>
          </w:tcPr>
          <w:p w14:paraId="75E3B1EF" w14:textId="0D2EC2AF" w:rsidR="0089088E" w:rsidRPr="004C54D9" w:rsidRDefault="00000000" w:rsidP="00A4542F">
            <w:pPr>
              <w:rPr>
                <w:noProof/>
              </w:rPr>
            </w:pPr>
            <w:sdt>
              <w:sdtPr>
                <w:rPr>
                  <w:noProof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C1628F" w:rsidRPr="004C54D9">
                  <w:rPr>
                    <w:noProof/>
                  </w:rPr>
                  <w:t>JCA-AHF; accessibility; humanitarian</w:t>
                </w:r>
                <w:r w:rsidR="00C637E5" w:rsidRPr="004C54D9">
                  <w:rPr>
                    <w:noProof/>
                  </w:rPr>
                  <w:t>; persons with disabilities</w:t>
                </w:r>
              </w:sdtContent>
            </w:sdt>
          </w:p>
        </w:tc>
      </w:tr>
      <w:tr w:rsidR="0089088E" w:rsidRPr="004C54D9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4C54D9" w:rsidRDefault="0089088E" w:rsidP="00A4542F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Abstract:</w:t>
            </w:r>
          </w:p>
        </w:tc>
        <w:sdt>
          <w:sdtPr>
            <w:rPr>
              <w:noProof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765E7E19" w:rsidR="0089088E" w:rsidRPr="004C54D9" w:rsidRDefault="00F8548B" w:rsidP="00A4542F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This document provides the draft agenda and the documents allocation for JCA-AHF meeting (</w:t>
                </w:r>
                <w:r w:rsidR="004356DE" w:rsidRPr="004C54D9">
                  <w:rPr>
                    <w:noProof/>
                  </w:rPr>
                  <w:t>Geneva</w:t>
                </w:r>
                <w:r w:rsidRPr="004C54D9">
                  <w:rPr>
                    <w:noProof/>
                  </w:rPr>
                  <w:t>, 2</w:t>
                </w:r>
                <w:r w:rsidR="00706D40" w:rsidRPr="004C54D9">
                  <w:rPr>
                    <w:noProof/>
                  </w:rPr>
                  <w:t>6</w:t>
                </w:r>
                <w:r w:rsidRPr="004C54D9">
                  <w:rPr>
                    <w:noProof/>
                  </w:rPr>
                  <w:t xml:space="preserve"> </w:t>
                </w:r>
                <w:r w:rsidR="004356DE" w:rsidRPr="004C54D9">
                  <w:rPr>
                    <w:noProof/>
                  </w:rPr>
                  <w:t>October</w:t>
                </w:r>
                <w:r w:rsidRPr="004C54D9">
                  <w:rPr>
                    <w:noProof/>
                  </w:rPr>
                  <w:t xml:space="preserve"> 202</w:t>
                </w:r>
                <w:r w:rsidR="00706D40" w:rsidRPr="004C54D9">
                  <w:rPr>
                    <w:noProof/>
                  </w:rPr>
                  <w:t>2</w:t>
                </w:r>
                <w:r w:rsidRPr="004C54D9">
                  <w:rPr>
                    <w:noProof/>
                  </w:rPr>
                  <w:t>).</w:t>
                </w:r>
              </w:p>
            </w:tc>
          </w:sdtContent>
        </w:sdt>
      </w:tr>
    </w:tbl>
    <w:p w14:paraId="3A2F15B8" w14:textId="77777777" w:rsidR="000F5B6F" w:rsidRPr="004C54D9" w:rsidRDefault="000F5B6F" w:rsidP="000F5B6F">
      <w:pPr>
        <w:rPr>
          <w:noProof/>
        </w:rPr>
      </w:pPr>
    </w:p>
    <w:p w14:paraId="11E4A63C" w14:textId="4A48F43D" w:rsidR="000C4A51" w:rsidRPr="004C54D9" w:rsidRDefault="000C4A51" w:rsidP="000C4A51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2" w:name="_Hlk57111919"/>
    <w:p w14:paraId="0BCA045F" w14:textId="6724830A" w:rsidR="000C4A51" w:rsidRPr="004C54D9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noProof/>
          <w:sz w:val="24"/>
          <w:szCs w:val="24"/>
          <w:lang w:val="en-GB"/>
        </w:rPr>
      </w:pPr>
      <w:r w:rsidRPr="004C54D9">
        <w:fldChar w:fldCharType="begin"/>
      </w:r>
      <w:r w:rsidRPr="004C54D9">
        <w:rPr>
          <w:noProof/>
          <w:sz w:val="24"/>
          <w:szCs w:val="24"/>
          <w:lang w:val="en-GB"/>
        </w:rPr>
        <w:instrText xml:space="preserve"> HYPERLINK "https://www.itu.int/en/ITU-T/jca/ahf/Pages/default.aspx" </w:instrText>
      </w:r>
      <w:r w:rsidRPr="004C54D9">
        <w:fldChar w:fldCharType="separate"/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JCA-AHF webpage</w:t>
      </w:r>
      <w:r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bookmarkEnd w:id="12"/>
    <w:p w14:paraId="6016694E" w14:textId="29218A74" w:rsidR="000C4A51" w:rsidRPr="004C54D9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Calibri" w:hAnsi="Calibri"/>
          <w:noProof/>
          <w:color w:val="auto"/>
          <w:sz w:val="24"/>
          <w:szCs w:val="24"/>
          <w:u w:val="none"/>
          <w:lang w:val="en-GB"/>
        </w:rPr>
      </w:pPr>
      <w:r w:rsidRPr="004C54D9">
        <w:fldChar w:fldCharType="begin"/>
      </w:r>
      <w:r w:rsidR="004356DE" w:rsidRPr="004C54D9">
        <w:rPr>
          <w:noProof/>
          <w:lang w:val="en-GB"/>
        </w:rPr>
        <w:instrText>HYPERLINK "https://www.itu.int/en/ITU-T/jca/ahf/Pages/202210-docs.aspx"</w:instrText>
      </w:r>
      <w:r w:rsidRPr="004C54D9">
        <w:fldChar w:fldCharType="separate"/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Meeting documents page</w:t>
      </w:r>
      <w:r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p w14:paraId="2DDB9B25" w14:textId="275B5154" w:rsidR="00D54C57" w:rsidRPr="004C54D9" w:rsidRDefault="00000000" w:rsidP="00150B83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b/>
          <w:bCs/>
          <w:noProof/>
          <w:sz w:val="24"/>
          <w:szCs w:val="24"/>
          <w:u w:val="single"/>
          <w:lang w:val="en-GB"/>
        </w:rPr>
      </w:pPr>
      <w:hyperlink r:id="rId16" w:history="1">
        <w:r w:rsidR="001F4FF6" w:rsidRPr="004C54D9">
          <w:rPr>
            <w:rStyle w:val="Hyperlink"/>
            <w:rFonts w:ascii="Times New Roman" w:hAnsi="Times New Roman"/>
            <w:noProof/>
            <w:sz w:val="24"/>
            <w:szCs w:val="24"/>
            <w:lang w:val="en-GB"/>
          </w:rPr>
          <w:t>Registration</w:t>
        </w:r>
      </w:hyperlink>
      <w:r w:rsidR="001F4FF6" w:rsidRPr="004C54D9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004ED3" w:rsidRPr="004C54D9">
        <w:rPr>
          <w:rFonts w:ascii="Times New Roman" w:hAnsi="Times New Roman"/>
          <w:noProof/>
          <w:sz w:val="24"/>
          <w:szCs w:val="24"/>
          <w:lang w:val="en-GB"/>
        </w:rPr>
        <w:t>to participate in the JCA-AHF (for both physically and remotely via Zoom. Zoom link will be available on MyMeetings)</w:t>
      </w:r>
      <w:r w:rsidR="004413DF" w:rsidRPr="004C54D9">
        <w:rPr>
          <w:rFonts w:ascii="Times New Roman" w:hAnsi="Times New Roman"/>
          <w:noProof/>
          <w:sz w:val="24"/>
          <w:szCs w:val="24"/>
          <w:lang w:val="en-GB"/>
        </w:rPr>
        <w:t xml:space="preserve">. </w:t>
      </w:r>
      <w:bookmarkStart w:id="13" w:name="_Hlk57111898"/>
    </w:p>
    <w:p w14:paraId="2FD95426" w14:textId="237251EF" w:rsidR="00192415" w:rsidRPr="004C54D9" w:rsidRDefault="00DF7166" w:rsidP="00192415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Times New Roman" w:hAnsi="Times New Roman"/>
          <w:b/>
          <w:bCs/>
          <w:noProof/>
          <w:sz w:val="24"/>
          <w:szCs w:val="24"/>
          <w:lang w:val="en-GB"/>
        </w:rPr>
      </w:pPr>
      <w:r w:rsidRPr="004C54D9">
        <w:rPr>
          <w:rFonts w:ascii="Times New Roman" w:hAnsi="Times New Roman"/>
          <w:noProof/>
          <w:sz w:val="24"/>
          <w:szCs w:val="24"/>
          <w:lang w:val="en-GB"/>
        </w:rPr>
        <w:fldChar w:fldCharType="begin"/>
      </w:r>
      <w:r w:rsidR="00154497" w:rsidRPr="004C54D9">
        <w:rPr>
          <w:rFonts w:ascii="Times New Roman" w:hAnsi="Times New Roman"/>
          <w:noProof/>
          <w:sz w:val="24"/>
          <w:szCs w:val="24"/>
          <w:lang w:val="en-GB"/>
        </w:rPr>
        <w:instrText>HYPERLINK "https://www.streamtext.net/player?event=TSG16&amp;start=0"</w:instrText>
      </w:r>
      <w:r w:rsidRPr="004C54D9">
        <w:rPr>
          <w:rFonts w:ascii="Times New Roman" w:hAnsi="Times New Roman"/>
          <w:noProof/>
          <w:sz w:val="24"/>
          <w:szCs w:val="24"/>
          <w:lang w:val="en-GB"/>
        </w:rPr>
        <w:fldChar w:fldCharType="separate"/>
      </w:r>
      <w:r w:rsidR="00FF4E1B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Real-time c</w:t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aptioning stream</w:t>
      </w:r>
      <w:r w:rsidR="003B371C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text</w:t>
      </w:r>
      <w:r w:rsidR="00FF4E1B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 xml:space="preserve"> window</w:t>
      </w:r>
    </w:p>
    <w:p w14:paraId="43718D68" w14:textId="7E85763A" w:rsidR="001B7F09" w:rsidRPr="004C54D9" w:rsidRDefault="00DF7166" w:rsidP="0098344A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b/>
          <w:bCs/>
          <w:noProof/>
          <w:sz w:val="24"/>
          <w:szCs w:val="24"/>
          <w:u w:val="single"/>
          <w:lang w:val="en-GB"/>
        </w:rPr>
      </w:pPr>
      <w:r w:rsidRPr="004C54D9">
        <w:rPr>
          <w:rFonts w:ascii="Times New Roman" w:hAnsi="Times New Roman"/>
          <w:noProof/>
          <w:sz w:val="24"/>
          <w:szCs w:val="24"/>
          <w:lang w:val="en-GB"/>
        </w:rPr>
        <w:fldChar w:fldCharType="end"/>
      </w:r>
      <w:r w:rsidR="001B7F09" w:rsidRPr="004C54D9">
        <w:rPr>
          <w:rFonts w:ascii="Times New Roman" w:hAnsi="Times New Roman"/>
          <w:b/>
          <w:bCs/>
          <w:noProof/>
          <w:sz w:val="24"/>
          <w:szCs w:val="24"/>
          <w:u w:val="single"/>
          <w:lang w:val="en-GB"/>
        </w:rPr>
        <w:t>B</w:t>
      </w:r>
      <w:r w:rsidR="00983A9F" w:rsidRPr="004C54D9">
        <w:rPr>
          <w:rFonts w:ascii="Times New Roman" w:hAnsi="Times New Roman"/>
          <w:b/>
          <w:bCs/>
          <w:noProof/>
          <w:sz w:val="24"/>
          <w:szCs w:val="24"/>
          <w:u w:val="single"/>
          <w:lang w:val="en-GB"/>
        </w:rPr>
        <w:t>SL interpretation will be on Zoom</w:t>
      </w:r>
    </w:p>
    <w:bookmarkEnd w:id="13"/>
    <w:p w14:paraId="60CD1A60" w14:textId="3E0B77F1" w:rsidR="004123AB" w:rsidRPr="004C54D9" w:rsidRDefault="004123AB" w:rsidP="000C4A51">
      <w:pPr>
        <w:rPr>
          <w:noProof/>
        </w:rPr>
      </w:pPr>
    </w:p>
    <w:p w14:paraId="190AF07A" w14:textId="32AC43A4" w:rsidR="000C4A51" w:rsidRPr="004C54D9" w:rsidRDefault="000C4A51" w:rsidP="0047734C">
      <w:pPr>
        <w:tabs>
          <w:tab w:val="left" w:pos="5387"/>
        </w:tabs>
        <w:rPr>
          <w:b/>
          <w:bCs/>
          <w:noProof/>
        </w:rPr>
      </w:pPr>
      <w:r w:rsidRPr="004C54D9">
        <w:rPr>
          <w:b/>
          <w:bCs/>
          <w:noProof/>
        </w:rP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774"/>
        <w:gridCol w:w="374"/>
        <w:gridCol w:w="5697"/>
        <w:gridCol w:w="1395"/>
        <w:gridCol w:w="1389"/>
      </w:tblGrid>
      <w:tr w:rsidR="003114AC" w:rsidRPr="004C54D9" w14:paraId="3423650A" w14:textId="35657BF9" w:rsidTr="00833D04">
        <w:trPr>
          <w:trHeight w:val="383"/>
          <w:tblHeader/>
        </w:trPr>
        <w:tc>
          <w:tcPr>
            <w:tcW w:w="774" w:type="dxa"/>
          </w:tcPr>
          <w:p w14:paraId="4B78B89E" w14:textId="59D3D0A0" w:rsidR="003114AC" w:rsidRPr="004C54D9" w:rsidRDefault="003114AC" w:rsidP="002112FD">
            <w:pPr>
              <w:pStyle w:val="Tabletext"/>
              <w:ind w:left="360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#</w:t>
            </w:r>
          </w:p>
        </w:tc>
        <w:tc>
          <w:tcPr>
            <w:tcW w:w="6071" w:type="dxa"/>
            <w:gridSpan w:val="2"/>
          </w:tcPr>
          <w:p w14:paraId="714F5006" w14:textId="77777777" w:rsidR="003114AC" w:rsidRPr="004C54D9" w:rsidRDefault="003114AC" w:rsidP="002112FD">
            <w:pPr>
              <w:pStyle w:val="Tabletext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Agenda item</w:t>
            </w:r>
          </w:p>
        </w:tc>
        <w:tc>
          <w:tcPr>
            <w:tcW w:w="1395" w:type="dxa"/>
          </w:tcPr>
          <w:p w14:paraId="0ABDF317" w14:textId="77777777" w:rsidR="003114AC" w:rsidRPr="004C54D9" w:rsidRDefault="003114AC" w:rsidP="002112FD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Doc #</w:t>
            </w:r>
          </w:p>
        </w:tc>
        <w:tc>
          <w:tcPr>
            <w:tcW w:w="1389" w:type="dxa"/>
          </w:tcPr>
          <w:p w14:paraId="1151C824" w14:textId="3FE91E4F" w:rsidR="003114AC" w:rsidRPr="004C54D9" w:rsidRDefault="003114AC" w:rsidP="002112FD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notes</w:t>
            </w:r>
          </w:p>
        </w:tc>
      </w:tr>
      <w:tr w:rsidR="003114AC" w:rsidRPr="004C54D9" w14:paraId="3DD25D38" w14:textId="0977C7E7" w:rsidTr="00833D04">
        <w:tc>
          <w:tcPr>
            <w:tcW w:w="774" w:type="dxa"/>
          </w:tcPr>
          <w:p w14:paraId="4CE80680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7C4E3C7B" w14:textId="410D4E6D" w:rsidR="003114AC" w:rsidRPr="004C54D9" w:rsidRDefault="003114AC" w:rsidP="002112FD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Opening, welcome and introduction</w:t>
            </w:r>
          </w:p>
        </w:tc>
        <w:tc>
          <w:tcPr>
            <w:tcW w:w="1395" w:type="dxa"/>
          </w:tcPr>
          <w:p w14:paraId="60732EAC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3C8C95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3114AC" w:rsidRPr="004C54D9" w14:paraId="57759368" w14:textId="54EA1BA6" w:rsidTr="00833D04">
        <w:tc>
          <w:tcPr>
            <w:tcW w:w="774" w:type="dxa"/>
          </w:tcPr>
          <w:p w14:paraId="4A4EF3ED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51F0A8FB" w14:textId="6252E255" w:rsidR="003114AC" w:rsidRPr="004C54D9" w:rsidRDefault="003114AC" w:rsidP="002112FD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Approval of the agenda and allocation of documents</w:t>
            </w:r>
          </w:p>
        </w:tc>
        <w:tc>
          <w:tcPr>
            <w:tcW w:w="1395" w:type="dxa"/>
          </w:tcPr>
          <w:p w14:paraId="188F95E1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this doc</w:t>
            </w:r>
          </w:p>
        </w:tc>
        <w:tc>
          <w:tcPr>
            <w:tcW w:w="1389" w:type="dxa"/>
          </w:tcPr>
          <w:p w14:paraId="3433A23F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3114AC" w:rsidRPr="004C54D9" w14:paraId="1966AC07" w14:textId="3BE416CA" w:rsidTr="00833D04">
        <w:tc>
          <w:tcPr>
            <w:tcW w:w="774" w:type="dxa"/>
          </w:tcPr>
          <w:p w14:paraId="54A4DF3C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5414F48F" w14:textId="7249EAB1" w:rsidR="003114AC" w:rsidRPr="004C54D9" w:rsidRDefault="003114AC" w:rsidP="002112FD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Report of last JCA-AHF meeting on 26 January 2022</w:t>
            </w:r>
          </w:p>
        </w:tc>
        <w:tc>
          <w:tcPr>
            <w:tcW w:w="1395" w:type="dxa"/>
          </w:tcPr>
          <w:p w14:paraId="42F70424" w14:textId="03CD8047" w:rsidR="003114AC" w:rsidRPr="004C54D9" w:rsidRDefault="00000000" w:rsidP="002112FD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17" w:history="1">
              <w:r w:rsidR="003114AC" w:rsidRPr="004C54D9">
                <w:rPr>
                  <w:rStyle w:val="Hyperlink"/>
                  <w:rFonts w:ascii="Times New Roman" w:hAnsi="Times New Roman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463</w:t>
              </w:r>
            </w:hyperlink>
          </w:p>
        </w:tc>
        <w:tc>
          <w:tcPr>
            <w:tcW w:w="1389" w:type="dxa"/>
          </w:tcPr>
          <w:p w14:paraId="384B1D4C" w14:textId="77777777" w:rsidR="003114AC" w:rsidRPr="004C54D9" w:rsidRDefault="003114AC" w:rsidP="002112FD">
            <w:pPr>
              <w:pStyle w:val="Tabletext"/>
              <w:jc w:val="center"/>
              <w:rPr>
                <w:noProof/>
              </w:rPr>
            </w:pPr>
          </w:p>
        </w:tc>
      </w:tr>
      <w:tr w:rsidR="003114AC" w:rsidRPr="004C54D9" w14:paraId="00109098" w14:textId="34AFC540" w:rsidTr="00833D04">
        <w:tc>
          <w:tcPr>
            <w:tcW w:w="774" w:type="dxa"/>
          </w:tcPr>
          <w:p w14:paraId="56C5F13C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02B2B904" w14:textId="6BB1AA19" w:rsidR="003114AC" w:rsidRPr="004C54D9" w:rsidRDefault="003114AC" w:rsidP="005E2B0F">
            <w:pPr>
              <w:rPr>
                <w:noProof/>
              </w:rPr>
            </w:pPr>
            <w:r w:rsidRPr="004C54D9">
              <w:rPr>
                <w:noProof/>
              </w:rPr>
              <w:t>Updates on ITU Resolutions</w:t>
            </w:r>
            <w:r w:rsidR="0047734C" w:rsidRPr="004C54D9">
              <w:rPr>
                <w:noProof/>
              </w:rPr>
              <w:t xml:space="preserve">: </w:t>
            </w:r>
            <w:r w:rsidRPr="004C54D9">
              <w:rPr>
                <w:noProof/>
              </w:rPr>
              <w:t>Telecommunication/information and communication technology accessibility for persons with disabilities and persons with specific needs</w:t>
            </w:r>
          </w:p>
          <w:p w14:paraId="121C3C52" w14:textId="1F87F5F4" w:rsidR="003114AC" w:rsidRPr="004C54D9" w:rsidRDefault="0047734C" w:rsidP="005E2B0F">
            <w:pPr>
              <w:rPr>
                <w:noProof/>
              </w:rPr>
            </w:pPr>
            <w:r w:rsidRPr="004C54D9">
              <w:rPr>
                <w:noProof/>
              </w:rPr>
              <w:t xml:space="preserve">- </w:t>
            </w:r>
            <w:r w:rsidR="003114AC" w:rsidRPr="004C54D9">
              <w:rPr>
                <w:noProof/>
              </w:rPr>
              <w:t>PP-22 Resolution 175 (rev. Bucharest, 2022)</w:t>
            </w:r>
            <w:r w:rsidRPr="004C54D9">
              <w:rPr>
                <w:noProof/>
              </w:rPr>
              <w:t xml:space="preserve"> (</w:t>
            </w:r>
            <w:hyperlink r:id="rId18" w:history="1">
              <w:r w:rsidRPr="004C54D9">
                <w:rPr>
                  <w:rStyle w:val="Hyperlink"/>
                  <w:rFonts w:ascii="Times New Roman" w:hAnsi="Times New Roman"/>
                  <w:noProof/>
                </w:rPr>
                <w:t>Provisional Final Acts</w:t>
              </w:r>
            </w:hyperlink>
            <w:r w:rsidRPr="004C54D9">
              <w:rPr>
                <w:noProof/>
              </w:rPr>
              <w:t xml:space="preserve"> of the PP-22, TIES restricted) </w:t>
            </w:r>
          </w:p>
          <w:p w14:paraId="0EE21166" w14:textId="53642F17" w:rsidR="003114AC" w:rsidRPr="004C54D9" w:rsidRDefault="0047734C" w:rsidP="002D00C0">
            <w:pPr>
              <w:rPr>
                <w:noProof/>
              </w:rPr>
            </w:pPr>
            <w:r w:rsidRPr="004C54D9">
              <w:rPr>
                <w:noProof/>
              </w:rPr>
              <w:t xml:space="preserve">- </w:t>
            </w:r>
            <w:r w:rsidR="003114AC" w:rsidRPr="004C54D9">
              <w:rPr>
                <w:noProof/>
              </w:rPr>
              <w:t xml:space="preserve">WTSA </w:t>
            </w:r>
            <w:hyperlink r:id="rId19" w:history="1">
              <w:r w:rsidR="003114AC" w:rsidRPr="004C54D9">
                <w:rPr>
                  <w:rStyle w:val="Hyperlink"/>
                  <w:rFonts w:ascii="Times New Roman" w:hAnsi="Times New Roman"/>
                  <w:noProof/>
                </w:rPr>
                <w:t>Resolution 70 (Rev. Geneva, 2022)</w:t>
              </w:r>
            </w:hyperlink>
            <w:r w:rsidR="003114AC" w:rsidRPr="004C54D9">
              <w:rPr>
                <w:noProof/>
              </w:rPr>
              <w:t xml:space="preserve"> </w:t>
            </w:r>
          </w:p>
          <w:p w14:paraId="2C5AF187" w14:textId="557C4513" w:rsidR="0047734C" w:rsidRPr="004C54D9" w:rsidRDefault="0047734C" w:rsidP="002D00C0">
            <w:pPr>
              <w:rPr>
                <w:noProof/>
              </w:rPr>
            </w:pPr>
            <w:r w:rsidRPr="004C54D9">
              <w:rPr>
                <w:noProof/>
              </w:rPr>
              <w:t xml:space="preserve">- </w:t>
            </w:r>
            <w:r w:rsidR="003114AC" w:rsidRPr="004C54D9">
              <w:rPr>
                <w:noProof/>
              </w:rPr>
              <w:t>WTDC-22 Resolution 58 (Rev. Kigali, 2022)</w:t>
            </w:r>
            <w:r w:rsidRPr="004C54D9">
              <w:rPr>
                <w:noProof/>
              </w:rPr>
              <w:t xml:space="preserve"> (</w:t>
            </w:r>
            <w:hyperlink r:id="rId20" w:history="1">
              <w:r w:rsidRPr="004C54D9">
                <w:rPr>
                  <w:rStyle w:val="Hyperlink"/>
                  <w:rFonts w:ascii="Times New Roman" w:hAnsi="Times New Roman"/>
                  <w:noProof/>
                </w:rPr>
                <w:t>WTDC-22 Final Report</w:t>
              </w:r>
            </w:hyperlink>
            <w:r w:rsidRPr="004C54D9">
              <w:rPr>
                <w:noProof/>
              </w:rPr>
              <w:t xml:space="preserve">) </w:t>
            </w:r>
          </w:p>
          <w:p w14:paraId="02C462C4" w14:textId="584B8885" w:rsidR="003114AC" w:rsidRPr="004C54D9" w:rsidRDefault="003114AC" w:rsidP="00473153">
            <w:pPr>
              <w:rPr>
                <w:noProof/>
              </w:rPr>
            </w:pPr>
            <w:r w:rsidRPr="004C54D9">
              <w:rPr>
                <w:noProof/>
              </w:rPr>
              <w:t>- Andrea Saks</w:t>
            </w:r>
          </w:p>
        </w:tc>
        <w:tc>
          <w:tcPr>
            <w:tcW w:w="1395" w:type="dxa"/>
          </w:tcPr>
          <w:p w14:paraId="430DB61F" w14:textId="33A97F8D" w:rsidR="003114AC" w:rsidRPr="004C54D9" w:rsidRDefault="003114AC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89" w:type="dxa"/>
          </w:tcPr>
          <w:p w14:paraId="562EFD84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</w:tr>
      <w:tr w:rsidR="003114AC" w:rsidRPr="004C54D9" w14:paraId="4B5221E4" w14:textId="63C0A5EA" w:rsidTr="00833D04">
        <w:tc>
          <w:tcPr>
            <w:tcW w:w="774" w:type="dxa"/>
          </w:tcPr>
          <w:p w14:paraId="797505BB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357DFCA3" w14:textId="3315250B" w:rsidR="003114AC" w:rsidRPr="004C54D9" w:rsidRDefault="003114AC" w:rsidP="002D00C0">
            <w:pPr>
              <w:rPr>
                <w:noProof/>
              </w:rPr>
            </w:pPr>
            <w:bookmarkStart w:id="14" w:name="_Hlk94024952"/>
            <w:r w:rsidRPr="004C54D9">
              <w:rPr>
                <w:noProof/>
              </w:rPr>
              <w:t>Inter-Sector Coordination Group (</w:t>
            </w:r>
            <w:hyperlink r:id="rId21" w:history="1">
              <w:r w:rsidRPr="004C54D9">
                <w:rPr>
                  <w:rStyle w:val="Hyperlink"/>
                  <w:rFonts w:ascii="Times New Roman" w:hAnsi="Times New Roman"/>
                  <w:noProof/>
                </w:rPr>
                <w:t>ISCG</w:t>
              </w:r>
            </w:hyperlink>
            <w:r w:rsidRPr="004C54D9">
              <w:rPr>
                <w:noProof/>
              </w:rPr>
              <w:t xml:space="preserve">) on issues of mutual interest </w:t>
            </w:r>
          </w:p>
          <w:bookmarkEnd w:id="14"/>
          <w:p w14:paraId="1969D32B" w14:textId="3BDF210B" w:rsidR="003114AC" w:rsidRPr="004C54D9" w:rsidRDefault="003114AC" w:rsidP="005E55AC">
            <w:pPr>
              <w:rPr>
                <w:noProof/>
              </w:rPr>
            </w:pPr>
            <w:r w:rsidRPr="004C54D9">
              <w:rPr>
                <w:noProof/>
              </w:rPr>
              <w:t>- Andrea Saks</w:t>
            </w:r>
            <w:r w:rsidR="003A149E" w:rsidRPr="004C54D9">
              <w:rPr>
                <w:noProof/>
              </w:rPr>
              <w:t xml:space="preserve">; Andy Quested,  </w:t>
            </w:r>
          </w:p>
        </w:tc>
        <w:tc>
          <w:tcPr>
            <w:tcW w:w="1395" w:type="dxa"/>
          </w:tcPr>
          <w:p w14:paraId="0BD6D265" w14:textId="088F18F8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A9F099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1D1FF517" w14:textId="428021AE" w:rsidTr="00833D04">
        <w:tc>
          <w:tcPr>
            <w:tcW w:w="774" w:type="dxa"/>
          </w:tcPr>
          <w:p w14:paraId="11870D46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72EDBF18" w14:textId="77777777" w:rsidR="003114AC" w:rsidRPr="004C54D9" w:rsidRDefault="003114AC" w:rsidP="00EE0F43">
            <w:pPr>
              <w:rPr>
                <w:noProof/>
              </w:rPr>
            </w:pPr>
            <w:r w:rsidRPr="004C54D9">
              <w:rPr>
                <w:noProof/>
              </w:rPr>
              <w:t>Updates from ITU-T Q26/16</w:t>
            </w:r>
          </w:p>
          <w:p w14:paraId="0514DE38" w14:textId="326BA4A1" w:rsidR="003114AC" w:rsidRPr="004C54D9" w:rsidRDefault="003114AC" w:rsidP="00473153">
            <w:pPr>
              <w:rPr>
                <w:noProof/>
              </w:rPr>
            </w:pPr>
            <w:r w:rsidRPr="004C54D9">
              <w:rPr>
                <w:noProof/>
              </w:rPr>
              <w:t>- Masahito Kawamori</w:t>
            </w:r>
          </w:p>
        </w:tc>
        <w:tc>
          <w:tcPr>
            <w:tcW w:w="1395" w:type="dxa"/>
          </w:tcPr>
          <w:p w14:paraId="0C9DCF22" w14:textId="1B454F6C" w:rsidR="003114AC" w:rsidRPr="004C54D9" w:rsidRDefault="003114AC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89" w:type="dxa"/>
          </w:tcPr>
          <w:p w14:paraId="4898F30B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05CB8AC7" w14:textId="2EB0B6E0" w:rsidTr="00833D04">
        <w:tc>
          <w:tcPr>
            <w:tcW w:w="774" w:type="dxa"/>
          </w:tcPr>
          <w:p w14:paraId="3E42D60E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4168E74E" w14:textId="77777777" w:rsidR="003114AC" w:rsidRPr="004C54D9" w:rsidRDefault="003114AC" w:rsidP="00EE0F43">
            <w:pPr>
              <w:rPr>
                <w:noProof/>
              </w:rPr>
            </w:pPr>
            <w:r w:rsidRPr="004C54D9">
              <w:rPr>
                <w:noProof/>
              </w:rPr>
              <w:t>Updates from SG20</w:t>
            </w:r>
          </w:p>
          <w:p w14:paraId="251A9FEB" w14:textId="502D4229" w:rsidR="003114AC" w:rsidRPr="004C54D9" w:rsidRDefault="003114AC" w:rsidP="00473153">
            <w:pPr>
              <w:rPr>
                <w:noProof/>
              </w:rPr>
            </w:pPr>
            <w:r w:rsidRPr="004C54D9">
              <w:rPr>
                <w:noProof/>
              </w:rPr>
              <w:t>- Daniel (Hark) Sohn</w:t>
            </w:r>
          </w:p>
        </w:tc>
        <w:tc>
          <w:tcPr>
            <w:tcW w:w="1395" w:type="dxa"/>
          </w:tcPr>
          <w:p w14:paraId="0975C321" w14:textId="608B64CE" w:rsidR="003114AC" w:rsidRPr="004C54D9" w:rsidRDefault="00000000" w:rsidP="002112FD">
            <w:pPr>
              <w:pStyle w:val="Tabletext"/>
              <w:jc w:val="center"/>
              <w:rPr>
                <w:noProof/>
                <w:color w:val="0000FF"/>
                <w:sz w:val="21"/>
                <w:szCs w:val="21"/>
              </w:rPr>
            </w:pPr>
            <w:hyperlink r:id="rId22" w:history="1">
              <w:r w:rsidR="003A149E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472​</w:t>
              </w:r>
            </w:hyperlink>
          </w:p>
        </w:tc>
        <w:tc>
          <w:tcPr>
            <w:tcW w:w="1389" w:type="dxa"/>
          </w:tcPr>
          <w:p w14:paraId="4C648CF6" w14:textId="13707AAF" w:rsidR="003114AC" w:rsidRPr="004C54D9" w:rsidRDefault="003968D8" w:rsidP="003968D8">
            <w:pPr>
              <w:pStyle w:val="Tabletext"/>
              <w:rPr>
                <w:noProof/>
                <w:sz w:val="18"/>
                <w:szCs w:val="18"/>
              </w:rPr>
            </w:pPr>
            <w:r w:rsidRPr="004C54D9">
              <w:rPr>
                <w:noProof/>
                <w:sz w:val="18"/>
                <w:szCs w:val="18"/>
              </w:rPr>
              <w:t>Time pr</w:t>
            </w:r>
            <w:r w:rsidR="003114AC" w:rsidRPr="004C54D9">
              <w:rPr>
                <w:noProof/>
                <w:sz w:val="18"/>
                <w:szCs w:val="18"/>
              </w:rPr>
              <w:t>eference</w:t>
            </w:r>
            <w:r w:rsidRPr="004C54D9">
              <w:rPr>
                <w:noProof/>
                <w:sz w:val="18"/>
                <w:szCs w:val="18"/>
              </w:rPr>
              <w:t xml:space="preserve">: </w:t>
            </w:r>
            <w:r w:rsidR="003114AC" w:rsidRPr="004C54D9">
              <w:rPr>
                <w:noProof/>
                <w:sz w:val="18"/>
                <w:szCs w:val="18"/>
              </w:rPr>
              <w:t xml:space="preserve">AM </w:t>
            </w:r>
          </w:p>
        </w:tc>
      </w:tr>
      <w:tr w:rsidR="00833D04" w:rsidRPr="004C54D9" w14:paraId="1778006B" w14:textId="77777777" w:rsidTr="00833D04">
        <w:tc>
          <w:tcPr>
            <w:tcW w:w="774" w:type="dxa"/>
          </w:tcPr>
          <w:p w14:paraId="3011BE2B" w14:textId="77777777" w:rsidR="00833D04" w:rsidRPr="004C54D9" w:rsidRDefault="00833D04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0FCF702B" w14:textId="13D8EDDB" w:rsidR="00833D04" w:rsidRPr="004C54D9" w:rsidRDefault="00833D04" w:rsidP="00833D04">
            <w:pPr>
              <w:rPr>
                <w:noProof/>
                <w:lang w:eastAsia="en-US"/>
              </w:rPr>
            </w:pPr>
            <w:r w:rsidRPr="004C54D9">
              <w:rPr>
                <w:noProof/>
                <w:lang w:eastAsia="en-US"/>
              </w:rPr>
              <w:t>Update of the SG 6/WP</w:t>
            </w:r>
            <w:r w:rsidR="009006DD" w:rsidRPr="004C54D9">
              <w:rPr>
                <w:noProof/>
                <w:lang w:eastAsia="en-US"/>
              </w:rPr>
              <w:t xml:space="preserve"> </w:t>
            </w:r>
            <w:r w:rsidRPr="004C54D9">
              <w:rPr>
                <w:noProof/>
                <w:lang w:eastAsia="en-US"/>
              </w:rPr>
              <w:t>6C activities</w:t>
            </w:r>
          </w:p>
          <w:p w14:paraId="33B93ECE" w14:textId="240EEC7A" w:rsidR="00833D04" w:rsidRPr="004C54D9" w:rsidRDefault="00833D04" w:rsidP="00833D04">
            <w:pPr>
              <w:rPr>
                <w:noProof/>
              </w:rPr>
            </w:pPr>
            <w:r w:rsidRPr="004C54D9">
              <w:rPr>
                <w:noProof/>
                <w:lang w:eastAsia="en-US"/>
              </w:rPr>
              <w:t>- Andy Quested, Chair ITU-R WP 6C</w:t>
            </w:r>
          </w:p>
        </w:tc>
        <w:tc>
          <w:tcPr>
            <w:tcW w:w="1395" w:type="dxa"/>
          </w:tcPr>
          <w:p w14:paraId="64AB2DBD" w14:textId="77777777" w:rsidR="00833D04" w:rsidRPr="004C54D9" w:rsidRDefault="00833D04" w:rsidP="002112FD">
            <w:pPr>
              <w:pStyle w:val="Tabletext"/>
              <w:jc w:val="center"/>
              <w:rPr>
                <w:noProof/>
                <w:color w:val="0000FF"/>
              </w:rPr>
            </w:pPr>
          </w:p>
        </w:tc>
        <w:tc>
          <w:tcPr>
            <w:tcW w:w="1389" w:type="dxa"/>
          </w:tcPr>
          <w:p w14:paraId="1606A1C0" w14:textId="77777777" w:rsidR="00833D04" w:rsidRPr="004C54D9" w:rsidRDefault="00833D04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51050428" w14:textId="48808E30" w:rsidTr="00833D04">
        <w:tc>
          <w:tcPr>
            <w:tcW w:w="774" w:type="dxa"/>
          </w:tcPr>
          <w:p w14:paraId="73A3D84F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  <w:bookmarkStart w:id="15" w:name="_Hlk116397878"/>
          </w:p>
        </w:tc>
        <w:tc>
          <w:tcPr>
            <w:tcW w:w="6071" w:type="dxa"/>
            <w:gridSpan w:val="2"/>
          </w:tcPr>
          <w:p w14:paraId="140B9423" w14:textId="77777777" w:rsidR="003114AC" w:rsidRPr="004C54D9" w:rsidRDefault="003114AC" w:rsidP="00473153">
            <w:pPr>
              <w:rPr>
                <w:noProof/>
              </w:rPr>
            </w:pPr>
            <w:r w:rsidRPr="004C54D9">
              <w:rPr>
                <w:noProof/>
              </w:rPr>
              <w:t>A Bot Topic: Debate continues over the role of AI interpreting has in BSL access industry</w:t>
            </w:r>
          </w:p>
          <w:p w14:paraId="6FAE36D9" w14:textId="0999DCB4" w:rsidR="003114AC" w:rsidRPr="004C54D9" w:rsidRDefault="003114AC" w:rsidP="00473153">
            <w:pPr>
              <w:rPr>
                <w:noProof/>
              </w:rPr>
            </w:pPr>
            <w:r w:rsidRPr="004C54D9">
              <w:rPr>
                <w:noProof/>
              </w:rPr>
              <w:t>- Christopher Jones</w:t>
            </w:r>
          </w:p>
        </w:tc>
        <w:tc>
          <w:tcPr>
            <w:tcW w:w="1395" w:type="dxa"/>
          </w:tcPr>
          <w:p w14:paraId="097B0F42" w14:textId="6ABC7395" w:rsidR="003114AC" w:rsidRPr="004C54D9" w:rsidRDefault="00000000" w:rsidP="002112FD">
            <w:pPr>
              <w:pStyle w:val="Tabletext"/>
              <w:jc w:val="center"/>
              <w:rPr>
                <w:noProof/>
                <w:color w:val="0000FF"/>
                <w:sz w:val="21"/>
                <w:szCs w:val="21"/>
              </w:rPr>
            </w:pPr>
            <w:hyperlink r:id="rId23" w:history="1">
              <w:r w:rsidR="009006DD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473</w:t>
              </w:r>
            </w:hyperlink>
          </w:p>
        </w:tc>
        <w:tc>
          <w:tcPr>
            <w:tcW w:w="1389" w:type="dxa"/>
          </w:tcPr>
          <w:p w14:paraId="06DB9298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6448316D" w14:textId="30938BD0" w:rsidTr="00833D04">
        <w:tc>
          <w:tcPr>
            <w:tcW w:w="774" w:type="dxa"/>
          </w:tcPr>
          <w:p w14:paraId="42D7BC0E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0DCD1FEF" w14:textId="77777777" w:rsidR="003114AC" w:rsidRPr="004C54D9" w:rsidRDefault="003114AC" w:rsidP="005E55AC">
            <w:pPr>
              <w:rPr>
                <w:noProof/>
              </w:rPr>
            </w:pPr>
            <w:r w:rsidRPr="004C54D9">
              <w:rPr>
                <w:noProof/>
              </w:rPr>
              <w:t xml:space="preserve">New functionality of Zoom </w:t>
            </w:r>
          </w:p>
          <w:p w14:paraId="695644C4" w14:textId="794D1DD2" w:rsidR="003114AC" w:rsidRPr="004C54D9" w:rsidRDefault="004C54D9" w:rsidP="006F3AC2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SimSun" w:hAnsi="Times New Roman"/>
                <w:noProof/>
                <w:lang w:val="en-GB"/>
              </w:rPr>
            </w:pPr>
            <w:r w:rsidRPr="004C54D9">
              <w:rPr>
                <w:rFonts w:ascii="Times New Roman" w:eastAsia="SimSun" w:hAnsi="Times New Roman"/>
                <w:noProof/>
                <w:lang w:val="en-GB"/>
              </w:rPr>
              <w:t>TBC</w:t>
            </w:r>
          </w:p>
        </w:tc>
        <w:tc>
          <w:tcPr>
            <w:tcW w:w="1395" w:type="dxa"/>
          </w:tcPr>
          <w:p w14:paraId="2D9911AF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2767860D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</w:p>
        </w:tc>
      </w:tr>
      <w:tr w:rsidR="003114AC" w:rsidRPr="004C54D9" w14:paraId="54274F5F" w14:textId="498E723F" w:rsidTr="00833D04">
        <w:trPr>
          <w:trHeight w:val="64"/>
        </w:trPr>
        <w:tc>
          <w:tcPr>
            <w:tcW w:w="774" w:type="dxa"/>
          </w:tcPr>
          <w:p w14:paraId="2EA32A98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6D6E7DE8" w14:textId="3AB6A9B5" w:rsidR="003968D8" w:rsidRPr="004C54D9" w:rsidRDefault="003968D8" w:rsidP="003968D8">
            <w:pPr>
              <w:rPr>
                <w:rFonts w:eastAsia="Times New Roman"/>
                <w:noProof/>
              </w:rPr>
            </w:pPr>
            <w:r w:rsidRPr="004C54D9">
              <w:rPr>
                <w:rFonts w:eastAsia="Times New Roman"/>
                <w:noProof/>
              </w:rPr>
              <w:t>HAICU Video Remote Interpreting Platform — Our Experience from the Pandemic</w:t>
            </w:r>
          </w:p>
          <w:p w14:paraId="44A5E54E" w14:textId="225A5B3A" w:rsidR="003114AC" w:rsidRPr="004C54D9" w:rsidRDefault="003114AC" w:rsidP="005E4D10">
            <w:pPr>
              <w:rPr>
                <w:noProof/>
              </w:rPr>
            </w:pPr>
            <w:r w:rsidRPr="004C54D9">
              <w:rPr>
                <w:noProof/>
              </w:rPr>
              <w:t>- Dušan Caf</w:t>
            </w:r>
          </w:p>
        </w:tc>
        <w:tc>
          <w:tcPr>
            <w:tcW w:w="1395" w:type="dxa"/>
          </w:tcPr>
          <w:p w14:paraId="2B5AC43E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78C1A656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</w:p>
        </w:tc>
      </w:tr>
      <w:tr w:rsidR="003114AC" w:rsidRPr="004C54D9" w14:paraId="72DBBD6C" w14:textId="38172E13" w:rsidTr="00833D04">
        <w:tc>
          <w:tcPr>
            <w:tcW w:w="774" w:type="dxa"/>
          </w:tcPr>
          <w:p w14:paraId="4BD7645D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3A9FD921" w14:textId="77777777" w:rsidR="003968D8" w:rsidRPr="004C54D9" w:rsidRDefault="003968D8" w:rsidP="003968D8">
            <w:pPr>
              <w:rPr>
                <w:noProof/>
              </w:rPr>
            </w:pPr>
            <w:r w:rsidRPr="004C54D9">
              <w:rPr>
                <w:noProof/>
              </w:rPr>
              <w:t>A ‘left-alone’ hearing loss - the silent thief of cognition</w:t>
            </w:r>
          </w:p>
          <w:p w14:paraId="213228A4" w14:textId="7EE12FC8" w:rsidR="003114AC" w:rsidRPr="004C54D9" w:rsidRDefault="003968D8" w:rsidP="003968D8">
            <w:pPr>
              <w:rPr>
                <w:noProof/>
              </w:rPr>
            </w:pPr>
            <w:r w:rsidRPr="004C54D9">
              <w:rPr>
                <w:noProof/>
              </w:rPr>
              <w:t>- Haim Mazar</w:t>
            </w:r>
          </w:p>
        </w:tc>
        <w:tc>
          <w:tcPr>
            <w:tcW w:w="1395" w:type="dxa"/>
          </w:tcPr>
          <w:p w14:paraId="1C4DE1CA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6C4F5A0E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</w:p>
        </w:tc>
      </w:tr>
      <w:tr w:rsidR="003114AC" w:rsidRPr="004C54D9" w14:paraId="498678A8" w14:textId="33C10F50" w:rsidTr="00833D04">
        <w:tc>
          <w:tcPr>
            <w:tcW w:w="774" w:type="dxa"/>
          </w:tcPr>
          <w:p w14:paraId="4797A3AF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683AC298" w14:textId="1034903F" w:rsidR="003114AC" w:rsidRPr="004C54D9" w:rsidRDefault="003114AC" w:rsidP="005E4D10">
            <w:pPr>
              <w:rPr>
                <w:rFonts w:eastAsia="Times New Roman"/>
                <w:noProof/>
                <w:sz w:val="22"/>
                <w:szCs w:val="22"/>
              </w:rPr>
            </w:pPr>
            <w:r w:rsidRPr="004C54D9">
              <w:rPr>
                <w:rFonts w:eastAsia="Times New Roman"/>
                <w:noProof/>
              </w:rPr>
              <w:t>European Accessibility Act - Ensuring that ITU Recommendations are in line with standards from other bodies, particularly in view of the European Accessibility Act</w:t>
            </w:r>
          </w:p>
          <w:p w14:paraId="1F6F3C54" w14:textId="57FA769A" w:rsidR="003114AC" w:rsidRPr="004C54D9" w:rsidRDefault="003114AC" w:rsidP="005E55AC">
            <w:pPr>
              <w:rPr>
                <w:noProof/>
              </w:rPr>
            </w:pPr>
            <w:r w:rsidRPr="004C54D9">
              <w:rPr>
                <w:noProof/>
              </w:rPr>
              <w:t>- Gerry Ellis</w:t>
            </w:r>
          </w:p>
        </w:tc>
        <w:tc>
          <w:tcPr>
            <w:tcW w:w="1395" w:type="dxa"/>
          </w:tcPr>
          <w:p w14:paraId="096A2E7F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4EF4B4C6" w14:textId="1C76BE26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  <w:r w:rsidRPr="004C54D9">
              <w:rPr>
                <w:noProof/>
                <w:sz w:val="18"/>
                <w:szCs w:val="18"/>
              </w:rPr>
              <w:t>Short presentation</w:t>
            </w:r>
          </w:p>
          <w:p w14:paraId="1075336D" w14:textId="08D13388" w:rsidR="003114AC" w:rsidRPr="004C54D9" w:rsidRDefault="003968D8" w:rsidP="003968D8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  <w:r w:rsidRPr="004C54D9">
              <w:rPr>
                <w:noProof/>
                <w:sz w:val="18"/>
                <w:szCs w:val="18"/>
              </w:rPr>
              <w:t>Time preference: AM</w:t>
            </w:r>
          </w:p>
        </w:tc>
      </w:tr>
      <w:tr w:rsidR="003114AC" w:rsidRPr="004C54D9" w14:paraId="6244339E" w14:textId="7B429B62" w:rsidTr="00833D04">
        <w:tc>
          <w:tcPr>
            <w:tcW w:w="774" w:type="dxa"/>
          </w:tcPr>
          <w:p w14:paraId="741EDE6F" w14:textId="0FF3B860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38362D91" w14:textId="3ADD3CD5" w:rsidR="003114AC" w:rsidRPr="004C54D9" w:rsidRDefault="003114AC" w:rsidP="005E55AC">
            <w:pPr>
              <w:rPr>
                <w:noProof/>
              </w:rPr>
            </w:pPr>
            <w:r w:rsidRPr="004C54D9">
              <w:rPr>
                <w:noProof/>
              </w:rPr>
              <w:t>Review of ITU policies and/or Recommendations in the area of wayfinding</w:t>
            </w:r>
            <w:r w:rsidR="00D654DD" w:rsidRPr="004C54D9">
              <w:rPr>
                <w:noProof/>
              </w:rPr>
              <w:t xml:space="preserve"> (reference: </w:t>
            </w:r>
            <w:hyperlink r:id="rId24" w:history="1">
              <w:r w:rsidR="00D654DD" w:rsidRPr="004C54D9">
                <w:rPr>
                  <w:rStyle w:val="Hyperlink"/>
                  <w:rFonts w:ascii="Times New Roman" w:hAnsi="Times New Roman"/>
                  <w:noProof/>
                </w:rPr>
                <w:t>ITU-T F.921(2018)</w:t>
              </w:r>
            </w:hyperlink>
            <w:r w:rsidR="00D654DD" w:rsidRPr="004C54D9">
              <w:rPr>
                <w:noProof/>
              </w:rPr>
              <w:t xml:space="preserve"> : </w:t>
            </w:r>
            <w:r w:rsidR="00D654DD" w:rsidRPr="004C54D9">
              <w:rPr>
                <w:i/>
                <w:iCs/>
                <w:noProof/>
              </w:rPr>
              <w:t>Audio-based indoor and outdoor network navigation system for persons with vision impairment</w:t>
            </w:r>
            <w:r w:rsidR="00D654DD" w:rsidRPr="004C54D9">
              <w:rPr>
                <w:noProof/>
              </w:rPr>
              <w:t>)</w:t>
            </w:r>
          </w:p>
          <w:p w14:paraId="1F480F04" w14:textId="77777777" w:rsidR="003114AC" w:rsidRPr="004C54D9" w:rsidRDefault="003114AC" w:rsidP="005E55AC">
            <w:pPr>
              <w:rPr>
                <w:noProof/>
              </w:rPr>
            </w:pPr>
            <w:r w:rsidRPr="004C54D9">
              <w:rPr>
                <w:noProof/>
              </w:rPr>
              <w:t>- Gerry Ellis</w:t>
            </w:r>
          </w:p>
          <w:p w14:paraId="4700F90B" w14:textId="39A05F36" w:rsidR="00D654DD" w:rsidRPr="004C54D9" w:rsidRDefault="004E1FA7" w:rsidP="005E55AC">
            <w:pPr>
              <w:rPr>
                <w:noProof/>
                <w:lang w:eastAsia="en-US"/>
              </w:rPr>
            </w:pPr>
            <w:r w:rsidRPr="004C54D9">
              <w:rPr>
                <w:noProof/>
                <w:lang w:eastAsia="en-US"/>
              </w:rPr>
              <w:t>-</w:t>
            </w:r>
            <w:r w:rsidR="00D654DD" w:rsidRPr="004C54D9">
              <w:rPr>
                <w:noProof/>
                <w:lang w:eastAsia="en-US"/>
              </w:rPr>
              <w:t xml:space="preserve"> Hector Minto (CELA) (TBC)</w:t>
            </w:r>
            <w:r w:rsidRPr="004C54D9">
              <w:rPr>
                <w:noProof/>
                <w:lang w:eastAsia="en-US"/>
              </w:rPr>
              <w:t xml:space="preserve"> </w:t>
            </w:r>
          </w:p>
          <w:p w14:paraId="5F484CB9" w14:textId="3C90FDFD" w:rsidR="004E1FA7" w:rsidRPr="004C54D9" w:rsidRDefault="00983714" w:rsidP="005E55AC">
            <w:pPr>
              <w:rPr>
                <w:noProof/>
                <w:highlight w:val="yellow"/>
              </w:rPr>
            </w:pPr>
            <w:r w:rsidRPr="004C54D9">
              <w:rPr>
                <w:noProof/>
                <w:lang w:eastAsia="en-US"/>
              </w:rPr>
              <w:lastRenderedPageBreak/>
              <w:t xml:space="preserve">- </w:t>
            </w:r>
            <w:r w:rsidR="004E1FA7" w:rsidRPr="004C54D9">
              <w:rPr>
                <w:noProof/>
                <w:lang w:eastAsia="en-US"/>
              </w:rPr>
              <w:t>Oran McAllister, NaviLens (TBC)</w:t>
            </w:r>
          </w:p>
        </w:tc>
        <w:tc>
          <w:tcPr>
            <w:tcW w:w="1395" w:type="dxa"/>
          </w:tcPr>
          <w:p w14:paraId="73B42D8B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7FC20D46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  <w:r w:rsidRPr="004C54D9">
              <w:rPr>
                <w:noProof/>
                <w:sz w:val="18"/>
                <w:szCs w:val="18"/>
              </w:rPr>
              <w:t>Short presentation</w:t>
            </w:r>
          </w:p>
          <w:p w14:paraId="4550070C" w14:textId="0CA6BE7A" w:rsidR="003114AC" w:rsidRPr="004C54D9" w:rsidRDefault="003968D8" w:rsidP="003968D8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  <w:r w:rsidRPr="004C54D9">
              <w:rPr>
                <w:noProof/>
                <w:sz w:val="18"/>
                <w:szCs w:val="18"/>
              </w:rPr>
              <w:t>Time preference: AM</w:t>
            </w:r>
          </w:p>
        </w:tc>
      </w:tr>
      <w:tr w:rsidR="00833D04" w:rsidRPr="004C54D9" w14:paraId="0A293B03" w14:textId="77777777" w:rsidTr="00833D04">
        <w:tc>
          <w:tcPr>
            <w:tcW w:w="774" w:type="dxa"/>
          </w:tcPr>
          <w:p w14:paraId="0DF5E609" w14:textId="77777777" w:rsidR="00833D04" w:rsidRPr="004C54D9" w:rsidRDefault="00833D04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7FC5156F" w14:textId="099CB3EA" w:rsidR="00833D04" w:rsidRPr="004C54D9" w:rsidRDefault="00833D04" w:rsidP="005E55AC">
            <w:pPr>
              <w:rPr>
                <w:noProof/>
              </w:rPr>
            </w:pPr>
            <w:r w:rsidRPr="004C54D9">
              <w:rPr>
                <w:noProof/>
              </w:rPr>
              <w:t>Presentation title TBC</w:t>
            </w:r>
          </w:p>
          <w:p w14:paraId="2D86AD1B" w14:textId="75425EDA" w:rsidR="00833D04" w:rsidRPr="004C54D9" w:rsidRDefault="00833D04" w:rsidP="005E55AC">
            <w:pPr>
              <w:rPr>
                <w:noProof/>
              </w:rPr>
            </w:pPr>
            <w:r w:rsidRPr="004C54D9">
              <w:rPr>
                <w:noProof/>
              </w:rPr>
              <w:t>- Erich Kofmel</w:t>
            </w:r>
            <w:r w:rsidR="004C54D9">
              <w:rPr>
                <w:noProof/>
              </w:rPr>
              <w:t xml:space="preserve"> (TBC)</w:t>
            </w:r>
          </w:p>
        </w:tc>
        <w:tc>
          <w:tcPr>
            <w:tcW w:w="1395" w:type="dxa"/>
          </w:tcPr>
          <w:p w14:paraId="22ABA360" w14:textId="77777777" w:rsidR="00833D04" w:rsidRPr="004C54D9" w:rsidRDefault="00833D04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2DA7670D" w14:textId="77777777" w:rsidR="00833D04" w:rsidRPr="004C54D9" w:rsidRDefault="00833D04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7D2ABE" w:rsidRPr="004C54D9" w14:paraId="35FFABBF" w14:textId="77777777" w:rsidTr="00833D04">
        <w:tc>
          <w:tcPr>
            <w:tcW w:w="774" w:type="dxa"/>
          </w:tcPr>
          <w:p w14:paraId="5130FC12" w14:textId="77777777" w:rsidR="007D2ABE" w:rsidRPr="004C54D9" w:rsidRDefault="007D2ABE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70D48715" w14:textId="4F07CB30" w:rsidR="007D2ABE" w:rsidRPr="004C54D9" w:rsidRDefault="00C750E3" w:rsidP="007D2ABE">
            <w:pPr>
              <w:rPr>
                <w:noProof/>
              </w:rPr>
            </w:pPr>
            <w:r w:rsidRPr="004C54D9">
              <w:rPr>
                <w:noProof/>
              </w:rPr>
              <w:t>Help2type, a product</w:t>
            </w:r>
            <w:r w:rsidR="007D2ABE" w:rsidRPr="004C54D9">
              <w:rPr>
                <w:noProof/>
              </w:rPr>
              <w:t xml:space="preserve"> help</w:t>
            </w:r>
            <w:r w:rsidRPr="004C54D9">
              <w:rPr>
                <w:noProof/>
              </w:rPr>
              <w:t>s</w:t>
            </w:r>
            <w:r w:rsidR="007D2ABE" w:rsidRPr="004C54D9">
              <w:rPr>
                <w:noProof/>
              </w:rPr>
              <w:t xml:space="preserve"> visual impaired people to communicate in the digital world</w:t>
            </w:r>
          </w:p>
          <w:p w14:paraId="5F432F61" w14:textId="0ADA83F7" w:rsidR="007D2ABE" w:rsidRPr="004C54D9" w:rsidRDefault="007D2ABE" w:rsidP="007D2ABE">
            <w:pPr>
              <w:rPr>
                <w:noProof/>
              </w:rPr>
            </w:pPr>
            <w:r w:rsidRPr="004C54D9">
              <w:rPr>
                <w:noProof/>
              </w:rPr>
              <w:t>- Marcel Rösch, help2type GmbH</w:t>
            </w:r>
          </w:p>
        </w:tc>
        <w:tc>
          <w:tcPr>
            <w:tcW w:w="1395" w:type="dxa"/>
          </w:tcPr>
          <w:p w14:paraId="2F7D8B35" w14:textId="452AE07A" w:rsidR="007D2ABE" w:rsidRPr="005B57F4" w:rsidRDefault="00000000" w:rsidP="002112FD">
            <w:pPr>
              <w:pStyle w:val="Tabletext"/>
              <w:jc w:val="center"/>
              <w:rPr>
                <w:noProof/>
                <w:color w:val="0000FF"/>
                <w:sz w:val="24"/>
                <w:szCs w:val="24"/>
                <w:highlight w:val="yellow"/>
              </w:rPr>
            </w:pPr>
            <w:hyperlink r:id="rId25" w:history="1">
              <w:r w:rsidR="005B57F4" w:rsidRPr="005B57F4">
                <w:rPr>
                  <w:rStyle w:val="Hyperlink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475</w:t>
              </w:r>
            </w:hyperlink>
          </w:p>
        </w:tc>
        <w:tc>
          <w:tcPr>
            <w:tcW w:w="1389" w:type="dxa"/>
          </w:tcPr>
          <w:p w14:paraId="7E524A77" w14:textId="7A92522C" w:rsidR="007D2ABE" w:rsidRPr="004C54D9" w:rsidRDefault="00A14CA5" w:rsidP="003968D8">
            <w:pPr>
              <w:pStyle w:val="Tabletex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Around 11AM</w:t>
            </w:r>
          </w:p>
        </w:tc>
      </w:tr>
      <w:tr w:rsidR="00DA2075" w:rsidRPr="004C54D9" w14:paraId="09A140E3" w14:textId="77777777" w:rsidTr="00833D04">
        <w:tc>
          <w:tcPr>
            <w:tcW w:w="774" w:type="dxa"/>
          </w:tcPr>
          <w:p w14:paraId="5043648A" w14:textId="77777777" w:rsidR="00DA2075" w:rsidRPr="004C54D9" w:rsidRDefault="00DA2075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7E592F23" w14:textId="77777777" w:rsidR="00DA2075" w:rsidRPr="004C54D9" w:rsidRDefault="00DA2075" w:rsidP="005E55AC">
            <w:pPr>
              <w:rPr>
                <w:noProof/>
              </w:rPr>
            </w:pPr>
            <w:r w:rsidRPr="004C54D9">
              <w:rPr>
                <w:noProof/>
              </w:rPr>
              <w:t>Accessibility of ITU buildings for hard of hearing delegates,  specifically lack of portable, neckloops for those using hearing loops</w:t>
            </w:r>
          </w:p>
          <w:p w14:paraId="4474DC7F" w14:textId="73D6225F" w:rsidR="00DA2075" w:rsidRPr="004C54D9" w:rsidRDefault="00DA2075" w:rsidP="005E55AC">
            <w:pPr>
              <w:rPr>
                <w:noProof/>
              </w:rPr>
            </w:pPr>
            <w:r w:rsidRPr="004C54D9">
              <w:rPr>
                <w:noProof/>
              </w:rPr>
              <w:t>- Lidia Best</w:t>
            </w:r>
          </w:p>
        </w:tc>
        <w:tc>
          <w:tcPr>
            <w:tcW w:w="1395" w:type="dxa"/>
          </w:tcPr>
          <w:p w14:paraId="523BD039" w14:textId="77777777" w:rsidR="00DA2075" w:rsidRPr="004C54D9" w:rsidRDefault="00DA2075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5BAFFD9C" w14:textId="77777777" w:rsidR="00DA2075" w:rsidRPr="004C54D9" w:rsidRDefault="00DA2075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DA2075" w:rsidRPr="004C54D9" w14:paraId="21D3CE46" w14:textId="77777777" w:rsidTr="00833D04">
        <w:tc>
          <w:tcPr>
            <w:tcW w:w="774" w:type="dxa"/>
          </w:tcPr>
          <w:p w14:paraId="10F327B0" w14:textId="77777777" w:rsidR="00DA2075" w:rsidRPr="004C54D9" w:rsidRDefault="00DA2075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52C644A3" w14:textId="49E50DCA" w:rsidR="00DA2075" w:rsidRPr="004C54D9" w:rsidRDefault="00DA2075" w:rsidP="005E55AC">
            <w:pPr>
              <w:rPr>
                <w:noProof/>
              </w:rPr>
            </w:pPr>
            <w:r w:rsidRPr="004C54D9">
              <w:rPr>
                <w:noProof/>
              </w:rPr>
              <w:t>New Bluetooth Accessibility and two public statements related to this: IFHOH Congress (Budapest Declaration); EHIMA, manufacturers of hearing instruments</w:t>
            </w:r>
          </w:p>
          <w:p w14:paraId="5B465411" w14:textId="29661B87" w:rsidR="00DA2075" w:rsidRPr="004C54D9" w:rsidRDefault="00DA2075" w:rsidP="005E55AC">
            <w:pPr>
              <w:rPr>
                <w:noProof/>
              </w:rPr>
            </w:pPr>
            <w:r w:rsidRPr="004C54D9">
              <w:rPr>
                <w:noProof/>
              </w:rPr>
              <w:t>- Lidia Best</w:t>
            </w:r>
          </w:p>
        </w:tc>
        <w:tc>
          <w:tcPr>
            <w:tcW w:w="1395" w:type="dxa"/>
          </w:tcPr>
          <w:p w14:paraId="3413F4CE" w14:textId="77777777" w:rsidR="00DA2075" w:rsidRPr="004C54D9" w:rsidRDefault="00DA2075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7CA35A80" w14:textId="77777777" w:rsidR="00DA2075" w:rsidRPr="004C54D9" w:rsidRDefault="00DA2075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4867370D" w14:textId="2A2B285C" w:rsidTr="00833D04">
        <w:tc>
          <w:tcPr>
            <w:tcW w:w="774" w:type="dxa"/>
          </w:tcPr>
          <w:p w14:paraId="2C012EE3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2B262CC7" w14:textId="77777777" w:rsidR="003114AC" w:rsidRPr="004C54D9" w:rsidRDefault="003114AC" w:rsidP="005E55AC">
            <w:pPr>
              <w:rPr>
                <w:noProof/>
              </w:rPr>
            </w:pPr>
            <w:r w:rsidRPr="004C54D9">
              <w:rPr>
                <w:noProof/>
              </w:rPr>
              <w:t>ISO 30071-1 and Digital Accessibility Maturity</w:t>
            </w:r>
          </w:p>
          <w:p w14:paraId="44708CD0" w14:textId="2131B969" w:rsidR="003114AC" w:rsidRPr="004C54D9" w:rsidRDefault="003114AC" w:rsidP="005E55AC">
            <w:pPr>
              <w:rPr>
                <w:noProof/>
                <w:highlight w:val="yellow"/>
              </w:rPr>
            </w:pPr>
            <w:r w:rsidRPr="004C54D9">
              <w:rPr>
                <w:noProof/>
              </w:rPr>
              <w:t>- Jonathan Hassell, the CEO of Hassell Inclusion Ltd, UK</w:t>
            </w:r>
          </w:p>
        </w:tc>
        <w:tc>
          <w:tcPr>
            <w:tcW w:w="1395" w:type="dxa"/>
          </w:tcPr>
          <w:p w14:paraId="2CD6D2F1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54B81275" w14:textId="2E8731A0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  <w:r w:rsidRPr="004C54D9">
              <w:rPr>
                <w:noProof/>
                <w:sz w:val="18"/>
                <w:szCs w:val="18"/>
              </w:rPr>
              <w:t>A</w:t>
            </w:r>
            <w:r w:rsidR="004C54D9">
              <w:rPr>
                <w:noProof/>
                <w:sz w:val="18"/>
                <w:szCs w:val="18"/>
              </w:rPr>
              <w:t>round</w:t>
            </w:r>
            <w:r w:rsidRPr="004C54D9">
              <w:rPr>
                <w:noProof/>
                <w:sz w:val="18"/>
                <w:szCs w:val="18"/>
              </w:rPr>
              <w:t xml:space="preserve"> 3 </w:t>
            </w:r>
            <w:r w:rsidR="00A14CA5">
              <w:rPr>
                <w:noProof/>
                <w:sz w:val="18"/>
                <w:szCs w:val="18"/>
              </w:rPr>
              <w:t>PM</w:t>
            </w:r>
          </w:p>
        </w:tc>
      </w:tr>
      <w:tr w:rsidR="003114AC" w:rsidRPr="004C54D9" w14:paraId="4C3480AC" w14:textId="34A905D2" w:rsidTr="00833D04">
        <w:tc>
          <w:tcPr>
            <w:tcW w:w="774" w:type="dxa"/>
            <w:tcBorders>
              <w:bottom w:val="single" w:sz="4" w:space="0" w:color="auto"/>
            </w:tcBorders>
          </w:tcPr>
          <w:p w14:paraId="5B8D549A" w14:textId="7EC6B2C2" w:rsidR="003114AC" w:rsidRPr="004C54D9" w:rsidRDefault="003114AC" w:rsidP="00F42AE4">
            <w:pPr>
              <w:pStyle w:val="Tabletext"/>
              <w:numPr>
                <w:ilvl w:val="0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6071" w:type="dxa"/>
            <w:gridSpan w:val="2"/>
          </w:tcPr>
          <w:p w14:paraId="3609E806" w14:textId="092BE66A" w:rsidR="003114AC" w:rsidRPr="004C54D9" w:rsidRDefault="003114AC" w:rsidP="00F42AE4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Incoming Liaison Statements</w:t>
            </w:r>
          </w:p>
        </w:tc>
        <w:tc>
          <w:tcPr>
            <w:tcW w:w="1395" w:type="dxa"/>
          </w:tcPr>
          <w:p w14:paraId="3516F151" w14:textId="759036AC" w:rsidR="003114AC" w:rsidRPr="004C54D9" w:rsidRDefault="003114AC" w:rsidP="00F42AE4">
            <w:pPr>
              <w:pStyle w:val="Tabletext"/>
              <w:jc w:val="center"/>
              <w:rPr>
                <w:noProof/>
                <w:szCs w:val="22"/>
              </w:rPr>
            </w:pPr>
          </w:p>
        </w:tc>
        <w:tc>
          <w:tcPr>
            <w:tcW w:w="1389" w:type="dxa"/>
          </w:tcPr>
          <w:p w14:paraId="535111AB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4BDF3A83" w14:textId="681FB8CA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05CB8B57" w14:textId="10AF30B9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  <w:bookmarkStart w:id="16" w:name="_Hlk116038892"/>
          </w:p>
        </w:tc>
        <w:tc>
          <w:tcPr>
            <w:tcW w:w="5697" w:type="dxa"/>
          </w:tcPr>
          <w:p w14:paraId="6CAD3C14" w14:textId="305C2749" w:rsidR="003114AC" w:rsidRPr="004C54D9" w:rsidRDefault="003114AC" w:rsidP="00F42AE4">
            <w:pPr>
              <w:rPr>
                <w:noProof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>LS on Current Activities of FG-AI4A​ [from ITU-T FG-AI4A to various groups​]</w:t>
            </w:r>
          </w:p>
        </w:tc>
        <w:tc>
          <w:tcPr>
            <w:tcW w:w="1395" w:type="dxa"/>
          </w:tcPr>
          <w:p w14:paraId="4CE6C34D" w14:textId="67A90200" w:rsidR="003114AC" w:rsidRPr="004C54D9" w:rsidRDefault="00000000" w:rsidP="00B00AC8">
            <w:pPr>
              <w:jc w:val="center"/>
              <w:rPr>
                <w:noProof/>
                <w:color w:val="0000FF"/>
              </w:rPr>
            </w:pPr>
            <w:hyperlink r:id="rId26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465</w:t>
              </w:r>
            </w:hyperlink>
          </w:p>
        </w:tc>
        <w:tc>
          <w:tcPr>
            <w:tcW w:w="1389" w:type="dxa"/>
          </w:tcPr>
          <w:p w14:paraId="24011E43" w14:textId="77777777" w:rsidR="003114AC" w:rsidRPr="004C54D9" w:rsidRDefault="003114AC" w:rsidP="003968D8">
            <w:pPr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41F369C4" w14:textId="59F2B400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0D8D91A1" w14:textId="6F820636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0B188D55" w14:textId="1CE7CC62" w:rsidR="003114AC" w:rsidRPr="004C54D9" w:rsidRDefault="003114AC" w:rsidP="00F42AE4">
            <w:pPr>
              <w:rPr>
                <w:noProof/>
                <w:shd w:val="clear" w:color="auto" w:fill="FFFFFF"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>LS on a socio-economic analysis of PTS-procured telephony services for people with disabilities [from ITU-T SG2]</w:t>
            </w:r>
          </w:p>
        </w:tc>
        <w:tc>
          <w:tcPr>
            <w:tcW w:w="1395" w:type="dxa"/>
          </w:tcPr>
          <w:p w14:paraId="47F2A010" w14:textId="62231285" w:rsidR="003114AC" w:rsidRPr="004C54D9" w:rsidRDefault="00000000" w:rsidP="00F42AE4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27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466</w:t>
              </w:r>
            </w:hyperlink>
          </w:p>
        </w:tc>
        <w:tc>
          <w:tcPr>
            <w:tcW w:w="1389" w:type="dxa"/>
          </w:tcPr>
          <w:p w14:paraId="4EF03EAA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5F96DC87" w14:textId="71A0D15A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190D9B6D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3A105AFF" w14:textId="2867876C" w:rsidR="003114AC" w:rsidRPr="004C54D9" w:rsidDel="00C3486D" w:rsidRDefault="003114AC" w:rsidP="009006DD">
            <w:pPr>
              <w:spacing w:before="0"/>
              <w:rPr>
                <w:noProof/>
                <w:color w:val="444444"/>
              </w:rPr>
            </w:pPr>
            <w:r w:rsidRPr="004C54D9">
              <w:rPr>
                <w:noProof/>
                <w:color w:val="444444"/>
              </w:rPr>
              <w:t>LS on SG12 liaison representatives to ITU-T Study Groups, SCV and JCAs [from ITU-T SG12]</w:t>
            </w:r>
          </w:p>
        </w:tc>
        <w:tc>
          <w:tcPr>
            <w:tcW w:w="1395" w:type="dxa"/>
          </w:tcPr>
          <w:p w14:paraId="207FBD88" w14:textId="68C20CAB" w:rsidR="003114AC" w:rsidRPr="004C54D9" w:rsidRDefault="00000000" w:rsidP="00F42AE4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28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467</w:t>
              </w:r>
            </w:hyperlink>
          </w:p>
        </w:tc>
        <w:tc>
          <w:tcPr>
            <w:tcW w:w="1389" w:type="dxa"/>
          </w:tcPr>
          <w:p w14:paraId="418C627B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4CCCD871" w14:textId="41AADB08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7C54A628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56775918" w14:textId="20DF5706" w:rsidR="003114AC" w:rsidRPr="004C54D9" w:rsidRDefault="003114AC" w:rsidP="00F42AE4">
            <w:pPr>
              <w:rPr>
                <w:noProof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 xml:space="preserve">LS/r on Consideration for accessible meetings (reply to TSAG-LS50) [from ITU-T SG5] </w:t>
            </w:r>
          </w:p>
        </w:tc>
        <w:tc>
          <w:tcPr>
            <w:tcW w:w="1395" w:type="dxa"/>
          </w:tcPr>
          <w:p w14:paraId="3BA1E4A1" w14:textId="6043A187" w:rsidR="003114AC" w:rsidRPr="004C54D9" w:rsidRDefault="00000000" w:rsidP="00F42AE4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29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468</w:t>
              </w:r>
            </w:hyperlink>
          </w:p>
        </w:tc>
        <w:tc>
          <w:tcPr>
            <w:tcW w:w="1389" w:type="dxa"/>
          </w:tcPr>
          <w:p w14:paraId="52A18D49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007D155A" w14:textId="1AB5F905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5AF7AEDA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6AFBCA9E" w14:textId="3567DA66" w:rsidR="003114AC" w:rsidRPr="004C54D9" w:rsidRDefault="003114AC" w:rsidP="00F42AE4">
            <w:pPr>
              <w:rPr>
                <w:noProof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>LS/r on Consideration for accessible meetings (TSAG-LS50) [from ITU-T SG11]</w:t>
            </w:r>
          </w:p>
        </w:tc>
        <w:tc>
          <w:tcPr>
            <w:tcW w:w="1395" w:type="dxa"/>
          </w:tcPr>
          <w:p w14:paraId="5898FF0A" w14:textId="4DD5FAF9" w:rsidR="003114AC" w:rsidRPr="004C54D9" w:rsidRDefault="00000000" w:rsidP="00F42AE4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30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469</w:t>
              </w:r>
            </w:hyperlink>
          </w:p>
        </w:tc>
        <w:tc>
          <w:tcPr>
            <w:tcW w:w="1389" w:type="dxa"/>
          </w:tcPr>
          <w:p w14:paraId="521F03F1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4FCF0747" w14:textId="0AE70733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19DE0C91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7694DB88" w14:textId="0ACF0EA6" w:rsidR="003114AC" w:rsidRPr="004C54D9" w:rsidRDefault="003114AC" w:rsidP="00F42AE4">
            <w:pPr>
              <w:rPr>
                <w:noProof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>LS/r on Consideration for accessible meetings (reply to TSAG-LS50) [from ITU-T SG20]</w:t>
            </w:r>
          </w:p>
        </w:tc>
        <w:tc>
          <w:tcPr>
            <w:tcW w:w="1395" w:type="dxa"/>
          </w:tcPr>
          <w:p w14:paraId="47B6EDD6" w14:textId="6AC9C100" w:rsidR="003114AC" w:rsidRPr="004C54D9" w:rsidRDefault="00000000" w:rsidP="00F42AE4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31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470</w:t>
              </w:r>
            </w:hyperlink>
          </w:p>
        </w:tc>
        <w:tc>
          <w:tcPr>
            <w:tcW w:w="1389" w:type="dxa"/>
          </w:tcPr>
          <w:p w14:paraId="5C0BF06A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0A45D6FC" w14:textId="5112F7E3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5C39D18F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31293BFC" w14:textId="4B170E92" w:rsidR="003114AC" w:rsidRPr="004C54D9" w:rsidRDefault="003114AC" w:rsidP="00F42AE4">
            <w:pPr>
              <w:rPr>
                <w:noProof/>
                <w:color w:val="444444"/>
                <w:shd w:val="clear" w:color="auto" w:fill="FFFFFF"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>LS on Guidelines on developing ICT services for accessible smart cities [from ITU-T SG20]</w:t>
            </w:r>
          </w:p>
        </w:tc>
        <w:tc>
          <w:tcPr>
            <w:tcW w:w="1395" w:type="dxa"/>
          </w:tcPr>
          <w:p w14:paraId="6CA639AE" w14:textId="77777777" w:rsidR="003114AC" w:rsidRPr="004C54D9" w:rsidRDefault="00000000" w:rsidP="00F42AE4">
            <w:pPr>
              <w:pStyle w:val="Tabletext"/>
              <w:jc w:val="center"/>
              <w:rPr>
                <w:rStyle w:val="Hyperlink"/>
                <w:rFonts w:ascii="Arial" w:hAnsi="Arial" w:cs="Arial"/>
                <w:noProof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​Doc 471</w:t>
              </w:r>
            </w:hyperlink>
          </w:p>
          <w:p w14:paraId="15EEEEA4" w14:textId="7B9360BD" w:rsidR="003114AC" w:rsidRPr="004C54D9" w:rsidRDefault="003114AC" w:rsidP="000202CB">
            <w:pPr>
              <w:pStyle w:val="Tabletext"/>
              <w:rPr>
                <w:noProof/>
                <w:color w:val="0000FF"/>
                <w:szCs w:val="22"/>
              </w:rPr>
            </w:pPr>
          </w:p>
        </w:tc>
        <w:tc>
          <w:tcPr>
            <w:tcW w:w="1389" w:type="dxa"/>
          </w:tcPr>
          <w:p w14:paraId="5FBC9016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10DAAFD1" w14:textId="5FF086EA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5982861C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3638366D" w14:textId="77777777" w:rsidR="003114AC" w:rsidRPr="004C54D9" w:rsidRDefault="003114AC" w:rsidP="00F42AE4">
            <w:pPr>
              <w:rPr>
                <w:noProof/>
                <w:color w:val="444444"/>
                <w:shd w:val="clear" w:color="auto" w:fill="FFFFFF"/>
              </w:rPr>
            </w:pPr>
            <w:r w:rsidRPr="004C54D9">
              <w:rPr>
                <w:noProof/>
                <w:color w:val="444444"/>
                <w:shd w:val="clear" w:color="auto" w:fill="FFFFFF"/>
              </w:rPr>
              <w:t>LS on accessibility matters [from ITU-T SG20]</w:t>
            </w:r>
          </w:p>
          <w:p w14:paraId="7F5FB4EA" w14:textId="78D88A37" w:rsidR="003114AC" w:rsidRPr="004C54D9" w:rsidRDefault="003114AC" w:rsidP="00F42AE4">
            <w:pPr>
              <w:rPr>
                <w:noProof/>
              </w:rPr>
            </w:pPr>
            <w:r w:rsidRPr="004C54D9">
              <w:rPr>
                <w:noProof/>
                <w:color w:val="444444"/>
              </w:rPr>
              <w:t>Listed under item 7 above</w:t>
            </w:r>
          </w:p>
        </w:tc>
        <w:tc>
          <w:tcPr>
            <w:tcW w:w="1395" w:type="dxa"/>
          </w:tcPr>
          <w:p w14:paraId="15AC5F8F" w14:textId="7DA1AAC1" w:rsidR="003114AC" w:rsidRPr="004C54D9" w:rsidRDefault="00000000" w:rsidP="00F42AE4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33" w:history="1">
              <w:r w:rsidR="003114AC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472​</w:t>
              </w:r>
            </w:hyperlink>
          </w:p>
        </w:tc>
        <w:tc>
          <w:tcPr>
            <w:tcW w:w="1389" w:type="dxa"/>
          </w:tcPr>
          <w:p w14:paraId="2974A091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bookmarkEnd w:id="16"/>
      <w:tr w:rsidR="003114AC" w:rsidRPr="004C54D9" w14:paraId="57F4F821" w14:textId="7A40A12E" w:rsidTr="00833D04"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14:paraId="460357C9" w14:textId="77777777" w:rsidR="003114AC" w:rsidRPr="004C54D9" w:rsidRDefault="003114AC" w:rsidP="00F42AE4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094BA086" w14:textId="518DE183" w:rsidR="003114AC" w:rsidRPr="004C54D9" w:rsidRDefault="00C750E3" w:rsidP="00F42AE4">
            <w:pPr>
              <w:rPr>
                <w:noProof/>
              </w:rPr>
            </w:pPr>
            <w:r w:rsidRPr="004C54D9">
              <w:rPr>
                <w:noProof/>
              </w:rPr>
              <w:t>LS on invitation to provide inputs to the roadmap of AI and IoT activities for digital agriculture [FG-AI4A to various groups]</w:t>
            </w:r>
          </w:p>
        </w:tc>
        <w:tc>
          <w:tcPr>
            <w:tcW w:w="1395" w:type="dxa"/>
          </w:tcPr>
          <w:p w14:paraId="3559FABD" w14:textId="13F765EF" w:rsidR="003114AC" w:rsidRPr="004C54D9" w:rsidRDefault="00000000" w:rsidP="00A77CB6">
            <w:pPr>
              <w:pStyle w:val="Tabletext"/>
              <w:jc w:val="center"/>
              <w:rPr>
                <w:noProof/>
                <w:color w:val="0000FF"/>
              </w:rPr>
            </w:pPr>
            <w:hyperlink r:id="rId34" w:history="1">
              <w:r w:rsidR="00154497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</w:t>
              </w:r>
            </w:hyperlink>
            <w:hyperlink r:id="rId35" w:history="1">
              <w:r w:rsidR="00154497" w:rsidRPr="004C54D9">
                <w:rPr>
                  <w:rStyle w:val="Hyperlink"/>
                  <w:rFonts w:ascii="Arial" w:hAnsi="Arial" w:cs="Arial"/>
                  <w:noProof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474</w:t>
              </w:r>
            </w:hyperlink>
          </w:p>
        </w:tc>
        <w:tc>
          <w:tcPr>
            <w:tcW w:w="1389" w:type="dxa"/>
          </w:tcPr>
          <w:p w14:paraId="1C745EFE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2F45D114" w14:textId="1C7D213C" w:rsidTr="00833D04">
        <w:tc>
          <w:tcPr>
            <w:tcW w:w="774" w:type="dxa"/>
            <w:tcBorders>
              <w:bottom w:val="single" w:sz="4" w:space="0" w:color="auto"/>
            </w:tcBorders>
          </w:tcPr>
          <w:p w14:paraId="42B43E77" w14:textId="55D66CBE" w:rsidR="003114AC" w:rsidRPr="004C54D9" w:rsidRDefault="003114AC" w:rsidP="00F42AE4">
            <w:pPr>
              <w:pStyle w:val="Tabletext"/>
              <w:numPr>
                <w:ilvl w:val="0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6071" w:type="dxa"/>
            <w:gridSpan w:val="2"/>
          </w:tcPr>
          <w:p w14:paraId="67CE83A4" w14:textId="77777777" w:rsidR="003114AC" w:rsidRPr="004C54D9" w:rsidRDefault="003114AC" w:rsidP="00F42AE4">
            <w:pPr>
              <w:rPr>
                <w:noProof/>
              </w:rPr>
            </w:pPr>
            <w:r w:rsidRPr="004C54D9">
              <w:rPr>
                <w:noProof/>
              </w:rPr>
              <w:t xml:space="preserve">Future events </w:t>
            </w:r>
          </w:p>
          <w:p w14:paraId="5084F0B4" w14:textId="362B4567" w:rsidR="003114AC" w:rsidRPr="004C54D9" w:rsidRDefault="00983714" w:rsidP="008B5AA5">
            <w:pPr>
              <w:rPr>
                <w:noProof/>
              </w:rPr>
            </w:pPr>
            <w:r w:rsidRPr="004C54D9">
              <w:rPr>
                <w:noProof/>
              </w:rPr>
              <w:t xml:space="preserve">- </w:t>
            </w:r>
            <w:r w:rsidR="003114AC" w:rsidRPr="004C54D9">
              <w:rPr>
                <w:noProof/>
              </w:rPr>
              <w:t xml:space="preserve">Next </w:t>
            </w:r>
            <w:hyperlink r:id="rId36" w:history="1">
              <w:r w:rsidR="003114AC" w:rsidRPr="004C54D9">
                <w:rPr>
                  <w:rStyle w:val="Hyperlink"/>
                  <w:rFonts w:ascii="Times New Roman" w:hAnsi="Times New Roman"/>
                  <w:noProof/>
                </w:rPr>
                <w:t>ITU-D Q7/1 meeting</w:t>
              </w:r>
            </w:hyperlink>
            <w:r w:rsidR="003114AC" w:rsidRPr="004C54D9">
              <w:rPr>
                <w:noProof/>
              </w:rPr>
              <w:t>, Geneva, 28 November – 2 December (Date to be advised)</w:t>
            </w:r>
          </w:p>
          <w:p w14:paraId="4AD9EE5A" w14:textId="0636C7BA" w:rsidR="003114AC" w:rsidRPr="004C54D9" w:rsidRDefault="00983714" w:rsidP="008B5AA5">
            <w:pPr>
              <w:rPr>
                <w:noProof/>
              </w:rPr>
            </w:pPr>
            <w:r w:rsidRPr="004C54D9">
              <w:rPr>
                <w:noProof/>
              </w:rPr>
              <w:lastRenderedPageBreak/>
              <w:t xml:space="preserve">- </w:t>
            </w:r>
            <w:r w:rsidR="00DA2075" w:rsidRPr="004C54D9">
              <w:rPr>
                <w:noProof/>
              </w:rPr>
              <w:t xml:space="preserve">ITU-D </w:t>
            </w:r>
            <w:r w:rsidR="002042E0" w:rsidRPr="002042E0">
              <w:rPr>
                <w:noProof/>
              </w:rPr>
              <w:t>Accessible ICT for ALL regional knowledge development Forums</w:t>
            </w:r>
            <w:r w:rsidR="00DA2075" w:rsidRPr="004C54D9">
              <w:rPr>
                <w:noProof/>
              </w:rPr>
              <w:t>:</w:t>
            </w:r>
            <w:r w:rsidRPr="004C54D9">
              <w:rPr>
                <w:noProof/>
              </w:rPr>
              <w:t xml:space="preserve"> </w:t>
            </w:r>
            <w:r w:rsidR="003114AC" w:rsidRPr="004C54D9">
              <w:rPr>
                <w:noProof/>
              </w:rPr>
              <w:t>Asia-Pacific</w:t>
            </w:r>
            <w:r w:rsidRPr="004C54D9">
              <w:rPr>
                <w:noProof/>
              </w:rPr>
              <w:t xml:space="preserve"> </w:t>
            </w:r>
            <w:r w:rsidR="002042E0">
              <w:rPr>
                <w:noProof/>
              </w:rPr>
              <w:t>on 1-3 Nov</w:t>
            </w:r>
            <w:r w:rsidRPr="004C54D9">
              <w:rPr>
                <w:noProof/>
              </w:rPr>
              <w:t xml:space="preserve"> 2022; </w:t>
            </w:r>
            <w:r w:rsidR="002042E0">
              <w:rPr>
                <w:noProof/>
              </w:rPr>
              <w:t xml:space="preserve">The </w:t>
            </w:r>
            <w:r w:rsidR="003114AC" w:rsidRPr="004C54D9">
              <w:rPr>
                <w:noProof/>
              </w:rPr>
              <w:t>Americas</w:t>
            </w:r>
            <w:r w:rsidRPr="004C54D9">
              <w:rPr>
                <w:noProof/>
              </w:rPr>
              <w:t xml:space="preserve"> on</w:t>
            </w:r>
            <w:r w:rsidR="003114AC" w:rsidRPr="004C54D9">
              <w:rPr>
                <w:noProof/>
              </w:rPr>
              <w:t xml:space="preserve"> </w:t>
            </w:r>
            <w:r w:rsidR="002042E0">
              <w:rPr>
                <w:lang w:eastAsia="en-US"/>
              </w:rPr>
              <w:t>16 to 18 Nov</w:t>
            </w:r>
            <w:r w:rsidRPr="004C54D9">
              <w:rPr>
                <w:noProof/>
              </w:rPr>
              <w:t xml:space="preserve">; </w:t>
            </w:r>
            <w:r w:rsidR="003114AC" w:rsidRPr="004C54D9">
              <w:rPr>
                <w:noProof/>
              </w:rPr>
              <w:t>Europe</w:t>
            </w:r>
            <w:r w:rsidRPr="004C54D9">
              <w:rPr>
                <w:noProof/>
              </w:rPr>
              <w:t xml:space="preserve"> on</w:t>
            </w:r>
            <w:r w:rsidR="003114AC" w:rsidRPr="004C54D9">
              <w:rPr>
                <w:noProof/>
              </w:rPr>
              <w:t xml:space="preserve"> </w:t>
            </w:r>
            <w:r w:rsidR="002042E0">
              <w:rPr>
                <w:noProof/>
              </w:rPr>
              <w:t>6</w:t>
            </w:r>
            <w:r w:rsidR="003114AC" w:rsidRPr="004C54D9">
              <w:rPr>
                <w:noProof/>
              </w:rPr>
              <w:t xml:space="preserve"> Dec 2022</w:t>
            </w:r>
            <w:r w:rsidR="002042E0">
              <w:rPr>
                <w:noProof/>
              </w:rPr>
              <w:t xml:space="preserve"> (TBC)</w:t>
            </w:r>
          </w:p>
          <w:p w14:paraId="17CD4628" w14:textId="63082FE0" w:rsidR="003114AC" w:rsidRPr="004C54D9" w:rsidRDefault="00983714" w:rsidP="00F42AE4">
            <w:pPr>
              <w:rPr>
                <w:noProof/>
              </w:rPr>
            </w:pPr>
            <w:r w:rsidRPr="004C54D9">
              <w:rPr>
                <w:noProof/>
              </w:rPr>
              <w:t xml:space="preserve">- </w:t>
            </w:r>
            <w:r w:rsidR="00DA2075" w:rsidRPr="004C54D9">
              <w:rPr>
                <w:noProof/>
              </w:rPr>
              <w:t>ITU-T TSAG:  12-16 December 2202, Geneva</w:t>
            </w:r>
          </w:p>
        </w:tc>
        <w:tc>
          <w:tcPr>
            <w:tcW w:w="1395" w:type="dxa"/>
          </w:tcPr>
          <w:p w14:paraId="390927BA" w14:textId="77777777" w:rsidR="003114AC" w:rsidRPr="004C54D9" w:rsidRDefault="003114AC" w:rsidP="00F42AE4">
            <w:pPr>
              <w:pStyle w:val="Tabletext"/>
              <w:jc w:val="center"/>
              <w:rPr>
                <w:noProof/>
              </w:rPr>
            </w:pPr>
          </w:p>
        </w:tc>
        <w:tc>
          <w:tcPr>
            <w:tcW w:w="1389" w:type="dxa"/>
          </w:tcPr>
          <w:p w14:paraId="0770BBD7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7F5000A6" w14:textId="0AE2CDB2" w:rsidTr="00833D04">
        <w:tc>
          <w:tcPr>
            <w:tcW w:w="774" w:type="dxa"/>
          </w:tcPr>
          <w:p w14:paraId="0EDA28BE" w14:textId="77777777" w:rsidR="003114AC" w:rsidRPr="004C54D9" w:rsidRDefault="003114AC" w:rsidP="00F42AE4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3622F2BC" w14:textId="77777777" w:rsidR="003114AC" w:rsidRPr="004C54D9" w:rsidRDefault="003114AC" w:rsidP="00E058B0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 xml:space="preserve">Any Other Business and date of next JCA-AHF meeting </w:t>
            </w:r>
          </w:p>
          <w:p w14:paraId="6259C98D" w14:textId="62093FB5" w:rsidR="003114AC" w:rsidRPr="004C54D9" w:rsidRDefault="003114AC" w:rsidP="00FC6C51">
            <w:pPr>
              <w:pStyle w:val="Tabletext"/>
              <w:numPr>
                <w:ilvl w:val="0"/>
                <w:numId w:val="32"/>
              </w:numPr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Future activities of JCA-AHF</w:t>
            </w:r>
          </w:p>
        </w:tc>
        <w:tc>
          <w:tcPr>
            <w:tcW w:w="1395" w:type="dxa"/>
          </w:tcPr>
          <w:p w14:paraId="29961FD5" w14:textId="77777777" w:rsidR="003114AC" w:rsidRPr="004C54D9" w:rsidRDefault="003114AC" w:rsidP="00F42AE4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F9EE0C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3114AC" w:rsidRPr="004C54D9" w14:paraId="54B6A6D1" w14:textId="442E07AB" w:rsidTr="00833D04">
        <w:tc>
          <w:tcPr>
            <w:tcW w:w="774" w:type="dxa"/>
          </w:tcPr>
          <w:p w14:paraId="011969AF" w14:textId="77777777" w:rsidR="003114AC" w:rsidRPr="004C54D9" w:rsidRDefault="003114AC" w:rsidP="00F42AE4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14:paraId="46F81D84" w14:textId="77777777" w:rsidR="003114AC" w:rsidRPr="004C54D9" w:rsidRDefault="003114AC" w:rsidP="00F42AE4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Closing</w:t>
            </w:r>
          </w:p>
        </w:tc>
        <w:tc>
          <w:tcPr>
            <w:tcW w:w="1395" w:type="dxa"/>
          </w:tcPr>
          <w:p w14:paraId="37911A9C" w14:textId="77777777" w:rsidR="003114AC" w:rsidRPr="004C54D9" w:rsidRDefault="003114AC" w:rsidP="00F42AE4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E905A3" w14:textId="77777777" w:rsidR="003114AC" w:rsidRPr="004C54D9" w:rsidRDefault="003114AC" w:rsidP="003968D8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bookmarkEnd w:id="15"/>
    </w:tbl>
    <w:p w14:paraId="5B017F07" w14:textId="77777777" w:rsidR="004C21CE" w:rsidRPr="004C54D9" w:rsidRDefault="004C21CE" w:rsidP="00E45BB3">
      <w:pPr>
        <w:spacing w:before="0" w:after="160" w:line="259" w:lineRule="auto"/>
        <w:rPr>
          <w:noProof/>
        </w:rPr>
      </w:pPr>
    </w:p>
    <w:p w14:paraId="29CAFB78" w14:textId="64B3270E" w:rsidR="00345614" w:rsidRPr="004C54D9" w:rsidRDefault="004C21CE" w:rsidP="00E45BB3">
      <w:pPr>
        <w:spacing w:before="0" w:after="160" w:line="259" w:lineRule="auto"/>
        <w:jc w:val="center"/>
        <w:rPr>
          <w:noProof/>
        </w:rPr>
      </w:pPr>
      <w:r w:rsidRPr="004C54D9">
        <w:rPr>
          <w:noProof/>
        </w:rPr>
        <w:t>____</w:t>
      </w:r>
      <w:r w:rsidR="00170985" w:rsidRPr="004C54D9">
        <w:rPr>
          <w:noProof/>
        </w:rPr>
        <w:t>______________</w:t>
      </w:r>
    </w:p>
    <w:sectPr w:rsidR="00345614" w:rsidRPr="004C54D9" w:rsidSect="00C42125">
      <w:headerReference w:type="default" r:id="rId3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7833" w14:textId="77777777" w:rsidR="00950DE9" w:rsidRDefault="00950DE9" w:rsidP="00C42125">
      <w:pPr>
        <w:spacing w:before="0"/>
      </w:pPr>
      <w:r>
        <w:separator/>
      </w:r>
    </w:p>
  </w:endnote>
  <w:endnote w:type="continuationSeparator" w:id="0">
    <w:p w14:paraId="70E51374" w14:textId="77777777" w:rsidR="00950DE9" w:rsidRDefault="00950DE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0FDA" w14:textId="77777777" w:rsidR="00950DE9" w:rsidRDefault="00950DE9" w:rsidP="00C42125">
      <w:pPr>
        <w:spacing w:before="0"/>
      </w:pPr>
      <w:r>
        <w:separator/>
      </w:r>
    </w:p>
  </w:footnote>
  <w:footnote w:type="continuationSeparator" w:id="0">
    <w:p w14:paraId="0ED5DC68" w14:textId="77777777" w:rsidR="00950DE9" w:rsidRDefault="00950DE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4AA56AA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A14CA5">
      <w:rPr>
        <w:noProof/>
      </w:rPr>
      <w:t>JCA-AHF-464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73BA6"/>
    <w:multiLevelType w:val="hybridMultilevel"/>
    <w:tmpl w:val="1E42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561A4"/>
    <w:multiLevelType w:val="hybridMultilevel"/>
    <w:tmpl w:val="4B940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638D9"/>
    <w:multiLevelType w:val="hybridMultilevel"/>
    <w:tmpl w:val="C5FCE366"/>
    <w:lvl w:ilvl="0" w:tplc="414EA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47882"/>
    <w:multiLevelType w:val="hybridMultilevel"/>
    <w:tmpl w:val="DBB64D7A"/>
    <w:lvl w:ilvl="0" w:tplc="AD867E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66E"/>
    <w:multiLevelType w:val="hybridMultilevel"/>
    <w:tmpl w:val="3F98F480"/>
    <w:lvl w:ilvl="0" w:tplc="61544C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7A0D"/>
    <w:multiLevelType w:val="hybridMultilevel"/>
    <w:tmpl w:val="987C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557"/>
    <w:multiLevelType w:val="hybridMultilevel"/>
    <w:tmpl w:val="E2428E94"/>
    <w:lvl w:ilvl="0" w:tplc="A5900C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23C31"/>
    <w:multiLevelType w:val="hybridMultilevel"/>
    <w:tmpl w:val="C9E27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6F86"/>
    <w:multiLevelType w:val="hybridMultilevel"/>
    <w:tmpl w:val="7842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622B3"/>
    <w:multiLevelType w:val="hybridMultilevel"/>
    <w:tmpl w:val="C4B8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1410F"/>
    <w:multiLevelType w:val="hybridMultilevel"/>
    <w:tmpl w:val="98EC2EDE"/>
    <w:lvl w:ilvl="0" w:tplc="C0A650F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55D59"/>
    <w:multiLevelType w:val="hybridMultilevel"/>
    <w:tmpl w:val="B6FEDF7A"/>
    <w:lvl w:ilvl="0" w:tplc="4F8297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4277"/>
    <w:multiLevelType w:val="hybridMultilevel"/>
    <w:tmpl w:val="D52A4CC4"/>
    <w:lvl w:ilvl="0" w:tplc="1794C8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D538B"/>
    <w:multiLevelType w:val="hybridMultilevel"/>
    <w:tmpl w:val="A6D47B5E"/>
    <w:lvl w:ilvl="0" w:tplc="72FA73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1BBA"/>
    <w:multiLevelType w:val="hybridMultilevel"/>
    <w:tmpl w:val="A9BC3034"/>
    <w:lvl w:ilvl="0" w:tplc="F02C624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15B21"/>
    <w:multiLevelType w:val="hybridMultilevel"/>
    <w:tmpl w:val="BCE89A9A"/>
    <w:lvl w:ilvl="0" w:tplc="68389E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F152A"/>
    <w:multiLevelType w:val="hybridMultilevel"/>
    <w:tmpl w:val="BA5AAA84"/>
    <w:lvl w:ilvl="0" w:tplc="30F46C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41ED9"/>
    <w:multiLevelType w:val="hybridMultilevel"/>
    <w:tmpl w:val="3738B65A"/>
    <w:lvl w:ilvl="0" w:tplc="AECA273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5568">
    <w:abstractNumId w:val="9"/>
  </w:num>
  <w:num w:numId="2" w16cid:durableId="1510755280">
    <w:abstractNumId w:val="7"/>
  </w:num>
  <w:num w:numId="3" w16cid:durableId="1288586506">
    <w:abstractNumId w:val="6"/>
  </w:num>
  <w:num w:numId="4" w16cid:durableId="766585453">
    <w:abstractNumId w:val="5"/>
  </w:num>
  <w:num w:numId="5" w16cid:durableId="2020690925">
    <w:abstractNumId w:val="4"/>
  </w:num>
  <w:num w:numId="6" w16cid:durableId="1361122009">
    <w:abstractNumId w:val="8"/>
  </w:num>
  <w:num w:numId="7" w16cid:durableId="1232153788">
    <w:abstractNumId w:val="3"/>
  </w:num>
  <w:num w:numId="8" w16cid:durableId="1586302424">
    <w:abstractNumId w:val="2"/>
  </w:num>
  <w:num w:numId="9" w16cid:durableId="746613829">
    <w:abstractNumId w:val="1"/>
  </w:num>
  <w:num w:numId="10" w16cid:durableId="94059876">
    <w:abstractNumId w:val="0"/>
  </w:num>
  <w:num w:numId="11" w16cid:durableId="2136100994">
    <w:abstractNumId w:val="34"/>
  </w:num>
  <w:num w:numId="12" w16cid:durableId="834339777">
    <w:abstractNumId w:val="11"/>
  </w:num>
  <w:num w:numId="13" w16cid:durableId="748499763">
    <w:abstractNumId w:val="17"/>
  </w:num>
  <w:num w:numId="14" w16cid:durableId="2069767299">
    <w:abstractNumId w:val="16"/>
  </w:num>
  <w:num w:numId="15" w16cid:durableId="300888255">
    <w:abstractNumId w:val="18"/>
  </w:num>
  <w:num w:numId="16" w16cid:durableId="1441299258">
    <w:abstractNumId w:val="39"/>
  </w:num>
  <w:num w:numId="17" w16cid:durableId="1726367423">
    <w:abstractNumId w:val="12"/>
  </w:num>
  <w:num w:numId="18" w16cid:durableId="887913391">
    <w:abstractNumId w:val="38"/>
  </w:num>
  <w:num w:numId="19" w16cid:durableId="1143812538">
    <w:abstractNumId w:val="19"/>
  </w:num>
  <w:num w:numId="20" w16cid:durableId="786313348">
    <w:abstractNumId w:val="35"/>
  </w:num>
  <w:num w:numId="21" w16cid:durableId="1727995304">
    <w:abstractNumId w:val="36"/>
  </w:num>
  <w:num w:numId="22" w16cid:durableId="931930713">
    <w:abstractNumId w:val="14"/>
  </w:num>
  <w:num w:numId="23" w16cid:durableId="1691030127">
    <w:abstractNumId w:val="21"/>
  </w:num>
  <w:num w:numId="24" w16cid:durableId="193346000">
    <w:abstractNumId w:val="13"/>
  </w:num>
  <w:num w:numId="25" w16cid:durableId="1600483993">
    <w:abstractNumId w:val="25"/>
  </w:num>
  <w:num w:numId="26" w16cid:durableId="1748065480">
    <w:abstractNumId w:val="10"/>
  </w:num>
  <w:num w:numId="27" w16cid:durableId="1436555794">
    <w:abstractNumId w:val="23"/>
  </w:num>
  <w:num w:numId="28" w16cid:durableId="1275527">
    <w:abstractNumId w:val="24"/>
  </w:num>
  <w:num w:numId="29" w16cid:durableId="851650426">
    <w:abstractNumId w:val="29"/>
  </w:num>
  <w:num w:numId="30" w16cid:durableId="1398556774">
    <w:abstractNumId w:val="27"/>
  </w:num>
  <w:num w:numId="31" w16cid:durableId="325402852">
    <w:abstractNumId w:val="30"/>
  </w:num>
  <w:num w:numId="32" w16cid:durableId="1899974841">
    <w:abstractNumId w:val="37"/>
  </w:num>
  <w:num w:numId="33" w16cid:durableId="1342002733">
    <w:abstractNumId w:val="33"/>
  </w:num>
  <w:num w:numId="34" w16cid:durableId="682979107">
    <w:abstractNumId w:val="26"/>
  </w:num>
  <w:num w:numId="35" w16cid:durableId="1648507158">
    <w:abstractNumId w:val="31"/>
  </w:num>
  <w:num w:numId="36" w16cid:durableId="950626486">
    <w:abstractNumId w:val="22"/>
  </w:num>
  <w:num w:numId="37" w16cid:durableId="613833268">
    <w:abstractNumId w:val="15"/>
  </w:num>
  <w:num w:numId="38" w16cid:durableId="2009483489">
    <w:abstractNumId w:val="20"/>
  </w:num>
  <w:num w:numId="39" w16cid:durableId="285161649">
    <w:abstractNumId w:val="32"/>
  </w:num>
  <w:num w:numId="40" w16cid:durableId="15795581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4ED3"/>
    <w:rsid w:val="00006B43"/>
    <w:rsid w:val="000137FF"/>
    <w:rsid w:val="00014E45"/>
    <w:rsid w:val="000171DB"/>
    <w:rsid w:val="000202CB"/>
    <w:rsid w:val="000211C7"/>
    <w:rsid w:val="00023D9A"/>
    <w:rsid w:val="0002753C"/>
    <w:rsid w:val="000307D5"/>
    <w:rsid w:val="000322F8"/>
    <w:rsid w:val="00033BC9"/>
    <w:rsid w:val="00034559"/>
    <w:rsid w:val="000349C3"/>
    <w:rsid w:val="00041FC9"/>
    <w:rsid w:val="00043D75"/>
    <w:rsid w:val="00046EFE"/>
    <w:rsid w:val="000548BC"/>
    <w:rsid w:val="00054A20"/>
    <w:rsid w:val="00057000"/>
    <w:rsid w:val="00062AA8"/>
    <w:rsid w:val="00063918"/>
    <w:rsid w:val="000640E0"/>
    <w:rsid w:val="00071054"/>
    <w:rsid w:val="000758F6"/>
    <w:rsid w:val="000777F7"/>
    <w:rsid w:val="0008072A"/>
    <w:rsid w:val="00084C30"/>
    <w:rsid w:val="00090C6F"/>
    <w:rsid w:val="000952C6"/>
    <w:rsid w:val="000A4F90"/>
    <w:rsid w:val="000A5CA2"/>
    <w:rsid w:val="000A7183"/>
    <w:rsid w:val="000B7A23"/>
    <w:rsid w:val="000C041F"/>
    <w:rsid w:val="000C0C6C"/>
    <w:rsid w:val="000C4A51"/>
    <w:rsid w:val="000C62FC"/>
    <w:rsid w:val="000C7BFA"/>
    <w:rsid w:val="000D36C8"/>
    <w:rsid w:val="000D3D2F"/>
    <w:rsid w:val="000D4FD0"/>
    <w:rsid w:val="000E2CB2"/>
    <w:rsid w:val="000E3392"/>
    <w:rsid w:val="000E4FFC"/>
    <w:rsid w:val="000F2AE9"/>
    <w:rsid w:val="000F4E3E"/>
    <w:rsid w:val="000F5B6F"/>
    <w:rsid w:val="00102E40"/>
    <w:rsid w:val="00103B4B"/>
    <w:rsid w:val="0010580E"/>
    <w:rsid w:val="0012337D"/>
    <w:rsid w:val="001251DA"/>
    <w:rsid w:val="00125432"/>
    <w:rsid w:val="00130F73"/>
    <w:rsid w:val="0013107A"/>
    <w:rsid w:val="00137E5A"/>
    <w:rsid w:val="00137F40"/>
    <w:rsid w:val="00143277"/>
    <w:rsid w:val="00150B83"/>
    <w:rsid w:val="001512D4"/>
    <w:rsid w:val="00154096"/>
    <w:rsid w:val="00154497"/>
    <w:rsid w:val="00157E9A"/>
    <w:rsid w:val="0016268B"/>
    <w:rsid w:val="0016513B"/>
    <w:rsid w:val="00170985"/>
    <w:rsid w:val="00175D31"/>
    <w:rsid w:val="00183A6A"/>
    <w:rsid w:val="00185365"/>
    <w:rsid w:val="001871EC"/>
    <w:rsid w:val="00190B1E"/>
    <w:rsid w:val="00192415"/>
    <w:rsid w:val="001A0133"/>
    <w:rsid w:val="001A085F"/>
    <w:rsid w:val="001A4657"/>
    <w:rsid w:val="001A670F"/>
    <w:rsid w:val="001B0030"/>
    <w:rsid w:val="001B5345"/>
    <w:rsid w:val="001B7F09"/>
    <w:rsid w:val="001C62B8"/>
    <w:rsid w:val="001C6CD7"/>
    <w:rsid w:val="001D074F"/>
    <w:rsid w:val="001D2039"/>
    <w:rsid w:val="001D2CA9"/>
    <w:rsid w:val="001D751F"/>
    <w:rsid w:val="001E0B53"/>
    <w:rsid w:val="001E2E19"/>
    <w:rsid w:val="001E5683"/>
    <w:rsid w:val="001E606E"/>
    <w:rsid w:val="001E6857"/>
    <w:rsid w:val="001E7B0E"/>
    <w:rsid w:val="001F041F"/>
    <w:rsid w:val="001F0971"/>
    <w:rsid w:val="001F141D"/>
    <w:rsid w:val="001F4FF6"/>
    <w:rsid w:val="00200A06"/>
    <w:rsid w:val="002042E0"/>
    <w:rsid w:val="002058B4"/>
    <w:rsid w:val="002069CF"/>
    <w:rsid w:val="00207496"/>
    <w:rsid w:val="002103AB"/>
    <w:rsid w:val="00210646"/>
    <w:rsid w:val="002109AF"/>
    <w:rsid w:val="002112FD"/>
    <w:rsid w:val="0022533F"/>
    <w:rsid w:val="00232F3C"/>
    <w:rsid w:val="00236805"/>
    <w:rsid w:val="00240A7F"/>
    <w:rsid w:val="00241805"/>
    <w:rsid w:val="00245700"/>
    <w:rsid w:val="00247A63"/>
    <w:rsid w:val="00253C08"/>
    <w:rsid w:val="00253DBE"/>
    <w:rsid w:val="00254C2F"/>
    <w:rsid w:val="00255EB0"/>
    <w:rsid w:val="002622FA"/>
    <w:rsid w:val="00263518"/>
    <w:rsid w:val="002656F7"/>
    <w:rsid w:val="00265814"/>
    <w:rsid w:val="0026628B"/>
    <w:rsid w:val="00270B50"/>
    <w:rsid w:val="002759E7"/>
    <w:rsid w:val="0027615D"/>
    <w:rsid w:val="00277326"/>
    <w:rsid w:val="0027759E"/>
    <w:rsid w:val="0028543F"/>
    <w:rsid w:val="002867CE"/>
    <w:rsid w:val="00291ED6"/>
    <w:rsid w:val="002A00F1"/>
    <w:rsid w:val="002A4134"/>
    <w:rsid w:val="002A6EF3"/>
    <w:rsid w:val="002B46E5"/>
    <w:rsid w:val="002B5060"/>
    <w:rsid w:val="002C0CFC"/>
    <w:rsid w:val="002C26C0"/>
    <w:rsid w:val="002C2BC5"/>
    <w:rsid w:val="002D00C0"/>
    <w:rsid w:val="002D5AD7"/>
    <w:rsid w:val="002E0901"/>
    <w:rsid w:val="002E38EA"/>
    <w:rsid w:val="002E559F"/>
    <w:rsid w:val="002E5E9D"/>
    <w:rsid w:val="002E79CB"/>
    <w:rsid w:val="002F23E6"/>
    <w:rsid w:val="002F3687"/>
    <w:rsid w:val="002F48E2"/>
    <w:rsid w:val="002F7F55"/>
    <w:rsid w:val="00300B63"/>
    <w:rsid w:val="00301CC2"/>
    <w:rsid w:val="00302748"/>
    <w:rsid w:val="0030745F"/>
    <w:rsid w:val="003114AC"/>
    <w:rsid w:val="003130A9"/>
    <w:rsid w:val="00314630"/>
    <w:rsid w:val="00317308"/>
    <w:rsid w:val="00317AA1"/>
    <w:rsid w:val="00317EDE"/>
    <w:rsid w:val="0032090A"/>
    <w:rsid w:val="00321CDE"/>
    <w:rsid w:val="00326C2C"/>
    <w:rsid w:val="0033244A"/>
    <w:rsid w:val="00333B48"/>
    <w:rsid w:val="00333E15"/>
    <w:rsid w:val="003411E1"/>
    <w:rsid w:val="00341229"/>
    <w:rsid w:val="00341592"/>
    <w:rsid w:val="00344DF5"/>
    <w:rsid w:val="00345614"/>
    <w:rsid w:val="00346978"/>
    <w:rsid w:val="00353F1B"/>
    <w:rsid w:val="00354780"/>
    <w:rsid w:val="00363A87"/>
    <w:rsid w:val="00367515"/>
    <w:rsid w:val="0036787E"/>
    <w:rsid w:val="00372B74"/>
    <w:rsid w:val="00383E2D"/>
    <w:rsid w:val="00385996"/>
    <w:rsid w:val="0038715D"/>
    <w:rsid w:val="0038761F"/>
    <w:rsid w:val="00392120"/>
    <w:rsid w:val="00394120"/>
    <w:rsid w:val="00394DBF"/>
    <w:rsid w:val="0039502C"/>
    <w:rsid w:val="003957A6"/>
    <w:rsid w:val="003958FE"/>
    <w:rsid w:val="003968D8"/>
    <w:rsid w:val="003A0999"/>
    <w:rsid w:val="003A149E"/>
    <w:rsid w:val="003A43EF"/>
    <w:rsid w:val="003A525D"/>
    <w:rsid w:val="003A5E49"/>
    <w:rsid w:val="003A623C"/>
    <w:rsid w:val="003B371C"/>
    <w:rsid w:val="003C1E39"/>
    <w:rsid w:val="003C5026"/>
    <w:rsid w:val="003C5C45"/>
    <w:rsid w:val="003C7445"/>
    <w:rsid w:val="003D69F8"/>
    <w:rsid w:val="003E15D6"/>
    <w:rsid w:val="003E2003"/>
    <w:rsid w:val="003E6548"/>
    <w:rsid w:val="003F29D8"/>
    <w:rsid w:val="003F2BED"/>
    <w:rsid w:val="003F72A3"/>
    <w:rsid w:val="00401358"/>
    <w:rsid w:val="00410A3C"/>
    <w:rsid w:val="004123AB"/>
    <w:rsid w:val="004137E1"/>
    <w:rsid w:val="0042226A"/>
    <w:rsid w:val="004356DE"/>
    <w:rsid w:val="00435BE2"/>
    <w:rsid w:val="004413DF"/>
    <w:rsid w:val="00443878"/>
    <w:rsid w:val="00445599"/>
    <w:rsid w:val="00445723"/>
    <w:rsid w:val="00445EFB"/>
    <w:rsid w:val="004521BC"/>
    <w:rsid w:val="00452BC6"/>
    <w:rsid w:val="004539A8"/>
    <w:rsid w:val="00466937"/>
    <w:rsid w:val="0047015D"/>
    <w:rsid w:val="004706D2"/>
    <w:rsid w:val="004712CA"/>
    <w:rsid w:val="00473153"/>
    <w:rsid w:val="0047422E"/>
    <w:rsid w:val="00475268"/>
    <w:rsid w:val="00475DDB"/>
    <w:rsid w:val="00476FE0"/>
    <w:rsid w:val="0047734C"/>
    <w:rsid w:val="0047776D"/>
    <w:rsid w:val="00480D9B"/>
    <w:rsid w:val="00482D79"/>
    <w:rsid w:val="004900DA"/>
    <w:rsid w:val="0049434A"/>
    <w:rsid w:val="0049674B"/>
    <w:rsid w:val="004973E2"/>
    <w:rsid w:val="004A0217"/>
    <w:rsid w:val="004A3842"/>
    <w:rsid w:val="004B139A"/>
    <w:rsid w:val="004B242C"/>
    <w:rsid w:val="004B44AB"/>
    <w:rsid w:val="004B55F6"/>
    <w:rsid w:val="004C0673"/>
    <w:rsid w:val="004C21CE"/>
    <w:rsid w:val="004C433B"/>
    <w:rsid w:val="004C4E4E"/>
    <w:rsid w:val="004C5011"/>
    <w:rsid w:val="004C54D9"/>
    <w:rsid w:val="004D56AA"/>
    <w:rsid w:val="004D5D44"/>
    <w:rsid w:val="004D5F40"/>
    <w:rsid w:val="004E1FA7"/>
    <w:rsid w:val="004E75FC"/>
    <w:rsid w:val="004F145F"/>
    <w:rsid w:val="004F1B69"/>
    <w:rsid w:val="004F270A"/>
    <w:rsid w:val="004F3816"/>
    <w:rsid w:val="004F4755"/>
    <w:rsid w:val="004F60D5"/>
    <w:rsid w:val="00500097"/>
    <w:rsid w:val="00506CB5"/>
    <w:rsid w:val="00511614"/>
    <w:rsid w:val="00511661"/>
    <w:rsid w:val="005258A5"/>
    <w:rsid w:val="00532016"/>
    <w:rsid w:val="0053278C"/>
    <w:rsid w:val="00533059"/>
    <w:rsid w:val="0053650C"/>
    <w:rsid w:val="00537CE7"/>
    <w:rsid w:val="00543D41"/>
    <w:rsid w:val="00551003"/>
    <w:rsid w:val="00557E77"/>
    <w:rsid w:val="00561081"/>
    <w:rsid w:val="00566EDA"/>
    <w:rsid w:val="00571A3A"/>
    <w:rsid w:val="00572654"/>
    <w:rsid w:val="00572C1C"/>
    <w:rsid w:val="00574139"/>
    <w:rsid w:val="00583486"/>
    <w:rsid w:val="00591752"/>
    <w:rsid w:val="005A2DE3"/>
    <w:rsid w:val="005B1F72"/>
    <w:rsid w:val="005B5629"/>
    <w:rsid w:val="005B57F4"/>
    <w:rsid w:val="005C0300"/>
    <w:rsid w:val="005C4A66"/>
    <w:rsid w:val="005D6EA8"/>
    <w:rsid w:val="005E01C1"/>
    <w:rsid w:val="005E2B0F"/>
    <w:rsid w:val="005E4D10"/>
    <w:rsid w:val="005E55AC"/>
    <w:rsid w:val="005F4B6A"/>
    <w:rsid w:val="006010F3"/>
    <w:rsid w:val="006057CB"/>
    <w:rsid w:val="0060737D"/>
    <w:rsid w:val="00615A0A"/>
    <w:rsid w:val="00617FBB"/>
    <w:rsid w:val="00620987"/>
    <w:rsid w:val="00623496"/>
    <w:rsid w:val="006271FA"/>
    <w:rsid w:val="006304C1"/>
    <w:rsid w:val="006333D4"/>
    <w:rsid w:val="006369B2"/>
    <w:rsid w:val="0063718D"/>
    <w:rsid w:val="00647525"/>
    <w:rsid w:val="006520C5"/>
    <w:rsid w:val="006570B0"/>
    <w:rsid w:val="006623E4"/>
    <w:rsid w:val="00663390"/>
    <w:rsid w:val="00665160"/>
    <w:rsid w:val="0067492C"/>
    <w:rsid w:val="00674F05"/>
    <w:rsid w:val="006815B9"/>
    <w:rsid w:val="00685D95"/>
    <w:rsid w:val="006910BE"/>
    <w:rsid w:val="0069114E"/>
    <w:rsid w:val="0069210B"/>
    <w:rsid w:val="006921B9"/>
    <w:rsid w:val="006A212F"/>
    <w:rsid w:val="006A4055"/>
    <w:rsid w:val="006B2FE4"/>
    <w:rsid w:val="006B44A9"/>
    <w:rsid w:val="006B5AC3"/>
    <w:rsid w:val="006C2AB1"/>
    <w:rsid w:val="006C34BE"/>
    <w:rsid w:val="006C446C"/>
    <w:rsid w:val="006C5641"/>
    <w:rsid w:val="006C731C"/>
    <w:rsid w:val="006D0C61"/>
    <w:rsid w:val="006D1089"/>
    <w:rsid w:val="006D1B86"/>
    <w:rsid w:val="006D2DF3"/>
    <w:rsid w:val="006D5988"/>
    <w:rsid w:val="006D7355"/>
    <w:rsid w:val="006E3257"/>
    <w:rsid w:val="006F2E4C"/>
    <w:rsid w:val="006F3AC2"/>
    <w:rsid w:val="006F623F"/>
    <w:rsid w:val="00706D40"/>
    <w:rsid w:val="00710B02"/>
    <w:rsid w:val="00711841"/>
    <w:rsid w:val="00715CA6"/>
    <w:rsid w:val="007229FE"/>
    <w:rsid w:val="0072418E"/>
    <w:rsid w:val="0072491A"/>
    <w:rsid w:val="00726B24"/>
    <w:rsid w:val="00731135"/>
    <w:rsid w:val="007324AF"/>
    <w:rsid w:val="007405DD"/>
    <w:rsid w:val="007409B4"/>
    <w:rsid w:val="00741974"/>
    <w:rsid w:val="00741E9F"/>
    <w:rsid w:val="00751E4B"/>
    <w:rsid w:val="0075260C"/>
    <w:rsid w:val="0075525E"/>
    <w:rsid w:val="00755840"/>
    <w:rsid w:val="00756D3D"/>
    <w:rsid w:val="00776877"/>
    <w:rsid w:val="007806C2"/>
    <w:rsid w:val="0078528F"/>
    <w:rsid w:val="007903F8"/>
    <w:rsid w:val="00790DD6"/>
    <w:rsid w:val="007940C5"/>
    <w:rsid w:val="00794F4F"/>
    <w:rsid w:val="007960AB"/>
    <w:rsid w:val="007974BE"/>
    <w:rsid w:val="007A0916"/>
    <w:rsid w:val="007A0DFD"/>
    <w:rsid w:val="007A2546"/>
    <w:rsid w:val="007A6302"/>
    <w:rsid w:val="007A799C"/>
    <w:rsid w:val="007B20DD"/>
    <w:rsid w:val="007C046D"/>
    <w:rsid w:val="007C358E"/>
    <w:rsid w:val="007C39C4"/>
    <w:rsid w:val="007C7122"/>
    <w:rsid w:val="007D2ABE"/>
    <w:rsid w:val="007D384C"/>
    <w:rsid w:val="007D3F11"/>
    <w:rsid w:val="007E1006"/>
    <w:rsid w:val="007E1406"/>
    <w:rsid w:val="007E53E4"/>
    <w:rsid w:val="007E656A"/>
    <w:rsid w:val="007F10EA"/>
    <w:rsid w:val="007F664D"/>
    <w:rsid w:val="00802D0E"/>
    <w:rsid w:val="00804C2C"/>
    <w:rsid w:val="00806F9A"/>
    <w:rsid w:val="0081779F"/>
    <w:rsid w:val="00817F14"/>
    <w:rsid w:val="00823911"/>
    <w:rsid w:val="0082604B"/>
    <w:rsid w:val="00833D04"/>
    <w:rsid w:val="00835F52"/>
    <w:rsid w:val="00836682"/>
    <w:rsid w:val="008377A9"/>
    <w:rsid w:val="00842137"/>
    <w:rsid w:val="008434AD"/>
    <w:rsid w:val="0084520F"/>
    <w:rsid w:val="0085102F"/>
    <w:rsid w:val="00851C97"/>
    <w:rsid w:val="00852D72"/>
    <w:rsid w:val="00853ACF"/>
    <w:rsid w:val="00853D6D"/>
    <w:rsid w:val="00857765"/>
    <w:rsid w:val="0086402C"/>
    <w:rsid w:val="0087448C"/>
    <w:rsid w:val="00875B47"/>
    <w:rsid w:val="00876BF5"/>
    <w:rsid w:val="00877DF9"/>
    <w:rsid w:val="0088045C"/>
    <w:rsid w:val="0088584B"/>
    <w:rsid w:val="0089088E"/>
    <w:rsid w:val="00892297"/>
    <w:rsid w:val="008A09C5"/>
    <w:rsid w:val="008A1C90"/>
    <w:rsid w:val="008A1E7A"/>
    <w:rsid w:val="008A4163"/>
    <w:rsid w:val="008A4630"/>
    <w:rsid w:val="008A4C7C"/>
    <w:rsid w:val="008A7037"/>
    <w:rsid w:val="008B13C4"/>
    <w:rsid w:val="008B1C10"/>
    <w:rsid w:val="008B5AA5"/>
    <w:rsid w:val="008C321F"/>
    <w:rsid w:val="008D2712"/>
    <w:rsid w:val="008E0172"/>
    <w:rsid w:val="008E4A3E"/>
    <w:rsid w:val="008E4B80"/>
    <w:rsid w:val="008F4C08"/>
    <w:rsid w:val="008F67E2"/>
    <w:rsid w:val="009006DD"/>
    <w:rsid w:val="00904584"/>
    <w:rsid w:val="00907C28"/>
    <w:rsid w:val="0091349B"/>
    <w:rsid w:val="00932085"/>
    <w:rsid w:val="009364B0"/>
    <w:rsid w:val="009406B5"/>
    <w:rsid w:val="00941C7A"/>
    <w:rsid w:val="009425B1"/>
    <w:rsid w:val="00944493"/>
    <w:rsid w:val="00945728"/>
    <w:rsid w:val="00946166"/>
    <w:rsid w:val="009501F9"/>
    <w:rsid w:val="009503C4"/>
    <w:rsid w:val="00950DE9"/>
    <w:rsid w:val="009526F3"/>
    <w:rsid w:val="00972229"/>
    <w:rsid w:val="00973A8E"/>
    <w:rsid w:val="00975BC1"/>
    <w:rsid w:val="0097752E"/>
    <w:rsid w:val="00983164"/>
    <w:rsid w:val="00983714"/>
    <w:rsid w:val="00983A9F"/>
    <w:rsid w:val="009843FE"/>
    <w:rsid w:val="00993B3F"/>
    <w:rsid w:val="00993C78"/>
    <w:rsid w:val="009972EF"/>
    <w:rsid w:val="009A15DB"/>
    <w:rsid w:val="009A3EA7"/>
    <w:rsid w:val="009B4602"/>
    <w:rsid w:val="009C00AE"/>
    <w:rsid w:val="009C3160"/>
    <w:rsid w:val="009C587B"/>
    <w:rsid w:val="009C75BB"/>
    <w:rsid w:val="009D16D1"/>
    <w:rsid w:val="009D273A"/>
    <w:rsid w:val="009D27EC"/>
    <w:rsid w:val="009D3A90"/>
    <w:rsid w:val="009D3DD0"/>
    <w:rsid w:val="009D537E"/>
    <w:rsid w:val="009D6A4F"/>
    <w:rsid w:val="009E5D1E"/>
    <w:rsid w:val="009E766E"/>
    <w:rsid w:val="009F1960"/>
    <w:rsid w:val="009F22EC"/>
    <w:rsid w:val="009F5831"/>
    <w:rsid w:val="009F715E"/>
    <w:rsid w:val="00A04197"/>
    <w:rsid w:val="00A10DBB"/>
    <w:rsid w:val="00A14CA5"/>
    <w:rsid w:val="00A157A3"/>
    <w:rsid w:val="00A31D47"/>
    <w:rsid w:val="00A358C4"/>
    <w:rsid w:val="00A37DFE"/>
    <w:rsid w:val="00A4013E"/>
    <w:rsid w:val="00A4045F"/>
    <w:rsid w:val="00A427CD"/>
    <w:rsid w:val="00A43AA6"/>
    <w:rsid w:val="00A4542F"/>
    <w:rsid w:val="00A4600B"/>
    <w:rsid w:val="00A4731B"/>
    <w:rsid w:val="00A50506"/>
    <w:rsid w:val="00A51EF0"/>
    <w:rsid w:val="00A52A08"/>
    <w:rsid w:val="00A561EC"/>
    <w:rsid w:val="00A57E29"/>
    <w:rsid w:val="00A660A9"/>
    <w:rsid w:val="00A67A81"/>
    <w:rsid w:val="00A728C1"/>
    <w:rsid w:val="00A730A6"/>
    <w:rsid w:val="00A77CB6"/>
    <w:rsid w:val="00A80693"/>
    <w:rsid w:val="00A83191"/>
    <w:rsid w:val="00A8798B"/>
    <w:rsid w:val="00A87BF7"/>
    <w:rsid w:val="00A93B5F"/>
    <w:rsid w:val="00A971A0"/>
    <w:rsid w:val="00AA1F22"/>
    <w:rsid w:val="00AA2E41"/>
    <w:rsid w:val="00AA3347"/>
    <w:rsid w:val="00AA6B4D"/>
    <w:rsid w:val="00AB3B1C"/>
    <w:rsid w:val="00AB6458"/>
    <w:rsid w:val="00AB7B47"/>
    <w:rsid w:val="00AC0BF1"/>
    <w:rsid w:val="00AC120C"/>
    <w:rsid w:val="00AC1BF5"/>
    <w:rsid w:val="00AC440F"/>
    <w:rsid w:val="00AD6B04"/>
    <w:rsid w:val="00AD75A1"/>
    <w:rsid w:val="00AE0538"/>
    <w:rsid w:val="00AE280C"/>
    <w:rsid w:val="00AE4706"/>
    <w:rsid w:val="00AF0D76"/>
    <w:rsid w:val="00AF5EB6"/>
    <w:rsid w:val="00AF7DA2"/>
    <w:rsid w:val="00B00AC8"/>
    <w:rsid w:val="00B05821"/>
    <w:rsid w:val="00B0756C"/>
    <w:rsid w:val="00B07CDB"/>
    <w:rsid w:val="00B2017D"/>
    <w:rsid w:val="00B20E00"/>
    <w:rsid w:val="00B2443D"/>
    <w:rsid w:val="00B26C28"/>
    <w:rsid w:val="00B3030C"/>
    <w:rsid w:val="00B410AB"/>
    <w:rsid w:val="00B4174C"/>
    <w:rsid w:val="00B43937"/>
    <w:rsid w:val="00B453F5"/>
    <w:rsid w:val="00B52E96"/>
    <w:rsid w:val="00B61624"/>
    <w:rsid w:val="00B67B90"/>
    <w:rsid w:val="00B718A5"/>
    <w:rsid w:val="00B75DDC"/>
    <w:rsid w:val="00B813FB"/>
    <w:rsid w:val="00B81A94"/>
    <w:rsid w:val="00B81E3A"/>
    <w:rsid w:val="00B822AB"/>
    <w:rsid w:val="00BA0D1E"/>
    <w:rsid w:val="00BA1FA0"/>
    <w:rsid w:val="00BA31F1"/>
    <w:rsid w:val="00BB2C5F"/>
    <w:rsid w:val="00BB56EA"/>
    <w:rsid w:val="00BB64A4"/>
    <w:rsid w:val="00BC21AD"/>
    <w:rsid w:val="00BC62E2"/>
    <w:rsid w:val="00BD3C07"/>
    <w:rsid w:val="00BD6729"/>
    <w:rsid w:val="00BF398D"/>
    <w:rsid w:val="00C03EFE"/>
    <w:rsid w:val="00C1278F"/>
    <w:rsid w:val="00C12926"/>
    <w:rsid w:val="00C135AD"/>
    <w:rsid w:val="00C137DC"/>
    <w:rsid w:val="00C14733"/>
    <w:rsid w:val="00C1628F"/>
    <w:rsid w:val="00C17010"/>
    <w:rsid w:val="00C3486D"/>
    <w:rsid w:val="00C351DD"/>
    <w:rsid w:val="00C364F8"/>
    <w:rsid w:val="00C42125"/>
    <w:rsid w:val="00C425AC"/>
    <w:rsid w:val="00C42F65"/>
    <w:rsid w:val="00C444F9"/>
    <w:rsid w:val="00C445E9"/>
    <w:rsid w:val="00C44B03"/>
    <w:rsid w:val="00C44E78"/>
    <w:rsid w:val="00C51162"/>
    <w:rsid w:val="00C515DC"/>
    <w:rsid w:val="00C610C8"/>
    <w:rsid w:val="00C61898"/>
    <w:rsid w:val="00C62374"/>
    <w:rsid w:val="00C62814"/>
    <w:rsid w:val="00C637E5"/>
    <w:rsid w:val="00C72825"/>
    <w:rsid w:val="00C74937"/>
    <w:rsid w:val="00C749E3"/>
    <w:rsid w:val="00C75091"/>
    <w:rsid w:val="00C750E3"/>
    <w:rsid w:val="00C77E0B"/>
    <w:rsid w:val="00C84B1E"/>
    <w:rsid w:val="00C861E7"/>
    <w:rsid w:val="00C86E3B"/>
    <w:rsid w:val="00C87765"/>
    <w:rsid w:val="00C914BF"/>
    <w:rsid w:val="00C92A7C"/>
    <w:rsid w:val="00C94BEF"/>
    <w:rsid w:val="00C95432"/>
    <w:rsid w:val="00C961D2"/>
    <w:rsid w:val="00CA618F"/>
    <w:rsid w:val="00CA7158"/>
    <w:rsid w:val="00CB0FD7"/>
    <w:rsid w:val="00CB12EC"/>
    <w:rsid w:val="00CB69DC"/>
    <w:rsid w:val="00CB74F8"/>
    <w:rsid w:val="00CB765A"/>
    <w:rsid w:val="00CC3422"/>
    <w:rsid w:val="00CC55EF"/>
    <w:rsid w:val="00CD332E"/>
    <w:rsid w:val="00CD504D"/>
    <w:rsid w:val="00CD50D4"/>
    <w:rsid w:val="00CE34F2"/>
    <w:rsid w:val="00CE69C4"/>
    <w:rsid w:val="00CF587F"/>
    <w:rsid w:val="00CF7C78"/>
    <w:rsid w:val="00D00DAD"/>
    <w:rsid w:val="00D01801"/>
    <w:rsid w:val="00D04BC7"/>
    <w:rsid w:val="00D058A7"/>
    <w:rsid w:val="00D0717C"/>
    <w:rsid w:val="00D100D7"/>
    <w:rsid w:val="00D123C9"/>
    <w:rsid w:val="00D16AE4"/>
    <w:rsid w:val="00D16BF9"/>
    <w:rsid w:val="00D17EAB"/>
    <w:rsid w:val="00D323E8"/>
    <w:rsid w:val="00D37863"/>
    <w:rsid w:val="00D407A1"/>
    <w:rsid w:val="00D41CEE"/>
    <w:rsid w:val="00D43AE8"/>
    <w:rsid w:val="00D50B04"/>
    <w:rsid w:val="00D54C57"/>
    <w:rsid w:val="00D5563D"/>
    <w:rsid w:val="00D60853"/>
    <w:rsid w:val="00D654DD"/>
    <w:rsid w:val="00D66F95"/>
    <w:rsid w:val="00D719B7"/>
    <w:rsid w:val="00D73137"/>
    <w:rsid w:val="00D74FB3"/>
    <w:rsid w:val="00D75153"/>
    <w:rsid w:val="00D757CD"/>
    <w:rsid w:val="00D75D60"/>
    <w:rsid w:val="00D80716"/>
    <w:rsid w:val="00D90D1B"/>
    <w:rsid w:val="00D91534"/>
    <w:rsid w:val="00D937DD"/>
    <w:rsid w:val="00DA2075"/>
    <w:rsid w:val="00DB3870"/>
    <w:rsid w:val="00DB57E3"/>
    <w:rsid w:val="00DB6D3F"/>
    <w:rsid w:val="00DC4172"/>
    <w:rsid w:val="00DD12D3"/>
    <w:rsid w:val="00DD3AFB"/>
    <w:rsid w:val="00DD3BE8"/>
    <w:rsid w:val="00DD4E08"/>
    <w:rsid w:val="00DD50DE"/>
    <w:rsid w:val="00DE07E9"/>
    <w:rsid w:val="00DE3062"/>
    <w:rsid w:val="00DE4853"/>
    <w:rsid w:val="00DF1F1F"/>
    <w:rsid w:val="00DF4C52"/>
    <w:rsid w:val="00DF7166"/>
    <w:rsid w:val="00E00DAE"/>
    <w:rsid w:val="00E0345D"/>
    <w:rsid w:val="00E045FC"/>
    <w:rsid w:val="00E04EF5"/>
    <w:rsid w:val="00E0581D"/>
    <w:rsid w:val="00E058B0"/>
    <w:rsid w:val="00E06B90"/>
    <w:rsid w:val="00E100F7"/>
    <w:rsid w:val="00E204DD"/>
    <w:rsid w:val="00E253F7"/>
    <w:rsid w:val="00E31D4B"/>
    <w:rsid w:val="00E33789"/>
    <w:rsid w:val="00E353EC"/>
    <w:rsid w:val="00E354DC"/>
    <w:rsid w:val="00E425E9"/>
    <w:rsid w:val="00E4577B"/>
    <w:rsid w:val="00E45BB3"/>
    <w:rsid w:val="00E50714"/>
    <w:rsid w:val="00E53C24"/>
    <w:rsid w:val="00E64C30"/>
    <w:rsid w:val="00E65B17"/>
    <w:rsid w:val="00E66C4A"/>
    <w:rsid w:val="00E66CFA"/>
    <w:rsid w:val="00E71D0D"/>
    <w:rsid w:val="00E7257A"/>
    <w:rsid w:val="00E75515"/>
    <w:rsid w:val="00E7622D"/>
    <w:rsid w:val="00E9226B"/>
    <w:rsid w:val="00E94B86"/>
    <w:rsid w:val="00EA0BAF"/>
    <w:rsid w:val="00EA22AD"/>
    <w:rsid w:val="00EA26B9"/>
    <w:rsid w:val="00EA72DC"/>
    <w:rsid w:val="00EA7691"/>
    <w:rsid w:val="00EB0AD2"/>
    <w:rsid w:val="00EB444D"/>
    <w:rsid w:val="00EB5ECF"/>
    <w:rsid w:val="00EB74FD"/>
    <w:rsid w:val="00EC7467"/>
    <w:rsid w:val="00ED0606"/>
    <w:rsid w:val="00ED11F0"/>
    <w:rsid w:val="00EE0F43"/>
    <w:rsid w:val="00EE177A"/>
    <w:rsid w:val="00EE3971"/>
    <w:rsid w:val="00EE6D09"/>
    <w:rsid w:val="00F02294"/>
    <w:rsid w:val="00F1581A"/>
    <w:rsid w:val="00F20266"/>
    <w:rsid w:val="00F25C27"/>
    <w:rsid w:val="00F31E28"/>
    <w:rsid w:val="00F35F57"/>
    <w:rsid w:val="00F42AE4"/>
    <w:rsid w:val="00F437C6"/>
    <w:rsid w:val="00F446FD"/>
    <w:rsid w:val="00F44F35"/>
    <w:rsid w:val="00F45189"/>
    <w:rsid w:val="00F45DB7"/>
    <w:rsid w:val="00F50467"/>
    <w:rsid w:val="00F54EA7"/>
    <w:rsid w:val="00F562A0"/>
    <w:rsid w:val="00F56930"/>
    <w:rsid w:val="00F679B0"/>
    <w:rsid w:val="00F805F5"/>
    <w:rsid w:val="00F8548B"/>
    <w:rsid w:val="00F858CF"/>
    <w:rsid w:val="00F97E46"/>
    <w:rsid w:val="00FA03A6"/>
    <w:rsid w:val="00FA2177"/>
    <w:rsid w:val="00FA78D2"/>
    <w:rsid w:val="00FB6579"/>
    <w:rsid w:val="00FB7A8B"/>
    <w:rsid w:val="00FB7D7A"/>
    <w:rsid w:val="00FC2256"/>
    <w:rsid w:val="00FC3AA6"/>
    <w:rsid w:val="00FC6C51"/>
    <w:rsid w:val="00FD439E"/>
    <w:rsid w:val="00FD76CB"/>
    <w:rsid w:val="00FE02D0"/>
    <w:rsid w:val="00FE7F11"/>
    <w:rsid w:val="00FF39CC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A0A021DD-B6C1-47C2-81E5-BBA2096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A9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A9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www.itu.int/md/S22-PP-C-0202/en" TargetMode="External"/><Relationship Id="rId26" Type="http://schemas.openxmlformats.org/officeDocument/2006/relationships/hyperlink" Target="https://www.itu.int/en/ITU-T/jca/ahf/Documents/docs-2022/Oct/JCA-AHF-Doc465.docx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www.itu.int/en/general-secretariat/Pages/ISCG/default.aspx" TargetMode="External"/><Relationship Id="rId34" Type="http://schemas.openxmlformats.org/officeDocument/2006/relationships/hyperlink" Target="https://www.itu.int/en/ITU-T/jca/ahf/Documents/docs-2022/Jan/JCA-AHF-Doc462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21/September/JCA-AHF-Doc463.docx" TargetMode="External"/><Relationship Id="rId25" Type="http://schemas.openxmlformats.org/officeDocument/2006/relationships/hyperlink" Target="https://www.itu.int/en/ITU-T/jca/ahf/Documents/docs-2022/Oct/JCA-AHF-Doc475.pdf" TargetMode="External"/><Relationship Id="rId33" Type="http://schemas.openxmlformats.org/officeDocument/2006/relationships/hyperlink" Target="https://www.itu.int/en/ITU-T/jca/ahf/Documents/docs-2022/Oct/JCA-AHF-Doc472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12032" TargetMode="External"/><Relationship Id="rId20" Type="http://schemas.openxmlformats.org/officeDocument/2006/relationships/hyperlink" Target="https://www.itu.int/en/publications/ITU-D/pages/publications.aspx?parent=D-TDC-WTDC-2022&amp;media=electronic" TargetMode="External"/><Relationship Id="rId29" Type="http://schemas.openxmlformats.org/officeDocument/2006/relationships/hyperlink" Target="https://www.itu.int/en/ITU-T/jca/ahf/Documents/docs-2022/Oct/JCA-AHF-Doc468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rec/T-REC-F.921-201808-I" TargetMode="External"/><Relationship Id="rId32" Type="http://schemas.openxmlformats.org/officeDocument/2006/relationships/hyperlink" Target="https://www.itu.int/en/ITU-T/jca/ahf/Documents/docs-2022/Oct/JCA-AHF-Doc471.zip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erry.ellis@feelthebenefit.com" TargetMode="External"/><Relationship Id="rId23" Type="http://schemas.openxmlformats.org/officeDocument/2006/relationships/hyperlink" Target="https://www.itu.int/en/ITU-T/jca/ahf/Documents/docs-2022/Oct/JCA-AHF-Doc473.docx" TargetMode="External"/><Relationship Id="rId28" Type="http://schemas.openxmlformats.org/officeDocument/2006/relationships/hyperlink" Target="https://www.itu.int/en/ITU-T/jca/ahf/Documents/docs-2022/Oct/JCA-AHF-Doc467.docx" TargetMode="External"/><Relationship Id="rId36" Type="http://schemas.openxmlformats.org/officeDocument/2006/relationships/hyperlink" Target="https://www.itu.int/net4/ITU-D/CDS/sg/blkmeetings.asp?lg=1&amp;sp=2022&amp;blk=2815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pub/T-RES-T.70-2022" TargetMode="External"/><Relationship Id="rId31" Type="http://schemas.openxmlformats.org/officeDocument/2006/relationships/hyperlink" Target="https://www.itu.int/en/ITU-T/jca/ahf/Documents/docs-2022/Oct/JCA-AHF-Doc47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st.lidia@gmail.com" TargetMode="External"/><Relationship Id="rId22" Type="http://schemas.openxmlformats.org/officeDocument/2006/relationships/hyperlink" Target="https://www.itu.int/en/ITU-T/jca/ahf/Documents/docs-2022/Oct/JCA-AHF-Doc472.zip" TargetMode="External"/><Relationship Id="rId27" Type="http://schemas.openxmlformats.org/officeDocument/2006/relationships/hyperlink" Target="https://www.itu.int/en/ITU-T/jca/ahf/Documents/docs-2022/Oct/JCA-AHF-Doc466.zip" TargetMode="External"/><Relationship Id="rId30" Type="http://schemas.openxmlformats.org/officeDocument/2006/relationships/hyperlink" Target="https://www.itu.int/en/ITU-T/jca/ahf/Documents/docs-2022/Oct/JCA-AHF-Doc469.docx" TargetMode="External"/><Relationship Id="rId35" Type="http://schemas.openxmlformats.org/officeDocument/2006/relationships/hyperlink" Target="https://www.itu.int/en/ITU-T/jca/ahf/Documents/docs-2022/Oct/JCA-AHF-Doc474.doc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0818C8"/>
    <w:rsid w:val="000D3A46"/>
    <w:rsid w:val="000D4D15"/>
    <w:rsid w:val="000F0A6B"/>
    <w:rsid w:val="00110DA6"/>
    <w:rsid w:val="00146749"/>
    <w:rsid w:val="00160DBF"/>
    <w:rsid w:val="00171D2F"/>
    <w:rsid w:val="001B3776"/>
    <w:rsid w:val="001E17F4"/>
    <w:rsid w:val="00231B66"/>
    <w:rsid w:val="00256D54"/>
    <w:rsid w:val="002831D9"/>
    <w:rsid w:val="0028660A"/>
    <w:rsid w:val="002A0AE4"/>
    <w:rsid w:val="00306787"/>
    <w:rsid w:val="00307932"/>
    <w:rsid w:val="003209F0"/>
    <w:rsid w:val="00325869"/>
    <w:rsid w:val="00325F3C"/>
    <w:rsid w:val="003A477D"/>
    <w:rsid w:val="003F13CC"/>
    <w:rsid w:val="003F520B"/>
    <w:rsid w:val="00400FFE"/>
    <w:rsid w:val="00403A9C"/>
    <w:rsid w:val="004B63C1"/>
    <w:rsid w:val="005B38F3"/>
    <w:rsid w:val="005B7324"/>
    <w:rsid w:val="006431B1"/>
    <w:rsid w:val="00651519"/>
    <w:rsid w:val="00662494"/>
    <w:rsid w:val="006A423F"/>
    <w:rsid w:val="006B6D86"/>
    <w:rsid w:val="007069E5"/>
    <w:rsid w:val="00717337"/>
    <w:rsid w:val="00722BBC"/>
    <w:rsid w:val="00726DDE"/>
    <w:rsid w:val="00731377"/>
    <w:rsid w:val="00747A76"/>
    <w:rsid w:val="0077027D"/>
    <w:rsid w:val="007E674E"/>
    <w:rsid w:val="00802FBF"/>
    <w:rsid w:val="00807EB6"/>
    <w:rsid w:val="00841C9F"/>
    <w:rsid w:val="008A4777"/>
    <w:rsid w:val="008D554D"/>
    <w:rsid w:val="00903941"/>
    <w:rsid w:val="00947D8D"/>
    <w:rsid w:val="00962B35"/>
    <w:rsid w:val="00970DE7"/>
    <w:rsid w:val="00987173"/>
    <w:rsid w:val="00990C72"/>
    <w:rsid w:val="009A5CF2"/>
    <w:rsid w:val="009F33DC"/>
    <w:rsid w:val="00A3586C"/>
    <w:rsid w:val="00A6583C"/>
    <w:rsid w:val="00A67D1E"/>
    <w:rsid w:val="00AA10EF"/>
    <w:rsid w:val="00AF3CAC"/>
    <w:rsid w:val="00B02B71"/>
    <w:rsid w:val="00B603E6"/>
    <w:rsid w:val="00B6368A"/>
    <w:rsid w:val="00B8413B"/>
    <w:rsid w:val="00BD24B3"/>
    <w:rsid w:val="00BF75FA"/>
    <w:rsid w:val="00C2728E"/>
    <w:rsid w:val="00C7519D"/>
    <w:rsid w:val="00C847A4"/>
    <w:rsid w:val="00CA53D1"/>
    <w:rsid w:val="00D13E9A"/>
    <w:rsid w:val="00D40096"/>
    <w:rsid w:val="00D45E83"/>
    <w:rsid w:val="00D71CC6"/>
    <w:rsid w:val="00D729AD"/>
    <w:rsid w:val="00DF2B46"/>
    <w:rsid w:val="00E24248"/>
    <w:rsid w:val="00E41FDD"/>
    <w:rsid w:val="00EE1237"/>
    <w:rsid w:val="00EE453F"/>
    <w:rsid w:val="00EE6397"/>
    <w:rsid w:val="00F37B7D"/>
    <w:rsid w:val="00F53162"/>
    <w:rsid w:val="00F96566"/>
    <w:rsid w:val="00FC0E4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7EF870-A18D-485F-88FD-396A99510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3733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for JCA-AHF meeting, Geneva, 26 October 2022)</vt:lpstr>
    </vt:vector>
  </TitlesOfParts>
  <Manager>ITU-T</Manager>
  <Company>International Telecommunication Union (ITU)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JCA-AHF meeting, Geneva, 26 October 2022)</dc:title>
  <dc:subject/>
  <dc:creator>Chairman of JCA-AHF</dc:creator>
  <cp:keywords>JCA-AHF; accessibility; humanitarian; persons with disabilities</cp:keywords>
  <dc:description>JCA-AHF-464  For: Geneva, 26 October 2022_x000d_Document date: JCA-AHF_x000d_Saved by ITU51014310 at 20:19:31 on 25/10/2022</dc:description>
  <cp:lastModifiedBy>TSB</cp:lastModifiedBy>
  <cp:revision>28</cp:revision>
  <cp:lastPrinted>2021-08-18T11:57:00Z</cp:lastPrinted>
  <dcterms:created xsi:type="dcterms:W3CDTF">2022-10-07T10:29:00Z</dcterms:created>
  <dcterms:modified xsi:type="dcterms:W3CDTF">2022-10-25T20:06:00Z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JCA-AHF-464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26 October 2022</vt:lpwstr>
  </property>
  <property fmtid="{D5CDD505-2E9C-101B-9397-08002B2CF9AE}" pid="15" name="Docauthor">
    <vt:lpwstr>Chairman of JCA-AHF</vt:lpwstr>
  </property>
</Properties>
</file>