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11 to</w:t>
            </w:r>
            <w:r>
              <w:br/>
              <w:t>Document 4202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8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131B17">
            <w:pPr>
              <w:pStyle w:val="TopHeader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131B17">
            <w:pPr>
              <w:pStyle w:val="Source"/>
              <w:spacing w:before="120"/>
              <w:rPr>
                <w:highlight w:val="yellow"/>
              </w:rPr>
            </w:pPr>
            <w:r>
              <w:t xml:space="preserve">Asia-Pacific Telecommunity </w:t>
            </w:r>
            <w:r w:rsidR="00131B17">
              <w:t xml:space="preserve">Member </w:t>
            </w:r>
            <w:r>
              <w:t>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131B17" w:rsidP="00131B17">
            <w:pPr>
              <w:pStyle w:val="Title1"/>
              <w:spacing w:before="120"/>
            </w:pPr>
            <w:r>
              <w:t xml:space="preserve">APT COMMON </w:t>
            </w:r>
            <w:r w:rsidR="00BC7D84">
              <w:t>Proposal for the work of the conference</w:t>
            </w:r>
          </w:p>
          <w:p w:rsidR="00632B59" w:rsidRPr="00141B37" w:rsidRDefault="00632B59" w:rsidP="00131B17">
            <w:pPr>
              <w:jc w:val="center"/>
              <w:rPr>
                <w:b/>
                <w:sz w:val="28"/>
                <w:szCs w:val="28"/>
              </w:rPr>
            </w:pPr>
            <w:r w:rsidRPr="00141B37">
              <w:rPr>
                <w:b/>
                <w:sz w:val="28"/>
                <w:szCs w:val="28"/>
              </w:rPr>
              <w:t>SUPPRESSION OF WTSA-12 RESOLUTION 38</w:t>
            </w:r>
          </w:p>
          <w:p w:rsidR="00632B59" w:rsidRPr="00632B59" w:rsidRDefault="00632B59" w:rsidP="00131B17">
            <w:pPr>
              <w:jc w:val="center"/>
              <w:rPr>
                <w:highlight w:val="yellow"/>
              </w:rPr>
            </w:pPr>
            <w:r w:rsidRPr="00141B37">
              <w:rPr>
                <w:sz w:val="28"/>
                <w:szCs w:val="28"/>
              </w:rPr>
              <w:t>Coordination</w:t>
            </w:r>
            <w:bookmarkStart w:id="0" w:name="_GoBack"/>
            <w:bookmarkEnd w:id="0"/>
            <w:r w:rsidRPr="00141B37">
              <w:rPr>
                <w:sz w:val="28"/>
                <w:szCs w:val="28"/>
              </w:rPr>
              <w:t xml:space="preserve"> among the three ITU Sectors for activities relating to </w:t>
            </w:r>
            <w:r w:rsidRPr="00141B37">
              <w:rPr>
                <w:sz w:val="28"/>
                <w:szCs w:val="28"/>
              </w:rPr>
              <w:br/>
              <w:t>International Mobile Telecommunications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</w:tbl>
    <w:p w:rsidR="00632B59" w:rsidRDefault="00632B59" w:rsidP="00632B59">
      <w:pPr>
        <w:spacing w:before="0"/>
        <w:rPr>
          <w:b/>
        </w:rPr>
      </w:pPr>
      <w:r>
        <w:rPr>
          <w:b/>
        </w:rPr>
        <w:t>Introduction</w:t>
      </w:r>
    </w:p>
    <w:p w:rsidR="00632B59" w:rsidRDefault="00632B59" w:rsidP="00632B59">
      <w:pPr>
        <w:spacing w:before="0"/>
        <w:jc w:val="both"/>
        <w:rPr>
          <w:lang w:eastAsia="ko-KR"/>
        </w:rPr>
      </w:pPr>
      <w:r w:rsidRPr="009D18D4">
        <w:rPr>
          <w:lang w:eastAsia="ko-KR"/>
        </w:rPr>
        <w:t xml:space="preserve">Through the deliberation of APT Preparatory Process for WTSA-16, APT member countries agreed to propose a ‘new resolution for IMT2020’ in order to enhance and accelerate the </w:t>
      </w:r>
      <w:r>
        <w:rPr>
          <w:lang w:eastAsia="ko-KR"/>
        </w:rPr>
        <w:t xml:space="preserve">standardization </w:t>
      </w:r>
      <w:r w:rsidRPr="009D18D4">
        <w:rPr>
          <w:lang w:eastAsia="ko-KR"/>
        </w:rPr>
        <w:t>activities on IMT</w:t>
      </w:r>
      <w:r>
        <w:rPr>
          <w:lang w:eastAsia="ko-KR"/>
        </w:rPr>
        <w:t>-</w:t>
      </w:r>
      <w:r w:rsidRPr="009D18D4">
        <w:rPr>
          <w:lang w:eastAsia="ko-KR"/>
        </w:rPr>
        <w:t xml:space="preserve">2020. </w:t>
      </w:r>
    </w:p>
    <w:p w:rsidR="00632B59" w:rsidRDefault="00632B59" w:rsidP="00632B59">
      <w:pPr>
        <w:spacing w:before="0"/>
        <w:jc w:val="both"/>
        <w:rPr>
          <w:lang w:eastAsia="ko-KR"/>
        </w:rPr>
      </w:pPr>
    </w:p>
    <w:p w:rsidR="00632B59" w:rsidRDefault="00632B59" w:rsidP="00632B59">
      <w:pPr>
        <w:spacing w:before="0"/>
        <w:jc w:val="both"/>
        <w:rPr>
          <w:lang w:eastAsia="ko-KR"/>
        </w:rPr>
      </w:pPr>
      <w:r>
        <w:rPr>
          <w:lang w:eastAsia="ko-KR"/>
        </w:rPr>
        <w:t>I</w:t>
      </w:r>
      <w:r w:rsidRPr="009D18D4">
        <w:rPr>
          <w:lang w:eastAsia="ko-KR"/>
        </w:rPr>
        <w:t xml:space="preserve">t </w:t>
      </w:r>
      <w:r>
        <w:rPr>
          <w:lang w:eastAsia="ko-KR"/>
        </w:rPr>
        <w:t xml:space="preserve">also </w:t>
      </w:r>
      <w:r w:rsidRPr="009D18D4">
        <w:rPr>
          <w:lang w:eastAsia="ko-KR"/>
        </w:rPr>
        <w:t xml:space="preserve">recognized that the existing WTSA Resolution 38 </w:t>
      </w:r>
      <w:r>
        <w:rPr>
          <w:lang w:eastAsia="ko-KR"/>
        </w:rPr>
        <w:t xml:space="preserve">is completed, and WTSA Resolution 57 could be enhanced to including the main content of </w:t>
      </w:r>
      <w:r w:rsidRPr="009D18D4">
        <w:rPr>
          <w:lang w:eastAsia="ko-KR"/>
        </w:rPr>
        <w:t>Resolution 38</w:t>
      </w:r>
      <w:r>
        <w:rPr>
          <w:lang w:eastAsia="ko-KR"/>
        </w:rPr>
        <w:t xml:space="preserve">, so the WTSA </w:t>
      </w:r>
      <w:r w:rsidRPr="009D18D4">
        <w:rPr>
          <w:lang w:eastAsia="ko-KR"/>
        </w:rPr>
        <w:t>Resolution 38</w:t>
      </w:r>
      <w:r>
        <w:rPr>
          <w:lang w:eastAsia="ko-KR"/>
        </w:rPr>
        <w:t xml:space="preserve"> </w:t>
      </w:r>
      <w:r w:rsidRPr="009D18D4">
        <w:rPr>
          <w:lang w:eastAsia="ko-KR"/>
        </w:rPr>
        <w:t>needs to be suppressed.</w:t>
      </w:r>
      <w:r>
        <w:rPr>
          <w:lang w:eastAsia="ko-KR"/>
        </w:rPr>
        <w:t xml:space="preserve"> </w:t>
      </w:r>
    </w:p>
    <w:p w:rsidR="00632B59" w:rsidRDefault="00632B59" w:rsidP="00632B59">
      <w:pPr>
        <w:spacing w:before="0"/>
        <w:jc w:val="both"/>
      </w:pPr>
    </w:p>
    <w:p w:rsidR="00632B59" w:rsidRDefault="00632B59" w:rsidP="00632B59">
      <w:pPr>
        <w:spacing w:before="0"/>
        <w:jc w:val="both"/>
        <w:rPr>
          <w:b/>
        </w:rPr>
      </w:pPr>
      <w:r>
        <w:rPr>
          <w:b/>
        </w:rPr>
        <w:t>Proposal</w:t>
      </w:r>
    </w:p>
    <w:p w:rsidR="00632B59" w:rsidRDefault="00632B59" w:rsidP="00632B59">
      <w:pPr>
        <w:spacing w:before="0"/>
        <w:jc w:val="both"/>
        <w:rPr>
          <w:lang w:eastAsia="ko-KR"/>
        </w:rPr>
      </w:pPr>
      <w:r w:rsidRPr="009D18D4">
        <w:rPr>
          <w:lang w:eastAsia="ko-KR"/>
        </w:rPr>
        <w:t>APT Member Administration</w:t>
      </w:r>
      <w:r>
        <w:rPr>
          <w:lang w:eastAsia="ko-KR"/>
        </w:rPr>
        <w:t>s</w:t>
      </w:r>
      <w:r w:rsidRPr="009D18D4">
        <w:rPr>
          <w:lang w:eastAsia="ko-KR"/>
        </w:rPr>
        <w:t xml:space="preserve"> would like to propose the suppression of </w:t>
      </w:r>
      <w:r>
        <w:rPr>
          <w:lang w:eastAsia="ko-KR"/>
        </w:rPr>
        <w:t xml:space="preserve">WTSA-12 </w:t>
      </w:r>
      <w:r w:rsidRPr="009D18D4">
        <w:rPr>
          <w:lang w:eastAsia="ko-KR"/>
        </w:rPr>
        <w:t>Resolution 38 (Rev. Dubai, 2012)</w:t>
      </w:r>
      <w:r>
        <w:rPr>
          <w:lang w:eastAsia="ko-KR"/>
        </w:rPr>
        <w:t xml:space="preserve">. </w:t>
      </w:r>
    </w:p>
    <w:p w:rsidR="00632B59" w:rsidRDefault="00632B59" w:rsidP="00632B59">
      <w:pPr>
        <w:spacing w:before="0"/>
        <w:rPr>
          <w:lang w:eastAsia="ko-KR"/>
        </w:rPr>
      </w:pPr>
    </w:p>
    <w:p w:rsidR="00ED30BC" w:rsidRDefault="00ED30BC" w:rsidP="00632B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9E0267" w:rsidRDefault="00D75298">
      <w:pPr>
        <w:pStyle w:val="Proposal"/>
      </w:pPr>
      <w:r>
        <w:t>SUP</w:t>
      </w:r>
      <w:r>
        <w:tab/>
        <w:t>APT/4202A11/1</w:t>
      </w:r>
    </w:p>
    <w:p w:rsidR="00324ABE" w:rsidRPr="00BC43D8" w:rsidRDefault="00D75298" w:rsidP="00324ABE">
      <w:pPr>
        <w:pStyle w:val="ResNo"/>
      </w:pPr>
      <w:r w:rsidRPr="00BC43D8">
        <w:t>RESOLUTION 38 (REV. DUBAI, 2012)</w:t>
      </w:r>
    </w:p>
    <w:p w:rsidR="00324ABE" w:rsidRPr="00BC43D8" w:rsidRDefault="00D75298" w:rsidP="00324ABE">
      <w:pPr>
        <w:pStyle w:val="Restitle"/>
      </w:pPr>
      <w:r w:rsidRPr="00BC43D8">
        <w:t>Coordination among the three ITU Sectors for activities relating to International Mobile Telecommunications</w:t>
      </w:r>
    </w:p>
    <w:p w:rsidR="00324ABE" w:rsidRPr="00BC43D8" w:rsidRDefault="00D75298" w:rsidP="00324ABE">
      <w:pPr>
        <w:pStyle w:val="Resref"/>
      </w:pPr>
      <w:r w:rsidRPr="00BC43D8">
        <w:t>(Montreal, 2000; Florianópolis 2004; Johannesburg, 2008, Dubai, 2012)</w:t>
      </w:r>
    </w:p>
    <w:p w:rsidR="00324ABE" w:rsidRPr="00735B87" w:rsidRDefault="00D75298" w:rsidP="00324ABE">
      <w:pPr>
        <w:pStyle w:val="Normalaftertitle"/>
        <w:rPr>
          <w:lang w:val="en-US"/>
        </w:rPr>
      </w:pPr>
      <w:r w:rsidRPr="00735B87">
        <w:rPr>
          <w:lang w:val="en-US"/>
        </w:rPr>
        <w:t>The World Telecommunication Standardization Assembly (Dubai, 2012),</w:t>
      </w:r>
    </w:p>
    <w:sectPr w:rsidR="00324ABE" w:rsidRPr="00735B8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51" w:rsidRDefault="00484451">
      <w:r>
        <w:separator/>
      </w:r>
    </w:p>
  </w:endnote>
  <w:endnote w:type="continuationSeparator" w:id="0">
    <w:p w:rsidR="00484451" w:rsidRDefault="004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1B17">
      <w:rPr>
        <w:noProof/>
      </w:rPr>
      <w:t>13.09.16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51" w:rsidRDefault="00484451">
      <w:r>
        <w:rPr>
          <w:b/>
        </w:rPr>
        <w:t>_______________</w:t>
      </w:r>
    </w:p>
  </w:footnote>
  <w:footnote w:type="continuationSeparator" w:id="0">
    <w:p w:rsidR="00484451" w:rsidRDefault="0048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31B17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4202(Add.11)-E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09F3"/>
    <w:rsid w:val="00063D0B"/>
    <w:rsid w:val="00077239"/>
    <w:rsid w:val="000807E9"/>
    <w:rsid w:val="00086491"/>
    <w:rsid w:val="00091346"/>
    <w:rsid w:val="0009706C"/>
    <w:rsid w:val="000B51E6"/>
    <w:rsid w:val="000F73FF"/>
    <w:rsid w:val="00114CF7"/>
    <w:rsid w:val="00123B68"/>
    <w:rsid w:val="00126F2E"/>
    <w:rsid w:val="001301F4"/>
    <w:rsid w:val="00130789"/>
    <w:rsid w:val="00131B17"/>
    <w:rsid w:val="00137CF6"/>
    <w:rsid w:val="00141B37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3E796A"/>
    <w:rsid w:val="00402A15"/>
    <w:rsid w:val="0041348E"/>
    <w:rsid w:val="00420EDB"/>
    <w:rsid w:val="004373CA"/>
    <w:rsid w:val="004420C9"/>
    <w:rsid w:val="00465799"/>
    <w:rsid w:val="00471EF9"/>
    <w:rsid w:val="00484451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32B59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5B23"/>
    <w:rsid w:val="0095691C"/>
    <w:rsid w:val="009B59BB"/>
    <w:rsid w:val="009C56E5"/>
    <w:rsid w:val="009E0267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752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3C415-6D11-4705-98D5-C12E43E0A1E0}"/>
</file>

<file path=customXml/itemProps2.xml><?xml version="1.0" encoding="utf-8"?>
<ds:datastoreItem xmlns:ds="http://schemas.openxmlformats.org/officeDocument/2006/customXml" ds:itemID="{90E48815-CB0E-463B-BBA9-9D08920763BC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T13-WTSA.16-C-4202!A11!MSW-E</vt:lpstr>
    </vt:vector>
  </TitlesOfParts>
  <Manager>General Secretariat - Pool</Manager>
  <Company>International Telecommunication Union (ITU)</Company>
  <LinksUpToDate>false</LinksUpToDate>
  <CharactersWithSpaces>1308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T13-WTSA.16-C-4202!A11!MSW-E</dc:title>
  <dc:subject>World Telecommunication Standardization Assembly</dc:subject>
  <dc:creator>Conference Proposals Interface (CPI)</dc:creator>
  <cp:keywords>CPI_2016.9.6.1</cp:keywords>
  <dc:description>Template used by DPM and CPI for the WTSA-16</dc:description>
  <cp:lastModifiedBy>Nyan Win</cp:lastModifiedBy>
  <cp:revision>6</cp:revision>
  <cp:lastPrinted>2016-06-06T07:49:00Z</cp:lastPrinted>
  <dcterms:created xsi:type="dcterms:W3CDTF">2016-09-13T02:15:00Z</dcterms:created>
  <dcterms:modified xsi:type="dcterms:W3CDTF">2016-09-20T04:22:00Z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