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64"/>
        <w:gridCol w:w="2777"/>
        <w:gridCol w:w="477"/>
        <w:gridCol w:w="551"/>
        <w:gridCol w:w="564"/>
        <w:gridCol w:w="3326"/>
        <w:gridCol w:w="57"/>
      </w:tblGrid>
      <w:tr w:rsidR="00EB6B35" w:rsidRPr="00EB6B35">
        <w:trPr>
          <w:gridAfter w:val="1"/>
          <w:wAfter w:w="57" w:type="dxa"/>
          <w:cantSplit/>
        </w:trPr>
        <w:tc>
          <w:tcPr>
            <w:tcW w:w="1417" w:type="dxa"/>
            <w:vMerge w:val="restart"/>
          </w:tcPr>
          <w:p w:rsidR="00EB6B35" w:rsidRPr="00EB6B35" w:rsidRDefault="00EB6B35" w:rsidP="00EB6B35">
            <w:bookmarkStart w:id="0" w:name="InsertLogo"/>
            <w:bookmarkStart w:id="1" w:name="dnum" w:colFirst="2" w:colLast="2"/>
            <w:bookmarkStart w:id="2" w:name="dtableau"/>
            <w:bookmarkEnd w:id="0"/>
            <w:r w:rsidRPr="00EB6B3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EB6B35" w:rsidRPr="00EB6B35" w:rsidRDefault="00EB6B35" w:rsidP="00EB6B35">
            <w:pPr>
              <w:rPr>
                <w:sz w:val="20"/>
              </w:rPr>
            </w:pPr>
            <w:r w:rsidRPr="00EB6B35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EB6B35" w:rsidRPr="00EB6B35" w:rsidRDefault="00EB6B35" w:rsidP="00EB6B35">
            <w:pPr>
              <w:pStyle w:val="Docnumber"/>
              <w:rPr>
                <w:sz w:val="28"/>
              </w:rPr>
            </w:pPr>
            <w:proofErr w:type="spellStart"/>
            <w:r>
              <w:rPr>
                <w:sz w:val="28"/>
              </w:rPr>
              <w:t>JCA-CoP</w:t>
            </w:r>
            <w:proofErr w:type="spellEnd"/>
            <w:r>
              <w:rPr>
                <w:sz w:val="28"/>
              </w:rPr>
              <w:t xml:space="preserve"> – LS 7 – E</w:t>
            </w:r>
          </w:p>
        </w:tc>
      </w:tr>
      <w:tr w:rsidR="00EB6B35" w:rsidRPr="00EB6B35">
        <w:trPr>
          <w:gridAfter w:val="1"/>
          <w:wAfter w:w="57" w:type="dxa"/>
          <w:cantSplit/>
          <w:trHeight w:val="355"/>
        </w:trPr>
        <w:tc>
          <w:tcPr>
            <w:tcW w:w="1417" w:type="dxa"/>
            <w:vMerge/>
          </w:tcPr>
          <w:p w:rsidR="00EB6B35" w:rsidRPr="00EB6B35" w:rsidRDefault="00EB6B35" w:rsidP="00EB6B35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EB6B35" w:rsidRPr="00EB6B35" w:rsidRDefault="00EB6B35" w:rsidP="00EB6B35">
            <w:pPr>
              <w:rPr>
                <w:b/>
                <w:bCs/>
                <w:sz w:val="26"/>
              </w:rPr>
            </w:pPr>
            <w:r w:rsidRPr="00EB6B35">
              <w:rPr>
                <w:b/>
                <w:bCs/>
                <w:sz w:val="26"/>
              </w:rPr>
              <w:t>TELECOMMUNICATION</w:t>
            </w:r>
            <w:r w:rsidRPr="00EB6B35">
              <w:rPr>
                <w:b/>
                <w:bCs/>
                <w:sz w:val="26"/>
              </w:rPr>
              <w:br/>
              <w:t>STANDARDIZATION SECTOR</w:t>
            </w:r>
          </w:p>
          <w:p w:rsidR="00EB6B35" w:rsidRPr="00EB6B35" w:rsidRDefault="00EB6B35" w:rsidP="00EB6B35">
            <w:pPr>
              <w:rPr>
                <w:smallCaps/>
                <w:sz w:val="20"/>
              </w:rPr>
            </w:pPr>
            <w:r w:rsidRPr="00EB6B3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EB6B35" w:rsidRPr="00EB6B35" w:rsidRDefault="00EB6B35" w:rsidP="00EB6B35">
            <w:pPr>
              <w:jc w:val="right"/>
              <w:rPr>
                <w:b/>
                <w:bCs/>
              </w:rPr>
            </w:pPr>
          </w:p>
        </w:tc>
      </w:tr>
      <w:tr w:rsidR="00EB6B35" w:rsidRPr="00EB6B35">
        <w:trPr>
          <w:gridAfter w:val="1"/>
          <w:wAfter w:w="57" w:type="dxa"/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EB6B35" w:rsidRPr="00EB6B35" w:rsidRDefault="00EB6B35" w:rsidP="00EB6B35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EB6B35" w:rsidRPr="00EB6B35" w:rsidRDefault="00EB6B35" w:rsidP="00EB6B35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EB6B35" w:rsidRDefault="00EB6B35" w:rsidP="00EB6B3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EB6B35" w:rsidRPr="00EB6B35" w:rsidRDefault="00EB6B35" w:rsidP="00EB6B3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EB6B35" w:rsidRPr="00EB6B35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EB6B35" w:rsidRPr="00EB6B35" w:rsidRDefault="00EB6B35" w:rsidP="00EB6B35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</w:p>
        </w:tc>
        <w:tc>
          <w:tcPr>
            <w:tcW w:w="3360" w:type="dxa"/>
            <w:gridSpan w:val="2"/>
          </w:tcPr>
          <w:p w:rsidR="00EB6B35" w:rsidRPr="00EB6B35" w:rsidRDefault="00EB6B35" w:rsidP="00EB6B35"/>
        </w:tc>
        <w:tc>
          <w:tcPr>
            <w:tcW w:w="4946" w:type="dxa"/>
            <w:gridSpan w:val="4"/>
          </w:tcPr>
          <w:p w:rsidR="00EB6B35" w:rsidRPr="00EB6B35" w:rsidRDefault="00EB6B35" w:rsidP="00EB6B35">
            <w:pPr>
              <w:jc w:val="right"/>
            </w:pPr>
            <w:r w:rsidRPr="00EB6B35">
              <w:t>9 October 2014</w:t>
            </w:r>
          </w:p>
        </w:tc>
      </w:tr>
      <w:tr w:rsidR="00EB6B35" w:rsidRPr="00EB6B35">
        <w:trPr>
          <w:gridAfter w:val="1"/>
          <w:wAfter w:w="57" w:type="dxa"/>
          <w:cantSplit/>
          <w:trHeight w:val="357"/>
        </w:trPr>
        <w:tc>
          <w:tcPr>
            <w:tcW w:w="9923" w:type="dxa"/>
            <w:gridSpan w:val="8"/>
          </w:tcPr>
          <w:p w:rsidR="00EB6B35" w:rsidRPr="00EB6B35" w:rsidRDefault="00EB6B35" w:rsidP="00EB6B35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EB6B35">
              <w:rPr>
                <w:b/>
                <w:bCs/>
              </w:rPr>
              <w:t>Ref.: Doc 54</w:t>
            </w:r>
          </w:p>
        </w:tc>
      </w:tr>
      <w:tr w:rsidR="00EB6B35" w:rsidRPr="00EB6B35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</w:tcPr>
          <w:p w:rsidR="00EB6B35" w:rsidRPr="00EB6B35" w:rsidRDefault="00EB6B35" w:rsidP="00EB6B35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B6B3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EB6B35" w:rsidRPr="00EB6B35" w:rsidRDefault="00EB6B35" w:rsidP="00EB6B35">
            <w:r w:rsidRPr="00EB6B35">
              <w:t>ITU-T JCA-COP</w:t>
            </w:r>
          </w:p>
        </w:tc>
      </w:tr>
      <w:tr w:rsidR="00EB6B35" w:rsidRPr="00EB6B35">
        <w:trPr>
          <w:gridAfter w:val="1"/>
          <w:wAfter w:w="57" w:type="dxa"/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EB6B35" w:rsidRPr="00EB6B35" w:rsidRDefault="00EB6B35" w:rsidP="00EB6B35">
            <w:pPr>
              <w:spacing w:after="120"/>
            </w:pPr>
            <w:bookmarkStart w:id="9" w:name="dtitle1" w:colFirst="1" w:colLast="1"/>
            <w:bookmarkEnd w:id="8"/>
            <w:r w:rsidRPr="00EB6B3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EB6B35" w:rsidRPr="00EB6B35" w:rsidRDefault="00EB6B35" w:rsidP="00EB6B35">
            <w:pPr>
              <w:spacing w:after="120"/>
            </w:pPr>
            <w:r w:rsidRPr="00EB6B35">
              <w:t>LS/r on Child Online Protection</w:t>
            </w:r>
            <w:r>
              <w:t xml:space="preserve"> (reply to FG-SSC LS 25)</w:t>
            </w:r>
          </w:p>
        </w:tc>
      </w:tr>
      <w:bookmarkEnd w:id="2"/>
      <w:bookmarkEnd w:id="9"/>
      <w:tr w:rsidR="009F5CAB" w:rsidTr="003869CD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6"/>
          </w:tcPr>
          <w:p w:rsidR="003869CD" w:rsidRPr="00697499" w:rsidRDefault="00697499" w:rsidP="003869CD">
            <w:pPr>
              <w:pStyle w:val="LSForAction"/>
              <w:rPr>
                <w:b w:val="0"/>
                <w:bCs w:val="0"/>
              </w:rPr>
            </w:pPr>
            <w:r w:rsidRPr="00697499">
              <w:rPr>
                <w:b w:val="0"/>
                <w:bCs w:val="0"/>
              </w:rPr>
              <w:t>ITU-T FG-SSC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6"/>
          </w:tcPr>
          <w:p w:rsidR="003869CD" w:rsidRPr="00697499" w:rsidRDefault="00697499" w:rsidP="003869CD">
            <w:pPr>
              <w:pStyle w:val="LSForComment"/>
              <w:rPr>
                <w:b w:val="0"/>
                <w:bCs w:val="0"/>
              </w:rPr>
            </w:pPr>
            <w:r w:rsidRPr="00697499">
              <w:rPr>
                <w:b w:val="0"/>
                <w:bCs w:val="0"/>
              </w:rPr>
              <w:t>-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6"/>
          </w:tcPr>
          <w:p w:rsidR="003869CD" w:rsidRPr="00697499" w:rsidRDefault="00697499" w:rsidP="003874B4">
            <w:pPr>
              <w:pStyle w:val="LSForInfo"/>
              <w:rPr>
                <w:b w:val="0"/>
                <w:bCs w:val="0"/>
              </w:rPr>
            </w:pPr>
            <w:r w:rsidRPr="00697499">
              <w:rPr>
                <w:b w:val="0"/>
                <w:bCs w:val="0"/>
              </w:rPr>
              <w:t>ITU</w:t>
            </w:r>
            <w:bookmarkStart w:id="10" w:name="_GoBack"/>
            <w:bookmarkEnd w:id="10"/>
            <w:r w:rsidRPr="00697499">
              <w:rPr>
                <w:b w:val="0"/>
                <w:bCs w:val="0"/>
              </w:rPr>
              <w:t xml:space="preserve"> CWG-COP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6"/>
          </w:tcPr>
          <w:p w:rsidR="003869CD" w:rsidRPr="00697499" w:rsidRDefault="00697499">
            <w:r w:rsidRPr="00697499">
              <w:t>Agreed by electronic correspondence on 09 October 2014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6"/>
            <w:tcBorders>
              <w:bottom w:val="single" w:sz="12" w:space="0" w:color="auto"/>
            </w:tcBorders>
          </w:tcPr>
          <w:p w:rsidR="003869CD" w:rsidRPr="00697499" w:rsidRDefault="00697499" w:rsidP="003869CD">
            <w:pPr>
              <w:pStyle w:val="LSDeadline"/>
              <w:rPr>
                <w:b w:val="0"/>
                <w:bCs w:val="0"/>
              </w:rPr>
            </w:pPr>
            <w:r w:rsidRPr="00697499">
              <w:rPr>
                <w:b w:val="0"/>
                <w:bCs w:val="0"/>
              </w:rPr>
              <w:t>N/A</w:t>
            </w:r>
          </w:p>
        </w:tc>
      </w:tr>
      <w:tr w:rsidR="00697499" w:rsidTr="003869CD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697499" w:rsidRDefault="00697499" w:rsidP="0069749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697499" w:rsidRPr="00C50FA6" w:rsidRDefault="00697499" w:rsidP="00697499">
            <w:pPr>
              <w:spacing w:before="0"/>
            </w:pPr>
            <w:r w:rsidRPr="00C50FA6">
              <w:t>Phil Rushton</w:t>
            </w:r>
            <w:r w:rsidRPr="00C50FA6">
              <w:br/>
              <w:t>Co-chairman of JCA-COP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697499" w:rsidRPr="00C50FA6" w:rsidRDefault="00697499" w:rsidP="00697499">
            <w:pPr>
              <w:spacing w:before="0"/>
            </w:pPr>
            <w:r w:rsidRPr="00C50FA6">
              <w:rPr>
                <w:lang w:val="fr-CH"/>
              </w:rPr>
              <w:t>Tel: +44 197 759 4807</w:t>
            </w:r>
            <w:r w:rsidRPr="00C50FA6">
              <w:rPr>
                <w:lang w:val="fr-CH"/>
              </w:rPr>
              <w:br/>
              <w:t xml:space="preserve">E-mail: </w:t>
            </w:r>
            <w:hyperlink r:id="rId8" w:history="1">
              <w:r w:rsidRPr="00C50FA6">
                <w:rPr>
                  <w:rStyle w:val="Hyperlink"/>
                  <w:lang w:val="fr-CH"/>
                </w:rPr>
                <w:t>Philip.m.rushton@bt.com</w:t>
              </w:r>
            </w:hyperlink>
          </w:p>
        </w:tc>
      </w:tr>
      <w:tr w:rsidR="00697499" w:rsidTr="003869CD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697499" w:rsidRDefault="00697499" w:rsidP="00697499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697499" w:rsidRPr="00C50FA6" w:rsidRDefault="00697499" w:rsidP="00697499">
            <w:pPr>
              <w:spacing w:before="0"/>
            </w:pPr>
            <w:r w:rsidRPr="00C50FA6">
              <w:t>Ashley Heineman</w:t>
            </w:r>
            <w:r w:rsidRPr="00C50FA6">
              <w:br/>
              <w:t>Co-chairman of JCA-COP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</w:tcPr>
          <w:p w:rsidR="00697499" w:rsidRPr="00C50FA6" w:rsidRDefault="00697499" w:rsidP="00697499">
            <w:pPr>
              <w:spacing w:before="0"/>
            </w:pPr>
            <w:r w:rsidRPr="00C50FA6">
              <w:t>Tel: +1 202 482 0298</w:t>
            </w:r>
            <w:r w:rsidRPr="00C50FA6">
              <w:br/>
              <w:t xml:space="preserve">E-mail: </w:t>
            </w:r>
            <w:hyperlink r:id="rId9" w:history="1">
              <w:r w:rsidRPr="00C50FA6">
                <w:rPr>
                  <w:rStyle w:val="Hyperlink"/>
                </w:rPr>
                <w:t>AHeineman@ntia.doc.gov</w:t>
              </w:r>
            </w:hyperlink>
          </w:p>
        </w:tc>
      </w:tr>
      <w:tr w:rsidR="003869CD" w:rsidTr="003869CD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3869CD" w:rsidRDefault="003869CD">
            <w:pPr>
              <w:spacing w:before="0"/>
              <w:rPr>
                <w:sz w:val="18"/>
              </w:rPr>
            </w:pPr>
          </w:p>
        </w:tc>
      </w:tr>
    </w:tbl>
    <w:p w:rsidR="00697499" w:rsidRPr="00000C16" w:rsidRDefault="00697499" w:rsidP="00697499">
      <w:pPr>
        <w:spacing w:before="240"/>
      </w:pPr>
      <w:r>
        <w:t>During its recent meeting, JCA-CO</w:t>
      </w:r>
      <w:r w:rsidRPr="00000C16">
        <w:t>P considered the relevant section of the 16</w:t>
      </w:r>
      <w:r w:rsidRPr="00000C16">
        <w:rPr>
          <w:vertAlign w:val="superscript"/>
        </w:rPr>
        <w:t>th</w:t>
      </w:r>
      <w:r>
        <w:t xml:space="preserve"> T</w:t>
      </w:r>
      <w:r w:rsidRPr="00000C16">
        <w:t xml:space="preserve">echnical </w:t>
      </w:r>
      <w:r>
        <w:t>R</w:t>
      </w:r>
      <w:r w:rsidRPr="00000C16">
        <w:t>eport of the Focus Group on Smart Sustainable Cities, specifically in relation to the secti</w:t>
      </w:r>
      <w:r>
        <w:t xml:space="preserve">on on Child online Protection. </w:t>
      </w:r>
      <w:r w:rsidRPr="00000C16">
        <w:t>This section would appear vacant at the moment.</w:t>
      </w:r>
    </w:p>
    <w:p w:rsidR="00697499" w:rsidRPr="00000C16" w:rsidRDefault="00697499" w:rsidP="00697499">
      <w:proofErr w:type="spellStart"/>
      <w:r>
        <w:t>JCA-</w:t>
      </w:r>
      <w:r w:rsidRPr="00000C16">
        <w:t>CoP</w:t>
      </w:r>
      <w:proofErr w:type="spellEnd"/>
      <w:r w:rsidRPr="00000C16">
        <w:t xml:space="preserve"> would suggest that the following text be inserted into the report to address Child Online Protection</w:t>
      </w:r>
      <w:r>
        <w:t>.</w:t>
      </w:r>
    </w:p>
    <w:p w:rsidR="00697499" w:rsidRPr="00000C16" w:rsidRDefault="00697499" w:rsidP="00697499">
      <w:pPr>
        <w:rPr>
          <w:lang w:eastAsia="ja-JP"/>
        </w:rPr>
      </w:pPr>
      <w:r w:rsidRPr="00000C16">
        <w:t>“Child online Protection covers a number of issues, and is being addressed at national, regional and international levels, across a myriad of environment</w:t>
      </w:r>
      <w:r>
        <w:t xml:space="preserve">s, including social and legal. </w:t>
      </w:r>
      <w:r w:rsidRPr="00000C16">
        <w:t>At the international level, and within the ITU, the Council Working Group on Child online Protection has received much information on national activities, and has develop</w:t>
      </w:r>
      <w:r>
        <w:t>ed guidelines, and the Joint Co</w:t>
      </w:r>
      <w:r w:rsidRPr="00000C16">
        <w:t xml:space="preserve">ordination </w:t>
      </w:r>
      <w:r>
        <w:t>Activity on Child O</w:t>
      </w:r>
      <w:r w:rsidRPr="00000C16">
        <w:t>nline Protection has identified many technical activities that are contributing to the saf</w:t>
      </w:r>
      <w:r>
        <w:t>ety of c</w:t>
      </w:r>
      <w:r w:rsidRPr="00000C16">
        <w:t xml:space="preserve">hildren on </w:t>
      </w:r>
      <w:r>
        <w:t>l</w:t>
      </w:r>
      <w:r w:rsidRPr="00000C16">
        <w:t>ine at a global level.</w:t>
      </w:r>
      <w:r>
        <w:t>”</w:t>
      </w:r>
    </w:p>
    <w:p w:rsidR="00697499" w:rsidRPr="00000C16" w:rsidRDefault="00697499" w:rsidP="00697499">
      <w:pPr>
        <w:jc w:val="center"/>
        <w:rPr>
          <w:lang w:eastAsia="ja-JP"/>
        </w:rPr>
      </w:pPr>
      <w:r w:rsidRPr="00000C16">
        <w:t>_____________</w:t>
      </w:r>
    </w:p>
    <w:p w:rsidR="009F5CAB" w:rsidRDefault="009F5CAB"/>
    <w:sectPr w:rsidR="009F5CAB" w:rsidSect="00EB6B35">
      <w:headerReference w:type="default" r:id="rId10"/>
      <w:foot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1A" w:rsidRDefault="0079611A" w:rsidP="009F5CAB">
      <w:r>
        <w:separator/>
      </w:r>
    </w:p>
  </w:endnote>
  <w:endnote w:type="continuationSeparator" w:id="0">
    <w:p w:rsidR="0079611A" w:rsidRDefault="0079611A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35" w:rsidRPr="00EB6B35" w:rsidRDefault="00EB6B35" w:rsidP="00EB6B35">
    <w:pPr>
      <w:pStyle w:val="Footer"/>
      <w:rPr>
        <w:lang w:val="fr-CH"/>
      </w:rPr>
    </w:pPr>
    <w:r w:rsidRPr="00EB6B35">
      <w:rPr>
        <w:lang w:val="fr-CH"/>
      </w:rPr>
      <w:t>ITU-T\COM-T\COMoT\LS\7E.DOC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EB6B35" w:rsidRPr="00EB6B35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EB6B35" w:rsidRPr="00EB6B35" w:rsidRDefault="00EB6B35" w:rsidP="00EB6B35">
          <w:pPr>
            <w:spacing w:before="0"/>
            <w:rPr>
              <w:sz w:val="18"/>
            </w:rPr>
          </w:pPr>
          <w:r w:rsidRPr="00EB6B35">
            <w:rPr>
              <w:b/>
              <w:bCs/>
              <w:sz w:val="18"/>
            </w:rPr>
            <w:t>Attention:</w:t>
          </w:r>
          <w:r w:rsidRPr="00EB6B35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EB6B35" w:rsidRPr="00EB6B35" w:rsidRDefault="00EB6B35" w:rsidP="00EB6B35">
          <w:pPr>
            <w:spacing w:before="0"/>
            <w:rPr>
              <w:sz w:val="18"/>
            </w:rPr>
          </w:pPr>
          <w:r w:rsidRPr="00EB6B35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EB6B35" w:rsidRPr="00EB6B35" w:rsidRDefault="00EB6B35" w:rsidP="00EB6B35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1A" w:rsidRDefault="0079611A" w:rsidP="009F5CAB">
      <w:r>
        <w:separator/>
      </w:r>
    </w:p>
  </w:footnote>
  <w:footnote w:type="continuationSeparator" w:id="0">
    <w:p w:rsidR="0079611A" w:rsidRDefault="0079611A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99" w:rsidRPr="00EB6B35" w:rsidRDefault="00EB6B35" w:rsidP="00EB6B35">
    <w:pPr>
      <w:pStyle w:val="Header"/>
    </w:pPr>
    <w:r w:rsidRPr="00EB6B35">
      <w:t xml:space="preserve">- </w:t>
    </w:r>
    <w:r w:rsidRPr="00EB6B35">
      <w:fldChar w:fldCharType="begin"/>
    </w:r>
    <w:r w:rsidRPr="00EB6B35">
      <w:instrText xml:space="preserve"> PAGE  \* MERGEFORMAT </w:instrText>
    </w:r>
    <w:r w:rsidRPr="00EB6B35">
      <w:fldChar w:fldCharType="separate"/>
    </w:r>
    <w:r>
      <w:rPr>
        <w:noProof/>
      </w:rPr>
      <w:t>1</w:t>
    </w:r>
    <w:r w:rsidRPr="00EB6B35">
      <w:fldChar w:fldCharType="end"/>
    </w:r>
    <w:r w:rsidRPr="00EB6B35">
      <w:t xml:space="preserve"> -</w:t>
    </w:r>
  </w:p>
  <w:p w:rsidR="00EB6B35" w:rsidRPr="00EB6B35" w:rsidRDefault="00EB6B35" w:rsidP="00EB6B35">
    <w:pPr>
      <w:pStyle w:val="Header"/>
      <w:spacing w:after="240"/>
    </w:pPr>
    <w:r w:rsidRPr="00EB6B35">
      <w:fldChar w:fldCharType="begin"/>
    </w:r>
    <w:r w:rsidRPr="00EB6B35">
      <w:instrText xml:space="preserve"> STYLEREF  Docnumber  </w:instrText>
    </w:r>
    <w:r w:rsidRPr="00EB6B35">
      <w:fldChar w:fldCharType="separate"/>
    </w:r>
    <w:r>
      <w:rPr>
        <w:b/>
        <w:bCs/>
        <w:noProof/>
        <w:lang w:val="en-US"/>
      </w:rPr>
      <w:t>Error! No text of specified style in document.</w:t>
    </w:r>
    <w:r w:rsidRPr="00EB6B3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99"/>
    <w:rsid w:val="00226033"/>
    <w:rsid w:val="003869CD"/>
    <w:rsid w:val="003874B4"/>
    <w:rsid w:val="00697499"/>
    <w:rsid w:val="0079611A"/>
    <w:rsid w:val="009F5CAB"/>
    <w:rsid w:val="00C955F2"/>
    <w:rsid w:val="00CC5757"/>
    <w:rsid w:val="00D54CE0"/>
    <w:rsid w:val="00E64BE9"/>
    <w:rsid w:val="00E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9A6047-8919-43AE-833D-DCDB3BEA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aliases w:val="超级链接,Style 58,超????"/>
    <w:uiPriority w:val="99"/>
    <w:unhideWhenUsed/>
    <w:rsid w:val="00697499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69749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97499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m.rushton@b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eineman@ntia.doc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\ItutLiais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8BD251-C53D-4862-BB4E-56717AB6EE9B}"/>
</file>

<file path=customXml/itemProps2.xml><?xml version="1.0" encoding="utf-8"?>
<ds:datastoreItem xmlns:ds="http://schemas.openxmlformats.org/officeDocument/2006/customXml" ds:itemID="{8C588ED1-8FD5-4FE6-9714-14EFECCED5ED}"/>
</file>

<file path=customXml/itemProps3.xml><?xml version="1.0" encoding="utf-8"?>
<ds:datastoreItem xmlns:ds="http://schemas.openxmlformats.org/officeDocument/2006/customXml" ds:itemID="{A1A79479-D9AC-48A4-8D71-FB5D922694F1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ItutLiaison-Template.dotx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Child Online Protection</vt:lpstr>
    </vt:vector>
  </TitlesOfParts>
  <Manager>ITU-T</Manager>
  <Company>International Telecommunication Union (ITU)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Child Online Protection</dc:title>
  <dc:subject/>
  <dc:creator>ITU-T JCA-COP</dc:creator>
  <cp:keywords/>
  <dc:description>JCA-IoT – LS 7 – E  For: 9 October 2014_x000d_Document date: _x000d_Saved by ITU51006837 at 18:34:19 on 09/10/14</dc:description>
  <cp:lastModifiedBy>Euchner, Martin</cp:lastModifiedBy>
  <cp:revision>3</cp:revision>
  <cp:lastPrinted>2002-08-01T07:30:00Z</cp:lastPrinted>
  <dcterms:created xsi:type="dcterms:W3CDTF">2014-10-09T16:35:00Z</dcterms:created>
  <dcterms:modified xsi:type="dcterms:W3CDTF">2014-10-10T04:27:00Z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JCA-IoT – LS 7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9 October 2014</vt:lpwstr>
  </property>
  <property fmtid="{D5CDD505-2E9C-101B-9397-08002B2CF9AE}" pid="7" name="Docauthor">
    <vt:lpwstr>ITU-T JCA-COP</vt:lpwstr>
  </property>
  <property fmtid="{D5CDD505-2E9C-101B-9397-08002B2CF9AE}" pid="8" name="ContentTypeId">
    <vt:lpwstr>0x01010005B792512068564EBF97BFBE93919623</vt:lpwstr>
  </property>
</Properties>
</file>