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DB" w:rsidRDefault="00352BDB" w:rsidP="00352BDB">
      <w:pPr>
        <w:spacing w:line="240" w:lineRule="auto"/>
        <w:jc w:val="center"/>
        <w:rPr>
          <w:rFonts w:ascii="Calibri" w:hAnsi="Calibri" w:cs="Traditional Arabic"/>
          <w:szCs w:val="30"/>
          <w:lang w:bidi="ar-EG"/>
        </w:rPr>
      </w:pPr>
      <w:r w:rsidRPr="008B3487">
        <w:rPr>
          <w:rFonts w:ascii="Calibri" w:hAnsi="Calibri"/>
          <w:noProof/>
          <w:color w:val="FFFFFF"/>
          <w:lang w:eastAsia="zh-CN"/>
        </w:rPr>
        <w:drawing>
          <wp:inline distT="0" distB="0" distL="0" distR="0" wp14:anchorId="65B833BE" wp14:editId="66A5E34D">
            <wp:extent cx="5139690" cy="15728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021679" w:rsidRPr="009F4B62" w:rsidRDefault="00021679" w:rsidP="00021679">
      <w:pPr>
        <w:rPr>
          <w:rFonts w:ascii="Calibri" w:hAnsi="Calibri" w:cs="Traditional Arabic"/>
          <w:b/>
          <w:bCs/>
          <w:sz w:val="18"/>
          <w:szCs w:val="24"/>
          <w:rtl/>
          <w:lang w:bidi="ar-EG"/>
        </w:rPr>
      </w:pPr>
      <w:r w:rsidRPr="009F4B62">
        <w:rPr>
          <w:rFonts w:ascii="Calibri" w:hAnsi="Calibri" w:cs="Traditional Arabic" w:hint="cs"/>
          <w:b/>
          <w:bCs/>
          <w:sz w:val="18"/>
          <w:szCs w:val="24"/>
          <w:rtl/>
          <w:lang w:bidi="ar-EG"/>
        </w:rPr>
        <w:t>الحد</w:t>
      </w:r>
      <w:bookmarkStart w:id="0" w:name="_GoBack"/>
      <w:bookmarkEnd w:id="0"/>
      <w:r w:rsidRPr="009F4B62">
        <w:rPr>
          <w:rFonts w:ascii="Calibri" w:hAnsi="Calibri" w:cs="Traditional Arabic" w:hint="cs"/>
          <w:b/>
          <w:bCs/>
          <w:sz w:val="18"/>
          <w:szCs w:val="24"/>
          <w:rtl/>
          <w:lang w:bidi="ar-EG"/>
        </w:rPr>
        <w:t xml:space="preserve">ث الرفيع المستوى لاستعراض تنفيذ نواتج القمة العالمية لمجتمع المعلومات بعد مضي عشر سنوات </w:t>
      </w:r>
      <w:r w:rsidRPr="009F4B62">
        <w:rPr>
          <w:rFonts w:ascii="Calibri" w:hAnsi="Calibri" w:cs="Traditional Arabic"/>
          <w:b/>
          <w:bCs/>
          <w:sz w:val="18"/>
          <w:szCs w:val="24"/>
          <w:lang w:bidi="ar-EG"/>
        </w:rPr>
        <w:t>(WSIS+10)</w:t>
      </w:r>
    </w:p>
    <w:p w:rsidR="00352BDB" w:rsidRPr="009F4B62" w:rsidRDefault="00352BDB" w:rsidP="00F66E92">
      <w:pPr>
        <w:spacing w:before="360" w:after="240"/>
        <w:jc w:val="center"/>
        <w:rPr>
          <w:rFonts w:ascii="Calibri" w:hAnsi="Calibri" w:cs="Traditional Arabic"/>
          <w:b/>
          <w:bCs/>
          <w:color w:val="365F91" w:themeColor="accent1" w:themeShade="BF"/>
          <w:sz w:val="44"/>
          <w:szCs w:val="64"/>
          <w:lang w:val="fr-CH"/>
        </w:rPr>
      </w:pPr>
      <w:r w:rsidRPr="009F4B62">
        <w:rPr>
          <w:rFonts w:ascii="Calibri" w:hAnsi="Calibri" w:cs="Traditional Arabic" w:hint="cs"/>
          <w:b/>
          <w:bCs/>
          <w:color w:val="365F91" w:themeColor="accent1" w:themeShade="BF"/>
          <w:sz w:val="44"/>
          <w:szCs w:val="64"/>
          <w:rtl/>
          <w:lang w:val="fr-CH" w:bidi="ar-EG"/>
        </w:rPr>
        <w:t xml:space="preserve">بيان الحدث الرفيع المستوى لاستعراض تنفيذ نواتج القمة العالمية لمجتمع المعلومات بعد مضي عشر سنوات </w:t>
      </w:r>
      <w:r w:rsidRPr="009F4B62">
        <w:rPr>
          <w:rFonts w:ascii="Calibri" w:hAnsi="Calibri" w:cs="Traditional Arabic"/>
          <w:b/>
          <w:bCs/>
          <w:color w:val="365F91" w:themeColor="accent1" w:themeShade="BF"/>
          <w:sz w:val="44"/>
          <w:szCs w:val="64"/>
        </w:rPr>
        <w:t>(WSIS+10)</w:t>
      </w:r>
    </w:p>
    <w:p w:rsidR="00352BDB" w:rsidRPr="005921DC" w:rsidRDefault="00352BDB" w:rsidP="00352BDB">
      <w:pPr>
        <w:pStyle w:val="Heading1"/>
        <w:tabs>
          <w:tab w:val="left" w:pos="1134"/>
          <w:tab w:val="left" w:pos="1871"/>
          <w:tab w:val="left" w:pos="2268"/>
        </w:tabs>
        <w:bidi/>
        <w:spacing w:after="0" w:line="192" w:lineRule="auto"/>
        <w:jc w:val="both"/>
        <w:rPr>
          <w:rFonts w:eastAsia="Times New Roman" w:cs="Traditional Arabic"/>
          <w:color w:val="17365D"/>
          <w:rtl/>
          <w:lang w:eastAsia="en-US"/>
        </w:rPr>
      </w:pPr>
      <w:r w:rsidRPr="005921DC">
        <w:rPr>
          <w:rFonts w:eastAsia="Times New Roman" w:cs="Traditional Arabic" w:hint="cs"/>
          <w:color w:val="17365D"/>
          <w:rtl/>
          <w:lang w:eastAsia="en-US"/>
        </w:rPr>
        <w:t xml:space="preserve">ألف </w:t>
      </w:r>
      <w:r w:rsidRPr="005921DC">
        <w:rPr>
          <w:rFonts w:eastAsia="Times New Roman" w:cs="Traditional Arabic"/>
          <w:color w:val="17365D"/>
          <w:rtl/>
          <w:lang w:eastAsia="en-US"/>
        </w:rPr>
        <w:t>–</w:t>
      </w:r>
      <w:r w:rsidRPr="005921DC">
        <w:rPr>
          <w:rFonts w:eastAsia="Times New Roman" w:cs="Traditional Arabic" w:hint="cs"/>
          <w:color w:val="17365D"/>
          <w:rtl/>
          <w:lang w:eastAsia="en-US"/>
        </w:rPr>
        <w:t xml:space="preserve"> ديباجة</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szCs w:val="30"/>
          <w:rtl/>
          <w:lang w:bidi="ar-EG"/>
        </w:rPr>
        <w:t xml:space="preserve">عُقد الحدث </w:t>
      </w:r>
      <w:r>
        <w:rPr>
          <w:rFonts w:ascii="Calibri" w:hAnsi="Calibri" w:cs="Traditional Arabic" w:hint="cs"/>
          <w:szCs w:val="30"/>
          <w:rtl/>
          <w:lang w:bidi="ar-EG"/>
        </w:rPr>
        <w:t>ال</w:t>
      </w:r>
      <w:r w:rsidRPr="00777291">
        <w:rPr>
          <w:rFonts w:ascii="Calibri" w:hAnsi="Calibri" w:cs="Traditional Arabic" w:hint="cs"/>
          <w:szCs w:val="30"/>
          <w:rtl/>
          <w:lang w:bidi="ar-EG"/>
        </w:rPr>
        <w:t>رفيع</w:t>
      </w:r>
      <w:r w:rsidRPr="00327423">
        <w:rPr>
          <w:rFonts w:ascii="Calibri" w:hAnsi="Calibri" w:cs="Traditional Arabic" w:hint="cs"/>
          <w:szCs w:val="30"/>
          <w:rtl/>
          <w:lang w:bidi="ar-EG"/>
        </w:rPr>
        <w:t xml:space="preserve"> المستوى </w:t>
      </w:r>
      <w:r w:rsidRPr="00327423">
        <w:rPr>
          <w:rFonts w:ascii="Calibri" w:hAnsi="Calibri" w:cs="Traditional Arabic"/>
          <w:szCs w:val="30"/>
          <w:lang w:bidi="ar-EG"/>
        </w:rPr>
        <w:t>(WSIS+10)</w:t>
      </w:r>
      <w:r w:rsidRPr="00327423">
        <w:rPr>
          <w:rFonts w:ascii="Calibri" w:hAnsi="Calibri" w:cs="Traditional Arabic" w:hint="cs"/>
          <w:szCs w:val="30"/>
          <w:rtl/>
          <w:lang w:bidi="ar-EG"/>
        </w:rPr>
        <w:t xml:space="preserve"> الذي يتولى الاتحاد تنسيقه بالتعاون الوثيق مع جميع وكالات الأمم المتحدة في إطار ولاية كل منها، وفقاً للقرار </w:t>
      </w:r>
      <w:r w:rsidRPr="00327423">
        <w:rPr>
          <w:rFonts w:ascii="Calibri" w:hAnsi="Calibri" w:cs="Traditional Arabic"/>
          <w:szCs w:val="30"/>
          <w:lang w:bidi="ar-EG"/>
        </w:rPr>
        <w:t>1334</w:t>
      </w:r>
      <w:r w:rsidRPr="00327423">
        <w:rPr>
          <w:rFonts w:ascii="Calibri" w:hAnsi="Calibri" w:cs="Traditional Arabic" w:hint="cs"/>
          <w:szCs w:val="30"/>
          <w:rtl/>
          <w:lang w:bidi="ar-EG"/>
        </w:rPr>
        <w:t xml:space="preserve"> الصادر عن مجلس الاتحاد.</w:t>
      </w:r>
    </w:p>
    <w:p w:rsidR="00352BDB" w:rsidRPr="0091669F" w:rsidRDefault="00352BDB" w:rsidP="00352BDB">
      <w:pPr>
        <w:rPr>
          <w:rFonts w:ascii="Calibri" w:hAnsi="Calibri" w:cs="Traditional Arabic"/>
          <w:spacing w:val="-2"/>
          <w:szCs w:val="30"/>
          <w:rtl/>
          <w:lang w:bidi="ar-EG"/>
        </w:rPr>
      </w:pPr>
      <w:r w:rsidRPr="0091669F">
        <w:rPr>
          <w:rFonts w:ascii="Calibri" w:hAnsi="Calibri" w:cs="Traditional Arabic" w:hint="cs"/>
          <w:spacing w:val="-2"/>
          <w:szCs w:val="30"/>
          <w:rtl/>
          <w:lang w:bidi="ar-EG"/>
        </w:rPr>
        <w:t xml:space="preserve">وأُعد هذا البيان والرؤية الصادران عن الحدث </w:t>
      </w:r>
      <w:r w:rsidRPr="0091669F">
        <w:rPr>
          <w:rFonts w:ascii="Calibri" w:hAnsi="Calibri" w:cs="Traditional Arabic"/>
          <w:spacing w:val="-2"/>
          <w:szCs w:val="30"/>
          <w:lang w:bidi="ar-EG"/>
        </w:rPr>
        <w:t>"WSIS+10"</w:t>
      </w:r>
      <w:r w:rsidRPr="0091669F">
        <w:rPr>
          <w:rFonts w:ascii="Calibri" w:hAnsi="Calibri" w:cs="Traditional Arabic" w:hint="cs"/>
          <w:spacing w:val="-2"/>
          <w:szCs w:val="30"/>
          <w:rtl/>
          <w:lang w:bidi="ar-EG"/>
        </w:rPr>
        <w:t xml:space="preserve"> فيما يتعلق بالقمة بعد </w:t>
      </w:r>
      <w:r w:rsidRPr="0091669F">
        <w:rPr>
          <w:rFonts w:ascii="Calibri" w:hAnsi="Calibri" w:cs="Traditional Arabic"/>
          <w:spacing w:val="-2"/>
          <w:szCs w:val="30"/>
          <w:lang w:bidi="ar-EG"/>
        </w:rPr>
        <w:t>2015</w:t>
      </w:r>
      <w:r w:rsidRPr="0091669F">
        <w:rPr>
          <w:rFonts w:ascii="Calibri" w:hAnsi="Calibri" w:cs="Traditional Arabic" w:hint="cs"/>
          <w:spacing w:val="-2"/>
          <w:szCs w:val="30"/>
          <w:rtl/>
          <w:lang w:bidi="ar-EG"/>
        </w:rPr>
        <w:t>، مع أخذ المبادئ التالية بعين الاعتبار:</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 xml:space="preserve"> أ )</w:t>
      </w:r>
      <w:r w:rsidRPr="00327423">
        <w:rPr>
          <w:rFonts w:ascii="Calibri" w:eastAsia="SimSun" w:hAnsi="Calibri" w:cs="Traditional Arabic"/>
          <w:szCs w:val="30"/>
          <w:rtl/>
        </w:rPr>
        <w:tab/>
      </w:r>
      <w:r w:rsidRPr="00327423">
        <w:rPr>
          <w:rFonts w:ascii="Calibri" w:eastAsia="SimSun" w:hAnsi="Calibri" w:cs="Traditional Arabic" w:hint="cs"/>
          <w:szCs w:val="30"/>
          <w:rtl/>
        </w:rPr>
        <w:t>التركيز</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على</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خطوط</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العمل</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التي</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حددتها</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القمة</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العالمية</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لمجتمع</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المعلومات</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وعلى</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قياس</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مدى</w:t>
      </w:r>
      <w:r w:rsidRPr="00327423">
        <w:rPr>
          <w:rFonts w:ascii="Calibri" w:eastAsia="SimSun" w:hAnsi="Calibri" w:cs="Traditional Arabic"/>
          <w:szCs w:val="30"/>
          <w:rtl/>
        </w:rPr>
        <w:t xml:space="preserve"> </w:t>
      </w:r>
      <w:r w:rsidRPr="00327423">
        <w:rPr>
          <w:rFonts w:ascii="Calibri" w:eastAsia="SimSun" w:hAnsi="Calibri" w:cs="Traditional Arabic" w:hint="eastAsia"/>
          <w:szCs w:val="30"/>
          <w:rtl/>
        </w:rPr>
        <w:t>تنفيذها</w:t>
      </w:r>
      <w:r w:rsidRPr="00327423">
        <w:rPr>
          <w:rFonts w:ascii="Calibri" w:eastAsia="SimSun" w:hAnsi="Calibri" w:cs="Traditional Arabic" w:hint="cs"/>
          <w:szCs w:val="30"/>
          <w:rtl/>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ب)</w:t>
      </w:r>
      <w:r w:rsidRPr="00327423">
        <w:rPr>
          <w:rFonts w:ascii="Calibri" w:eastAsia="SimSun" w:hAnsi="Calibri" w:cs="Traditional Arabic"/>
          <w:szCs w:val="30"/>
          <w:rtl/>
        </w:rPr>
        <w:tab/>
      </w:r>
      <w:r w:rsidRPr="00327423">
        <w:rPr>
          <w:rFonts w:ascii="Calibri" w:eastAsia="SimSun" w:hAnsi="Calibri" w:cs="Traditional Arabic" w:hint="cs"/>
          <w:szCs w:val="30"/>
          <w:rtl/>
        </w:rPr>
        <w:t xml:space="preserve">بلورة رؤية تستند إلى الإطار القائم لخطوط العمل، مع تحديد </w:t>
      </w:r>
      <w:r w:rsidRPr="00327423">
        <w:rPr>
          <w:rFonts w:ascii="Calibri" w:eastAsia="SimSun" w:hAnsi="Calibri" w:cs="Traditional Arabic"/>
          <w:szCs w:val="30"/>
          <w:rtl/>
        </w:rPr>
        <w:t>الاتجاهات</w:t>
      </w:r>
      <w:r w:rsidRPr="00327423">
        <w:rPr>
          <w:rFonts w:ascii="Calibri" w:eastAsia="SimSun" w:hAnsi="Calibri" w:cs="Traditional Arabic" w:hint="cs"/>
          <w:szCs w:val="30"/>
          <w:rtl/>
        </w:rPr>
        <w:t xml:space="preserve"> المستجدة</w:t>
      </w:r>
      <w:r w:rsidRPr="00327423">
        <w:rPr>
          <w:rFonts w:ascii="Calibri" w:eastAsia="SimSun" w:hAnsi="Calibri" w:cs="Traditional Arabic"/>
          <w:szCs w:val="30"/>
          <w:rtl/>
        </w:rPr>
        <w:t xml:space="preserve"> والتحديات والأولويات بالنسبة للعقد الجديد</w:t>
      </w:r>
      <w:r w:rsidRPr="00327423">
        <w:rPr>
          <w:rFonts w:ascii="Calibri" w:eastAsia="SimSun" w:hAnsi="Calibri" w:cs="Traditional Arabic" w:hint="cs"/>
          <w:szCs w:val="30"/>
          <w:rtl/>
        </w:rPr>
        <w:t>، دون اتخاذ ما يجعل الإطار القائم لخطوط العمل متقادماً؛</w:t>
      </w:r>
    </w:p>
    <w:p w:rsidR="00352BDB" w:rsidRPr="0091669F" w:rsidRDefault="00352BDB" w:rsidP="0091669F">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ج)</w:t>
      </w:r>
      <w:r w:rsidRPr="00327423">
        <w:rPr>
          <w:rFonts w:ascii="Calibri" w:eastAsia="SimSun" w:hAnsi="Calibri" w:cs="Traditional Arabic"/>
          <w:szCs w:val="30"/>
          <w:rtl/>
        </w:rPr>
        <w:tab/>
      </w:r>
      <w:r w:rsidRPr="0091669F">
        <w:rPr>
          <w:rFonts w:ascii="Calibri" w:eastAsia="SimSun" w:hAnsi="Calibri" w:cs="Traditional Arabic" w:hint="cs"/>
          <w:szCs w:val="30"/>
          <w:rtl/>
        </w:rPr>
        <w:t xml:space="preserve">يظل </w:t>
      </w:r>
      <w:r w:rsidRPr="0091669F">
        <w:rPr>
          <w:rFonts w:ascii="Calibri" w:eastAsia="SimSun" w:hAnsi="Calibri" w:cs="Traditional Arabic"/>
          <w:szCs w:val="30"/>
          <w:rtl/>
        </w:rPr>
        <w:t>إعلان جنيف وخطة عمل جنيف صالحين إلى أن تصدر الجمعية العامة للأمم المتحدة قرارات أخرى في هذا</w:t>
      </w:r>
      <w:r w:rsidR="0091669F">
        <w:rPr>
          <w:rFonts w:ascii="Calibri" w:eastAsia="SimSun" w:hAnsi="Calibri" w:cs="Traditional Arabic" w:hint="cs"/>
          <w:szCs w:val="30"/>
          <w:rtl/>
        </w:rPr>
        <w:t> </w:t>
      </w:r>
      <w:r w:rsidRPr="0091669F">
        <w:rPr>
          <w:rFonts w:ascii="Calibri" w:eastAsia="SimSun" w:hAnsi="Calibri" w:cs="Traditional Arabic"/>
          <w:szCs w:val="30"/>
          <w:rtl/>
        </w:rPr>
        <w:t>الشأن</w:t>
      </w:r>
      <w:r w:rsidRPr="0091669F">
        <w:rPr>
          <w:rFonts w:ascii="Calibri" w:eastAsia="SimSun" w:hAnsi="Calibri" w:cs="Traditional Arabic" w:hint="cs"/>
          <w:szCs w:val="30"/>
          <w:rtl/>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د )</w:t>
      </w:r>
      <w:r w:rsidRPr="00327423">
        <w:rPr>
          <w:rFonts w:ascii="Calibri" w:eastAsia="SimSun" w:hAnsi="Calibri" w:cs="Traditional Arabic"/>
          <w:szCs w:val="30"/>
          <w:rtl/>
        </w:rPr>
        <w:tab/>
      </w:r>
      <w:r w:rsidRPr="00327423">
        <w:rPr>
          <w:rFonts w:ascii="Calibri" w:eastAsia="SimSun" w:hAnsi="Calibri" w:cs="Traditional Arabic" w:hint="cs"/>
          <w:szCs w:val="30"/>
          <w:rtl/>
        </w:rPr>
        <w:t xml:space="preserve">حصر </w:t>
      </w:r>
      <w:r w:rsidRPr="00327423">
        <w:rPr>
          <w:rFonts w:ascii="Calibri" w:eastAsia="SimSun" w:hAnsi="Calibri" w:cs="Traditional Arabic"/>
          <w:szCs w:val="30"/>
          <w:rtl/>
        </w:rPr>
        <w:t>الاقتراحات التي تتناول خطوط العمل</w:t>
      </w:r>
      <w:r w:rsidRPr="00327423">
        <w:rPr>
          <w:rFonts w:ascii="Calibri" w:eastAsia="SimSun" w:hAnsi="Calibri" w:cs="Traditional Arabic" w:hint="cs"/>
          <w:szCs w:val="30"/>
          <w:rtl/>
        </w:rPr>
        <w:t>،</w:t>
      </w:r>
      <w:r w:rsidRPr="00327423">
        <w:rPr>
          <w:rFonts w:ascii="Calibri" w:eastAsia="SimSun" w:hAnsi="Calibri" w:cs="Traditional Arabic"/>
          <w:szCs w:val="30"/>
          <w:rtl/>
        </w:rPr>
        <w:t xml:space="preserve"> </w:t>
      </w:r>
      <w:r w:rsidRPr="00327423">
        <w:rPr>
          <w:rFonts w:ascii="Calibri" w:eastAsia="SimSun" w:hAnsi="Calibri" w:cs="Traditional Arabic" w:hint="cs"/>
          <w:szCs w:val="30"/>
          <w:rtl/>
        </w:rPr>
        <w:t xml:space="preserve">المندرجة </w:t>
      </w:r>
      <w:r w:rsidRPr="00327423">
        <w:rPr>
          <w:rFonts w:ascii="Calibri" w:eastAsia="SimSun" w:hAnsi="Calibri" w:cs="Traditional Arabic"/>
          <w:szCs w:val="30"/>
          <w:rtl/>
        </w:rPr>
        <w:t>ضمن مسؤولية وكالات الأمم المتحدة ذات الصلة</w:t>
      </w:r>
      <w:r w:rsidRPr="00327423">
        <w:rPr>
          <w:rFonts w:ascii="Calibri" w:eastAsia="SimSun" w:hAnsi="Calibri" w:cs="Traditional Arabic" w:hint="cs"/>
          <w:szCs w:val="30"/>
          <w:rtl/>
        </w:rPr>
        <w:t>، في</w:t>
      </w:r>
      <w:r w:rsidRPr="00327423">
        <w:rPr>
          <w:rFonts w:ascii="Calibri" w:eastAsia="SimSun" w:hAnsi="Calibri" w:cs="Traditional Arabic" w:hint="eastAsia"/>
          <w:szCs w:val="30"/>
          <w:rtl/>
        </w:rPr>
        <w:t> </w:t>
      </w:r>
      <w:r w:rsidRPr="00327423">
        <w:rPr>
          <w:rFonts w:ascii="Calibri" w:eastAsia="SimSun" w:hAnsi="Calibri" w:cs="Traditional Arabic"/>
          <w:szCs w:val="30"/>
          <w:rtl/>
        </w:rPr>
        <w:t>خطة عمل</w:t>
      </w:r>
      <w:r w:rsidRPr="00327423">
        <w:rPr>
          <w:rFonts w:ascii="Calibri" w:eastAsia="SimSun" w:hAnsi="Calibri" w:cs="Traditional Arabic" w:hint="cs"/>
          <w:szCs w:val="30"/>
          <w:rtl/>
        </w:rPr>
        <w:t> </w:t>
      </w:r>
      <w:r w:rsidRPr="00327423">
        <w:rPr>
          <w:rFonts w:ascii="Calibri" w:eastAsia="SimSun" w:hAnsi="Calibri" w:cs="Traditional Arabic"/>
          <w:szCs w:val="30"/>
          <w:rtl/>
        </w:rPr>
        <w:t>جنيف</w:t>
      </w:r>
      <w:r w:rsidRPr="00327423">
        <w:rPr>
          <w:rFonts w:ascii="Calibri" w:eastAsia="SimSun" w:hAnsi="Calibri" w:cs="Traditional Arabic" w:hint="cs"/>
          <w:szCs w:val="30"/>
          <w:rtl/>
        </w:rPr>
        <w:t>؛</w:t>
      </w:r>
    </w:p>
    <w:p w:rsidR="00352BDB" w:rsidRPr="00327423" w:rsidRDefault="00DD0BCF" w:rsidP="007E71F9">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ه</w:t>
      </w:r>
      <w:r>
        <w:rPr>
          <w:rFonts w:ascii="Calibri" w:eastAsia="SimSun" w:hAnsi="Calibri" w:cs="Traditional Arabic" w:hint="cs"/>
          <w:szCs w:val="30"/>
          <w:rtl/>
        </w:rPr>
        <w:t>‍</w:t>
      </w:r>
      <w:r w:rsidRPr="00327423">
        <w:rPr>
          <w:rFonts w:ascii="Calibri" w:eastAsia="SimSun" w:hAnsi="Calibri" w:cs="Traditional Arabic" w:hint="cs"/>
          <w:szCs w:val="30"/>
          <w:rtl/>
        </w:rPr>
        <w:t xml:space="preserve"> )</w:t>
      </w:r>
      <w:r w:rsidR="00352BDB" w:rsidRPr="00327423">
        <w:rPr>
          <w:rFonts w:ascii="Calibri" w:eastAsia="SimSun" w:hAnsi="Calibri" w:cs="Traditional Arabic"/>
          <w:szCs w:val="30"/>
          <w:rtl/>
        </w:rPr>
        <w:tab/>
      </w:r>
      <w:r w:rsidR="00352BDB" w:rsidRPr="00327423">
        <w:rPr>
          <w:rFonts w:ascii="Calibri" w:eastAsia="SimSun" w:hAnsi="Calibri" w:cs="Traditional Arabic" w:hint="cs"/>
          <w:szCs w:val="30"/>
          <w:rtl/>
        </w:rPr>
        <w:t xml:space="preserve">تجنب الاقتراحات التي تشير إلى نتائج مرحلة تونس </w:t>
      </w:r>
      <w:r w:rsidR="00352BDB" w:rsidRPr="00327423">
        <w:rPr>
          <w:rFonts w:ascii="Calibri" w:eastAsia="SimSun" w:hAnsi="Calibri" w:cs="Traditional Arabic"/>
          <w:szCs w:val="30"/>
          <w:rtl/>
        </w:rPr>
        <w:t>من القمة العالمية لمجتمع المعلومات</w:t>
      </w:r>
      <w:r w:rsidR="00352BDB" w:rsidRPr="00327423">
        <w:rPr>
          <w:rFonts w:ascii="Calibri" w:eastAsia="SimSun" w:hAnsi="Calibri" w:cs="Traditional Arabic" w:hint="cs"/>
          <w:szCs w:val="30"/>
          <w:rtl/>
        </w:rPr>
        <w:t xml:space="preserve"> فيما </w:t>
      </w:r>
      <w:r w:rsidR="00352BDB" w:rsidRPr="00327423">
        <w:rPr>
          <w:rFonts w:ascii="Calibri" w:eastAsia="SimSun" w:hAnsi="Calibri" w:cs="Traditional Arabic"/>
          <w:szCs w:val="30"/>
          <w:rtl/>
        </w:rPr>
        <w:t>يتصل بالموضوعات التالية</w:t>
      </w:r>
      <w:r w:rsidR="00352BDB" w:rsidRPr="00327423">
        <w:rPr>
          <w:rFonts w:ascii="Calibri" w:eastAsia="SimSun" w:hAnsi="Calibri" w:cs="Traditional Arabic" w:hint="cs"/>
          <w:szCs w:val="30"/>
          <w:rtl/>
        </w:rPr>
        <w:t>: آلية التنفيذ، والمتابعة، وإدارة الإنترنت (</w:t>
      </w:r>
      <w:r w:rsidR="00352BDB" w:rsidRPr="00327423">
        <w:rPr>
          <w:rFonts w:ascii="Calibri" w:eastAsia="SimSun" w:hAnsi="Calibri" w:cs="Traditional Arabic"/>
          <w:szCs w:val="30"/>
          <w:rtl/>
        </w:rPr>
        <w:t>بخلاف مسائل الإنترنت المتصلة بخطوط العمل</w:t>
      </w:r>
      <w:r w:rsidR="00352BDB" w:rsidRPr="00327423">
        <w:rPr>
          <w:rFonts w:ascii="Calibri" w:eastAsia="SimSun" w:hAnsi="Calibri" w:cs="Traditional Arabic" w:hint="cs"/>
          <w:szCs w:val="30"/>
          <w:rtl/>
        </w:rPr>
        <w:t xml:space="preserve">)، ومنتدى إدارة الإنترنت، </w:t>
      </w:r>
      <w:r w:rsidR="007E71F9">
        <w:rPr>
          <w:rFonts w:ascii="Calibri" w:eastAsia="SimSun" w:hAnsi="Calibri" w:cs="Traditional Arabic" w:hint="cs"/>
          <w:szCs w:val="30"/>
          <w:rtl/>
        </w:rPr>
        <w:t>والتعاونية ال‍معززة</w:t>
      </w:r>
      <w:r w:rsidR="00352BDB" w:rsidRPr="00327423">
        <w:rPr>
          <w:rFonts w:ascii="Calibri" w:eastAsia="SimSun" w:hAnsi="Calibri" w:cs="Traditional Arabic" w:hint="cs"/>
          <w:szCs w:val="30"/>
          <w:rtl/>
        </w:rPr>
        <w:t xml:space="preserve">، </w:t>
      </w:r>
      <w:r w:rsidR="00352BDB" w:rsidRPr="00327423">
        <w:rPr>
          <w:rFonts w:ascii="Calibri" w:eastAsia="SimSun" w:hAnsi="Calibri" w:cs="Traditional Arabic"/>
          <w:szCs w:val="30"/>
          <w:rtl/>
        </w:rPr>
        <w:t>واللجنة المعنية بتسخير العلم والتكنولوجيا لأغراض التنمية</w:t>
      </w:r>
      <w:r w:rsidR="00352BDB" w:rsidRPr="00327423">
        <w:rPr>
          <w:rFonts w:ascii="Calibri" w:eastAsia="SimSun" w:hAnsi="Calibri" w:cs="Traditional Arabic" w:hint="cs"/>
          <w:szCs w:val="30"/>
          <w:rtl/>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و )</w:t>
      </w:r>
      <w:r w:rsidRPr="00327423">
        <w:rPr>
          <w:rFonts w:ascii="Calibri" w:eastAsia="SimSun" w:hAnsi="Calibri" w:cs="Traditional Arabic"/>
          <w:szCs w:val="30"/>
          <w:rtl/>
        </w:rPr>
        <w:tab/>
      </w:r>
      <w:r w:rsidRPr="00327423">
        <w:rPr>
          <w:rFonts w:ascii="Calibri" w:eastAsia="SimSun" w:hAnsi="Calibri" w:cs="Traditional Arabic" w:hint="cs"/>
          <w:szCs w:val="30"/>
          <w:rtl/>
        </w:rPr>
        <w:t>تجنب</w:t>
      </w:r>
      <w:r w:rsidRPr="00327423">
        <w:rPr>
          <w:rFonts w:ascii="Calibri" w:eastAsia="SimSun" w:hAnsi="Calibri" w:cs="Traditional Arabic"/>
          <w:szCs w:val="30"/>
          <w:rtl/>
        </w:rPr>
        <w:t xml:space="preserve"> إصدار أحكام مسبقة على نتائج الدورة الثامنة والستين للجمعية العامة للأمم المتحدة بشأن إجراء</w:t>
      </w:r>
      <w:r w:rsidRPr="00327423">
        <w:rPr>
          <w:rFonts w:ascii="Calibri" w:eastAsia="SimSun" w:hAnsi="Calibri" w:cs="Traditional Arabic" w:hint="cs"/>
          <w:szCs w:val="30"/>
          <w:rtl/>
        </w:rPr>
        <w:t>ات</w:t>
      </w:r>
      <w:r w:rsidRPr="00327423">
        <w:rPr>
          <w:rFonts w:ascii="Calibri" w:eastAsia="SimSun" w:hAnsi="Calibri" w:cs="Traditional Arabic"/>
          <w:szCs w:val="30"/>
          <w:rtl/>
        </w:rPr>
        <w:t xml:space="preserve"> الاستعراض</w:t>
      </w:r>
      <w:r w:rsidRPr="00327423">
        <w:rPr>
          <w:rFonts w:ascii="Calibri" w:eastAsia="SimSun" w:hAnsi="Calibri" w:cs="Traditional Arabic" w:hint="cs"/>
          <w:szCs w:val="30"/>
          <w:rtl/>
        </w:rPr>
        <w:t> </w:t>
      </w:r>
      <w:r w:rsidRPr="00327423">
        <w:rPr>
          <w:rFonts w:ascii="Calibri" w:eastAsia="SimSun" w:hAnsi="Calibri" w:cs="Traditional Arabic"/>
          <w:szCs w:val="30"/>
          <w:rtl/>
        </w:rPr>
        <w:t>الشامل</w:t>
      </w:r>
      <w:r w:rsidRPr="00327423">
        <w:rPr>
          <w:rFonts w:ascii="Calibri" w:eastAsia="SimSun" w:hAnsi="Calibri" w:cs="Traditional Arabic" w:hint="cs"/>
          <w:szCs w:val="30"/>
          <w:rtl/>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ز )</w:t>
      </w:r>
      <w:r w:rsidRPr="00327423">
        <w:rPr>
          <w:rFonts w:ascii="Calibri" w:eastAsia="SimSun" w:hAnsi="Calibri" w:cs="Traditional Arabic"/>
          <w:szCs w:val="30"/>
          <w:rtl/>
        </w:rPr>
        <w:tab/>
      </w:r>
      <w:r w:rsidRPr="00327423">
        <w:rPr>
          <w:rFonts w:ascii="Calibri" w:eastAsia="SimSun" w:hAnsi="Calibri" w:cs="Traditional Arabic" w:hint="cs"/>
          <w:szCs w:val="30"/>
          <w:rtl/>
        </w:rPr>
        <w:t xml:space="preserve">احترام كل ولاية </w:t>
      </w:r>
      <w:r w:rsidRPr="00327423">
        <w:rPr>
          <w:rFonts w:ascii="Calibri" w:eastAsia="SimSun" w:hAnsi="Calibri" w:cs="Traditional Arabic"/>
          <w:szCs w:val="30"/>
          <w:rtl/>
        </w:rPr>
        <w:t xml:space="preserve">معطاة </w:t>
      </w:r>
      <w:r w:rsidRPr="00327423">
        <w:rPr>
          <w:rFonts w:ascii="Calibri" w:eastAsia="SimSun" w:hAnsi="Calibri" w:cs="Traditional Arabic" w:hint="cs"/>
          <w:szCs w:val="30"/>
          <w:rtl/>
        </w:rPr>
        <w:t>بموجب برنامج</w:t>
      </w:r>
      <w:r w:rsidRPr="00327423">
        <w:rPr>
          <w:rFonts w:ascii="Calibri" w:eastAsia="SimSun" w:hAnsi="Calibri" w:cs="Traditional Arabic"/>
          <w:szCs w:val="30"/>
          <w:rtl/>
        </w:rPr>
        <w:t xml:space="preserve"> عمل تونس</w:t>
      </w:r>
      <w:r w:rsidRPr="00327423">
        <w:rPr>
          <w:rFonts w:ascii="Calibri" w:eastAsia="SimSun" w:hAnsi="Calibri" w:cs="Traditional Arabic" w:hint="cs"/>
          <w:szCs w:val="30"/>
          <w:rtl/>
        </w:rPr>
        <w:t xml:space="preserve"> واحترام </w:t>
      </w:r>
      <w:r w:rsidRPr="00327423">
        <w:rPr>
          <w:rFonts w:ascii="Calibri" w:eastAsia="SimSun" w:hAnsi="Calibri" w:cs="Traditional Arabic"/>
          <w:szCs w:val="30"/>
          <w:rtl/>
        </w:rPr>
        <w:t>مبادئ</w:t>
      </w:r>
      <w:r w:rsidRPr="00327423">
        <w:rPr>
          <w:rFonts w:ascii="Calibri" w:eastAsia="SimSun" w:hAnsi="Calibri" w:cs="Traditional Arabic" w:hint="cs"/>
          <w:szCs w:val="30"/>
          <w:rtl/>
        </w:rPr>
        <w:t xml:space="preserve"> تعدد</w:t>
      </w:r>
      <w:r w:rsidRPr="00327423">
        <w:rPr>
          <w:rFonts w:ascii="Calibri" w:eastAsia="SimSun" w:hAnsi="Calibri" w:cs="Traditional Arabic"/>
          <w:szCs w:val="30"/>
          <w:rtl/>
        </w:rPr>
        <w:t xml:space="preserve"> أصحاب المصلحة</w:t>
      </w:r>
      <w:r w:rsidRPr="00327423">
        <w:rPr>
          <w:rFonts w:ascii="Calibri" w:eastAsia="SimSun" w:hAnsi="Calibri" w:cs="Traditional Arabic" w:hint="cs"/>
          <w:szCs w:val="30"/>
          <w:rtl/>
        </w:rPr>
        <w:t>.</w:t>
      </w:r>
    </w:p>
    <w:p w:rsidR="00352BDB" w:rsidRPr="00327423" w:rsidRDefault="00352BDB" w:rsidP="00F66E92">
      <w:pPr>
        <w:rPr>
          <w:rFonts w:ascii="Calibri" w:hAnsi="Calibri" w:cs="Traditional Arabic"/>
          <w:szCs w:val="30"/>
          <w:rtl/>
          <w:lang w:bidi="ar-EG"/>
        </w:rPr>
      </w:pPr>
      <w:r w:rsidRPr="00327423">
        <w:rPr>
          <w:rFonts w:ascii="Calibri" w:hAnsi="Calibri" w:cs="Traditional Arabic" w:hint="cs"/>
          <w:szCs w:val="30"/>
          <w:rtl/>
        </w:rPr>
        <w:t xml:space="preserve">قبل عشر سنوات مضت، اعتمد ممثلو شعوب العالم في القمة العالمية لمجتمع المعلومات </w:t>
      </w:r>
      <w:r w:rsidRPr="00327423">
        <w:rPr>
          <w:rFonts w:ascii="Calibri" w:hAnsi="Calibri" w:cs="Traditional Arabic"/>
          <w:szCs w:val="30"/>
        </w:rPr>
        <w:t>(WSIS)</w:t>
      </w:r>
      <w:r w:rsidRPr="00327423">
        <w:rPr>
          <w:rFonts w:ascii="Calibri" w:hAnsi="Calibri" w:cs="Traditional Arabic" w:hint="cs"/>
          <w:szCs w:val="30"/>
          <w:rtl/>
          <w:lang w:bidi="ar-EG"/>
        </w:rPr>
        <w:t xml:space="preserve"> في مرحلتيها (جنيف،</w:t>
      </w:r>
      <w:r w:rsidR="0091669F">
        <w:rPr>
          <w:rFonts w:ascii="Calibri" w:hAnsi="Calibri" w:cs="Traditional Arabic" w:hint="eastAsia"/>
          <w:szCs w:val="30"/>
          <w:rtl/>
          <w:lang w:bidi="ar-EG"/>
        </w:rPr>
        <w:t> </w:t>
      </w:r>
      <w:r w:rsidRPr="00327423">
        <w:rPr>
          <w:rFonts w:ascii="Calibri" w:hAnsi="Calibri" w:cs="Traditional Arabic"/>
          <w:szCs w:val="30"/>
          <w:lang w:bidi="ar-EG"/>
        </w:rPr>
        <w:t>2003</w:t>
      </w:r>
      <w:r w:rsidRPr="00327423">
        <w:rPr>
          <w:rFonts w:ascii="Calibri" w:hAnsi="Calibri" w:cs="Traditional Arabic" w:hint="cs"/>
          <w:szCs w:val="30"/>
          <w:rtl/>
          <w:lang w:bidi="ar-EG"/>
        </w:rPr>
        <w:t xml:space="preserve"> وتونس،</w:t>
      </w:r>
      <w:r w:rsidRPr="00327423">
        <w:rPr>
          <w:rFonts w:ascii="Calibri" w:hAnsi="Calibri" w:cs="Traditional Arabic" w:hint="eastAsia"/>
          <w:szCs w:val="30"/>
          <w:rtl/>
          <w:lang w:bidi="ar-EG"/>
        </w:rPr>
        <w:t> </w:t>
      </w:r>
      <w:r w:rsidRPr="00327423">
        <w:rPr>
          <w:rFonts w:ascii="Calibri" w:hAnsi="Calibri" w:cs="Traditional Arabic"/>
          <w:szCs w:val="30"/>
          <w:lang w:bidi="ar-EG"/>
        </w:rPr>
        <w:t>2005</w:t>
      </w:r>
      <w:r w:rsidRPr="00327423">
        <w:rPr>
          <w:rFonts w:ascii="Calibri" w:hAnsi="Calibri" w:cs="Traditional Arabic" w:hint="cs"/>
          <w:szCs w:val="30"/>
          <w:rtl/>
          <w:lang w:bidi="ar-EG"/>
        </w:rPr>
        <w:t xml:space="preserve">)، رؤية مشتركة بشأن مجتمع المعلومات، لتحديد مبادئه وتحدياته الرئيسية المتعلقة بتهيئة مجتمع معلومات جامع </w:t>
      </w:r>
      <w:r w:rsidRPr="00327423">
        <w:rPr>
          <w:rFonts w:ascii="Calibri" w:hAnsi="Calibri" w:cs="Traditional Arabic" w:hint="cs"/>
          <w:szCs w:val="30"/>
          <w:rtl/>
          <w:lang w:bidi="ar-EG"/>
        </w:rPr>
        <w:lastRenderedPageBreak/>
        <w:t>هدفه الإنسان ومحوره التنمية. وكان الهدف الأساسي لعملية القمة تعزيز استخدام التكنولوجيا لتحسين حياة الشعوب وسد الفجوة</w:t>
      </w:r>
      <w:r w:rsidR="00F66E92">
        <w:rPr>
          <w:rFonts w:ascii="Calibri" w:hAnsi="Calibri" w:cs="Traditional Arabic" w:hint="eastAsia"/>
          <w:szCs w:val="30"/>
          <w:rtl/>
          <w:lang w:bidi="ar-EG"/>
        </w:rPr>
        <w:t> </w:t>
      </w:r>
      <w:r w:rsidRPr="00327423">
        <w:rPr>
          <w:rFonts w:ascii="Calibri" w:hAnsi="Calibri" w:cs="Traditional Arabic" w:hint="cs"/>
          <w:szCs w:val="30"/>
          <w:rtl/>
          <w:lang w:bidi="ar-EG"/>
        </w:rPr>
        <w:t>الرقمية.</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szCs w:val="30"/>
          <w:rtl/>
          <w:lang w:bidi="ar-EG"/>
        </w:rPr>
        <w:t xml:space="preserve">وقد شهدت استخدامات تكنولوجيات المعلومات والاتصالات تطوراً كبيراً وأصبحت جزءاً من الحياة اليومية منذ المرحلة الثانية من القمة في </w:t>
      </w:r>
      <w:r w:rsidRPr="00327423">
        <w:rPr>
          <w:rFonts w:ascii="Calibri" w:hAnsi="Calibri" w:cs="Traditional Arabic"/>
          <w:szCs w:val="30"/>
          <w:lang w:bidi="ar-EG"/>
        </w:rPr>
        <w:t>2005</w:t>
      </w:r>
      <w:r w:rsidRPr="00327423">
        <w:rPr>
          <w:rFonts w:ascii="Calibri" w:hAnsi="Calibri" w:cs="Traditional Arabic" w:hint="cs"/>
          <w:szCs w:val="30"/>
          <w:rtl/>
          <w:lang w:bidi="ar-EG"/>
        </w:rPr>
        <w:t>، مما أدى إلى دفع عجلة النمو الاجتماعي والاقتصادي والتنمية المستدامة وزيادة الشفافية والمساءلة، حسب الاقتضاء، وتوفير فرص جديدة للاستفادة من التكنولوجيا في البلدان النامية والمتقدمة.</w:t>
      </w:r>
    </w:p>
    <w:p w:rsidR="00352BDB" w:rsidRPr="00327423" w:rsidRDefault="00352BDB" w:rsidP="00067886">
      <w:pPr>
        <w:rPr>
          <w:rFonts w:ascii="Calibri" w:hAnsi="Calibri" w:cs="Traditional Arabic"/>
          <w:szCs w:val="30"/>
          <w:rtl/>
          <w:lang w:bidi="ar-EG"/>
        </w:rPr>
      </w:pPr>
      <w:r w:rsidRPr="00327423">
        <w:rPr>
          <w:rFonts w:ascii="Calibri" w:hAnsi="Calibri" w:cs="Traditional Arabic" w:hint="cs"/>
          <w:szCs w:val="30"/>
          <w:rtl/>
          <w:lang w:bidi="ar-EG"/>
        </w:rPr>
        <w:t>كما أثبتت تكنولوجيات المعلومات والاتصالات أيضاً قيمتها كوسيلة ميسرة وعنصر تمكيني للتنمية في تحقيق الأهداف الإنمائية للألفية</w:t>
      </w:r>
      <w:r w:rsidR="00067886">
        <w:rPr>
          <w:rFonts w:ascii="Calibri" w:hAnsi="Calibri" w:cs="Traditional Arabic" w:hint="eastAsia"/>
          <w:szCs w:val="30"/>
          <w:rtl/>
          <w:lang w:bidi="ar-EG"/>
        </w:rPr>
        <w:t> </w:t>
      </w:r>
      <w:r w:rsidRPr="00327423">
        <w:rPr>
          <w:rFonts w:ascii="Calibri" w:hAnsi="Calibri" w:cs="Traditional Arabic"/>
          <w:szCs w:val="30"/>
          <w:lang w:bidi="ar-EG"/>
        </w:rPr>
        <w:t>(MDG)</w:t>
      </w:r>
      <w:r w:rsidRPr="00327423">
        <w:rPr>
          <w:rFonts w:ascii="Calibri" w:hAnsi="Calibri" w:cs="Traditional Arabic" w:hint="cs"/>
          <w:szCs w:val="30"/>
          <w:rtl/>
          <w:lang w:bidi="ar-EG"/>
        </w:rPr>
        <w:t>. ومع ذلك، هناك تحديات رئيسية لا زالت قائمة تتمثل في التصدي للتفاوت الكبير في التنمية وتمكين جميع الفئات وجميع البلدان من الاستفادة من النفاذ الشامل إلى المعلومات والمعارف. وعلاوة على ذلك، لم يتحقق بعد تقاسم فوائد استخدام تكنولوجيا المعلومات والاتصالات في جميع البلدان على نحو متناسب.</w:t>
      </w:r>
    </w:p>
    <w:p w:rsidR="00352BDB" w:rsidRPr="00067886" w:rsidRDefault="00352BDB" w:rsidP="00067886">
      <w:pPr>
        <w:rPr>
          <w:rFonts w:ascii="Calibri" w:hAnsi="Calibri" w:cs="Traditional Arabic"/>
          <w:szCs w:val="30"/>
          <w:rtl/>
        </w:rPr>
      </w:pPr>
      <w:r w:rsidRPr="00067886">
        <w:rPr>
          <w:rFonts w:ascii="Calibri" w:hAnsi="Calibri" w:cs="Traditional Arabic" w:hint="cs"/>
          <w:szCs w:val="30"/>
          <w:rtl/>
          <w:lang w:bidi="ar-EG"/>
        </w:rPr>
        <w:t xml:space="preserve">ونؤكد من جديد الفقرة </w:t>
      </w:r>
      <w:r w:rsidRPr="00067886">
        <w:rPr>
          <w:rFonts w:ascii="Calibri" w:hAnsi="Calibri" w:cs="Traditional Arabic"/>
          <w:szCs w:val="30"/>
          <w:lang w:bidi="ar-EG"/>
        </w:rPr>
        <w:t>36</w:t>
      </w:r>
      <w:r w:rsidRPr="00067886">
        <w:rPr>
          <w:rFonts w:ascii="Calibri" w:hAnsi="Calibri" w:cs="Traditional Arabic" w:hint="cs"/>
          <w:szCs w:val="30"/>
          <w:rtl/>
          <w:lang w:bidi="ar-EG"/>
        </w:rPr>
        <w:t xml:space="preserve"> تحديداً من التزام تونس المتعلقة ب</w:t>
      </w:r>
      <w:r w:rsidRPr="00067886">
        <w:rPr>
          <w:rStyle w:val="Style"/>
          <w:rFonts w:ascii="Calibri" w:hAnsi="Calibri" w:hint="cs"/>
          <w:rtl/>
        </w:rPr>
        <w:t>إمكانات تكنولوجيا المعلومات والاتصالات في تعزيز السلم ومنع</w:t>
      </w:r>
      <w:r w:rsidR="00067886">
        <w:rPr>
          <w:rStyle w:val="Style"/>
          <w:rFonts w:ascii="Calibri" w:hAnsi="Calibri" w:hint="eastAsia"/>
          <w:rtl/>
        </w:rPr>
        <w:t> </w:t>
      </w:r>
      <w:r w:rsidRPr="00067886">
        <w:rPr>
          <w:rStyle w:val="Style"/>
          <w:rFonts w:ascii="Calibri" w:hAnsi="Calibri" w:hint="cs"/>
          <w:rtl/>
        </w:rPr>
        <w:t>الصراعات</w:t>
      </w:r>
      <w:r w:rsidRPr="00067886">
        <w:rPr>
          <w:rFonts w:ascii="Calibri" w:hAnsi="Calibri" w:cs="Traditional Arabic" w:hint="cs"/>
          <w:szCs w:val="30"/>
          <w:rtl/>
        </w:rPr>
        <w:t>.</w:t>
      </w:r>
    </w:p>
    <w:p w:rsidR="00352BDB" w:rsidRPr="00327423" w:rsidRDefault="00352BDB" w:rsidP="00352BDB">
      <w:pPr>
        <w:rPr>
          <w:rFonts w:ascii="Calibri" w:hAnsi="Calibri" w:cs="Traditional Arabic"/>
          <w:szCs w:val="30"/>
          <w:rtl/>
        </w:rPr>
      </w:pPr>
      <w:r w:rsidRPr="00327423">
        <w:rPr>
          <w:rFonts w:ascii="Calibri" w:hAnsi="Calibri" w:cs="Traditional Arabic" w:hint="cs"/>
          <w:szCs w:val="30"/>
          <w:rtl/>
        </w:rPr>
        <w:t>ولهذا الغرض، يُطبّق القانون الدولي وخاصة ميثاق الأمم المتحدة، وهو أمر ضروري لحفظ على السلام والاستقرار وتعزيز بيئة لتكنولوجيا المعلومات والاتصالات مفتوحة وآمنة وسلمية ويتاح فيها النفاذ للجميع.</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szCs w:val="30"/>
          <w:rtl/>
        </w:rPr>
        <w:t>ومنذ بدء عملية القمة، انصب التركيز على نهج يقوم على تعدد أصحاب المصلحة وأهميته الأساسية في تنفيذ نواتج القمة على المستويات الوطنية والإقليمية والدولية وفي المضي قدماً بمواضيع القمة وخطوط العمل المنبثقة عنها. وساهم هذا النهج في تعزيز التزام جميع أصحاب المصلحة</w:t>
      </w:r>
      <w:r w:rsidRPr="00D22F55">
        <w:rPr>
          <w:rStyle w:val="FootnoteReference"/>
          <w:rtl/>
        </w:rPr>
        <w:footnoteReference w:id="1"/>
      </w:r>
      <w:r w:rsidRPr="00327423">
        <w:rPr>
          <w:rFonts w:ascii="Calibri" w:hAnsi="Calibri" w:cs="Traditional Arabic" w:hint="cs"/>
          <w:szCs w:val="30"/>
          <w:rtl/>
        </w:rPr>
        <w:t xml:space="preserve"> </w:t>
      </w:r>
      <w:r w:rsidRPr="00327423">
        <w:rPr>
          <w:rFonts w:ascii="Calibri" w:hAnsi="Calibri" w:cs="Traditional Arabic" w:hint="cs"/>
          <w:szCs w:val="30"/>
          <w:rtl/>
          <w:lang w:bidi="ar-EG"/>
        </w:rPr>
        <w:t>بالعم</w:t>
      </w:r>
      <w:r>
        <w:rPr>
          <w:rFonts w:ascii="Calibri" w:hAnsi="Calibri" w:cs="Traditional Arabic" w:hint="cs"/>
          <w:szCs w:val="30"/>
          <w:rtl/>
          <w:lang w:bidi="ar-EG"/>
        </w:rPr>
        <w:t>ل معاً كل بحسب دوره ومسؤولياته.</w:t>
      </w:r>
    </w:p>
    <w:p w:rsidR="00352BDB" w:rsidRPr="00F46E85" w:rsidRDefault="00352BDB" w:rsidP="00352BDB">
      <w:pPr>
        <w:pStyle w:val="HeadingbiB"/>
        <w:rPr>
          <w:b/>
          <w:bCs/>
          <w:rtl/>
        </w:rPr>
      </w:pPr>
      <w:r w:rsidRPr="00F46E85">
        <w:rPr>
          <w:rFonts w:hint="cs"/>
          <w:b/>
          <w:bCs/>
          <w:rtl/>
        </w:rPr>
        <w:t>وفي هذا السياق؛</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szCs w:val="30"/>
          <w:rtl/>
          <w:lang w:bidi="ar-EG"/>
        </w:rPr>
        <w:t>نعيد تأكيد الأهمية الكبيرة لتكنولوجيا المعلومات والاتصالات في تطوير مجتمع المعلومات وحفز الابتكارات وتمكين المجموعات المختلفة من الناس في البلدان المتقدمة والنامية وتوفير النفاذ إلى المعلومات وتعزيز النمو الاقتصادي والاجتماعي.</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szCs w:val="30"/>
          <w:rtl/>
          <w:lang w:bidi="ar-EG"/>
        </w:rPr>
        <w:t>و</w:t>
      </w:r>
      <w:r w:rsidRPr="0090633A">
        <w:rPr>
          <w:rFonts w:ascii="Calibri" w:hAnsi="Calibri" w:cs="Traditional Arabic" w:hint="cs"/>
          <w:i/>
          <w:iCs/>
          <w:szCs w:val="30"/>
          <w:rtl/>
          <w:lang w:bidi="ar-EG"/>
        </w:rPr>
        <w:t>ندعو</w:t>
      </w:r>
      <w:r w:rsidRPr="00327423">
        <w:rPr>
          <w:rFonts w:ascii="Calibri" w:hAnsi="Calibri" w:cs="Traditional Arabic" w:hint="cs"/>
          <w:szCs w:val="30"/>
          <w:rtl/>
          <w:lang w:bidi="ar-EG"/>
        </w:rPr>
        <w:t xml:space="preserve"> المنظمات</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التابعة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لمنظومة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الأمم</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المتحدة،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وجميع</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أصحاب</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المصلحة، كل بحسب دوره ومسؤولياته، إلى</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الاستفادة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الكاملة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من</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تكنولوجيات</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المعلومات</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والاتصالات</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في</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التصدي</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لتحديات</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التنمية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في</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القرن</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الحادي</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والعشرين،</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والاعتراف</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بها</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كعوامل</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تمكينية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شاملة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لتحقيق</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الركائز</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الثلاث</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للتنمية</w:t>
      </w:r>
      <w:r w:rsidRPr="00327423">
        <w:rPr>
          <w:rFonts w:ascii="Calibri" w:hAnsi="Calibri" w:cs="Traditional Arabic"/>
          <w:szCs w:val="30"/>
          <w:rtl/>
          <w:lang w:bidi="ar-EG"/>
        </w:rPr>
        <w:t xml:space="preserve"> </w:t>
      </w:r>
      <w:r w:rsidRPr="00327423">
        <w:rPr>
          <w:rFonts w:ascii="Calibri" w:hAnsi="Calibri" w:cs="Traditional Arabic" w:hint="cs"/>
          <w:szCs w:val="30"/>
          <w:rtl/>
          <w:lang w:bidi="ar-EG"/>
        </w:rPr>
        <w:t>المستدامة.</w:t>
      </w:r>
    </w:p>
    <w:p w:rsidR="00352BDB" w:rsidRPr="00067886" w:rsidRDefault="00352BDB" w:rsidP="00067886">
      <w:pPr>
        <w:pStyle w:val="enumlev1"/>
        <w:tabs>
          <w:tab w:val="left" w:pos="1134"/>
          <w:tab w:val="left" w:pos="1871"/>
          <w:tab w:val="left" w:pos="2268"/>
        </w:tabs>
        <w:bidi/>
        <w:spacing w:after="0" w:line="192" w:lineRule="auto"/>
        <w:jc w:val="both"/>
        <w:rPr>
          <w:rFonts w:ascii="Calibri" w:eastAsia="SimSun" w:hAnsi="Calibri" w:cs="Traditional Arabic"/>
          <w:spacing w:val="-2"/>
          <w:szCs w:val="30"/>
          <w:rtl/>
          <w:lang w:bidi="ar-EG"/>
        </w:rPr>
      </w:pPr>
      <w:proofErr w:type="gramStart"/>
      <w:r w:rsidRPr="00067886">
        <w:rPr>
          <w:rFonts w:ascii="Calibri" w:eastAsia="SimSun" w:hAnsi="Calibri" w:cs="Traditional Arabic"/>
          <w:spacing w:val="-2"/>
          <w:szCs w:val="30"/>
          <w:lang w:bidi="ar-EG"/>
        </w:rPr>
        <w:t>1</w:t>
      </w:r>
      <w:r w:rsidRPr="00067886">
        <w:rPr>
          <w:rFonts w:ascii="Calibri" w:eastAsia="SimSun" w:hAnsi="Calibri" w:cs="Traditional Arabic" w:hint="cs"/>
          <w:spacing w:val="-2"/>
          <w:szCs w:val="30"/>
          <w:rtl/>
          <w:lang w:bidi="ar-EG"/>
        </w:rPr>
        <w:tab/>
        <w:t xml:space="preserve">إننا </w:t>
      </w:r>
      <w:r w:rsidRPr="00067886">
        <w:rPr>
          <w:rFonts w:ascii="Calibri" w:eastAsia="SimSun" w:hAnsi="Calibri" w:cs="Traditional Arabic" w:hint="cs"/>
          <w:i/>
          <w:iCs/>
          <w:spacing w:val="-2"/>
          <w:szCs w:val="30"/>
          <w:rtl/>
          <w:lang w:bidi="ar-EG"/>
        </w:rPr>
        <w:t>نؤكد</w:t>
      </w:r>
      <w:r w:rsidRPr="00067886">
        <w:rPr>
          <w:rFonts w:ascii="Calibri" w:eastAsia="SimSun" w:hAnsi="Calibri" w:cs="Traditional Arabic" w:hint="cs"/>
          <w:spacing w:val="-2"/>
          <w:szCs w:val="30"/>
          <w:rtl/>
          <w:lang w:bidi="ar-EG"/>
        </w:rPr>
        <w:t xml:space="preserve"> </w:t>
      </w:r>
      <w:r w:rsidRPr="00067886">
        <w:rPr>
          <w:rFonts w:ascii="Calibri" w:eastAsia="SimSun" w:hAnsi="Calibri" w:cs="Traditional Arabic" w:hint="cs"/>
          <w:i/>
          <w:iCs/>
          <w:spacing w:val="-2"/>
          <w:szCs w:val="30"/>
          <w:rtl/>
          <w:lang w:bidi="ar-EG"/>
        </w:rPr>
        <w:t>من جديد</w:t>
      </w:r>
      <w:r w:rsidRPr="00067886">
        <w:rPr>
          <w:rFonts w:ascii="Calibri" w:eastAsia="SimSun" w:hAnsi="Calibri" w:cs="Traditional Arabic" w:hint="cs"/>
          <w:spacing w:val="-2"/>
          <w:szCs w:val="30"/>
          <w:rtl/>
          <w:lang w:bidi="ar-EG"/>
        </w:rPr>
        <w:t xml:space="preserve"> الدور الأساسي للشباب والمنظمات المعنية بالشباب على النحو المعترف به في الفقرة</w:t>
      </w:r>
      <w:r w:rsidR="00067886" w:rsidRPr="00067886">
        <w:rPr>
          <w:rFonts w:ascii="Calibri" w:eastAsia="SimSun" w:hAnsi="Calibri" w:cs="Traditional Arabic" w:hint="eastAsia"/>
          <w:spacing w:val="-2"/>
          <w:szCs w:val="30"/>
          <w:rtl/>
          <w:lang w:bidi="ar-EG"/>
        </w:rPr>
        <w:t> </w:t>
      </w:r>
      <w:r w:rsidRPr="00067886">
        <w:rPr>
          <w:rFonts w:ascii="Calibri" w:eastAsia="SimSun" w:hAnsi="Calibri" w:cs="Traditional Arabic"/>
          <w:spacing w:val="-2"/>
          <w:szCs w:val="30"/>
          <w:lang w:bidi="ar-EG"/>
        </w:rPr>
        <w:t>11</w:t>
      </w:r>
      <w:r w:rsidRPr="00067886">
        <w:rPr>
          <w:rFonts w:ascii="Calibri" w:eastAsia="SimSun" w:hAnsi="Calibri" w:cs="Traditional Arabic" w:hint="cs"/>
          <w:spacing w:val="-2"/>
          <w:szCs w:val="30"/>
          <w:rtl/>
          <w:lang w:bidi="ar-EG"/>
        </w:rPr>
        <w:t xml:space="preserve"> من إعلان مبادئ القمة التي تنص على أن الشباب "</w:t>
      </w:r>
      <w:r w:rsidRPr="00067886">
        <w:rPr>
          <w:rFonts w:ascii="Calibri" w:eastAsia="SimSun" w:hAnsi="Calibri" w:cs="Traditional Arabic" w:hint="cs"/>
          <w:spacing w:val="-2"/>
          <w:szCs w:val="30"/>
          <w:rtl/>
        </w:rPr>
        <w:t>يجب تمكينهم كدارسين ومطورين ومساهمين وأرباب مشاريع وصانعي قرارات.</w:t>
      </w:r>
      <w:proofErr w:type="gramEnd"/>
      <w:r w:rsidRPr="00067886">
        <w:rPr>
          <w:rFonts w:ascii="Calibri" w:eastAsia="SimSun" w:hAnsi="Calibri" w:cs="Traditional Arabic" w:hint="cs"/>
          <w:spacing w:val="-2"/>
          <w:szCs w:val="30"/>
          <w:rtl/>
        </w:rPr>
        <w:t xml:space="preserve"> ويجب أن نركز تركيزاً خاصاً على الشباب الذين لم يتمكنوا بعد من تحقيق الاستفادة الكاملة من الفرص المتاحة بفضل تكنولوجيا المعلومات والاتصالات. ونحن ملتزمون أيضاً بكفالة احترام حقوق الطفل وضمان حمايته ورفاهه خلال تطوير تطبيقات </w:t>
      </w:r>
      <w:r w:rsidRPr="00067886">
        <w:rPr>
          <w:rFonts w:ascii="Calibri" w:eastAsia="SimSun" w:hAnsi="Calibri" w:cs="Traditional Arabic" w:hint="cs"/>
          <w:spacing w:val="-2"/>
          <w:szCs w:val="30"/>
          <w:rtl/>
          <w:lang w:bidi="ar-EG"/>
        </w:rPr>
        <w:t>تكنولوجيا المعلومات والاتصالات</w:t>
      </w:r>
      <w:r w:rsidRPr="00067886">
        <w:rPr>
          <w:rFonts w:ascii="Calibri" w:eastAsia="SimSun" w:hAnsi="Calibri" w:cs="Traditional Arabic" w:hint="cs"/>
          <w:spacing w:val="-2"/>
          <w:szCs w:val="30"/>
          <w:rtl/>
        </w:rPr>
        <w:t xml:space="preserve"> وتشغيل خدماتها". وجرى أيضاً التركيز على دور الشباب في برنامج العمل العالمي للشباب، </w:t>
      </w:r>
      <w:r w:rsidRPr="00067886">
        <w:rPr>
          <w:rFonts w:ascii="Calibri" w:eastAsia="SimSun" w:hAnsi="Calibri" w:cs="Traditional Arabic" w:hint="cs"/>
          <w:spacing w:val="-2"/>
          <w:szCs w:val="30"/>
          <w:rtl/>
          <w:lang w:bidi="ar-EG"/>
        </w:rPr>
        <w:t>حيث أشير إلى تكنولوجيا المعلومات والاتصالات باعتبارها من مجالات الأولوية الخمسة عشر، بمعنى أنها يمكن أن تتيح للشباب الفرصة للتغلب على حواجز المسافة والحرمان الاجتماعي والاقتصادي. وإضافةً إلى ذلك، أعلنت القمة العالمية للشباب التي نظمها الاتحاد في</w:t>
      </w:r>
      <w:r w:rsidR="00067886">
        <w:rPr>
          <w:rFonts w:ascii="Calibri" w:eastAsia="SimSun" w:hAnsi="Calibri" w:cs="Traditional Arabic" w:hint="eastAsia"/>
          <w:spacing w:val="-2"/>
          <w:szCs w:val="30"/>
          <w:rtl/>
          <w:lang w:bidi="ar-EG"/>
        </w:rPr>
        <w:t> </w:t>
      </w:r>
      <w:r w:rsidRPr="00067886">
        <w:rPr>
          <w:rFonts w:ascii="Calibri" w:eastAsia="SimSun" w:hAnsi="Calibri" w:cs="Traditional Arabic"/>
          <w:spacing w:val="-2"/>
          <w:szCs w:val="30"/>
          <w:lang w:bidi="ar-EG"/>
        </w:rPr>
        <w:t>2013</w:t>
      </w:r>
      <w:r w:rsidRPr="00067886">
        <w:rPr>
          <w:rFonts w:ascii="Calibri" w:eastAsia="SimSun" w:hAnsi="Calibri" w:cs="Traditional Arabic" w:hint="cs"/>
          <w:spacing w:val="-2"/>
          <w:szCs w:val="30"/>
          <w:rtl/>
          <w:lang w:bidi="ar-EG"/>
        </w:rPr>
        <w:t xml:space="preserve"> أن الشباب قوة دافعة لتحقيق التقدم وأكدت أهمية مشاركتهم الكاملة في عمليات اتخاذ القرار لتحسين الديمقراطية مع الإشارة إلى أن انتشار المعلومات بين الشباب من شأنه أن يعزز مباشرة التمكين والابتكار على نطاق عالمي (إعلان الشباب </w:t>
      </w:r>
      <w:r w:rsidRPr="00067886">
        <w:rPr>
          <w:rFonts w:ascii="Calibri" w:eastAsia="SimSun" w:hAnsi="Calibri" w:cs="Traditional Arabic" w:hint="cs"/>
          <w:spacing w:val="-2"/>
          <w:szCs w:val="30"/>
          <w:rtl/>
          <w:lang w:bidi="ar-EG"/>
        </w:rPr>
        <w:lastRenderedPageBreak/>
        <w:t xml:space="preserve">الصادر عن القمة العالمية للشباب لما بعد </w:t>
      </w:r>
      <w:r w:rsidRPr="00067886">
        <w:rPr>
          <w:rFonts w:ascii="Calibri" w:eastAsia="SimSun" w:hAnsi="Calibri" w:cs="Traditional Arabic"/>
          <w:spacing w:val="-2"/>
          <w:szCs w:val="30"/>
          <w:lang w:bidi="ar-EG"/>
        </w:rPr>
        <w:t>(BYND 2015) 2015</w:t>
      </w:r>
      <w:r w:rsidRPr="00067886">
        <w:rPr>
          <w:rFonts w:ascii="Calibri" w:eastAsia="SimSun" w:hAnsi="Calibri" w:cs="Traditional Arabic" w:hint="cs"/>
          <w:spacing w:val="-2"/>
          <w:szCs w:val="30"/>
          <w:rtl/>
          <w:lang w:bidi="ar-EG"/>
        </w:rPr>
        <w:t>). وعلى الرغم من إحراز التقدم، من المهم بذل مزيد من الجهود ضماناً لتنفيذ البرنامج والإعلانات المذكورة وغيرها على حد سواء.</w:t>
      </w:r>
    </w:p>
    <w:p w:rsidR="00352BDB" w:rsidRPr="00327423" w:rsidRDefault="00352BDB" w:rsidP="00A05BE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w:t>
      </w:r>
      <w:r w:rsidRPr="00327423">
        <w:rPr>
          <w:rFonts w:ascii="Calibri" w:eastAsia="SimSun" w:hAnsi="Calibri" w:cs="Traditional Arabic" w:hint="cs"/>
          <w:szCs w:val="30"/>
          <w:rtl/>
          <w:lang w:bidi="ar-EG"/>
        </w:rPr>
        <w:tab/>
        <w:t>ونؤكد من جديد حقوق الإنسان والحريات الأساسية المنصوص عليها في الإعلان العالمي لحقوق الإنسان والمعاهدات الدولية ذات الصلة لحقوق الإنسان بما فيها العهد الدولي الخاص بالحقوق المدنية والسياسية والعهد الدولي الخاص بالحقوق الاقتصادية والاجتماعية والثقافية؛ ونؤكد أيضاً من جديد الفقرات</w:t>
      </w:r>
      <w:r w:rsidR="00A05BEF">
        <w:rPr>
          <w:rFonts w:ascii="Calibri" w:eastAsia="SimSun" w:hAnsi="Calibri" w:cs="Traditional Arabic" w:hint="eastAsia"/>
          <w:szCs w:val="30"/>
          <w:rtl/>
          <w:lang w:bidi="ar-EG"/>
        </w:rPr>
        <w:t> </w:t>
      </w:r>
      <w:r w:rsidRPr="00327423">
        <w:rPr>
          <w:rFonts w:ascii="Calibri" w:eastAsia="SimSun" w:hAnsi="Calibri" w:cs="Traditional Arabic"/>
          <w:szCs w:val="30"/>
          <w:lang w:bidi="ar-EG"/>
        </w:rPr>
        <w:t>3</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4</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5</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18</w:t>
      </w:r>
      <w:r w:rsidRPr="00327423">
        <w:rPr>
          <w:rFonts w:ascii="Calibri" w:eastAsia="SimSun" w:hAnsi="Calibri" w:cs="Traditional Arabic" w:hint="cs"/>
          <w:szCs w:val="30"/>
          <w:rtl/>
          <w:lang w:bidi="ar-EG"/>
        </w:rPr>
        <w:t xml:space="preserve"> من إعلان</w:t>
      </w:r>
      <w:r w:rsidR="00A05BEF">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جنيف.</w:t>
      </w:r>
      <w:proofErr w:type="gramEnd"/>
    </w:p>
    <w:p w:rsidR="00352BDB" w:rsidRPr="00327423" w:rsidRDefault="00352BDB" w:rsidP="00572821">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3</w:t>
      </w:r>
      <w:r w:rsidRPr="00327423">
        <w:rPr>
          <w:rFonts w:ascii="Calibri" w:eastAsia="SimSun" w:hAnsi="Calibri" w:cs="Traditional Arabic" w:hint="cs"/>
          <w:szCs w:val="30"/>
          <w:rtl/>
          <w:lang w:bidi="ar-EG"/>
        </w:rPr>
        <w:tab/>
        <w:t>وعلى الرغم من الاعتراف بإمكانات تكنولوجيا المعلومات والاتصالات كأداة للنهوض بالمساواة بين الجنسين وتمكين المرأة من الوصول إلى تكنولوجيا المعلومات والاتصالات واستعمالها، تحددت أيضاً "فجوة بين الجنسين".</w:t>
      </w:r>
      <w:proofErr w:type="gramEnd"/>
      <w:r w:rsidRPr="00327423">
        <w:rPr>
          <w:rFonts w:ascii="Calibri" w:eastAsia="SimSun" w:hAnsi="Calibri" w:cs="Traditional Arabic" w:hint="cs"/>
          <w:szCs w:val="30"/>
          <w:rtl/>
          <w:lang w:bidi="ar-EG"/>
        </w:rPr>
        <w:t xml:space="preserve"> ونؤكد من جديد أهمية تعزيز وصون المساواة بين الجنسين وتمكين المرأة بما يضمن إشراك المرأة في</w:t>
      </w:r>
      <w:r w:rsidR="00A05BEF">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 xml:space="preserve">مجتمع تكنولوجيا المعلومات والاتصالات العالمي الناشئ ومراعاة اختصاصات هيئة الأمم المتحدة المعنية بالمرأة المنشأة حديثاً، وتوصيات الفريق الرفيع المستوى لبرنامج ما بعد </w:t>
      </w:r>
      <w:r w:rsidRPr="00327423">
        <w:rPr>
          <w:rFonts w:ascii="Calibri" w:eastAsia="SimSun" w:hAnsi="Calibri" w:cs="Traditional Arabic"/>
          <w:szCs w:val="30"/>
          <w:lang w:bidi="ar-EG"/>
        </w:rPr>
        <w:t>2015</w:t>
      </w:r>
      <w:r w:rsidRPr="00327423">
        <w:rPr>
          <w:rFonts w:ascii="Calibri" w:eastAsia="SimSun" w:hAnsi="Calibri" w:cs="Traditional Arabic" w:hint="cs"/>
          <w:szCs w:val="30"/>
          <w:rtl/>
          <w:lang w:bidi="ar-EG"/>
        </w:rPr>
        <w:t xml:space="preserve">، وإعلان بيجين ومنهاج العمل المعتمد في المؤتمر العالمي الرابع بشأن المرأة في </w:t>
      </w:r>
      <w:r w:rsidRPr="00327423">
        <w:rPr>
          <w:rFonts w:ascii="Calibri" w:eastAsia="SimSun" w:hAnsi="Calibri" w:cs="Traditional Arabic"/>
          <w:szCs w:val="30"/>
          <w:lang w:bidi="ar-EG"/>
        </w:rPr>
        <w:t>1995</w:t>
      </w:r>
      <w:r w:rsidRPr="00327423">
        <w:rPr>
          <w:rFonts w:ascii="Calibri" w:eastAsia="SimSun" w:hAnsi="Calibri" w:cs="Traditional Arabic" w:hint="cs"/>
          <w:szCs w:val="30"/>
          <w:rtl/>
          <w:lang w:bidi="ar-EG"/>
        </w:rPr>
        <w:t>. ولذلك نود أن نذكّر بالفقرة </w:t>
      </w:r>
      <w:r w:rsidRPr="00327423">
        <w:rPr>
          <w:rFonts w:ascii="Calibri" w:eastAsia="SimSun" w:hAnsi="Calibri" w:cs="Traditional Arabic"/>
          <w:szCs w:val="30"/>
          <w:lang w:bidi="ar-EG"/>
        </w:rPr>
        <w:t>12</w:t>
      </w:r>
      <w:r w:rsidRPr="00327423">
        <w:rPr>
          <w:rFonts w:ascii="Calibri" w:eastAsia="SimSun" w:hAnsi="Calibri" w:cs="Traditional Arabic" w:hint="cs"/>
          <w:szCs w:val="30"/>
          <w:rtl/>
          <w:lang w:bidi="ar-EG"/>
        </w:rPr>
        <w:t xml:space="preserve"> من إعلان المبادئ الصادر عن القمة ونؤكد أهمية أن تُؤخذ في الاعتبار في البيان والرؤية اللذين سي</w:t>
      </w:r>
      <w:r>
        <w:rPr>
          <w:rFonts w:ascii="Calibri" w:eastAsia="SimSun" w:hAnsi="Calibri" w:cs="Traditional Arabic" w:hint="cs"/>
          <w:szCs w:val="30"/>
          <w:rtl/>
          <w:lang w:bidi="ar-EG"/>
        </w:rPr>
        <w:t xml:space="preserve">صدران عن الحدث الرفيع المستوى، </w:t>
      </w:r>
      <w:r w:rsidRPr="00327423">
        <w:rPr>
          <w:rFonts w:ascii="Calibri" w:eastAsia="SimSun" w:hAnsi="Calibri" w:cs="Traditional Arabic" w:hint="cs"/>
          <w:szCs w:val="30"/>
          <w:rtl/>
          <w:lang w:bidi="ar-EG"/>
        </w:rPr>
        <w:t>إذ</w:t>
      </w:r>
      <w:r w:rsidR="00572821">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تشير هذه الفقرة إلى أن تطوير تكنولوجيا المعلومات والاتصالات يوفر فرصاً هائلة للمرأة التي ينبغي أن تكون جزءاً لا يتجزأ من مجتمع المعلومات وطرفاً فاعلاً رئيسياً فيه. ونحن ملتزمون بضمان أن يتيح مجتمع المعلومات تمكين المرأة ومشاركتها الكاملة على أساس المساواة في جميع مجالات المجتمع وجميع عمليات صنع القرار. وتحقيقاً لهذه الغاية، ينبغي لنا تعميم منظور المساواة بين الجنسين واستعمال تكنولوجيا المعلومات والاتصالات كأداة لبلوغ هذه الغاية.</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4</w:t>
      </w:r>
      <w:r w:rsidRPr="00327423">
        <w:rPr>
          <w:rFonts w:ascii="Calibri" w:eastAsia="SimSun" w:hAnsi="Calibri" w:cs="Traditional Arabic" w:hint="cs"/>
          <w:szCs w:val="30"/>
          <w:rtl/>
          <w:lang w:bidi="ar-EG"/>
        </w:rPr>
        <w:tab/>
        <w:t>وندرك ونعترف أن التحديات المتعلقة بسد الفجوة الرقمية لم تعالج بعد على نحو وافٍ وتتطلب استثمارات مستدامة في البنية التحتية لتكنولوجيا المعلومات والاتصالات وخدماتها وبناء القدرات وتيسير نقل المعارف فضلاً عن تشجيع نقل التكنولوجيا وفقاً لشروط متفق عليها.</w:t>
      </w:r>
      <w:proofErr w:type="gramEnd"/>
    </w:p>
    <w:p w:rsidR="00352BDB" w:rsidRPr="00327423" w:rsidRDefault="00352BDB" w:rsidP="00731304">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r w:rsidRPr="00327423">
        <w:rPr>
          <w:rFonts w:ascii="Calibri" w:eastAsia="SimSun" w:hAnsi="Calibri" w:cs="Traditional Arabic"/>
          <w:szCs w:val="30"/>
          <w:lang w:bidi="ar-EG"/>
        </w:rPr>
        <w:t>5</w:t>
      </w:r>
      <w:r w:rsidRPr="00327423">
        <w:rPr>
          <w:rFonts w:ascii="Calibri" w:eastAsia="SimSun" w:hAnsi="Calibri" w:cs="Traditional Arabic" w:hint="cs"/>
          <w:szCs w:val="30"/>
          <w:rtl/>
          <w:lang w:bidi="ar-EG"/>
        </w:rPr>
        <w:tab/>
        <w:t xml:space="preserve">وتذكيراً باتفاقية الأمم المتحدة بشأن حقوق الأشخاص ذوي الإعاقة، والفقرات </w:t>
      </w:r>
      <w:r w:rsidRPr="00327423">
        <w:rPr>
          <w:rFonts w:ascii="Calibri" w:eastAsia="SimSun" w:hAnsi="Calibri" w:cs="Traditional Arabic"/>
          <w:szCs w:val="30"/>
          <w:lang w:bidi="ar-EG"/>
        </w:rPr>
        <w:t>11</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13</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14</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15</w:t>
      </w:r>
      <w:r w:rsidRPr="00327423">
        <w:rPr>
          <w:rFonts w:ascii="Calibri" w:eastAsia="SimSun" w:hAnsi="Calibri" w:cs="Traditional Arabic" w:hint="cs"/>
          <w:szCs w:val="30"/>
          <w:rtl/>
          <w:lang w:bidi="ar-EG"/>
        </w:rPr>
        <w:t xml:space="preserve"> من إعلان مبادئ جنيف، والفقرات </w:t>
      </w:r>
      <w:r w:rsidRPr="00327423">
        <w:rPr>
          <w:rFonts w:ascii="Calibri" w:eastAsia="SimSun" w:hAnsi="Calibri" w:cs="Traditional Arabic"/>
          <w:szCs w:val="30"/>
          <w:lang w:bidi="ar-EG"/>
        </w:rPr>
        <w:t>20</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22</w:t>
      </w:r>
      <w:r w:rsidRPr="00327423">
        <w:rPr>
          <w:rFonts w:ascii="Calibri" w:eastAsia="SimSun" w:hAnsi="Calibri" w:cs="Traditional Arabic" w:hint="cs"/>
          <w:szCs w:val="30"/>
          <w:rtl/>
          <w:lang w:bidi="ar-EG"/>
        </w:rPr>
        <w:t xml:space="preserve"> و</w:t>
      </w:r>
      <w:r w:rsidRPr="00327423">
        <w:rPr>
          <w:rFonts w:ascii="Calibri" w:eastAsia="SimSun" w:hAnsi="Calibri" w:cs="Traditional Arabic"/>
          <w:szCs w:val="30"/>
          <w:lang w:bidi="ar-EG"/>
        </w:rPr>
        <w:t>24</w:t>
      </w:r>
      <w:r w:rsidRPr="00327423">
        <w:rPr>
          <w:rFonts w:ascii="Calibri" w:eastAsia="SimSun" w:hAnsi="Calibri" w:cs="Traditional Arabic" w:hint="cs"/>
          <w:szCs w:val="30"/>
          <w:rtl/>
          <w:lang w:bidi="ar-EG"/>
        </w:rPr>
        <w:t xml:space="preserve"> من التزام تونس، وإعادة تأكيد الالتزام بإتاحة النفاذ المنصف إلى المعلومات والمعارف للجميع، وبناء القدرات في مجال تكنولوجيا المعلومات والاتصالات للجميع وبناء الثقة في</w:t>
      </w:r>
      <w:r>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استعمال تكنولوجيا المعلومات والاتصالات لدى الجميع بما في ذلك الشباب والأشخاص الأكبر سناً والنساء والشعوب الأصلية والسكان الرحل والأشخاص ذوو الإعاقة والعاطلون عن العمل والفقراء والمهاجرون واللاجئون والنازحون داخلياً والمجتمعات المحلية النائية والريفية، من الضروري زيادة مشاركة الناس المستضعفين في عملية بناء مجتمع المعلومات وإسماع صوتهم لدى أصحاب المصلحة وواضعي السياسات على مختلف المستويات. فمن شأن ذلك أن يسمح للمجموعات الأكثر هشاشة من المواطنين في العالم بأن يصبحوا جزءاً لا</w:t>
      </w:r>
      <w:r w:rsidR="00731304">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يتجزأ من اقتصاداتهم ومن شأنه كذلك إذكاء الوعي لدى الجهات الفاعلة المستهدفة بشأن حلول تكنولوجيا المعلومات والاتصالات القائمة (مثل المشاركة الإلكترونية والحكومة الإلكترونية وتطبيقات التعلم الإلكتروني وما إلى ذلك) المصممة لجعل حياتهم اليومية أفضل.</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6</w:t>
      </w:r>
      <w:r w:rsidRPr="00327423">
        <w:rPr>
          <w:rFonts w:ascii="Calibri" w:eastAsia="SimSun" w:hAnsi="Calibri" w:cs="Traditional Arabic" w:hint="cs"/>
          <w:szCs w:val="30"/>
          <w:rtl/>
          <w:lang w:bidi="ar-EG"/>
        </w:rPr>
        <w:tab/>
        <w:t xml:space="preserve">ونؤمن بأن تكنولوجيا المعلومات والاتصالات لديها القدرة على أن تكون وسيلة تمكينية رئيسية للتنمية وعنصراً هاماً من حلول التنمية المبتكرة في برنامج التنمية لما بعد </w:t>
      </w:r>
      <w:r w:rsidRPr="00327423">
        <w:rPr>
          <w:rFonts w:ascii="Calibri" w:eastAsia="SimSun" w:hAnsi="Calibri" w:cs="Traditional Arabic"/>
          <w:szCs w:val="30"/>
          <w:lang w:bidi="ar-EG"/>
        </w:rPr>
        <w:t>2015</w:t>
      </w:r>
      <w:r w:rsidRPr="00327423">
        <w:rPr>
          <w:rFonts w:ascii="Calibri" w:eastAsia="SimSun" w:hAnsi="Calibri" w:cs="Traditional Arabic" w:hint="cs"/>
          <w:szCs w:val="30"/>
          <w:rtl/>
          <w:lang w:bidi="ar-EG"/>
        </w:rPr>
        <w:t>.</w:t>
      </w:r>
      <w:proofErr w:type="gramEnd"/>
      <w:r w:rsidRPr="00327423">
        <w:rPr>
          <w:rFonts w:ascii="Calibri" w:eastAsia="SimSun" w:hAnsi="Calibri" w:cs="Traditional Arabic" w:hint="cs"/>
          <w:szCs w:val="30"/>
          <w:rtl/>
          <w:lang w:bidi="ar-EG"/>
        </w:rPr>
        <w:t xml:space="preserve"> وينبغي أن يُعترف بتكنولوجيات المعلومات والاتصالات اعترافاً تاماً كأدوات لتمكين الناس وتحقيق النمو الاقتصادي في سبيل تحقيق التنمية، مع مراعاة الأهمية المتزايدة للمحتوى المناسب والمهارات والبيئة التمكينية المؤاتية.</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lastRenderedPageBreak/>
        <w:t>7</w:t>
      </w:r>
      <w:r w:rsidRPr="00327423">
        <w:rPr>
          <w:rFonts w:ascii="Calibri" w:eastAsia="SimSun" w:hAnsi="Calibri" w:cs="Traditional Arabic" w:hint="cs"/>
          <w:szCs w:val="30"/>
          <w:rtl/>
          <w:lang w:bidi="ar-EG"/>
        </w:rPr>
        <w:tab/>
        <w:t>وتعلماً من الدروس المستفادة في العقد الماضي، علينا أن نوجه اهتمامنا في الفترة المقبلة إلى هؤلاء الذين يقومون بتوفير تكنولوجيات المعلومات والاتصالات واستحداثها وإدارتها، وهم المهنيون الذين يمكّنون مستعملي تكنولوجيا المعلومات والاتصالات بهدف ضمان استمرار معدل التنمية وازدياده.</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lang w:bidi="ar-EG"/>
        </w:rPr>
      </w:pPr>
      <w:proofErr w:type="gramStart"/>
      <w:r w:rsidRPr="00327423">
        <w:rPr>
          <w:rFonts w:ascii="Calibri" w:eastAsia="SimSun" w:hAnsi="Calibri" w:cs="Traditional Arabic"/>
          <w:szCs w:val="30"/>
          <w:lang w:bidi="ar-EG"/>
        </w:rPr>
        <w:t>8</w:t>
      </w:r>
      <w:r w:rsidRPr="00327423">
        <w:rPr>
          <w:rFonts w:ascii="Calibri" w:eastAsia="SimSun" w:hAnsi="Calibri" w:cs="Traditional Arabic" w:hint="cs"/>
          <w:szCs w:val="30"/>
          <w:rtl/>
          <w:lang w:bidi="ar-EG"/>
        </w:rPr>
        <w:tab/>
        <w:t>إن تطور مجتمع المعلومات على مدى السنوات العشر الماضية يساهم، ضمن جملة أمور، في تطوير مجتمعات المعرفة في العالم التي تقوم على مبادئ حرية التعبير وجودة التعليم للجميع والنفاذ الشامل إلى المعلومات والمعرفة على أساس غير تمييزي واحترام التنوع الثقافي واللغوي والتراث الثقافي.</w:t>
      </w:r>
      <w:proofErr w:type="gramEnd"/>
      <w:r w:rsidRPr="00327423">
        <w:rPr>
          <w:rFonts w:ascii="Calibri" w:eastAsia="SimSun" w:hAnsi="Calibri" w:cs="Traditional Arabic" w:hint="cs"/>
          <w:szCs w:val="30"/>
          <w:rtl/>
          <w:lang w:bidi="ar-EG"/>
        </w:rPr>
        <w:t xml:space="preserve"> وعندما نشير إلى مجتمع المعلومات فإننا، نشير أيضاً إلى التطور المذكور أعلاه وإلى الرؤية المتعلقة بمجتمعات المعرفة الشاملة للجميع.</w:t>
      </w:r>
    </w:p>
    <w:p w:rsidR="00352BDB" w:rsidRPr="005921DC" w:rsidRDefault="00352BDB" w:rsidP="00352BDB">
      <w:pPr>
        <w:pStyle w:val="Heading1"/>
        <w:tabs>
          <w:tab w:val="left" w:pos="1134"/>
          <w:tab w:val="left" w:pos="1871"/>
          <w:tab w:val="left" w:pos="2268"/>
        </w:tabs>
        <w:bidi/>
        <w:spacing w:after="0" w:line="192" w:lineRule="auto"/>
        <w:jc w:val="both"/>
        <w:rPr>
          <w:rFonts w:eastAsia="Times New Roman" w:cs="Traditional Arabic"/>
          <w:color w:val="17365D"/>
          <w:rtl/>
          <w:lang w:eastAsia="en-US"/>
        </w:rPr>
      </w:pPr>
      <w:r w:rsidRPr="005921DC">
        <w:rPr>
          <w:rFonts w:eastAsia="Times New Roman" w:cs="Traditional Arabic" w:hint="cs"/>
          <w:color w:val="17365D"/>
          <w:rtl/>
          <w:lang w:eastAsia="en-US"/>
        </w:rPr>
        <w:t>باء - استعراض عام لتنفيذ خطوط العمل</w:t>
      </w:r>
    </w:p>
    <w:p w:rsidR="00352BDB" w:rsidRPr="00327423" w:rsidRDefault="00352BDB" w:rsidP="00044916">
      <w:pPr>
        <w:rPr>
          <w:rFonts w:ascii="Calibri" w:hAnsi="Calibri" w:cs="Traditional Arabic"/>
          <w:szCs w:val="30"/>
          <w:rtl/>
          <w:lang w:bidi="ar-EG"/>
        </w:rPr>
      </w:pPr>
      <w:r w:rsidRPr="00327423">
        <w:rPr>
          <w:rFonts w:ascii="Calibri" w:hAnsi="Calibri" w:cs="Traditional Arabic" w:hint="cs"/>
          <w:szCs w:val="30"/>
          <w:rtl/>
          <w:lang w:bidi="ar-EG"/>
        </w:rPr>
        <w:t xml:space="preserve">أدى الالتزام المترتب على اعتماد إعلان جنيف وخطة عمل جنيف لعام </w:t>
      </w:r>
      <w:r w:rsidRPr="00327423">
        <w:rPr>
          <w:rFonts w:ascii="Calibri" w:hAnsi="Calibri" w:cs="Traditional Arabic"/>
          <w:szCs w:val="30"/>
          <w:lang w:bidi="ar-EG"/>
        </w:rPr>
        <w:t>2003</w:t>
      </w:r>
      <w:r w:rsidRPr="00327423">
        <w:rPr>
          <w:rFonts w:ascii="Calibri" w:hAnsi="Calibri" w:cs="Traditional Arabic" w:hint="cs"/>
          <w:szCs w:val="30"/>
          <w:rtl/>
          <w:lang w:bidi="ar-EG"/>
        </w:rPr>
        <w:t xml:space="preserve"> وبرنامج عمل تونس والتزام تونس لعام</w:t>
      </w:r>
      <w:r w:rsidR="00010B27">
        <w:rPr>
          <w:rFonts w:ascii="Calibri" w:hAnsi="Calibri" w:cs="Traditional Arabic" w:hint="eastAsia"/>
          <w:szCs w:val="30"/>
          <w:rtl/>
          <w:lang w:bidi="ar-EG"/>
        </w:rPr>
        <w:t> </w:t>
      </w:r>
      <w:r w:rsidRPr="00327423">
        <w:rPr>
          <w:rFonts w:ascii="Calibri" w:hAnsi="Calibri" w:cs="Traditional Arabic"/>
          <w:szCs w:val="30"/>
          <w:lang w:bidi="ar-EG"/>
        </w:rPr>
        <w:t>2005</w:t>
      </w:r>
      <w:r w:rsidRPr="00327423">
        <w:rPr>
          <w:rFonts w:ascii="Calibri" w:hAnsi="Calibri" w:cs="Traditional Arabic" w:hint="cs"/>
          <w:szCs w:val="30"/>
          <w:rtl/>
          <w:lang w:bidi="ar-EG"/>
        </w:rPr>
        <w:t xml:space="preserve"> إلى إحراز تقدم كبير ولكنه أثار تحديات في نفس الوقت. ويتمثل أبرز إنجاز بخصوص التنفيذ الحالي لخطوط العمل المنبثقة عن القمة في مشاركة جميع أصحاب المصلحة واهتمامهم المتزايد على المستويات الوطنية والإقليمية والدولية، بالاشتراك في</w:t>
      </w:r>
      <w:r w:rsidR="00044916">
        <w:rPr>
          <w:rFonts w:ascii="Calibri" w:hAnsi="Calibri" w:cs="Traditional Arabic" w:hint="eastAsia"/>
          <w:szCs w:val="30"/>
          <w:rtl/>
          <w:lang w:bidi="ar-EG"/>
        </w:rPr>
        <w:t> </w:t>
      </w:r>
      <w:r w:rsidRPr="00327423">
        <w:rPr>
          <w:rFonts w:ascii="Calibri" w:hAnsi="Calibri" w:cs="Traditional Arabic" w:hint="cs"/>
          <w:szCs w:val="30"/>
          <w:rtl/>
          <w:lang w:bidi="ar-EG"/>
        </w:rPr>
        <w:t>بناء وتشكيل مجتمع المعلومات الشامل وإذكاء الوعي والتغلب على التحديات التي تنطوي عليها هذه العملية. ويسلط هذا القسم الضوء على التقدم المحرز نحو تنفيذ خطوط العمل المنبثقة عن القمة.</w:t>
      </w:r>
    </w:p>
    <w:p w:rsidR="00352BDB" w:rsidRPr="00537475" w:rsidRDefault="00352BDB" w:rsidP="00352BDB">
      <w:pPr>
        <w:pStyle w:val="Headingbi"/>
        <w:rPr>
          <w:rtl/>
        </w:rPr>
      </w:pPr>
      <w:r w:rsidRPr="00537475">
        <w:rPr>
          <w:rFonts w:hint="cs"/>
          <w:rtl/>
        </w:rPr>
        <w:t>نلاحظ بارتياح</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w:t>
      </w:r>
      <w:r w:rsidRPr="00327423">
        <w:rPr>
          <w:rFonts w:ascii="Calibri" w:eastAsia="SimSun" w:hAnsi="Calibri" w:cs="Traditional Arabic" w:hint="cs"/>
          <w:szCs w:val="30"/>
          <w:rtl/>
          <w:lang w:bidi="ar-EG"/>
        </w:rPr>
        <w:tab/>
        <w:t>أن خطوط العمل المنبثقة عن القمة ساعدت في بناء فهم مشترك للرغبة في إقامة مجتمع معلومات عالمي مترابط وجامع حقاً.</w:t>
      </w:r>
      <w:proofErr w:type="gramEnd"/>
      <w:r w:rsidRPr="00327423">
        <w:rPr>
          <w:rFonts w:ascii="Calibri" w:eastAsia="SimSun" w:hAnsi="Calibri" w:cs="Traditional Arabic" w:hint="cs"/>
          <w:szCs w:val="30"/>
          <w:rtl/>
          <w:lang w:bidi="ar-EG"/>
        </w:rPr>
        <w:t xml:space="preserve"> وأن تنفيذ خطوط العمل هذه ساعدت في استرعاء الانتباه إلى الدور الحاسم الذي يمكن أن تؤديه تكنولوجيا المعلومات والاتصالات في العديد من المجالات بما في ذلك الحد من الفقر والنهوض بمحو الأمية.</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w:t>
      </w:r>
      <w:r w:rsidRPr="00327423">
        <w:rPr>
          <w:rFonts w:ascii="Calibri" w:eastAsia="SimSun" w:hAnsi="Calibri" w:cs="Traditional Arabic" w:hint="cs"/>
          <w:szCs w:val="30"/>
          <w:rtl/>
          <w:lang w:bidi="ar-EG"/>
        </w:rPr>
        <w:tab/>
        <w:t>أن خطة عمل جنيف الصادرة عن القمة أدت إلى وضع استراتيجيات وخطط دولية وإقليمية ووطنية من أجل إنشاء مجتمع معلومات جامع.</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3</w:t>
      </w:r>
      <w:r w:rsidRPr="00327423">
        <w:rPr>
          <w:rFonts w:ascii="Calibri" w:eastAsia="SimSun" w:hAnsi="Calibri" w:cs="Traditional Arabic" w:hint="cs"/>
          <w:szCs w:val="30"/>
          <w:rtl/>
          <w:lang w:bidi="ar-EG"/>
        </w:rPr>
        <w:tab/>
        <w:t>أن هناك وعي متزايد بأهمية تعزيز الشمول الرقمي من أجل الشباب والأشخاص ذوي الإعاقة المرتبطة بالسن والنساء والمستضعفين والمهمشين والشعوب الأصلية والمجتمعات المحلية والأشخاص ذوي الإعاقة وذوي الاحتياجات الخاصة، مع تعزيز ثراء لغات العالم والحفاظ على تنوعها.</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4</w:t>
      </w:r>
      <w:r w:rsidRPr="00327423">
        <w:rPr>
          <w:rFonts w:ascii="Calibri" w:eastAsia="SimSun" w:hAnsi="Calibri" w:cs="Traditional Arabic" w:hint="cs"/>
          <w:szCs w:val="30"/>
          <w:rtl/>
          <w:lang w:bidi="ar-EG"/>
        </w:rPr>
        <w:tab/>
        <w:t xml:space="preserve">أن من المفهوم اليوم أن البيئة التمكينية - السياسات العامة والمحتوى والقدرات اللازمة للاستفادة من التكنولوجيات لأغراض التنمية </w:t>
      </w:r>
      <w:r w:rsidRPr="00327423">
        <w:rPr>
          <w:rFonts w:ascii="Calibri" w:eastAsia="SimSun" w:hAnsi="Calibri" w:cs="Traditional Arabic"/>
          <w:szCs w:val="30"/>
          <w:rtl/>
          <w:lang w:bidi="ar-EG"/>
        </w:rPr>
        <w:t>–</w:t>
      </w:r>
      <w:r w:rsidRPr="00327423">
        <w:rPr>
          <w:rFonts w:ascii="Calibri" w:eastAsia="SimSun" w:hAnsi="Calibri" w:cs="Traditional Arabic" w:hint="cs"/>
          <w:szCs w:val="30"/>
          <w:rtl/>
          <w:lang w:bidi="ar-EG"/>
        </w:rPr>
        <w:t xml:space="preserve"> على نفس القدر من الأهمية الذي تتسم به الاستثمارات في البنية التحتية.</w:t>
      </w:r>
      <w:proofErr w:type="gramEnd"/>
    </w:p>
    <w:p w:rsidR="00352BDB" w:rsidRPr="00537475" w:rsidRDefault="00352BDB" w:rsidP="00352BDB">
      <w:pPr>
        <w:pStyle w:val="Headingbi"/>
        <w:rPr>
          <w:rtl/>
        </w:rPr>
      </w:pPr>
      <w:r w:rsidRPr="00537475">
        <w:rPr>
          <w:rFonts w:hint="cs"/>
          <w:rtl/>
        </w:rPr>
        <w:t>ونعترف بأهمية</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5</w:t>
      </w:r>
      <w:r w:rsidRPr="00327423">
        <w:rPr>
          <w:rFonts w:ascii="Calibri" w:eastAsia="SimSun" w:hAnsi="Calibri" w:cs="Traditional Arabic" w:hint="cs"/>
          <w:szCs w:val="30"/>
          <w:rtl/>
          <w:lang w:bidi="ar-EG"/>
        </w:rPr>
        <w:tab/>
        <w:t>الجهود الكبيرة المبذولة في سبيل تحقيق اقتصاد عالمي يقوم على تكنولوجيا المعلومات والاتصالات من خلال اعتماد وتنفيذ السياسات الوطنية الملائمة في مجال تكنولوجيا المعلومات والاتصالات بغية توحيد</w:t>
      </w:r>
      <w:r>
        <w:rPr>
          <w:rFonts w:ascii="Calibri" w:eastAsia="SimSun" w:hAnsi="Calibri" w:cs="Traditional Arabic" w:hint="cs"/>
          <w:szCs w:val="30"/>
          <w:rtl/>
          <w:lang w:bidi="ar-EG"/>
        </w:rPr>
        <w:t xml:space="preserve"> جهود جميع أصحاب المصلحة.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6</w:t>
      </w:r>
      <w:r w:rsidRPr="00327423">
        <w:rPr>
          <w:rFonts w:ascii="Calibri" w:eastAsia="SimSun" w:hAnsi="Calibri" w:cs="Traditional Arabic" w:hint="cs"/>
          <w:szCs w:val="30"/>
          <w:rtl/>
          <w:lang w:bidi="ar-EG"/>
        </w:rPr>
        <w:tab/>
        <w:t>مساهمة جميع وكالات الأمم المتحدة المكلفة بتيسير خطوط العمل، وجميع أصحاب المصلحة الذين يساهمون بفعالية في تنفيذ نواتج القمة.</w:t>
      </w:r>
      <w:proofErr w:type="gramEnd"/>
    </w:p>
    <w:p w:rsidR="00352BDB" w:rsidRPr="00537475" w:rsidRDefault="00352BDB" w:rsidP="00352BDB">
      <w:pPr>
        <w:pStyle w:val="Headingbi"/>
        <w:rPr>
          <w:rtl/>
        </w:rPr>
      </w:pPr>
      <w:r w:rsidRPr="00537475">
        <w:rPr>
          <w:rFonts w:hint="cs"/>
          <w:rtl/>
        </w:rPr>
        <w:lastRenderedPageBreak/>
        <w:t>ونؤكد بشكل خاص</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7</w:t>
      </w:r>
      <w:r w:rsidRPr="00327423">
        <w:rPr>
          <w:rFonts w:ascii="Calibri" w:eastAsia="SimSun" w:hAnsi="Calibri" w:cs="Traditional Arabic" w:hint="cs"/>
          <w:szCs w:val="30"/>
          <w:rtl/>
          <w:lang w:bidi="ar-EG"/>
        </w:rPr>
        <w:tab/>
        <w:t xml:space="preserve">أهمية العمل الذي تضطلع به "الشراكة بشأن قياس تكنولوجيا المعلومات والاتصالات لأغراض التنمية" من أجل بلورة مجموعة من المؤشرات الرئيسية لتكنولوجيا المعلومات والاتصالات التي اعتمدتها اللجنة الإحصائية للأمم المتحدة، كما نقر مؤشر تنمية تكنولوجيا المعلومات والاتصالات </w:t>
      </w:r>
      <w:r w:rsidRPr="00327423">
        <w:rPr>
          <w:rFonts w:ascii="Calibri" w:eastAsia="SimSun" w:hAnsi="Calibri" w:cs="Traditional Arabic"/>
          <w:szCs w:val="30"/>
          <w:lang w:bidi="ar-EG"/>
        </w:rPr>
        <w:t>(IDI)</w:t>
      </w:r>
      <w:r w:rsidRPr="00327423">
        <w:rPr>
          <w:rFonts w:ascii="Calibri" w:eastAsia="SimSun" w:hAnsi="Calibri" w:cs="Traditional Arabic" w:hint="cs"/>
          <w:szCs w:val="30"/>
          <w:rtl/>
          <w:lang w:bidi="ar-EG"/>
        </w:rPr>
        <w:t>.</w:t>
      </w:r>
      <w:proofErr w:type="gramEnd"/>
    </w:p>
    <w:p w:rsidR="00352BDB" w:rsidRPr="00537475" w:rsidRDefault="00352BDB" w:rsidP="00352BDB">
      <w:pPr>
        <w:pStyle w:val="Headingbi"/>
        <w:rPr>
          <w:rtl/>
        </w:rPr>
      </w:pPr>
      <w:r w:rsidRPr="00537475">
        <w:rPr>
          <w:rFonts w:hint="cs"/>
          <w:rtl/>
        </w:rPr>
        <w:t>وندرك</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8</w:t>
      </w:r>
      <w:r w:rsidRPr="00327423">
        <w:rPr>
          <w:rFonts w:ascii="Calibri" w:eastAsia="SimSun" w:hAnsi="Calibri" w:cs="Traditional Arabic" w:hint="cs"/>
          <w:szCs w:val="30"/>
          <w:rtl/>
          <w:lang w:bidi="ar-EG"/>
        </w:rPr>
        <w:tab/>
        <w:t>أن العديد من البلدان أحرزت تقدماً كبيراً في تنفيذ خطوط العمل في شكل سياسات ومشاريع وخدمات ملموسة عبر القطاعات المختلفة للمجتمع.</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9</w:t>
      </w:r>
      <w:r w:rsidRPr="00327423">
        <w:rPr>
          <w:rFonts w:ascii="Calibri" w:eastAsia="SimSun" w:hAnsi="Calibri" w:cs="Traditional Arabic" w:hint="cs"/>
          <w:szCs w:val="30"/>
          <w:rtl/>
          <w:lang w:bidi="ar-EG"/>
        </w:rPr>
        <w:tab/>
        <w:t>أن تطوير البنية التحتية لتكنولوجيا المعلومات والاتصالات قد دفعه العديد من العوامل التمكينية مثل السياسات والتكنولوجيات الجديدة بما في ذلك حلول النطاق العريض والاتصالات المتنقلة، وصناديق الخدمة الشاملة والتخطيط والبيانات الأساسية وتطوير نقاط تبادل الإنترنت الوطنية والإقليمية والمعايير الدولية.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10</w:t>
      </w:r>
      <w:r w:rsidRPr="00327423">
        <w:rPr>
          <w:rFonts w:ascii="Calibri" w:eastAsia="SimSun" w:hAnsi="Calibri" w:cs="Traditional Arabic" w:hint="cs"/>
          <w:szCs w:val="30"/>
          <w:rtl/>
          <w:lang w:bidi="ar-EG"/>
        </w:rPr>
        <w:tab/>
        <w:t>أن النفاذ إلى المعلومات والمعارف اتسع وازداد عمقاً في السنوات العشر الماضية بفضل التطور التكنولوجي للتوصيلية، واتساع انتشار الاتصالات المتنقلة والنفاذ إلى النطاق العريض وظهور منصات وتطبيقات جديدة مثل وسائل التواصل الاجتماعي والحوسبة السحابية.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11</w:t>
      </w:r>
      <w:r w:rsidRPr="00327423">
        <w:rPr>
          <w:rFonts w:ascii="Calibri" w:eastAsia="SimSun" w:hAnsi="Calibri" w:cs="Traditional Arabic" w:hint="cs"/>
          <w:szCs w:val="30"/>
          <w:rtl/>
          <w:lang w:bidi="ar-EG"/>
        </w:rPr>
        <w:tab/>
        <w:t>أن تحسين النفاذ إلى تكنولوجيا المعلومات والاتصالات في مجال التعليم على مدى السنوات العشر الماضية، أدى إلى تعزيز تنمية جميع المجموعات ودعم تنمية مهارات القوى العاملة من خلال توفير المشاركة الفع</w:t>
      </w:r>
      <w:r>
        <w:rPr>
          <w:rFonts w:ascii="Calibri" w:eastAsia="SimSun" w:hAnsi="Calibri" w:cs="Traditional Arabic" w:hint="cs"/>
          <w:szCs w:val="30"/>
          <w:rtl/>
          <w:lang w:bidi="ar-EG"/>
        </w:rPr>
        <w:t>ّ</w:t>
      </w:r>
      <w:r w:rsidRPr="00327423">
        <w:rPr>
          <w:rFonts w:ascii="Calibri" w:eastAsia="SimSun" w:hAnsi="Calibri" w:cs="Traditional Arabic" w:hint="cs"/>
          <w:szCs w:val="30"/>
          <w:rtl/>
          <w:lang w:bidi="ar-EG"/>
        </w:rPr>
        <w:t>الة في المجتمع وإتاحة فرص جديدة للحراك الاجتماعي.</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12</w:t>
      </w:r>
      <w:r w:rsidRPr="00327423">
        <w:rPr>
          <w:rFonts w:ascii="Calibri" w:eastAsia="SimSun" w:hAnsi="Calibri" w:cs="Traditional Arabic" w:hint="cs"/>
          <w:szCs w:val="30"/>
          <w:rtl/>
          <w:lang w:bidi="ar-EG"/>
        </w:rPr>
        <w:tab/>
        <w:t>الجهود المبذولة لزيادة النفاذ ميسور التكلفة إلى تكنولوجيا المعلومات والاتصالات في البلدان النامية وخصوصاً في</w:t>
      </w:r>
      <w:r w:rsidRPr="00327423">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أقل البلدان نمواً.</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13</w:t>
      </w:r>
      <w:r w:rsidRPr="00327423">
        <w:rPr>
          <w:rFonts w:ascii="Calibri" w:eastAsia="SimSun" w:hAnsi="Calibri" w:cs="Traditional Arabic" w:hint="cs"/>
          <w:szCs w:val="30"/>
          <w:rtl/>
          <w:lang w:bidi="ar-EG"/>
        </w:rPr>
        <w:tab/>
        <w:t>زيادة الوعي لدى واضعي السياسة بأهمية نفاذ الجمهور إلى تكنولوجيا المعلومات والاتصالات والأدوات المختلفة من أجل التصدي للفجوة الرقمية والمعرفية.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14</w:t>
      </w:r>
      <w:r w:rsidRPr="00327423">
        <w:rPr>
          <w:rFonts w:ascii="Calibri" w:eastAsia="SimSun" w:hAnsi="Calibri" w:cs="Traditional Arabic" w:hint="cs"/>
          <w:szCs w:val="30"/>
          <w:rtl/>
          <w:lang w:bidi="ar-EG"/>
        </w:rPr>
        <w:tab/>
        <w:t>الوعي بالحاجة إلى مزيد من التعاون بين الحكومات وجميع أصحاب المصلحة ذوي الصلة لمعالجة الجوانب المختلفة في السعي إلى ضمان الثقة والأمن والخصوصية وحماية البيانات الشخصية والسلامة والأمان في استعمال تكنولوجيا المعلومات والاتصالات.</w:t>
      </w:r>
      <w:proofErr w:type="gramEnd"/>
      <w:r w:rsidRPr="00327423">
        <w:rPr>
          <w:rFonts w:ascii="Calibri" w:eastAsia="SimSun" w:hAnsi="Calibri" w:cs="Traditional Arabic" w:hint="cs"/>
          <w:szCs w:val="30"/>
          <w:rtl/>
          <w:lang w:bidi="ar-EG"/>
        </w:rPr>
        <w:t xml:space="preserve"> وتم الاعتراف بالتعاون الدولي والإقليمي وبرامج بناء القدرات بوصفها عناصر رئيسية لتحقيق ذلك.</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15</w:t>
      </w:r>
      <w:r w:rsidRPr="00327423">
        <w:rPr>
          <w:rFonts w:ascii="Calibri" w:eastAsia="SimSun" w:hAnsi="Calibri" w:cs="Traditional Arabic" w:hint="cs"/>
          <w:szCs w:val="30"/>
          <w:rtl/>
          <w:lang w:bidi="ar-EG"/>
        </w:rPr>
        <w:tab/>
        <w:t>أن خطة عمل القمة ساهمت في الوصول إلى فهم أعمق لأهمية تكنولوجيا المعلومات والاتصالات من أجل التنمية بين واضعي السياسات والقرارات، بما في ذلك الأبعاد الأخلاقية لمجتمع المعلومات.</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16</w:t>
      </w:r>
      <w:r w:rsidRPr="00327423">
        <w:rPr>
          <w:rFonts w:ascii="Calibri" w:eastAsia="SimSun" w:hAnsi="Calibri" w:cs="Traditional Arabic" w:hint="cs"/>
          <w:szCs w:val="30"/>
          <w:rtl/>
          <w:lang w:bidi="ar-EG"/>
        </w:rPr>
        <w:tab/>
        <w:t>أن تكنولوجيا المعلومات والاتصالات تؤدي دوراً هاماً في التنمية الاجتماعية والاقتصادية من خلال استحداث فرص العمل وريادة الأعمال.</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17</w:t>
      </w:r>
      <w:r w:rsidRPr="00327423">
        <w:rPr>
          <w:rFonts w:ascii="Calibri" w:eastAsia="SimSun" w:hAnsi="Calibri" w:cs="Traditional Arabic" w:hint="cs"/>
          <w:szCs w:val="30"/>
          <w:rtl/>
          <w:lang w:bidi="ar-EG"/>
        </w:rPr>
        <w:tab/>
        <w:t>أن خطة عمل القمة ساهمت في دعم البحوث في مجال العلوم الإلكترونية مما يوفر فهماً أفضل للاتجاهات الناشئة وآثارها وتوجهها في المستقبل.</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18</w:t>
      </w:r>
      <w:r w:rsidRPr="00327423">
        <w:rPr>
          <w:rFonts w:ascii="Calibri" w:eastAsia="SimSun" w:hAnsi="Calibri" w:cs="Traditional Arabic" w:hint="cs"/>
          <w:szCs w:val="30"/>
          <w:rtl/>
          <w:lang w:bidi="ar-EG"/>
        </w:rPr>
        <w:tab/>
        <w:t>الاعتراف بالتنوع الثقافي كجزء لا يتجزأ من مجتمع المعلومات والتنمية المستدامة.</w:t>
      </w:r>
      <w:proofErr w:type="gramEnd"/>
    </w:p>
    <w:p w:rsidR="00352BDB" w:rsidRPr="00327423" w:rsidRDefault="00352BDB" w:rsidP="00F47BA2">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19</w:t>
      </w:r>
      <w:r w:rsidRPr="00327423">
        <w:rPr>
          <w:rFonts w:ascii="Calibri" w:eastAsia="SimSun" w:hAnsi="Calibri" w:cs="Traditional Arabic" w:hint="cs"/>
          <w:szCs w:val="30"/>
          <w:rtl/>
          <w:lang w:bidi="ar-EG"/>
        </w:rPr>
        <w:tab/>
        <w:t>أن الآليات المالية المبتكرة والشراكة بين القطاعين العام والخاص والاستثمارات الكافية والمستدامة ساهمت في</w:t>
      </w:r>
      <w:r w:rsidR="00F47BA2">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التقدم المحرز نحو بناء مجتمع معلومات شامل للجميع.</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lastRenderedPageBreak/>
        <w:t>20</w:t>
      </w:r>
      <w:r w:rsidRPr="00327423">
        <w:rPr>
          <w:rFonts w:ascii="Calibri" w:eastAsia="SimSun" w:hAnsi="Calibri" w:cs="Traditional Arabic" w:hint="cs"/>
          <w:szCs w:val="30"/>
          <w:rtl/>
          <w:lang w:bidi="ar-EG"/>
        </w:rPr>
        <w:tab/>
        <w:t>أن منتدى القمة العالمية لمجتمع المعلومات الذي يُعقد سنوياً أصبح منصة عالمية فعّالة متعددة أصحاب المصلحة من أجل تنسيق تنفيذ نتائج القمة.</w:t>
      </w:r>
      <w:proofErr w:type="gramEnd"/>
      <w:r w:rsidRPr="00327423">
        <w:rPr>
          <w:rFonts w:ascii="Calibri" w:eastAsia="SimSun" w:hAnsi="Calibri" w:cs="Traditional Arabic" w:hint="cs"/>
          <w:szCs w:val="30"/>
          <w:rtl/>
          <w:lang w:bidi="ar-EG"/>
        </w:rPr>
        <w:t xml:space="preserve"> والتقارير العشرية للبلدان والجهات الميسرة لخطوط الأعمال التي استهلها منتدى القمة كانت بمثابة أساس لأعمال الحدث الرفيع المستوى </w:t>
      </w:r>
      <w:r w:rsidRPr="00327423">
        <w:rPr>
          <w:rFonts w:ascii="Calibri" w:eastAsia="SimSun" w:hAnsi="Calibri" w:cs="Traditional Arabic"/>
          <w:szCs w:val="30"/>
          <w:lang w:bidi="ar-EG"/>
        </w:rPr>
        <w:t>"WSIS+10"</w:t>
      </w:r>
      <w:r w:rsidRPr="00327423">
        <w:rPr>
          <w:rFonts w:ascii="Calibri" w:eastAsia="SimSun" w:hAnsi="Calibri" w:cs="Traditional Arabic" w:hint="cs"/>
          <w:szCs w:val="30"/>
          <w:rtl/>
          <w:lang w:bidi="ar-EG"/>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21</w:t>
      </w:r>
      <w:r w:rsidRPr="00327423">
        <w:rPr>
          <w:rFonts w:ascii="Calibri" w:eastAsia="SimSun" w:hAnsi="Calibri" w:cs="Traditional Arabic" w:hint="cs"/>
          <w:szCs w:val="30"/>
          <w:rtl/>
          <w:lang w:bidi="ar-EG"/>
        </w:rPr>
        <w:tab/>
        <w:t>أن عملية تقييم تنفيذ نتائج القمة، بما في ذلك جوائز مشاريع القمة، أصبحت منصة ناجعة وفع</w:t>
      </w:r>
      <w:r>
        <w:rPr>
          <w:rFonts w:ascii="Calibri" w:eastAsia="SimSun" w:hAnsi="Calibri" w:cs="Traditional Arabic" w:hint="cs"/>
          <w:szCs w:val="30"/>
          <w:rtl/>
          <w:lang w:bidi="ar-EG"/>
        </w:rPr>
        <w:t>ّ</w:t>
      </w:r>
      <w:r w:rsidRPr="00327423">
        <w:rPr>
          <w:rFonts w:ascii="Calibri" w:eastAsia="SimSun" w:hAnsi="Calibri" w:cs="Traditional Arabic" w:hint="cs"/>
          <w:szCs w:val="30"/>
          <w:rtl/>
          <w:lang w:bidi="ar-EG"/>
        </w:rPr>
        <w:t>الة لجمع المشاريع المتصلة بتكنولوجيا المعلومات والاتصالات من أجل خطوط عمل القمة مما يقدم مساهمة مفيدة لتقاسم أفضل الممارسات على الصعيد العالمي.</w:t>
      </w:r>
      <w:proofErr w:type="gramEnd"/>
    </w:p>
    <w:p w:rsidR="00352BDB" w:rsidRPr="00537475" w:rsidRDefault="00352BDB" w:rsidP="00352BDB">
      <w:pPr>
        <w:pStyle w:val="Headingbi"/>
        <w:rPr>
          <w:rtl/>
        </w:rPr>
      </w:pPr>
      <w:r w:rsidRPr="00537475">
        <w:rPr>
          <w:rFonts w:hint="cs"/>
          <w:rtl/>
        </w:rPr>
        <w:t>ونلاحظ</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r w:rsidRPr="00327423">
        <w:rPr>
          <w:rFonts w:ascii="Calibri" w:eastAsia="SimSun" w:hAnsi="Calibri" w:cs="Traditional Arabic"/>
          <w:szCs w:val="30"/>
          <w:lang w:bidi="ar-EG"/>
        </w:rPr>
        <w:t>22</w:t>
      </w:r>
      <w:r w:rsidRPr="00327423">
        <w:rPr>
          <w:rFonts w:ascii="Calibri" w:eastAsia="SimSun" w:hAnsi="Calibri" w:cs="Traditional Arabic" w:hint="cs"/>
          <w:szCs w:val="30"/>
          <w:rtl/>
          <w:lang w:bidi="ar-EG"/>
        </w:rPr>
        <w:tab/>
        <w:t>انعقاد الحدث المسمى "</w:t>
      </w:r>
      <w:r w:rsidRPr="00327423">
        <w:rPr>
          <w:rFonts w:ascii="Calibri" w:eastAsia="SimSun" w:hAnsi="Calibri" w:cs="Traditional Arabic" w:hint="cs"/>
          <w:i/>
          <w:iCs/>
          <w:szCs w:val="30"/>
          <w:rtl/>
          <w:lang w:bidi="ar-EG"/>
        </w:rPr>
        <w:t xml:space="preserve">الحدث الأول لاستعراض تنفيذ نواتج القمة </w:t>
      </w:r>
      <w:r w:rsidRPr="00327423">
        <w:rPr>
          <w:rFonts w:ascii="Calibri" w:eastAsia="SimSun" w:hAnsi="Calibri" w:cs="Traditional Arabic"/>
          <w:i/>
          <w:iCs/>
          <w:szCs w:val="30"/>
          <w:lang w:bidi="ar-EG"/>
        </w:rPr>
        <w:t>(WSIS+10)</w:t>
      </w:r>
      <w:r w:rsidRPr="00327423">
        <w:rPr>
          <w:rFonts w:ascii="Calibri" w:eastAsia="SimSun" w:hAnsi="Calibri" w:cs="Traditional Arabic" w:hint="cs"/>
          <w:i/>
          <w:iCs/>
          <w:szCs w:val="30"/>
          <w:rtl/>
          <w:lang w:bidi="ar-EG"/>
        </w:rPr>
        <w:t>: نحو مجتمعات المعرفة من أجل تحقيق السلام والتنمية المستدامة</w:t>
      </w:r>
      <w:r w:rsidRPr="00327423">
        <w:rPr>
          <w:rFonts w:ascii="Calibri" w:eastAsia="SimSun" w:hAnsi="Calibri" w:cs="Traditional Arabic" w:hint="cs"/>
          <w:szCs w:val="30"/>
          <w:rtl/>
          <w:lang w:bidi="ar-EG"/>
        </w:rPr>
        <w:t xml:space="preserve">" الذي استضافته اليونسكو وشارك في تنظيمه الاتحاد الدولي للاتصالات والأونكتاد وبرنامج الأمم المتحدة الإنمائي في فبراير </w:t>
      </w:r>
      <w:r w:rsidRPr="00327423">
        <w:rPr>
          <w:rFonts w:ascii="Calibri" w:eastAsia="SimSun" w:hAnsi="Calibri" w:cs="Traditional Arabic"/>
          <w:szCs w:val="30"/>
          <w:lang w:bidi="ar-EG"/>
        </w:rPr>
        <w:t>2013</w:t>
      </w:r>
      <w:r w:rsidRPr="00327423">
        <w:rPr>
          <w:rFonts w:ascii="Calibri" w:eastAsia="SimSun" w:hAnsi="Calibri" w:cs="Traditional Arabic" w:hint="cs"/>
          <w:szCs w:val="30"/>
          <w:rtl/>
          <w:lang w:bidi="ar-EG"/>
        </w:rPr>
        <w:t>، والنتائج التي توصل إليها هذا الحدث.</w:t>
      </w:r>
    </w:p>
    <w:p w:rsidR="00352BDB" w:rsidRPr="005921DC" w:rsidRDefault="00352BDB" w:rsidP="00352BDB">
      <w:pPr>
        <w:pStyle w:val="Heading1"/>
        <w:tabs>
          <w:tab w:val="left" w:pos="1134"/>
          <w:tab w:val="left" w:pos="1871"/>
          <w:tab w:val="left" w:pos="2268"/>
        </w:tabs>
        <w:bidi/>
        <w:spacing w:after="0" w:line="192" w:lineRule="auto"/>
        <w:jc w:val="both"/>
        <w:rPr>
          <w:rFonts w:eastAsia="Times New Roman" w:cs="Traditional Arabic"/>
          <w:color w:val="17365D"/>
          <w:rtl/>
          <w:lang w:eastAsia="en-US"/>
        </w:rPr>
      </w:pPr>
      <w:r w:rsidRPr="005921DC">
        <w:rPr>
          <w:rFonts w:eastAsia="Times New Roman" w:cs="Traditional Arabic" w:hint="cs"/>
          <w:color w:val="17365D"/>
          <w:rtl/>
          <w:lang w:eastAsia="en-US"/>
        </w:rPr>
        <w:t>جيم - التحديات التي برزت خلال تنفيذ خطوط العمل والتحديات الجديدة الناشئة.</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i/>
          <w:iCs/>
          <w:szCs w:val="30"/>
          <w:rtl/>
          <w:lang w:bidi="ar-EG"/>
        </w:rPr>
        <w:t>نحن نعترف بأن</w:t>
      </w:r>
      <w:r w:rsidRPr="00327423">
        <w:rPr>
          <w:rFonts w:ascii="Calibri" w:hAnsi="Calibri" w:cs="Traditional Arabic" w:hint="cs"/>
          <w:szCs w:val="30"/>
          <w:rtl/>
          <w:lang w:bidi="ar-EG"/>
        </w:rPr>
        <w:t xml:space="preserve"> خطوط عمل القمة، ساعدت ولا زالت تساعد، في إطار نهج تعدد أصحاب المصلحة، على بناء الوعي بأهمية إقامة مجتمع معلومات محوره الناس يكون شاملاً وموجهاً نحو التنمية.</w:t>
      </w:r>
    </w:p>
    <w:p w:rsidR="00352BDB" w:rsidRPr="00327423" w:rsidRDefault="00352BDB" w:rsidP="00352BDB">
      <w:pPr>
        <w:rPr>
          <w:rFonts w:ascii="Calibri" w:hAnsi="Calibri" w:cs="Traditional Arabic"/>
          <w:szCs w:val="30"/>
          <w:rtl/>
          <w:lang w:bidi="ar-EG"/>
        </w:rPr>
      </w:pPr>
      <w:r w:rsidRPr="00327423">
        <w:rPr>
          <w:rFonts w:ascii="Calibri" w:hAnsi="Calibri" w:cs="Traditional Arabic" w:hint="cs"/>
          <w:i/>
          <w:iCs/>
          <w:szCs w:val="30"/>
          <w:rtl/>
          <w:lang w:bidi="ar-EG"/>
        </w:rPr>
        <w:t>ونلاحظ أن</w:t>
      </w:r>
      <w:r w:rsidRPr="00327423">
        <w:rPr>
          <w:rFonts w:ascii="Calibri" w:hAnsi="Calibri" w:cs="Traditional Arabic" w:hint="cs"/>
          <w:szCs w:val="30"/>
          <w:rtl/>
          <w:lang w:bidi="ar-EG"/>
        </w:rPr>
        <w:t xml:space="preserve"> خطوط عمل القمة أسهمت في تمكين وضع إطار ونهج سليمين ودعمهما لتحقيق الهدف المتمثل في إقامة مجتمع معلومات شامل للجميع.</w:t>
      </w:r>
    </w:p>
    <w:p w:rsidR="00352BDB" w:rsidRPr="00327423" w:rsidRDefault="00352BDB" w:rsidP="00352BDB">
      <w:pPr>
        <w:rPr>
          <w:rFonts w:ascii="Calibri" w:hAnsi="Calibri" w:cs="Traditional Arabic"/>
          <w:i/>
          <w:iCs/>
          <w:szCs w:val="30"/>
          <w:rtl/>
          <w:lang w:bidi="ar-EG"/>
        </w:rPr>
      </w:pPr>
      <w:r w:rsidRPr="00327423">
        <w:rPr>
          <w:rFonts w:ascii="Calibri" w:hAnsi="Calibri" w:cs="Traditional Arabic" w:hint="cs"/>
          <w:i/>
          <w:iCs/>
          <w:szCs w:val="30"/>
          <w:rtl/>
          <w:lang w:bidi="ar-EG"/>
        </w:rPr>
        <w:t>وندرك</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r w:rsidRPr="00327423">
        <w:rPr>
          <w:rFonts w:ascii="Calibri" w:eastAsia="SimSun" w:hAnsi="Calibri" w:cs="Traditional Arabic" w:hint="cs"/>
          <w:szCs w:val="30"/>
          <w:lang w:bidi="ar-EG"/>
        </w:rPr>
        <w:sym w:font="Symbol" w:char="F0B7"/>
      </w:r>
      <w:r w:rsidRPr="00327423">
        <w:rPr>
          <w:rFonts w:ascii="Calibri" w:eastAsia="SimSun" w:hAnsi="Calibri" w:cs="Traditional Arabic" w:hint="cs"/>
          <w:szCs w:val="30"/>
          <w:rtl/>
          <w:lang w:bidi="ar-EG"/>
        </w:rPr>
        <w:tab/>
        <w:t xml:space="preserve">أن عدة تحديات تحددت في إطار تنفيذ خطوط عمل القمة وأنها لا تزال قائمة وتلزم معالجتها من أجل بناء مجتمع معلومات شامل لما بعد </w:t>
      </w:r>
      <w:r w:rsidRPr="00327423">
        <w:rPr>
          <w:rFonts w:ascii="Calibri" w:eastAsia="SimSun" w:hAnsi="Calibri" w:cs="Traditional Arabic"/>
          <w:szCs w:val="30"/>
          <w:lang w:bidi="ar-EG"/>
        </w:rPr>
        <w:t>2015</w:t>
      </w:r>
      <w:r w:rsidRPr="00327423">
        <w:rPr>
          <w:rFonts w:ascii="Calibri" w:eastAsia="SimSun" w:hAnsi="Calibri" w:cs="Traditional Arabic" w:hint="cs"/>
          <w:szCs w:val="30"/>
          <w:rtl/>
          <w:lang w:bidi="ar-EG"/>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r w:rsidRPr="00327423">
        <w:rPr>
          <w:rFonts w:ascii="Calibri" w:eastAsia="SimSun" w:hAnsi="Calibri" w:cs="Traditional Arabic" w:hint="cs"/>
          <w:szCs w:val="30"/>
          <w:lang w:bidi="ar-EG"/>
        </w:rPr>
        <w:sym w:font="Symbol" w:char="F0B7"/>
      </w:r>
      <w:r w:rsidRPr="00327423">
        <w:rPr>
          <w:rFonts w:ascii="Calibri" w:eastAsia="SimSun" w:hAnsi="Calibri" w:cs="Traditional Arabic" w:hint="cs"/>
          <w:szCs w:val="30"/>
          <w:rtl/>
          <w:lang w:bidi="ar-EG"/>
        </w:rPr>
        <w:tab/>
        <w:t xml:space="preserve">الحاجة إلى ضمان الإدماج الصحيح لبرنامج عمل القمة وبرنامج التنمية لما بعد </w:t>
      </w:r>
      <w:r w:rsidRPr="00327423">
        <w:rPr>
          <w:rFonts w:ascii="Calibri" w:eastAsia="SimSun" w:hAnsi="Calibri" w:cs="Traditional Arabic"/>
          <w:szCs w:val="30"/>
          <w:lang w:bidi="ar-EG"/>
        </w:rPr>
        <w:t>2015</w:t>
      </w:r>
      <w:r w:rsidRPr="00327423">
        <w:rPr>
          <w:rFonts w:ascii="Calibri" w:eastAsia="SimSun" w:hAnsi="Calibri" w:cs="Traditional Arabic" w:hint="cs"/>
          <w:szCs w:val="30"/>
          <w:rtl/>
          <w:lang w:bidi="ar-EG"/>
        </w:rPr>
        <w:t>.</w:t>
      </w:r>
    </w:p>
    <w:p w:rsidR="00352BDB" w:rsidRPr="00010B27" w:rsidRDefault="00352BDB" w:rsidP="00352BDB">
      <w:pPr>
        <w:rPr>
          <w:rFonts w:ascii="Calibri" w:hAnsi="Calibri" w:cs="Traditional Arabic"/>
          <w:spacing w:val="-2"/>
          <w:szCs w:val="30"/>
          <w:rtl/>
          <w:lang w:bidi="ar-EG"/>
        </w:rPr>
      </w:pPr>
      <w:r w:rsidRPr="00010B27">
        <w:rPr>
          <w:rFonts w:ascii="Calibri" w:hAnsi="Calibri" w:cs="Traditional Arabic" w:hint="cs"/>
          <w:i/>
          <w:iCs/>
          <w:spacing w:val="-2"/>
          <w:szCs w:val="30"/>
          <w:rtl/>
          <w:lang w:bidi="ar-EG"/>
        </w:rPr>
        <w:t>وندرك كذلك</w:t>
      </w:r>
      <w:r w:rsidRPr="00010B27">
        <w:rPr>
          <w:rFonts w:ascii="Calibri" w:hAnsi="Calibri" w:cs="Traditional Arabic" w:hint="cs"/>
          <w:spacing w:val="-2"/>
          <w:szCs w:val="30"/>
          <w:rtl/>
          <w:lang w:bidi="ar-EG"/>
        </w:rPr>
        <w:t xml:space="preserve"> التحديات التالية التي نشأت في تنفيذ خطوط العمل والتحديات الجديدة في تنفيذ خطوط العمل هذه بعد</w:t>
      </w:r>
      <w:r w:rsidRPr="00010B27">
        <w:rPr>
          <w:rFonts w:ascii="Calibri" w:hAnsi="Calibri" w:cs="Traditional Arabic" w:hint="eastAsia"/>
          <w:spacing w:val="-2"/>
          <w:szCs w:val="30"/>
          <w:rtl/>
          <w:lang w:bidi="ar-EG"/>
        </w:rPr>
        <w:t> </w:t>
      </w:r>
      <w:r w:rsidRPr="00010B27">
        <w:rPr>
          <w:rFonts w:ascii="Calibri" w:hAnsi="Calibri" w:cs="Traditional Arabic"/>
          <w:spacing w:val="-2"/>
          <w:szCs w:val="30"/>
          <w:lang w:bidi="ar-EG"/>
        </w:rPr>
        <w:t>2015</w:t>
      </w:r>
      <w:r w:rsidRPr="00010B27">
        <w:rPr>
          <w:rFonts w:ascii="Calibri" w:hAnsi="Calibri" w:cs="Traditional Arabic" w:hint="cs"/>
          <w:spacing w:val="-2"/>
          <w:szCs w:val="30"/>
          <w:rtl/>
          <w:lang w:bidi="ar-EG"/>
        </w:rPr>
        <w:t>:</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w:t>
      </w:r>
      <w:r w:rsidRPr="00327423">
        <w:rPr>
          <w:rFonts w:ascii="Calibri" w:eastAsia="SimSun" w:hAnsi="Calibri" w:cs="Traditional Arabic" w:hint="cs"/>
          <w:szCs w:val="30"/>
          <w:rtl/>
          <w:lang w:bidi="ar-EG"/>
        </w:rPr>
        <w:tab/>
        <w:t>الحاجة إلى حماية جميع حقوق الإنسان وتعزيزها والاعتراف بأهميتها لتحقيق التنمية الاقتصادية والاجتماعية، وضمان المساواة في احترام وإنفاذ جميع حقوق الإنسان على الخط وخارجه.</w:t>
      </w:r>
      <w:proofErr w:type="gramEnd"/>
      <w:r w:rsidRPr="00327423">
        <w:rPr>
          <w:rFonts w:ascii="Calibri" w:eastAsia="SimSun" w:hAnsi="Calibri" w:cs="Traditional Arabic" w:hint="cs"/>
          <w:szCs w:val="30"/>
          <w:rtl/>
          <w:lang w:bidi="ar-EG"/>
        </w:rPr>
        <w:t xml:space="preserve"> </w:t>
      </w:r>
    </w:p>
    <w:p w:rsidR="00352BDB" w:rsidRPr="00327423" w:rsidRDefault="00352BDB" w:rsidP="00010B27">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w:t>
      </w:r>
      <w:r w:rsidRPr="00327423">
        <w:rPr>
          <w:rFonts w:ascii="Calibri" w:eastAsia="SimSun" w:hAnsi="Calibri" w:cs="Traditional Arabic" w:hint="cs"/>
          <w:szCs w:val="30"/>
          <w:rtl/>
          <w:lang w:bidi="ar-EG"/>
        </w:rPr>
        <w:tab/>
        <w:t>الحاجة إلى الإدماج التام لمنظور المساواة بين الجنسين في الاستراتيجيات المتصلة بالقمة وتيسير تنفيذه على النحو المبين في الديباجة وضمان أن يتيح مجتمع المعلومات تمكين المرأة ومشاركتها الكاملة على أساس المساواة في</w:t>
      </w:r>
      <w:r w:rsidR="00010B27">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جميع مجالات المجتمع وفي جميع عمليات صنع القرار.</w:t>
      </w:r>
      <w:proofErr w:type="gramEnd"/>
    </w:p>
    <w:p w:rsidR="00352BDB" w:rsidRPr="00327423" w:rsidRDefault="00352BDB" w:rsidP="00010B27">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3</w:t>
      </w:r>
      <w:r w:rsidRPr="00327423">
        <w:rPr>
          <w:rFonts w:ascii="Calibri" w:eastAsia="SimSun" w:hAnsi="Calibri" w:cs="Traditional Arabic" w:hint="cs"/>
          <w:szCs w:val="30"/>
          <w:rtl/>
          <w:lang w:bidi="ar-EG"/>
        </w:rPr>
        <w:tab/>
        <w:t>الحاجة إلى زيادة إشراك الشباب وتعزيز مشاركتهم في عملية القمة، لتيسير إدماجهم وتعزيز دورهم في</w:t>
      </w:r>
      <w:r w:rsidR="00010B27">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تطوير مجتمع المعلومات على المستويات الوطنية والإقليمية والدولية على النحو المبين في الديباجة.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4</w:t>
      </w:r>
      <w:r w:rsidRPr="00327423">
        <w:rPr>
          <w:rFonts w:ascii="Calibri" w:eastAsia="SimSun" w:hAnsi="Calibri" w:cs="Traditional Arabic" w:hint="cs"/>
          <w:szCs w:val="30"/>
          <w:rtl/>
          <w:lang w:bidi="ar-EG"/>
        </w:rPr>
        <w:tab/>
      </w:r>
      <w:r w:rsidRPr="00DD2FFE">
        <w:rPr>
          <w:rFonts w:ascii="Calibri" w:eastAsia="SimSun" w:hAnsi="Calibri" w:cs="Traditional Arabic" w:hint="cs"/>
          <w:spacing w:val="-4"/>
          <w:szCs w:val="30"/>
          <w:rtl/>
          <w:lang w:bidi="ar-EG"/>
        </w:rPr>
        <w:t>الحاجة إلى مواصلة توسيع نفاذ الأشخاص ذوي الإعاقة والمستضعفين إلى تكنولوجيا المعلومات والاتصالات، لا سيما</w:t>
      </w:r>
      <w:r w:rsidRPr="00327423">
        <w:rPr>
          <w:rFonts w:ascii="Calibri" w:eastAsia="SimSun" w:hAnsi="Calibri" w:cs="Traditional Arabic" w:hint="cs"/>
          <w:szCs w:val="30"/>
          <w:rtl/>
          <w:lang w:bidi="ar-EG"/>
        </w:rPr>
        <w:t xml:space="preserve"> في البدان النامية وبين المجتمعات المحلية المهمشة، مع مراعاة الالتزامات المذكورة في الديباجة.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5</w:t>
      </w:r>
      <w:r w:rsidRPr="00327423">
        <w:rPr>
          <w:rFonts w:ascii="Calibri" w:eastAsia="SimSun" w:hAnsi="Calibri" w:cs="Traditional Arabic" w:hint="cs"/>
          <w:szCs w:val="30"/>
          <w:rtl/>
          <w:lang w:bidi="ar-EG"/>
        </w:rPr>
        <w:tab/>
        <w:t>أن أكثر من نصف سكان العالم غير موصلين بعد بالإنترنت، ومن ثم، تقوم الحاجة إلى مواصلة معالجة البنية التحتية للمعلومات والاتصالات وتطوير القدرات والمحتوى المحلي ولا</w:t>
      </w:r>
      <w:r w:rsidRPr="00327423">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سيما في المناطق الريفية والنائية.</w:t>
      </w:r>
      <w:proofErr w:type="gramEnd"/>
    </w:p>
    <w:p w:rsidR="00352BDB" w:rsidRPr="00327423" w:rsidRDefault="00352BDB" w:rsidP="00BC2CCD">
      <w:pPr>
        <w:pStyle w:val="enumlev1"/>
        <w:keepLines/>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lastRenderedPageBreak/>
        <w:t>6</w:t>
      </w:r>
      <w:r w:rsidRPr="00327423">
        <w:rPr>
          <w:rFonts w:ascii="Calibri" w:eastAsia="SimSun" w:hAnsi="Calibri" w:cs="Traditional Arabic" w:hint="cs"/>
          <w:szCs w:val="30"/>
          <w:rtl/>
          <w:lang w:bidi="ar-EG"/>
        </w:rPr>
        <w:tab/>
        <w:t>الحاجة إلى زيادة تحسين إدارة واستخدام طيف التردد الراديوي والمدارات الساتلية لتيسير تطوير شبكات الاتصالات منخفضة التكلفة ونشرها، بما في ذلك الشبكات الساتلية لجميع البلدان، مع مراعاة الاحتياجات الخاصة للبلدان النامية وأقل البلدان نمواً.</w:t>
      </w:r>
      <w:proofErr w:type="gramEnd"/>
      <w:r w:rsidRPr="00327423">
        <w:rPr>
          <w:rFonts w:ascii="Calibri" w:eastAsia="SimSun" w:hAnsi="Calibri" w:cs="Traditional Arabic" w:hint="cs"/>
          <w:szCs w:val="30"/>
          <w:rtl/>
          <w:lang w:bidi="ar-EG"/>
        </w:rPr>
        <w:t xml:space="preserve"> وتُنفذ هذه الشبكات من خلال تطبيق أحكام لوائح الراديو الصادرة عن الاتحاد الدولي للاتصالات وبالتقيد بها.</w:t>
      </w:r>
    </w:p>
    <w:p w:rsidR="00352BDB" w:rsidRPr="008C09F7"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pacing w:val="-2"/>
          <w:szCs w:val="30"/>
          <w:rtl/>
          <w:lang w:bidi="ar-EG"/>
        </w:rPr>
      </w:pPr>
      <w:proofErr w:type="gramStart"/>
      <w:r w:rsidRPr="008C09F7">
        <w:rPr>
          <w:rFonts w:ascii="Calibri" w:eastAsia="SimSun" w:hAnsi="Calibri" w:cs="Traditional Arabic"/>
          <w:spacing w:val="-2"/>
          <w:szCs w:val="30"/>
          <w:lang w:bidi="ar-EG"/>
        </w:rPr>
        <w:t>7</w:t>
      </w:r>
      <w:r w:rsidRPr="008C09F7">
        <w:rPr>
          <w:rFonts w:ascii="Calibri" w:eastAsia="SimSun" w:hAnsi="Calibri" w:cs="Traditional Arabic" w:hint="cs"/>
          <w:spacing w:val="-2"/>
          <w:szCs w:val="30"/>
          <w:rtl/>
          <w:lang w:bidi="ar-EG"/>
        </w:rPr>
        <w:tab/>
        <w:t>يلزم بذل المزيد من الجهود لتحسين النفاذ ميسور التكلفة إلى تكنولوجيا المعلومات والاتصالات والمعلومات والمعارف لجميع الناس، لا سيما في البلدان النامية وأقل البلدان نمواً.</w:t>
      </w:r>
      <w:proofErr w:type="gramEnd"/>
      <w:r w:rsidRPr="008C09F7">
        <w:rPr>
          <w:rFonts w:ascii="Calibri" w:eastAsia="SimSun" w:hAnsi="Calibri" w:cs="Traditional Arabic" w:hint="cs"/>
          <w:spacing w:val="-2"/>
          <w:szCs w:val="30"/>
          <w:rtl/>
          <w:lang w:bidi="ar-EG"/>
        </w:rPr>
        <w:t xml:space="preserve"> وهناك حاجة أيضاً إلى ضمان تكافؤ فرص النفاذ، بما في ذلك نفاذ عامة الجمهور، من حيث القدرات البشرية والنفاذ إلى تكنولوجيات المعلومات والاتصالات الحالية والجديدة، سواء أكان ذلك بين المجتمعات الحضرية والريفية داخل البلدان أم بين بلدان العالم.</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8</w:t>
      </w:r>
      <w:r w:rsidRPr="00327423">
        <w:rPr>
          <w:rFonts w:ascii="Calibri" w:eastAsia="SimSun" w:hAnsi="Calibri" w:cs="Traditional Arabic" w:hint="cs"/>
          <w:szCs w:val="30"/>
          <w:rtl/>
          <w:lang w:bidi="ar-EG"/>
        </w:rPr>
        <w:tab/>
        <w:t>ما زالت هناك حاجة أكبر إلى التعاون بين الشمال والجنوب، يُستكمل بالتعاون بين الجنوب والجنوب تسهيلاً لنقل المهارات وتعزيز نقل التكنولوجيا كذلك وفقاً لشروط متفق عليها من أجل تيسير الانتقال إلى الاقتصاد الرقمي والحد من الفقر.</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9</w:t>
      </w:r>
      <w:r w:rsidRPr="00327423">
        <w:rPr>
          <w:rFonts w:ascii="Calibri" w:eastAsia="SimSun" w:hAnsi="Calibri" w:cs="Traditional Arabic" w:hint="cs"/>
          <w:szCs w:val="30"/>
          <w:rtl/>
          <w:lang w:bidi="ar-EG"/>
        </w:rPr>
        <w:tab/>
        <w:t>الحاجة إلى تعزيز نفاذ الجميع إلى المعلومات والمعارف مع احترام الخصوصية الفردية وتشجيع النفاذ المفتوح إلى المنشورات والمعلومات بما في ذلك في قطاع البحوث وخصوصاً في البلدان النامية وأقل البلدان نمواً.</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10</w:t>
      </w:r>
      <w:r w:rsidRPr="00327423">
        <w:rPr>
          <w:rFonts w:ascii="Calibri" w:eastAsia="SimSun" w:hAnsi="Calibri" w:cs="Traditional Arabic" w:hint="cs"/>
          <w:szCs w:val="30"/>
          <w:rtl/>
          <w:lang w:bidi="ar-EG"/>
        </w:rPr>
        <w:tab/>
        <w:t>ضرورة تعزيز دور تكنولوجيا المعلومات والاتصالات في الحد من الفقر من خلال التعاون بين الشمال والجنوب وبين الجنوب والجنوب في تيسير الاقتصاد الرقمي.</w:t>
      </w:r>
      <w:proofErr w:type="gramEnd"/>
    </w:p>
    <w:p w:rsidR="00352BDB" w:rsidRPr="00327423" w:rsidRDefault="00352BDB" w:rsidP="000C3F79">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11</w:t>
      </w:r>
      <w:r w:rsidRPr="00327423">
        <w:rPr>
          <w:rFonts w:ascii="Calibri" w:eastAsia="SimSun" w:hAnsi="Calibri" w:cs="Traditional Arabic" w:hint="cs"/>
          <w:szCs w:val="30"/>
          <w:rtl/>
          <w:lang w:bidi="ar-EG"/>
        </w:rPr>
        <w:tab/>
        <w:t xml:space="preserve">ما زال نشر الشبكات عريضة النطاق مطلوباً لتنفيذ برنامج التنمية المستدامة لما بعد </w:t>
      </w:r>
      <w:r w:rsidRPr="00327423">
        <w:rPr>
          <w:rFonts w:ascii="Calibri" w:eastAsia="SimSun" w:hAnsi="Calibri" w:cs="Traditional Arabic"/>
          <w:szCs w:val="30"/>
          <w:lang w:bidi="ar-EG"/>
        </w:rPr>
        <w:t>2015</w:t>
      </w:r>
      <w:r w:rsidRPr="00327423">
        <w:rPr>
          <w:rFonts w:ascii="Calibri" w:eastAsia="SimSun" w:hAnsi="Calibri" w:cs="Traditional Arabic" w:hint="cs"/>
          <w:szCs w:val="30"/>
          <w:rtl/>
          <w:lang w:bidi="ar-EG"/>
        </w:rPr>
        <w:t xml:space="preserve"> وضمان أن تتاح للجميع تطبيقات وخدمات تكنولوجيا المعلومات والاتصالات والتكنولوجيات الجديدة المطلوبة لتمكين الناس وتحقيق</w:t>
      </w:r>
      <w:r w:rsidR="000C3F79">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رفاههم.</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12</w:t>
      </w:r>
      <w:r w:rsidRPr="00327423">
        <w:rPr>
          <w:rFonts w:ascii="Calibri" w:eastAsia="SimSun" w:hAnsi="Calibri" w:cs="Traditional Arabic" w:hint="cs"/>
          <w:szCs w:val="30"/>
          <w:rtl/>
          <w:lang w:bidi="ar-EG"/>
        </w:rPr>
        <w:tab/>
        <w:t>الحاجة إلى تعزيز نفاذ الجميع إلى المعلومات والمعارف العامة، بما في ذلك النفاذ المفتوح إلى المعلومات العلمية، لا سيما في البلدان النامية وأقل البلدان نمواً وبين المجتمعات المحلية المهمشة في جميع البلدان.</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13</w:t>
      </w:r>
      <w:r w:rsidRPr="00327423">
        <w:rPr>
          <w:rFonts w:ascii="Calibri" w:eastAsia="SimSun" w:hAnsi="Calibri" w:cs="Traditional Arabic" w:hint="cs"/>
          <w:szCs w:val="30"/>
          <w:rtl/>
          <w:lang w:bidi="ar-EG"/>
        </w:rPr>
        <w:tab/>
        <w:t>أن تكنولوجيات المعلومات والاتصالات أصبحت محركات ذات أهمية حيوية للنمو الاقتصادي والتنمية وأنها حفّزت الابتكار وفرص الأعمال التجارية الجديدة.</w:t>
      </w:r>
      <w:proofErr w:type="gramEnd"/>
      <w:r w:rsidRPr="00327423">
        <w:rPr>
          <w:rFonts w:ascii="Calibri" w:eastAsia="SimSun" w:hAnsi="Calibri" w:cs="Traditional Arabic" w:hint="cs"/>
          <w:szCs w:val="30"/>
          <w:rtl/>
          <w:lang w:bidi="ar-EG"/>
        </w:rPr>
        <w:t xml:space="preserve"> وما زال من المهم أن تمكّن السياسات والأطر الملائمة المؤسسات الصغيرة والمتوسطة من الاستفادة من الإمكانات الاقتصادية لتكنولوجيا المعلومات والاتصالات.</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14</w:t>
      </w:r>
      <w:r w:rsidRPr="00327423">
        <w:rPr>
          <w:rFonts w:ascii="Calibri" w:eastAsia="SimSun" w:hAnsi="Calibri" w:cs="Traditional Arabic" w:hint="cs"/>
          <w:szCs w:val="30"/>
          <w:rtl/>
          <w:lang w:bidi="ar-EG"/>
        </w:rPr>
        <w:tab/>
        <w:t xml:space="preserve">الحاجة إلى إتاحة فرص التعليم للجميع وفرص التعلم مدى الحياة لجميع أفراد المجتمع، مع استخدام البرامج التعليمية والتعليم عن بُعد والموارد التعليمية المفتوحة </w:t>
      </w:r>
      <w:r w:rsidRPr="00327423">
        <w:rPr>
          <w:rFonts w:ascii="Calibri" w:eastAsia="SimSun" w:hAnsi="Calibri" w:cs="Traditional Arabic"/>
          <w:szCs w:val="30"/>
          <w:lang w:bidi="ar-EG"/>
        </w:rPr>
        <w:t>(OER)</w:t>
      </w:r>
      <w:r w:rsidRPr="00327423">
        <w:rPr>
          <w:rFonts w:ascii="Calibri" w:eastAsia="SimSun" w:hAnsi="Calibri" w:cs="Traditional Arabic" w:hint="cs"/>
          <w:szCs w:val="30"/>
          <w:rtl/>
          <w:lang w:bidi="ar-EG"/>
        </w:rPr>
        <w:t xml:space="preserve"> وتطبيقاتها لبناء كفاءات تكنولوجيا المعلومات والاتصالات التي تستجيب للاحتياجات المجتمعية واحتياجات المستعملين وتمكين المعلمين والمربين والمتعلمين ودعمهم بشكل أفضل.</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15</w:t>
      </w:r>
      <w:r w:rsidRPr="00327423">
        <w:rPr>
          <w:rFonts w:ascii="Calibri" w:eastAsia="SimSun" w:hAnsi="Calibri" w:cs="Traditional Arabic" w:hint="cs"/>
          <w:szCs w:val="30"/>
          <w:rtl/>
          <w:lang w:bidi="ar-EG"/>
        </w:rPr>
        <w:tab/>
        <w:t>الحاجة إلى تبادل وجهات النظر بشأن أفضل الممارسات لبناء الثقة والأمن في استخدام تكنولوجيا المعلومات والاتصالات مع النظر في أهمية توطيد التعاون الدولي بين جميع أصحاب المصلحة المعنيين حسب الاقتضاء.</w:t>
      </w:r>
      <w:proofErr w:type="gramEnd"/>
    </w:p>
    <w:p w:rsidR="00352BDB" w:rsidRPr="00327423" w:rsidRDefault="00352BDB" w:rsidP="000C3F79">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16</w:t>
      </w:r>
      <w:r w:rsidRPr="00327423">
        <w:rPr>
          <w:rFonts w:ascii="Calibri" w:eastAsia="SimSun" w:hAnsi="Calibri" w:cs="Traditional Arabic" w:hint="cs"/>
          <w:szCs w:val="30"/>
          <w:rtl/>
          <w:lang w:bidi="ar-EG"/>
        </w:rPr>
        <w:tab/>
        <w:t>الحاجة إلى تعزيز التطوير المستمر لأمن الشبكات وخصوصيتها على النحو الملائم ومواصلة دعم بناء القدرات والتنسيق بشأن الاستجابة للحوادث وتشجيع إنشاء أفرقة وطنية وإقليمية للاستجابة لحوادث الحاسوب</w:t>
      </w:r>
      <w:r w:rsidR="000C3F79">
        <w:rPr>
          <w:rFonts w:ascii="Calibri" w:eastAsia="SimSun" w:hAnsi="Calibri" w:cs="Traditional Arabic" w:hint="eastAsia"/>
          <w:szCs w:val="30"/>
          <w:rtl/>
          <w:lang w:bidi="ar-EG"/>
        </w:rPr>
        <w:t> </w:t>
      </w:r>
      <w:r w:rsidRPr="00327423">
        <w:rPr>
          <w:rFonts w:ascii="Calibri" w:eastAsia="SimSun" w:hAnsi="Calibri" w:cs="Traditional Arabic"/>
          <w:szCs w:val="30"/>
          <w:lang w:bidi="ar-EG"/>
        </w:rPr>
        <w:t>(CIRT)</w:t>
      </w:r>
      <w:r w:rsidRPr="00327423">
        <w:rPr>
          <w:rFonts w:ascii="Calibri" w:eastAsia="SimSun" w:hAnsi="Calibri" w:cs="Traditional Arabic" w:hint="cs"/>
          <w:szCs w:val="30"/>
          <w:rtl/>
          <w:lang w:bidi="ar-EG"/>
        </w:rPr>
        <w:t xml:space="preserve"> من أجل التصدي بشكل أفضل للحوادث المتعلقة بأمن تكنولوجيا المعلومات والاتصالات.</w:t>
      </w:r>
      <w:proofErr w:type="gramEnd"/>
    </w:p>
    <w:p w:rsidR="00352BDB" w:rsidRPr="00327423" w:rsidRDefault="00352BDB" w:rsidP="00BC2CCD">
      <w:pPr>
        <w:pStyle w:val="enumlev1"/>
        <w:keepLines/>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lastRenderedPageBreak/>
        <w:t>17</w:t>
      </w:r>
      <w:r w:rsidRPr="00327423">
        <w:rPr>
          <w:rFonts w:ascii="Calibri" w:eastAsia="SimSun" w:hAnsi="Calibri" w:cs="Traditional Arabic" w:hint="cs"/>
          <w:szCs w:val="30"/>
          <w:rtl/>
          <w:lang w:bidi="ar-EG"/>
        </w:rPr>
        <w:tab/>
        <w:t>الحاجة إلى زيادة الوعي العالمي والإقليمي والوطني بأهمية عملية القمة فيما يتعلق بالاستراتيجيات والسياسات والمبادرات الوطنية المتصلة بالتنمية الاقتصادية والدور الذي يمكن أن تؤديه في تنميتها، مما يدعم التنمية العالمية لتكنولوجيا المعلومات والاتصالات ويشجع الاستثمار في مجال تكنولوجيا المعلومات والاتصالات والبنية التحتية ويشجع ريادة الأعمال والابتكار.</w:t>
      </w:r>
      <w:proofErr w:type="gramEnd"/>
    </w:p>
    <w:p w:rsidR="00352BDB" w:rsidRPr="00327423" w:rsidRDefault="00352BDB" w:rsidP="000C3F79">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18</w:t>
      </w:r>
      <w:r w:rsidRPr="00327423">
        <w:rPr>
          <w:rFonts w:ascii="Calibri" w:eastAsia="SimSun" w:hAnsi="Calibri" w:cs="Traditional Arabic" w:hint="cs"/>
          <w:szCs w:val="30"/>
          <w:rtl/>
          <w:lang w:bidi="ar-EG"/>
        </w:rPr>
        <w:tab/>
        <w:t>الحاجة إلى تعزيز السياسات بما في ذلك تحقيق اتساق السياسات عبر قطاعات مجتمع المعلومات الرئيسية وتقليص الفجوة في المهارات الآخذة في الاتساع بين الأغنياء والفقراء داخل البلد الواحد وبين البلدان وبين</w:t>
      </w:r>
      <w:r w:rsidR="000C3F79">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المناطق.</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19</w:t>
      </w:r>
      <w:r w:rsidRPr="00327423">
        <w:rPr>
          <w:rFonts w:ascii="Calibri" w:eastAsia="SimSun" w:hAnsi="Calibri" w:cs="Traditional Arabic" w:hint="cs"/>
          <w:szCs w:val="30"/>
          <w:rtl/>
          <w:lang w:bidi="ar-EG"/>
        </w:rPr>
        <w:tab/>
        <w:t>ضرورة الاستمرار في تحديد أهداف واقعية واتخاذ إجراءات حاسمة لتقليص الفجوة التكنولوجية المتنامية بين البلدان المتقدمة والبلدان النامية.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lang w:bidi="ar-EG"/>
        </w:rPr>
      </w:pPr>
      <w:proofErr w:type="gramStart"/>
      <w:r w:rsidRPr="00327423">
        <w:rPr>
          <w:rFonts w:ascii="Calibri" w:eastAsia="SimSun" w:hAnsi="Calibri" w:cs="Traditional Arabic"/>
          <w:szCs w:val="30"/>
          <w:lang w:bidi="ar-EG"/>
        </w:rPr>
        <w:t>20</w:t>
      </w:r>
      <w:r w:rsidRPr="00327423">
        <w:rPr>
          <w:rFonts w:ascii="Calibri" w:eastAsia="SimSun" w:hAnsi="Calibri" w:cs="Traditional Arabic" w:hint="cs"/>
          <w:szCs w:val="30"/>
          <w:rtl/>
          <w:lang w:bidi="ar-EG"/>
        </w:rPr>
        <w:tab/>
        <w:t>الحاجة إلى مناشدة جميع الدول، في سياق بناء مجتمع المعلومات، كي تتخذ تدابير لمنع وتحاشي أي إجراء من جانب واحد لا</w:t>
      </w:r>
      <w:r w:rsidRPr="00327423">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تتفق مع القانون الدولي وميثاق الأمم المتحدة مما يعرقل التحقيق الكامل للتنمية الاقتصادية والاجتماعية لفائدة سكان البلدان المعنية ويعوق رفاههم.</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21</w:t>
      </w:r>
      <w:r w:rsidRPr="00327423">
        <w:rPr>
          <w:rFonts w:ascii="Calibri" w:eastAsia="SimSun" w:hAnsi="Calibri" w:cs="Traditional Arabic" w:hint="cs"/>
          <w:szCs w:val="30"/>
          <w:rtl/>
          <w:lang w:bidi="ar-EG"/>
        </w:rPr>
        <w:tab/>
        <w:t>الحاجة إلى وضع أطر وتدابير ومبادرات أخرى (نقاط تبادل الإنترنت مثلاً) لتعزيز نفاذ أفضل إلى تكنولوجيا المعلومات والاتصالات خصوصاً في البلدان النامية.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22</w:t>
      </w:r>
      <w:r w:rsidRPr="00327423">
        <w:rPr>
          <w:rFonts w:ascii="Calibri" w:eastAsia="SimSun" w:hAnsi="Calibri" w:cs="Traditional Arabic" w:hint="cs"/>
          <w:szCs w:val="30"/>
          <w:rtl/>
          <w:lang w:bidi="ar-EG"/>
        </w:rPr>
        <w:tab/>
        <w:t>ضرورة الاستمرار في تشجيع الاستثمار وتعزيز ريادة الأعمال والابتكار في مجال تكنولوجيا المعلومات والاتصالات على المستويات الوطنية والإقليمية والدولية حسب الاقتضاء.</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23</w:t>
      </w:r>
      <w:r w:rsidRPr="00327423">
        <w:rPr>
          <w:rFonts w:ascii="Calibri" w:eastAsia="SimSun" w:hAnsi="Calibri" w:cs="Traditional Arabic" w:hint="cs"/>
          <w:szCs w:val="30"/>
          <w:rtl/>
          <w:lang w:bidi="ar-EG"/>
        </w:rPr>
        <w:tab/>
        <w:t>الحاجة إلى التذكير بأهمية تهيئة بيئة قانونية وتنظيمية وسياسية يوثق بها وتكون شفافة وغير تمييزية.</w:t>
      </w:r>
      <w:proofErr w:type="gramEnd"/>
      <w:r w:rsidRPr="00327423">
        <w:rPr>
          <w:rFonts w:ascii="Calibri" w:eastAsia="SimSun" w:hAnsi="Calibri" w:cs="Traditional Arabic" w:hint="cs"/>
          <w:szCs w:val="30"/>
          <w:rtl/>
          <w:lang w:bidi="ar-EG"/>
        </w:rPr>
        <w:t xml:space="preserve"> وتحقيقاً لذلك، نكرر في هذا السياق أن على الاتحاد الدولي للاتصالات وسائر المنظمات الإقليمية اتخاذ تدابير تضمن الاستخدام الرشيد والكفء والاقتصادي لطيف التردد الراديوي من جانب جميع البلدان ونفاذها المنصف إليه على أساس الاتفاقات الدولية ذات الصلة.</w:t>
      </w:r>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24</w:t>
      </w:r>
      <w:r w:rsidRPr="00327423">
        <w:rPr>
          <w:rFonts w:ascii="Calibri" w:eastAsia="SimSun" w:hAnsi="Calibri" w:cs="Traditional Arabic" w:hint="cs"/>
          <w:szCs w:val="30"/>
          <w:rtl/>
          <w:lang w:bidi="ar-EG"/>
        </w:rPr>
        <w:tab/>
        <w:t>الحاجة إلى علاقة متسقة بين عملية القمة على المستوى الدولي والمبادرات على المستويين الوطني والإقليمي بما</w:t>
      </w:r>
      <w:r w:rsidRPr="00327423">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في</w:t>
      </w:r>
      <w:r w:rsidRPr="00327423">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ذلك المبادرات المنطلقة من القاعدة حسب الحالة.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25</w:t>
      </w:r>
      <w:r w:rsidRPr="00327423">
        <w:rPr>
          <w:rFonts w:ascii="Calibri" w:eastAsia="SimSun" w:hAnsi="Calibri" w:cs="Traditional Arabic" w:hint="cs"/>
          <w:szCs w:val="30"/>
          <w:rtl/>
          <w:lang w:bidi="ar-EG"/>
        </w:rPr>
        <w:tab/>
        <w:t>الحاجة إلى ضمان الاستدامة البيئية بما في ذلك تفادي أي آثار ضارة قد تنشأ عن التخلص من المخلفات الإلكترونية الضخمة.</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26</w:t>
      </w:r>
      <w:r w:rsidRPr="00327423">
        <w:rPr>
          <w:rFonts w:ascii="Calibri" w:eastAsia="SimSun" w:hAnsi="Calibri" w:cs="Traditional Arabic" w:hint="cs"/>
          <w:szCs w:val="30"/>
          <w:rtl/>
          <w:lang w:bidi="ar-EG"/>
        </w:rPr>
        <w:tab/>
        <w:t>ضرورة احترام التنوع البشري بجميع أشكاله، وخاصة التنوع الثقافي واللغوي، فضلاً عن تنوع التقاليد والمعتقدات الدينية، وضرورة وضع تدابير وسياسات من أجل حماية اللغات المهددة والحفاظ على التراث الثقافي واللغوي بما</w:t>
      </w:r>
      <w:r>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في</w:t>
      </w:r>
      <w:r>
        <w:rPr>
          <w:rFonts w:ascii="Calibri" w:eastAsia="SimSun" w:hAnsi="Calibri" w:cs="Traditional Arabic" w:hint="eastAsia"/>
          <w:szCs w:val="30"/>
          <w:rtl/>
          <w:lang w:bidi="ar-EG"/>
        </w:rPr>
        <w:t> </w:t>
      </w:r>
      <w:r w:rsidRPr="00327423">
        <w:rPr>
          <w:rFonts w:ascii="Calibri" w:eastAsia="SimSun" w:hAnsi="Calibri" w:cs="Traditional Arabic" w:hint="cs"/>
          <w:szCs w:val="30"/>
          <w:rtl/>
          <w:lang w:bidi="ar-EG"/>
        </w:rPr>
        <w:t>ذلك من خلال دعم تعدد اللغات في استخدام تكنولوجيا المعلومات والاتصالات.</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27</w:t>
      </w:r>
      <w:r w:rsidRPr="00327423">
        <w:rPr>
          <w:rFonts w:ascii="Calibri" w:eastAsia="SimSun" w:hAnsi="Calibri" w:cs="Traditional Arabic" w:hint="cs"/>
          <w:szCs w:val="30"/>
          <w:rtl/>
          <w:lang w:bidi="ar-EG"/>
        </w:rPr>
        <w:tab/>
        <w:t>الحاجة إلى أن يكون لدى الأفراد المهارات المتعلقة بوسائط الإعلام والمعلومات التي لا غنى عنها للمشاركة التامة في مجتمع معلومات شامل.</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28</w:t>
      </w:r>
      <w:r w:rsidRPr="00327423">
        <w:rPr>
          <w:rFonts w:ascii="Calibri" w:eastAsia="SimSun" w:hAnsi="Calibri" w:cs="Traditional Arabic" w:hint="cs"/>
          <w:szCs w:val="30"/>
          <w:rtl/>
          <w:lang w:bidi="ar-EG"/>
        </w:rPr>
        <w:tab/>
        <w:t>الحاجة إلى زيادة الوعي لدى جميع أصحاب المصلحة بالأبعاد الأخلاقية في مجال استخدام تكنولوجيا المعلومات والاتصالات وتشجيع التفكير الدولي ومتعدد التخصصات والحوار بشأن التحديات الأخلاقية للتكنولوجيات الناشئة ومجتمع المعلومات.</w:t>
      </w:r>
      <w:proofErr w:type="gramEnd"/>
    </w:p>
    <w:p w:rsidR="00352BDB" w:rsidRPr="00327423"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29</w:t>
      </w:r>
      <w:r w:rsidRPr="00327423">
        <w:rPr>
          <w:rFonts w:ascii="Calibri" w:eastAsia="SimSun" w:hAnsi="Calibri" w:cs="Traditional Arabic" w:hint="cs"/>
          <w:szCs w:val="30"/>
          <w:rtl/>
          <w:lang w:bidi="ar-EG"/>
        </w:rPr>
        <w:tab/>
        <w:t>الحاجة إلى استثمارات كافية في تدابير الشمول الرقمي مع مراعاة النهج المبتكرة لجلب منافع تكنولوجيا المعلومات والاتصالات للجميع، بما في ذلك الحصول على البرمجيات والأجهزة بطريقة غير تمييزية.</w:t>
      </w:r>
      <w:proofErr w:type="gramEnd"/>
    </w:p>
    <w:p w:rsidR="00352BDB" w:rsidRDefault="00352BDB" w:rsidP="00352BDB">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27423">
        <w:rPr>
          <w:rFonts w:ascii="Calibri" w:eastAsia="SimSun" w:hAnsi="Calibri" w:cs="Traditional Arabic"/>
          <w:szCs w:val="30"/>
          <w:lang w:bidi="ar-EG"/>
        </w:rPr>
        <w:t>30</w:t>
      </w:r>
      <w:r w:rsidRPr="00327423">
        <w:rPr>
          <w:rFonts w:ascii="Calibri" w:eastAsia="SimSun" w:hAnsi="Calibri" w:cs="Traditional Arabic" w:hint="cs"/>
          <w:szCs w:val="30"/>
          <w:rtl/>
          <w:lang w:bidi="ar-EG"/>
        </w:rPr>
        <w:tab/>
        <w:t>الحاجة إلى تعزيز مزيد من الحوار بشأن حماية الخصوصية في ضوء التطورات التكنولوجية.</w:t>
      </w:r>
      <w:proofErr w:type="gramEnd"/>
    </w:p>
    <w:p w:rsidR="000C3F79" w:rsidRPr="000C3F79" w:rsidRDefault="000C3F79" w:rsidP="000C3F79">
      <w:pPr>
        <w:rPr>
          <w:rtl/>
          <w:lang w:eastAsia="zh-CN" w:bidi="ar-EG"/>
        </w:rPr>
      </w:pPr>
    </w:p>
    <w:p w:rsidR="004623DE" w:rsidRDefault="004623DE">
      <w:pPr>
        <w:bidi w:val="0"/>
        <w:spacing w:before="0" w:after="200" w:line="276" w:lineRule="auto"/>
        <w:jc w:val="left"/>
        <w:rPr>
          <w:rFonts w:ascii="Calibri" w:hAnsi="Calibri" w:cs="Traditional Arabic"/>
          <w:szCs w:val="30"/>
          <w:lang w:bidi="ar-EG"/>
        </w:rPr>
        <w:sectPr w:rsidR="004623DE" w:rsidSect="0037545A">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567" w:footer="567" w:gutter="0"/>
          <w:cols w:space="720"/>
          <w:titlePg/>
          <w:bidi/>
          <w:rtlGutter/>
        </w:sectPr>
      </w:pPr>
    </w:p>
    <w:p w:rsidR="004623DE" w:rsidRDefault="004623DE">
      <w:pPr>
        <w:bidi w:val="0"/>
        <w:spacing w:before="0" w:after="200" w:line="276" w:lineRule="auto"/>
        <w:jc w:val="left"/>
        <w:rPr>
          <w:rFonts w:ascii="Calibri" w:hAnsi="Calibri" w:cs="Traditional Arabic"/>
          <w:szCs w:val="30"/>
          <w:lang w:bidi="ar-EG"/>
        </w:rPr>
      </w:pPr>
    </w:p>
    <w:p w:rsidR="00352BDB" w:rsidRPr="00222161" w:rsidRDefault="00352BDB" w:rsidP="00352BDB">
      <w:pPr>
        <w:spacing w:line="240" w:lineRule="auto"/>
        <w:jc w:val="center"/>
        <w:rPr>
          <w:rFonts w:ascii="Calibri" w:hAnsi="Calibri"/>
        </w:rPr>
      </w:pPr>
      <w:r w:rsidRPr="00222161">
        <w:rPr>
          <w:rFonts w:ascii="Calibri" w:hAnsi="Calibri"/>
          <w:noProof/>
          <w:lang w:eastAsia="zh-CN"/>
        </w:rPr>
        <w:drawing>
          <wp:inline distT="0" distB="0" distL="0" distR="0" wp14:anchorId="30F2DCB1" wp14:editId="700940F9">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5921DC" w:rsidRPr="009F4B62" w:rsidRDefault="005921DC" w:rsidP="005921DC">
      <w:pPr>
        <w:rPr>
          <w:rFonts w:ascii="Calibri" w:hAnsi="Calibri" w:cs="Traditional Arabic"/>
          <w:b/>
          <w:bCs/>
          <w:sz w:val="18"/>
          <w:szCs w:val="24"/>
          <w:rtl/>
          <w:lang w:bidi="ar-EG"/>
        </w:rPr>
      </w:pPr>
      <w:r w:rsidRPr="009F4B62">
        <w:rPr>
          <w:rFonts w:ascii="Calibri" w:hAnsi="Calibri" w:cs="Traditional Arabic" w:hint="cs"/>
          <w:b/>
          <w:bCs/>
          <w:sz w:val="18"/>
          <w:szCs w:val="24"/>
          <w:rtl/>
          <w:lang w:bidi="ar-EG"/>
        </w:rPr>
        <w:t xml:space="preserve">الحدث الرفيع المستوى لاستعراض تنفيذ نواتج القمة العالمية لمجتمع المعلومات بعد مضي عشر سنوات </w:t>
      </w:r>
      <w:r w:rsidRPr="009F4B62">
        <w:rPr>
          <w:rFonts w:ascii="Calibri" w:hAnsi="Calibri" w:cs="Traditional Arabic"/>
          <w:b/>
          <w:bCs/>
          <w:sz w:val="18"/>
          <w:szCs w:val="24"/>
          <w:lang w:bidi="ar-EG"/>
        </w:rPr>
        <w:t>(WSIS+10)</w:t>
      </w:r>
    </w:p>
    <w:p w:rsidR="00352BDB" w:rsidRPr="00352BDB" w:rsidRDefault="00352BDB" w:rsidP="00097269">
      <w:pPr>
        <w:spacing w:before="360" w:after="240"/>
        <w:jc w:val="center"/>
        <w:rPr>
          <w:rFonts w:ascii="Calibri" w:hAnsi="Calibri" w:cs="Traditional Arabic"/>
          <w:b/>
          <w:bCs/>
          <w:color w:val="365F91" w:themeColor="accent1" w:themeShade="BF"/>
          <w:sz w:val="44"/>
          <w:szCs w:val="64"/>
          <w:lang w:val="fr-CH"/>
        </w:rPr>
      </w:pPr>
      <w:r w:rsidRPr="00352BDB">
        <w:rPr>
          <w:rFonts w:ascii="Calibri" w:hAnsi="Calibri" w:cs="Traditional Arabic" w:hint="cs"/>
          <w:b/>
          <w:bCs/>
          <w:color w:val="365F91" w:themeColor="accent1" w:themeShade="BF"/>
          <w:sz w:val="44"/>
          <w:szCs w:val="64"/>
          <w:rtl/>
          <w:lang w:val="fr-CH"/>
        </w:rPr>
        <w:t xml:space="preserve">رؤية الحدث الرفيع المستوى لاستعراض تنفيذ نواتج القمة العالمية لمجتمع المعلومات بعد مضي عشر سنوات </w:t>
      </w:r>
      <w:r w:rsidRPr="00352BDB">
        <w:rPr>
          <w:rFonts w:ascii="Calibri" w:hAnsi="Calibri" w:cs="Traditional Arabic"/>
          <w:b/>
          <w:bCs/>
          <w:color w:val="365F91" w:themeColor="accent1" w:themeShade="BF"/>
          <w:sz w:val="44"/>
          <w:szCs w:val="64"/>
        </w:rPr>
        <w:t>(WSIS+10)</w:t>
      </w:r>
    </w:p>
    <w:p w:rsidR="00352BDB" w:rsidRPr="005921DC" w:rsidRDefault="00352BDB" w:rsidP="002F3D8F">
      <w:pPr>
        <w:pStyle w:val="Heading1"/>
        <w:bidi/>
        <w:rPr>
          <w:rFonts w:ascii="Calibri" w:eastAsia="SimSun" w:hAnsi="Calibri" w:cs="Traditional Arabic"/>
          <w:color w:val="17365D"/>
          <w:rtl/>
          <w:lang w:eastAsia="en-US"/>
        </w:rPr>
      </w:pPr>
      <w:r w:rsidRPr="005921DC">
        <w:rPr>
          <w:rFonts w:ascii="Calibri" w:eastAsia="SimSun" w:hAnsi="Calibri" w:cs="Traditional Arabic" w:hint="cs"/>
          <w:color w:val="17365D"/>
          <w:rtl/>
          <w:lang w:eastAsia="en-US" w:bidi="ar-SA"/>
        </w:rPr>
        <w:t xml:space="preserve">ألف </w:t>
      </w:r>
      <w:r w:rsidRPr="005921DC">
        <w:rPr>
          <w:rFonts w:ascii="Calibri" w:eastAsia="SimSun" w:hAnsi="Calibri" w:cs="Traditional Arabic"/>
          <w:color w:val="17365D"/>
          <w:rtl/>
          <w:lang w:eastAsia="en-US" w:bidi="ar-SA"/>
        </w:rPr>
        <w:t>–</w:t>
      </w:r>
      <w:r w:rsidR="00C95999">
        <w:rPr>
          <w:rFonts w:ascii="Calibri" w:eastAsia="SimSun" w:hAnsi="Calibri" w:cs="Traditional Arabic" w:hint="cs"/>
          <w:color w:val="17365D"/>
          <w:rtl/>
          <w:lang w:eastAsia="en-US" w:bidi="ar-SA"/>
        </w:rPr>
        <w:t xml:space="preserve"> ديباجة</w:t>
      </w:r>
    </w:p>
    <w:p w:rsidR="00352BDB" w:rsidRPr="00352BDB" w:rsidRDefault="00352BDB" w:rsidP="00CF6FBA">
      <w:pPr>
        <w:rPr>
          <w:rFonts w:ascii="Calibri" w:hAnsi="Calibri" w:cs="Traditional Arabic"/>
          <w:szCs w:val="30"/>
          <w:rtl/>
        </w:rPr>
      </w:pPr>
      <w:r w:rsidRPr="00352BDB">
        <w:rPr>
          <w:rFonts w:ascii="Calibri" w:hAnsi="Calibri" w:cs="Traditional Arabic" w:hint="cs"/>
          <w:szCs w:val="30"/>
          <w:rtl/>
        </w:rPr>
        <w:t xml:space="preserve">عُقد الحدث الرفيع المستوى </w:t>
      </w:r>
      <w:r w:rsidRPr="00352BDB">
        <w:rPr>
          <w:rFonts w:ascii="Calibri" w:hAnsi="Calibri" w:cs="Traditional Arabic"/>
          <w:szCs w:val="30"/>
        </w:rPr>
        <w:t>(WSIS+10)</w:t>
      </w:r>
      <w:r w:rsidRPr="00352BDB">
        <w:rPr>
          <w:rFonts w:ascii="Calibri" w:hAnsi="Calibri" w:cs="Traditional Arabic" w:hint="cs"/>
          <w:szCs w:val="30"/>
          <w:rtl/>
        </w:rPr>
        <w:t xml:space="preserve"> الذي يتولى الاتحاد تنسيقه بالتعاون الوثيق مع جميع وكالات الأمم المتحدة في</w:t>
      </w:r>
      <w:r w:rsidR="00CF6FBA">
        <w:rPr>
          <w:rFonts w:ascii="Calibri" w:hAnsi="Calibri" w:cs="Traditional Arabic" w:hint="eastAsia"/>
          <w:szCs w:val="30"/>
          <w:rtl/>
        </w:rPr>
        <w:t> </w:t>
      </w:r>
      <w:r w:rsidRPr="00352BDB">
        <w:rPr>
          <w:rFonts w:ascii="Calibri" w:hAnsi="Calibri" w:cs="Traditional Arabic" w:hint="cs"/>
          <w:szCs w:val="30"/>
          <w:rtl/>
        </w:rPr>
        <w:t xml:space="preserve">إطار ولاية كل منها، وفقاً للقرار </w:t>
      </w:r>
      <w:r w:rsidRPr="00352BDB">
        <w:rPr>
          <w:rFonts w:ascii="Calibri" w:hAnsi="Calibri" w:cs="Traditional Arabic"/>
          <w:szCs w:val="30"/>
        </w:rPr>
        <w:t>1334</w:t>
      </w:r>
      <w:r w:rsidR="00C01D2B">
        <w:rPr>
          <w:rFonts w:ascii="Calibri" w:hAnsi="Calibri" w:cs="Traditional Arabic" w:hint="cs"/>
          <w:szCs w:val="30"/>
          <w:rtl/>
        </w:rPr>
        <w:t xml:space="preserve"> الصادر عن مجلس الاتحاد.</w:t>
      </w:r>
    </w:p>
    <w:p w:rsidR="00352BDB" w:rsidRPr="00352BDB" w:rsidRDefault="00352BDB" w:rsidP="00352BDB">
      <w:pPr>
        <w:rPr>
          <w:rFonts w:ascii="Calibri" w:hAnsi="Calibri" w:cs="Traditional Arabic"/>
          <w:szCs w:val="30"/>
          <w:rtl/>
        </w:rPr>
      </w:pPr>
      <w:r w:rsidRPr="00352BDB">
        <w:rPr>
          <w:rFonts w:ascii="Calibri" w:hAnsi="Calibri" w:cs="Traditional Arabic" w:hint="cs"/>
          <w:szCs w:val="30"/>
          <w:rtl/>
        </w:rPr>
        <w:t>وأُعدت هذه الرؤية وبيان الحدث الرفيع المستوى مع أخذ المبادئ التالية بعين الاعتبار:</w:t>
      </w:r>
    </w:p>
    <w:p w:rsidR="00352BDB" w:rsidRPr="00352BDB" w:rsidRDefault="00352BDB" w:rsidP="00352BDB">
      <w:pPr>
        <w:pStyle w:val="enumlev1"/>
        <w:bidi/>
        <w:spacing w:before="120" w:after="0" w:line="192" w:lineRule="auto"/>
        <w:jc w:val="both"/>
        <w:rPr>
          <w:rFonts w:ascii="Calibri" w:eastAsia="SimSun" w:hAnsi="Calibri" w:cs="Traditional Arabic"/>
          <w:szCs w:val="30"/>
          <w:rtl/>
        </w:rPr>
      </w:pPr>
      <w:r w:rsidRPr="00352BDB">
        <w:rPr>
          <w:rFonts w:ascii="Calibri" w:eastAsia="SimSun" w:hAnsi="Calibri" w:cs="Traditional Arabic" w:hint="cs"/>
          <w:szCs w:val="30"/>
          <w:rtl/>
        </w:rPr>
        <w:t xml:space="preserve"> أ )</w:t>
      </w:r>
      <w:r w:rsidRPr="00352BDB">
        <w:rPr>
          <w:rFonts w:ascii="Calibri" w:eastAsia="SimSun" w:hAnsi="Calibri" w:cs="Traditional Arabic"/>
          <w:szCs w:val="30"/>
          <w:rtl/>
        </w:rPr>
        <w:tab/>
      </w:r>
      <w:r w:rsidRPr="00352BDB">
        <w:rPr>
          <w:rFonts w:ascii="Calibri" w:eastAsia="SimSun" w:hAnsi="Calibri" w:cs="Traditional Arabic" w:hint="cs"/>
          <w:szCs w:val="30"/>
          <w:rtl/>
        </w:rPr>
        <w:t>التركيز</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على</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خطوط</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العمل</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التي</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حددتها</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القمة</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العالمية</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لمجتمع</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المعلومات</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وعلى</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قياس</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مدى</w:t>
      </w:r>
      <w:r w:rsidRPr="00352BDB">
        <w:rPr>
          <w:rFonts w:ascii="Calibri" w:eastAsia="SimSun" w:hAnsi="Calibri" w:cs="Traditional Arabic"/>
          <w:szCs w:val="30"/>
          <w:rtl/>
        </w:rPr>
        <w:t xml:space="preserve"> </w:t>
      </w:r>
      <w:r w:rsidRPr="00352BDB">
        <w:rPr>
          <w:rFonts w:ascii="Calibri" w:eastAsia="SimSun" w:hAnsi="Calibri" w:cs="Traditional Arabic" w:hint="eastAsia"/>
          <w:szCs w:val="30"/>
          <w:rtl/>
        </w:rPr>
        <w:t>تنفيذها</w:t>
      </w:r>
      <w:r w:rsidRPr="00352BDB">
        <w:rPr>
          <w:rFonts w:ascii="Calibri" w:eastAsia="SimSun" w:hAnsi="Calibri" w:cs="Traditional Arabic" w:hint="cs"/>
          <w:szCs w:val="30"/>
          <w:rtl/>
        </w:rPr>
        <w:t>؛</w:t>
      </w:r>
    </w:p>
    <w:p w:rsidR="00352BDB" w:rsidRPr="00352BDB" w:rsidRDefault="00352BDB" w:rsidP="00352BDB">
      <w:pPr>
        <w:pStyle w:val="enumlev1"/>
        <w:bidi/>
        <w:spacing w:before="120" w:after="0" w:line="192" w:lineRule="auto"/>
        <w:jc w:val="both"/>
        <w:rPr>
          <w:rFonts w:ascii="Calibri" w:eastAsia="SimSun" w:hAnsi="Calibri" w:cs="Traditional Arabic"/>
          <w:szCs w:val="30"/>
          <w:rtl/>
        </w:rPr>
      </w:pPr>
      <w:r w:rsidRPr="00352BDB">
        <w:rPr>
          <w:rFonts w:ascii="Calibri" w:eastAsia="SimSun" w:hAnsi="Calibri" w:cs="Traditional Arabic" w:hint="cs"/>
          <w:szCs w:val="30"/>
          <w:rtl/>
        </w:rPr>
        <w:t>ب)</w:t>
      </w:r>
      <w:r w:rsidRPr="00352BDB">
        <w:rPr>
          <w:rFonts w:ascii="Calibri" w:eastAsia="SimSun" w:hAnsi="Calibri" w:cs="Traditional Arabic"/>
          <w:szCs w:val="30"/>
          <w:rtl/>
        </w:rPr>
        <w:tab/>
      </w:r>
      <w:r w:rsidRPr="00352BDB">
        <w:rPr>
          <w:rFonts w:ascii="Calibri" w:eastAsia="SimSun" w:hAnsi="Calibri" w:cs="Traditional Arabic" w:hint="cs"/>
          <w:szCs w:val="30"/>
          <w:rtl/>
        </w:rPr>
        <w:t xml:space="preserve">بلورة رؤية تستند إلى الإطار القائم لخطوط العمل، مع تحديد </w:t>
      </w:r>
      <w:r w:rsidRPr="00352BDB">
        <w:rPr>
          <w:rFonts w:ascii="Calibri" w:eastAsia="SimSun" w:hAnsi="Calibri" w:cs="Traditional Arabic"/>
          <w:szCs w:val="30"/>
          <w:rtl/>
        </w:rPr>
        <w:t>الاتجاهات</w:t>
      </w:r>
      <w:r w:rsidRPr="00352BDB">
        <w:rPr>
          <w:rFonts w:ascii="Calibri" w:eastAsia="SimSun" w:hAnsi="Calibri" w:cs="Traditional Arabic" w:hint="cs"/>
          <w:szCs w:val="30"/>
          <w:rtl/>
        </w:rPr>
        <w:t xml:space="preserve"> المستجدة</w:t>
      </w:r>
      <w:r w:rsidRPr="00352BDB">
        <w:rPr>
          <w:rFonts w:ascii="Calibri" w:eastAsia="SimSun" w:hAnsi="Calibri" w:cs="Traditional Arabic"/>
          <w:szCs w:val="30"/>
          <w:rtl/>
        </w:rPr>
        <w:t xml:space="preserve"> والتحديات والأولويات بالنسبة للعقد الجديد</w:t>
      </w:r>
      <w:r w:rsidRPr="00352BDB">
        <w:rPr>
          <w:rFonts w:ascii="Calibri" w:eastAsia="SimSun" w:hAnsi="Calibri" w:cs="Traditional Arabic" w:hint="cs"/>
          <w:szCs w:val="30"/>
          <w:rtl/>
        </w:rPr>
        <w:t>، دون اتخاذ ما يجعل الإطار القائم لخطوط العمل متقادماً؛</w:t>
      </w:r>
    </w:p>
    <w:p w:rsidR="00352BDB" w:rsidRPr="00743412" w:rsidRDefault="00352BDB" w:rsidP="00557416">
      <w:pPr>
        <w:pStyle w:val="enumlev1"/>
        <w:bidi/>
        <w:spacing w:before="120" w:after="0" w:line="192" w:lineRule="auto"/>
        <w:jc w:val="both"/>
        <w:rPr>
          <w:rFonts w:ascii="Calibri" w:eastAsia="SimSun" w:hAnsi="Calibri" w:cs="Traditional Arabic"/>
          <w:szCs w:val="30"/>
          <w:rtl/>
        </w:rPr>
      </w:pPr>
      <w:r w:rsidRPr="00743412">
        <w:rPr>
          <w:rFonts w:ascii="Calibri" w:eastAsia="SimSun" w:hAnsi="Calibri" w:cs="Traditional Arabic" w:hint="cs"/>
          <w:szCs w:val="30"/>
          <w:rtl/>
        </w:rPr>
        <w:t>ج)</w:t>
      </w:r>
      <w:r w:rsidRPr="00743412">
        <w:rPr>
          <w:rFonts w:ascii="Calibri" w:eastAsia="SimSun" w:hAnsi="Calibri" w:cs="Traditional Arabic"/>
          <w:szCs w:val="30"/>
          <w:rtl/>
        </w:rPr>
        <w:tab/>
      </w:r>
      <w:r w:rsidRPr="00743412">
        <w:rPr>
          <w:rFonts w:ascii="Calibri" w:eastAsia="SimSun" w:hAnsi="Calibri" w:cs="Traditional Arabic" w:hint="cs"/>
          <w:szCs w:val="30"/>
          <w:rtl/>
        </w:rPr>
        <w:t xml:space="preserve">يظل </w:t>
      </w:r>
      <w:r w:rsidRPr="00743412">
        <w:rPr>
          <w:rFonts w:ascii="Calibri" w:eastAsia="SimSun" w:hAnsi="Calibri" w:cs="Traditional Arabic"/>
          <w:szCs w:val="30"/>
          <w:rtl/>
        </w:rPr>
        <w:t>إعلان جنيف وخطة عمل جنيف صالحين إلى أن تصدر الجمعية العامة للأمم المتحدة قرارات أخرى في</w:t>
      </w:r>
      <w:r w:rsidR="00557416">
        <w:rPr>
          <w:rFonts w:ascii="Calibri" w:eastAsia="SimSun" w:hAnsi="Calibri" w:cs="Traditional Arabic" w:hint="cs"/>
          <w:szCs w:val="30"/>
          <w:rtl/>
        </w:rPr>
        <w:t> </w:t>
      </w:r>
      <w:r w:rsidRPr="00743412">
        <w:rPr>
          <w:rFonts w:ascii="Calibri" w:eastAsia="SimSun" w:hAnsi="Calibri" w:cs="Traditional Arabic"/>
          <w:szCs w:val="30"/>
          <w:rtl/>
        </w:rPr>
        <w:t>هذا</w:t>
      </w:r>
      <w:r w:rsidR="00743412">
        <w:rPr>
          <w:rFonts w:ascii="Calibri" w:eastAsia="SimSun" w:hAnsi="Calibri" w:cs="Traditional Arabic" w:hint="cs"/>
          <w:szCs w:val="30"/>
          <w:rtl/>
        </w:rPr>
        <w:t> </w:t>
      </w:r>
      <w:r w:rsidRPr="00743412">
        <w:rPr>
          <w:rFonts w:ascii="Calibri" w:eastAsia="SimSun" w:hAnsi="Calibri" w:cs="Traditional Arabic"/>
          <w:szCs w:val="30"/>
          <w:rtl/>
        </w:rPr>
        <w:t>الشأن</w:t>
      </w:r>
      <w:r w:rsidRPr="00743412">
        <w:rPr>
          <w:rFonts w:ascii="Calibri" w:eastAsia="SimSun" w:hAnsi="Calibri" w:cs="Traditional Arabic" w:hint="cs"/>
          <w:szCs w:val="30"/>
          <w:rtl/>
        </w:rPr>
        <w:t>؛</w:t>
      </w:r>
    </w:p>
    <w:p w:rsidR="00352BDB" w:rsidRPr="00352BDB" w:rsidRDefault="00352BDB" w:rsidP="00352BDB">
      <w:pPr>
        <w:pStyle w:val="enumlev1"/>
        <w:bidi/>
        <w:spacing w:before="120" w:after="0" w:line="192" w:lineRule="auto"/>
        <w:jc w:val="both"/>
        <w:rPr>
          <w:rFonts w:ascii="Calibri" w:eastAsia="SimSun" w:hAnsi="Calibri" w:cs="Traditional Arabic"/>
          <w:szCs w:val="30"/>
          <w:rtl/>
        </w:rPr>
      </w:pPr>
      <w:r w:rsidRPr="00352BDB">
        <w:rPr>
          <w:rFonts w:ascii="Calibri" w:eastAsia="SimSun" w:hAnsi="Calibri" w:cs="Traditional Arabic" w:hint="cs"/>
          <w:szCs w:val="30"/>
          <w:rtl/>
        </w:rPr>
        <w:t>د )</w:t>
      </w:r>
      <w:r w:rsidRPr="00352BDB">
        <w:rPr>
          <w:rFonts w:ascii="Calibri" w:eastAsia="SimSun" w:hAnsi="Calibri" w:cs="Traditional Arabic"/>
          <w:szCs w:val="30"/>
          <w:rtl/>
        </w:rPr>
        <w:tab/>
      </w:r>
      <w:r w:rsidRPr="00352BDB">
        <w:rPr>
          <w:rFonts w:ascii="Calibri" w:eastAsia="SimSun" w:hAnsi="Calibri" w:cs="Traditional Arabic" w:hint="cs"/>
          <w:szCs w:val="30"/>
          <w:rtl/>
        </w:rPr>
        <w:t xml:space="preserve">حصر </w:t>
      </w:r>
      <w:r w:rsidRPr="00352BDB">
        <w:rPr>
          <w:rFonts w:ascii="Calibri" w:eastAsia="SimSun" w:hAnsi="Calibri" w:cs="Traditional Arabic"/>
          <w:szCs w:val="30"/>
          <w:rtl/>
        </w:rPr>
        <w:t>الاقتراحات التي تتناول خطوط العمل</w:t>
      </w:r>
      <w:r w:rsidRPr="00352BDB">
        <w:rPr>
          <w:rFonts w:ascii="Calibri" w:eastAsia="SimSun" w:hAnsi="Calibri" w:cs="Traditional Arabic" w:hint="cs"/>
          <w:szCs w:val="30"/>
          <w:rtl/>
        </w:rPr>
        <w:t>،</w:t>
      </w:r>
      <w:r w:rsidRPr="00352BDB">
        <w:rPr>
          <w:rFonts w:ascii="Calibri" w:eastAsia="SimSun" w:hAnsi="Calibri" w:cs="Traditional Arabic"/>
          <w:szCs w:val="30"/>
          <w:rtl/>
        </w:rPr>
        <w:t xml:space="preserve"> </w:t>
      </w:r>
      <w:r w:rsidRPr="00352BDB">
        <w:rPr>
          <w:rFonts w:ascii="Calibri" w:eastAsia="SimSun" w:hAnsi="Calibri" w:cs="Traditional Arabic" w:hint="cs"/>
          <w:szCs w:val="30"/>
          <w:rtl/>
        </w:rPr>
        <w:t xml:space="preserve">المندرجة </w:t>
      </w:r>
      <w:r w:rsidRPr="00352BDB">
        <w:rPr>
          <w:rFonts w:ascii="Calibri" w:eastAsia="SimSun" w:hAnsi="Calibri" w:cs="Traditional Arabic"/>
          <w:szCs w:val="30"/>
          <w:rtl/>
        </w:rPr>
        <w:t>ضمن مسؤولية وكالات الأمم المتحدة ذات الصلة</w:t>
      </w:r>
      <w:r w:rsidRPr="00352BDB">
        <w:rPr>
          <w:rFonts w:ascii="Calibri" w:eastAsia="SimSun" w:hAnsi="Calibri" w:cs="Traditional Arabic" w:hint="cs"/>
          <w:szCs w:val="30"/>
          <w:rtl/>
        </w:rPr>
        <w:t>، في</w:t>
      </w:r>
      <w:r w:rsidRPr="00352BDB">
        <w:rPr>
          <w:rFonts w:ascii="Calibri" w:eastAsia="SimSun" w:hAnsi="Calibri" w:cs="Traditional Arabic" w:hint="eastAsia"/>
          <w:szCs w:val="30"/>
          <w:rtl/>
        </w:rPr>
        <w:t> </w:t>
      </w:r>
      <w:r w:rsidRPr="00352BDB">
        <w:rPr>
          <w:rFonts w:ascii="Calibri" w:eastAsia="SimSun" w:hAnsi="Calibri" w:cs="Traditional Arabic"/>
          <w:szCs w:val="30"/>
          <w:rtl/>
        </w:rPr>
        <w:t>خطة عمل</w:t>
      </w:r>
      <w:r w:rsidRPr="00352BDB">
        <w:rPr>
          <w:rFonts w:ascii="Calibri" w:eastAsia="SimSun" w:hAnsi="Calibri" w:cs="Traditional Arabic" w:hint="cs"/>
          <w:szCs w:val="30"/>
          <w:rtl/>
        </w:rPr>
        <w:t> </w:t>
      </w:r>
      <w:r w:rsidRPr="00352BDB">
        <w:rPr>
          <w:rFonts w:ascii="Calibri" w:eastAsia="SimSun" w:hAnsi="Calibri" w:cs="Traditional Arabic"/>
          <w:szCs w:val="30"/>
          <w:rtl/>
        </w:rPr>
        <w:t>جنيف</w:t>
      </w:r>
      <w:r w:rsidRPr="00352BDB">
        <w:rPr>
          <w:rFonts w:ascii="Calibri" w:eastAsia="SimSun" w:hAnsi="Calibri" w:cs="Traditional Arabic" w:hint="cs"/>
          <w:szCs w:val="30"/>
          <w:rtl/>
        </w:rPr>
        <w:t>؛</w:t>
      </w:r>
    </w:p>
    <w:p w:rsidR="00352BDB" w:rsidRPr="00352BDB" w:rsidRDefault="00DD0BCF" w:rsidP="003405D1">
      <w:pPr>
        <w:pStyle w:val="enumlev1"/>
        <w:bidi/>
        <w:spacing w:before="120" w:after="0" w:line="192" w:lineRule="auto"/>
        <w:jc w:val="both"/>
        <w:rPr>
          <w:rFonts w:ascii="Calibri" w:eastAsia="SimSun" w:hAnsi="Calibri" w:cs="Traditional Arabic"/>
          <w:szCs w:val="30"/>
          <w:rtl/>
        </w:rPr>
      </w:pPr>
      <w:r w:rsidRPr="00327423">
        <w:rPr>
          <w:rFonts w:ascii="Calibri" w:eastAsia="SimSun" w:hAnsi="Calibri" w:cs="Traditional Arabic" w:hint="cs"/>
          <w:szCs w:val="30"/>
          <w:rtl/>
        </w:rPr>
        <w:t>ه</w:t>
      </w:r>
      <w:r>
        <w:rPr>
          <w:rFonts w:ascii="Calibri" w:eastAsia="SimSun" w:hAnsi="Calibri" w:cs="Traditional Arabic" w:hint="cs"/>
          <w:szCs w:val="30"/>
          <w:rtl/>
        </w:rPr>
        <w:t>‍</w:t>
      </w:r>
      <w:r w:rsidRPr="00327423">
        <w:rPr>
          <w:rFonts w:ascii="Calibri" w:eastAsia="SimSun" w:hAnsi="Calibri" w:cs="Traditional Arabic" w:hint="cs"/>
          <w:szCs w:val="30"/>
          <w:rtl/>
        </w:rPr>
        <w:t xml:space="preserve"> )</w:t>
      </w:r>
      <w:r w:rsidR="00352BDB" w:rsidRPr="00352BDB">
        <w:rPr>
          <w:rFonts w:ascii="Calibri" w:eastAsia="SimSun" w:hAnsi="Calibri" w:cs="Traditional Arabic"/>
          <w:szCs w:val="30"/>
          <w:rtl/>
        </w:rPr>
        <w:tab/>
      </w:r>
      <w:r w:rsidR="00352BDB" w:rsidRPr="00352BDB">
        <w:rPr>
          <w:rFonts w:ascii="Calibri" w:eastAsia="SimSun" w:hAnsi="Calibri" w:cs="Traditional Arabic" w:hint="cs"/>
          <w:szCs w:val="30"/>
          <w:rtl/>
        </w:rPr>
        <w:t xml:space="preserve">تجنب الاقتراحات التي تشير إلى نتائج مرحلة تونس </w:t>
      </w:r>
      <w:r w:rsidR="00352BDB" w:rsidRPr="00352BDB">
        <w:rPr>
          <w:rFonts w:ascii="Calibri" w:eastAsia="SimSun" w:hAnsi="Calibri" w:cs="Traditional Arabic"/>
          <w:szCs w:val="30"/>
          <w:rtl/>
        </w:rPr>
        <w:t>من القمة العالمية لمجتمع المعلومات</w:t>
      </w:r>
      <w:r w:rsidR="00352BDB" w:rsidRPr="00352BDB">
        <w:rPr>
          <w:rFonts w:ascii="Calibri" w:eastAsia="SimSun" w:hAnsi="Calibri" w:cs="Traditional Arabic" w:hint="cs"/>
          <w:szCs w:val="30"/>
          <w:rtl/>
        </w:rPr>
        <w:t xml:space="preserve"> فيما </w:t>
      </w:r>
      <w:r w:rsidR="00352BDB" w:rsidRPr="00352BDB">
        <w:rPr>
          <w:rFonts w:ascii="Calibri" w:eastAsia="SimSun" w:hAnsi="Calibri" w:cs="Traditional Arabic"/>
          <w:szCs w:val="30"/>
          <w:rtl/>
        </w:rPr>
        <w:t>يتصل بالموضوعات التالية</w:t>
      </w:r>
      <w:r w:rsidR="00352BDB" w:rsidRPr="00352BDB">
        <w:rPr>
          <w:rFonts w:ascii="Calibri" w:eastAsia="SimSun" w:hAnsi="Calibri" w:cs="Traditional Arabic" w:hint="cs"/>
          <w:szCs w:val="30"/>
          <w:rtl/>
        </w:rPr>
        <w:t>: آلية التنفيذ، والمتابعة، وإدارة الإنترنت (</w:t>
      </w:r>
      <w:r w:rsidR="00352BDB" w:rsidRPr="00352BDB">
        <w:rPr>
          <w:rFonts w:ascii="Calibri" w:eastAsia="SimSun" w:hAnsi="Calibri" w:cs="Traditional Arabic"/>
          <w:szCs w:val="30"/>
          <w:rtl/>
        </w:rPr>
        <w:t>بخلاف مسائل الإنترنت المتصلة بخطوط العمل</w:t>
      </w:r>
      <w:r w:rsidR="00352BDB" w:rsidRPr="00352BDB">
        <w:rPr>
          <w:rFonts w:ascii="Calibri" w:eastAsia="SimSun" w:hAnsi="Calibri" w:cs="Traditional Arabic" w:hint="cs"/>
          <w:szCs w:val="30"/>
          <w:rtl/>
        </w:rPr>
        <w:t xml:space="preserve">)، ومنتدى إدارة الإنترنت، </w:t>
      </w:r>
      <w:r w:rsidR="003405D1">
        <w:rPr>
          <w:rFonts w:ascii="Calibri" w:eastAsia="SimSun" w:hAnsi="Calibri" w:cs="Traditional Arabic" w:hint="cs"/>
          <w:szCs w:val="30"/>
          <w:rtl/>
        </w:rPr>
        <w:t>والتعاونية ال‍معززة</w:t>
      </w:r>
      <w:r w:rsidR="00352BDB" w:rsidRPr="00352BDB">
        <w:rPr>
          <w:rFonts w:ascii="Calibri" w:eastAsia="SimSun" w:hAnsi="Calibri" w:cs="Traditional Arabic" w:hint="cs"/>
          <w:szCs w:val="30"/>
          <w:rtl/>
        </w:rPr>
        <w:t xml:space="preserve">، </w:t>
      </w:r>
      <w:r w:rsidR="00352BDB" w:rsidRPr="00352BDB">
        <w:rPr>
          <w:rFonts w:ascii="Calibri" w:eastAsia="SimSun" w:hAnsi="Calibri" w:cs="Traditional Arabic"/>
          <w:szCs w:val="30"/>
          <w:rtl/>
        </w:rPr>
        <w:t>واللجنة المعنية بتسخير العلم والتكنولوجيا لأغراض التنمية</w:t>
      </w:r>
      <w:r w:rsidR="00352BDB" w:rsidRPr="00352BDB">
        <w:rPr>
          <w:rFonts w:ascii="Calibri" w:eastAsia="SimSun" w:hAnsi="Calibri" w:cs="Traditional Arabic" w:hint="cs"/>
          <w:szCs w:val="30"/>
          <w:rtl/>
        </w:rPr>
        <w:t>؛</w:t>
      </w:r>
    </w:p>
    <w:p w:rsidR="00352BDB" w:rsidRPr="00352BDB" w:rsidRDefault="00352BDB" w:rsidP="00352BDB">
      <w:pPr>
        <w:pStyle w:val="enumlev1"/>
        <w:bidi/>
        <w:spacing w:before="120" w:after="0" w:line="192" w:lineRule="auto"/>
        <w:jc w:val="both"/>
        <w:rPr>
          <w:rFonts w:ascii="Calibri" w:eastAsia="SimSun" w:hAnsi="Calibri" w:cs="Traditional Arabic"/>
          <w:szCs w:val="30"/>
          <w:rtl/>
        </w:rPr>
      </w:pPr>
      <w:r w:rsidRPr="00352BDB">
        <w:rPr>
          <w:rFonts w:ascii="Calibri" w:eastAsia="SimSun" w:hAnsi="Calibri" w:cs="Traditional Arabic" w:hint="cs"/>
          <w:szCs w:val="30"/>
          <w:rtl/>
        </w:rPr>
        <w:t>و )</w:t>
      </w:r>
      <w:r w:rsidRPr="00352BDB">
        <w:rPr>
          <w:rFonts w:ascii="Calibri" w:eastAsia="SimSun" w:hAnsi="Calibri" w:cs="Traditional Arabic"/>
          <w:szCs w:val="30"/>
          <w:rtl/>
        </w:rPr>
        <w:tab/>
      </w:r>
      <w:r w:rsidRPr="00352BDB">
        <w:rPr>
          <w:rFonts w:ascii="Calibri" w:eastAsia="SimSun" w:hAnsi="Calibri" w:cs="Traditional Arabic" w:hint="cs"/>
          <w:szCs w:val="30"/>
          <w:rtl/>
        </w:rPr>
        <w:t>تجنب</w:t>
      </w:r>
      <w:r w:rsidRPr="00352BDB">
        <w:rPr>
          <w:rFonts w:ascii="Calibri" w:eastAsia="SimSun" w:hAnsi="Calibri" w:cs="Traditional Arabic"/>
          <w:szCs w:val="30"/>
          <w:rtl/>
        </w:rPr>
        <w:t xml:space="preserve"> إصدار أحكام مسبقة على نتائج الدورة الثامنة والستين للجمعية العامة للأمم المتحدة بشأن إجراء</w:t>
      </w:r>
      <w:r w:rsidRPr="00352BDB">
        <w:rPr>
          <w:rFonts w:ascii="Calibri" w:eastAsia="SimSun" w:hAnsi="Calibri" w:cs="Traditional Arabic" w:hint="cs"/>
          <w:szCs w:val="30"/>
          <w:rtl/>
        </w:rPr>
        <w:t>ات</w:t>
      </w:r>
      <w:r w:rsidRPr="00352BDB">
        <w:rPr>
          <w:rFonts w:ascii="Calibri" w:eastAsia="SimSun" w:hAnsi="Calibri" w:cs="Traditional Arabic"/>
          <w:szCs w:val="30"/>
          <w:rtl/>
        </w:rPr>
        <w:t xml:space="preserve"> الاستعراض</w:t>
      </w:r>
      <w:r w:rsidRPr="00352BDB">
        <w:rPr>
          <w:rFonts w:ascii="Calibri" w:eastAsia="SimSun" w:hAnsi="Calibri" w:cs="Traditional Arabic" w:hint="cs"/>
          <w:szCs w:val="30"/>
          <w:rtl/>
        </w:rPr>
        <w:t> </w:t>
      </w:r>
      <w:r w:rsidRPr="00352BDB">
        <w:rPr>
          <w:rFonts w:ascii="Calibri" w:eastAsia="SimSun" w:hAnsi="Calibri" w:cs="Traditional Arabic"/>
          <w:szCs w:val="30"/>
          <w:rtl/>
        </w:rPr>
        <w:t>الشامل</w:t>
      </w:r>
      <w:r w:rsidRPr="00352BDB">
        <w:rPr>
          <w:rFonts w:ascii="Calibri" w:eastAsia="SimSun" w:hAnsi="Calibri" w:cs="Traditional Arabic" w:hint="cs"/>
          <w:szCs w:val="30"/>
          <w:rtl/>
        </w:rPr>
        <w:t>؛</w:t>
      </w:r>
    </w:p>
    <w:p w:rsidR="00352BDB" w:rsidRPr="002F3D8F" w:rsidRDefault="00352BDB" w:rsidP="002F3D8F">
      <w:pPr>
        <w:pStyle w:val="enumlev1"/>
        <w:bidi/>
        <w:spacing w:before="120" w:after="0" w:line="192" w:lineRule="auto"/>
        <w:jc w:val="both"/>
        <w:rPr>
          <w:rFonts w:ascii="Calibri" w:eastAsia="SimSun" w:hAnsi="Calibri" w:cs="Traditional Arabic"/>
          <w:szCs w:val="30"/>
        </w:rPr>
      </w:pPr>
      <w:r w:rsidRPr="00352BDB">
        <w:rPr>
          <w:rFonts w:ascii="Calibri" w:eastAsia="SimSun" w:hAnsi="Calibri" w:cs="Traditional Arabic" w:hint="cs"/>
          <w:szCs w:val="30"/>
          <w:rtl/>
        </w:rPr>
        <w:t>ز )</w:t>
      </w:r>
      <w:r w:rsidRPr="00352BDB">
        <w:rPr>
          <w:rFonts w:ascii="Calibri" w:eastAsia="SimSun" w:hAnsi="Calibri" w:cs="Traditional Arabic"/>
          <w:szCs w:val="30"/>
          <w:rtl/>
        </w:rPr>
        <w:tab/>
      </w:r>
      <w:r w:rsidRPr="00352BDB">
        <w:rPr>
          <w:rFonts w:ascii="Calibri" w:eastAsia="SimSun" w:hAnsi="Calibri" w:cs="Traditional Arabic" w:hint="cs"/>
          <w:szCs w:val="30"/>
          <w:rtl/>
        </w:rPr>
        <w:t xml:space="preserve">احترام كل ولاية </w:t>
      </w:r>
      <w:r w:rsidRPr="00352BDB">
        <w:rPr>
          <w:rFonts w:ascii="Calibri" w:eastAsia="SimSun" w:hAnsi="Calibri" w:cs="Traditional Arabic"/>
          <w:szCs w:val="30"/>
          <w:rtl/>
        </w:rPr>
        <w:t xml:space="preserve">معطاة </w:t>
      </w:r>
      <w:r w:rsidRPr="00352BDB">
        <w:rPr>
          <w:rFonts w:ascii="Calibri" w:eastAsia="SimSun" w:hAnsi="Calibri" w:cs="Traditional Arabic" w:hint="cs"/>
          <w:szCs w:val="30"/>
          <w:rtl/>
        </w:rPr>
        <w:t>بموجب برنامج</w:t>
      </w:r>
      <w:r w:rsidRPr="00352BDB">
        <w:rPr>
          <w:rFonts w:ascii="Calibri" w:eastAsia="SimSun" w:hAnsi="Calibri" w:cs="Traditional Arabic"/>
          <w:szCs w:val="30"/>
          <w:rtl/>
        </w:rPr>
        <w:t xml:space="preserve"> عمل تونس</w:t>
      </w:r>
      <w:r w:rsidRPr="00352BDB">
        <w:rPr>
          <w:rFonts w:ascii="Calibri" w:eastAsia="SimSun" w:hAnsi="Calibri" w:cs="Traditional Arabic" w:hint="cs"/>
          <w:szCs w:val="30"/>
          <w:rtl/>
        </w:rPr>
        <w:t xml:space="preserve"> واحترام </w:t>
      </w:r>
      <w:r w:rsidRPr="00352BDB">
        <w:rPr>
          <w:rFonts w:ascii="Calibri" w:eastAsia="SimSun" w:hAnsi="Calibri" w:cs="Traditional Arabic"/>
          <w:szCs w:val="30"/>
          <w:rtl/>
        </w:rPr>
        <w:t>مبادئ</w:t>
      </w:r>
      <w:r w:rsidRPr="00352BDB">
        <w:rPr>
          <w:rFonts w:ascii="Calibri" w:eastAsia="SimSun" w:hAnsi="Calibri" w:cs="Traditional Arabic" w:hint="cs"/>
          <w:szCs w:val="30"/>
          <w:rtl/>
        </w:rPr>
        <w:t xml:space="preserve"> تعدد</w:t>
      </w:r>
      <w:r w:rsidRPr="00352BDB">
        <w:rPr>
          <w:rFonts w:ascii="Calibri" w:eastAsia="SimSun" w:hAnsi="Calibri" w:cs="Traditional Arabic"/>
          <w:szCs w:val="30"/>
          <w:rtl/>
        </w:rPr>
        <w:t xml:space="preserve"> أصحاب المصلحة</w:t>
      </w:r>
      <w:r w:rsidRPr="00352BDB">
        <w:rPr>
          <w:rFonts w:ascii="Calibri" w:eastAsia="SimSun" w:hAnsi="Calibri" w:cs="Traditional Arabic" w:hint="cs"/>
          <w:szCs w:val="30"/>
          <w:rtl/>
        </w:rPr>
        <w:t>.</w:t>
      </w:r>
    </w:p>
    <w:p w:rsidR="00352BDB" w:rsidRPr="00352BDB" w:rsidRDefault="00352BDB" w:rsidP="00557416">
      <w:pPr>
        <w:rPr>
          <w:rFonts w:ascii="Calibri" w:hAnsi="Calibri" w:cs="Traditional Arabic"/>
          <w:szCs w:val="30"/>
          <w:rtl/>
        </w:rPr>
      </w:pPr>
      <w:r w:rsidRPr="00352BDB">
        <w:rPr>
          <w:rFonts w:ascii="Calibri" w:hAnsi="Calibri" w:cs="Traditional Arabic" w:hint="cs"/>
          <w:szCs w:val="30"/>
          <w:rtl/>
        </w:rPr>
        <w:lastRenderedPageBreak/>
        <w:t xml:space="preserve">اتفق المجتمع الدولي في مرحلتي القمة العالمية لمجتمع المعلومات </w:t>
      </w:r>
      <w:r w:rsidRPr="00352BDB">
        <w:rPr>
          <w:rFonts w:ascii="Calibri" w:hAnsi="Calibri" w:cs="Traditional Arabic"/>
          <w:szCs w:val="30"/>
        </w:rPr>
        <w:t>(WSIS)</w:t>
      </w:r>
      <w:r w:rsidRPr="00352BDB">
        <w:rPr>
          <w:rFonts w:ascii="Calibri" w:hAnsi="Calibri" w:cs="Traditional Arabic" w:hint="cs"/>
          <w:szCs w:val="30"/>
          <w:rtl/>
        </w:rPr>
        <w:t xml:space="preserve"> في عامي </w:t>
      </w:r>
      <w:r w:rsidRPr="00352BDB">
        <w:rPr>
          <w:rFonts w:ascii="Calibri" w:hAnsi="Calibri" w:cs="Traditional Arabic"/>
          <w:szCs w:val="30"/>
        </w:rPr>
        <w:t>2003</w:t>
      </w:r>
      <w:r w:rsidRPr="00352BDB">
        <w:rPr>
          <w:rFonts w:ascii="Calibri" w:hAnsi="Calibri" w:cs="Traditional Arabic" w:hint="cs"/>
          <w:szCs w:val="30"/>
          <w:rtl/>
        </w:rPr>
        <w:t xml:space="preserve"> و</w:t>
      </w:r>
      <w:r w:rsidRPr="00352BDB">
        <w:rPr>
          <w:rFonts w:ascii="Calibri" w:hAnsi="Calibri" w:cs="Traditional Arabic"/>
          <w:szCs w:val="30"/>
        </w:rPr>
        <w:t>2005</w:t>
      </w:r>
      <w:r w:rsidRPr="00352BDB">
        <w:rPr>
          <w:rFonts w:ascii="Calibri" w:hAnsi="Calibri" w:cs="Traditional Arabic" w:hint="cs"/>
          <w:szCs w:val="30"/>
          <w:rtl/>
        </w:rPr>
        <w:t xml:space="preserve"> على مجموعة من الالتزامات التي تعترف بتكنولوجيات المعلومات والاتصالات </w:t>
      </w:r>
      <w:r w:rsidRPr="00352BDB">
        <w:rPr>
          <w:rFonts w:ascii="Calibri" w:hAnsi="Calibri" w:cs="Traditional Arabic"/>
          <w:szCs w:val="30"/>
        </w:rPr>
        <w:t>(ICT)</w:t>
      </w:r>
      <w:r w:rsidRPr="00352BDB">
        <w:rPr>
          <w:rFonts w:ascii="Calibri" w:hAnsi="Calibri" w:cs="Traditional Arabic" w:hint="cs"/>
          <w:szCs w:val="30"/>
          <w:rtl/>
        </w:rPr>
        <w:t xml:space="preserve"> بوصفها عناصر تمكينية للتنمية. وعبر قادة العالم الذين يمثلون الحكومات والقطاع الخاص والمجتمع المدني والمنظمات الدولية، عن الرؤية المشتركة والمبادئ التوجيهية في شكل خطوط عمل ملموسة في</w:t>
      </w:r>
      <w:r w:rsidR="00557416">
        <w:rPr>
          <w:rFonts w:ascii="Calibri" w:hAnsi="Calibri" w:cs="Traditional Arabic" w:hint="eastAsia"/>
          <w:szCs w:val="30"/>
          <w:rtl/>
        </w:rPr>
        <w:t> </w:t>
      </w:r>
      <w:r w:rsidRPr="00352BDB">
        <w:rPr>
          <w:rFonts w:ascii="Calibri" w:hAnsi="Calibri" w:cs="Traditional Arabic" w:hint="cs"/>
          <w:szCs w:val="30"/>
          <w:rtl/>
        </w:rPr>
        <w:t>خطة عمل جنيف للمضي قدماً بتحقيق الأهداف</w:t>
      </w:r>
      <w:r w:rsidR="00557416">
        <w:rPr>
          <w:rFonts w:ascii="Calibri" w:hAnsi="Calibri" w:cs="Traditional Arabic" w:hint="cs"/>
          <w:szCs w:val="30"/>
          <w:rtl/>
        </w:rPr>
        <w:t xml:space="preserve"> الإنمائية المتفق عليها دولياً.</w:t>
      </w:r>
    </w:p>
    <w:p w:rsidR="00352BDB" w:rsidRPr="00352BDB" w:rsidRDefault="00352BDB" w:rsidP="00557416">
      <w:pPr>
        <w:rPr>
          <w:rFonts w:ascii="Calibri" w:hAnsi="Calibri" w:cs="Traditional Arabic"/>
          <w:szCs w:val="30"/>
          <w:rtl/>
        </w:rPr>
      </w:pPr>
      <w:r w:rsidRPr="00352BDB">
        <w:rPr>
          <w:rFonts w:ascii="Calibri" w:hAnsi="Calibri" w:cs="Traditional Arabic" w:hint="cs"/>
          <w:szCs w:val="30"/>
          <w:rtl/>
        </w:rPr>
        <w:t>وتحدد خطوط العمل، بل وتسعى إلى تجسيد، إمكانات تكنولوجيا المعلومات والاتصالات في تعزيز النفاذ، لا سيما نفاذ السكان المستضعفين، إلى المعلومات والمعارف والتعليم والرعاية الصحية وغيرها من الخدمات العامة؛ وتوفير البنية التحتية لتكنولوجيا المعلومات والاتصالات؛ وتهيئة بيئات تمكينية؛ وبناء الثقة والأمن في استخدام تكنولوجيا المعلومات والاتصالات، لأغراض استحداث المعلومات والمعارف وتقاسمها وحيازتها والحفاظ عليها. ودور تكنولوجيات المعلومات والاتصالات في</w:t>
      </w:r>
      <w:r w:rsidR="00557416">
        <w:rPr>
          <w:rFonts w:ascii="Calibri" w:hAnsi="Calibri" w:cs="Traditional Arabic" w:hint="eastAsia"/>
          <w:szCs w:val="30"/>
          <w:rtl/>
        </w:rPr>
        <w:t> </w:t>
      </w:r>
      <w:r w:rsidRPr="00352BDB">
        <w:rPr>
          <w:rFonts w:ascii="Calibri" w:hAnsi="Calibri" w:cs="Traditional Arabic" w:hint="cs"/>
          <w:szCs w:val="30"/>
          <w:rtl/>
        </w:rPr>
        <w:t>حماية البيئة والتخفيف من مخاطر الكوارث الطبيعية وضمان استدامة استعمال الموارد الطبيعية والإنتاج الغذائي المستدام وتمكين المرأة هو عنصر أس</w:t>
      </w:r>
      <w:r w:rsidR="00557416">
        <w:rPr>
          <w:rFonts w:ascii="Calibri" w:hAnsi="Calibri" w:cs="Traditional Arabic" w:hint="cs"/>
          <w:szCs w:val="30"/>
          <w:rtl/>
        </w:rPr>
        <w:t>اسي أيضاً في تنفيذ نواتج القمة.</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t xml:space="preserve">وعلى الرغم من الإنجازات الكبيرة التي تحققت منذ المرحلة الأولى للقمة في </w:t>
      </w:r>
      <w:r w:rsidRPr="00352BDB">
        <w:rPr>
          <w:rFonts w:ascii="Calibri" w:hAnsi="Calibri" w:cs="Traditional Arabic"/>
          <w:szCs w:val="30"/>
        </w:rPr>
        <w:t>2003</w:t>
      </w:r>
      <w:r w:rsidRPr="00352BDB">
        <w:rPr>
          <w:rFonts w:ascii="Calibri" w:hAnsi="Calibri" w:cs="Traditional Arabic" w:hint="cs"/>
          <w:szCs w:val="30"/>
          <w:rtl/>
        </w:rPr>
        <w:t>، التي اعتُمدت خلالها خطة عمل جنيف، تظل هناك تحديات عديدة. وعلاوة على ذلك، استمر تطور بيئة تكنولوجيا المعلومات والاتصالات واستخد</w:t>
      </w:r>
      <w:r w:rsidR="00557416">
        <w:rPr>
          <w:rFonts w:ascii="Calibri" w:hAnsi="Calibri" w:cs="Traditional Arabic" w:hint="cs"/>
          <w:szCs w:val="30"/>
          <w:rtl/>
        </w:rPr>
        <w:t>اماتها وبرزت تحديات وفرص جديدة.</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t xml:space="preserve">وظهر العديد من الاتجاهات الجديدة في مجتمع المعلومات الشامل مثل النطاق العريض والشبكات الاجتماعية والشمول الرقمي والدورات الدراسية الإلكترونية المفتوحة والمكثفة </w:t>
      </w:r>
      <w:r w:rsidRPr="00352BDB">
        <w:rPr>
          <w:rFonts w:ascii="Calibri" w:hAnsi="Calibri" w:cs="Traditional Arabic"/>
          <w:szCs w:val="30"/>
        </w:rPr>
        <w:t>(MOOC)</w:t>
      </w:r>
      <w:r w:rsidRPr="00352BDB">
        <w:rPr>
          <w:rFonts w:ascii="Calibri" w:hAnsi="Calibri" w:cs="Traditional Arabic" w:hint="cs"/>
          <w:szCs w:val="30"/>
          <w:rtl/>
        </w:rPr>
        <w:t xml:space="preserve"> والمشاركة الإلكترونية وغيرها.</w:t>
      </w:r>
      <w:r w:rsidRPr="00352BDB">
        <w:rPr>
          <w:rStyle w:val="FootnoteReference"/>
          <w:rtl/>
        </w:rPr>
        <w:footnoteReference w:id="2"/>
      </w:r>
      <w:r w:rsidRPr="00352BDB">
        <w:rPr>
          <w:rFonts w:ascii="Calibri" w:hAnsi="Calibri" w:cs="Traditional Arabic" w:hint="cs"/>
          <w:szCs w:val="30"/>
          <w:rtl/>
        </w:rPr>
        <w:t xml:space="preserve"> وكثير من هذه الاتجاهات يجلب الابتكار السريع للتكنولوجيات المتنقلة ونشرها والإقبال عليها، فضلاً عن تحسين النفاذ إلى تكنولوجيا المعلومات والاتصالات مما</w:t>
      </w:r>
      <w:r w:rsidRPr="00352BDB">
        <w:rPr>
          <w:rFonts w:ascii="Calibri" w:hAnsi="Calibri" w:cs="Traditional Arabic" w:hint="eastAsia"/>
          <w:szCs w:val="30"/>
          <w:rtl/>
        </w:rPr>
        <w:t> </w:t>
      </w:r>
      <w:r w:rsidRPr="00352BDB">
        <w:rPr>
          <w:rFonts w:ascii="Calibri" w:hAnsi="Calibri" w:cs="Traditional Arabic" w:hint="cs"/>
          <w:szCs w:val="30"/>
          <w:rtl/>
        </w:rPr>
        <w:t xml:space="preserve">أدى إلى التوسع الكبير لمجموعة كاملة من الفرص المتاحة بفضل تكنولوجيا المعلومات والاتصالات للنهوض بالتنمية الشاملة والمستدامة. وكما يتضح من التقدم المحرز في تنفيذ خطة عمل جنيف، أدى التعاون الدولي والتعاون بين أصحاب المصلحة المتعددين بشأن الاستخدام الاستراتيجي لتكنولوجيا المعلومات والاتصالات لمعالجة طائفة واسعة من القضايا خلال العقد الأخير إلى إنتاج ثروة من المعارف والخبرات والمهارات المتخصصة </w:t>
      </w:r>
      <w:r w:rsidRPr="00352BDB">
        <w:rPr>
          <w:rFonts w:ascii="Calibri" w:hAnsi="Calibri" w:cs="Traditional Arabic"/>
          <w:szCs w:val="30"/>
          <w:rtl/>
        </w:rPr>
        <w:t>–</w:t>
      </w:r>
      <w:r w:rsidRPr="00352BDB">
        <w:rPr>
          <w:rFonts w:ascii="Calibri" w:hAnsi="Calibri" w:cs="Traditional Arabic" w:hint="cs"/>
          <w:szCs w:val="30"/>
          <w:rtl/>
        </w:rPr>
        <w:t xml:space="preserve"> وهي موارد تشكل أسا</w:t>
      </w:r>
      <w:r w:rsidR="00557416">
        <w:rPr>
          <w:rFonts w:ascii="Calibri" w:hAnsi="Calibri" w:cs="Traditional Arabic" w:hint="cs"/>
          <w:szCs w:val="30"/>
          <w:rtl/>
        </w:rPr>
        <w:t>ساً قيّماً للتعاون في المستقبل.</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t>وقد بُذلت خلال السنوات العشر الماضية جهود كثيرة لتحقيق التعاون الدولي والإقليمي في تنفيذ خطة عمل جنيف. ومنتدى القمة الذي يشارك في تنظيمه الاتحاد الدولي للاتصالات واليونسكو وبرنامج الأمم المتحدة الإنمائي والأونكتاد بالتعاون الوثيق مع جميع الجهات الميسرة/الجهات الميسرة المشاركة (الاتحاد واليونسكو وبرنامج الأمم المتحدة الإنمائي والأونكتاد وإدارة الأمم المتحدة للشؤون الاقتصادية والاجتماعية ومنظمة الأغذية والزراعة وبرنامج الأمم المتحدة للبيئة ومنظمة الصحة العالمية ومنظمة العمل الدولية والمنظمة العالمية للأرصاد الجوية والأمم المتحدة ومركز التجارة الدولية والاتحاد البريدي العالمي واللجنة الإقليمية)، أثبت أنه آلية فعّالة لتنسيق أنشطة التنفيذ التي يقوم بها أصحاب المصلحة المتعددون ولتبادل المعلومات واستحداث المعارف وتقاسم أفضل الممارسات، ويواصل المنتدى تقديم المساعدة في إقامة شراكات بين أصحاب المصلحة المتعددين وبين القطاعين العام والخاص للنهوض بالأهداف الإنمائية. وتؤدي اللجان الإقليمية دوراً حيوياً في تيسير المدخلات الإقليمية وتقديم نتائج الاجتماعات والاستراتيجيات الإقليمية وما يتعل</w:t>
      </w:r>
      <w:r w:rsidR="00473EDF">
        <w:rPr>
          <w:rFonts w:ascii="Calibri" w:hAnsi="Calibri" w:cs="Traditional Arabic" w:hint="cs"/>
          <w:szCs w:val="30"/>
          <w:rtl/>
        </w:rPr>
        <w:t>ق بها من تقييم إلى منتدى القمة.</w:t>
      </w:r>
    </w:p>
    <w:p w:rsidR="00352BDB" w:rsidRPr="00352BDB" w:rsidRDefault="00352BDB" w:rsidP="00557416">
      <w:pPr>
        <w:rPr>
          <w:rFonts w:ascii="Calibri" w:hAnsi="Calibri" w:cs="Traditional Arabic"/>
          <w:szCs w:val="30"/>
        </w:rPr>
      </w:pPr>
      <w:r w:rsidRPr="00352BDB">
        <w:rPr>
          <w:rFonts w:ascii="Calibri" w:hAnsi="Calibri" w:cs="Traditional Arabic" w:hint="cs"/>
          <w:szCs w:val="30"/>
          <w:rtl/>
        </w:rPr>
        <w:t>إن تطور مجتمع المعلومات على مدى السنوات العشر الماضية يساهم، ضمن جملة أمور، في تطوير مجتمعات المعرفة في</w:t>
      </w:r>
      <w:r w:rsidR="00557416">
        <w:rPr>
          <w:rFonts w:ascii="Calibri" w:hAnsi="Calibri" w:cs="Traditional Arabic" w:hint="eastAsia"/>
          <w:szCs w:val="30"/>
          <w:rtl/>
        </w:rPr>
        <w:t> </w:t>
      </w:r>
      <w:r w:rsidRPr="00352BDB">
        <w:rPr>
          <w:rFonts w:ascii="Calibri" w:hAnsi="Calibri" w:cs="Traditional Arabic" w:hint="cs"/>
          <w:szCs w:val="30"/>
          <w:rtl/>
        </w:rPr>
        <w:t>العالم التي تقوم على مبادئ حرية التعبير وجودة التعليم للجميع والنفاذ الشامل إلى المعلومات والمعرفة على أساس غير تمييزي واحترام التنوع الثقافي واللغوي والتراث الثقافي. وعندما نشير إلى مجتمع المعلومات فإننا، نشير أيضاً إلى التطور المذكور أعلاه وإلى الرؤية المتعلقة ب</w:t>
      </w:r>
      <w:r w:rsidR="00473EDF">
        <w:rPr>
          <w:rFonts w:ascii="Calibri" w:hAnsi="Calibri" w:cs="Traditional Arabic" w:hint="cs"/>
          <w:szCs w:val="30"/>
          <w:rtl/>
        </w:rPr>
        <w:t>مجتمعات المعرفة الشاملة للجميع.</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lastRenderedPageBreak/>
        <w:t xml:space="preserve">أصبح تبادل وتقاسم المعلومات بشأن تنفيذ خطوط العمل المنبثقة عن القمة والإبلاغ عن أفضل الممارسات وقصص النجاح وأمثلة مشاريع تكنولوجيا المعلومات والاتصالات على أساس منتظم من خلال قاعدة بيانات تقييم أنشطة القمة التي يحتفظ بها الاتحاد، عملية هامة لبناء القدرات اللازمة للتعجيل بتنفيذ أنشطة القمة ومنصة حيوية كذلك للمساعدة في أعمال تيسير تنفيذ خطوط عمل القمة. وتشكل المسابقة السنوية لجوائز مشاريع القمة جزءاً لا يتجزأ من هذه العملية، إلى جانب مبادرات أفضل الممارسات، إذ تشجع جميع أصحاب المصلحة على ترشيح مشاريعهم من أجل تبادل أفضل الممارسات على الصعيد العالمي، وتقدّر التميز في تنفيذ المشاريع والمبادرات التي تساهم في تحقيق الأهداف المنصوص عليها في خطة عمل جنيف. </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t xml:space="preserve">ومع ذلك، فإن أهداف القمة من أجل سد الفجوات الرقمية والتكنولوجية والمعرفية وبناء مجتمع معلومات جامع ومفتوح محوره الإنسان ويتجه نحو التنمية، مجتمع يستطيع كل فرد فيه استحداث المعلومات والمعارف والنفاذ إليها واستخدامها وتقاسمها، لا زالت ذات أهمية بالغة. </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t xml:space="preserve">ولا يزال قائماً عدد من القضايا والتحديات القائمة بالفعل وعدد من تلك التي ظهرت خلال تنفيذ نواتج القمة العالمية لمجتمع المعلومات صالحيْن. ولذلك، يلزم التعاون بين وكالات الأمم المتحدة وجميع أصحاب المصلحة ذوي الصلة، كل بحسب دوره ومسؤولياته، من أجل التصدي لهذه التحديات. </w:t>
      </w:r>
    </w:p>
    <w:p w:rsidR="00352BDB" w:rsidRPr="00352BDB" w:rsidRDefault="00352BDB" w:rsidP="002F3D8F">
      <w:pPr>
        <w:rPr>
          <w:rFonts w:ascii="Calibri" w:hAnsi="Calibri" w:cs="Traditional Arabic"/>
          <w:szCs w:val="30"/>
          <w:rtl/>
        </w:rPr>
      </w:pPr>
      <w:r w:rsidRPr="00352BDB">
        <w:rPr>
          <w:rFonts w:ascii="Calibri" w:hAnsi="Calibri" w:cs="Traditional Arabic" w:hint="cs"/>
          <w:szCs w:val="30"/>
          <w:rtl/>
        </w:rPr>
        <w:t xml:space="preserve">ومنذ </w:t>
      </w:r>
      <w:r w:rsidRPr="00352BDB">
        <w:rPr>
          <w:rFonts w:ascii="Calibri" w:hAnsi="Calibri" w:cs="Traditional Arabic"/>
          <w:szCs w:val="30"/>
        </w:rPr>
        <w:t>2004</w:t>
      </w:r>
      <w:r w:rsidRPr="00352BDB">
        <w:rPr>
          <w:rFonts w:ascii="Calibri" w:hAnsi="Calibri" w:cs="Traditional Arabic" w:hint="cs"/>
          <w:szCs w:val="30"/>
          <w:rtl/>
        </w:rPr>
        <w:t xml:space="preserve">، ساعدت الشراكة بشأن قياس تكنولوجيا المعلومات والاتصالات لأغراض التنمية على تحسين توفر وجودة بيانات ومؤشرات تكنولوجيا المعلومات والاتصالات، وتعزيز القدرة الإحصائية للحكومات وتنسيق أعمال الأمم المتحدة وغيرها من الوكالات الدولية ذات الصلة في إطار جمع بيانات تكنولوجيا المعلومات والاتصالات. </w:t>
      </w:r>
    </w:p>
    <w:p w:rsidR="00352BDB" w:rsidRPr="00352BDB" w:rsidRDefault="00352BDB" w:rsidP="00352BDB">
      <w:pPr>
        <w:rPr>
          <w:rFonts w:ascii="Calibri" w:hAnsi="Calibri" w:cs="Traditional Arabic"/>
          <w:szCs w:val="30"/>
          <w:rtl/>
          <w:lang w:bidi="ar"/>
        </w:rPr>
      </w:pPr>
      <w:r w:rsidRPr="00352BDB">
        <w:rPr>
          <w:rFonts w:ascii="Calibri" w:hAnsi="Calibri" w:cs="Traditional Arabic" w:hint="cs"/>
          <w:szCs w:val="30"/>
          <w:rtl/>
        </w:rPr>
        <w:t xml:space="preserve">وسوف تؤدي تكنولوجيا المعلومات والاتصالات دوراً حاسماً في تحقيق أهداف التنمية المستدامة. </w:t>
      </w:r>
      <w:r w:rsidRPr="00352BDB">
        <w:rPr>
          <w:rFonts w:ascii="Calibri" w:hAnsi="Calibri" w:cs="Traditional Arabic" w:hint="cs"/>
          <w:szCs w:val="30"/>
          <w:rtl/>
          <w:lang w:bidi="ar"/>
        </w:rPr>
        <w:t>وإذ يؤخذ بعين الاعتبار الحوار الجاري بشأن برنامج التنمية لما بعد عام</w:t>
      </w:r>
      <w:r w:rsidRPr="00352BDB">
        <w:rPr>
          <w:rFonts w:ascii="Calibri" w:hAnsi="Calibri" w:cs="Traditional Arabic" w:hint="eastAsia"/>
          <w:szCs w:val="30"/>
          <w:rtl/>
          <w:lang w:bidi="ar"/>
        </w:rPr>
        <w:t> </w:t>
      </w:r>
      <w:r w:rsidRPr="00352BDB">
        <w:rPr>
          <w:rFonts w:ascii="Calibri" w:hAnsi="Calibri" w:cs="Traditional Arabic"/>
          <w:szCs w:val="30"/>
          <w:lang w:bidi="ar"/>
        </w:rPr>
        <w:t>2015</w:t>
      </w:r>
      <w:r w:rsidRPr="00352BDB">
        <w:rPr>
          <w:rFonts w:ascii="Calibri" w:hAnsi="Calibri" w:cs="Traditional Arabic" w:hint="cs"/>
          <w:szCs w:val="30"/>
          <w:rtl/>
          <w:lang w:bidi="ar"/>
        </w:rPr>
        <w:t xml:space="preserve"> (عملية استعراض الأهداف الإنمائية للألفية ) وعملية تنفيذ نواتج القمة، أشار جميع أصحاب المصلحة إلى ضرورة زيادة التفاعل بين العمليتين لضمان تماسك وتناسق الجهود المبذولة على نطاق منظومة الأمم المتحدة لتحقيق الأثر الأقصى والمستدام.</w:t>
      </w:r>
    </w:p>
    <w:p w:rsidR="00352BDB" w:rsidRPr="00352BDB" w:rsidRDefault="00352BDB" w:rsidP="00352BDB">
      <w:pPr>
        <w:pStyle w:val="enumlev1"/>
        <w:bidi/>
        <w:spacing w:before="120" w:after="0" w:line="192" w:lineRule="auto"/>
        <w:jc w:val="both"/>
        <w:rPr>
          <w:rFonts w:ascii="Calibri" w:eastAsia="SimSun" w:hAnsi="Calibri" w:cs="Traditional Arabic"/>
          <w:i/>
          <w:iCs/>
          <w:szCs w:val="30"/>
          <w:rtl/>
          <w:lang w:bidi="ar"/>
        </w:rPr>
      </w:pPr>
      <w:r w:rsidRPr="00352BDB">
        <w:rPr>
          <w:rFonts w:ascii="Calibri" w:eastAsia="SimSun" w:hAnsi="Calibri" w:cs="Traditional Arabic" w:hint="cs"/>
          <w:i/>
          <w:iCs/>
          <w:szCs w:val="30"/>
          <w:rtl/>
          <w:lang w:bidi="ar"/>
        </w:rPr>
        <w:t>نحن نصبو إلى عالم يسوده مجتمع معلومات شامل حيث:</w:t>
      </w:r>
    </w:p>
    <w:p w:rsidR="00352BDB" w:rsidRPr="000C075F" w:rsidRDefault="00352BDB" w:rsidP="000C075F">
      <w:pPr>
        <w:pStyle w:val="enumlev1"/>
        <w:tabs>
          <w:tab w:val="left" w:pos="1134"/>
          <w:tab w:val="left" w:pos="1871"/>
          <w:tab w:val="left" w:pos="2268"/>
        </w:tabs>
        <w:bidi/>
        <w:spacing w:after="0" w:line="192" w:lineRule="auto"/>
        <w:jc w:val="both"/>
        <w:rPr>
          <w:rFonts w:ascii="Calibri" w:eastAsia="SimSun" w:hAnsi="Calibri" w:cs="Traditional Arabic"/>
          <w:spacing w:val="-2"/>
          <w:szCs w:val="30"/>
          <w:rtl/>
        </w:rPr>
      </w:pPr>
      <w:proofErr w:type="gramStart"/>
      <w:r w:rsidRPr="000C075F">
        <w:rPr>
          <w:rFonts w:ascii="Calibri" w:eastAsia="SimSun" w:hAnsi="Calibri" w:cs="Traditional Arabic"/>
          <w:spacing w:val="-2"/>
          <w:szCs w:val="30"/>
        </w:rPr>
        <w:t>1</w:t>
      </w:r>
      <w:r w:rsidRPr="000C075F">
        <w:rPr>
          <w:rFonts w:ascii="Calibri" w:eastAsia="SimSun" w:hAnsi="Calibri" w:cs="Traditional Arabic" w:hint="cs"/>
          <w:spacing w:val="-2"/>
          <w:szCs w:val="30"/>
          <w:rtl/>
        </w:rPr>
        <w:tab/>
        <w:t xml:space="preserve">إننا </w:t>
      </w:r>
      <w:r w:rsidRPr="000C075F">
        <w:rPr>
          <w:rFonts w:ascii="Calibri" w:eastAsia="SimSun" w:hAnsi="Calibri" w:cs="Traditional Arabic" w:hint="cs"/>
          <w:i/>
          <w:iCs/>
          <w:spacing w:val="-2"/>
          <w:szCs w:val="30"/>
          <w:rtl/>
        </w:rPr>
        <w:t>نؤكد</w:t>
      </w:r>
      <w:r w:rsidRPr="000C075F">
        <w:rPr>
          <w:rFonts w:ascii="Calibri" w:eastAsia="SimSun" w:hAnsi="Calibri" w:cs="Traditional Arabic" w:hint="cs"/>
          <w:spacing w:val="-2"/>
          <w:szCs w:val="30"/>
          <w:rtl/>
        </w:rPr>
        <w:t xml:space="preserve"> </w:t>
      </w:r>
      <w:r w:rsidRPr="000C075F">
        <w:rPr>
          <w:rFonts w:ascii="Calibri" w:eastAsia="SimSun" w:hAnsi="Calibri" w:cs="Traditional Arabic" w:hint="cs"/>
          <w:i/>
          <w:iCs/>
          <w:spacing w:val="-2"/>
          <w:szCs w:val="30"/>
          <w:rtl/>
        </w:rPr>
        <w:t>من جديد</w:t>
      </w:r>
      <w:r w:rsidRPr="000C075F">
        <w:rPr>
          <w:rFonts w:ascii="Calibri" w:eastAsia="SimSun" w:hAnsi="Calibri" w:cs="Traditional Arabic" w:hint="cs"/>
          <w:spacing w:val="-2"/>
          <w:szCs w:val="30"/>
          <w:rtl/>
        </w:rPr>
        <w:t xml:space="preserve"> الدور الأساسي للشباب والمنظمات المعنية بالشباب على النحو المعترف به في الفقرة</w:t>
      </w:r>
      <w:r w:rsidR="000C075F" w:rsidRPr="000C075F">
        <w:rPr>
          <w:rFonts w:ascii="Calibri" w:eastAsia="SimSun" w:hAnsi="Calibri" w:cs="Traditional Arabic" w:hint="eastAsia"/>
          <w:spacing w:val="-2"/>
          <w:szCs w:val="30"/>
          <w:rtl/>
        </w:rPr>
        <w:t> </w:t>
      </w:r>
      <w:r w:rsidRPr="000C075F">
        <w:rPr>
          <w:rFonts w:ascii="Calibri" w:eastAsia="SimSun" w:hAnsi="Calibri" w:cs="Traditional Arabic"/>
          <w:spacing w:val="-2"/>
          <w:szCs w:val="30"/>
        </w:rPr>
        <w:t>11</w:t>
      </w:r>
      <w:r w:rsidRPr="000C075F">
        <w:rPr>
          <w:rFonts w:ascii="Calibri" w:eastAsia="SimSun" w:hAnsi="Calibri" w:cs="Traditional Arabic" w:hint="cs"/>
          <w:spacing w:val="-2"/>
          <w:szCs w:val="30"/>
          <w:rtl/>
        </w:rPr>
        <w:t xml:space="preserve"> من إعلان مبادئ القمة التي تنص على أن الشباب "يجب تمكينهم كدارسين ومطورين ومساهمين وأرباب مشاريع وصانعي قرارات.</w:t>
      </w:r>
      <w:proofErr w:type="gramEnd"/>
      <w:r w:rsidRPr="000C075F">
        <w:rPr>
          <w:rFonts w:ascii="Calibri" w:eastAsia="SimSun" w:hAnsi="Calibri" w:cs="Traditional Arabic" w:hint="cs"/>
          <w:spacing w:val="-2"/>
          <w:szCs w:val="30"/>
          <w:rtl/>
        </w:rPr>
        <w:t xml:space="preserve"> ويجب أن نركز تركيزاً خاصاً على الشباب الذين لم يتمكنوا بعد من تحقيق الاستفادة الكاملة من الفرص المتاحة بفضل تكنولوجيا المعلومات والاتصالات. ونحن ملتزمون أيضاً بكفالة احترام حقوق الطفل وضمان حمايته ورفاهه خلال تطوير تطبيقات تكنولوجيا المعلومات والاتصالات وتشغيل خدماتها". وجرى أيضاً التركيز على دور الشباب في برنامج العمل العالمي للشباب، حيث أشير إلى تكنولوجيا المعلومات والاتصالات باعتبارها من مجالات الأولوية الخمسة عشر، بمعنى أنها يمكن أن تتيح للشباب الفرصة للتغلب على حواجز المسافة والحرمان الاجتماعي والاقتصادي. وإضافةً إلى ذلك، أعلنت القمة العالمية للشباب التي نظمها الاتحاد في</w:t>
      </w:r>
      <w:r w:rsidR="000C075F">
        <w:rPr>
          <w:rFonts w:ascii="Calibri" w:eastAsia="SimSun" w:hAnsi="Calibri" w:cs="Traditional Arabic" w:hint="eastAsia"/>
          <w:spacing w:val="-2"/>
          <w:szCs w:val="30"/>
          <w:rtl/>
        </w:rPr>
        <w:t> </w:t>
      </w:r>
      <w:r w:rsidRPr="000C075F">
        <w:rPr>
          <w:rFonts w:ascii="Calibri" w:eastAsia="SimSun" w:hAnsi="Calibri" w:cs="Traditional Arabic"/>
          <w:spacing w:val="-2"/>
          <w:szCs w:val="30"/>
        </w:rPr>
        <w:t>2013</w:t>
      </w:r>
      <w:r w:rsidRPr="000C075F">
        <w:rPr>
          <w:rFonts w:ascii="Calibri" w:eastAsia="SimSun" w:hAnsi="Calibri" w:cs="Traditional Arabic" w:hint="cs"/>
          <w:spacing w:val="-2"/>
          <w:szCs w:val="30"/>
          <w:rtl/>
        </w:rPr>
        <w:t xml:space="preserve"> أن الشباب قوة دافعة لتحقيق التقدم وأكدت أهمية مشاركتهم الكاملة في عمليات اتخاذ القرار لتحسين الديمقراطية مع الإشارة إلى أن انتشار المعلومات بين الشباب من شأنه أن يعزز مباشرة التمكين والابتكار على نطاق عالمي (إعلان الشباب الصادر عن القمة العالمية للشباب لما بعد </w:t>
      </w:r>
      <w:r w:rsidRPr="000C075F">
        <w:rPr>
          <w:rFonts w:ascii="Calibri" w:eastAsia="SimSun" w:hAnsi="Calibri" w:cs="Traditional Arabic"/>
          <w:spacing w:val="-2"/>
          <w:szCs w:val="30"/>
        </w:rPr>
        <w:t>(BYND 2015) 2015</w:t>
      </w:r>
      <w:r w:rsidRPr="000C075F">
        <w:rPr>
          <w:rFonts w:ascii="Calibri" w:eastAsia="SimSun" w:hAnsi="Calibri" w:cs="Traditional Arabic" w:hint="cs"/>
          <w:spacing w:val="-2"/>
          <w:szCs w:val="30"/>
          <w:rtl/>
        </w:rPr>
        <w:t>). وعلى الرغم من إحراز التقدم، من المهم بذل مزيد من الجهود ضماناً لتنفيذ البرنامج والإعلان</w:t>
      </w:r>
      <w:r w:rsidR="007943F9">
        <w:rPr>
          <w:rFonts w:ascii="Calibri" w:eastAsia="SimSun" w:hAnsi="Calibri" w:cs="Traditional Arabic" w:hint="cs"/>
          <w:spacing w:val="-2"/>
          <w:szCs w:val="30"/>
          <w:rtl/>
        </w:rPr>
        <w:t>ات المذكورة وغيرها على حد سواء.</w:t>
      </w:r>
    </w:p>
    <w:p w:rsidR="00352BDB" w:rsidRPr="00352BDB" w:rsidRDefault="00352BDB" w:rsidP="00CF7F27">
      <w:pPr>
        <w:pStyle w:val="enumlev1"/>
        <w:tabs>
          <w:tab w:val="left" w:pos="1134"/>
          <w:tab w:val="left" w:pos="1871"/>
          <w:tab w:val="left" w:pos="2268"/>
        </w:tabs>
        <w:bidi/>
        <w:spacing w:after="0" w:line="192" w:lineRule="auto"/>
        <w:jc w:val="both"/>
        <w:rPr>
          <w:rFonts w:ascii="Calibri" w:eastAsia="SimSun" w:hAnsi="Calibri" w:cs="Traditional Arabic"/>
          <w:szCs w:val="30"/>
          <w:rtl/>
        </w:rPr>
      </w:pPr>
      <w:proofErr w:type="gramStart"/>
      <w:r w:rsidRPr="00352BDB">
        <w:rPr>
          <w:rFonts w:ascii="Calibri" w:eastAsia="SimSun" w:hAnsi="Calibri" w:cs="Traditional Arabic"/>
          <w:szCs w:val="30"/>
        </w:rPr>
        <w:t>2</w:t>
      </w:r>
      <w:r w:rsidRPr="00352BDB">
        <w:rPr>
          <w:rFonts w:ascii="Calibri" w:eastAsia="SimSun" w:hAnsi="Calibri" w:cs="Traditional Arabic" w:hint="cs"/>
          <w:szCs w:val="30"/>
          <w:rtl/>
        </w:rPr>
        <w:tab/>
        <w:t>ونؤكد من جديد حقوق الإنسان والحريات الأساسية المنصوص عليها في الإعلان العالمي لحقوق الإنسان والمعاهدات الدولية ذات الصلة لحقوق الإنسان بما فيها العهد الدولي الخاص بالحقوق المدنية والسياسية والعهد الدولي الخاص بالحقوق الاقتصادية والاجتماعية والثقافية؛ ونؤكد أيضاً من جديد الفقرات</w:t>
      </w:r>
      <w:r w:rsidR="007943F9">
        <w:rPr>
          <w:rFonts w:ascii="Calibri" w:eastAsia="SimSun" w:hAnsi="Calibri" w:cs="Traditional Arabic" w:hint="eastAsia"/>
          <w:szCs w:val="30"/>
          <w:rtl/>
        </w:rPr>
        <w:t> </w:t>
      </w:r>
      <w:r w:rsidRPr="00352BDB">
        <w:rPr>
          <w:rFonts w:ascii="Calibri" w:eastAsia="SimSun" w:hAnsi="Calibri" w:cs="Traditional Arabic"/>
          <w:szCs w:val="30"/>
        </w:rPr>
        <w:t>3</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4</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5</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18</w:t>
      </w:r>
      <w:r w:rsidR="007943F9">
        <w:rPr>
          <w:rFonts w:ascii="Calibri" w:eastAsia="SimSun" w:hAnsi="Calibri" w:cs="Traditional Arabic" w:hint="cs"/>
          <w:szCs w:val="30"/>
          <w:rtl/>
        </w:rPr>
        <w:t xml:space="preserve"> من إعلان</w:t>
      </w:r>
      <w:r w:rsidR="00CF7F27">
        <w:rPr>
          <w:rFonts w:ascii="Calibri" w:eastAsia="SimSun" w:hAnsi="Calibri" w:cs="Traditional Arabic" w:hint="eastAsia"/>
          <w:szCs w:val="30"/>
          <w:rtl/>
        </w:rPr>
        <w:t> </w:t>
      </w:r>
      <w:r w:rsidR="007943F9">
        <w:rPr>
          <w:rFonts w:ascii="Calibri" w:eastAsia="SimSun" w:hAnsi="Calibri" w:cs="Traditional Arabic" w:hint="cs"/>
          <w:szCs w:val="30"/>
          <w:rtl/>
        </w:rPr>
        <w:t>جنيف.</w:t>
      </w:r>
      <w:proofErr w:type="gramEnd"/>
    </w:p>
    <w:p w:rsidR="00352BDB" w:rsidRPr="00352BDB" w:rsidRDefault="00352BDB" w:rsidP="001B54F4">
      <w:pPr>
        <w:pStyle w:val="enumlev1"/>
        <w:tabs>
          <w:tab w:val="left" w:pos="1134"/>
          <w:tab w:val="left" w:pos="1871"/>
          <w:tab w:val="left" w:pos="2268"/>
        </w:tabs>
        <w:bidi/>
        <w:spacing w:after="0" w:line="192" w:lineRule="auto"/>
        <w:jc w:val="both"/>
        <w:rPr>
          <w:rFonts w:ascii="Calibri" w:eastAsia="SimSun" w:hAnsi="Calibri" w:cs="Traditional Arabic"/>
          <w:szCs w:val="30"/>
          <w:rtl/>
        </w:rPr>
      </w:pPr>
      <w:proofErr w:type="gramStart"/>
      <w:r w:rsidRPr="00352BDB">
        <w:rPr>
          <w:rFonts w:ascii="Calibri" w:eastAsia="SimSun" w:hAnsi="Calibri" w:cs="Traditional Arabic"/>
          <w:szCs w:val="30"/>
        </w:rPr>
        <w:lastRenderedPageBreak/>
        <w:t>3</w:t>
      </w:r>
      <w:r w:rsidRPr="00352BDB">
        <w:rPr>
          <w:rFonts w:ascii="Calibri" w:eastAsia="SimSun" w:hAnsi="Calibri" w:cs="Traditional Arabic" w:hint="cs"/>
          <w:szCs w:val="30"/>
          <w:rtl/>
        </w:rPr>
        <w:tab/>
        <w:t>وعلى الرغم من الاعتراف بإمكانات تكنولوجيا المعلومات والاتصالات كأداة للنهوض بالمساواة بين الجنسين وتمكين المرأة من الوصول إلى تكنولوجيا المعلومات والاتصالات واستعمالها، تحددت أيضاً "فجوة بين الجنسين".</w:t>
      </w:r>
      <w:proofErr w:type="gramEnd"/>
      <w:r w:rsidRPr="00352BDB">
        <w:rPr>
          <w:rFonts w:ascii="Calibri" w:eastAsia="SimSun" w:hAnsi="Calibri" w:cs="Traditional Arabic" w:hint="cs"/>
          <w:szCs w:val="30"/>
          <w:rtl/>
        </w:rPr>
        <w:t xml:space="preserve"> ونؤكد من جديد أهمية تعزيز وصون المساواة بين الجنسين وتمكين المرأة بما يضمن إشراك المرأة في</w:t>
      </w:r>
      <w:r w:rsidR="006F623A">
        <w:rPr>
          <w:rFonts w:ascii="Calibri" w:eastAsia="SimSun" w:hAnsi="Calibri" w:cs="Traditional Arabic" w:hint="eastAsia"/>
          <w:szCs w:val="30"/>
          <w:rtl/>
        </w:rPr>
        <w:t> </w:t>
      </w:r>
      <w:r w:rsidRPr="00352BDB">
        <w:rPr>
          <w:rFonts w:ascii="Calibri" w:eastAsia="SimSun" w:hAnsi="Calibri" w:cs="Traditional Arabic" w:hint="cs"/>
          <w:szCs w:val="30"/>
          <w:rtl/>
        </w:rPr>
        <w:t xml:space="preserve">مجتمع تكنولوجيا المعلومات والاتصالات العالمي الناشئ ومراعاة اختصاصات هيئة الأمم المتحدة المعنية بالمرأة المنشأة حديثاً، وتوصيات الفريق الرفيع المستوى لبرنامج ما بعد </w:t>
      </w:r>
      <w:r w:rsidRPr="00352BDB">
        <w:rPr>
          <w:rFonts w:ascii="Calibri" w:eastAsia="SimSun" w:hAnsi="Calibri" w:cs="Traditional Arabic"/>
          <w:szCs w:val="30"/>
        </w:rPr>
        <w:t>2015</w:t>
      </w:r>
      <w:r w:rsidRPr="00352BDB">
        <w:rPr>
          <w:rFonts w:ascii="Calibri" w:eastAsia="SimSun" w:hAnsi="Calibri" w:cs="Traditional Arabic" w:hint="cs"/>
          <w:szCs w:val="30"/>
          <w:rtl/>
        </w:rPr>
        <w:t xml:space="preserve">، وإعلان بيجين ومنهاج العمل المعتمد في المؤتمر العالمي الرابع بشأن المرأة في </w:t>
      </w:r>
      <w:r w:rsidRPr="00352BDB">
        <w:rPr>
          <w:rFonts w:ascii="Calibri" w:eastAsia="SimSun" w:hAnsi="Calibri" w:cs="Traditional Arabic"/>
          <w:szCs w:val="30"/>
        </w:rPr>
        <w:t>1995</w:t>
      </w:r>
      <w:r w:rsidRPr="00352BDB">
        <w:rPr>
          <w:rFonts w:ascii="Calibri" w:eastAsia="SimSun" w:hAnsi="Calibri" w:cs="Traditional Arabic" w:hint="cs"/>
          <w:szCs w:val="30"/>
          <w:rtl/>
        </w:rPr>
        <w:t>. ولذلك نود أن نذكّر بالفقرة </w:t>
      </w:r>
      <w:r w:rsidRPr="00352BDB">
        <w:rPr>
          <w:rFonts w:ascii="Calibri" w:eastAsia="SimSun" w:hAnsi="Calibri" w:cs="Traditional Arabic"/>
          <w:szCs w:val="30"/>
        </w:rPr>
        <w:t>12</w:t>
      </w:r>
      <w:r w:rsidRPr="00352BDB">
        <w:rPr>
          <w:rFonts w:ascii="Calibri" w:eastAsia="SimSun" w:hAnsi="Calibri" w:cs="Traditional Arabic" w:hint="cs"/>
          <w:szCs w:val="30"/>
          <w:rtl/>
        </w:rPr>
        <w:t xml:space="preserve"> من إعلان المبادئ الصادر عن القمة ونؤكد أهمية أن تُؤخذ في الاعتبار في البيان والرؤية اللذين سيصدران عن الحدث الرفيع المستوى، إذ</w:t>
      </w:r>
      <w:r w:rsidR="001B54F4">
        <w:rPr>
          <w:rFonts w:ascii="Calibri" w:eastAsia="SimSun" w:hAnsi="Calibri" w:cs="Traditional Arabic" w:hint="eastAsia"/>
          <w:szCs w:val="30"/>
          <w:rtl/>
        </w:rPr>
        <w:t> </w:t>
      </w:r>
      <w:r w:rsidRPr="00352BDB">
        <w:rPr>
          <w:rFonts w:ascii="Calibri" w:eastAsia="SimSun" w:hAnsi="Calibri" w:cs="Traditional Arabic" w:hint="cs"/>
          <w:szCs w:val="30"/>
          <w:rtl/>
        </w:rPr>
        <w:t>تشير هذه الفقرة إلى أن تطوير تكنولوجيا المعلومات والاتصالات يوفر فرصاً هائلة للمرأة التي ينبغي أن تكون جزءاً لا يتجزأ من مجتمع المعلومات وطرفاً فاعلاً رئيسياً فيه. ونحن ملتزمون بضمان أن يتيح مجتمع المعلومات تمكين المرأة ومشاركتها الكاملة على أساس المساواة في جميع مجالات المجتمع وجميع عمليات صنع القرار. وتحقيقاً لهذه الغاية، ينبغي لنا تعميم منظور المساواة بين الجنسين واستعمال تكنولوجيا المعلومات وال</w:t>
      </w:r>
      <w:r w:rsidR="00473EDF">
        <w:rPr>
          <w:rFonts w:ascii="Calibri" w:eastAsia="SimSun" w:hAnsi="Calibri" w:cs="Traditional Arabic" w:hint="cs"/>
          <w:szCs w:val="30"/>
          <w:rtl/>
        </w:rPr>
        <w:t>اتصالات كأداة لبلوغ هذه الغاية.</w:t>
      </w:r>
    </w:p>
    <w:p w:rsidR="00352BDB" w:rsidRPr="00352BDB" w:rsidRDefault="00352BDB" w:rsidP="00473ED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r w:rsidRPr="00352BDB">
        <w:rPr>
          <w:rFonts w:ascii="Calibri" w:eastAsia="SimSun" w:hAnsi="Calibri" w:cs="Traditional Arabic"/>
          <w:szCs w:val="30"/>
          <w:lang w:bidi="ar-EG"/>
        </w:rPr>
        <w:t>4</w:t>
      </w:r>
      <w:r w:rsidRPr="00352BDB">
        <w:rPr>
          <w:rFonts w:ascii="Calibri" w:eastAsia="SimSun" w:hAnsi="Calibri" w:cs="Traditional Arabic" w:hint="cs"/>
          <w:szCs w:val="30"/>
          <w:rtl/>
          <w:lang w:bidi="ar-EG"/>
        </w:rPr>
        <w:tab/>
      </w:r>
      <w:r w:rsidRPr="00352BDB">
        <w:rPr>
          <w:rFonts w:ascii="Calibri" w:eastAsia="SimSun" w:hAnsi="Calibri" w:cs="Traditional Arabic" w:hint="cs"/>
          <w:szCs w:val="30"/>
          <w:rtl/>
        </w:rPr>
        <w:t xml:space="preserve">وتذكيراً باتفاقية الأمم المتحدة بشأن حقوق الأشخاص ذوي الإعاقة، والفقرات </w:t>
      </w:r>
      <w:r w:rsidRPr="00352BDB">
        <w:rPr>
          <w:rFonts w:ascii="Calibri" w:eastAsia="SimSun" w:hAnsi="Calibri" w:cs="Traditional Arabic"/>
          <w:szCs w:val="30"/>
        </w:rPr>
        <w:t>11</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13</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14</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15</w:t>
      </w:r>
      <w:r w:rsidRPr="00352BDB">
        <w:rPr>
          <w:rFonts w:ascii="Calibri" w:eastAsia="SimSun" w:hAnsi="Calibri" w:cs="Traditional Arabic" w:hint="cs"/>
          <w:szCs w:val="30"/>
          <w:rtl/>
        </w:rPr>
        <w:t xml:space="preserve"> من إعلان مبادئ جنيف، والفقرات </w:t>
      </w:r>
      <w:r w:rsidRPr="00352BDB">
        <w:rPr>
          <w:rFonts w:ascii="Calibri" w:eastAsia="SimSun" w:hAnsi="Calibri" w:cs="Traditional Arabic"/>
          <w:szCs w:val="30"/>
        </w:rPr>
        <w:t>20</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22</w:t>
      </w:r>
      <w:r w:rsidRPr="00352BDB">
        <w:rPr>
          <w:rFonts w:ascii="Calibri" w:eastAsia="SimSun" w:hAnsi="Calibri" w:cs="Traditional Arabic" w:hint="cs"/>
          <w:szCs w:val="30"/>
          <w:rtl/>
        </w:rPr>
        <w:t xml:space="preserve"> و</w:t>
      </w:r>
      <w:r w:rsidRPr="00352BDB">
        <w:rPr>
          <w:rFonts w:ascii="Calibri" w:eastAsia="SimSun" w:hAnsi="Calibri" w:cs="Traditional Arabic"/>
          <w:szCs w:val="30"/>
        </w:rPr>
        <w:t>24</w:t>
      </w:r>
      <w:r w:rsidRPr="00352BDB">
        <w:rPr>
          <w:rFonts w:ascii="Calibri" w:eastAsia="SimSun" w:hAnsi="Calibri" w:cs="Traditional Arabic" w:hint="cs"/>
          <w:szCs w:val="30"/>
          <w:rtl/>
        </w:rPr>
        <w:t xml:space="preserve"> من التزام تونس، وإعادة تأكيد الالتزام بإتاحة النفاذ المنصف إلى المعلومات والمعارف للجميع، وبناء القدرات في مجال تكنولوجيا المعلومات والاتصالات للجميع وبناء الثقة في</w:t>
      </w:r>
      <w:r w:rsidRPr="00352BDB">
        <w:rPr>
          <w:rFonts w:ascii="Calibri" w:eastAsia="SimSun" w:hAnsi="Calibri" w:cs="Traditional Arabic" w:hint="eastAsia"/>
          <w:szCs w:val="30"/>
          <w:rtl/>
        </w:rPr>
        <w:t> </w:t>
      </w:r>
      <w:r w:rsidRPr="00352BDB">
        <w:rPr>
          <w:rFonts w:ascii="Calibri" w:eastAsia="SimSun" w:hAnsi="Calibri" w:cs="Traditional Arabic" w:hint="cs"/>
          <w:szCs w:val="30"/>
          <w:rtl/>
        </w:rPr>
        <w:t>استعمال تكنولوجيا المعلومات والاتصالات لدى الجميع بما في ذلك الشباب والأشخاص الأكبر سناً والنساء والشعوب الأصلية والسكان الرحل والأشخاص ذوو الإعاقة والعاطلون عن العمل والفقراء والمهاجرون واللاجئون والنازحون داخلياً والمجتمعات المحلية النائية والريفية، من الضروري زيادة مشاركة الناس المستضعفين في عملية بناء مجتمع المعلومات وإسماع صوتهم لدى أصحاب المصلحة وواضعي السياسات على مختلف المستويات. فمن شأن ذلك أن يسمح للمجموعات الأكثر هشاشة من المواطنين في العالم بأن يصبحوا جزءاً لا</w:t>
      </w:r>
      <w:r w:rsidR="00473EDF">
        <w:rPr>
          <w:rFonts w:ascii="Calibri" w:eastAsia="SimSun" w:hAnsi="Calibri" w:cs="Traditional Arabic" w:hint="eastAsia"/>
          <w:szCs w:val="30"/>
          <w:rtl/>
        </w:rPr>
        <w:t> </w:t>
      </w:r>
      <w:r w:rsidRPr="00352BDB">
        <w:rPr>
          <w:rFonts w:ascii="Calibri" w:eastAsia="SimSun" w:hAnsi="Calibri" w:cs="Traditional Arabic" w:hint="cs"/>
          <w:szCs w:val="30"/>
          <w:rtl/>
        </w:rPr>
        <w:t>يتجزأ من اقتصاداتهم ومن شأنه كذلك إذكاء الوعي لدى الجهات الفاعلة المستهدفة بشأن حلول تكنولوجيا المعلومات والاتصالات القائمة (مثل المشاركة الإلكترونية والحكومة الإلكترونية وتطبيقات التعلم الإلكتروني وما إلى ذلك) ال</w:t>
      </w:r>
      <w:r w:rsidR="00473EDF">
        <w:rPr>
          <w:rFonts w:ascii="Calibri" w:eastAsia="SimSun" w:hAnsi="Calibri" w:cs="Traditional Arabic" w:hint="cs"/>
          <w:szCs w:val="30"/>
          <w:rtl/>
        </w:rPr>
        <w:t>مصممة لجعل حياتهم اليومية أفضل.</w:t>
      </w:r>
    </w:p>
    <w:p w:rsidR="00352BDB" w:rsidRPr="00352BDB" w:rsidRDefault="00352BDB" w:rsidP="00473ED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52BDB">
        <w:rPr>
          <w:rFonts w:ascii="Calibri" w:eastAsia="SimSun" w:hAnsi="Calibri" w:cs="Traditional Arabic"/>
          <w:szCs w:val="30"/>
          <w:lang w:bidi="ar-EG"/>
        </w:rPr>
        <w:t>5</w:t>
      </w:r>
      <w:r w:rsidRPr="00352BDB">
        <w:rPr>
          <w:rFonts w:ascii="Calibri" w:eastAsia="SimSun" w:hAnsi="Calibri" w:cs="Traditional Arabic" w:hint="cs"/>
          <w:szCs w:val="30"/>
          <w:rtl/>
          <w:lang w:bidi="ar-EG"/>
        </w:rPr>
        <w:tab/>
        <w:t xml:space="preserve">وينبغي الاستفادة من نهج تعدد أصحاب المصلحة الذي أرسَته القمة والذي يعد ضرورياً في بناء مجتمع المعلومات مع إبراز فوائده والاعتراف بنجاحه في بعض المجالات، وأنه ينبغي تحسينه وتعزيزه </w:t>
      </w:r>
      <w:r w:rsidR="00473EDF">
        <w:rPr>
          <w:rFonts w:ascii="Calibri" w:eastAsia="SimSun" w:hAnsi="Calibri" w:cs="Traditional Arabic" w:hint="cs"/>
          <w:szCs w:val="30"/>
          <w:rtl/>
          <w:lang w:bidi="ar-EG"/>
        </w:rPr>
        <w:t>وتطبيقه في</w:t>
      </w:r>
      <w:r w:rsidR="00473EDF">
        <w:rPr>
          <w:rFonts w:ascii="Calibri" w:eastAsia="SimSun" w:hAnsi="Calibri" w:cs="Traditional Arabic" w:hint="eastAsia"/>
          <w:szCs w:val="30"/>
          <w:rtl/>
          <w:lang w:bidi="ar-EG"/>
        </w:rPr>
        <w:t> </w:t>
      </w:r>
      <w:r w:rsidR="00473EDF">
        <w:rPr>
          <w:rFonts w:ascii="Calibri" w:eastAsia="SimSun" w:hAnsi="Calibri" w:cs="Traditional Arabic" w:hint="cs"/>
          <w:szCs w:val="30"/>
          <w:rtl/>
          <w:lang w:bidi="ar-EG"/>
        </w:rPr>
        <w:t>بعض المجالات</w:t>
      </w:r>
      <w:r w:rsidR="00473EDF">
        <w:rPr>
          <w:rFonts w:ascii="Calibri" w:eastAsia="SimSun" w:hAnsi="Calibri" w:cs="Traditional Arabic" w:hint="eastAsia"/>
          <w:szCs w:val="30"/>
          <w:rtl/>
          <w:lang w:bidi="ar-EG"/>
        </w:rPr>
        <w:t> </w:t>
      </w:r>
      <w:r w:rsidR="00473EDF">
        <w:rPr>
          <w:rFonts w:ascii="Calibri" w:eastAsia="SimSun" w:hAnsi="Calibri" w:cs="Traditional Arabic" w:hint="cs"/>
          <w:szCs w:val="30"/>
          <w:rtl/>
          <w:lang w:bidi="ar-EG"/>
        </w:rPr>
        <w:t>الأخرى.</w:t>
      </w:r>
      <w:proofErr w:type="gramEnd"/>
    </w:p>
    <w:p w:rsidR="00352BDB" w:rsidRPr="00352BDB" w:rsidRDefault="00352BDB" w:rsidP="00473EDF">
      <w:pPr>
        <w:pStyle w:val="enumlev1"/>
        <w:keepLines/>
        <w:tabs>
          <w:tab w:val="left" w:pos="1134"/>
          <w:tab w:val="left" w:pos="1871"/>
          <w:tab w:val="left" w:pos="2268"/>
        </w:tabs>
        <w:bidi/>
        <w:spacing w:after="0" w:line="192" w:lineRule="auto"/>
        <w:jc w:val="both"/>
        <w:rPr>
          <w:rFonts w:ascii="Calibri" w:eastAsia="SimSun" w:hAnsi="Calibri" w:cs="Traditional Arabic"/>
          <w:szCs w:val="30"/>
          <w:lang w:bidi="ar-EG"/>
        </w:rPr>
      </w:pPr>
      <w:proofErr w:type="gramStart"/>
      <w:r w:rsidRPr="00352BDB">
        <w:rPr>
          <w:rFonts w:ascii="Calibri" w:eastAsia="SimSun" w:hAnsi="Calibri" w:cs="Traditional Arabic"/>
          <w:szCs w:val="30"/>
          <w:lang w:bidi="ar-EG"/>
        </w:rPr>
        <w:t>6</w:t>
      </w:r>
      <w:r w:rsidRPr="00352BDB">
        <w:rPr>
          <w:rFonts w:ascii="Calibri" w:eastAsia="SimSun" w:hAnsi="Calibri" w:cs="Traditional Arabic" w:hint="cs"/>
          <w:szCs w:val="30"/>
          <w:rtl/>
          <w:lang w:bidi="ar-EG"/>
        </w:rPr>
        <w:tab/>
        <w:t>يظل الشمول الرقمي أولوية شاملة لعدة جوانب تذهب إلى أبعد من توفر شبكات تكنولوجيا المعلومات والاتصالات وخدماتها وتطبيقاتها والنفاذ إليها بتكلفة ميسورة، بما في ذلك، في المناطق الريفية والنائية.</w:t>
      </w:r>
      <w:proofErr w:type="gramEnd"/>
      <w:r w:rsidRPr="00352BDB">
        <w:rPr>
          <w:rFonts w:ascii="Calibri" w:eastAsia="SimSun" w:hAnsi="Calibri" w:cs="Traditional Arabic" w:hint="cs"/>
          <w:szCs w:val="30"/>
          <w:rtl/>
          <w:lang w:bidi="ar-EG"/>
        </w:rPr>
        <w:t xml:space="preserve"> ويلزم سد الفجوات الرقمية والتكنولوجية والمعرفية لجني فوائد تكنولوجيا المعلومات والاتصالات والنطاق العريض ف</w:t>
      </w:r>
      <w:r w:rsidR="00473EDF">
        <w:rPr>
          <w:rFonts w:ascii="Calibri" w:eastAsia="SimSun" w:hAnsi="Calibri" w:cs="Traditional Arabic" w:hint="cs"/>
          <w:szCs w:val="30"/>
          <w:rtl/>
          <w:lang w:bidi="ar-EG"/>
        </w:rPr>
        <w:t>ي</w:t>
      </w:r>
      <w:r w:rsidR="00473EDF">
        <w:rPr>
          <w:rFonts w:ascii="Calibri" w:eastAsia="SimSun" w:hAnsi="Calibri" w:cs="Traditional Arabic" w:hint="eastAsia"/>
          <w:szCs w:val="30"/>
          <w:rtl/>
          <w:lang w:bidi="ar-EG"/>
        </w:rPr>
        <w:t> </w:t>
      </w:r>
      <w:r w:rsidR="00473EDF">
        <w:rPr>
          <w:rFonts w:ascii="Calibri" w:eastAsia="SimSun" w:hAnsi="Calibri" w:cs="Traditional Arabic" w:hint="cs"/>
          <w:szCs w:val="30"/>
          <w:rtl/>
          <w:lang w:bidi="ar-EG"/>
        </w:rPr>
        <w:t>تحويل حياة المجتمعات المحلية.</w:t>
      </w:r>
    </w:p>
    <w:p w:rsidR="00352BDB" w:rsidRPr="00352BDB" w:rsidRDefault="00352BDB" w:rsidP="002F3D8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52BDB">
        <w:rPr>
          <w:rFonts w:ascii="Calibri" w:eastAsia="SimSun" w:hAnsi="Calibri" w:cs="Traditional Arabic"/>
          <w:szCs w:val="30"/>
          <w:lang w:bidi="ar-EG"/>
        </w:rPr>
        <w:t>7</w:t>
      </w:r>
      <w:r w:rsidRPr="00352BDB">
        <w:rPr>
          <w:rFonts w:ascii="Calibri" w:eastAsia="SimSun" w:hAnsi="Calibri" w:cs="Traditional Arabic" w:hint="cs"/>
          <w:szCs w:val="30"/>
          <w:rtl/>
          <w:lang w:bidi="ar-EG"/>
        </w:rPr>
        <w:tab/>
        <w:t>ويُعترف بالمعارف الأصلية والتقليدية كسبل لتطوير العمليات والاستراتيجيات المبتكرة للتنمية المستدامة المناسبة للظروف المحلية.</w:t>
      </w:r>
      <w:proofErr w:type="gramEnd"/>
      <w:r w:rsidRPr="00352BDB">
        <w:rPr>
          <w:rFonts w:ascii="Calibri" w:eastAsia="SimSun" w:hAnsi="Calibri" w:cs="Traditional Arabic" w:hint="cs"/>
          <w:szCs w:val="30"/>
          <w:rtl/>
          <w:lang w:bidi="ar-EG"/>
        </w:rPr>
        <w:t xml:space="preserve"> وهذه المعارف جزء لا يتجزأ من مجم</w:t>
      </w:r>
      <w:r w:rsidR="001845BF">
        <w:rPr>
          <w:rFonts w:ascii="Calibri" w:eastAsia="SimSun" w:hAnsi="Calibri" w:cs="Traditional Arabic" w:hint="cs"/>
          <w:szCs w:val="30"/>
          <w:rtl/>
          <w:lang w:bidi="ar-EG"/>
        </w:rPr>
        <w:t>ّ</w:t>
      </w:r>
      <w:r w:rsidRPr="00352BDB">
        <w:rPr>
          <w:rFonts w:ascii="Calibri" w:eastAsia="SimSun" w:hAnsi="Calibri" w:cs="Traditional Arabic" w:hint="cs"/>
          <w:szCs w:val="30"/>
          <w:rtl/>
          <w:lang w:bidi="ar-EG"/>
        </w:rPr>
        <w:t xml:space="preserve">ع ثقافي يشمل أيضاً اللغة وأنظمة التصنيف وممارسات استخدام الموارد والتفاعلات الاجتماعية والأعراف والقيم الروحانية. وتمثل طرق المعرفة هذه الفريدة من نوعها جوانب هامة للتنوع الثقافي في العالم وتوفر أساساً لمجتمع المعلومات </w:t>
      </w:r>
      <w:r w:rsidR="00473EDF">
        <w:rPr>
          <w:rFonts w:ascii="Calibri" w:eastAsia="SimSun" w:hAnsi="Calibri" w:cs="Traditional Arabic" w:hint="cs"/>
          <w:szCs w:val="30"/>
          <w:rtl/>
          <w:lang w:bidi="ar-EG"/>
        </w:rPr>
        <w:t>الشامل.</w:t>
      </w:r>
    </w:p>
    <w:p w:rsidR="00352BDB" w:rsidRPr="00352BDB" w:rsidRDefault="00352BDB" w:rsidP="002F3D8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52BDB">
        <w:rPr>
          <w:rFonts w:ascii="Calibri" w:eastAsia="SimSun" w:hAnsi="Calibri" w:cs="Traditional Arabic"/>
          <w:szCs w:val="30"/>
          <w:lang w:bidi="ar-EG"/>
        </w:rPr>
        <w:t>8</w:t>
      </w:r>
      <w:r w:rsidRPr="00352BDB">
        <w:rPr>
          <w:rFonts w:ascii="Calibri" w:eastAsia="SimSun" w:hAnsi="Calibri" w:cs="Traditional Arabic" w:hint="cs"/>
          <w:szCs w:val="30"/>
          <w:rtl/>
          <w:lang w:bidi="ar-EG"/>
        </w:rPr>
        <w:tab/>
        <w:t>ويسود احترام تام للتنوع الثقافي واللغوي ولحق كل فرد في التعبير عن نفسه واستحداث وتوزيع أعماله والمحتوى المحلي باللغة التي يختارها.</w:t>
      </w:r>
      <w:proofErr w:type="gramEnd"/>
      <w:r w:rsidRPr="00352BDB">
        <w:rPr>
          <w:rFonts w:ascii="Calibri" w:eastAsia="SimSun" w:hAnsi="Calibri" w:cs="Traditional Arabic" w:hint="cs"/>
          <w:szCs w:val="30"/>
          <w:rtl/>
          <w:lang w:bidi="ar-EG"/>
        </w:rPr>
        <w:t xml:space="preserve"> وصون التراث ا</w:t>
      </w:r>
      <w:r w:rsidR="00473EDF">
        <w:rPr>
          <w:rFonts w:ascii="Calibri" w:eastAsia="SimSun" w:hAnsi="Calibri" w:cs="Traditional Arabic" w:hint="cs"/>
          <w:szCs w:val="30"/>
          <w:rtl/>
          <w:lang w:bidi="ar-EG"/>
        </w:rPr>
        <w:t>لرقمي مكفول في مجتمع المعلومات.</w:t>
      </w:r>
    </w:p>
    <w:p w:rsidR="00352BDB" w:rsidRPr="00352BDB" w:rsidRDefault="00352BDB" w:rsidP="002F3D8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52BDB">
        <w:rPr>
          <w:rFonts w:ascii="Calibri" w:eastAsia="SimSun" w:hAnsi="Calibri" w:cs="Traditional Arabic"/>
          <w:szCs w:val="30"/>
          <w:lang w:bidi="ar-EG"/>
        </w:rPr>
        <w:lastRenderedPageBreak/>
        <w:t>9</w:t>
      </w:r>
      <w:r w:rsidRPr="00352BDB">
        <w:rPr>
          <w:rFonts w:ascii="Calibri" w:eastAsia="SimSun" w:hAnsi="Calibri" w:cs="Traditional Arabic" w:hint="cs"/>
          <w:szCs w:val="30"/>
          <w:rtl/>
          <w:lang w:bidi="ar-EG"/>
        </w:rPr>
        <w:tab/>
        <w:t>يوجد تعاون فعّال مدعوم بتمويل ومساعدة كافيين لمبادرات تكنولوجيا المعلومات والاتصالات الشاملة لصالح البل</w:t>
      </w:r>
      <w:r w:rsidR="00473EDF">
        <w:rPr>
          <w:rFonts w:ascii="Calibri" w:eastAsia="SimSun" w:hAnsi="Calibri" w:cs="Traditional Arabic" w:hint="cs"/>
          <w:szCs w:val="30"/>
          <w:rtl/>
          <w:lang w:bidi="ar-EG"/>
        </w:rPr>
        <w:t>دان النامية وأقل البلدان نمواً.</w:t>
      </w:r>
      <w:proofErr w:type="gramEnd"/>
    </w:p>
    <w:p w:rsidR="00352BDB" w:rsidRPr="00352BDB" w:rsidRDefault="00352BDB" w:rsidP="002F3D8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52BDB">
        <w:rPr>
          <w:rFonts w:ascii="Calibri" w:eastAsia="SimSun" w:hAnsi="Calibri" w:cs="Traditional Arabic"/>
          <w:szCs w:val="30"/>
          <w:lang w:bidi="ar-EG"/>
        </w:rPr>
        <w:t>10</w:t>
      </w:r>
      <w:r w:rsidRPr="00352BDB">
        <w:rPr>
          <w:rFonts w:ascii="Calibri" w:eastAsia="SimSun" w:hAnsi="Calibri" w:cs="Traditional Arabic" w:hint="cs"/>
          <w:szCs w:val="30"/>
          <w:rtl/>
          <w:lang w:bidi="ar-EG"/>
        </w:rPr>
        <w:tab/>
        <w:t>المعارف العلمية عامل رئيسي في عملية الابتكار وإيجاد سبل للتنمية المستدامة والشاملة والعادلة والمراعية للبيئة.</w:t>
      </w:r>
      <w:proofErr w:type="gramEnd"/>
      <w:r w:rsidRPr="00352BDB">
        <w:rPr>
          <w:rFonts w:ascii="Calibri" w:eastAsia="SimSun" w:hAnsi="Calibri" w:cs="Traditional Arabic" w:hint="cs"/>
          <w:szCs w:val="30"/>
          <w:rtl/>
          <w:lang w:bidi="ar-EG"/>
        </w:rPr>
        <w:t xml:space="preserve"> ومن المسلم به أن العلم سلعة مشتر</w:t>
      </w:r>
      <w:r w:rsidR="00473EDF">
        <w:rPr>
          <w:rFonts w:ascii="Calibri" w:eastAsia="SimSun" w:hAnsi="Calibri" w:cs="Traditional Arabic" w:hint="cs"/>
          <w:szCs w:val="30"/>
          <w:rtl/>
          <w:lang w:bidi="ar-EG"/>
        </w:rPr>
        <w:t>كة أو عامة يجب تقاسمها عالمياً.</w:t>
      </w:r>
    </w:p>
    <w:p w:rsidR="00352BDB" w:rsidRPr="00352BDB" w:rsidRDefault="00352BDB" w:rsidP="002F3D8F">
      <w:pPr>
        <w:pStyle w:val="enumlev1"/>
        <w:tabs>
          <w:tab w:val="left" w:pos="1134"/>
          <w:tab w:val="left" w:pos="1871"/>
          <w:tab w:val="left" w:pos="2268"/>
        </w:tabs>
        <w:bidi/>
        <w:spacing w:after="0" w:line="192" w:lineRule="auto"/>
        <w:jc w:val="both"/>
        <w:rPr>
          <w:rFonts w:ascii="Calibri" w:eastAsia="SimSun" w:hAnsi="Calibri" w:cs="Traditional Arabic"/>
          <w:szCs w:val="30"/>
          <w:rtl/>
          <w:lang w:bidi="ar-EG"/>
        </w:rPr>
      </w:pPr>
      <w:proofErr w:type="gramStart"/>
      <w:r w:rsidRPr="00352BDB">
        <w:rPr>
          <w:rFonts w:ascii="Calibri" w:eastAsia="SimSun" w:hAnsi="Calibri" w:cs="Traditional Arabic"/>
          <w:szCs w:val="30"/>
          <w:lang w:bidi="ar-EG"/>
        </w:rPr>
        <w:t>11</w:t>
      </w:r>
      <w:r w:rsidRPr="00352BDB">
        <w:rPr>
          <w:rFonts w:ascii="Calibri" w:eastAsia="SimSun" w:hAnsi="Calibri" w:cs="Traditional Arabic" w:hint="cs"/>
          <w:szCs w:val="30"/>
          <w:rtl/>
          <w:lang w:bidi="ar-EG"/>
        </w:rPr>
        <w:tab/>
        <w:t>إن تعزيز إطار الثقة، بما في ذلك أمن المعلومات وأمن الشبكات والاستيقان والخصوصية وحماية المستهلك، ينبغي أن يظل شرطاً مسبقاً لتطوير مجتمع المعلومات ولبناء الثقة بين مستعملي تكنولوجيا المعلومات والاتصالات.</w:t>
      </w:r>
      <w:proofErr w:type="gramEnd"/>
      <w:r w:rsidRPr="00352BDB">
        <w:rPr>
          <w:rFonts w:ascii="Calibri" w:eastAsia="SimSun" w:hAnsi="Calibri" w:cs="Traditional Arabic" w:hint="cs"/>
          <w:szCs w:val="30"/>
          <w:rtl/>
          <w:lang w:bidi="ar-EG"/>
        </w:rPr>
        <w:t xml:space="preserve"> ويلزم تعزيز ثقافة عالمية للأمن السيبراني وتطويرها وتفعيلها بالتعاون مع جميع أصحاب المصلحة والهيئات الدولية المختصة. وينبغي دعم هذه الجهود بمزيد من التعاون الدولي. وفي إطار هذه الثقافة العالمية للأمن السيبراني، من الضروري تعزيز الأمن وضمان حماية البيانات والخصوصية، مع تعزيز النفاذ والتجارة. وإضافة إلى ذلك، يجب مراعاة مستوى التنمية الاجتماعية والاقتصادية لكل بلد واحترام الجوانب الموجه</w:t>
      </w:r>
      <w:r w:rsidR="00473EDF">
        <w:rPr>
          <w:rFonts w:ascii="Calibri" w:eastAsia="SimSun" w:hAnsi="Calibri" w:cs="Traditional Arabic" w:hint="cs"/>
          <w:szCs w:val="30"/>
          <w:rtl/>
          <w:lang w:bidi="ar-EG"/>
        </w:rPr>
        <w:t>ة نحو التنمية لمجتمع المعلومات.</w:t>
      </w:r>
    </w:p>
    <w:p w:rsidR="00352BDB" w:rsidRPr="00352BDB" w:rsidRDefault="00352BDB" w:rsidP="002F3D8F">
      <w:pPr>
        <w:pStyle w:val="enumlev1"/>
        <w:tabs>
          <w:tab w:val="left" w:pos="1134"/>
          <w:tab w:val="left" w:pos="1871"/>
          <w:tab w:val="left" w:pos="2268"/>
        </w:tabs>
        <w:bidi/>
        <w:spacing w:after="0" w:line="192" w:lineRule="auto"/>
        <w:jc w:val="both"/>
        <w:rPr>
          <w:rFonts w:ascii="Calibri" w:eastAsia="SimSun" w:hAnsi="Calibri" w:cs="Traditional Arabic"/>
          <w:szCs w:val="30"/>
          <w:lang w:bidi="ar-EG"/>
        </w:rPr>
      </w:pPr>
      <w:proofErr w:type="gramStart"/>
      <w:r w:rsidRPr="00352BDB">
        <w:rPr>
          <w:rFonts w:ascii="Calibri" w:eastAsia="SimSun" w:hAnsi="Calibri" w:cs="Traditional Arabic"/>
          <w:szCs w:val="30"/>
          <w:lang w:bidi="ar-EG"/>
        </w:rPr>
        <w:t>12</w:t>
      </w:r>
      <w:r w:rsidRPr="00352BDB">
        <w:rPr>
          <w:rFonts w:ascii="Calibri" w:eastAsia="SimSun" w:hAnsi="Calibri" w:cs="Traditional Arabic" w:hint="cs"/>
          <w:szCs w:val="30"/>
          <w:rtl/>
          <w:lang w:bidi="ar-EG"/>
        </w:rPr>
        <w:tab/>
        <w:t>ستحفز الإصلاحات التشريعية والتنظيمية المنافسة النزيهة لضمان النفاذ الميسور التكلفة إلى تكنولوجيا المعلومات والاتصالات، إضافة إلى إتاحة النفاذ العام لجميع الناس، وخصوصاً للمهمشين والمستضعفين منهم.</w:t>
      </w:r>
      <w:proofErr w:type="gramEnd"/>
      <w:r w:rsidRPr="00352BDB">
        <w:rPr>
          <w:rFonts w:ascii="Calibri" w:eastAsia="SimSun" w:hAnsi="Calibri" w:cs="Traditional Arabic" w:hint="cs"/>
          <w:szCs w:val="30"/>
          <w:rtl/>
          <w:lang w:bidi="ar-EG"/>
        </w:rPr>
        <w:t xml:space="preserve"> ومن شأن هذا الأمر أن يغيّر حياة الناس والمجتمعات، بل وسيساعد أيضاً الأشخاص المهمشين والمستضعفين من خلال تمكينهم وتمكين مجتمعاتهم، بما في ذلك المناطق الريفية والنائية </w:t>
      </w:r>
      <w:r w:rsidR="00473EDF">
        <w:rPr>
          <w:rFonts w:ascii="Calibri" w:eastAsia="SimSun" w:hAnsi="Calibri" w:cs="Traditional Arabic" w:hint="cs"/>
          <w:szCs w:val="30"/>
          <w:rtl/>
          <w:lang w:bidi="ar-EG"/>
        </w:rPr>
        <w:t>وتوسيع نطاق حقوقهم وإمكانياتهم.</w:t>
      </w:r>
    </w:p>
    <w:p w:rsidR="00BF7B8E" w:rsidRPr="00096FA4" w:rsidRDefault="00BF7B8E" w:rsidP="002F3D8F">
      <w:pPr>
        <w:keepNext/>
        <w:tabs>
          <w:tab w:val="left" w:pos="1871"/>
          <w:tab w:val="left" w:pos="2268"/>
        </w:tabs>
        <w:spacing w:before="240"/>
        <w:ind w:left="667" w:hanging="667"/>
        <w:outlineLvl w:val="0"/>
        <w:rPr>
          <w:rFonts w:asciiTheme="minorHAnsi" w:eastAsia="Times New Roman" w:hAnsiTheme="minorHAnsi" w:cs="Traditional Arabic"/>
          <w:b/>
          <w:bCs/>
          <w:color w:val="17365D"/>
          <w:kern w:val="32"/>
          <w:sz w:val="26"/>
          <w:szCs w:val="36"/>
          <w:rtl/>
          <w:lang w:bidi="ar-EG"/>
        </w:rPr>
      </w:pPr>
      <w:r w:rsidRPr="00096FA4">
        <w:rPr>
          <w:rFonts w:asciiTheme="minorHAnsi" w:eastAsia="Times New Roman" w:hAnsiTheme="minorHAnsi" w:cs="Traditional Arabic" w:hint="cs"/>
          <w:b/>
          <w:bCs/>
          <w:color w:val="17365D"/>
          <w:kern w:val="32"/>
          <w:sz w:val="26"/>
          <w:szCs w:val="36"/>
          <w:rtl/>
          <w:lang w:bidi="ar-EG"/>
        </w:rPr>
        <w:t xml:space="preserve">باء </w:t>
      </w:r>
      <w:r w:rsidRPr="00096FA4">
        <w:rPr>
          <w:rFonts w:asciiTheme="minorHAnsi" w:eastAsia="Times New Roman" w:hAnsiTheme="minorHAnsi" w:cs="Traditional Arabic"/>
          <w:b/>
          <w:bCs/>
          <w:color w:val="17365D"/>
          <w:kern w:val="32"/>
          <w:sz w:val="26"/>
          <w:szCs w:val="36"/>
          <w:rtl/>
          <w:lang w:bidi="ar-EG"/>
        </w:rPr>
        <w:t>–</w:t>
      </w:r>
      <w:r w:rsidRPr="00096FA4">
        <w:rPr>
          <w:rFonts w:asciiTheme="minorHAnsi" w:eastAsia="Times New Roman" w:hAnsiTheme="minorHAnsi" w:cs="Traditional Arabic"/>
          <w:b/>
          <w:bCs/>
          <w:color w:val="17365D"/>
          <w:kern w:val="32"/>
          <w:sz w:val="26"/>
          <w:szCs w:val="36"/>
          <w:rtl/>
          <w:lang w:bidi="ar-EG"/>
        </w:rPr>
        <w:tab/>
      </w:r>
      <w:r w:rsidRPr="00096FA4">
        <w:rPr>
          <w:rFonts w:asciiTheme="minorHAnsi" w:eastAsia="Times New Roman" w:hAnsiTheme="minorHAnsi" w:cs="Traditional Arabic" w:hint="cs"/>
          <w:b/>
          <w:bCs/>
          <w:color w:val="17365D"/>
          <w:kern w:val="32"/>
          <w:sz w:val="26"/>
          <w:szCs w:val="36"/>
          <w:rtl/>
          <w:lang w:bidi="ar-EG"/>
        </w:rPr>
        <w:t xml:space="preserve">مجالات الأولوية التي ينبغي أن تؤخذ بعين الاعتبار في تنفيذ نواتج القمة لما بعد </w:t>
      </w:r>
      <w:r w:rsidRPr="00096FA4">
        <w:rPr>
          <w:rFonts w:asciiTheme="minorHAnsi" w:eastAsia="Times New Roman" w:hAnsiTheme="minorHAnsi" w:cs="Traditional Arabic"/>
          <w:b/>
          <w:bCs/>
          <w:color w:val="17365D"/>
          <w:kern w:val="32"/>
          <w:sz w:val="26"/>
          <w:szCs w:val="36"/>
          <w:lang w:bidi="ar-EG"/>
        </w:rPr>
        <w:t>2015</w:t>
      </w:r>
      <w:r w:rsidRPr="00096FA4">
        <w:rPr>
          <w:rFonts w:asciiTheme="minorHAnsi" w:eastAsia="Times New Roman" w:hAnsiTheme="minorHAnsi" w:cs="Traditional Arabic" w:hint="cs"/>
          <w:b/>
          <w:bCs/>
          <w:color w:val="17365D"/>
          <w:kern w:val="32"/>
          <w:sz w:val="26"/>
          <w:szCs w:val="36"/>
          <w:rtl/>
          <w:lang w:bidi="ar-EG"/>
        </w:rPr>
        <w:t xml:space="preserve"> </w:t>
      </w:r>
    </w:p>
    <w:p w:rsidR="00BF7B8E" w:rsidRPr="00BF7B8E" w:rsidRDefault="00BF7B8E" w:rsidP="002F3D8F">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bidi="ar-EG"/>
        </w:rPr>
      </w:pPr>
      <w:r w:rsidRPr="00BF7B8E">
        <w:rPr>
          <w:rFonts w:ascii="Calibri" w:hAnsi="Calibri" w:cs="Traditional Arabic" w:hint="cs"/>
          <w:szCs w:val="30"/>
          <w:rtl/>
          <w:lang w:bidi="ar-EG"/>
        </w:rPr>
        <w:t xml:space="preserve">حدد أصحاب المصلحة المعنيين بالقمة عدداً من مجالات الأولوية التي ينبغي أن تؤخذ بعين الاعتبار في تنفيذ نواتج الحدث الرفيع المستوى </w:t>
      </w:r>
      <w:r w:rsidRPr="00BF7B8E">
        <w:rPr>
          <w:rFonts w:ascii="Calibri" w:hAnsi="Calibri" w:cs="Traditional Arabic"/>
          <w:szCs w:val="30"/>
          <w:lang w:bidi="ar-EG"/>
        </w:rPr>
        <w:t>WSIS+10</w:t>
      </w:r>
      <w:r w:rsidRPr="00BF7B8E">
        <w:rPr>
          <w:rFonts w:ascii="Calibri" w:hAnsi="Calibri" w:cs="Traditional Arabic" w:hint="cs"/>
          <w:szCs w:val="30"/>
          <w:rtl/>
          <w:lang w:bidi="ar-EG"/>
        </w:rPr>
        <w:t xml:space="preserve"> بعد </w:t>
      </w:r>
      <w:r w:rsidRPr="00BF7B8E">
        <w:rPr>
          <w:rFonts w:ascii="Calibri" w:hAnsi="Calibri" w:cs="Traditional Arabic"/>
          <w:szCs w:val="30"/>
          <w:lang w:bidi="ar-EG"/>
        </w:rPr>
        <w:t>2015</w:t>
      </w:r>
      <w:r w:rsidRPr="00BF7B8E">
        <w:rPr>
          <w:rFonts w:ascii="Calibri" w:hAnsi="Calibri" w:cs="Traditional Arabic" w:hint="cs"/>
          <w:szCs w:val="30"/>
          <w:rtl/>
          <w:lang w:bidi="ar-EG"/>
        </w:rPr>
        <w:t xml:space="preserve"> نظراً لأهميتها للتنمية المستدامة ولتعزيز التحرك نحو بناء مجتمع معلومات شامل. وتأتي هذه الأولويات في ضوء التغيرات الناشئة عن قطاع تكنولوجيا المعلومات والاتصالات ذاته، بالإضافة إلى متطلبات القطاعات الأخرى</w:t>
      </w:r>
      <w:r w:rsidR="004877DB">
        <w:rPr>
          <w:rFonts w:ascii="Calibri" w:hAnsi="Calibri" w:cs="Traditional Arabic" w:hint="cs"/>
          <w:szCs w:val="30"/>
          <w:rtl/>
          <w:lang w:bidi="ar-EG"/>
        </w:rPr>
        <w:t xml:space="preserve"> في </w:t>
      </w:r>
      <w:r w:rsidR="004877DB" w:rsidRPr="004877DB">
        <w:rPr>
          <w:rFonts w:ascii="Calibri" w:hAnsi="Calibri" w:cs="Traditional Arabic" w:hint="cs"/>
          <w:szCs w:val="30"/>
          <w:rtl/>
          <w:lang w:bidi="ar-EG"/>
        </w:rPr>
        <w:t>الاقتصاد</w:t>
      </w:r>
      <w:r w:rsidRPr="00BF7B8E">
        <w:rPr>
          <w:rFonts w:ascii="Calibri" w:hAnsi="Calibri" w:cs="Traditional Arabic" w:hint="cs"/>
          <w:szCs w:val="30"/>
          <w:rtl/>
          <w:lang w:bidi="ar-EG"/>
        </w:rPr>
        <w:t xml:space="preserve"> والمجتمع، الأمر الذي يحث على تعزيزها. وتُعزى أيضاً إلى التكنولوجيات التي أصبحت متاحة على نطاق أوسع مع الاستخدامات المتنوعة والمبتكرة بشكل متزايد لأغراض اجتما</w:t>
      </w:r>
      <w:r w:rsidR="00473EDF">
        <w:rPr>
          <w:rFonts w:ascii="Calibri" w:hAnsi="Calibri" w:cs="Traditional Arabic" w:hint="cs"/>
          <w:szCs w:val="30"/>
          <w:rtl/>
          <w:lang w:bidi="ar-EG"/>
        </w:rPr>
        <w:t>عية وثقافية وتعليمية واقتصادية.</w:t>
      </w:r>
    </w:p>
    <w:p w:rsidR="00BF7B8E" w:rsidRPr="00BF7B8E" w:rsidRDefault="00BF7B8E" w:rsidP="002F3D8F">
      <w:pPr>
        <w:keepNext/>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bidi="ar-EG"/>
        </w:rPr>
      </w:pPr>
      <w:r w:rsidRPr="00BF7B8E">
        <w:rPr>
          <w:rFonts w:ascii="Calibri" w:hAnsi="Calibri" w:cs="Traditional Arabic" w:hint="cs"/>
          <w:szCs w:val="30"/>
          <w:rtl/>
          <w:lang w:bidi="ar-EG"/>
        </w:rPr>
        <w:t>ومع التطور السريع لتكنولوجيا المعلومات والاتصالات على مدى السنوات العشر الماضية وإدماجها في الحياة اليومية، تزداد أهمية العلاقة بين تكنولوجيا المعلومات والاتصالات والتنمية البشرية. ولذلك، من الضروري النظر في تطوير مجتمع معلومات شامل في</w:t>
      </w:r>
      <w:r w:rsidR="00865130">
        <w:rPr>
          <w:rFonts w:ascii="Calibri" w:hAnsi="Calibri" w:cs="Traditional Arabic" w:hint="eastAsia"/>
          <w:szCs w:val="30"/>
          <w:rtl/>
          <w:lang w:bidi="ar-EG"/>
        </w:rPr>
        <w:t> </w:t>
      </w:r>
      <w:r w:rsidRPr="00BF7B8E">
        <w:rPr>
          <w:rFonts w:ascii="Calibri" w:hAnsi="Calibri" w:cs="Traditional Arabic" w:hint="cs"/>
          <w:szCs w:val="30"/>
          <w:rtl/>
          <w:lang w:bidi="ar-EG"/>
        </w:rPr>
        <w:t xml:space="preserve">السياق الأوسع لبرنامج التنمية لما بعد </w:t>
      </w:r>
      <w:r w:rsidRPr="00BF7B8E">
        <w:rPr>
          <w:rFonts w:ascii="Calibri" w:hAnsi="Calibri" w:cs="Traditional Arabic"/>
          <w:szCs w:val="30"/>
          <w:lang w:bidi="ar-EG"/>
        </w:rPr>
        <w:t>2015</w:t>
      </w:r>
      <w:r w:rsidR="00473EDF">
        <w:rPr>
          <w:rFonts w:ascii="Calibri" w:hAnsi="Calibri" w:cs="Traditional Arabic" w:hint="cs"/>
          <w:szCs w:val="30"/>
          <w:rtl/>
          <w:lang w:bidi="ar-EG"/>
        </w:rPr>
        <w:t>.</w:t>
      </w:r>
    </w:p>
    <w:p w:rsidR="00BF7B8E" w:rsidRPr="00BF7B8E" w:rsidRDefault="00BF7B8E" w:rsidP="00BF7B8E">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bidi="ar-EG"/>
        </w:rPr>
      </w:pPr>
      <w:r w:rsidRPr="00BF7B8E">
        <w:rPr>
          <w:rFonts w:ascii="Calibri" w:hAnsi="Calibri" w:cs="Traditional Arabic" w:hint="cs"/>
          <w:szCs w:val="30"/>
          <w:rtl/>
          <w:lang w:bidi="ar-EG"/>
        </w:rPr>
        <w:t xml:space="preserve">نحن، أصحاب المصلحة في القمة العالمية لمجتمع المعلومات، قد حددنا المواضيع أدناه باعتبارها مجالات الأولوية التي ينبغي أن تؤخذ بعين الاعتبار في تنفيذ خطة عمل جنيف لما بعد </w:t>
      </w:r>
      <w:r w:rsidRPr="00BF7B8E">
        <w:rPr>
          <w:rFonts w:ascii="Calibri" w:hAnsi="Calibri" w:cs="Traditional Arabic"/>
          <w:szCs w:val="30"/>
          <w:lang w:bidi="ar-EG"/>
        </w:rPr>
        <w:t>2015</w:t>
      </w:r>
      <w:r w:rsidRPr="00BF7B8E">
        <w:rPr>
          <w:rFonts w:ascii="Calibri" w:hAnsi="Calibri" w:cs="Traditional Arabic" w:hint="cs"/>
          <w:szCs w:val="30"/>
          <w:rtl/>
          <w:lang w:bidi="ar-EG"/>
        </w:rPr>
        <w:t>:</w:t>
      </w:r>
    </w:p>
    <w:p w:rsidR="00BF7B8E" w:rsidRPr="00BF7B8E" w:rsidRDefault="00BF7B8E" w:rsidP="00967241">
      <w:pPr>
        <w:pStyle w:val="enumlev1"/>
        <w:tabs>
          <w:tab w:val="left" w:pos="1134"/>
          <w:tab w:val="left" w:pos="1871"/>
          <w:tab w:val="left" w:pos="2268"/>
        </w:tabs>
        <w:bidi/>
        <w:spacing w:after="0" w:line="192" w:lineRule="auto"/>
        <w:jc w:val="both"/>
        <w:rPr>
          <w:rFonts w:ascii="Calibri" w:hAnsi="Calibri" w:cs="Traditional Arabic"/>
          <w:szCs w:val="30"/>
          <w:rtl/>
          <w:lang w:val="en-GB" w:bidi="ar-EG"/>
        </w:rPr>
      </w:pPr>
      <w:proofErr w:type="gramStart"/>
      <w:r w:rsidRPr="00BF7B8E">
        <w:rPr>
          <w:rFonts w:ascii="Calibri" w:hAnsi="Calibri" w:cs="Traditional Arabic"/>
          <w:szCs w:val="30"/>
          <w:lang w:val="en-GB" w:bidi="ar-EG"/>
        </w:rPr>
        <w:t>1</w:t>
      </w:r>
      <w:r w:rsidRPr="00BF7B8E">
        <w:rPr>
          <w:rFonts w:ascii="Calibri" w:hAnsi="Calibri" w:cs="Traditional Arabic" w:hint="cs"/>
          <w:szCs w:val="30"/>
          <w:rtl/>
          <w:lang w:val="en-GB" w:bidi="ar-EG"/>
        </w:rPr>
        <w:tab/>
        <w:t>الحاجة إلى حماية جميع حقوق الإنسان وتعزيزها والاعتراف بأهميتها لتحقيق التنمية الاقتصادية والاجتماعية، وضمان المساواة في احترام وإنفاذ جميع حقوق الإنسان على الخط وخارجه.</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2</w:t>
      </w:r>
      <w:r w:rsidRPr="00BF7B8E">
        <w:rPr>
          <w:rFonts w:ascii="Calibri" w:hAnsi="Calibri" w:cs="Traditional Arabic" w:hint="cs"/>
          <w:szCs w:val="30"/>
          <w:rtl/>
          <w:lang w:bidi="ar-EG"/>
        </w:rPr>
        <w:tab/>
        <w:t>تشجيع و</w:t>
      </w:r>
      <w:r w:rsidRPr="00BF7B8E">
        <w:rPr>
          <w:rFonts w:ascii="Calibri" w:hAnsi="Calibri" w:cs="Traditional Arabic" w:hint="cs"/>
          <w:i/>
          <w:iCs/>
          <w:szCs w:val="30"/>
          <w:rtl/>
          <w:lang w:bidi="ar-EG"/>
        </w:rPr>
        <w:t>تسهيل</w:t>
      </w:r>
      <w:r w:rsidRPr="00BF7B8E">
        <w:rPr>
          <w:rFonts w:ascii="Calibri" w:hAnsi="Calibri" w:cs="Traditional Arabic" w:hint="cs"/>
          <w:szCs w:val="30"/>
          <w:rtl/>
          <w:lang w:bidi="ar-EG"/>
        </w:rPr>
        <w:t xml:space="preserve"> وضع نماذج وآليات للإدارة م</w:t>
      </w:r>
      <w:r w:rsidR="00473EDF">
        <w:rPr>
          <w:rFonts w:ascii="Calibri" w:hAnsi="Calibri" w:cs="Traditional Arabic" w:hint="cs"/>
          <w:szCs w:val="30"/>
          <w:rtl/>
          <w:lang w:bidi="ar-EG"/>
        </w:rPr>
        <w:t>حورها الناس وتكون شاملة للجميع.</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3</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تعزيز</w:t>
      </w:r>
      <w:r w:rsidRPr="00BF7B8E">
        <w:rPr>
          <w:rFonts w:ascii="Calibri" w:hAnsi="Calibri" w:cs="Traditional Arabic" w:hint="cs"/>
          <w:szCs w:val="30"/>
          <w:rtl/>
          <w:lang w:bidi="ar-EG"/>
        </w:rPr>
        <w:t xml:space="preserve"> نهج تعدد أصحاب المصلحة للقمة، يكون مفتوحاً وديمقراطياً وشفافاً وشاملاً للجميع، يمكّن جميع أصحاب المصلحة من المشاركة في تنفيذ خطة عمل جنيف، وفقاً ل</w:t>
      </w:r>
      <w:r w:rsidR="00473EDF">
        <w:rPr>
          <w:rFonts w:ascii="Calibri" w:hAnsi="Calibri" w:cs="Traditional Arabic" w:hint="cs"/>
          <w:szCs w:val="30"/>
          <w:rtl/>
          <w:lang w:bidi="ar-EG"/>
        </w:rPr>
        <w:t>لأدوار والمسؤوليات المنوطة بهم.</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4</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ضمان</w:t>
      </w:r>
      <w:r w:rsidRPr="00BF7B8E">
        <w:rPr>
          <w:rFonts w:ascii="Calibri" w:hAnsi="Calibri" w:cs="Traditional Arabic" w:hint="cs"/>
          <w:szCs w:val="30"/>
          <w:rtl/>
          <w:lang w:bidi="ar-EG"/>
        </w:rPr>
        <w:t xml:space="preserve"> صلة واضحة ومباشرة وترابط صريح بين الغاية الأساسية للقمة المتمثلة في تسخير إمكانات تكنولوجيا المعلومات والاتصالات للنهوض بأهداف التنمية وتحقيقها، وبرنامج التنمية لما بعد </w:t>
      </w:r>
      <w:r w:rsidRPr="00BF7B8E">
        <w:rPr>
          <w:rFonts w:ascii="Calibri" w:hAnsi="Calibri" w:cs="Traditional Arabic"/>
          <w:szCs w:val="30"/>
          <w:lang w:bidi="ar-EG"/>
        </w:rPr>
        <w:t>2015</w:t>
      </w:r>
      <w:r w:rsidRPr="00BF7B8E">
        <w:rPr>
          <w:rFonts w:ascii="Calibri" w:hAnsi="Calibri" w:cs="Traditional Arabic" w:hint="cs"/>
          <w:szCs w:val="30"/>
          <w:rtl/>
          <w:lang w:bidi="ar-EG"/>
        </w:rPr>
        <w:t>، من أجل الإسهام في</w:t>
      </w:r>
      <w:r w:rsidR="00967241">
        <w:rPr>
          <w:rFonts w:ascii="Calibri" w:hAnsi="Calibri" w:cs="Traditional Arabic" w:hint="eastAsia"/>
          <w:szCs w:val="30"/>
          <w:rtl/>
          <w:lang w:bidi="ar-EG"/>
        </w:rPr>
        <w:t> </w:t>
      </w:r>
      <w:r w:rsidR="00473EDF">
        <w:rPr>
          <w:rFonts w:ascii="Calibri" w:hAnsi="Calibri" w:cs="Traditional Arabic" w:hint="cs"/>
          <w:szCs w:val="30"/>
          <w:rtl/>
          <w:lang w:bidi="ar-EG"/>
        </w:rPr>
        <w:t>تحقيق هذا البرنامج.</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r w:rsidRPr="00BF7B8E">
        <w:rPr>
          <w:rFonts w:ascii="Calibri" w:hAnsi="Calibri" w:cs="Traditional Arabic"/>
          <w:szCs w:val="30"/>
          <w:lang w:bidi="ar-EG"/>
        </w:rPr>
        <w:lastRenderedPageBreak/>
        <w:t>5</w:t>
      </w:r>
      <w:r w:rsidRPr="00BF7B8E">
        <w:rPr>
          <w:rFonts w:ascii="Calibri" w:hAnsi="Calibri" w:cs="Traditional Arabic"/>
          <w:szCs w:val="30"/>
          <w:lang w:bidi="ar-EG"/>
        </w:rPr>
        <w:tab/>
      </w:r>
      <w:r w:rsidRPr="00BF7B8E">
        <w:rPr>
          <w:rFonts w:ascii="Calibri" w:hAnsi="Calibri" w:cs="Traditional Arabic" w:hint="cs"/>
          <w:i/>
          <w:iCs/>
          <w:szCs w:val="30"/>
          <w:rtl/>
          <w:lang w:bidi="ar-EG"/>
        </w:rPr>
        <w:t>توسيع</w:t>
      </w:r>
      <w:r w:rsidRPr="00BF7B8E">
        <w:rPr>
          <w:rFonts w:ascii="Calibri" w:hAnsi="Calibri" w:cs="Traditional Arabic" w:hint="cs"/>
          <w:szCs w:val="30"/>
          <w:rtl/>
          <w:lang w:bidi="ar-EG"/>
        </w:rPr>
        <w:t xml:space="preserve"> نفاذ الجميع إلى تكنولوجيا المعلومات والاتصالات واستخدامها، بما في ذلك خدمات النطاق العريض والخدمات المتنقلة، لا سيما نفاذ الأشخاص المستضعفين والمهمشين الذين يجب أن تتاح لهم مجموعة متنوعة من الفرص لتعزيز وضعهم الاجتماعي من خلال تكنولوجيا المعلومات والاتصالات والخدمات الإلكترونية ومن خلال اتخاذ تدابير عملية مستمرة ومتزايدة للشمول، مع اتخاذ خطوات في نفس الوقت لتعزيز الثقة في استخدام </w:t>
      </w:r>
      <w:r w:rsidR="00DB4505">
        <w:rPr>
          <w:rFonts w:ascii="Calibri" w:hAnsi="Calibri" w:cs="Traditional Arabic" w:hint="cs"/>
          <w:szCs w:val="30"/>
          <w:rtl/>
          <w:lang w:bidi="ar-EG"/>
        </w:rPr>
        <w:t>تكنولوجيا المعلومات والاتصالات.</w:t>
      </w:r>
    </w:p>
    <w:p w:rsidR="00BF7B8E" w:rsidRPr="00BF7B8E" w:rsidRDefault="00BF7B8E" w:rsidP="00DB4505">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6</w:t>
      </w:r>
      <w:r w:rsidRPr="00BF7B8E">
        <w:rPr>
          <w:rFonts w:ascii="Calibri" w:hAnsi="Calibri" w:cs="Traditional Arabic" w:hint="cs"/>
          <w:szCs w:val="30"/>
          <w:rtl/>
          <w:lang w:bidi="ar-EG"/>
        </w:rPr>
        <w:tab/>
        <w:t>تشجيع تطوير أجهزة مبسطة وتوافرها، بما في ذلك واجهات وتطبيقات خالية من أي نصوص بهدف تحقيق الشمول</w:t>
      </w:r>
      <w:r w:rsidR="00DB4505">
        <w:rPr>
          <w:rFonts w:ascii="Calibri" w:hAnsi="Calibri" w:cs="Traditional Arabic" w:hint="eastAsia"/>
          <w:szCs w:val="30"/>
          <w:rtl/>
          <w:lang w:bidi="ar-EG"/>
        </w:rPr>
        <w:t> </w:t>
      </w:r>
      <w:r w:rsidRPr="00BF7B8E">
        <w:rPr>
          <w:rFonts w:ascii="Calibri" w:hAnsi="Calibri" w:cs="Traditional Arabic" w:hint="cs"/>
          <w:szCs w:val="30"/>
          <w:rtl/>
          <w:lang w:bidi="ar-EG"/>
        </w:rPr>
        <w:t>الرقمي</w:t>
      </w:r>
      <w:r w:rsidR="00DB4505">
        <w:rPr>
          <w:rFonts w:ascii="Calibri" w:hAnsi="Calibri" w:cs="Traditional Arabic" w:hint="cs"/>
          <w:szCs w:val="30"/>
          <w:rtl/>
          <w:lang w:bidi="ar-EG"/>
        </w:rPr>
        <w:t>.</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7</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النظر</w:t>
      </w:r>
      <w:r w:rsidRPr="00BF7B8E">
        <w:rPr>
          <w:rFonts w:ascii="Calibri" w:hAnsi="Calibri" w:cs="Traditional Arabic" w:hint="cs"/>
          <w:szCs w:val="30"/>
          <w:rtl/>
          <w:lang w:bidi="ar-EG"/>
        </w:rPr>
        <w:t xml:space="preserve"> في الارتقاء ببرامج الخدمة الشاملة الحالية لتصبح برامج للشمول الرقمي التي تدعم خدمات النطاق العريض لجميع الناس ولأولئك الذين يعيشون في المناطق الريفية والنائية التي لا تعتمد على قوى السوق فحسب وإنما قد يكون است</w:t>
      </w:r>
      <w:r w:rsidR="00DB4505">
        <w:rPr>
          <w:rFonts w:ascii="Calibri" w:hAnsi="Calibri" w:cs="Traditional Arabic" w:hint="cs"/>
          <w:szCs w:val="30"/>
          <w:rtl/>
          <w:lang w:bidi="ar-EG"/>
        </w:rPr>
        <w:t>ثمار القطاع العام ضرورياً فيها.</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8</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تعميم</w:t>
      </w:r>
      <w:r w:rsidRPr="00BF7B8E">
        <w:rPr>
          <w:rFonts w:ascii="Calibri" w:hAnsi="Calibri" w:cs="Traditional Arabic" w:hint="cs"/>
          <w:szCs w:val="30"/>
          <w:rtl/>
          <w:lang w:bidi="ar-EG"/>
        </w:rPr>
        <w:t xml:space="preserve"> قضايا المساواة بين الجنسين في جميع خطوط عمل القمة، من الاستراتيجيات والتخطيط إلى التنفيذ، لضمان </w:t>
      </w:r>
      <w:r w:rsidR="00C91103">
        <w:rPr>
          <w:rFonts w:ascii="Calibri" w:hAnsi="Calibri" w:cs="Traditional Arabic" w:hint="cs"/>
          <w:szCs w:val="30"/>
          <w:rtl/>
          <w:lang w:bidi="ar-EG"/>
        </w:rPr>
        <w:t>أن تراعى</w:t>
      </w:r>
      <w:r w:rsidRPr="00BF7B8E">
        <w:rPr>
          <w:rFonts w:ascii="Calibri" w:hAnsi="Calibri" w:cs="Traditional Arabic" w:hint="cs"/>
          <w:szCs w:val="30"/>
          <w:rtl/>
          <w:lang w:bidi="ar-EG"/>
        </w:rPr>
        <w:t xml:space="preserve"> في خطوط العمل قضايا المساواة بين الجنسين التي ما زالت قائمة ومعالجة التمييز والمساهمة في</w:t>
      </w:r>
      <w:r w:rsidR="00967241">
        <w:rPr>
          <w:rFonts w:ascii="Calibri" w:hAnsi="Calibri" w:cs="Traditional Arabic" w:hint="eastAsia"/>
          <w:szCs w:val="30"/>
          <w:rtl/>
          <w:lang w:bidi="ar-EG"/>
        </w:rPr>
        <w:t> </w:t>
      </w:r>
      <w:r w:rsidR="00DB4505">
        <w:rPr>
          <w:rFonts w:ascii="Calibri" w:hAnsi="Calibri" w:cs="Traditional Arabic" w:hint="cs"/>
          <w:szCs w:val="30"/>
          <w:rtl/>
          <w:lang w:bidi="ar-EG"/>
        </w:rPr>
        <w:t>إنهاء العنف والتحرش.</w:t>
      </w:r>
      <w:proofErr w:type="gramEnd"/>
    </w:p>
    <w:p w:rsidR="00BF7B8E" w:rsidRPr="00BF7B8E" w:rsidRDefault="00BF7B8E" w:rsidP="00DB4505">
      <w:pPr>
        <w:pStyle w:val="enumlev1"/>
        <w:tabs>
          <w:tab w:val="left" w:pos="1134"/>
          <w:tab w:val="left" w:pos="1871"/>
          <w:tab w:val="left" w:pos="2268"/>
        </w:tabs>
        <w:bidi/>
        <w:spacing w:after="0" w:line="192" w:lineRule="auto"/>
        <w:jc w:val="both"/>
        <w:rPr>
          <w:rFonts w:ascii="Calibri" w:hAnsi="Calibri" w:cs="Traditional Arabic"/>
          <w:szCs w:val="30"/>
          <w:rtl/>
          <w:lang w:bidi="ar-EG"/>
        </w:rPr>
      </w:pPr>
      <w:r w:rsidRPr="00BF7B8E">
        <w:rPr>
          <w:rFonts w:ascii="Calibri" w:hAnsi="Calibri" w:cs="Traditional Arabic"/>
          <w:szCs w:val="30"/>
          <w:lang w:bidi="ar-EG"/>
        </w:rPr>
        <w:t>9</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ضمان</w:t>
      </w:r>
      <w:r w:rsidRPr="00BF7B8E">
        <w:rPr>
          <w:rFonts w:ascii="Calibri" w:hAnsi="Calibri" w:cs="Traditional Arabic" w:hint="cs"/>
          <w:szCs w:val="30"/>
          <w:rtl/>
          <w:lang w:bidi="ar-EG"/>
        </w:rPr>
        <w:t xml:space="preserve"> النفاذ الشامل إلى المعلومات والمعارف والقدرة على استخدام تكنولوجيا المعلومات والاتصالات لدى جميع الأفراد، بما في ذلك من خلال توفير الخدمات وتكنولوجيات المعلومات والاتصالات التي تكون شاملة للأشخاص ذوي الإعاقة وتمكنهم من النفاذ إليها بتكلفة ميسورة، مثلاً، من خلال توفير التكنولوجيات المساعدة، والتنفيذ الفع</w:t>
      </w:r>
      <w:r w:rsidR="00684F32">
        <w:rPr>
          <w:rFonts w:ascii="Calibri" w:hAnsi="Calibri" w:cs="Traditional Arabic" w:hint="cs"/>
          <w:szCs w:val="30"/>
          <w:rtl/>
          <w:lang w:bidi="ar-EG"/>
        </w:rPr>
        <w:t>ّ</w:t>
      </w:r>
      <w:r w:rsidRPr="00BF7B8E">
        <w:rPr>
          <w:rFonts w:ascii="Calibri" w:hAnsi="Calibri" w:cs="Traditional Arabic" w:hint="cs"/>
          <w:szCs w:val="30"/>
          <w:rtl/>
          <w:lang w:bidi="ar-EG"/>
        </w:rPr>
        <w:t>ال للمعايير التقنية الدولية الملائمة التي تسمح بالتشغيل البيني، وأطر التنمية الشاملة لذوي الإعاقة، والبيئات السياسية التمكينية وإدراج قضايا إمكانية النفاذ في سياسات المشتريات العامة وفي</w:t>
      </w:r>
      <w:r w:rsidR="00DB4505">
        <w:rPr>
          <w:rFonts w:ascii="Calibri" w:hAnsi="Calibri" w:cs="Traditional Arabic" w:hint="eastAsia"/>
          <w:szCs w:val="30"/>
          <w:rtl/>
          <w:lang w:bidi="ar-EG"/>
        </w:rPr>
        <w:t> </w:t>
      </w:r>
      <w:r w:rsidRPr="00BF7B8E">
        <w:rPr>
          <w:rFonts w:ascii="Calibri" w:hAnsi="Calibri" w:cs="Traditional Arabic" w:hint="cs"/>
          <w:szCs w:val="30"/>
          <w:rtl/>
          <w:lang w:bidi="ar-EG"/>
        </w:rPr>
        <w:t>المنتديات التنظيمية</w:t>
      </w:r>
      <w:r w:rsidR="00DB4505">
        <w:rPr>
          <w:rFonts w:ascii="Calibri" w:hAnsi="Calibri" w:cs="Traditional Arabic" w:hint="eastAsia"/>
          <w:szCs w:val="30"/>
          <w:rtl/>
          <w:lang w:bidi="ar-EG"/>
        </w:rPr>
        <w:t> </w:t>
      </w:r>
      <w:r w:rsidR="00DB4505">
        <w:rPr>
          <w:rFonts w:ascii="Calibri" w:hAnsi="Calibri" w:cs="Traditional Arabic" w:hint="cs"/>
          <w:szCs w:val="30"/>
          <w:rtl/>
          <w:lang w:bidi="ar-EG"/>
        </w:rPr>
        <w:t>الدولية.</w:t>
      </w:r>
    </w:p>
    <w:p w:rsidR="00BF7B8E" w:rsidRPr="00BF7B8E" w:rsidRDefault="00BF7B8E" w:rsidP="00DB4505">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10</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سد</w:t>
      </w:r>
      <w:r w:rsidRPr="00BF7B8E">
        <w:rPr>
          <w:rFonts w:ascii="Calibri" w:hAnsi="Calibri" w:cs="Traditional Arabic" w:hint="cs"/>
          <w:szCs w:val="30"/>
          <w:rtl/>
          <w:lang w:bidi="ar-EG"/>
        </w:rPr>
        <w:t xml:space="preserve"> الفجوة الرقمية من خلال تعزيز الشمولية وتيسير النمو الاقتصادي للبلدان ومن خلال تطوير وتعزيز تكنولوجيا المعلومات والاتصالات بما في ذلك شبكات النطاق العريض وتوفير النفاذ بتكلف</w:t>
      </w:r>
      <w:r w:rsidR="00DB4505">
        <w:rPr>
          <w:rFonts w:ascii="Calibri" w:hAnsi="Calibri" w:cs="Traditional Arabic" w:hint="cs"/>
          <w:szCs w:val="30"/>
          <w:rtl/>
          <w:lang w:bidi="ar-EG"/>
        </w:rPr>
        <w:t>ة ميسورة ونقاط النفاذ</w:t>
      </w:r>
      <w:r w:rsidR="00DB4505">
        <w:rPr>
          <w:rFonts w:ascii="Calibri" w:hAnsi="Calibri" w:cs="Traditional Arabic" w:hint="eastAsia"/>
          <w:szCs w:val="30"/>
          <w:rtl/>
          <w:lang w:bidi="ar-EG"/>
        </w:rPr>
        <w:t> </w:t>
      </w:r>
      <w:r w:rsidR="00DB4505">
        <w:rPr>
          <w:rFonts w:ascii="Calibri" w:hAnsi="Calibri" w:cs="Traditional Arabic" w:hint="cs"/>
          <w:szCs w:val="30"/>
          <w:rtl/>
          <w:lang w:bidi="ar-EG"/>
        </w:rPr>
        <w:t>العمومية.</w:t>
      </w:r>
      <w:proofErr w:type="gramEnd"/>
    </w:p>
    <w:p w:rsidR="00BF7B8E" w:rsidRPr="00BF7B8E" w:rsidRDefault="00BF7B8E" w:rsidP="00DB4505">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11</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مساعدة</w:t>
      </w:r>
      <w:r w:rsidRPr="00BF7B8E">
        <w:rPr>
          <w:rFonts w:ascii="Calibri" w:hAnsi="Calibri" w:cs="Traditional Arabic" w:hint="cs"/>
          <w:szCs w:val="30"/>
          <w:rtl/>
          <w:lang w:bidi="ar-EG"/>
        </w:rPr>
        <w:t xml:space="preserve"> البلدان النامية في توسيع البنية التحتية عريضة النطاق واتخاذ تدابير (من قبيل نقاط تبادل الإنترنت) لتحسين الجودة وزيادة توصيلية ومرونة الشبكات، وتشجيع المنافسة وخفض تكاليف التوصيل البيني المحلية/الوطنية والإقليمية والدولية، بما في ذلك تمكين إتاحة المزيد من المحتوى المحلي والخدمات الإل</w:t>
      </w:r>
      <w:r w:rsidR="00DB4505">
        <w:rPr>
          <w:rFonts w:ascii="Calibri" w:hAnsi="Calibri" w:cs="Traditional Arabic" w:hint="cs"/>
          <w:szCs w:val="30"/>
          <w:rtl/>
          <w:lang w:bidi="ar-EG"/>
        </w:rPr>
        <w:t>كترونية المحلية في</w:t>
      </w:r>
      <w:r w:rsidR="00DB4505">
        <w:rPr>
          <w:rFonts w:ascii="Calibri" w:hAnsi="Calibri" w:cs="Traditional Arabic" w:hint="eastAsia"/>
          <w:szCs w:val="30"/>
          <w:rtl/>
          <w:lang w:bidi="ar-EG"/>
        </w:rPr>
        <w:t> </w:t>
      </w:r>
      <w:r w:rsidR="00DB4505">
        <w:rPr>
          <w:rFonts w:ascii="Calibri" w:hAnsi="Calibri" w:cs="Traditional Arabic" w:hint="cs"/>
          <w:szCs w:val="30"/>
          <w:rtl/>
          <w:lang w:bidi="ar-EG"/>
        </w:rPr>
        <w:t>تلك البلدان.</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12</w:t>
      </w:r>
      <w:r w:rsidRPr="00BF7B8E">
        <w:rPr>
          <w:rFonts w:ascii="Calibri" w:hAnsi="Calibri" w:cs="Traditional Arabic" w:hint="cs"/>
          <w:szCs w:val="30"/>
          <w:rtl/>
          <w:lang w:bidi="ar-EG"/>
        </w:rPr>
        <w:tab/>
      </w:r>
      <w:r w:rsidRPr="00BC2CCD">
        <w:rPr>
          <w:rFonts w:ascii="Calibri" w:hAnsi="Calibri" w:cs="Traditional Arabic" w:hint="cs"/>
          <w:i/>
          <w:iCs/>
          <w:spacing w:val="-3"/>
          <w:szCs w:val="30"/>
          <w:rtl/>
          <w:lang w:bidi="ar-EG"/>
        </w:rPr>
        <w:t>تشجيع</w:t>
      </w:r>
      <w:r w:rsidRPr="00BC2CCD">
        <w:rPr>
          <w:rFonts w:ascii="Calibri" w:hAnsi="Calibri" w:cs="Traditional Arabic" w:hint="cs"/>
          <w:spacing w:val="-3"/>
          <w:szCs w:val="30"/>
          <w:rtl/>
          <w:lang w:bidi="ar-EG"/>
        </w:rPr>
        <w:t xml:space="preserve"> الحكومات والمنظمات الحكومية الدولية وكذلك مؤسسات ومنظمات القطاع الخاص على اتباع سياسات وبرامج تؤيد وتشجع الإلمام بالمعارف المتعلقة بوسائل الإعلام والمعلومات </w:t>
      </w:r>
      <w:r w:rsidRPr="00BC2CCD">
        <w:rPr>
          <w:rFonts w:ascii="Calibri" w:hAnsi="Calibri" w:cs="Traditional Arabic"/>
          <w:spacing w:val="-3"/>
          <w:szCs w:val="30"/>
          <w:lang w:bidi="ar-EG"/>
        </w:rPr>
        <w:t>(MIL)</w:t>
      </w:r>
      <w:r w:rsidRPr="00BC2CCD">
        <w:rPr>
          <w:rFonts w:ascii="Calibri" w:hAnsi="Calibri" w:cs="Traditional Arabic" w:hint="cs"/>
          <w:spacing w:val="-3"/>
          <w:szCs w:val="30"/>
          <w:rtl/>
          <w:lang w:bidi="ar-EG"/>
        </w:rPr>
        <w:t xml:space="preserve"> والتعلم مدى الحياة للجميع، من أجل مساعدة المستعملين على تطوير قدراتهم على تقييم موارد المعلومات المتاحة على الخط والتفاعل معها.</w:t>
      </w:r>
      <w:proofErr w:type="gramEnd"/>
    </w:p>
    <w:p w:rsidR="00BF7B8E" w:rsidRPr="00DB4505" w:rsidRDefault="00BF7B8E" w:rsidP="008119D6">
      <w:pPr>
        <w:pStyle w:val="enumlev1"/>
        <w:keepLines/>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DB4505">
        <w:rPr>
          <w:rFonts w:ascii="Calibri" w:hAnsi="Calibri" w:cs="Traditional Arabic"/>
          <w:szCs w:val="30"/>
          <w:lang w:bidi="ar-EG"/>
        </w:rPr>
        <w:t>13</w:t>
      </w:r>
      <w:r w:rsidRPr="00DB4505">
        <w:rPr>
          <w:rFonts w:ascii="Calibri" w:hAnsi="Calibri" w:cs="Traditional Arabic" w:hint="cs"/>
          <w:szCs w:val="30"/>
          <w:rtl/>
          <w:lang w:bidi="ar-EG"/>
        </w:rPr>
        <w:tab/>
      </w:r>
      <w:r w:rsidRPr="00DB4505">
        <w:rPr>
          <w:rFonts w:ascii="Calibri" w:hAnsi="Calibri" w:cs="Traditional Arabic" w:hint="cs"/>
          <w:i/>
          <w:iCs/>
          <w:szCs w:val="30"/>
          <w:rtl/>
          <w:lang w:bidi="ar-EG"/>
        </w:rPr>
        <w:t>تعزيز</w:t>
      </w:r>
      <w:r w:rsidRPr="00DB4505">
        <w:rPr>
          <w:rFonts w:ascii="Calibri" w:hAnsi="Calibri" w:cs="Traditional Arabic" w:hint="cs"/>
          <w:szCs w:val="30"/>
          <w:rtl/>
          <w:lang w:bidi="ar-EG"/>
        </w:rPr>
        <w:t xml:space="preserve"> بناء القدرات البشرية في مجال تكنولوجيا المعلومات والاتصالات وضمان مواكبة الخبرات المتخصصة لتطور التكنولوجيا من خلال بناء آليات لتطوير المهارات في مجال تكنولوجيا المعلومات والاتصالات ودعم التنمية الاقتصادية والمساعدة على استحداث فرص العمل والسماح لعدد أكبر من الناس من الاستفادة من مجتمع</w:t>
      </w:r>
      <w:r w:rsidR="008119D6">
        <w:rPr>
          <w:rFonts w:ascii="Calibri" w:hAnsi="Calibri" w:cs="Traditional Arabic" w:hint="eastAsia"/>
          <w:szCs w:val="30"/>
          <w:rtl/>
          <w:lang w:bidi="ar-EG"/>
        </w:rPr>
        <w:t> </w:t>
      </w:r>
      <w:r w:rsidRPr="00DB4505">
        <w:rPr>
          <w:rFonts w:ascii="Calibri" w:hAnsi="Calibri" w:cs="Traditional Arabic" w:hint="cs"/>
          <w:szCs w:val="30"/>
          <w:rtl/>
          <w:lang w:bidi="ar-EG"/>
        </w:rPr>
        <w:t>المعلومات.</w:t>
      </w:r>
      <w:proofErr w:type="gramEnd"/>
    </w:p>
    <w:p w:rsidR="00BF7B8E" w:rsidRPr="00BF7B8E" w:rsidRDefault="00BF7B8E" w:rsidP="00AA751B">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14</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الاستفادة من</w:t>
      </w:r>
      <w:r w:rsidRPr="00BF7B8E">
        <w:rPr>
          <w:rFonts w:ascii="Calibri" w:hAnsi="Calibri" w:cs="Traditional Arabic" w:hint="cs"/>
          <w:szCs w:val="30"/>
          <w:rtl/>
          <w:lang w:bidi="ar-EG"/>
        </w:rPr>
        <w:t xml:space="preserve"> تكنولوجيا المعلومات والاتصالات والمبادرات والأنشطة العلمية والتعليمية بما في</w:t>
      </w:r>
      <w:r w:rsidR="00AA751B">
        <w:rPr>
          <w:rFonts w:ascii="Calibri" w:hAnsi="Calibri" w:cs="Traditional Arabic" w:hint="eastAsia"/>
          <w:szCs w:val="30"/>
          <w:rtl/>
          <w:lang w:bidi="ar-EG"/>
        </w:rPr>
        <w:t> </w:t>
      </w:r>
      <w:r w:rsidRPr="00BF7B8E">
        <w:rPr>
          <w:rFonts w:ascii="Calibri" w:hAnsi="Calibri" w:cs="Traditional Arabic" w:hint="cs"/>
          <w:szCs w:val="30"/>
          <w:rtl/>
          <w:lang w:bidi="ar-EG"/>
        </w:rPr>
        <w:t>ذلك استكشاف</w:t>
      </w:r>
      <w:r w:rsidR="00DB4505">
        <w:rPr>
          <w:rFonts w:ascii="Calibri" w:hAnsi="Calibri" w:cs="Traditional Arabic" w:hint="cs"/>
          <w:szCs w:val="30"/>
          <w:rtl/>
          <w:lang w:bidi="ar-EG"/>
        </w:rPr>
        <w:t xml:space="preserve"> آليات لاعتماد التعلم على الخط.</w:t>
      </w:r>
      <w:proofErr w:type="gramEnd"/>
    </w:p>
    <w:p w:rsidR="00BF7B8E" w:rsidRPr="00BF7B8E" w:rsidRDefault="00BF7B8E" w:rsidP="007932D1">
      <w:pPr>
        <w:pStyle w:val="enumlev1"/>
        <w:tabs>
          <w:tab w:val="left" w:pos="1134"/>
          <w:tab w:val="left" w:pos="1871"/>
          <w:tab w:val="left" w:pos="2268"/>
        </w:tabs>
        <w:bidi/>
        <w:spacing w:after="0" w:line="192" w:lineRule="auto"/>
        <w:jc w:val="both"/>
        <w:rPr>
          <w:rFonts w:ascii="Calibri" w:hAnsi="Calibri" w:cs="Traditional Arabic"/>
          <w:szCs w:val="30"/>
          <w:rtl/>
          <w:lang w:bidi="ar-EG"/>
        </w:rPr>
      </w:pPr>
      <w:r w:rsidRPr="00BF7B8E">
        <w:rPr>
          <w:rFonts w:ascii="Calibri" w:hAnsi="Calibri" w:cs="Traditional Arabic"/>
          <w:szCs w:val="30"/>
          <w:lang w:bidi="ar-EG"/>
        </w:rPr>
        <w:t>15</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العمل على</w:t>
      </w:r>
      <w:r w:rsidRPr="00BF7B8E">
        <w:rPr>
          <w:rFonts w:ascii="Calibri" w:hAnsi="Calibri" w:cs="Traditional Arabic" w:hint="cs"/>
          <w:szCs w:val="30"/>
          <w:rtl/>
          <w:lang w:bidi="ar-EG"/>
        </w:rPr>
        <w:t xml:space="preserve"> تحقيق عالم أكثر تنوعاً من الناحية الثقافية واللغوية، مع إضفاء طابع متعدد اللغات على تكنولوجيا المعلومات والاتصالات، بما في ذلك الإنترنت والبريد الإلكتروني ومحركات البحث والسمات الأصلية في</w:t>
      </w:r>
      <w:r w:rsidR="007932D1">
        <w:rPr>
          <w:rFonts w:ascii="Calibri" w:hAnsi="Calibri" w:cs="Traditional Arabic" w:hint="eastAsia"/>
          <w:szCs w:val="30"/>
          <w:rtl/>
          <w:lang w:bidi="ar-EG"/>
        </w:rPr>
        <w:t> </w:t>
      </w:r>
      <w:r w:rsidRPr="00BF7B8E">
        <w:rPr>
          <w:rFonts w:ascii="Calibri" w:hAnsi="Calibri" w:cs="Traditional Arabic" w:hint="cs"/>
          <w:szCs w:val="30"/>
          <w:rtl/>
          <w:lang w:bidi="ar-EG"/>
        </w:rPr>
        <w:t>أسماء الميادين الدولية</w:t>
      </w:r>
      <w:r w:rsidRPr="00BF7B8E">
        <w:rPr>
          <w:rFonts w:ascii="Calibri" w:hAnsi="Calibri" w:cs="Traditional Arabic" w:hint="eastAsia"/>
          <w:szCs w:val="30"/>
          <w:rtl/>
          <w:lang w:bidi="ar-EG"/>
        </w:rPr>
        <w:t> </w:t>
      </w:r>
      <w:r w:rsidRPr="00BF7B8E">
        <w:rPr>
          <w:rFonts w:ascii="Calibri" w:hAnsi="Calibri" w:cs="Traditional Arabic"/>
          <w:szCs w:val="30"/>
          <w:lang w:bidi="ar-EG"/>
        </w:rPr>
        <w:t>(IDN)</w:t>
      </w:r>
      <w:r w:rsidRPr="00BF7B8E">
        <w:rPr>
          <w:rFonts w:ascii="Calibri" w:hAnsi="Calibri" w:cs="Traditional Arabic" w:hint="cs"/>
          <w:szCs w:val="30"/>
          <w:rtl/>
          <w:lang w:bidi="ar-EG"/>
        </w:rPr>
        <w:t xml:space="preserve"> ونظام الترميز الموحد </w:t>
      </w:r>
      <w:r w:rsidRPr="00BF7B8E">
        <w:rPr>
          <w:rFonts w:ascii="Calibri" w:hAnsi="Calibri" w:cs="Traditional Arabic"/>
          <w:szCs w:val="30"/>
          <w:lang w:bidi="ar-EG"/>
        </w:rPr>
        <w:t>(Unicode)</w:t>
      </w:r>
      <w:r w:rsidRPr="00BF7B8E">
        <w:rPr>
          <w:rFonts w:ascii="Calibri" w:hAnsi="Calibri" w:cs="Traditional Arabic" w:hint="cs"/>
          <w:szCs w:val="30"/>
          <w:rtl/>
          <w:lang w:bidi="ar-EG"/>
        </w:rPr>
        <w:t xml:space="preserve"> وعن طريق تشجيع المحتوى الرقمي المحلي المناسب والمفيد </w:t>
      </w:r>
      <w:r w:rsidRPr="00BF7B8E">
        <w:rPr>
          <w:rFonts w:ascii="Calibri" w:hAnsi="Calibri" w:cs="Traditional Arabic" w:hint="cs"/>
          <w:szCs w:val="30"/>
          <w:rtl/>
          <w:lang w:bidi="ar-EG"/>
        </w:rPr>
        <w:lastRenderedPageBreak/>
        <w:t>ومتعدد اللغات، بحيث يكون جميع أعضاء المجتمع قادرين على فهم الحياة على الخط والمشاركة فيها والمساهمة في</w:t>
      </w:r>
      <w:r w:rsidRPr="00BF7B8E">
        <w:rPr>
          <w:rFonts w:ascii="Calibri" w:hAnsi="Calibri" w:cs="Traditional Arabic" w:hint="eastAsia"/>
          <w:szCs w:val="30"/>
          <w:rtl/>
          <w:lang w:bidi="ar-EG"/>
        </w:rPr>
        <w:t> </w:t>
      </w:r>
      <w:r w:rsidR="00DB4505">
        <w:rPr>
          <w:rFonts w:ascii="Calibri" w:hAnsi="Calibri" w:cs="Traditional Arabic" w:hint="cs"/>
          <w:szCs w:val="30"/>
          <w:rtl/>
          <w:lang w:bidi="ar-EG"/>
        </w:rPr>
        <w:t>المحتوى المتاح على الخط.</w:t>
      </w:r>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16</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ضمان</w:t>
      </w:r>
      <w:r w:rsidRPr="00BF7B8E">
        <w:rPr>
          <w:rFonts w:ascii="Calibri" w:hAnsi="Calibri" w:cs="Traditional Arabic" w:hint="cs"/>
          <w:szCs w:val="30"/>
          <w:rtl/>
          <w:lang w:bidi="ar-EG"/>
        </w:rPr>
        <w:t xml:space="preserve"> صون التراث الرقمي في مجتمع المعلومات من خلال وضع استراتيجيات رقمية مفاهيمية متماسكة وعملية، تكون مدعومة على المستوى الدولي، قدر الإمكان، لصون المعلومات المسجلة في البيئة الرقمية بجميع أشكالها والنفاذ إلى المعلوم</w:t>
      </w:r>
      <w:r w:rsidR="00DB4505">
        <w:rPr>
          <w:rFonts w:ascii="Calibri" w:hAnsi="Calibri" w:cs="Traditional Arabic" w:hint="cs"/>
          <w:szCs w:val="30"/>
          <w:rtl/>
          <w:lang w:bidi="ar-EG"/>
        </w:rPr>
        <w:t>ات، مع احترام الخصوصية الفردية.</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17</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إعطاء الأولوية</w:t>
      </w:r>
      <w:r w:rsidRPr="00BF7B8E">
        <w:rPr>
          <w:rFonts w:ascii="Calibri" w:hAnsi="Calibri" w:cs="Traditional Arabic" w:hint="cs"/>
          <w:szCs w:val="30"/>
          <w:rtl/>
          <w:lang w:bidi="ar-EG"/>
        </w:rPr>
        <w:t xml:space="preserve"> لتقاسم الخبرات المتخصصة الحالية وحلول أفضل الممارسات بين أصحاب المصلحة وإنشاء مشاريع مستدامة يحتذى بها في مجال </w:t>
      </w:r>
      <w:r w:rsidR="00DB4505">
        <w:rPr>
          <w:rFonts w:ascii="Calibri" w:hAnsi="Calibri" w:cs="Traditional Arabic" w:hint="cs"/>
          <w:szCs w:val="30"/>
          <w:rtl/>
          <w:lang w:bidi="ar-EG"/>
        </w:rPr>
        <w:t>تكنولوجيا المعلومات والاتصالات.</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18</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 xml:space="preserve">إعادة تأكيد </w:t>
      </w:r>
      <w:r w:rsidRPr="00BF7B8E">
        <w:rPr>
          <w:rFonts w:ascii="Calibri" w:hAnsi="Calibri" w:cs="Traditional Arabic" w:hint="cs"/>
          <w:szCs w:val="30"/>
          <w:rtl/>
          <w:lang w:bidi="ar-EG"/>
        </w:rPr>
        <w:t>التزامنا بتعميق وتعزيز الإجراءات المتخذة في إطار تنفيذ خطوط عمل القمة مع تقييم الدروس المستفادة على مدى السنوات العشر الماضية بحيث يتسنى للآخرين الاستفادة من الخبرة المكتسبة والتص</w:t>
      </w:r>
      <w:r w:rsidR="00DB4505">
        <w:rPr>
          <w:rFonts w:ascii="Calibri" w:hAnsi="Calibri" w:cs="Traditional Arabic" w:hint="cs"/>
          <w:szCs w:val="30"/>
          <w:rtl/>
          <w:lang w:bidi="ar-EG"/>
        </w:rPr>
        <w:t>دي للتحديات التي نواجهها اليوم.</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19</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تشجيع</w:t>
      </w:r>
      <w:r w:rsidRPr="00BF7B8E">
        <w:rPr>
          <w:rFonts w:ascii="Calibri" w:hAnsi="Calibri" w:cs="Traditional Arabic" w:hint="cs"/>
          <w:szCs w:val="30"/>
          <w:rtl/>
          <w:lang w:bidi="ar-EG"/>
        </w:rPr>
        <w:t xml:space="preserve"> اقتصاد رقمي وضمان تكافؤ الفرص للجميع في استحداث الخدمات على الخط وتوفيرها وتشجيع التجارة الإلكترونية والتجارة الدولية الحرة مع التصدي للت</w:t>
      </w:r>
      <w:r w:rsidR="00DB4505">
        <w:rPr>
          <w:rFonts w:ascii="Calibri" w:hAnsi="Calibri" w:cs="Traditional Arabic" w:hint="cs"/>
          <w:szCs w:val="30"/>
          <w:rtl/>
          <w:lang w:bidi="ar-EG"/>
        </w:rPr>
        <w:t>حديات الضريبية للاقتصاد الرقمي.</w:t>
      </w:r>
      <w:proofErr w:type="gramEnd"/>
    </w:p>
    <w:p w:rsidR="00BF7B8E" w:rsidRPr="00BF7B8E" w:rsidRDefault="00BF7B8E"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BF7B8E">
        <w:rPr>
          <w:rFonts w:ascii="Calibri" w:hAnsi="Calibri" w:cs="Traditional Arabic"/>
          <w:szCs w:val="30"/>
          <w:lang w:bidi="ar-EG"/>
        </w:rPr>
        <w:t>20</w:t>
      </w:r>
      <w:r w:rsidRPr="00BF7B8E">
        <w:rPr>
          <w:rFonts w:ascii="Calibri" w:hAnsi="Calibri" w:cs="Traditional Arabic" w:hint="cs"/>
          <w:szCs w:val="30"/>
          <w:rtl/>
          <w:lang w:bidi="ar-EG"/>
        </w:rPr>
        <w:tab/>
      </w:r>
      <w:r w:rsidRPr="00BF7B8E">
        <w:rPr>
          <w:rFonts w:ascii="Calibri" w:hAnsi="Calibri" w:cs="Traditional Arabic" w:hint="cs"/>
          <w:i/>
          <w:iCs/>
          <w:szCs w:val="30"/>
          <w:rtl/>
          <w:lang w:bidi="ar-EG"/>
        </w:rPr>
        <w:t>معالجة</w:t>
      </w:r>
      <w:r w:rsidRPr="00BF7B8E">
        <w:rPr>
          <w:rFonts w:ascii="Calibri" w:hAnsi="Calibri" w:cs="Traditional Arabic" w:hint="cs"/>
          <w:szCs w:val="30"/>
          <w:rtl/>
          <w:lang w:bidi="ar-EG"/>
        </w:rPr>
        <w:t xml:space="preserve"> قضايا البيئة الإلكترونية وتحدياتها وتطوير تكنولوجيا المعلومات المراعية للبيئة واستخدام تكنولوجيا المعلومات والاتصال</w:t>
      </w:r>
      <w:r w:rsidR="00DB4505">
        <w:rPr>
          <w:rFonts w:ascii="Calibri" w:hAnsi="Calibri" w:cs="Traditional Arabic" w:hint="cs"/>
          <w:szCs w:val="30"/>
          <w:rtl/>
          <w:lang w:bidi="ar-EG"/>
        </w:rPr>
        <w:t>ات للتخفيف من آثار تغير المناخ.</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21</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إدراك</w:t>
      </w:r>
      <w:r w:rsidRPr="00E34B6A">
        <w:rPr>
          <w:rFonts w:ascii="Calibri" w:hAnsi="Calibri" w:cs="Traditional Arabic" w:hint="cs"/>
          <w:szCs w:val="30"/>
          <w:rtl/>
          <w:lang w:bidi="ar-EG"/>
        </w:rPr>
        <w:t xml:space="preserve"> أهمية الحفاظ على عمليات مفتوحة لوضع معايير تكنولوجيا المعلومات والاتصالات من أجل الابتكار في</w:t>
      </w:r>
      <w:r w:rsidRPr="00E34B6A">
        <w:rPr>
          <w:rFonts w:ascii="Calibri" w:hAnsi="Calibri" w:cs="Traditional Arabic" w:hint="eastAsia"/>
          <w:szCs w:val="30"/>
          <w:rtl/>
          <w:lang w:bidi="ar-EG"/>
        </w:rPr>
        <w:t> </w:t>
      </w:r>
      <w:r w:rsidRPr="00E34B6A">
        <w:rPr>
          <w:rFonts w:ascii="Calibri" w:hAnsi="Calibri" w:cs="Traditional Arabic" w:hint="cs"/>
          <w:szCs w:val="30"/>
          <w:rtl/>
          <w:lang w:bidi="ar-EG"/>
        </w:rPr>
        <w:t>قطاع تكنولوجيا المعلومات والاتصالات كعناصر تمكينية رئ</w:t>
      </w:r>
      <w:r w:rsidR="00DB4505">
        <w:rPr>
          <w:rFonts w:ascii="Calibri" w:hAnsi="Calibri" w:cs="Traditional Arabic" w:hint="cs"/>
          <w:szCs w:val="30"/>
          <w:rtl/>
          <w:lang w:bidi="ar-EG"/>
        </w:rPr>
        <w:t>يسية لإقامة مجتمع معلومات شامل.</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22</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دعم</w:t>
      </w:r>
      <w:r w:rsidRPr="00E34B6A">
        <w:rPr>
          <w:rFonts w:ascii="Calibri" w:hAnsi="Calibri" w:cs="Traditional Arabic" w:hint="cs"/>
          <w:szCs w:val="30"/>
          <w:rtl/>
          <w:lang w:bidi="ar-EG"/>
        </w:rPr>
        <w:t xml:space="preserve"> مقدمي خدمات النفاذ العمومي في المجتمعات المحلية مثل المكتبات لمساعدة الناس على النفاذ إلى موارد المعلومات التي يحتاجونها وتطوير مهارات الإلمام بتكنولوجيا المعلومات والاتصالات في سبيل تحسين</w:t>
      </w:r>
      <w:r w:rsidR="00DB4505">
        <w:rPr>
          <w:rFonts w:ascii="Calibri" w:hAnsi="Calibri" w:cs="Traditional Arabic" w:hint="cs"/>
          <w:szCs w:val="30"/>
          <w:rtl/>
          <w:lang w:bidi="ar-EG"/>
        </w:rPr>
        <w:t xml:space="preserve"> حياتهم.</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23</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حث</w:t>
      </w:r>
      <w:r w:rsidRPr="00E34B6A">
        <w:rPr>
          <w:rFonts w:ascii="Calibri" w:hAnsi="Calibri" w:cs="Traditional Arabic" w:hint="cs"/>
          <w:szCs w:val="30"/>
          <w:rtl/>
          <w:lang w:bidi="ar-EG"/>
        </w:rPr>
        <w:t xml:space="preserve"> الحكومات والمنظمات الحكومية الدولية مع إشراك جميع أصحاب المصلحة، كل حسب دوره ومسؤولياته، على الاستمرار في دعم وتيسير تهيئة بيئات تنظيمية وقانونية واستثمارية لتكنولوجيا المع</w:t>
      </w:r>
      <w:r w:rsidR="00DB4505">
        <w:rPr>
          <w:rFonts w:ascii="Calibri" w:hAnsi="Calibri" w:cs="Traditional Arabic" w:hint="cs"/>
          <w:szCs w:val="30"/>
          <w:rtl/>
          <w:lang w:bidi="ar-EG"/>
        </w:rPr>
        <w:t>لومات والاتصالات لصالح التنمية.</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24</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تعظيم</w:t>
      </w:r>
      <w:r w:rsidRPr="00E34B6A">
        <w:rPr>
          <w:rFonts w:ascii="Calibri" w:hAnsi="Calibri" w:cs="Traditional Arabic" w:hint="cs"/>
          <w:szCs w:val="30"/>
          <w:rtl/>
          <w:lang w:bidi="ar-EG"/>
        </w:rPr>
        <w:t xml:space="preserve"> فرص الاستفادة من تكنولوجيا المعلومات والاتصالات والتكنولوجيا التحويلية بشكل أعم، باعتبارها عناصر تمكينية للتنمية الاجتماعية والاقتصادية وذلك من خلال وضع استراتيجيات وسياسات وطنية ملائمة لتحقيق الأهداف الإنمائية للقمة وأهداف تسخير تكنولوجيا المعلومات والاتصالات لصالح التنمية، ومن خلال تشجيع التعاون بين جميع أصحاب المصلحة، كل بحسب دوره ومسؤولياته، على المستويات الوطنية والإقليمية والعال</w:t>
      </w:r>
      <w:r w:rsidR="00DB4505">
        <w:rPr>
          <w:rFonts w:ascii="Calibri" w:hAnsi="Calibri" w:cs="Traditional Arabic" w:hint="cs"/>
          <w:szCs w:val="30"/>
          <w:rtl/>
          <w:lang w:bidi="ar-EG"/>
        </w:rPr>
        <w:t>مية لمواصلة تنفيذ خطة عمل جنيف.</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25</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دعم</w:t>
      </w:r>
      <w:r w:rsidRPr="00E34B6A">
        <w:rPr>
          <w:rFonts w:ascii="Calibri" w:hAnsi="Calibri" w:cs="Traditional Arabic" w:hint="cs"/>
          <w:szCs w:val="30"/>
          <w:rtl/>
          <w:lang w:bidi="ar-EG"/>
        </w:rPr>
        <w:t xml:space="preserve"> أصحاب المصلحة </w:t>
      </w:r>
      <w:r w:rsidRPr="00E34B6A">
        <w:rPr>
          <w:rFonts w:ascii="Calibri" w:hAnsi="Calibri" w:cs="Traditional Arabic" w:hint="cs"/>
          <w:i/>
          <w:iCs/>
          <w:szCs w:val="30"/>
          <w:rtl/>
          <w:lang w:bidi="ar-EG"/>
        </w:rPr>
        <w:t>وتشجيعهم</w:t>
      </w:r>
      <w:r w:rsidRPr="00E34B6A">
        <w:rPr>
          <w:rFonts w:ascii="Calibri" w:hAnsi="Calibri" w:cs="Traditional Arabic" w:hint="cs"/>
          <w:szCs w:val="30"/>
          <w:rtl/>
          <w:lang w:bidi="ar-EG"/>
        </w:rPr>
        <w:t>، كل بحسب دوره ومسؤولياته، على العمل معاً لاستمرار التطور التقني لتكنولوجيا المعلومات والاتصالات من أجل معالجة نقاط الضعف المعروفة وزيادة القدرات مع الحفاظ على قابلية الت</w:t>
      </w:r>
      <w:r w:rsidR="00DB4505">
        <w:rPr>
          <w:rFonts w:ascii="Calibri" w:hAnsi="Calibri" w:cs="Traditional Arabic" w:hint="cs"/>
          <w:szCs w:val="30"/>
          <w:rtl/>
          <w:lang w:bidi="ar-EG"/>
        </w:rPr>
        <w:t>شغيل البيني الكاملة والاستقرار.</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26</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تعزيز</w:t>
      </w:r>
      <w:r w:rsidRPr="00E34B6A">
        <w:rPr>
          <w:rFonts w:ascii="Calibri" w:hAnsi="Calibri" w:cs="Traditional Arabic" w:hint="cs"/>
          <w:szCs w:val="30"/>
          <w:rtl/>
          <w:lang w:bidi="ar-EG"/>
        </w:rPr>
        <w:t xml:space="preserve"> الحوار بين أصحاب المصلحة المتعددين بشأ</w:t>
      </w:r>
      <w:r w:rsidR="00DB4505">
        <w:rPr>
          <w:rFonts w:ascii="Calibri" w:hAnsi="Calibri" w:cs="Traditional Arabic" w:hint="cs"/>
          <w:szCs w:val="30"/>
          <w:rtl/>
          <w:lang w:bidi="ar-EG"/>
        </w:rPr>
        <w:t>ن حيادية الشبكات، حسب الاقتضاء.</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27</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بناء الثقة والأمن</w:t>
      </w:r>
      <w:r w:rsidRPr="00E34B6A">
        <w:rPr>
          <w:rFonts w:ascii="Calibri" w:hAnsi="Calibri" w:cs="Traditional Arabic" w:hint="cs"/>
          <w:szCs w:val="30"/>
          <w:rtl/>
          <w:lang w:bidi="ar-EG"/>
        </w:rPr>
        <w:t xml:space="preserve"> في استخدام تكنولوجيا المعلومات والاتصالات، لا سيما بشأن مواضيع من قبيل حماية البيانات الشخصية و</w:t>
      </w:r>
      <w:r w:rsidR="00DB4505">
        <w:rPr>
          <w:rFonts w:ascii="Calibri" w:hAnsi="Calibri" w:cs="Traditional Arabic" w:hint="cs"/>
          <w:szCs w:val="30"/>
          <w:rtl/>
          <w:lang w:bidi="ar-EG"/>
        </w:rPr>
        <w:t>الخصوصية وأمن الشبكات وحصانتها.</w:t>
      </w:r>
      <w:proofErr w:type="gramEnd"/>
    </w:p>
    <w:p w:rsidR="00E34B6A" w:rsidRPr="00E34B6A" w:rsidRDefault="00E34B6A" w:rsidP="007932D1">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28</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تعزيز</w:t>
      </w:r>
      <w:r w:rsidRPr="00E34B6A">
        <w:rPr>
          <w:rFonts w:ascii="Calibri" w:hAnsi="Calibri" w:cs="Traditional Arabic" w:hint="cs"/>
          <w:szCs w:val="30"/>
          <w:rtl/>
          <w:lang w:bidi="ar-EG"/>
        </w:rPr>
        <w:t xml:space="preserve"> القدرات الوطنية والإقليمية للتصدي لتحديات الأمن السيبراني من خلال تشجيع ثقافة روح المسؤولية وبذل جهود مشتركة بين جميع الأطراف المعنية وفقاً لأدوارها من أجل التصدي للمخاطر الأمنية.</w:t>
      </w:r>
      <w:proofErr w:type="gramEnd"/>
      <w:r w:rsidRPr="00E34B6A">
        <w:rPr>
          <w:rFonts w:ascii="Calibri" w:hAnsi="Calibri" w:cs="Traditional Arabic" w:hint="cs"/>
          <w:szCs w:val="30"/>
          <w:rtl/>
          <w:lang w:bidi="ar-EG"/>
        </w:rPr>
        <w:t xml:space="preserve"> وفي</w:t>
      </w:r>
      <w:r w:rsidR="007932D1">
        <w:rPr>
          <w:rFonts w:ascii="Calibri" w:hAnsi="Calibri" w:cs="Traditional Arabic" w:hint="eastAsia"/>
          <w:szCs w:val="30"/>
          <w:rtl/>
          <w:lang w:bidi="ar-EG"/>
        </w:rPr>
        <w:t> </w:t>
      </w:r>
      <w:r w:rsidRPr="00E34B6A">
        <w:rPr>
          <w:rFonts w:ascii="Calibri" w:hAnsi="Calibri" w:cs="Traditional Arabic" w:hint="cs"/>
          <w:szCs w:val="30"/>
          <w:rtl/>
          <w:lang w:bidi="ar-EG"/>
        </w:rPr>
        <w:t xml:space="preserve">هذا السياق، يتعين مواصلة </w:t>
      </w:r>
      <w:r w:rsidRPr="00E34B6A">
        <w:rPr>
          <w:rFonts w:ascii="Calibri" w:hAnsi="Calibri" w:cs="Traditional Arabic" w:hint="cs"/>
          <w:i/>
          <w:iCs/>
          <w:szCs w:val="30"/>
          <w:rtl/>
          <w:lang w:bidi="ar-EG"/>
        </w:rPr>
        <w:t>تعزيز</w:t>
      </w:r>
      <w:r w:rsidRPr="00E34B6A">
        <w:rPr>
          <w:rFonts w:ascii="Calibri" w:hAnsi="Calibri" w:cs="Traditional Arabic" w:hint="cs"/>
          <w:szCs w:val="30"/>
          <w:rtl/>
          <w:lang w:bidi="ar-EG"/>
        </w:rPr>
        <w:t xml:space="preserve"> التعاون بين جميع أصحاب المصلحة على المستويات الوطنية والإقليمية والدولية. </w:t>
      </w:r>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lastRenderedPageBreak/>
        <w:t>29</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تعزيز</w:t>
      </w:r>
      <w:r w:rsidRPr="00E34B6A">
        <w:rPr>
          <w:rFonts w:ascii="Calibri" w:hAnsi="Calibri" w:cs="Traditional Arabic" w:hint="cs"/>
          <w:szCs w:val="30"/>
          <w:rtl/>
          <w:lang w:bidi="ar-EG"/>
        </w:rPr>
        <w:t xml:space="preserve"> ثقافة الأمن والسلامة على الخط وتمكين المستعملين وتشجيع استراتيجيات الأمن السيبراني الوطنية والإقليمية والدولية لحماية</w:t>
      </w:r>
      <w:r w:rsidR="00DB4505">
        <w:rPr>
          <w:rFonts w:ascii="Calibri" w:hAnsi="Calibri" w:cs="Traditional Arabic" w:hint="cs"/>
          <w:szCs w:val="30"/>
          <w:rtl/>
          <w:lang w:bidi="ar-EG"/>
        </w:rPr>
        <w:t xml:space="preserve"> المستعملين، بمن فيهم الأطفال.</w:t>
      </w:r>
      <w:proofErr w:type="gramEnd"/>
    </w:p>
    <w:p w:rsidR="00E34B6A" w:rsidRPr="00E34B6A" w:rsidRDefault="00E34B6A" w:rsidP="00570FEB">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30</w:t>
      </w:r>
      <w:r w:rsidRPr="00E34B6A">
        <w:rPr>
          <w:rFonts w:ascii="Calibri" w:hAnsi="Calibri" w:cs="Traditional Arabic" w:hint="cs"/>
          <w:szCs w:val="30"/>
          <w:rtl/>
          <w:lang w:bidi="ar-EG"/>
        </w:rPr>
        <w:tab/>
      </w:r>
      <w:r w:rsidRPr="00E34B6A">
        <w:rPr>
          <w:rFonts w:ascii="Calibri" w:hAnsi="Calibri" w:cs="Traditional Arabic" w:hint="cs"/>
          <w:spacing w:val="-2"/>
          <w:szCs w:val="30"/>
          <w:rtl/>
          <w:lang w:bidi="ar-EG"/>
        </w:rPr>
        <w:t>إعادة تأكيد التزامنا بخصوص الأبعاد الأخلاقية لاستخدام تكنولوجيا المعلومات والاتصالات فيما</w:t>
      </w:r>
      <w:r w:rsidR="00570FEB">
        <w:rPr>
          <w:rFonts w:ascii="Calibri" w:hAnsi="Calibri" w:cs="Traditional Arabic" w:hint="eastAsia"/>
          <w:spacing w:val="-2"/>
          <w:szCs w:val="30"/>
          <w:rtl/>
          <w:lang w:bidi="ar-EG"/>
        </w:rPr>
        <w:t> </w:t>
      </w:r>
      <w:r w:rsidRPr="00E34B6A">
        <w:rPr>
          <w:rFonts w:ascii="Calibri" w:hAnsi="Calibri" w:cs="Traditional Arabic" w:hint="cs"/>
          <w:spacing w:val="-2"/>
          <w:szCs w:val="30"/>
          <w:rtl/>
          <w:lang w:bidi="ar-EG"/>
        </w:rPr>
        <w:t>يتعلق بالفقرة</w:t>
      </w:r>
      <w:r w:rsidR="00967241" w:rsidRPr="00967241">
        <w:rPr>
          <w:rFonts w:ascii="Calibri" w:hAnsi="Calibri" w:cs="Traditional Arabic" w:hint="eastAsia"/>
          <w:spacing w:val="-2"/>
          <w:szCs w:val="30"/>
          <w:rtl/>
          <w:lang w:bidi="ar-EG"/>
        </w:rPr>
        <w:t> </w:t>
      </w:r>
      <w:r w:rsidRPr="00E34B6A">
        <w:rPr>
          <w:rFonts w:ascii="Calibri" w:hAnsi="Calibri" w:cs="Traditional Arabic"/>
          <w:spacing w:val="-2"/>
          <w:szCs w:val="30"/>
          <w:lang w:bidi="ar-EG"/>
        </w:rPr>
        <w:t>25</w:t>
      </w:r>
      <w:r w:rsidRPr="00E34B6A">
        <w:rPr>
          <w:rFonts w:ascii="Calibri" w:hAnsi="Calibri" w:cs="Traditional Arabic" w:hint="cs"/>
          <w:szCs w:val="30"/>
          <w:rtl/>
          <w:lang w:bidi="ar-EG"/>
        </w:rPr>
        <w:t xml:space="preserve"> من خطة عمل جنيف على النحو الموضح في الفقرة </w:t>
      </w:r>
      <w:r w:rsidRPr="00E34B6A">
        <w:rPr>
          <w:rFonts w:ascii="Calibri" w:hAnsi="Calibri" w:cs="Traditional Arabic"/>
          <w:szCs w:val="30"/>
          <w:lang w:bidi="ar-EG"/>
        </w:rPr>
        <w:t>43</w:t>
      </w:r>
      <w:r w:rsidR="00DB4505">
        <w:rPr>
          <w:rFonts w:ascii="Calibri" w:hAnsi="Calibri" w:cs="Traditional Arabic" w:hint="cs"/>
          <w:szCs w:val="30"/>
          <w:rtl/>
          <w:lang w:bidi="ar-EG"/>
        </w:rPr>
        <w:t xml:space="preserve"> من برنامج عمل تونس.</w:t>
      </w:r>
      <w:proofErr w:type="gramEnd"/>
    </w:p>
    <w:p w:rsidR="00E34B6A" w:rsidRPr="00DB4505" w:rsidRDefault="00E34B6A" w:rsidP="002F3D8F">
      <w:pPr>
        <w:pStyle w:val="enumlev1"/>
        <w:tabs>
          <w:tab w:val="left" w:pos="1134"/>
          <w:tab w:val="left" w:pos="1871"/>
          <w:tab w:val="left" w:pos="2268"/>
        </w:tabs>
        <w:bidi/>
        <w:spacing w:after="0" w:line="192" w:lineRule="auto"/>
        <w:jc w:val="both"/>
        <w:rPr>
          <w:rFonts w:ascii="Calibri" w:hAnsi="Calibri" w:cs="Traditional Arabic"/>
          <w:spacing w:val="-4"/>
          <w:szCs w:val="30"/>
          <w:rtl/>
          <w:lang w:bidi="ar-EG"/>
        </w:rPr>
      </w:pPr>
      <w:proofErr w:type="gramStart"/>
      <w:r w:rsidRPr="00E34B6A">
        <w:rPr>
          <w:rFonts w:ascii="Calibri" w:hAnsi="Calibri" w:cs="Traditional Arabic"/>
          <w:szCs w:val="30"/>
          <w:lang w:bidi="ar-EG"/>
        </w:rPr>
        <w:t>31</w:t>
      </w:r>
      <w:r w:rsidRPr="00E34B6A">
        <w:rPr>
          <w:rFonts w:ascii="Calibri" w:hAnsi="Calibri" w:cs="Traditional Arabic" w:hint="cs"/>
          <w:szCs w:val="30"/>
          <w:rtl/>
          <w:lang w:bidi="ar-EG"/>
        </w:rPr>
        <w:tab/>
      </w:r>
      <w:r w:rsidRPr="00DB4505">
        <w:rPr>
          <w:rFonts w:ascii="Calibri" w:hAnsi="Calibri" w:cs="Traditional Arabic" w:hint="cs"/>
          <w:spacing w:val="-4"/>
          <w:szCs w:val="30"/>
          <w:rtl/>
          <w:lang w:bidi="ar-EG"/>
        </w:rPr>
        <w:t xml:space="preserve">تشجيع المعايير المهنية والبحث المستمر بشأن الأبعاد الأخلاقية المتعلقة باستخدام </w:t>
      </w:r>
      <w:r w:rsidR="00DB4505" w:rsidRPr="00DB4505">
        <w:rPr>
          <w:rFonts w:ascii="Calibri" w:hAnsi="Calibri" w:cs="Traditional Arabic" w:hint="cs"/>
          <w:spacing w:val="-4"/>
          <w:szCs w:val="30"/>
          <w:rtl/>
          <w:lang w:bidi="ar-EG"/>
        </w:rPr>
        <w:t>تكنولوجيا المعلومات والاتصالات.</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32</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تقديم</w:t>
      </w:r>
      <w:r w:rsidRPr="00E34B6A">
        <w:rPr>
          <w:rFonts w:ascii="Calibri" w:hAnsi="Calibri" w:cs="Traditional Arabic" w:hint="cs"/>
          <w:szCs w:val="30"/>
          <w:rtl/>
          <w:lang w:bidi="ar-EG"/>
        </w:rPr>
        <w:t xml:space="preserve"> المساعدة للبلدان التي قد ترغب في اعتماد أطر قانونية لتعزيز أسواق تكنولوجيا المعلومات والاتصالات المحلية لديها في المستقبل</w:t>
      </w:r>
      <w:r w:rsidR="00DB4505">
        <w:rPr>
          <w:rFonts w:ascii="Calibri" w:hAnsi="Calibri" w:cs="Traditional Arabic" w:hint="cs"/>
          <w:szCs w:val="30"/>
          <w:rtl/>
          <w:lang w:bidi="ar-EG"/>
        </w:rPr>
        <w:t xml:space="preserve"> وتوفير أشكال أخرى من المساعدة.</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33</w:t>
      </w:r>
      <w:r w:rsidRPr="00E34B6A">
        <w:rPr>
          <w:rFonts w:ascii="Calibri" w:hAnsi="Calibri" w:cs="Traditional Arabic" w:hint="cs"/>
          <w:szCs w:val="30"/>
          <w:rtl/>
          <w:lang w:bidi="ar-EG"/>
        </w:rPr>
        <w:tab/>
      </w:r>
      <w:r w:rsidRPr="00E34B6A">
        <w:rPr>
          <w:rFonts w:ascii="Calibri" w:hAnsi="Calibri" w:cs="Traditional Arabic" w:hint="cs"/>
          <w:i/>
          <w:iCs/>
          <w:szCs w:val="30"/>
          <w:rtl/>
          <w:lang w:bidi="ar-EG"/>
        </w:rPr>
        <w:t>تشجيع</w:t>
      </w:r>
      <w:r w:rsidRPr="00E34B6A">
        <w:rPr>
          <w:rFonts w:ascii="Calibri" w:hAnsi="Calibri" w:cs="Traditional Arabic" w:hint="cs"/>
          <w:szCs w:val="30"/>
          <w:rtl/>
          <w:lang w:bidi="ar-EG"/>
        </w:rPr>
        <w:t xml:space="preserve"> النشر الكامل للإصدار السادس لبروتوكول الإنترنت </w:t>
      </w:r>
      <w:r w:rsidRPr="00E34B6A">
        <w:rPr>
          <w:rFonts w:ascii="Calibri" w:hAnsi="Calibri" w:cs="Traditional Arabic"/>
          <w:szCs w:val="30"/>
          <w:lang w:bidi="ar-EG"/>
        </w:rPr>
        <w:t>(IPv6)</w:t>
      </w:r>
      <w:r w:rsidRPr="00E34B6A">
        <w:rPr>
          <w:rFonts w:ascii="Calibri" w:hAnsi="Calibri" w:cs="Traditional Arabic" w:hint="cs"/>
          <w:szCs w:val="30"/>
          <w:rtl/>
          <w:lang w:bidi="ar-EG"/>
        </w:rPr>
        <w:t xml:space="preserve"> من أجل ضمان استدامة حيز العناوين على المدى البعيد، وخصوصاً في ضوء ال</w:t>
      </w:r>
      <w:r w:rsidR="00DB4505">
        <w:rPr>
          <w:rFonts w:ascii="Calibri" w:hAnsi="Calibri" w:cs="Traditional Arabic" w:hint="cs"/>
          <w:szCs w:val="30"/>
          <w:rtl/>
          <w:lang w:bidi="ar-EG"/>
        </w:rPr>
        <w:t>تطورات المقبلة لإنترنت الأشياء.</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34</w:t>
      </w:r>
      <w:r w:rsidRPr="00E34B6A">
        <w:rPr>
          <w:rFonts w:ascii="Calibri" w:hAnsi="Calibri" w:cs="Traditional Arabic" w:hint="cs"/>
          <w:szCs w:val="30"/>
          <w:rtl/>
          <w:lang w:bidi="ar-EG"/>
        </w:rPr>
        <w:tab/>
        <w:t xml:space="preserve">تحديد </w:t>
      </w:r>
      <w:r w:rsidRPr="00E34B6A">
        <w:rPr>
          <w:rFonts w:ascii="Calibri" w:hAnsi="Calibri" w:cs="Traditional Arabic" w:hint="cs"/>
          <w:i/>
          <w:iCs/>
          <w:szCs w:val="30"/>
          <w:rtl/>
          <w:lang w:bidi="ar-EG"/>
        </w:rPr>
        <w:t>أهداف</w:t>
      </w:r>
      <w:r w:rsidRPr="00E34B6A">
        <w:rPr>
          <w:rFonts w:ascii="Calibri" w:hAnsi="Calibri" w:cs="Traditional Arabic" w:hint="cs"/>
          <w:szCs w:val="30"/>
          <w:rtl/>
          <w:lang w:bidi="ar-EG"/>
        </w:rPr>
        <w:t xml:space="preserve"> متفق عليها ومقاصد قابلة للقياس مع مواعيد محددة، وإعداد بيانات ومؤشرات إلى جانب إحكام الرصد وإعداد الت</w:t>
      </w:r>
      <w:r w:rsidR="00DB4505">
        <w:rPr>
          <w:rFonts w:ascii="Calibri" w:hAnsi="Calibri" w:cs="Traditional Arabic" w:hint="cs"/>
          <w:szCs w:val="30"/>
          <w:rtl/>
          <w:lang w:bidi="ar-EG"/>
        </w:rPr>
        <w:t>قارير.</w:t>
      </w:r>
      <w:proofErr w:type="gramEnd"/>
    </w:p>
    <w:p w:rsidR="00E34B6A" w:rsidRPr="00E34B6A" w:rsidRDefault="00E34B6A" w:rsidP="002F3D8F">
      <w:pPr>
        <w:pStyle w:val="enumlev1"/>
        <w:tabs>
          <w:tab w:val="left" w:pos="1134"/>
          <w:tab w:val="left" w:pos="1871"/>
          <w:tab w:val="left" w:pos="2268"/>
        </w:tabs>
        <w:bidi/>
        <w:spacing w:after="0" w:line="192" w:lineRule="auto"/>
        <w:jc w:val="both"/>
        <w:rPr>
          <w:rFonts w:ascii="Calibri" w:hAnsi="Calibri" w:cs="Traditional Arabic"/>
          <w:szCs w:val="30"/>
          <w:rtl/>
          <w:lang w:bidi="ar-EG"/>
        </w:rPr>
      </w:pPr>
      <w:proofErr w:type="gramStart"/>
      <w:r w:rsidRPr="00E34B6A">
        <w:rPr>
          <w:rFonts w:ascii="Calibri" w:hAnsi="Calibri" w:cs="Traditional Arabic"/>
          <w:szCs w:val="30"/>
          <w:lang w:bidi="ar-EG"/>
        </w:rPr>
        <w:t>35</w:t>
      </w:r>
      <w:r w:rsidRPr="00E34B6A">
        <w:rPr>
          <w:rFonts w:ascii="Calibri" w:hAnsi="Calibri" w:cs="Traditional Arabic" w:hint="cs"/>
          <w:szCs w:val="30"/>
          <w:rtl/>
          <w:lang w:bidi="ar-EG"/>
        </w:rPr>
        <w:tab/>
        <w:t>تشجيع التقييم الجاري للتقدم المحرز نحو تحقيق مجتمع المعلومات على النحو المتوخى في نواتج القمة، وخصوصاً من خلال جهود مثل الشراكة بشأن قياس تكنولوجيا المعلومات والاتصالات لأغراض التنمية التي كانت ضرور</w:t>
      </w:r>
      <w:r w:rsidR="00DB4505">
        <w:rPr>
          <w:rFonts w:ascii="Calibri" w:hAnsi="Calibri" w:cs="Traditional Arabic" w:hint="cs"/>
          <w:szCs w:val="30"/>
          <w:rtl/>
          <w:lang w:bidi="ar-EG"/>
        </w:rPr>
        <w:t>ية لتقييم تنفيذ خطوط عمل القمة.</w:t>
      </w:r>
      <w:proofErr w:type="gramEnd"/>
    </w:p>
    <w:p w:rsidR="00967241" w:rsidRPr="00967241" w:rsidRDefault="00967241" w:rsidP="002F3D8F">
      <w:pPr>
        <w:pStyle w:val="enumlev1"/>
        <w:tabs>
          <w:tab w:val="left" w:pos="1134"/>
          <w:tab w:val="left" w:pos="1871"/>
          <w:tab w:val="left" w:pos="2268"/>
        </w:tabs>
        <w:bidi/>
        <w:spacing w:after="0" w:line="192" w:lineRule="auto"/>
        <w:jc w:val="both"/>
        <w:rPr>
          <w:rFonts w:ascii="Calibri" w:hAnsi="Calibri" w:cs="Traditional Arabic"/>
          <w:szCs w:val="30"/>
          <w:rtl/>
          <w:lang w:val="en-GB" w:bidi="ar-EG"/>
        </w:rPr>
      </w:pPr>
      <w:proofErr w:type="gramStart"/>
      <w:r w:rsidRPr="00967241">
        <w:rPr>
          <w:rFonts w:ascii="Calibri" w:hAnsi="Calibri" w:cs="Traditional Arabic"/>
          <w:szCs w:val="30"/>
          <w:lang w:val="en-GB" w:bidi="ar-EG"/>
        </w:rPr>
        <w:t>36</w:t>
      </w:r>
      <w:r w:rsidRPr="00967241">
        <w:rPr>
          <w:rFonts w:ascii="Calibri" w:hAnsi="Calibri" w:cs="Traditional Arabic" w:hint="cs"/>
          <w:szCs w:val="30"/>
          <w:rtl/>
          <w:lang w:val="en-GB" w:bidi="ar-EG"/>
        </w:rPr>
        <w:tab/>
        <w:t>وفي هذا السياق، من الضروري مواصلة تطوير السبل والوسائ</w:t>
      </w:r>
      <w:r w:rsidR="00DB4505">
        <w:rPr>
          <w:rFonts w:ascii="Calibri" w:hAnsi="Calibri" w:cs="Traditional Arabic" w:hint="cs"/>
          <w:szCs w:val="30"/>
          <w:rtl/>
          <w:lang w:val="en-GB" w:bidi="ar-EG"/>
        </w:rPr>
        <w:t>ل الملائمة لإجراء هذه القياسات.</w:t>
      </w:r>
      <w:proofErr w:type="gramEnd"/>
    </w:p>
    <w:p w:rsidR="00967241" w:rsidRPr="00096FA4" w:rsidRDefault="00967241" w:rsidP="00096FA4">
      <w:pPr>
        <w:keepNext/>
        <w:tabs>
          <w:tab w:val="left" w:pos="1871"/>
          <w:tab w:val="left" w:pos="2268"/>
        </w:tabs>
        <w:spacing w:before="240"/>
        <w:ind w:left="850" w:hanging="850"/>
        <w:outlineLvl w:val="0"/>
        <w:rPr>
          <w:rFonts w:asciiTheme="minorHAnsi" w:eastAsia="Times New Roman" w:hAnsiTheme="minorHAnsi" w:cs="Traditional Arabic"/>
          <w:b/>
          <w:bCs/>
          <w:color w:val="17365D"/>
          <w:kern w:val="32"/>
          <w:sz w:val="26"/>
          <w:szCs w:val="36"/>
          <w:rtl/>
          <w:lang w:bidi="ar-EG"/>
        </w:rPr>
      </w:pPr>
      <w:r w:rsidRPr="00096FA4">
        <w:rPr>
          <w:rFonts w:asciiTheme="minorHAnsi" w:eastAsia="Times New Roman" w:hAnsiTheme="minorHAnsi" w:cs="Traditional Arabic" w:hint="cs"/>
          <w:b/>
          <w:bCs/>
          <w:color w:val="17365D"/>
          <w:kern w:val="32"/>
          <w:sz w:val="26"/>
          <w:szCs w:val="36"/>
          <w:rtl/>
          <w:lang w:bidi="ar-EG"/>
        </w:rPr>
        <w:t xml:space="preserve">جيم </w:t>
      </w:r>
      <w:r w:rsidRPr="00096FA4">
        <w:rPr>
          <w:rFonts w:asciiTheme="minorHAnsi" w:eastAsia="Times New Roman" w:hAnsiTheme="minorHAnsi" w:cs="Traditional Arabic"/>
          <w:b/>
          <w:bCs/>
          <w:color w:val="17365D"/>
          <w:kern w:val="32"/>
          <w:sz w:val="26"/>
          <w:szCs w:val="36"/>
          <w:rtl/>
          <w:lang w:bidi="ar-EG"/>
        </w:rPr>
        <w:t>–</w:t>
      </w:r>
      <w:r w:rsidR="00096FA4">
        <w:rPr>
          <w:rFonts w:asciiTheme="minorHAnsi" w:eastAsia="Times New Roman" w:hAnsiTheme="minorHAnsi" w:cs="Traditional Arabic"/>
          <w:b/>
          <w:bCs/>
          <w:color w:val="17365D"/>
          <w:kern w:val="32"/>
          <w:sz w:val="26"/>
          <w:szCs w:val="36"/>
          <w:lang w:bidi="ar-EG"/>
        </w:rPr>
        <w:tab/>
      </w:r>
      <w:r w:rsidRPr="00096FA4">
        <w:rPr>
          <w:rFonts w:asciiTheme="minorHAnsi" w:eastAsia="Times New Roman" w:hAnsiTheme="minorHAnsi" w:cs="Traditional Arabic" w:hint="cs"/>
          <w:b/>
          <w:bCs/>
          <w:color w:val="17365D"/>
          <w:kern w:val="32"/>
          <w:sz w:val="26"/>
          <w:szCs w:val="36"/>
          <w:rtl/>
          <w:lang w:bidi="ar-EG"/>
        </w:rPr>
        <w:t>خطوط العمل</w:t>
      </w:r>
    </w:p>
    <w:p w:rsidR="00967241" w:rsidRPr="00096FA4" w:rsidRDefault="002F3D8F" w:rsidP="00096FA4">
      <w:pPr>
        <w:keepNext/>
        <w:tabs>
          <w:tab w:val="left" w:pos="1871"/>
          <w:tab w:val="left" w:pos="2268"/>
        </w:tabs>
        <w:spacing w:before="240"/>
        <w:ind w:left="850" w:hanging="850"/>
        <w:outlineLvl w:val="0"/>
        <w:rPr>
          <w:rFonts w:asciiTheme="minorHAnsi" w:eastAsia="Times New Roman" w:hAnsiTheme="minorHAnsi" w:cs="Traditional Arabic"/>
          <w:b/>
          <w:bCs/>
          <w:color w:val="17365D"/>
          <w:kern w:val="32"/>
          <w:sz w:val="26"/>
          <w:szCs w:val="36"/>
          <w:rtl/>
          <w:lang w:bidi="ar-EG"/>
        </w:rPr>
      </w:pPr>
      <w:r>
        <w:rPr>
          <w:rFonts w:asciiTheme="minorHAnsi" w:eastAsia="Times New Roman" w:hAnsiTheme="minorHAnsi" w:cs="Traditional Arabic" w:hint="cs"/>
          <w:b/>
          <w:bCs/>
          <w:color w:val="17365D"/>
          <w:kern w:val="32"/>
          <w:sz w:val="26"/>
          <w:szCs w:val="36"/>
          <w:rtl/>
          <w:lang w:bidi="ar-EG"/>
        </w:rPr>
        <w:t>أولاً -</w:t>
      </w:r>
      <w:r w:rsidR="00967241" w:rsidRPr="00096FA4">
        <w:rPr>
          <w:rFonts w:asciiTheme="minorHAnsi" w:eastAsia="Times New Roman" w:hAnsiTheme="minorHAnsi" w:cs="Traditional Arabic" w:hint="cs"/>
          <w:b/>
          <w:bCs/>
          <w:color w:val="17365D"/>
          <w:kern w:val="32"/>
          <w:sz w:val="26"/>
          <w:szCs w:val="36"/>
          <w:rtl/>
          <w:lang w:bidi="ar-EG"/>
        </w:rPr>
        <w:tab/>
        <w:t>مقدمة</w:t>
      </w:r>
    </w:p>
    <w:p w:rsidR="00967241" w:rsidRPr="00C36AB4" w:rsidRDefault="00967241" w:rsidP="002F3D8F">
      <w:pPr>
        <w:keepNext/>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pacing w:val="-2"/>
          <w:szCs w:val="30"/>
          <w:lang w:eastAsia="zh-CN"/>
        </w:rPr>
      </w:pPr>
      <w:r w:rsidRPr="00C36AB4">
        <w:rPr>
          <w:rFonts w:ascii="Calibri" w:hAnsi="Calibri" w:cs="Traditional Arabic" w:hint="cs"/>
          <w:b/>
          <w:bCs/>
          <w:spacing w:val="-2"/>
          <w:szCs w:val="30"/>
          <w:rtl/>
          <w:lang w:val="fr-FR" w:eastAsia="zh-CN" w:bidi="ar-SY"/>
        </w:rPr>
        <w:t>إننا نلتزم</w:t>
      </w:r>
      <w:r w:rsidRPr="00C36AB4">
        <w:rPr>
          <w:rFonts w:ascii="Calibri" w:hAnsi="Calibri" w:cs="Traditional Arabic" w:hint="cs"/>
          <w:spacing w:val="-2"/>
          <w:szCs w:val="30"/>
          <w:rtl/>
          <w:lang w:val="fr-FR" w:eastAsia="zh-CN" w:bidi="ar-SY"/>
        </w:rPr>
        <w:t xml:space="preserve"> </w:t>
      </w:r>
      <w:r w:rsidRPr="00C36AB4">
        <w:rPr>
          <w:rFonts w:ascii="Calibri" w:hAnsi="Calibri" w:cs="Traditional Arabic" w:hint="cs"/>
          <w:b/>
          <w:bCs/>
          <w:spacing w:val="-2"/>
          <w:szCs w:val="30"/>
          <w:rtl/>
          <w:lang w:val="fr-FR" w:eastAsia="zh-CN" w:bidi="ar-SY"/>
        </w:rPr>
        <w:t>من جديد</w:t>
      </w:r>
      <w:r w:rsidRPr="00C36AB4">
        <w:rPr>
          <w:rFonts w:ascii="Calibri" w:hAnsi="Calibri" w:cs="Traditional Arabic" w:hint="cs"/>
          <w:spacing w:val="-2"/>
          <w:szCs w:val="30"/>
          <w:rtl/>
          <w:lang w:val="fr-FR" w:eastAsia="zh-CN" w:bidi="ar-SY"/>
        </w:rPr>
        <w:t xml:space="preserve"> بتعزيز </w:t>
      </w:r>
      <w:r w:rsidRPr="00C36AB4">
        <w:rPr>
          <w:rFonts w:ascii="Calibri" w:hAnsi="Calibri" w:cs="Traditional Arabic"/>
          <w:spacing w:val="-2"/>
          <w:szCs w:val="30"/>
          <w:rtl/>
          <w:lang w:eastAsia="zh-CN"/>
        </w:rPr>
        <w:t xml:space="preserve">التعاون </w:t>
      </w:r>
      <w:r w:rsidRPr="00C36AB4">
        <w:rPr>
          <w:rFonts w:ascii="Calibri" w:hAnsi="Calibri" w:cs="Traditional Arabic" w:hint="cs"/>
          <w:spacing w:val="-2"/>
          <w:szCs w:val="30"/>
          <w:rtl/>
          <w:lang w:eastAsia="zh-CN"/>
        </w:rPr>
        <w:t>لتحري مواقف</w:t>
      </w:r>
      <w:r w:rsidRPr="00C36AB4">
        <w:rPr>
          <w:rFonts w:ascii="Calibri" w:hAnsi="Calibri" w:cs="Traditional Arabic"/>
          <w:spacing w:val="-2"/>
          <w:szCs w:val="30"/>
          <w:rtl/>
          <w:lang w:eastAsia="zh-CN"/>
        </w:rPr>
        <w:t xml:space="preserve"> مشتركة </w:t>
      </w:r>
      <w:r w:rsidRPr="00C36AB4">
        <w:rPr>
          <w:rFonts w:ascii="Calibri" w:hAnsi="Calibri" w:cs="Traditional Arabic" w:hint="cs"/>
          <w:spacing w:val="-2"/>
          <w:szCs w:val="30"/>
          <w:rtl/>
          <w:lang w:eastAsia="zh-CN"/>
        </w:rPr>
        <w:t>حيال ال</w:t>
      </w:r>
      <w:r w:rsidRPr="00C36AB4">
        <w:rPr>
          <w:rFonts w:ascii="Calibri" w:hAnsi="Calibri" w:cs="Traditional Arabic"/>
          <w:spacing w:val="-2"/>
          <w:szCs w:val="30"/>
          <w:rtl/>
          <w:lang w:eastAsia="zh-CN"/>
        </w:rPr>
        <w:t xml:space="preserve">تحديات </w:t>
      </w:r>
      <w:r w:rsidRPr="00C36AB4">
        <w:rPr>
          <w:rFonts w:ascii="Calibri" w:hAnsi="Calibri" w:cs="Traditional Arabic" w:hint="cs"/>
          <w:spacing w:val="-2"/>
          <w:szCs w:val="30"/>
          <w:rtl/>
          <w:lang w:eastAsia="zh-CN"/>
        </w:rPr>
        <w:t xml:space="preserve">التي نواجهها ومن أجل تنفيذ خطة عمل جنيف التي ستحقق رؤيتنا لمجتمع معلومات شامل محوره الناس وموجه نحو التنمية استناداً إلى المبادئ </w:t>
      </w:r>
      <w:r w:rsidR="00C36AB4" w:rsidRPr="00C36AB4">
        <w:rPr>
          <w:rFonts w:ascii="Calibri" w:hAnsi="Calibri" w:cs="Traditional Arabic" w:hint="cs"/>
          <w:spacing w:val="-2"/>
          <w:szCs w:val="30"/>
          <w:rtl/>
          <w:lang w:eastAsia="zh-CN"/>
        </w:rPr>
        <w:t>الرئيسية الواردة في إعلان جنيف.</w:t>
      </w:r>
    </w:p>
    <w:p w:rsidR="00967241" w:rsidRPr="00967241" w:rsidRDefault="00967241" w:rsidP="002F3D8F">
      <w:pPr>
        <w:keepNext/>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eastAsia="zh-CN" w:bidi="ar-EG"/>
        </w:rPr>
      </w:pPr>
      <w:r w:rsidRPr="00967241">
        <w:rPr>
          <w:rFonts w:ascii="Calibri" w:hAnsi="Calibri" w:cs="Traditional Arabic" w:hint="cs"/>
          <w:b/>
          <w:bCs/>
          <w:szCs w:val="30"/>
          <w:rtl/>
          <w:lang w:val="fr-FR" w:eastAsia="zh-CN" w:bidi="ar-SY"/>
        </w:rPr>
        <w:t>ونؤكد</w:t>
      </w:r>
      <w:r w:rsidRPr="00967241">
        <w:rPr>
          <w:rFonts w:ascii="Calibri" w:hAnsi="Calibri" w:cs="Traditional Arabic" w:hint="cs"/>
          <w:szCs w:val="30"/>
          <w:rtl/>
          <w:lang w:eastAsia="zh-CN"/>
        </w:rPr>
        <w:t xml:space="preserve"> </w:t>
      </w:r>
      <w:r w:rsidRPr="00967241">
        <w:rPr>
          <w:rFonts w:ascii="Calibri" w:hAnsi="Calibri" w:cs="Traditional Arabic" w:hint="cs"/>
          <w:b/>
          <w:bCs/>
          <w:szCs w:val="30"/>
          <w:rtl/>
          <w:lang w:eastAsia="zh-CN"/>
        </w:rPr>
        <w:t>من جديد</w:t>
      </w:r>
      <w:r w:rsidRPr="00967241">
        <w:rPr>
          <w:rFonts w:ascii="Calibri" w:hAnsi="Calibri" w:cs="Traditional Arabic" w:hint="cs"/>
          <w:szCs w:val="30"/>
          <w:rtl/>
          <w:lang w:eastAsia="zh-CN"/>
        </w:rPr>
        <w:t xml:space="preserve"> أن خطة عمل جنيف منصة تتطور للنهوض بمجتمع المعلومات على المستوي</w:t>
      </w:r>
      <w:r w:rsidR="00C36AB4">
        <w:rPr>
          <w:rFonts w:ascii="Calibri" w:hAnsi="Calibri" w:cs="Traditional Arabic" w:hint="cs"/>
          <w:szCs w:val="30"/>
          <w:rtl/>
          <w:lang w:eastAsia="zh-CN"/>
        </w:rPr>
        <w:t>ات الوطنية والإقليمية والدولية.</w:t>
      </w:r>
    </w:p>
    <w:p w:rsidR="00967241" w:rsidRPr="00967241" w:rsidRDefault="00967241" w:rsidP="002F3D8F">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eastAsia="zh-CN" w:bidi="ar-EG"/>
        </w:rPr>
      </w:pPr>
      <w:r w:rsidRPr="00967241">
        <w:rPr>
          <w:rFonts w:ascii="Calibri" w:hAnsi="Calibri" w:cs="Traditional Arabic" w:hint="cs"/>
          <w:szCs w:val="30"/>
          <w:rtl/>
          <w:lang w:eastAsia="zh-CN" w:bidi="ar-EG"/>
        </w:rPr>
        <w:t>و</w:t>
      </w:r>
      <w:r w:rsidRPr="00967241">
        <w:rPr>
          <w:rFonts w:ascii="Calibri" w:hAnsi="Calibri" w:cs="Traditional Arabic" w:hint="cs"/>
          <w:b/>
          <w:bCs/>
          <w:szCs w:val="30"/>
          <w:rtl/>
          <w:lang w:eastAsia="zh-CN" w:bidi="ar-EG"/>
        </w:rPr>
        <w:t xml:space="preserve">نشجع </w:t>
      </w:r>
      <w:r w:rsidRPr="00967241">
        <w:rPr>
          <w:rFonts w:ascii="Calibri" w:hAnsi="Calibri" w:cs="Traditional Arabic" w:hint="cs"/>
          <w:szCs w:val="30"/>
          <w:rtl/>
          <w:lang w:eastAsia="zh-CN" w:bidi="ar-EG"/>
        </w:rPr>
        <w:t xml:space="preserve">جميع أصحاب المصلحة على مواصلة تنفيذ الأهداف الواردة في خطوط العمل على النحو المحدد في الجزء جيم من خطة عمل جنيف التي تكمّلها هذه الوثيقة، في المجالات التي يلزم فيها إحراز التقدم بما في ذلك تلك المندرجة في إطار "مجالات الأولوية التي ينبغي أن تؤخذ بعين الاعتبار في تنفيذ نواتج القمة لما بعد </w:t>
      </w:r>
      <w:r w:rsidRPr="00967241">
        <w:rPr>
          <w:rFonts w:ascii="Calibri" w:hAnsi="Calibri" w:cs="Traditional Arabic"/>
          <w:szCs w:val="30"/>
          <w:lang w:eastAsia="zh-CN" w:bidi="ar-EG"/>
        </w:rPr>
        <w:t>2015</w:t>
      </w:r>
      <w:r w:rsidR="00C36AB4">
        <w:rPr>
          <w:rFonts w:ascii="Calibri" w:hAnsi="Calibri" w:cs="Traditional Arabic" w:hint="cs"/>
          <w:szCs w:val="30"/>
          <w:rtl/>
          <w:lang w:eastAsia="zh-CN" w:bidi="ar-EG"/>
        </w:rPr>
        <w:t>" المذكورة أعلاه.</w:t>
      </w:r>
    </w:p>
    <w:p w:rsidR="00967241" w:rsidRPr="00967241" w:rsidRDefault="00967241" w:rsidP="002F3D8F">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eastAsia="zh-CN" w:bidi="ar-EG"/>
        </w:rPr>
      </w:pPr>
      <w:r w:rsidRPr="00967241">
        <w:rPr>
          <w:rFonts w:ascii="Calibri" w:hAnsi="Calibri" w:cs="Traditional Arabic" w:hint="cs"/>
          <w:b/>
          <w:bCs/>
          <w:szCs w:val="30"/>
          <w:rtl/>
          <w:lang w:eastAsia="zh-CN" w:bidi="ar-EG"/>
        </w:rPr>
        <w:t>ونلاحظ</w:t>
      </w:r>
      <w:r w:rsidRPr="00967241">
        <w:rPr>
          <w:rFonts w:ascii="Calibri" w:hAnsi="Calibri" w:cs="Traditional Arabic" w:hint="cs"/>
          <w:szCs w:val="30"/>
          <w:rtl/>
          <w:lang w:eastAsia="zh-CN" w:bidi="ar-EG"/>
        </w:rPr>
        <w:t xml:space="preserve"> التقدم الذي أحرزته كيانات الأمم المتحدة بالتعاون مع الحكومات الوطنية واللجان الإقليمية وسائر أصحاب المصلحة، بما في ذلك المنظمات الحكومية الدولية والمنظمات غير الحكومية والقطاع الخاص والمجتمع المدني، كل في إطار دوره ومسؤولياته، في</w:t>
      </w:r>
      <w:r w:rsidR="00F01674">
        <w:rPr>
          <w:rFonts w:ascii="Calibri" w:hAnsi="Calibri" w:cs="Traditional Arabic" w:hint="eastAsia"/>
          <w:szCs w:val="30"/>
          <w:rtl/>
          <w:lang w:eastAsia="zh-CN" w:bidi="ar-EG"/>
        </w:rPr>
        <w:t> </w:t>
      </w:r>
      <w:r w:rsidRPr="00967241">
        <w:rPr>
          <w:rFonts w:ascii="Calibri" w:hAnsi="Calibri" w:cs="Traditional Arabic" w:hint="cs"/>
          <w:szCs w:val="30"/>
          <w:rtl/>
          <w:lang w:eastAsia="zh-CN" w:bidi="ar-EG"/>
        </w:rPr>
        <w:t>تنفيذ خطوط العمل الواردة في الوثائق الختامية للقمة العالمية لمجتمع المعلومات، ونشجع استخدام هذه الخطوط من أجل ت</w:t>
      </w:r>
      <w:r w:rsidR="00C36AB4">
        <w:rPr>
          <w:rFonts w:ascii="Calibri" w:hAnsi="Calibri" w:cs="Traditional Arabic" w:hint="cs"/>
          <w:szCs w:val="30"/>
          <w:rtl/>
          <w:lang w:eastAsia="zh-CN" w:bidi="ar-EG"/>
        </w:rPr>
        <w:t>حقيق الأهداف الإنمائية للألفية.</w:t>
      </w:r>
    </w:p>
    <w:p w:rsidR="00967241" w:rsidRPr="00967241" w:rsidRDefault="00967241" w:rsidP="002F3D8F">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eastAsia="zh-CN" w:bidi="ar-EG"/>
        </w:rPr>
      </w:pPr>
      <w:r w:rsidRPr="00967241">
        <w:rPr>
          <w:rFonts w:ascii="Calibri" w:hAnsi="Calibri" w:cs="Traditional Arabic" w:hint="cs"/>
          <w:b/>
          <w:bCs/>
          <w:szCs w:val="30"/>
          <w:rtl/>
          <w:lang w:eastAsia="zh-CN" w:bidi="ar-EG"/>
        </w:rPr>
        <w:t>ونلاحظ</w:t>
      </w:r>
      <w:r w:rsidRPr="00967241">
        <w:rPr>
          <w:rFonts w:ascii="Calibri" w:hAnsi="Calibri" w:cs="Traditional Arabic" w:hint="cs"/>
          <w:szCs w:val="30"/>
          <w:rtl/>
          <w:lang w:eastAsia="zh-CN" w:bidi="ar-EG"/>
        </w:rPr>
        <w:t xml:space="preserve"> أن الجمعية العامة دعت الدول الأعضاء فيها وسائر أصحاب المصلحة إلى إيلاء الاهتمام اللازم إلى مسألة الاستفادة من تكنولوجيا المعلومات والاتصالات لتحقيق التنمية في إطار مناقشة برنامج التنمية لما بعد </w:t>
      </w:r>
      <w:r w:rsidRPr="00967241">
        <w:rPr>
          <w:rFonts w:ascii="Calibri" w:hAnsi="Calibri" w:cs="Traditional Arabic"/>
          <w:szCs w:val="30"/>
          <w:lang w:eastAsia="zh-CN" w:bidi="ar-EG"/>
        </w:rPr>
        <w:t>2015</w:t>
      </w:r>
      <w:r w:rsidR="00C36AB4">
        <w:rPr>
          <w:rFonts w:ascii="Calibri" w:hAnsi="Calibri" w:cs="Traditional Arabic" w:hint="cs"/>
          <w:szCs w:val="30"/>
          <w:rtl/>
          <w:lang w:eastAsia="zh-CN" w:bidi="ar-EG"/>
        </w:rPr>
        <w:t>.</w:t>
      </w:r>
    </w:p>
    <w:p w:rsidR="00967241" w:rsidRPr="00967241" w:rsidRDefault="00967241" w:rsidP="002F3D8F">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eastAsia="zh-CN" w:bidi="ar-EG"/>
        </w:rPr>
      </w:pPr>
      <w:r w:rsidRPr="00967241">
        <w:rPr>
          <w:rFonts w:ascii="Calibri" w:hAnsi="Calibri" w:cs="Traditional Arabic" w:hint="cs"/>
          <w:b/>
          <w:bCs/>
          <w:szCs w:val="30"/>
          <w:rtl/>
          <w:lang w:eastAsia="zh-CN" w:bidi="ar-EG"/>
        </w:rPr>
        <w:t xml:space="preserve">ونعترف </w:t>
      </w:r>
      <w:r w:rsidRPr="00967241">
        <w:rPr>
          <w:rFonts w:ascii="Calibri" w:hAnsi="Calibri" w:cs="Traditional Arabic" w:hint="cs"/>
          <w:szCs w:val="30"/>
          <w:rtl/>
          <w:lang w:eastAsia="zh-CN" w:bidi="ar-EG"/>
        </w:rPr>
        <w:t xml:space="preserve">بأنه على الرغم من التقدم المحرز مؤخراً، تظل هناك فجوة رقمية هامة ومتنامية بين البلدان المتقدمة والبلدان النامية على مختلف مستويات التنمية، تؤثر اقتصادياً واجتماعياً على العديد من التطبيقات ذات الصلة في مجالات من قبيل الحكومة والأعمال والصحة والتعليم من حيث توافر تكنولوجيات المعلومات والاتصالات والقدرة على تحمل تكاليفها واستخدامها والنفاذ </w:t>
      </w:r>
      <w:r w:rsidRPr="00967241">
        <w:rPr>
          <w:rFonts w:ascii="Calibri" w:hAnsi="Calibri" w:cs="Traditional Arabic" w:hint="cs"/>
          <w:szCs w:val="30"/>
          <w:rtl/>
          <w:lang w:eastAsia="zh-CN" w:bidi="ar-EG"/>
        </w:rPr>
        <w:lastRenderedPageBreak/>
        <w:t xml:space="preserve">إلى النطاق العريض، ونشدد أيضاً على ضرورة سد الفجوة الرقمية، بما في ذلك ما يتعلق بمسائل مثل القدرة على تحمل تكاليف الإنترنت وضمان أن يستفيد الجميع من فوائد التكنولوجيات الجديدة وخاصة </w:t>
      </w:r>
      <w:r w:rsidR="00C36AB4">
        <w:rPr>
          <w:rFonts w:ascii="Calibri" w:hAnsi="Calibri" w:cs="Traditional Arabic" w:hint="cs"/>
          <w:szCs w:val="30"/>
          <w:rtl/>
          <w:lang w:eastAsia="zh-CN" w:bidi="ar-EG"/>
        </w:rPr>
        <w:t>تكنولوجيا المعلومات والاتصالات.</w:t>
      </w:r>
    </w:p>
    <w:p w:rsidR="00967241" w:rsidRPr="00967241" w:rsidRDefault="00967241" w:rsidP="002F3D8F">
      <w:pPr>
        <w:tabs>
          <w:tab w:val="left" w:pos="720"/>
          <w:tab w:val="left" w:pos="1440"/>
          <w:tab w:val="left" w:pos="2160"/>
          <w:tab w:val="left" w:pos="2880"/>
          <w:tab w:val="left" w:pos="3600"/>
          <w:tab w:val="left" w:pos="4320"/>
          <w:tab w:val="left" w:pos="5040"/>
          <w:tab w:val="left" w:pos="5760"/>
          <w:tab w:val="left" w:pos="6140"/>
        </w:tabs>
        <w:overflowPunct w:val="0"/>
        <w:autoSpaceDE w:val="0"/>
        <w:autoSpaceDN w:val="0"/>
        <w:adjustRightInd w:val="0"/>
        <w:ind w:left="6" w:hanging="6"/>
        <w:textAlignment w:val="baseline"/>
        <w:rPr>
          <w:rFonts w:ascii="Calibri" w:hAnsi="Calibri" w:cs="Traditional Arabic"/>
          <w:szCs w:val="30"/>
          <w:rtl/>
          <w:lang w:eastAsia="zh-CN" w:bidi="ar-EG"/>
        </w:rPr>
      </w:pPr>
      <w:r w:rsidRPr="00967241">
        <w:rPr>
          <w:rFonts w:ascii="Calibri" w:hAnsi="Calibri" w:cs="Traditional Arabic" w:hint="cs"/>
          <w:b/>
          <w:bCs/>
          <w:szCs w:val="30"/>
          <w:rtl/>
          <w:lang w:eastAsia="zh-CN" w:bidi="ar-EG"/>
        </w:rPr>
        <w:t>ونشدد على</w:t>
      </w:r>
      <w:r w:rsidRPr="00967241">
        <w:rPr>
          <w:rFonts w:ascii="Calibri" w:hAnsi="Calibri" w:cs="Traditional Arabic" w:hint="cs"/>
          <w:szCs w:val="30"/>
          <w:rtl/>
          <w:lang w:eastAsia="zh-CN" w:bidi="ar-EG"/>
        </w:rPr>
        <w:t xml:space="preserve"> أن التقدم المحرز في تنفيذ التزامات المساواة بين الجنسين المنصوص عليها في الوثائق الختامية للقمة والتوصيات التي تستشرف المستقبل، ينبغي تعزيزه باتباع تدابير عملية ومشتركة للنهوض بتمكين المرأة في مجتمع المعلومات، من أجل الاستمرار في</w:t>
      </w:r>
      <w:r w:rsidR="00F01674">
        <w:rPr>
          <w:rFonts w:ascii="Calibri" w:hAnsi="Calibri" w:cs="Traditional Arabic" w:hint="eastAsia"/>
          <w:szCs w:val="30"/>
          <w:rtl/>
          <w:lang w:eastAsia="zh-CN" w:bidi="ar-EG"/>
        </w:rPr>
        <w:t> </w:t>
      </w:r>
      <w:r w:rsidRPr="00967241">
        <w:rPr>
          <w:rFonts w:ascii="Calibri" w:hAnsi="Calibri" w:cs="Traditional Arabic" w:hint="cs"/>
          <w:szCs w:val="30"/>
          <w:rtl/>
          <w:lang w:eastAsia="zh-CN" w:bidi="ar-EG"/>
        </w:rPr>
        <w:t>تحقيق نفاذ المرأة على نحو ملموس إلى تكنولوجيا المعلومات والاتصالات والتلبية الكاملة لاحتياجات المرأة وتطلعاتها وإت</w:t>
      </w:r>
      <w:r w:rsidR="009E01E8">
        <w:rPr>
          <w:rFonts w:ascii="Calibri" w:hAnsi="Calibri" w:cs="Traditional Arabic" w:hint="cs"/>
          <w:szCs w:val="30"/>
          <w:rtl/>
          <w:lang w:eastAsia="zh-CN" w:bidi="ar-EG"/>
        </w:rPr>
        <w:t>احة مشاركتها الكاملة والفعّالة.</w:t>
      </w:r>
    </w:p>
    <w:p w:rsidR="00352BDB" w:rsidRDefault="00352BDB" w:rsidP="009E01E8">
      <w:pPr>
        <w:spacing w:before="0" w:after="200" w:line="276" w:lineRule="auto"/>
        <w:jc w:val="left"/>
        <w:rPr>
          <w:rFonts w:ascii="Calibri" w:hAnsi="Calibri" w:cs="Traditional Arabic"/>
          <w:szCs w:val="30"/>
          <w:rtl/>
          <w:lang w:bidi="ar-EG"/>
        </w:rPr>
      </w:pPr>
      <w:r>
        <w:rPr>
          <w:rFonts w:ascii="Calibri" w:hAnsi="Calibri" w:cs="Traditional Arabic"/>
          <w:szCs w:val="30"/>
          <w:rtl/>
        </w:rPr>
        <w:br w:type="page"/>
      </w:r>
    </w:p>
    <w:p w:rsidR="00352BDB" w:rsidRPr="00096FA4" w:rsidRDefault="002F3D8F" w:rsidP="00352BDB">
      <w:pPr>
        <w:keepNext/>
        <w:tabs>
          <w:tab w:val="left" w:pos="1134"/>
          <w:tab w:val="left" w:pos="1871"/>
          <w:tab w:val="left" w:pos="2268"/>
        </w:tabs>
        <w:spacing w:before="240"/>
        <w:ind w:left="1134" w:hanging="1134"/>
        <w:outlineLvl w:val="0"/>
        <w:rPr>
          <w:rFonts w:ascii="Calibri" w:eastAsia="Times New Roman" w:hAnsi="Calibri" w:cs="Traditional Arabic"/>
          <w:b/>
          <w:bCs/>
          <w:color w:val="17365D"/>
          <w:kern w:val="32"/>
          <w:sz w:val="26"/>
          <w:szCs w:val="36"/>
          <w:rtl/>
          <w:lang w:bidi="ar-EG"/>
        </w:rPr>
      </w:pPr>
      <w:r>
        <w:rPr>
          <w:rFonts w:ascii="Calibri" w:eastAsia="Times New Roman" w:hAnsi="Calibri" w:cs="Traditional Arabic" w:hint="cs"/>
          <w:b/>
          <w:bCs/>
          <w:color w:val="17365D"/>
          <w:kern w:val="32"/>
          <w:sz w:val="26"/>
          <w:szCs w:val="36"/>
          <w:rtl/>
          <w:lang w:bidi="ar-EG"/>
        </w:rPr>
        <w:lastRenderedPageBreak/>
        <w:t>ثانياً -</w:t>
      </w:r>
      <w:r w:rsidR="00352BDB" w:rsidRPr="00096FA4">
        <w:rPr>
          <w:rFonts w:ascii="Calibri" w:eastAsia="Times New Roman" w:hAnsi="Calibri" w:cs="Traditional Arabic" w:hint="cs"/>
          <w:b/>
          <w:bCs/>
          <w:color w:val="17365D"/>
          <w:kern w:val="32"/>
          <w:sz w:val="26"/>
          <w:szCs w:val="36"/>
          <w:rtl/>
          <w:lang w:bidi="ar-EG"/>
        </w:rPr>
        <w:tab/>
        <w:t>مواصلة تعزيز خطوط العمل</w:t>
      </w:r>
    </w:p>
    <w:p w:rsidR="00352BDB" w:rsidRPr="00CB6F15" w:rsidRDefault="00352BDB" w:rsidP="002F3D8F">
      <w:pPr>
        <w:pStyle w:val="Headingb"/>
        <w:rPr>
          <w:bCs w:val="0"/>
          <w:color w:val="17365D"/>
          <w:spacing w:val="-4"/>
          <w:u w:val="single"/>
          <w:rtl/>
        </w:rPr>
      </w:pPr>
      <w:r w:rsidRPr="00CB6F15">
        <w:rPr>
          <w:rFonts w:hint="cs"/>
          <w:color w:val="17365D"/>
          <w:spacing w:val="-4"/>
          <w:u w:val="single"/>
          <w:rtl/>
        </w:rPr>
        <w:t>جيم</w:t>
      </w:r>
      <w:r w:rsidRPr="00CB6F15">
        <w:rPr>
          <w:color w:val="17365D"/>
          <w:spacing w:val="-4"/>
          <w:u w:val="single"/>
        </w:rPr>
        <w:t>1</w:t>
      </w:r>
      <w:r w:rsidRPr="00CB6F15">
        <w:rPr>
          <w:rFonts w:hint="cs"/>
          <w:color w:val="17365D"/>
          <w:spacing w:val="-4"/>
          <w:u w:val="single"/>
          <w:rtl/>
        </w:rPr>
        <w:tab/>
        <w:t>دور السلطات الحكومية العامة وجميع أصحاب المصلحة في النهوض بتكنولوجيا المع</w:t>
      </w:r>
      <w:r w:rsidR="002F3D8F" w:rsidRPr="00CB6F15">
        <w:rPr>
          <w:rFonts w:hint="cs"/>
          <w:color w:val="17365D"/>
          <w:spacing w:val="-4"/>
          <w:u w:val="single"/>
          <w:rtl/>
        </w:rPr>
        <w:t>لومات والاتصالات من أجل التنمية</w:t>
      </w:r>
    </w:p>
    <w:p w:rsidR="00352BDB" w:rsidRPr="009E01E8" w:rsidRDefault="00352BDB" w:rsidP="00077DF2">
      <w:pPr>
        <w:tabs>
          <w:tab w:val="left" w:pos="1134"/>
          <w:tab w:val="left" w:pos="1871"/>
          <w:tab w:val="left" w:pos="2268"/>
        </w:tabs>
        <w:rPr>
          <w:rFonts w:ascii="Calibri" w:eastAsia="Times New Roman" w:hAnsi="Calibri" w:cs="Traditional Arabic"/>
          <w:spacing w:val="2"/>
          <w:szCs w:val="30"/>
          <w:rtl/>
          <w:lang w:bidi="ar-EG"/>
        </w:rPr>
      </w:pPr>
      <w:r w:rsidRPr="009E01E8">
        <w:rPr>
          <w:rFonts w:ascii="Calibri" w:eastAsia="Times New Roman" w:hAnsi="Calibri" w:cs="Traditional Arabic" w:hint="cs"/>
          <w:spacing w:val="2"/>
          <w:szCs w:val="30"/>
          <w:rtl/>
          <w:lang w:bidi="ar-EG"/>
        </w:rPr>
        <w:t xml:space="preserve">تعتبر المشاركة الفعّالة من جانب الحكومات وجميع أصحاب المصلحة أمراً حيوياً في تنمية مجتمع المعلومات من خلال الشراكة الشاملة لجميع أصحاب المصلحة والتعاون فيما بينهم من أجل توفير نفاذ مستدام وميسور التكلفة إلى </w:t>
      </w:r>
      <w:r w:rsidR="009E01E8" w:rsidRPr="009E01E8">
        <w:rPr>
          <w:rFonts w:ascii="Calibri" w:eastAsia="Times New Roman" w:hAnsi="Calibri" w:cs="Traditional Arabic" w:hint="cs"/>
          <w:spacing w:val="2"/>
          <w:szCs w:val="30"/>
          <w:rtl/>
          <w:lang w:bidi="ar-EG"/>
        </w:rPr>
        <w:t>تكنولوجيا المعلومات</w:t>
      </w:r>
      <w:r w:rsidR="00077DF2">
        <w:rPr>
          <w:rFonts w:ascii="Calibri" w:eastAsia="Times New Roman" w:hAnsi="Calibri" w:cs="Traditional Arabic" w:hint="eastAsia"/>
          <w:spacing w:val="2"/>
          <w:szCs w:val="30"/>
          <w:rtl/>
          <w:lang w:bidi="ar-EG"/>
        </w:rPr>
        <w:t> </w:t>
      </w:r>
      <w:r w:rsidR="009E01E8" w:rsidRPr="009E01E8">
        <w:rPr>
          <w:rFonts w:ascii="Calibri" w:eastAsia="Times New Roman" w:hAnsi="Calibri" w:cs="Traditional Arabic" w:hint="cs"/>
          <w:spacing w:val="2"/>
          <w:szCs w:val="30"/>
          <w:rtl/>
          <w:lang w:bidi="ar-EG"/>
        </w:rPr>
        <w:t>والاتصالات.</w:t>
      </w:r>
    </w:p>
    <w:p w:rsidR="00352BDB" w:rsidRPr="00352BDB" w:rsidRDefault="00352BDB" w:rsidP="009E01E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تشجيع زيادة الحوار والتعاون على الصعيدين الإقليمي والدولي للنهوض بتكنولوجيا المعل</w:t>
      </w:r>
      <w:r w:rsidR="009E01E8">
        <w:rPr>
          <w:rFonts w:ascii="Calibri" w:eastAsia="Times New Roman" w:hAnsi="Calibri" w:cs="Traditional Arabic" w:hint="cs"/>
          <w:szCs w:val="30"/>
          <w:rtl/>
          <w:lang w:bidi="ar-EG"/>
        </w:rPr>
        <w:t>ومات والاتصالات من أجل</w:t>
      </w:r>
      <w:r w:rsidR="009E01E8">
        <w:rPr>
          <w:rFonts w:ascii="Calibri" w:eastAsia="Times New Roman" w:hAnsi="Calibri" w:cs="Traditional Arabic" w:hint="eastAsia"/>
          <w:szCs w:val="30"/>
          <w:rtl/>
          <w:lang w:bidi="ar-EG"/>
        </w:rPr>
        <w:t> </w:t>
      </w:r>
      <w:r w:rsidR="009E01E8">
        <w:rPr>
          <w:rFonts w:ascii="Calibri" w:eastAsia="Times New Roman" w:hAnsi="Calibri" w:cs="Traditional Arabic" w:hint="cs"/>
          <w:szCs w:val="30"/>
          <w:rtl/>
          <w:lang w:bidi="ar-EG"/>
        </w:rPr>
        <w:t>التنمية.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pacing w:val="-5"/>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r>
      <w:r w:rsidRPr="00352BDB">
        <w:rPr>
          <w:rFonts w:ascii="Calibri" w:eastAsia="Times New Roman" w:hAnsi="Calibri" w:cs="Traditional Arabic" w:hint="cs"/>
          <w:spacing w:val="-5"/>
          <w:szCs w:val="30"/>
          <w:rtl/>
          <w:lang w:bidi="ar-EG"/>
        </w:rPr>
        <w:t>تشجيع وضع سياسات واستراتيجيات إلكترونية وأطر تنظيمية في مجال تكنولوجيا المعلومات والاتصالات على الصعيد الوطني تمكن من تحقيق التنمية المستدامة من خلال عملية شاملة</w:t>
      </w:r>
      <w:r w:rsidR="009E01E8">
        <w:rPr>
          <w:rFonts w:ascii="Calibri" w:eastAsia="Times New Roman" w:hAnsi="Calibri" w:cs="Traditional Arabic" w:hint="cs"/>
          <w:spacing w:val="-5"/>
          <w:szCs w:val="30"/>
          <w:rtl/>
          <w:lang w:bidi="ar-EG"/>
        </w:rPr>
        <w:t xml:space="preserve"> تراعي الظروف الوطنية المختلفة.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 xml:space="preserve">تعزيز الشراكات بين جميع أصحاب المصلحة على المستوى المحلي والوطني والإقليمي والدولي من خلال بناء القدرات والبحوث وتبادل المعارف من أجل تنمية قطاع </w:t>
      </w:r>
      <w:r w:rsidR="009E01E8">
        <w:rPr>
          <w:rFonts w:ascii="Calibri" w:eastAsia="Times New Roman" w:hAnsi="Calibri" w:cs="Traditional Arabic" w:hint="cs"/>
          <w:szCs w:val="30"/>
          <w:rtl/>
          <w:lang w:bidi="ar-EG"/>
        </w:rPr>
        <w:t>تكنولوجيا المعلومات والاتصالات.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pacing w:val="-4"/>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r>
      <w:r w:rsidRPr="00352BDB">
        <w:rPr>
          <w:rFonts w:ascii="Calibri" w:eastAsia="Times New Roman" w:hAnsi="Calibri" w:cs="Traditional Arabic" w:hint="cs"/>
          <w:spacing w:val="-4"/>
          <w:szCs w:val="30"/>
          <w:rtl/>
          <w:lang w:bidi="ar-EG"/>
        </w:rPr>
        <w:t>النهوض بتوفير نفاذ ميسور التكلفة إلى تكنولوجيا المعلومات والاتصالات والمحتوى الرقمي لتعزيز مجتمع المعلومات والمساهمة في تضييق هوة مظاهر عدم التكافؤ الاجتماعي-الاقتصاد</w:t>
      </w:r>
      <w:r w:rsidR="009E01E8">
        <w:rPr>
          <w:rFonts w:ascii="Calibri" w:eastAsia="Times New Roman" w:hAnsi="Calibri" w:cs="Traditional Arabic" w:hint="cs"/>
          <w:spacing w:val="-4"/>
          <w:szCs w:val="30"/>
          <w:rtl/>
          <w:lang w:bidi="ar-EG"/>
        </w:rPr>
        <w:t>ي القائم منها والآخذ في الظهور.</w:t>
      </w:r>
    </w:p>
    <w:p w:rsidR="00352BDB" w:rsidRPr="00352BDB" w:rsidRDefault="00352BDB" w:rsidP="00C463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ضمان توفير الخدمات الإلكترونية بصورة كافية لجميع الشعوب من خلال توفير النفاذ ميسور التكلفة والعمومي إلى تكنولوجيا المعلومات والاتصالات وتشجيع إنشاء عملية لتلقي التعليقات فضلاً ع</w:t>
      </w:r>
      <w:r w:rsidR="009E01E8">
        <w:rPr>
          <w:rFonts w:ascii="Calibri" w:eastAsia="Times New Roman" w:hAnsi="Calibri" w:cs="Traditional Arabic" w:hint="cs"/>
          <w:szCs w:val="30"/>
          <w:rtl/>
          <w:lang w:bidi="ar-EG"/>
        </w:rPr>
        <w:t>ن توفير آلية للمراقبة</w:t>
      </w:r>
      <w:r w:rsidR="00C46303">
        <w:rPr>
          <w:rFonts w:ascii="Calibri" w:eastAsia="Times New Roman" w:hAnsi="Calibri" w:cs="Traditional Arabic" w:hint="eastAsia"/>
          <w:szCs w:val="30"/>
          <w:rtl/>
          <w:lang w:bidi="ar-EG"/>
        </w:rPr>
        <w:t> </w:t>
      </w:r>
      <w:r w:rsidR="009E01E8">
        <w:rPr>
          <w:rFonts w:ascii="Calibri" w:eastAsia="Times New Roman" w:hAnsi="Calibri" w:cs="Traditional Arabic" w:hint="cs"/>
          <w:szCs w:val="30"/>
          <w:rtl/>
          <w:lang w:bidi="ar-EG"/>
        </w:rPr>
        <w:t>والتقييم.</w:t>
      </w:r>
    </w:p>
    <w:p w:rsidR="00352BDB" w:rsidRPr="007B6D03" w:rsidRDefault="00352BDB" w:rsidP="002336A8">
      <w:pPr>
        <w:pStyle w:val="Headingb"/>
        <w:rPr>
          <w:b w:val="0"/>
          <w:bCs w:val="0"/>
          <w:color w:val="17365D"/>
          <w:u w:val="single"/>
          <w:rtl/>
        </w:rPr>
      </w:pPr>
      <w:r w:rsidRPr="007B6D03">
        <w:rPr>
          <w:rFonts w:hint="cs"/>
          <w:color w:val="17365D"/>
          <w:u w:val="single"/>
          <w:rtl/>
        </w:rPr>
        <w:t>جيم</w:t>
      </w:r>
      <w:r w:rsidRPr="007B6D03">
        <w:rPr>
          <w:color w:val="17365D"/>
          <w:u w:val="single"/>
        </w:rPr>
        <w:t>2</w:t>
      </w:r>
      <w:r w:rsidRPr="007B6D03">
        <w:rPr>
          <w:rFonts w:hint="cs"/>
          <w:color w:val="17365D"/>
          <w:u w:val="single"/>
          <w:rtl/>
        </w:rPr>
        <w:tab/>
        <w:t>البنية التحتية للمعلومات</w:t>
      </w:r>
      <w:r w:rsidR="002336A8">
        <w:rPr>
          <w:rFonts w:hint="cs"/>
          <w:color w:val="17365D"/>
          <w:u w:val="single"/>
          <w:rtl/>
        </w:rPr>
        <w:t xml:space="preserve"> والاتصالات</w:t>
      </w:r>
    </w:p>
    <w:p w:rsidR="00352BDB" w:rsidRPr="00352BDB" w:rsidRDefault="00352BDB" w:rsidP="002336A8">
      <w:pPr>
        <w:tabs>
          <w:tab w:val="left" w:pos="1134"/>
          <w:tab w:val="left" w:pos="1871"/>
          <w:tab w:val="left" w:pos="2268"/>
        </w:tabs>
        <w:rPr>
          <w:rFonts w:ascii="Calibri" w:eastAsia="Times New Roman" w:hAnsi="Calibri" w:cs="Traditional Arabic"/>
          <w:spacing w:val="-2"/>
          <w:szCs w:val="30"/>
          <w:rtl/>
          <w:lang w:bidi="ar-EG"/>
        </w:rPr>
      </w:pPr>
      <w:r w:rsidRPr="00352BDB">
        <w:rPr>
          <w:rFonts w:ascii="Calibri" w:eastAsia="Times New Roman" w:hAnsi="Calibri" w:cs="Traditional Arabic" w:hint="cs"/>
          <w:spacing w:val="-2"/>
          <w:szCs w:val="30"/>
          <w:rtl/>
          <w:lang w:bidi="ar-EG"/>
        </w:rPr>
        <w:t>تعد البنية التحتية من العوامل الأساسية لتحقيق هدف الشمول الرقمي والتمكين من توفير نفاذ عالمي ومستدام وشامل وميسور التكلفة إلى تكنولوجيا المعلومات والاتصالات للجميع مع مراعاة الحلول ذات الصلة الموجودة بالفعل في البلدان النامية والبلدان التي تمر اقتصاداتها بمرحلة انتقالية، ولتوفير التوصيلية المستدامة والنفاذ للمناطق الريفية والنائية والمهمشة على الصعيدين الوطني والإقليمي. ومن العوامل الرئيسية لتحقيق هذا الإنجاز توصيلية النطاق العريض القائمة على الخدمات المتقاربة والإدارة المعززة لطيف الترددات الراديوية والمدار الساتلي المدعومة بشبكات أساسية تتسم بالكفاءة والتكنولوجيات الجديدة والسياسات التي تشجع الابتكار ووجود خطط وطنية للنطاق العريض تقوم على</w:t>
      </w:r>
      <w:r w:rsidR="009E01E8">
        <w:rPr>
          <w:rFonts w:ascii="Calibri" w:eastAsia="Times New Roman" w:hAnsi="Calibri" w:cs="Traditional Arabic" w:hint="cs"/>
          <w:spacing w:val="-2"/>
          <w:szCs w:val="30"/>
          <w:rtl/>
          <w:lang w:bidi="ar-EG"/>
        </w:rPr>
        <w:t xml:space="preserve"> بيانات موثوقة والتقييس الدولي.</w:t>
      </w:r>
    </w:p>
    <w:p w:rsidR="00352BDB" w:rsidRPr="00C46303" w:rsidRDefault="00352BDB" w:rsidP="002336A8">
      <w:pPr>
        <w:tabs>
          <w:tab w:val="left" w:pos="1134"/>
          <w:tab w:val="left" w:pos="1871"/>
          <w:tab w:val="left" w:pos="2268"/>
        </w:tabs>
        <w:spacing w:before="80"/>
        <w:ind w:left="1134" w:hanging="1134"/>
        <w:rPr>
          <w:rFonts w:ascii="Calibri" w:eastAsia="Times New Roman" w:hAnsi="Calibri" w:cs="Traditional Arabic"/>
          <w:spacing w:val="-2"/>
          <w:szCs w:val="30"/>
          <w:rtl/>
          <w:lang w:bidi="ar-EG"/>
        </w:rPr>
      </w:pPr>
      <w:r w:rsidRPr="00C46303">
        <w:rPr>
          <w:rFonts w:ascii="Calibri" w:eastAsia="Times New Roman" w:hAnsi="Calibri" w:cs="Traditional Arabic" w:hint="cs"/>
          <w:spacing w:val="-2"/>
          <w:szCs w:val="30"/>
          <w:rtl/>
          <w:lang w:bidi="ar-EG"/>
        </w:rPr>
        <w:t xml:space="preserve"> أ )</w:t>
      </w:r>
      <w:r w:rsidRPr="00C46303">
        <w:rPr>
          <w:rFonts w:ascii="Calibri" w:eastAsia="Times New Roman" w:hAnsi="Calibri" w:cs="Traditional Arabic" w:hint="cs"/>
          <w:spacing w:val="-2"/>
          <w:szCs w:val="30"/>
          <w:rtl/>
          <w:lang w:bidi="ar-EG"/>
        </w:rPr>
        <w:tab/>
        <w:t>إنشاء بنية تحتية للنطاق العريض مخططة ومصانة بشكل جيد وقوية واقتصادية وتتسم بالكفاءة لضمان توفير خدمات عالية الجودة، بما في ذلك توفير النفاذ إلى الإنترنت والمعلومات والتكن</w:t>
      </w:r>
      <w:r w:rsidR="009E01E8" w:rsidRPr="00C46303">
        <w:rPr>
          <w:rFonts w:ascii="Calibri" w:eastAsia="Times New Roman" w:hAnsi="Calibri" w:cs="Traditional Arabic" w:hint="cs"/>
          <w:spacing w:val="-2"/>
          <w:szCs w:val="30"/>
          <w:rtl/>
          <w:lang w:bidi="ar-EG"/>
        </w:rPr>
        <w:t>ولوجيا بتكلفة ميسورة للمواطنين.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توفير تجهيزات الاتصالات والنفاذ إليها وخدماتها للشبكات/المستهلكين بأسعار معقولة من خلال اقتصادات الحجم الكبير والتطوير والمطابقة وقابلية التشغيل ا</w:t>
      </w:r>
      <w:r w:rsidR="009E01E8">
        <w:rPr>
          <w:rFonts w:ascii="Calibri" w:eastAsia="Times New Roman" w:hAnsi="Calibri" w:cs="Traditional Arabic" w:hint="cs"/>
          <w:szCs w:val="30"/>
          <w:rtl/>
          <w:lang w:bidi="ar-EG"/>
        </w:rPr>
        <w:t>لبيني عن طريق المعايير الدولية.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استخدام آليات سياساتية وتمويلية مثل صناديق الخدمة الشاملة و/أو الشراكة بين القطاعين العام والخاص، لتوصيل وتغطية المناطق الريفية والنائية ببنية تحتية ميسورة التكلفة للمعلومات والاتصالات عريضة النطاق. ولجذب الاستثمارات الخاصة، يتعين دراسة سياسات المنافسة والتحرير الكافي للأسواق لإقامة البنى التحتية وكذلك سبل التمويل ونماذج الأعمال الجديدة ون</w:t>
      </w:r>
      <w:r w:rsidR="009E01E8">
        <w:rPr>
          <w:rFonts w:ascii="Calibri" w:eastAsia="Times New Roman" w:hAnsi="Calibri" w:cs="Traditional Arabic" w:hint="cs"/>
          <w:szCs w:val="30"/>
          <w:rtl/>
          <w:lang w:bidi="ar-EG"/>
        </w:rPr>
        <w:t>شرها، مع مراعاة الظروف الوطنية.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ينبغي تأمين خدمات اتصالات الطوارئ. ووجود بنية تحتية مقاومة ومتينة للمعلومات والاتصالات خطوة أساسية لضمان استمرارية الاتصالات في حالات وقوع أح</w:t>
      </w:r>
      <w:r w:rsidR="009E01E8">
        <w:rPr>
          <w:rFonts w:ascii="Calibri" w:eastAsia="Times New Roman" w:hAnsi="Calibri" w:cs="Traditional Arabic" w:hint="cs"/>
          <w:szCs w:val="30"/>
          <w:rtl/>
          <w:lang w:bidi="ar-EG"/>
        </w:rPr>
        <w:t>داث مدمرة مثل الكوارث الطبيعية.</w:t>
      </w:r>
    </w:p>
    <w:p w:rsidR="00352BDB" w:rsidRPr="007B6D03" w:rsidRDefault="00352BDB" w:rsidP="002336A8">
      <w:pPr>
        <w:pStyle w:val="Headingb"/>
        <w:rPr>
          <w:color w:val="17365D"/>
          <w:u w:val="single"/>
          <w:rtl/>
        </w:rPr>
      </w:pPr>
      <w:r w:rsidRPr="007B6D03">
        <w:rPr>
          <w:rFonts w:hint="cs"/>
          <w:color w:val="17365D"/>
          <w:u w:val="single"/>
          <w:rtl/>
        </w:rPr>
        <w:lastRenderedPageBreak/>
        <w:t>جيم</w:t>
      </w:r>
      <w:r w:rsidRPr="007B6D03">
        <w:rPr>
          <w:color w:val="17365D"/>
          <w:u w:val="single"/>
        </w:rPr>
        <w:t>3</w:t>
      </w:r>
      <w:r w:rsidRPr="007B6D03">
        <w:rPr>
          <w:rFonts w:hint="cs"/>
          <w:color w:val="17365D"/>
          <w:u w:val="single"/>
          <w:rtl/>
        </w:rPr>
        <w:tab/>
        <w:t>النفاذ إلى المعلومات والمعرفة</w:t>
      </w:r>
    </w:p>
    <w:p w:rsidR="00352BDB" w:rsidRPr="00352BDB" w:rsidRDefault="00352BDB" w:rsidP="002336A8">
      <w:pPr>
        <w:tabs>
          <w:tab w:val="left" w:pos="1134"/>
          <w:tab w:val="left" w:pos="1871"/>
          <w:tab w:val="left" w:pos="2268"/>
        </w:tabs>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تتيح تكنولوجيا المعلومات والاتصالات للناس في أي مكان في العالم النفاذ إلى المعلومات والمعرفة نفاذاً يكاد يكون فورياً. وينبغي للأفراد والمنظمات والمجتمعات أن تستفيد من النفاذ إلى المعرفة والمعلومات. ونحن نتصور تحقيق النفاذ الشامل من خلال تع</w:t>
      </w:r>
      <w:r w:rsidR="009E01E8">
        <w:rPr>
          <w:rFonts w:ascii="Calibri" w:eastAsia="Times New Roman" w:hAnsi="Calibri" w:cs="Traditional Arabic" w:hint="cs"/>
          <w:szCs w:val="30"/>
          <w:rtl/>
          <w:lang w:bidi="ar-EG"/>
        </w:rPr>
        <w:t>زيز مجتمعات المعلومات والمعرفة.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تعزيز السياسات والاستراتيجيات والبرامج بطريقة شاملة ومفتوحة طبقاً للظروف الوطنية لتوسيع وتعزيز النفاذ</w:t>
      </w:r>
      <w:r w:rsidR="009E01E8">
        <w:rPr>
          <w:rFonts w:ascii="Calibri" w:eastAsia="Times New Roman" w:hAnsi="Calibri" w:cs="Traditional Arabic" w:hint="cs"/>
          <w:szCs w:val="30"/>
          <w:rtl/>
          <w:lang w:bidi="ar-EG"/>
        </w:rPr>
        <w:t xml:space="preserve"> الشامل إلى المعلومات والمعرفة.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مواصلة تشجيع ودعم مبادرات تسهيل إمكانية نفاذ الجميع إلى تكنولوجيا المعلومات والاتصالات من أجل تعزيز التنمية القائمة على المعلومات للأنشطة</w:t>
      </w:r>
      <w:r w:rsidR="009E01E8">
        <w:rPr>
          <w:rFonts w:ascii="Calibri" w:eastAsia="Times New Roman" w:hAnsi="Calibri" w:cs="Traditional Arabic" w:hint="cs"/>
          <w:szCs w:val="30"/>
          <w:rtl/>
          <w:lang w:bidi="ar-EG"/>
        </w:rPr>
        <w:t xml:space="preserve"> الاجتماعية والثقافية والحرفية.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تنمية المهارات الخاصة بالنفاذ إلى المعلومات وإدخال تعلم الوسائط والمعلومات كعناصر أساسية في جميع مبادرات ا</w:t>
      </w:r>
      <w:r w:rsidR="009E01E8">
        <w:rPr>
          <w:rFonts w:ascii="Calibri" w:eastAsia="Times New Roman" w:hAnsi="Calibri" w:cs="Traditional Arabic" w:hint="cs"/>
          <w:szCs w:val="30"/>
          <w:rtl/>
          <w:lang w:bidi="ar-EG"/>
        </w:rPr>
        <w:t>لتعليم طوال العمر.</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 xml:space="preserve">تشجيع جهود أصحاب المصلحة المتعددين في تطوير محتويات وأدوات </w:t>
      </w:r>
      <w:r w:rsidR="004B183E">
        <w:rPr>
          <w:rFonts w:ascii="Calibri" w:eastAsia="Times New Roman" w:hAnsi="Calibri" w:cs="Traditional Arabic" w:hint="cs"/>
          <w:szCs w:val="30"/>
          <w:rtl/>
          <w:lang w:bidi="ar-EG"/>
        </w:rPr>
        <w:t>متعددة اللغات ومتنوعة الثقافات.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ضمان أن يكون حفظ الموروث الرقمي على المدى الطويل جزءاً أساسياً من السياسات الثقافية والتعليمية والبحثية والمعلوماتية، وبمنظور أكثر تعميماً، من بناء مجتمع المعلومات، بموافقة وتعاون المجتمعات المع</w:t>
      </w:r>
      <w:r w:rsidR="009E01E8">
        <w:rPr>
          <w:rFonts w:ascii="Calibri" w:eastAsia="Times New Roman" w:hAnsi="Calibri" w:cs="Traditional Arabic" w:hint="cs"/>
          <w:szCs w:val="30"/>
          <w:rtl/>
          <w:lang w:bidi="ar-EG"/>
        </w:rPr>
        <w:t>نية والأفراد المعنيين، إن أمكن.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و )</w:t>
      </w:r>
      <w:r w:rsidRPr="00352BDB">
        <w:rPr>
          <w:rFonts w:ascii="Calibri" w:eastAsia="Times New Roman" w:hAnsi="Calibri" w:cs="Traditional Arabic" w:hint="cs"/>
          <w:szCs w:val="30"/>
          <w:rtl/>
          <w:lang w:bidi="ar-EG"/>
        </w:rPr>
        <w:tab/>
        <w:t>مواصلة تطوير ودعم نقاط النفاذ العمومية المجتمعية المستدامة متعددة الأغراض التي توفر النفاذ الميسور التكلفة أو المجاني</w:t>
      </w:r>
      <w:r w:rsidR="009E01E8">
        <w:rPr>
          <w:rFonts w:ascii="Calibri" w:eastAsia="Times New Roman" w:hAnsi="Calibri" w:cs="Traditional Arabic" w:hint="cs"/>
          <w:szCs w:val="30"/>
          <w:rtl/>
          <w:lang w:bidi="ar-EG"/>
        </w:rPr>
        <w:t xml:space="preserve"> إلى المعلومات والمعرفة للجميع.</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ز )</w:t>
      </w:r>
      <w:r w:rsidRPr="00352BDB">
        <w:rPr>
          <w:rFonts w:ascii="Calibri" w:eastAsia="Times New Roman" w:hAnsi="Calibri" w:cs="Traditional Arabic" w:hint="cs"/>
          <w:szCs w:val="30"/>
          <w:rtl/>
          <w:lang w:bidi="ar-EG"/>
        </w:rPr>
        <w:tab/>
        <w:t>مواصلة تفادي وإزالة التمييز في نشر المحتوى الذي يضعه المستعملون والنفاذ إلى هذه المعلومات، وينبغي لأصحاب المصلحة التعاون، كل حسب دور</w:t>
      </w:r>
      <w:r w:rsidR="009E01E8">
        <w:rPr>
          <w:rFonts w:ascii="Calibri" w:eastAsia="Times New Roman" w:hAnsi="Calibri" w:cs="Traditional Arabic" w:hint="cs"/>
          <w:szCs w:val="30"/>
          <w:rtl/>
          <w:lang w:bidi="ar-EG"/>
        </w:rPr>
        <w:t>ه ومسؤولياته، لتحقيق هذا الهدف.</w:t>
      </w:r>
    </w:p>
    <w:p w:rsidR="00352BDB" w:rsidRPr="007B6D03" w:rsidRDefault="00352BDB" w:rsidP="002336A8">
      <w:pPr>
        <w:pStyle w:val="Headingb"/>
        <w:rPr>
          <w:b w:val="0"/>
          <w:bCs w:val="0"/>
          <w:color w:val="17365D"/>
          <w:u w:val="single"/>
          <w:rtl/>
        </w:rPr>
      </w:pPr>
      <w:r w:rsidRPr="007B6D03">
        <w:rPr>
          <w:rFonts w:hint="cs"/>
          <w:color w:val="17365D"/>
          <w:u w:val="single"/>
          <w:rtl/>
        </w:rPr>
        <w:t>جيم</w:t>
      </w:r>
      <w:r w:rsidRPr="007B6D03">
        <w:rPr>
          <w:color w:val="17365D"/>
          <w:u w:val="single"/>
        </w:rPr>
        <w:t>4</w:t>
      </w:r>
      <w:r w:rsidR="002336A8">
        <w:rPr>
          <w:rFonts w:hint="cs"/>
          <w:color w:val="17365D"/>
          <w:u w:val="single"/>
          <w:rtl/>
        </w:rPr>
        <w:tab/>
        <w:t>بناء القدرات</w:t>
      </w:r>
    </w:p>
    <w:p w:rsidR="00352BDB" w:rsidRPr="00352BDB" w:rsidRDefault="00352BDB" w:rsidP="002336A8">
      <w:pPr>
        <w:tabs>
          <w:tab w:val="left" w:pos="1134"/>
          <w:tab w:val="left" w:pos="1871"/>
          <w:tab w:val="left" w:pos="2268"/>
        </w:tabs>
        <w:rPr>
          <w:rFonts w:ascii="Calibri" w:eastAsia="Times New Roman" w:hAnsi="Calibri" w:cs="Traditional Arabic"/>
          <w:noProof/>
          <w:szCs w:val="30"/>
          <w:rtl/>
          <w:lang w:bidi="ar-EG"/>
        </w:rPr>
      </w:pPr>
      <w:r w:rsidRPr="00352BDB">
        <w:rPr>
          <w:rFonts w:ascii="Calibri" w:eastAsia="Times New Roman" w:hAnsi="Calibri" w:cs="Traditional Arabic" w:hint="cs"/>
          <w:noProof/>
          <w:szCs w:val="30"/>
          <w:rtl/>
          <w:lang w:bidi="ar-EG"/>
        </w:rPr>
        <w:t>ينبغي توفير الفرصة للجميع لاكتساب المهارات والمعارف اللازمة للاستفادة الكاملة من مجتمع المعلومات لسد الفجوة الرقمية. ومن ثم، يعد بناء القدرات والتعلم الرقمي والمؤه</w:t>
      </w:r>
      <w:r w:rsidR="009E01E8">
        <w:rPr>
          <w:rFonts w:ascii="Calibri" w:eastAsia="Times New Roman" w:hAnsi="Calibri" w:cs="Traditional Arabic" w:hint="cs"/>
          <w:noProof/>
          <w:szCs w:val="30"/>
          <w:rtl/>
          <w:lang w:bidi="ar-EG"/>
        </w:rPr>
        <w:t>لات الرقمية أمور أساسية للجميع.</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وضع مجموعة واسعة من برامج التدريب العامة والمتخصصة لجميع أصحاب المصلحة (مثل المبدعين والقائمين بالصيانة والمشغلين) والمستفيدين من قطاع تكنولوجيا المعلومات والاتصالات (خاصة في البلدان النامية) في</w:t>
      </w:r>
      <w:r w:rsidRPr="00352BDB">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جميع جوانب الاتصالات/</w:t>
      </w:r>
      <w:r w:rsidR="009E01E8">
        <w:rPr>
          <w:rFonts w:ascii="Calibri" w:eastAsia="Times New Roman" w:hAnsi="Calibri" w:cs="Traditional Arabic" w:hint="cs"/>
          <w:szCs w:val="30"/>
          <w:rtl/>
          <w:lang w:bidi="ar-EG"/>
        </w:rPr>
        <w:t>تكنولوجيا المعلومات والاتصالات.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pacing w:val="-4"/>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r>
      <w:r w:rsidRPr="00352BDB">
        <w:rPr>
          <w:rFonts w:ascii="Calibri" w:eastAsia="Times New Roman" w:hAnsi="Calibri" w:cs="Traditional Arabic" w:hint="cs"/>
          <w:spacing w:val="-4"/>
          <w:szCs w:val="30"/>
          <w:rtl/>
          <w:lang w:bidi="ar-EG"/>
        </w:rPr>
        <w:t>تحديث ومواصلة تطوير المعارف القائمة وجمعها في محتوى حد</w:t>
      </w:r>
      <w:r w:rsidR="004B183E">
        <w:rPr>
          <w:rFonts w:ascii="Calibri" w:eastAsia="Times New Roman" w:hAnsi="Calibri" w:cs="Traditional Arabic" w:hint="cs"/>
          <w:spacing w:val="-4"/>
          <w:szCs w:val="30"/>
          <w:rtl/>
          <w:lang w:bidi="ar-EG"/>
        </w:rPr>
        <w:t>يث ومواد تدريبية على أحدث طراز.</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 xml:space="preserve">النظر في أن يشمل بناء القدرات على الصعيد الوطني بالنسبة للقيادة والمهارات الأخرى المعارف المتعلقة بالمحركات الرئيسية لقطاع </w:t>
      </w:r>
      <w:r w:rsidR="009E01E8">
        <w:rPr>
          <w:rFonts w:ascii="Calibri" w:eastAsia="Times New Roman" w:hAnsi="Calibri" w:cs="Traditional Arabic" w:hint="cs"/>
          <w:szCs w:val="30"/>
          <w:rtl/>
          <w:lang w:bidi="ar-EG"/>
        </w:rPr>
        <w:t>تكنولوجيا المعلومات والاتصالات.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تنسيق الجهود على المستوى المحلي والوطني والإقليمي والدولي داخل جميع القطاعات من أجل رعاية وضمان النفاذ إلى تكنولوجيا المعلومات والاتصالات والتعليم المعزز بتكنولوجيا المعلومات والاتصالات لتطوير المهارات والتع</w:t>
      </w:r>
      <w:r w:rsidR="009E01E8">
        <w:rPr>
          <w:rFonts w:ascii="Calibri" w:eastAsia="Times New Roman" w:hAnsi="Calibri" w:cs="Traditional Arabic" w:hint="cs"/>
          <w:szCs w:val="30"/>
          <w:rtl/>
          <w:lang w:bidi="ar-EG"/>
        </w:rPr>
        <w:t>لم طوال العمر خارج قاعات الدرس.</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وضع وتشجيع برامج تستعمل تكنولوجيا المعلومات والاتصالات على المستوى المحلي والوطني والإقليمي والدولي لمكافحة الأمية وتعزيز التعلم عن بُعد والتعلم الذاتي ودعم التعلم الإلكتروني والبحث والتطوير</w:t>
      </w:r>
      <w:r w:rsidRPr="00352BDB">
        <w:rPr>
          <w:rFonts w:ascii="Calibri" w:eastAsia="Times New Roman" w:hAnsi="Calibri" w:cs="Traditional Arabic" w:hint="eastAsia"/>
          <w:szCs w:val="30"/>
          <w:rtl/>
          <w:lang w:bidi="ar-EG"/>
        </w:rPr>
        <w:t> </w:t>
      </w:r>
      <w:r w:rsidRPr="00352BDB">
        <w:rPr>
          <w:rFonts w:ascii="Calibri" w:eastAsia="Times New Roman" w:hAnsi="Calibri" w:cs="Traditional Arabic"/>
          <w:szCs w:val="30"/>
          <w:lang w:bidi="ar-EG"/>
        </w:rPr>
        <w:t>(R&amp;D)</w:t>
      </w:r>
      <w:r w:rsidR="009E01E8">
        <w:rPr>
          <w:rFonts w:ascii="Calibri" w:eastAsia="Times New Roman" w:hAnsi="Calibri" w:cs="Traditional Arabic" w:hint="cs"/>
          <w:szCs w:val="30"/>
          <w:rtl/>
          <w:lang w:bidi="ar-EG"/>
        </w:rPr>
        <w:t>.</w:t>
      </w:r>
    </w:p>
    <w:p w:rsidR="00352BDB" w:rsidRPr="007B6D03" w:rsidRDefault="00352BDB" w:rsidP="007B6D03">
      <w:pPr>
        <w:pStyle w:val="Headingb"/>
        <w:rPr>
          <w:b w:val="0"/>
          <w:bCs w:val="0"/>
          <w:color w:val="17365D"/>
          <w:u w:val="single"/>
          <w:rtl/>
        </w:rPr>
      </w:pPr>
      <w:r w:rsidRPr="007B6D03">
        <w:rPr>
          <w:rFonts w:hint="cs"/>
          <w:color w:val="17365D"/>
          <w:u w:val="single"/>
          <w:rtl/>
        </w:rPr>
        <w:lastRenderedPageBreak/>
        <w:t>جيم</w:t>
      </w:r>
      <w:r w:rsidRPr="007B6D03">
        <w:rPr>
          <w:color w:val="17365D"/>
          <w:u w:val="single"/>
        </w:rPr>
        <w:t>5</w:t>
      </w:r>
      <w:r w:rsidRPr="007B6D03">
        <w:rPr>
          <w:rFonts w:hint="cs"/>
          <w:color w:val="17365D"/>
          <w:u w:val="single"/>
          <w:rtl/>
        </w:rPr>
        <w:tab/>
        <w:t>بناء الثقة والأمن في استعمال تكنولوجيا المعلومات والاتصالات</w:t>
      </w:r>
    </w:p>
    <w:p w:rsidR="00352BDB" w:rsidRPr="00352BDB" w:rsidRDefault="00352BDB" w:rsidP="002336A8">
      <w:pPr>
        <w:tabs>
          <w:tab w:val="left" w:pos="1134"/>
          <w:tab w:val="left" w:pos="1871"/>
          <w:tab w:val="left" w:pos="2268"/>
        </w:tabs>
        <w:rPr>
          <w:rFonts w:ascii="Calibri" w:eastAsia="Times New Roman" w:hAnsi="Calibri" w:cs="Traditional Arabic"/>
          <w:noProof/>
          <w:szCs w:val="30"/>
          <w:rtl/>
          <w:lang w:bidi="ar-EG"/>
        </w:rPr>
      </w:pPr>
      <w:r w:rsidRPr="00352BDB">
        <w:rPr>
          <w:rFonts w:ascii="Calibri" w:eastAsia="Times New Roman" w:hAnsi="Calibri" w:cs="Traditional Arabic" w:hint="cs"/>
          <w:noProof/>
          <w:szCs w:val="30"/>
          <w:rtl/>
          <w:lang w:bidi="ar-EG"/>
        </w:rPr>
        <w:t>تظل الثقة والأمن الدعامة الأبرز بين الد</w:t>
      </w:r>
      <w:r w:rsidR="009E01E8">
        <w:rPr>
          <w:rFonts w:ascii="Calibri" w:eastAsia="Times New Roman" w:hAnsi="Calibri" w:cs="Traditional Arabic" w:hint="cs"/>
          <w:noProof/>
          <w:szCs w:val="30"/>
          <w:rtl/>
          <w:lang w:bidi="ar-EG"/>
        </w:rPr>
        <w:t>عائم الرئيسية لمجتمع المعلومات.</w:t>
      </w:r>
    </w:p>
    <w:p w:rsidR="00352BDB" w:rsidRPr="00352BDB" w:rsidRDefault="00352BDB" w:rsidP="006744E7">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تشجيع مواصلة تعزيز إطار الثقة والأمن بمبادرات متممة للتعزيز المتبادل في مجالات الأمن في</w:t>
      </w:r>
      <w:r w:rsidR="006744E7">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 xml:space="preserve">استعمال تكنولوجيا المعلومات والاتصالات، مع مبادرات أو مبادئ توجيهية بشأن حقوق حماية حقوق </w:t>
      </w:r>
      <w:r w:rsidR="009E01E8">
        <w:rPr>
          <w:rFonts w:ascii="Calibri" w:eastAsia="Times New Roman" w:hAnsi="Calibri" w:cs="Traditional Arabic" w:hint="cs"/>
          <w:szCs w:val="30"/>
          <w:rtl/>
          <w:lang w:bidi="ar-EG"/>
        </w:rPr>
        <w:t>الخصوصية والبيانات</w:t>
      </w:r>
      <w:r w:rsidR="00CF2775">
        <w:rPr>
          <w:rFonts w:ascii="Calibri" w:eastAsia="Times New Roman" w:hAnsi="Calibri" w:cs="Traditional Arabic" w:hint="eastAsia"/>
          <w:szCs w:val="30"/>
          <w:rtl/>
          <w:lang w:bidi="ar-EG"/>
        </w:rPr>
        <w:t> </w:t>
      </w:r>
      <w:r w:rsidR="009E01E8">
        <w:rPr>
          <w:rFonts w:ascii="Calibri" w:eastAsia="Times New Roman" w:hAnsi="Calibri" w:cs="Traditional Arabic" w:hint="cs"/>
          <w:szCs w:val="30"/>
          <w:rtl/>
          <w:lang w:bidi="ar-EG"/>
        </w:rPr>
        <w:t>والمستهلكين.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دعم زيادة تطوير معايير دولية للأمن وتشجيع تنفيذها، خاصة المعايير المفتوحة. ومواصلة مساعدة البلدان النامية والأقل نمواً للمشاركة في وضع المعايي</w:t>
      </w:r>
      <w:r w:rsidR="009E01E8">
        <w:rPr>
          <w:rFonts w:ascii="Calibri" w:eastAsia="Times New Roman" w:hAnsi="Calibri" w:cs="Traditional Arabic" w:hint="cs"/>
          <w:szCs w:val="30"/>
          <w:rtl/>
          <w:lang w:bidi="ar-EG"/>
        </w:rPr>
        <w:t>ر العالمية والعمليات ذات الصلة.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 xml:space="preserve">ضمان التشديد بوجه خاص على حماية الأطفال وتمكينهم على الخط. وفي هذا الصدد، ينبغي للحكومات وأصحاب المصلحة الآخرين العمل معاً من أجل مساعدة الجميع على التمتع بفوائد تكنولوجيا المعلومات </w:t>
      </w:r>
      <w:r w:rsidR="009E01E8">
        <w:rPr>
          <w:rFonts w:ascii="Calibri" w:eastAsia="Times New Roman" w:hAnsi="Calibri" w:cs="Traditional Arabic" w:hint="cs"/>
          <w:szCs w:val="30"/>
          <w:rtl/>
          <w:lang w:bidi="ar-EG"/>
        </w:rPr>
        <w:t>والاتصالات في بيئة آمنة ومؤمنة.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تعزيز الدعم من أجل إنشاء أفرقة استجابة وطنية للحوادث الحاسوبية </w:t>
      </w:r>
      <w:r w:rsidRPr="00352BDB">
        <w:rPr>
          <w:rFonts w:ascii="Calibri" w:eastAsia="Times New Roman" w:hAnsi="Calibri" w:cs="Traditional Arabic"/>
          <w:szCs w:val="30"/>
          <w:lang w:bidi="ar-EG"/>
        </w:rPr>
        <w:t>(CIRT)</w:t>
      </w:r>
      <w:r w:rsidRPr="00352BDB">
        <w:rPr>
          <w:rFonts w:ascii="Calibri" w:eastAsia="Times New Roman" w:hAnsi="Calibri" w:cs="Traditional Arabic" w:hint="cs"/>
          <w:szCs w:val="30"/>
          <w:rtl/>
          <w:lang w:bidi="ar-EG"/>
        </w:rPr>
        <w:t>، بما في ذلك الأفرقة </w:t>
      </w:r>
      <w:r w:rsidRPr="00352BDB">
        <w:rPr>
          <w:rFonts w:ascii="Calibri" w:eastAsia="Times New Roman" w:hAnsi="Calibri" w:cs="Traditional Arabic"/>
          <w:szCs w:val="30"/>
          <w:lang w:bidi="ar-EG"/>
        </w:rPr>
        <w:t>CIRT</w:t>
      </w:r>
      <w:r w:rsidRPr="00352BDB">
        <w:rPr>
          <w:rFonts w:ascii="Calibri" w:eastAsia="Times New Roman" w:hAnsi="Calibri" w:cs="Traditional Arabic" w:hint="cs"/>
          <w:szCs w:val="30"/>
          <w:rtl/>
          <w:lang w:bidi="ar-EG"/>
        </w:rPr>
        <w:t xml:space="preserve"> المسؤولة عن التعاون بين الحكومات، لإدارة الحوادث، إذا استدعى الأمر، والتنسيق بينها على الصعيدين الإقليمي والدولي من أجل التعامل مع الحوادث والاستجابة لها في الوقت الفعلي، خاصة فيما يتعلق بالبنى التحتية الوطنية الحرجة، بما في ذلك البنية التحتية للمعلومات، </w:t>
      </w:r>
      <w:r w:rsidR="009E01E8">
        <w:rPr>
          <w:rFonts w:ascii="Calibri" w:eastAsia="Times New Roman" w:hAnsi="Calibri" w:cs="Traditional Arabic" w:hint="cs"/>
          <w:szCs w:val="30"/>
          <w:rtl/>
          <w:lang w:bidi="ar-EG"/>
        </w:rPr>
        <w:t>على أن تراعى التشريعات الوطنية.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 xml:space="preserve">مواصلة تشجيع وضع أطر تقييم لقياس تأهب البلدان لمختلف جوانب الثقة والأمن في استعمال </w:t>
      </w:r>
      <w:r w:rsidR="009E01E8">
        <w:rPr>
          <w:rFonts w:ascii="Calibri" w:eastAsia="Times New Roman" w:hAnsi="Calibri" w:cs="Traditional Arabic" w:hint="cs"/>
          <w:szCs w:val="30"/>
          <w:rtl/>
          <w:lang w:bidi="ar-EG"/>
        </w:rPr>
        <w:t>تكنولوجيا المعلومات والاتصالات.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7B6D03">
        <w:rPr>
          <w:rFonts w:ascii="Calibri" w:eastAsia="Times New Roman" w:hAnsi="Calibri" w:cs="Traditional Arabic" w:hint="cs"/>
          <w:szCs w:val="30"/>
          <w:rtl/>
          <w:lang w:bidi="ar-EG"/>
        </w:rPr>
        <w:t>و )</w:t>
      </w:r>
      <w:r w:rsidRPr="007B6D03">
        <w:rPr>
          <w:rFonts w:ascii="Calibri" w:eastAsia="Times New Roman" w:hAnsi="Calibri" w:cs="Traditional Arabic" w:hint="cs"/>
          <w:szCs w:val="30"/>
          <w:rtl/>
          <w:lang w:bidi="ar-EG"/>
        </w:rPr>
        <w:tab/>
        <w:t>النهوض بالبحوث والتعاون من أجل تمكين استعمال البيانات والبرمجيات بفعالية خاصة الوثائق والمعاملات الإلكترونية، بما في ذلك الوسائل الإلكترونية للا</w:t>
      </w:r>
      <w:r w:rsidR="009E01E8">
        <w:rPr>
          <w:rFonts w:ascii="Calibri" w:eastAsia="Times New Roman" w:hAnsi="Calibri" w:cs="Traditional Arabic" w:hint="cs"/>
          <w:szCs w:val="30"/>
          <w:rtl/>
          <w:lang w:bidi="ar-EG"/>
        </w:rPr>
        <w:t>ستيقان وتحسين الأساليب الأمنية.</w:t>
      </w:r>
    </w:p>
    <w:p w:rsidR="00352BDB" w:rsidRPr="007B6D03" w:rsidRDefault="00352BDB" w:rsidP="00F85484">
      <w:pPr>
        <w:pStyle w:val="Headingb"/>
        <w:rPr>
          <w:b w:val="0"/>
          <w:bCs w:val="0"/>
          <w:color w:val="17365D"/>
          <w:u w:val="single"/>
          <w:rtl/>
        </w:rPr>
      </w:pPr>
      <w:r w:rsidRPr="007B6D03">
        <w:rPr>
          <w:rFonts w:hint="cs"/>
          <w:color w:val="17365D"/>
          <w:u w:val="single"/>
          <w:rtl/>
        </w:rPr>
        <w:t>جيم</w:t>
      </w:r>
      <w:r w:rsidRPr="007B6D03">
        <w:rPr>
          <w:color w:val="17365D"/>
          <w:u w:val="single"/>
        </w:rPr>
        <w:t>6</w:t>
      </w:r>
      <w:r w:rsidRPr="007B6D03">
        <w:rPr>
          <w:rFonts w:hint="cs"/>
          <w:color w:val="17365D"/>
          <w:u w:val="single"/>
          <w:rtl/>
        </w:rPr>
        <w:tab/>
      </w:r>
      <w:r w:rsidR="00F85484">
        <w:rPr>
          <w:rFonts w:hint="cs"/>
          <w:color w:val="17365D"/>
          <w:u w:val="single"/>
          <w:rtl/>
        </w:rPr>
        <w:t>البيئة التمكينية</w:t>
      </w:r>
    </w:p>
    <w:p w:rsidR="00352BDB" w:rsidRPr="00352BDB" w:rsidRDefault="00352BDB" w:rsidP="002336A8">
      <w:pPr>
        <w:tabs>
          <w:tab w:val="left" w:pos="1134"/>
          <w:tab w:val="left" w:pos="1871"/>
          <w:tab w:val="left" w:pos="2268"/>
        </w:tabs>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لتسخير القوة التحويلية لتكنولوجيا المعلومات والاتصالات والنطاق العريض، خاصة في تعظيم الفوائد الاجتماعية والاقتصادية والبيئية لمجتمع المعلومات، يتعين على الحكومات مواصلة تهيئة بيئة قانونية وتنظيمية وسياساتية موثوقة وقابلة للتنبؤ وتشجع على المنافسة وداعمة وشفافة وغير تمييزية تسمح بالابتكار والمشر</w:t>
      </w:r>
      <w:r w:rsidR="009E01E8">
        <w:rPr>
          <w:rFonts w:ascii="Calibri" w:eastAsia="Times New Roman" w:hAnsi="Calibri" w:cs="Traditional Arabic" w:hint="cs"/>
          <w:szCs w:val="30"/>
          <w:rtl/>
          <w:lang w:bidi="ar-EG"/>
        </w:rPr>
        <w:t>وعات الصغيرة والاستثمار والنمو.</w:t>
      </w:r>
    </w:p>
    <w:p w:rsidR="00352BDB" w:rsidRPr="00352BDB" w:rsidRDefault="00352BDB" w:rsidP="00352BDB">
      <w:pPr>
        <w:tabs>
          <w:tab w:val="left" w:pos="1134"/>
          <w:tab w:val="left" w:pos="1871"/>
          <w:tab w:val="left" w:pos="2268"/>
        </w:tabs>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تصميم وإنفاذ أطر من خلال التشاور مع أصحاب المصلحة، إن أمكن، من أجل:</w:t>
      </w:r>
    </w:p>
    <w:p w:rsidR="00352BDB" w:rsidRPr="00352BDB" w:rsidRDefault="00352BDB" w:rsidP="006744E7">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النهوض بالشمول الرقمي والتمكين الاجتماعي والاقتصادي، خاصة بالنسبة للشباب والمرأة</w:t>
      </w:r>
      <w:r w:rsidR="009E01E8">
        <w:rPr>
          <w:rFonts w:ascii="Calibri" w:eastAsia="Times New Roman" w:hAnsi="Calibri" w:cs="Traditional Arabic" w:hint="cs"/>
          <w:szCs w:val="30"/>
          <w:rtl/>
          <w:lang w:bidi="ar-EG"/>
        </w:rPr>
        <w:t xml:space="preserve"> وذوي الإعاقة والسكان</w:t>
      </w:r>
      <w:r w:rsidR="006744E7">
        <w:rPr>
          <w:rFonts w:ascii="Calibri" w:eastAsia="Times New Roman" w:hAnsi="Calibri" w:cs="Traditional Arabic" w:hint="eastAsia"/>
          <w:szCs w:val="30"/>
          <w:rtl/>
          <w:lang w:bidi="ar-EG"/>
        </w:rPr>
        <w:t> </w:t>
      </w:r>
      <w:r w:rsidR="009E01E8">
        <w:rPr>
          <w:rFonts w:ascii="Calibri" w:eastAsia="Times New Roman" w:hAnsi="Calibri" w:cs="Traditional Arabic" w:hint="cs"/>
          <w:szCs w:val="30"/>
          <w:rtl/>
          <w:lang w:bidi="ar-EG"/>
        </w:rPr>
        <w:t>الأصليين؛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ت</w:t>
      </w:r>
      <w:r w:rsidR="009E01E8">
        <w:rPr>
          <w:rFonts w:ascii="Calibri" w:eastAsia="Times New Roman" w:hAnsi="Calibri" w:cs="Traditional Arabic" w:hint="cs"/>
          <w:szCs w:val="30"/>
          <w:rtl/>
          <w:lang w:bidi="ar-EG"/>
        </w:rPr>
        <w:t>عزيز تنمية النطاق العريض ونشره؛</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00661AA9">
        <w:rPr>
          <w:rFonts w:ascii="Calibri" w:eastAsia="Times New Roman" w:hAnsi="Calibri" w:cs="Traditional Arabic" w:hint="cs"/>
          <w:szCs w:val="30"/>
          <w:rtl/>
          <w:lang w:bidi="ar-EG"/>
        </w:rPr>
        <w:t xml:space="preserve"> </w:t>
      </w:r>
      <w:r w:rsidRPr="00352BDB">
        <w:rPr>
          <w:rFonts w:ascii="Calibri" w:eastAsia="Times New Roman" w:hAnsi="Calibri" w:cs="Traditional Arabic" w:hint="cs"/>
          <w:szCs w:val="30"/>
          <w:rtl/>
          <w:lang w:bidi="ar-EG"/>
        </w:rPr>
        <w:t>)</w:t>
      </w:r>
      <w:r w:rsidRPr="00352BDB">
        <w:rPr>
          <w:rFonts w:ascii="Calibri" w:eastAsia="Times New Roman" w:hAnsi="Calibri" w:cs="Traditional Arabic" w:hint="cs"/>
          <w:szCs w:val="30"/>
          <w:rtl/>
          <w:lang w:bidi="ar-EG"/>
        </w:rPr>
        <w:tab/>
        <w:t>رعاية الابتكار والمشروعات الصغيرة بتحفيز الاستثمار من خلال ضم</w:t>
      </w:r>
      <w:r w:rsidR="0021123C">
        <w:rPr>
          <w:rFonts w:ascii="Calibri" w:eastAsia="Times New Roman" w:hAnsi="Calibri" w:cs="Traditional Arabic" w:hint="cs"/>
          <w:szCs w:val="30"/>
          <w:rtl/>
          <w:lang w:bidi="ar-EG"/>
        </w:rPr>
        <w:t>ان المنافسة الفعّالة والن‍زيهة؛</w:t>
      </w:r>
    </w:p>
    <w:p w:rsidR="00352BDB" w:rsidRPr="009E01E8"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9E01E8">
        <w:rPr>
          <w:rFonts w:ascii="Calibri" w:eastAsia="Times New Roman" w:hAnsi="Calibri" w:cs="Traditional Arabic" w:hint="cs"/>
          <w:szCs w:val="30"/>
          <w:rtl/>
          <w:lang w:bidi="ar-EG"/>
        </w:rPr>
        <w:t>د )</w:t>
      </w:r>
      <w:r w:rsidRPr="009E01E8">
        <w:rPr>
          <w:rFonts w:ascii="Calibri" w:eastAsia="Times New Roman" w:hAnsi="Calibri" w:cs="Traditional Arabic" w:hint="cs"/>
          <w:szCs w:val="30"/>
          <w:rtl/>
          <w:lang w:bidi="ar-EG"/>
        </w:rPr>
        <w:tab/>
        <w:t>الاعتراف بالإمكانات الاقتصادية لتكنولوجيا المعلومات والاتصالات بالنسبة للشركات الصغيرة والمتوسطة </w:t>
      </w:r>
      <w:r w:rsidRPr="009E01E8">
        <w:rPr>
          <w:rFonts w:ascii="Calibri" w:eastAsia="Times New Roman" w:hAnsi="Calibri" w:cs="Traditional Arabic"/>
          <w:szCs w:val="30"/>
          <w:lang w:bidi="ar-EG"/>
        </w:rPr>
        <w:t>(SME)</w:t>
      </w:r>
      <w:r w:rsidRPr="009E01E8">
        <w:rPr>
          <w:rFonts w:ascii="Calibri" w:eastAsia="Times New Roman" w:hAnsi="Calibri" w:cs="Traditional Arabic" w:hint="cs"/>
          <w:szCs w:val="30"/>
          <w:rtl/>
          <w:lang w:bidi="ar-EG"/>
        </w:rPr>
        <w:t>، والإسهام في زيادة قدرتها على المنافسة من خلال تبسيط الإجراءات الإدارية وتسهيل حصولها على رأس المال وخفض تكاليف القيام بالأعمال وتعزيز قدراتها في المشاركة في المشروعات المتعلقة ب</w:t>
      </w:r>
      <w:r w:rsidR="009E01E8" w:rsidRPr="009E01E8">
        <w:rPr>
          <w:rFonts w:ascii="Calibri" w:eastAsia="Times New Roman" w:hAnsi="Calibri" w:cs="Traditional Arabic" w:hint="cs"/>
          <w:szCs w:val="30"/>
          <w:rtl/>
          <w:lang w:bidi="ar-EG"/>
        </w:rPr>
        <w:t>تكنولوجيا المعلومات والاتصالات؛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ضمان الثقة والأمن في تطوير تكنولوجيا ا</w:t>
      </w:r>
      <w:r w:rsidR="009E01E8">
        <w:rPr>
          <w:rFonts w:ascii="Calibri" w:eastAsia="Times New Roman" w:hAnsi="Calibri" w:cs="Traditional Arabic" w:hint="cs"/>
          <w:szCs w:val="30"/>
          <w:rtl/>
          <w:lang w:bidi="ar-EG"/>
        </w:rPr>
        <w:t>لمعلومات والاتصالات واستعمالها؛</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و )</w:t>
      </w:r>
      <w:r w:rsidRPr="00352BDB">
        <w:rPr>
          <w:rFonts w:ascii="Calibri" w:eastAsia="Times New Roman" w:hAnsi="Calibri" w:cs="Traditional Arabic" w:hint="cs"/>
          <w:szCs w:val="30"/>
          <w:rtl/>
          <w:lang w:bidi="ar-EG"/>
        </w:rPr>
        <w:tab/>
        <w:t xml:space="preserve">تعزيز إطار لحقوق الملكية الفكرية يحقق التوازن بين مصالح </w:t>
      </w:r>
      <w:r w:rsidR="009E01E8">
        <w:rPr>
          <w:rFonts w:ascii="Calibri" w:eastAsia="Times New Roman" w:hAnsi="Calibri" w:cs="Traditional Arabic" w:hint="cs"/>
          <w:szCs w:val="30"/>
          <w:rtl/>
          <w:lang w:bidi="ar-EG"/>
        </w:rPr>
        <w:t>المبدعين والمنفذين والمستعملين.</w:t>
      </w:r>
    </w:p>
    <w:p w:rsidR="00352BDB" w:rsidRPr="007B6D03" w:rsidRDefault="00352BDB" w:rsidP="002336A8">
      <w:pPr>
        <w:pStyle w:val="Headingb"/>
        <w:rPr>
          <w:b w:val="0"/>
          <w:bCs w:val="0"/>
          <w:color w:val="17365D"/>
          <w:spacing w:val="-4"/>
          <w:u w:val="single"/>
          <w:rtl/>
        </w:rPr>
      </w:pPr>
      <w:r w:rsidRPr="007B6D03">
        <w:rPr>
          <w:rFonts w:hint="cs"/>
          <w:color w:val="17365D"/>
          <w:u w:val="single"/>
          <w:rtl/>
        </w:rPr>
        <w:lastRenderedPageBreak/>
        <w:t>جيم</w:t>
      </w:r>
      <w:r w:rsidRPr="007B6D03">
        <w:rPr>
          <w:color w:val="17365D"/>
          <w:u w:val="single"/>
        </w:rPr>
        <w:t>7</w:t>
      </w:r>
      <w:r w:rsidRPr="007B6D03">
        <w:rPr>
          <w:rFonts w:hint="cs"/>
          <w:color w:val="17365D"/>
          <w:u w:val="single"/>
          <w:rtl/>
        </w:rPr>
        <w:tab/>
      </w:r>
      <w:r w:rsidRPr="007B6D03">
        <w:rPr>
          <w:rFonts w:hint="cs"/>
          <w:color w:val="17365D"/>
          <w:spacing w:val="-4"/>
          <w:u w:val="single"/>
          <w:rtl/>
        </w:rPr>
        <w:t>تطبيقات تكنولوجيا المعلومات والاتصالات: فوائد في جميع جوانب الحياة</w:t>
      </w:r>
    </w:p>
    <w:p w:rsidR="00352BDB" w:rsidRPr="00352BDB" w:rsidRDefault="00352BDB" w:rsidP="002336A8">
      <w:pPr>
        <w:tabs>
          <w:tab w:val="left" w:pos="1134"/>
          <w:tab w:val="left" w:pos="1871"/>
          <w:tab w:val="left" w:pos="2268"/>
        </w:tabs>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تستمر تطبيقات تكنولوجيا المعلومات والاتصالات على أهميتها المحتملة بالنسبة للعمليات والخدمات الحكومية والرعاية الصحية والمعلومات الصحية والتعليم والتدريب والتوظيف وتوفير الوظائف والأعمال التجارية والزراعة والنقل وحماية البيئة وإدارة الموارد الطبيعية والوقاية من الكوارث والثقافة والنهوض بالقضاء على الفقر وغير ذلك من الأهداف الإنمائية المتفق عليها. ومن الضروري توفير تطبيقات سهلة الاستعمال يمكن للجميع النفاذ إليها وميسورة التكلفة وقابلة للتكيف حسب الاحتياجات المحلية بالنسبة للغات والثقافا</w:t>
      </w:r>
      <w:r w:rsidR="009E01E8">
        <w:rPr>
          <w:rFonts w:ascii="Calibri" w:eastAsia="Times New Roman" w:hAnsi="Calibri" w:cs="Traditional Arabic" w:hint="cs"/>
          <w:szCs w:val="30"/>
          <w:rtl/>
          <w:lang w:bidi="ar-EG"/>
        </w:rPr>
        <w:t>ت، وذلك لدعم التنمية المستدامة.</w:t>
      </w:r>
    </w:p>
    <w:p w:rsidR="00352BDB" w:rsidRPr="007B6D03" w:rsidRDefault="009E01E8" w:rsidP="002336A8">
      <w:pPr>
        <w:keepNext/>
        <w:tabs>
          <w:tab w:val="left" w:pos="1134"/>
          <w:tab w:val="left" w:pos="1871"/>
          <w:tab w:val="left" w:pos="2268"/>
        </w:tabs>
        <w:spacing w:before="180"/>
        <w:ind w:left="1134" w:hanging="1134"/>
        <w:outlineLvl w:val="1"/>
        <w:rPr>
          <w:rFonts w:ascii="Calibri" w:eastAsia="Times New Roman" w:hAnsi="Calibri" w:cs="Traditional Arabic"/>
          <w:bCs/>
          <w:color w:val="17365D"/>
          <w:kern w:val="14"/>
          <w:sz w:val="24"/>
          <w:szCs w:val="32"/>
          <w:u w:val="single"/>
          <w:rtl/>
          <w:lang w:bidi="ar-EG"/>
        </w:rPr>
      </w:pPr>
      <w:r>
        <w:rPr>
          <w:rFonts w:ascii="Calibri" w:eastAsia="Times New Roman" w:hAnsi="Calibri" w:cs="Traditional Arabic" w:hint="cs"/>
          <w:bCs/>
          <w:color w:val="17365D"/>
          <w:kern w:val="14"/>
          <w:sz w:val="24"/>
          <w:szCs w:val="32"/>
          <w:u w:val="single"/>
          <w:rtl/>
          <w:lang w:bidi="ar-EG"/>
        </w:rPr>
        <w:t>الحكومة الإلكترونية</w:t>
      </w:r>
    </w:p>
    <w:p w:rsidR="00352BDB" w:rsidRPr="00352BDB" w:rsidRDefault="00352BDB" w:rsidP="002336A8">
      <w:pPr>
        <w:tabs>
          <w:tab w:val="left" w:pos="1134"/>
          <w:tab w:val="left" w:pos="1871"/>
          <w:tab w:val="left" w:pos="2268"/>
        </w:tabs>
        <w:rPr>
          <w:rFonts w:ascii="Calibri" w:eastAsia="Times New Roman" w:hAnsi="Calibri" w:cs="Traditional Arabic"/>
          <w:szCs w:val="30"/>
          <w:rtl/>
        </w:rPr>
      </w:pPr>
      <w:r w:rsidRPr="00352BDB">
        <w:rPr>
          <w:rFonts w:ascii="Calibri" w:eastAsia="Times New Roman" w:hAnsi="Calibri" w:cs="Traditional Arabic" w:hint="cs"/>
          <w:szCs w:val="30"/>
          <w:rtl/>
        </w:rPr>
        <w:t>يمكن للحكومة الإلكترونية أن تدعم التنمية المستدامة من خلال تشجيع توفير خدمات عمومية تتسم بالفعالية والكفاءة للجميع بما يض</w:t>
      </w:r>
      <w:r w:rsidR="009E01E8">
        <w:rPr>
          <w:rFonts w:ascii="Calibri" w:eastAsia="Times New Roman" w:hAnsi="Calibri" w:cs="Traditional Arabic" w:hint="cs"/>
          <w:szCs w:val="30"/>
          <w:rtl/>
        </w:rPr>
        <w:t>من الشفافية والمشاركة والتعاون: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 xml:space="preserve"> أ )</w:t>
      </w:r>
      <w:r w:rsidRPr="00352BDB">
        <w:rPr>
          <w:rFonts w:ascii="Calibri" w:eastAsia="Times New Roman" w:hAnsi="Calibri" w:cs="Traditional Arabic" w:hint="cs"/>
          <w:szCs w:val="30"/>
          <w:rtl/>
        </w:rPr>
        <w:tab/>
        <w:t>مواصلة تنفيذ استراتيجيات الحكومة الإلكترونية التي تركز على تطبيقات ترمي إلى الابتكار وزيادة الشفافية وا</w:t>
      </w:r>
      <w:r w:rsidR="009E01E8">
        <w:rPr>
          <w:rFonts w:ascii="Calibri" w:eastAsia="Times New Roman" w:hAnsi="Calibri" w:cs="Traditional Arabic" w:hint="cs"/>
          <w:szCs w:val="30"/>
          <w:rtl/>
        </w:rPr>
        <w:t>لمساءلة والكفاءة، حسب الاقتضاء.</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ب)</w:t>
      </w:r>
      <w:r w:rsidRPr="00352BDB">
        <w:rPr>
          <w:rFonts w:ascii="Calibri" w:eastAsia="Times New Roman" w:hAnsi="Calibri" w:cs="Traditional Arabic" w:hint="cs"/>
          <w:szCs w:val="30"/>
          <w:rtl/>
        </w:rPr>
        <w:tab/>
        <w:t>مواصلة دعم مبادرات التعاون الدو</w:t>
      </w:r>
      <w:r w:rsidR="009E01E8">
        <w:rPr>
          <w:rFonts w:ascii="Calibri" w:eastAsia="Times New Roman" w:hAnsi="Calibri" w:cs="Traditional Arabic" w:hint="cs"/>
          <w:szCs w:val="30"/>
          <w:rtl/>
        </w:rPr>
        <w:t>لي في مجال الحكومة الإلكترونية.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ج)</w:t>
      </w:r>
      <w:r w:rsidRPr="00352BDB">
        <w:rPr>
          <w:rFonts w:ascii="Calibri" w:eastAsia="Times New Roman" w:hAnsi="Calibri" w:cs="Traditional Arabic" w:hint="cs"/>
          <w:szCs w:val="30"/>
          <w:rtl/>
        </w:rPr>
        <w:tab/>
        <w:t>تشجيع مبادرات وخدمات الحكومة الإلكترونية على جميع المستويات، بحيث تكيف طبقاً لاحتياجات الناس والشر</w:t>
      </w:r>
      <w:r w:rsidR="009E01E8">
        <w:rPr>
          <w:rFonts w:ascii="Calibri" w:eastAsia="Times New Roman" w:hAnsi="Calibri" w:cs="Traditional Arabic" w:hint="cs"/>
          <w:szCs w:val="30"/>
          <w:rtl/>
        </w:rPr>
        <w:t>كات بهدف دعم التنمية المستدامة.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د )</w:t>
      </w:r>
      <w:r w:rsidRPr="00352BDB">
        <w:rPr>
          <w:rFonts w:ascii="Calibri" w:eastAsia="Times New Roman" w:hAnsi="Calibri" w:cs="Traditional Arabic" w:hint="cs"/>
          <w:szCs w:val="30"/>
          <w:rtl/>
        </w:rPr>
        <w:tab/>
        <w:t>تشجيع مواصلة تنمية الحكومة الإلكترونية بإشراك الجميع من أجل تحسين الاتصالات والمشاورات بين</w:t>
      </w:r>
      <w:r w:rsidR="009E01E8">
        <w:rPr>
          <w:rFonts w:ascii="Calibri" w:eastAsia="Times New Roman" w:hAnsi="Calibri" w:cs="Traditional Arabic" w:hint="cs"/>
          <w:szCs w:val="30"/>
          <w:rtl/>
        </w:rPr>
        <w:t xml:space="preserve"> الحكومة والمستعملين النهائيين.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ﻫ )</w:t>
      </w:r>
      <w:r w:rsidRPr="00352BDB">
        <w:rPr>
          <w:rFonts w:ascii="Calibri" w:eastAsia="Times New Roman" w:hAnsi="Calibri" w:cs="Traditional Arabic" w:hint="cs"/>
          <w:szCs w:val="30"/>
          <w:rtl/>
        </w:rPr>
        <w:tab/>
        <w:t>تعزيز خدمات الحكومة الإلكترونية مع مواجهة التح</w:t>
      </w:r>
      <w:r w:rsidR="009E01E8">
        <w:rPr>
          <w:rFonts w:ascii="Calibri" w:eastAsia="Times New Roman" w:hAnsi="Calibri" w:cs="Traditional Arabic" w:hint="cs"/>
          <w:szCs w:val="30"/>
          <w:rtl/>
        </w:rPr>
        <w:t>ديات المتعلقة بالخصوصية والأمن.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و )</w:t>
      </w:r>
      <w:r w:rsidRPr="00352BDB">
        <w:rPr>
          <w:rFonts w:ascii="Calibri" w:eastAsia="Times New Roman" w:hAnsi="Calibri" w:cs="Traditional Arabic" w:hint="cs"/>
          <w:szCs w:val="30"/>
          <w:rtl/>
        </w:rPr>
        <w:tab/>
        <w:t>النهوض ببناء القدرات وتبادل المعارف بشأن الاستخدام الفعّال لتكنولوجيا المعلومات والاتصالات في الحكومة وفي توفير الخدمات الإلكترونية والسياسات القائمة على تكنولوجيا المعلومات</w:t>
      </w:r>
      <w:r w:rsidR="009E01E8">
        <w:rPr>
          <w:rFonts w:ascii="Calibri" w:eastAsia="Times New Roman" w:hAnsi="Calibri" w:cs="Traditional Arabic" w:hint="cs"/>
          <w:szCs w:val="30"/>
          <w:rtl/>
        </w:rPr>
        <w:t xml:space="preserve"> والاتصالات لدعم نواتج التنمية.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ز )</w:t>
      </w:r>
      <w:r w:rsidRPr="00352BDB">
        <w:rPr>
          <w:rFonts w:ascii="Calibri" w:eastAsia="Times New Roman" w:hAnsi="Calibri" w:cs="Traditional Arabic" w:hint="cs"/>
          <w:szCs w:val="30"/>
          <w:rtl/>
        </w:rPr>
        <w:tab/>
        <w:t>تسهيل النفاذ إلى خدمات الحكومة الإلكترونية للجميع، بما في ذلك المحر</w:t>
      </w:r>
      <w:r w:rsidR="009E01E8">
        <w:rPr>
          <w:rFonts w:ascii="Calibri" w:eastAsia="Times New Roman" w:hAnsi="Calibri" w:cs="Traditional Arabic" w:hint="cs"/>
          <w:szCs w:val="30"/>
          <w:rtl/>
        </w:rPr>
        <w:t>مون من الخدمات والفئات الضعيفة.</w:t>
      </w:r>
    </w:p>
    <w:p w:rsidR="00352BDB" w:rsidRPr="007B6D03" w:rsidRDefault="00352BDB" w:rsidP="002336A8">
      <w:pPr>
        <w:pStyle w:val="Headingb"/>
        <w:rPr>
          <w:bCs w:val="0"/>
          <w:color w:val="17365D"/>
          <w:u w:val="single"/>
          <w:rtl/>
        </w:rPr>
      </w:pPr>
      <w:r w:rsidRPr="007B6D03">
        <w:rPr>
          <w:rFonts w:hint="cs"/>
          <w:color w:val="17365D"/>
          <w:u w:val="single"/>
          <w:rtl/>
        </w:rPr>
        <w:t>الأعمال التجارية الإلكترونية</w:t>
      </w:r>
    </w:p>
    <w:p w:rsidR="00352BDB" w:rsidRPr="00352BDB" w:rsidRDefault="00352BDB" w:rsidP="0021123C">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 xml:space="preserve"> أ )</w:t>
      </w:r>
      <w:r w:rsidRPr="00352BDB">
        <w:rPr>
          <w:rFonts w:ascii="Calibri" w:eastAsia="Times New Roman" w:hAnsi="Calibri" w:cs="Traditional Arabic" w:hint="cs"/>
          <w:szCs w:val="30"/>
          <w:rtl/>
        </w:rPr>
        <w:tab/>
        <w:t xml:space="preserve">تمكين الإعمال التجارية من استعمال تكنولوجيا المعلومات والاتصالات المناسبة للاستفادة الكاملة من اقتصاد المعلومات، بما في ذلك من خلال تهيئة بيئة تمكينية لبيع وشراء السلع أو الخدمات عبر شبكات </w:t>
      </w:r>
      <w:r w:rsidR="009E01E8">
        <w:rPr>
          <w:rFonts w:ascii="Calibri" w:eastAsia="Times New Roman" w:hAnsi="Calibri" w:cs="Traditional Arabic" w:hint="cs"/>
          <w:szCs w:val="30"/>
          <w:rtl/>
        </w:rPr>
        <w:t>تكنولوجيا المعلومات</w:t>
      </w:r>
      <w:r w:rsidR="0021123C">
        <w:rPr>
          <w:rFonts w:ascii="Calibri" w:eastAsia="Times New Roman" w:hAnsi="Calibri" w:cs="Traditional Arabic" w:hint="eastAsia"/>
          <w:szCs w:val="30"/>
          <w:rtl/>
        </w:rPr>
        <w:t> </w:t>
      </w:r>
      <w:r w:rsidR="009E01E8">
        <w:rPr>
          <w:rFonts w:ascii="Calibri" w:eastAsia="Times New Roman" w:hAnsi="Calibri" w:cs="Traditional Arabic" w:hint="cs"/>
          <w:szCs w:val="30"/>
          <w:rtl/>
        </w:rPr>
        <w:t>والاتصالات.</w:t>
      </w:r>
    </w:p>
    <w:p w:rsidR="00352BDB" w:rsidRPr="009E01E8" w:rsidRDefault="00352BDB" w:rsidP="002336A8">
      <w:pPr>
        <w:tabs>
          <w:tab w:val="left" w:pos="1134"/>
          <w:tab w:val="left" w:pos="1871"/>
          <w:tab w:val="left" w:pos="2268"/>
        </w:tabs>
        <w:spacing w:before="80"/>
        <w:ind w:left="1134" w:hanging="1134"/>
        <w:rPr>
          <w:rFonts w:ascii="Calibri" w:eastAsia="Times New Roman" w:hAnsi="Calibri" w:cs="Traditional Arabic"/>
          <w:spacing w:val="-4"/>
          <w:szCs w:val="30"/>
          <w:rtl/>
        </w:rPr>
      </w:pPr>
      <w:r w:rsidRPr="00352BDB">
        <w:rPr>
          <w:rFonts w:ascii="Calibri" w:eastAsia="Times New Roman" w:hAnsi="Calibri" w:cs="Traditional Arabic" w:hint="cs"/>
          <w:szCs w:val="30"/>
          <w:rtl/>
        </w:rPr>
        <w:t>ب)</w:t>
      </w:r>
      <w:r w:rsidRPr="00352BDB">
        <w:rPr>
          <w:rFonts w:ascii="Calibri" w:eastAsia="Times New Roman" w:hAnsi="Calibri" w:cs="Traditional Arabic" w:hint="cs"/>
          <w:szCs w:val="30"/>
          <w:rtl/>
        </w:rPr>
        <w:tab/>
      </w:r>
      <w:r w:rsidRPr="009E01E8">
        <w:rPr>
          <w:rFonts w:ascii="Calibri" w:eastAsia="Times New Roman" w:hAnsi="Calibri" w:cs="Traditional Arabic" w:hint="cs"/>
          <w:spacing w:val="-4"/>
          <w:szCs w:val="30"/>
          <w:rtl/>
        </w:rPr>
        <w:t>تعزيز إشراك كل أصحاب المصلحة في زيادة منافع الأعمال التجارية الإلكترونية وتحفيز استحداث تطبيقات ومحتوى خدمات جديدة للأعمال التجارية الإلكترونية بما في ذلك ما يصلح منها للأجهز</w:t>
      </w:r>
      <w:r w:rsidR="009E01E8" w:rsidRPr="009E01E8">
        <w:rPr>
          <w:rFonts w:ascii="Calibri" w:eastAsia="Times New Roman" w:hAnsi="Calibri" w:cs="Traditional Arabic" w:hint="cs"/>
          <w:spacing w:val="-4"/>
          <w:szCs w:val="30"/>
          <w:rtl/>
        </w:rPr>
        <w:t>ة المتنقلة والوسائط الاجتماعية.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rPr>
      </w:pPr>
      <w:r w:rsidRPr="00352BDB">
        <w:rPr>
          <w:rFonts w:ascii="Calibri" w:eastAsia="Times New Roman" w:hAnsi="Calibri" w:cs="Traditional Arabic" w:hint="cs"/>
          <w:szCs w:val="30"/>
          <w:rtl/>
        </w:rPr>
        <w:t>ج)</w:t>
      </w:r>
      <w:r w:rsidRPr="00352BDB">
        <w:rPr>
          <w:rFonts w:ascii="Calibri" w:eastAsia="Times New Roman" w:hAnsi="Calibri" w:cs="Traditional Arabic" w:hint="cs"/>
          <w:szCs w:val="30"/>
          <w:rtl/>
        </w:rPr>
        <w:tab/>
        <w:t xml:space="preserve">تعزيز بناء قطاع دينامي لتكنولوجيا المعلومات والاتصالات يدعم الاستخدام الإنتاجي لتكنولوجيا المعلومات والاتصالات والنمو والتنمية المستدامين وتوفير الوظائف والتجارة والابتكار كجزء من الاستراتيجيات الأوسع للحد </w:t>
      </w:r>
      <w:r w:rsidR="009E01E8">
        <w:rPr>
          <w:rFonts w:ascii="Calibri" w:eastAsia="Times New Roman" w:hAnsi="Calibri" w:cs="Traditional Arabic" w:hint="cs"/>
          <w:szCs w:val="30"/>
          <w:rtl/>
        </w:rPr>
        <w:t>من الفقر من خلال تكوين الثروات.</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pacing w:val="-4"/>
          <w:szCs w:val="30"/>
          <w:rtl/>
          <w:lang w:bidi="ar-EG"/>
        </w:rPr>
      </w:pPr>
      <w:r w:rsidRPr="00352BDB">
        <w:rPr>
          <w:rFonts w:ascii="Calibri" w:eastAsia="Times New Roman" w:hAnsi="Calibri" w:cs="Traditional Arabic" w:hint="cs"/>
          <w:szCs w:val="30"/>
          <w:rtl/>
        </w:rPr>
        <w:t>د )</w:t>
      </w:r>
      <w:r w:rsidRPr="00352BDB">
        <w:rPr>
          <w:rFonts w:ascii="Calibri" w:eastAsia="Times New Roman" w:hAnsi="Calibri" w:cs="Traditional Arabic" w:hint="cs"/>
          <w:szCs w:val="30"/>
          <w:rtl/>
        </w:rPr>
        <w:tab/>
      </w:r>
      <w:r w:rsidRPr="00352BDB">
        <w:rPr>
          <w:rFonts w:ascii="Calibri" w:eastAsia="Times New Roman" w:hAnsi="Calibri" w:cs="Traditional Arabic" w:hint="cs"/>
          <w:spacing w:val="-4"/>
          <w:szCs w:val="30"/>
          <w:rtl/>
        </w:rPr>
        <w:t>تعزيز دخول الشركات الصغيرة جداً والصغيرة والمتوسطة </w:t>
      </w:r>
      <w:r w:rsidRPr="00352BDB">
        <w:rPr>
          <w:rFonts w:ascii="Calibri" w:eastAsia="Times New Roman" w:hAnsi="Calibri" w:cs="Traditional Arabic"/>
          <w:spacing w:val="-4"/>
          <w:szCs w:val="30"/>
        </w:rPr>
        <w:t>(</w:t>
      </w:r>
      <w:r w:rsidR="00905788">
        <w:rPr>
          <w:rFonts w:ascii="Calibri" w:eastAsia="Times New Roman" w:hAnsi="Calibri" w:cs="Traditional Arabic"/>
          <w:spacing w:val="-4"/>
          <w:szCs w:val="30"/>
        </w:rPr>
        <w:t>SMME</w:t>
      </w:r>
      <w:r w:rsidRPr="00352BDB">
        <w:rPr>
          <w:rFonts w:ascii="Calibri" w:eastAsia="Times New Roman" w:hAnsi="Calibri" w:cs="Traditional Arabic"/>
          <w:spacing w:val="-4"/>
          <w:szCs w:val="30"/>
        </w:rPr>
        <w:t>)</w:t>
      </w:r>
      <w:r w:rsidRPr="00352BDB">
        <w:rPr>
          <w:rFonts w:ascii="Calibri" w:eastAsia="Times New Roman" w:hAnsi="Calibri" w:cs="Traditional Arabic" w:hint="cs"/>
          <w:spacing w:val="-4"/>
          <w:szCs w:val="30"/>
          <w:rtl/>
          <w:lang w:bidi="ar-EG"/>
        </w:rPr>
        <w:t xml:space="preserve"> وأرباب المهن الحرة من الشباب والنساء في جميع قطاعات الأعمال التجارية الإلكترونية مع أخذ التطورات التكنولوجية الجديدة في</w:t>
      </w:r>
      <w:r w:rsidRPr="00352BDB">
        <w:rPr>
          <w:rFonts w:ascii="Calibri" w:eastAsia="Times New Roman" w:hAnsi="Calibri" w:cs="Traditional Arabic" w:hint="eastAsia"/>
          <w:spacing w:val="-4"/>
          <w:szCs w:val="30"/>
          <w:rtl/>
          <w:lang w:bidi="ar-EG"/>
        </w:rPr>
        <w:t> </w:t>
      </w:r>
      <w:r w:rsidR="009E01E8">
        <w:rPr>
          <w:rFonts w:ascii="Calibri" w:eastAsia="Times New Roman" w:hAnsi="Calibri" w:cs="Traditional Arabic" w:hint="cs"/>
          <w:spacing w:val="-4"/>
          <w:szCs w:val="30"/>
          <w:rtl/>
          <w:lang w:bidi="ar-EG"/>
        </w:rPr>
        <w:t>الاعتبار.</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r>
      <w:r w:rsidRPr="00BC2CCD">
        <w:rPr>
          <w:rFonts w:ascii="Calibri" w:eastAsia="Times New Roman" w:hAnsi="Calibri" w:cs="Traditional Arabic" w:hint="cs"/>
          <w:spacing w:val="-6"/>
          <w:szCs w:val="30"/>
          <w:rtl/>
          <w:lang w:bidi="ar-EG"/>
        </w:rPr>
        <w:t>تحسين تيسر البيانات الإحصائية للأعمال التجارية الإلكترونية اللازمة لتقييم الآثار الاقتصادية والاجتماعية.</w:t>
      </w:r>
    </w:p>
    <w:p w:rsidR="00352BDB" w:rsidRPr="007B6D03" w:rsidRDefault="00352BDB" w:rsidP="002336A8">
      <w:pPr>
        <w:pStyle w:val="Headingb"/>
        <w:rPr>
          <w:b w:val="0"/>
          <w:bCs w:val="0"/>
          <w:color w:val="17365D"/>
          <w:u w:val="single"/>
          <w:rtl/>
        </w:rPr>
      </w:pPr>
      <w:r w:rsidRPr="007B6D03">
        <w:rPr>
          <w:rFonts w:hint="cs"/>
          <w:color w:val="17365D"/>
          <w:u w:val="single"/>
          <w:rtl/>
        </w:rPr>
        <w:lastRenderedPageBreak/>
        <w:t xml:space="preserve">التعلم الإلكتروني (انظر أيضاً </w:t>
      </w:r>
      <w:r w:rsidR="002336A8">
        <w:rPr>
          <w:rFonts w:hint="cs"/>
          <w:color w:val="17365D"/>
          <w:u w:val="single"/>
          <w:rtl/>
        </w:rPr>
        <w:t>القسم</w:t>
      </w:r>
      <w:r w:rsidRPr="007B6D03">
        <w:rPr>
          <w:rFonts w:hint="cs"/>
          <w:color w:val="17365D"/>
          <w:u w:val="single"/>
          <w:rtl/>
        </w:rPr>
        <w:t xml:space="preserve"> جيم</w:t>
      </w:r>
      <w:r w:rsidRPr="007B6D03">
        <w:rPr>
          <w:color w:val="17365D"/>
          <w:u w:val="single"/>
        </w:rPr>
        <w:t>4</w:t>
      </w:r>
      <w:r w:rsidRPr="007B6D03">
        <w:rPr>
          <w:rFonts w:hint="cs"/>
          <w:color w:val="17365D"/>
          <w:u w:val="single"/>
          <w:rtl/>
        </w:rPr>
        <w:t xml:space="preserve">) </w:t>
      </w:r>
    </w:p>
    <w:p w:rsidR="00352BDB" w:rsidRPr="00352BDB" w:rsidRDefault="00352BDB" w:rsidP="0021123C">
      <w:pPr>
        <w:tabs>
          <w:tab w:val="left" w:pos="1134"/>
          <w:tab w:val="left" w:pos="1871"/>
          <w:tab w:val="left" w:pos="2268"/>
        </w:tabs>
        <w:rPr>
          <w:rFonts w:ascii="Calibri" w:eastAsia="Times New Roman" w:hAnsi="Calibri" w:cs="Traditional Arabic"/>
          <w:szCs w:val="30"/>
          <w:lang w:bidi="ar-EG"/>
        </w:rPr>
      </w:pPr>
      <w:r w:rsidRPr="00352BDB">
        <w:rPr>
          <w:rFonts w:ascii="Calibri" w:eastAsia="Times New Roman" w:hAnsi="Calibri" w:cs="Traditional Arabic" w:hint="cs"/>
          <w:szCs w:val="30"/>
          <w:rtl/>
          <w:lang w:bidi="ar-EG"/>
        </w:rPr>
        <w:t>من شأن تكنولوجيا المعلومات والاتصالات أن تمكن، من خلال التعلم الإلكتروني المتمحور حول المتعلم والشخصي، من النفاذ إلى تعليم جيد وتعلم مدى الحياة؛ وستساعد تكنولوجيا المعلومات والاتصالات الفئات الأكثر حرماناً في المجتمع على النفاذ إلى خبرات التعلم الجيدة المناسبة لاحتياجات هذه الفئات؛ وستتاح للشباب الفرصة لتطوير مهارات التعلم المناسبة بالوسائط المتعددة والمعلومات والمؤهلات والقيم التي يحتاجون إليها للعيش والعمل في عصر رقمي؛ وستساهم تكنولوجيا المعلومات والاتصالات في</w:t>
      </w:r>
      <w:r w:rsidR="005D7163">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حماية معارف الشعوب الأصلية ونشرها واستنساخها وإتاحة المشاركة الواسعة لهذه الشعوب في</w:t>
      </w:r>
      <w:r w:rsidRPr="00352BDB">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العالم الثقافي التقليدي. وفي</w:t>
      </w:r>
      <w:r w:rsidR="005D7163">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مجتمعات المعلومات والمعرفة، تدعم تكنولوجيا المعلومات والاتصالات التعلم في</w:t>
      </w:r>
      <w:r w:rsidR="0021123C">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المجتمعات بوسائل رسمية وغير تقليدية وغير رسمية، خل</w:t>
      </w:r>
      <w:r w:rsidR="005D7163">
        <w:rPr>
          <w:rFonts w:ascii="Calibri" w:eastAsia="Times New Roman" w:hAnsi="Calibri" w:cs="Traditional Arabic" w:hint="cs"/>
          <w:szCs w:val="30"/>
          <w:rtl/>
          <w:lang w:bidi="ar-EG"/>
        </w:rPr>
        <w:t>اف الهياكل التعليمية التقليدية.</w:t>
      </w:r>
    </w:p>
    <w:p w:rsidR="00352BDB" w:rsidRPr="00947F9E" w:rsidRDefault="00352BDB" w:rsidP="002336A8">
      <w:pPr>
        <w:tabs>
          <w:tab w:val="left" w:pos="1134"/>
          <w:tab w:val="left" w:pos="1871"/>
          <w:tab w:val="left" w:pos="2268"/>
        </w:tabs>
        <w:spacing w:before="80"/>
        <w:ind w:left="1134" w:hanging="1134"/>
        <w:rPr>
          <w:rFonts w:ascii="Calibri" w:eastAsia="Times New Roman" w:hAnsi="Calibri" w:cs="Traditional Arabic"/>
          <w:spacing w:val="-2"/>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r>
      <w:r w:rsidRPr="00947F9E">
        <w:rPr>
          <w:rFonts w:ascii="Calibri" w:eastAsia="Times New Roman" w:hAnsi="Calibri" w:cs="Traditional Arabic" w:hint="cs"/>
          <w:spacing w:val="-2"/>
          <w:szCs w:val="30"/>
          <w:rtl/>
          <w:lang w:bidi="ar-EG"/>
        </w:rPr>
        <w:t>تعزيز التعلم الإلكتروني بحيث يصبح شمولياً ومتاحاً للجميع، خاصة الأطفال داخل وخارج نطاق الهياكل التعليمية الرسمية ومرافق التعليم الجيدة في المجتمعات من خلال وضع سياسات تمكينية وطنية لتكنولوجيا المعلومات والاتصالات في مجال التعليم تركز على التكافؤ في الحصول على التعليم وعلى زيادة جودة عملية التدريس. وينبغي لعملية تنفيذ السياسات أن تضمن الدمج الكامل لتكنولوجيا المعلومات والاتصالات في</w:t>
      </w:r>
      <w:r w:rsidRPr="00947F9E">
        <w:rPr>
          <w:rFonts w:ascii="Calibri" w:eastAsia="Times New Roman" w:hAnsi="Calibri" w:cs="Traditional Arabic" w:hint="eastAsia"/>
          <w:spacing w:val="-2"/>
          <w:szCs w:val="30"/>
          <w:rtl/>
          <w:lang w:bidi="ar-EG"/>
        </w:rPr>
        <w:t> </w:t>
      </w:r>
      <w:r w:rsidRPr="00947F9E">
        <w:rPr>
          <w:rFonts w:ascii="Calibri" w:eastAsia="Times New Roman" w:hAnsi="Calibri" w:cs="Traditional Arabic" w:hint="cs"/>
          <w:spacing w:val="-2"/>
          <w:szCs w:val="30"/>
          <w:rtl/>
          <w:lang w:bidi="ar-EG"/>
        </w:rPr>
        <w:t>وضع المناهج وتدريسها وفي أنظمة التدريب على جميع المستويات بما في ذلك أنظمة التعليم والتدريب التقنية والمهنية </w:t>
      </w:r>
      <w:r w:rsidRPr="00947F9E">
        <w:rPr>
          <w:rFonts w:ascii="Calibri" w:eastAsia="Times New Roman" w:hAnsi="Calibri" w:cs="Traditional Arabic"/>
          <w:spacing w:val="-2"/>
          <w:szCs w:val="30"/>
          <w:lang w:bidi="ar-EG"/>
        </w:rPr>
        <w:t>(TVET)</w:t>
      </w:r>
      <w:r w:rsidR="00947F9E">
        <w:rPr>
          <w:rFonts w:ascii="Calibri" w:eastAsia="Times New Roman" w:hAnsi="Calibri" w:cs="Traditional Arabic" w:hint="cs"/>
          <w:spacing w:val="-2"/>
          <w:szCs w:val="30"/>
          <w:rtl/>
          <w:lang w:bidi="ar-EG"/>
        </w:rPr>
        <w:t>.</w:t>
      </w:r>
    </w:p>
    <w:p w:rsidR="00352BDB" w:rsidRPr="00947F9E" w:rsidRDefault="00352BDB" w:rsidP="002336A8">
      <w:pPr>
        <w:keepNext/>
        <w:keepLines/>
        <w:tabs>
          <w:tab w:val="left" w:pos="1134"/>
          <w:tab w:val="left" w:pos="1871"/>
          <w:tab w:val="left" w:pos="2268"/>
        </w:tabs>
        <w:spacing w:before="80"/>
        <w:ind w:left="1134" w:hanging="1134"/>
        <w:rPr>
          <w:rFonts w:ascii="Calibri" w:eastAsia="Times New Roman" w:hAnsi="Calibri" w:cs="Traditional Arabic"/>
          <w:spacing w:val="-4"/>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r>
      <w:r w:rsidRPr="00947F9E">
        <w:rPr>
          <w:rFonts w:ascii="Calibri" w:eastAsia="Times New Roman" w:hAnsi="Calibri" w:cs="Traditional Arabic" w:hint="cs"/>
          <w:spacing w:val="-4"/>
          <w:szCs w:val="30"/>
          <w:rtl/>
          <w:lang w:bidi="ar-EG"/>
        </w:rPr>
        <w:t>التأكد من أن المعلمين والمدرسين على جميع المستويات لديهم المؤهلات الكافية للاستخدام التعليمي الفعّال لتكنولوجيا المعلومات والاتصالات ولتسهيل التعلم الإلكتروني على المتعلمين ولدعم تحول التطوير المهني للمدرسين </w:t>
      </w:r>
      <w:r w:rsidRPr="00947F9E">
        <w:rPr>
          <w:rFonts w:ascii="Calibri" w:eastAsia="Times New Roman" w:hAnsi="Calibri" w:cs="Traditional Arabic"/>
          <w:spacing w:val="-4"/>
          <w:szCs w:val="30"/>
          <w:lang w:bidi="ar-EG"/>
        </w:rPr>
        <w:t>(TPD)</w:t>
      </w:r>
      <w:r w:rsidRPr="00947F9E">
        <w:rPr>
          <w:rFonts w:ascii="Calibri" w:eastAsia="Times New Roman" w:hAnsi="Calibri" w:cs="Traditional Arabic" w:hint="cs"/>
          <w:spacing w:val="-4"/>
          <w:szCs w:val="30"/>
          <w:rtl/>
          <w:lang w:bidi="ar-EG"/>
        </w:rPr>
        <w:t xml:space="preserve"> من خلال دمج تكنولوجيا المعلومات والاتصالات في مناهج تدريب المدرسين وضمان استمرارية التطوير المهني للمدرسين وزيادته تدرجاً خلال العمر الوظيفي للمدرسين. ويشمل ذلك تسخير الابتكارات التكنولوجية الناشئة، بما في ذلك النماذج والاستراتيجيات المفتوحة (مثل الموارد التعليمية المفتوحة - </w:t>
      </w:r>
      <w:r w:rsidRPr="00947F9E">
        <w:rPr>
          <w:rFonts w:ascii="Calibri" w:eastAsia="Times New Roman" w:hAnsi="Calibri" w:cs="Traditional Arabic"/>
          <w:spacing w:val="-4"/>
          <w:szCs w:val="30"/>
          <w:lang w:bidi="ar-EG"/>
        </w:rPr>
        <w:t>OER</w:t>
      </w:r>
      <w:r w:rsidRPr="00947F9E">
        <w:rPr>
          <w:rFonts w:ascii="Calibri" w:eastAsia="Times New Roman" w:hAnsi="Calibri" w:cs="Traditional Arabic" w:hint="cs"/>
          <w:spacing w:val="-4"/>
          <w:szCs w:val="30"/>
          <w:rtl/>
          <w:lang w:bidi="ar-EG"/>
        </w:rPr>
        <w:t xml:space="preserve"> والبرمجيات المجانية والمفتوحة المصدر </w:t>
      </w:r>
      <w:r w:rsidRPr="00947F9E">
        <w:rPr>
          <w:rFonts w:ascii="Calibri" w:eastAsia="Times New Roman" w:hAnsi="Calibri" w:cs="Traditional Arabic"/>
          <w:spacing w:val="-4"/>
          <w:szCs w:val="30"/>
          <w:lang w:bidi="ar-EG"/>
        </w:rPr>
        <w:t>(FOSS)</w:t>
      </w:r>
      <w:r w:rsidRPr="00947F9E">
        <w:rPr>
          <w:rFonts w:ascii="Calibri" w:eastAsia="Times New Roman" w:hAnsi="Calibri" w:cs="Traditional Arabic" w:hint="cs"/>
          <w:spacing w:val="-4"/>
          <w:szCs w:val="30"/>
          <w:rtl/>
          <w:lang w:bidi="ar-EG"/>
        </w:rPr>
        <w:t xml:space="preserve"> والدورات الكثيفة المفتوحة على الخط - </w:t>
      </w:r>
      <w:r w:rsidRPr="00947F9E">
        <w:rPr>
          <w:rFonts w:ascii="Calibri" w:eastAsia="Times New Roman" w:hAnsi="Calibri" w:cs="Traditional Arabic"/>
          <w:spacing w:val="-4"/>
          <w:szCs w:val="30"/>
          <w:lang w:bidi="ar-EG"/>
        </w:rPr>
        <w:t>MOOCS</w:t>
      </w:r>
      <w:r w:rsidRPr="00947F9E">
        <w:rPr>
          <w:rFonts w:ascii="Calibri" w:eastAsia="Times New Roman" w:hAnsi="Calibri" w:cs="Traditional Arabic" w:hint="cs"/>
          <w:spacing w:val="-4"/>
          <w:szCs w:val="30"/>
          <w:rtl/>
          <w:lang w:bidi="ar-EG"/>
        </w:rPr>
        <w:t xml:space="preserve"> والتنقيب عن النصوص والبيانات) فضلاً عن وضع مناهج متعددة لمحو الأمية للقرن الحادي والعشرين لل</w:t>
      </w:r>
      <w:r w:rsidR="00947F9E" w:rsidRPr="00947F9E">
        <w:rPr>
          <w:rFonts w:ascii="Calibri" w:eastAsia="Times New Roman" w:hAnsi="Calibri" w:cs="Traditional Arabic" w:hint="cs"/>
          <w:spacing w:val="-4"/>
          <w:szCs w:val="30"/>
          <w:rtl/>
          <w:lang w:bidi="ar-EG"/>
        </w:rPr>
        <w:t>مدرسين والمتعلمين.</w:t>
      </w:r>
    </w:p>
    <w:p w:rsidR="00352BDB" w:rsidRPr="00352BDB" w:rsidRDefault="00352BDB" w:rsidP="0021123C">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دعم إنتاج محتوى مناسب للتعلم الإلكتروني للتدريس والتعلم باللغات المحلية وفي عملية تكامل المناهج وتقييمها وإتاحة هذه المحتويات في إطار الترخيص المفتوح. وزيادة الوعي بقيمة الاتجاهات القائمة والناشئة في</w:t>
      </w:r>
      <w:r w:rsidR="0021123C">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ا</w:t>
      </w:r>
      <w:r w:rsidR="00947F9E">
        <w:rPr>
          <w:rFonts w:ascii="Calibri" w:eastAsia="Times New Roman" w:hAnsi="Calibri" w:cs="Traditional Arabic" w:hint="cs"/>
          <w:szCs w:val="30"/>
          <w:rtl/>
          <w:lang w:bidi="ar-EG"/>
        </w:rPr>
        <w:t>لنماذج والاستراتيجيات</w:t>
      </w:r>
      <w:r w:rsidR="0021123C">
        <w:rPr>
          <w:rFonts w:ascii="Calibri" w:eastAsia="Times New Roman" w:hAnsi="Calibri" w:cs="Traditional Arabic" w:hint="eastAsia"/>
          <w:szCs w:val="30"/>
          <w:rtl/>
          <w:lang w:bidi="ar-EG"/>
        </w:rPr>
        <w:t> </w:t>
      </w:r>
      <w:r w:rsidR="00947F9E">
        <w:rPr>
          <w:rFonts w:ascii="Calibri" w:eastAsia="Times New Roman" w:hAnsi="Calibri" w:cs="Traditional Arabic" w:hint="cs"/>
          <w:szCs w:val="30"/>
          <w:rtl/>
          <w:lang w:bidi="ar-EG"/>
        </w:rPr>
        <w:t>المفتوحة.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دعم إنشاء أنظمة لإدارة ومعلومات التعليم في جميع المؤسسات التعليمية والنشر الواسع لمبادرات التعلم المجتمعية عبر الأجيال وذلك من أجل سد الفجوات ال</w:t>
      </w:r>
      <w:r w:rsidR="00947F9E">
        <w:rPr>
          <w:rFonts w:ascii="Calibri" w:eastAsia="Times New Roman" w:hAnsi="Calibri" w:cs="Traditional Arabic" w:hint="cs"/>
          <w:szCs w:val="30"/>
          <w:rtl/>
          <w:lang w:bidi="ar-EG"/>
        </w:rPr>
        <w:t>متعلقة بالمهارات التقنية أيضاً.</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 xml:space="preserve">إجراء البحوث والاستثمار والتطوير فيما يتعلق بنماذج الممارسات الجيدة للتعلم المتنقل لتوسيع نطاق النفاذ إلى فرص التعلم بالنسبة لسكان </w:t>
      </w:r>
      <w:r w:rsidR="00947F9E">
        <w:rPr>
          <w:rFonts w:ascii="Calibri" w:eastAsia="Times New Roman" w:hAnsi="Calibri" w:cs="Traditional Arabic" w:hint="cs"/>
          <w:szCs w:val="30"/>
          <w:rtl/>
          <w:lang w:bidi="ar-EG"/>
        </w:rPr>
        <w:t>الريف، خاصة في البلدان النامية.</w:t>
      </w:r>
    </w:p>
    <w:p w:rsidR="00352BDB" w:rsidRPr="007B6D03" w:rsidRDefault="00352BDB" w:rsidP="002336A8">
      <w:pPr>
        <w:pStyle w:val="Headingb"/>
        <w:rPr>
          <w:bCs w:val="0"/>
          <w:color w:val="17365D"/>
          <w:u w:val="single"/>
          <w:rtl/>
        </w:rPr>
      </w:pPr>
      <w:r w:rsidRPr="007B6D03">
        <w:rPr>
          <w:rFonts w:hint="cs"/>
          <w:color w:val="17365D"/>
          <w:u w:val="single"/>
          <w:rtl/>
        </w:rPr>
        <w:t>الصحة الإلكترونية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تعزيز وضع وتنفيذ استراتيجيات وطنية للصحة الإلكترونية تركز على تهيئة بيئة تمكينية سليمة ودمج تكنولوجيا المعلومات والاتصالات لدعم أولويات قطاع الصحة وتوفير توصيلية متينة وميسورة التكلفة ومستدامة للخدمات الصحية والأنظمة الص</w:t>
      </w:r>
      <w:r w:rsidR="00947F9E">
        <w:rPr>
          <w:rFonts w:ascii="Calibri" w:eastAsia="Times New Roman" w:hAnsi="Calibri" w:cs="Traditional Arabic" w:hint="cs"/>
          <w:szCs w:val="30"/>
          <w:rtl/>
          <w:lang w:bidi="ar-EG"/>
        </w:rPr>
        <w:t>حية والجمهور لتحسين صحة الجميع.</w:t>
      </w:r>
    </w:p>
    <w:p w:rsidR="00352BDB" w:rsidRPr="00352BDB" w:rsidRDefault="00352BDB" w:rsidP="0021123C">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النهوض باستخدام تكنولوجيا المعلومات والاتصالات في تعزيز القطاعات المرتبطة بصحة الإنسان والأنظمة الصحية - خدمات الصحة العامة والرعاية الصحية (بما في ذلك الطب التقليدي)؛ الصرف الصحي والغذاء والماء؛ والطب البيطري والخدمات الاجتماعية -</w:t>
      </w:r>
      <w:r w:rsidRPr="00352BDB">
        <w:rPr>
          <w:rFonts w:ascii="Calibri" w:eastAsia="Times New Roman" w:hAnsi="Calibri" w:cs="Traditional Arabic" w:hint="eastAsia"/>
          <w:szCs w:val="30"/>
          <w:rtl/>
          <w:lang w:bidi="ar-EG"/>
        </w:rPr>
        <w:t> مع بذل جهود خاصة للوصول</w:t>
      </w:r>
      <w:r w:rsidRPr="00352BDB">
        <w:rPr>
          <w:rFonts w:ascii="Calibri" w:eastAsia="Times New Roman" w:hAnsi="Calibri" w:cs="Traditional Arabic" w:hint="cs"/>
          <w:szCs w:val="30"/>
          <w:rtl/>
          <w:lang w:bidi="ar-EG"/>
        </w:rPr>
        <w:t xml:space="preserve"> إلى السكان في</w:t>
      </w:r>
      <w:r w:rsidR="0021123C">
        <w:rPr>
          <w:rFonts w:ascii="Calibri" w:eastAsia="Times New Roman" w:hAnsi="Calibri" w:cs="Traditional Arabic" w:hint="eastAsia"/>
          <w:szCs w:val="30"/>
          <w:rtl/>
          <w:lang w:bidi="ar-EG"/>
        </w:rPr>
        <w:t> </w:t>
      </w:r>
      <w:r w:rsidRPr="00352BDB">
        <w:rPr>
          <w:rFonts w:ascii="Calibri" w:eastAsia="Times New Roman" w:hAnsi="Calibri" w:cs="Traditional Arabic" w:hint="cs"/>
          <w:szCs w:val="30"/>
          <w:rtl/>
          <w:lang w:bidi="ar-EG"/>
        </w:rPr>
        <w:t>المناطق النائية والمتدنية ال</w:t>
      </w:r>
      <w:r w:rsidR="00947F9E">
        <w:rPr>
          <w:rFonts w:ascii="Calibri" w:eastAsia="Times New Roman" w:hAnsi="Calibri" w:cs="Traditional Arabic" w:hint="cs"/>
          <w:szCs w:val="30"/>
          <w:rtl/>
          <w:lang w:bidi="ar-EG"/>
        </w:rPr>
        <w:t>خدمات، خاصة في البلدان النامية.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lastRenderedPageBreak/>
        <w:t>ج)</w:t>
      </w:r>
      <w:r w:rsidRPr="00352BDB">
        <w:rPr>
          <w:rFonts w:ascii="Calibri" w:eastAsia="Times New Roman" w:hAnsi="Calibri" w:cs="Traditional Arabic" w:hint="cs"/>
          <w:szCs w:val="30"/>
          <w:rtl/>
          <w:lang w:bidi="ar-EG"/>
        </w:rPr>
        <w:tab/>
        <w:t>تسهيل الابتكار والنفاذ إلى تطبيقات الصحة الإلكترونية لدعم العاملين في القطاع الصحي وتحسين النفاذ المحلي للمعلومات وتيسير تدفق المعلومات في مجال الخدمات والأنظمة الصحية، بما في ذلك الصحة عن بُعد والطب عن بُعد والسجلات الطبية الإلكترونية والسجلات الصحية ا</w:t>
      </w:r>
      <w:r w:rsidR="00947F9E">
        <w:rPr>
          <w:rFonts w:ascii="Calibri" w:eastAsia="Times New Roman" w:hAnsi="Calibri" w:cs="Traditional Arabic" w:hint="cs"/>
          <w:szCs w:val="30"/>
          <w:rtl/>
          <w:lang w:bidi="ar-EG"/>
        </w:rPr>
        <w:t>لشخصية وأنظمة المعلومات الصحية.</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ضمان ثقة وقناعة الجمهور بالصحة الإلكترونية من خلال تبني سياسات ولوائح وغير ذلك من التدابير التي من شأنها أن تعالج شواغل قطاع الصحة، بما في ذلك تلك التي لها طابع عابر للحدود. والنهوض باعتماد معايير الصحة الإلكترونية من أجل تمكين نقل البيانات الصحية بطريقة آمنة ودقيقة وفي الوقت المناسب، على أن تراعى بشكل كامل متطلبات الخصوص</w:t>
      </w:r>
      <w:r w:rsidR="00947F9E">
        <w:rPr>
          <w:rFonts w:ascii="Calibri" w:eastAsia="Times New Roman" w:hAnsi="Calibri" w:cs="Traditional Arabic" w:hint="cs"/>
          <w:szCs w:val="30"/>
          <w:rtl/>
          <w:lang w:bidi="ar-EG"/>
        </w:rPr>
        <w:t>ية والأمن والسرية في هذا الصدد.</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دمج استعمال تكنولوجيا المعلومات والاتصالات في الصحة الإلكترونية عند الاستعداد لحالات تفشي الأمراض والكوارث والطوارئ الأخرى التي تحتاج إلى التعاون وتبادل المعلومات بين القطاعات في الوقت الفعلي وتباد</w:t>
      </w:r>
      <w:r w:rsidR="00947F9E">
        <w:rPr>
          <w:rFonts w:ascii="Calibri" w:eastAsia="Times New Roman" w:hAnsi="Calibri" w:cs="Traditional Arabic" w:hint="cs"/>
          <w:szCs w:val="30"/>
          <w:rtl/>
          <w:lang w:bidi="ar-EG"/>
        </w:rPr>
        <w:t>ل المعلومات بشأنها والتصدي لها.</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pacing w:val="-4"/>
          <w:szCs w:val="30"/>
          <w:rtl/>
          <w:lang w:bidi="ar-EG"/>
        </w:rPr>
      </w:pPr>
      <w:r w:rsidRPr="00352BDB">
        <w:rPr>
          <w:rFonts w:ascii="Calibri" w:eastAsia="Times New Roman" w:hAnsi="Calibri" w:cs="Traditional Arabic" w:hint="cs"/>
          <w:szCs w:val="30"/>
          <w:rtl/>
          <w:lang w:bidi="ar-EG"/>
        </w:rPr>
        <w:t>و )</w:t>
      </w:r>
      <w:r w:rsidRPr="00352BDB">
        <w:rPr>
          <w:rFonts w:ascii="Calibri" w:eastAsia="Times New Roman" w:hAnsi="Calibri" w:cs="Traditional Arabic" w:hint="cs"/>
          <w:szCs w:val="30"/>
          <w:rtl/>
          <w:lang w:bidi="ar-EG"/>
        </w:rPr>
        <w:tab/>
      </w:r>
      <w:r w:rsidRPr="00352BDB">
        <w:rPr>
          <w:rFonts w:ascii="Calibri" w:eastAsia="Times New Roman" w:hAnsi="Calibri" w:cs="Traditional Arabic" w:hint="cs"/>
          <w:spacing w:val="-4"/>
          <w:szCs w:val="30"/>
          <w:rtl/>
          <w:lang w:bidi="ar-EG"/>
        </w:rPr>
        <w:t>النهوض باستخدام شواهد اعتماد الصحة الإلكترونية ووضع مؤشرات وأدوات لقياس آثارها الاجتماعية</w:t>
      </w:r>
      <w:r w:rsidRPr="00352BDB">
        <w:rPr>
          <w:rFonts w:ascii="Calibri" w:eastAsia="Times New Roman" w:hAnsi="Calibri" w:cs="Traditional Arabic"/>
          <w:spacing w:val="-4"/>
          <w:szCs w:val="30"/>
          <w:rtl/>
          <w:lang w:bidi="ar-EG"/>
        </w:rPr>
        <w:noBreakHyphen/>
      </w:r>
      <w:r w:rsidRPr="00352BDB">
        <w:rPr>
          <w:rFonts w:ascii="Calibri" w:eastAsia="Times New Roman" w:hAnsi="Calibri" w:cs="Traditional Arabic" w:hint="cs"/>
          <w:spacing w:val="-4"/>
          <w:szCs w:val="30"/>
          <w:rtl/>
          <w:lang w:bidi="ar-EG"/>
        </w:rPr>
        <w:t>الاقتصادية على ال</w:t>
      </w:r>
      <w:r w:rsidR="00947F9E">
        <w:rPr>
          <w:rFonts w:ascii="Calibri" w:eastAsia="Times New Roman" w:hAnsi="Calibri" w:cs="Traditional Arabic" w:hint="cs"/>
          <w:spacing w:val="-4"/>
          <w:szCs w:val="30"/>
          <w:rtl/>
          <w:lang w:bidi="ar-EG"/>
        </w:rPr>
        <w:t>مستوى الوطني والإقليمي والدولي.</w:t>
      </w:r>
    </w:p>
    <w:p w:rsidR="00352BDB" w:rsidRPr="007B6D03" w:rsidRDefault="00352BDB" w:rsidP="002336A8">
      <w:pPr>
        <w:pStyle w:val="Headingb"/>
        <w:rPr>
          <w:bCs w:val="0"/>
          <w:color w:val="17365D"/>
          <w:u w:val="single"/>
          <w:rtl/>
        </w:rPr>
      </w:pPr>
      <w:r w:rsidRPr="007B6D03">
        <w:rPr>
          <w:rFonts w:hint="cs"/>
          <w:color w:val="17365D"/>
          <w:u w:val="single"/>
          <w:rtl/>
        </w:rPr>
        <w:t xml:space="preserve">التوظيف الإلكتروني </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لا تزال تكنولوجيا المعلومات والاتصالات أحد الأدوات التمكينية الرئيسية لتوفير منصة لفرص التوظيف المبتكرة، خاصة بالنسبة للشباب والنساء</w:t>
      </w:r>
      <w:r w:rsidR="0021123C">
        <w:rPr>
          <w:rFonts w:ascii="Calibri" w:eastAsia="Times New Roman" w:hAnsi="Calibri" w:cs="Traditional Arabic" w:hint="cs"/>
          <w:szCs w:val="30"/>
          <w:rtl/>
          <w:lang w:bidi="ar-EG"/>
        </w:rPr>
        <w:t xml:space="preserve"> وذوي الإعاقة والسكان الأصليين.</w:t>
      </w:r>
    </w:p>
    <w:p w:rsidR="00352BDB" w:rsidRPr="00352BDB" w:rsidRDefault="00352BDB" w:rsidP="002336A8">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مواصلة تطوير بوابات للتوظيف الإلكتروني تتيح القدرة/المعلومات اللازمة لتوصيل أرباب الأعمال بالمرشحين المحتملين. وهناك حاجة للعمل من أجل إنشاء خدمات توظيف على الخط لمنظمات القطاعين العام والخاص ووضع ق</w:t>
      </w:r>
      <w:r w:rsidR="00947F9E">
        <w:rPr>
          <w:rFonts w:ascii="Calibri" w:eastAsia="Times New Roman" w:hAnsi="Calibri" w:cs="Traditional Arabic" w:hint="cs"/>
          <w:szCs w:val="30"/>
          <w:rtl/>
          <w:lang w:bidi="ar-EG"/>
        </w:rPr>
        <w:t>واعد لحماية العمال السيبرانيين.</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تشجيع زيادة برامج العمل عن بُعد للعمل من مسافات بعيدة وتعزيز العمل التعاوني باستخدام الشبكات الداخلية والخارجية ووضع لوائح ومعايير للعمل عن بُعد لتقنين ظروف العمالة من منظور المزايا الاجتماعية والاستقرار الوظيفي والتدريب وظروف العمل المرضية، ضمن</w:t>
      </w:r>
      <w:r w:rsidR="007D2703">
        <w:rPr>
          <w:rFonts w:ascii="Calibri" w:eastAsia="Times New Roman" w:hAnsi="Calibri" w:cs="Traditional Arabic" w:hint="cs"/>
          <w:szCs w:val="30"/>
          <w:rtl/>
          <w:lang w:bidi="ar-EG"/>
        </w:rPr>
        <w:t xml:space="preserve"> جملة</w:t>
      </w:r>
      <w:r w:rsidR="00947F9E">
        <w:rPr>
          <w:rFonts w:ascii="Calibri" w:eastAsia="Times New Roman" w:hAnsi="Calibri" w:cs="Traditional Arabic" w:hint="cs"/>
          <w:szCs w:val="30"/>
          <w:rtl/>
          <w:lang w:bidi="ar-EG"/>
        </w:rPr>
        <w:t xml:space="preserve"> أمور.</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ضرورة تدريب الأفراد على التكنولوجيات ذات الصلة بتكنولوجيا المعلومات والاتصالات لتعزيز مسوغات تعيينهم في الوظائف ولتوفير قدرات إضافية في مجال تحقيق اقتصادات قائمة على تكنولوجيا ال</w:t>
      </w:r>
      <w:r w:rsidR="00947F9E">
        <w:rPr>
          <w:rFonts w:ascii="Calibri" w:eastAsia="Times New Roman" w:hAnsi="Calibri" w:cs="Traditional Arabic" w:hint="cs"/>
          <w:szCs w:val="30"/>
          <w:rtl/>
          <w:lang w:bidi="ar-EG"/>
        </w:rPr>
        <w:t>معلومات والاتصالات في المستقبل.</w:t>
      </w:r>
    </w:p>
    <w:p w:rsidR="00352BDB" w:rsidRPr="007B6D03" w:rsidRDefault="00352BDB" w:rsidP="00967241">
      <w:pPr>
        <w:pStyle w:val="Headingb"/>
        <w:rPr>
          <w:bCs w:val="0"/>
          <w:color w:val="17365D"/>
          <w:u w:val="single"/>
          <w:rtl/>
        </w:rPr>
      </w:pPr>
      <w:r w:rsidRPr="007B6D03">
        <w:rPr>
          <w:rFonts w:hint="cs"/>
          <w:color w:val="17365D"/>
          <w:u w:val="single"/>
          <w:rtl/>
        </w:rPr>
        <w:t>البيئة الإلكترونية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تعزيز التعاون بين عالم تكنولوجيا المعلومات والاتصالات وعالم البيئة وعالم الأرصاد الجوية وغيرها من القطاعات المعنية التي تعمل على الحد من استهلاك الطاقة وخفض انبعاثات غازات الاحتباس الحراري وحماية البيئة من أجل سلامة السكان والأصول المادية من التهديدات المتزايدة الناجمة عن الآث</w:t>
      </w:r>
      <w:r w:rsidR="00947F9E">
        <w:rPr>
          <w:rFonts w:ascii="Calibri" w:eastAsia="Times New Roman" w:hAnsi="Calibri" w:cs="Traditional Arabic" w:hint="cs"/>
          <w:szCs w:val="30"/>
          <w:rtl/>
          <w:lang w:bidi="ar-EG"/>
        </w:rPr>
        <w:t>ار المرتبطة بتغير المناخ.</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تدنية المخلفات الإلكترونية باتخاذ تدابير مناسبة مثل عمليات الإدارة السليمة بيئياً طوال العمر التشغيلي لمعدات تكنولوجيا المعلومات والاتصالات من جانب جميع الأطراف الضا</w:t>
      </w:r>
      <w:r w:rsidR="00947F9E">
        <w:rPr>
          <w:rFonts w:ascii="Calibri" w:eastAsia="Times New Roman" w:hAnsi="Calibri" w:cs="Traditional Arabic" w:hint="cs"/>
          <w:szCs w:val="30"/>
          <w:rtl/>
          <w:lang w:bidi="ar-EG"/>
        </w:rPr>
        <w:t>لعة، بما في ذلك الجهات المصنعة.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تشجيع ونشر المعايير ذات الصلة بإدارة المخلفات الإلكترونية التي وضعتها المنظمات الحكومية الدولية ذات الصلة وتنسيق القوانين والسياسات واللوائح الوطنية طبقاً لذلك لتدنية الآثار السلبية لتكنولوجيا المعلومات والاتصالات على البيئة والصحة</w:t>
      </w:r>
      <w:r w:rsidR="00947F9E">
        <w:rPr>
          <w:rFonts w:ascii="Calibri" w:eastAsia="Times New Roman" w:hAnsi="Calibri" w:cs="Traditional Arabic" w:hint="cs"/>
          <w:szCs w:val="30"/>
          <w:rtl/>
          <w:lang w:bidi="ar-EG"/>
        </w:rPr>
        <w:t xml:space="preserve"> والحد من المخلفات الإلكترونية.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lastRenderedPageBreak/>
        <w:t>د )</w:t>
      </w:r>
      <w:r w:rsidRPr="00352BDB">
        <w:rPr>
          <w:rFonts w:ascii="Calibri" w:eastAsia="Times New Roman" w:hAnsi="Calibri" w:cs="Traditional Arabic" w:hint="cs"/>
          <w:szCs w:val="30"/>
          <w:rtl/>
          <w:lang w:bidi="ar-EG"/>
        </w:rPr>
        <w:tab/>
        <w:t>تشجيع استخدام معدات تكنولوجيا المعلومات والاتصالات في النشر الإلكتروني للتنبؤات الجوية وأنظمة الإنذار المبكر لزيادة التأهب للكوارث الطبيعية ال</w:t>
      </w:r>
      <w:r w:rsidR="0021123C">
        <w:rPr>
          <w:rFonts w:ascii="Calibri" w:eastAsia="Times New Roman" w:hAnsi="Calibri" w:cs="Traditional Arabic" w:hint="cs"/>
          <w:szCs w:val="30"/>
          <w:rtl/>
          <w:lang w:bidi="ar-EG"/>
        </w:rPr>
        <w:t>مرتبطة بالظواهر الجوية-المائية.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ﻫ )</w:t>
      </w:r>
      <w:r w:rsidRPr="00352BDB">
        <w:rPr>
          <w:rFonts w:ascii="Calibri" w:eastAsia="Times New Roman" w:hAnsi="Calibri" w:cs="Traditional Arabic" w:hint="cs"/>
          <w:szCs w:val="30"/>
          <w:rtl/>
          <w:lang w:bidi="ar-EG"/>
        </w:rPr>
        <w:tab/>
        <w:t xml:space="preserve">زيادة الوعي بالحاجة إلى التعاون الدولي لمساعدة الدول، خاصة الدول النامية والأقل نمواً والدول الجزرية الصغيرة النامية للاستفادة من جميع تكنولوجيات المعلومات والاتصالات - خدمات الرصد والإنذار المتعلقة بالطقس/المناخ، بما في ذلك النفاذ إلى البيانات الساتلية والإنترنت ذات السرعة العالية وتطبيقات تكنولوجيا المعلومات والاتصالات الذكية المتعلقة بالطقس </w:t>
      </w:r>
      <w:r w:rsidR="00947F9E">
        <w:rPr>
          <w:rFonts w:ascii="Calibri" w:eastAsia="Times New Roman" w:hAnsi="Calibri" w:cs="Traditional Arabic" w:hint="cs"/>
          <w:szCs w:val="30"/>
          <w:rtl/>
          <w:lang w:bidi="ar-EG"/>
        </w:rPr>
        <w:t>والمناخ.</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و )</w:t>
      </w:r>
      <w:r w:rsidRPr="00352BDB">
        <w:rPr>
          <w:rFonts w:ascii="Calibri" w:eastAsia="Times New Roman" w:hAnsi="Calibri" w:cs="Traditional Arabic" w:hint="cs"/>
          <w:szCs w:val="30"/>
          <w:rtl/>
          <w:lang w:bidi="ar-EG"/>
        </w:rPr>
        <w:tab/>
        <w:t xml:space="preserve">تشجيع إنشاء وصيانة شبكات لأنظمة الرصد </w:t>
      </w:r>
      <w:r w:rsidR="007D2703">
        <w:rPr>
          <w:rFonts w:ascii="Calibri" w:eastAsia="Times New Roman" w:hAnsi="Calibri" w:cs="Traditional Arabic" w:hint="cs"/>
          <w:szCs w:val="30"/>
          <w:rtl/>
          <w:lang w:bidi="ar-EG"/>
        </w:rPr>
        <w:t>الأوتوماتية</w:t>
      </w:r>
      <w:r w:rsidRPr="00352BDB">
        <w:rPr>
          <w:rFonts w:ascii="Calibri" w:eastAsia="Times New Roman" w:hAnsi="Calibri" w:cs="Traditional Arabic" w:hint="cs"/>
          <w:szCs w:val="30"/>
          <w:rtl/>
          <w:lang w:bidi="ar-EG"/>
        </w:rPr>
        <w:t xml:space="preserve"> لجمع ونشر المعلمات الضرورية للطقس والمناخ وتوفيرها للمج</w:t>
      </w:r>
      <w:r w:rsidR="00947F9E">
        <w:rPr>
          <w:rFonts w:ascii="Calibri" w:eastAsia="Times New Roman" w:hAnsi="Calibri" w:cs="Traditional Arabic" w:hint="cs"/>
          <w:szCs w:val="30"/>
          <w:rtl/>
          <w:lang w:bidi="ar-EG"/>
        </w:rPr>
        <w:t>تمع العالمي دعماً للرصد البيئي.</w:t>
      </w:r>
    </w:p>
    <w:p w:rsidR="00352BDB" w:rsidRPr="007B6D03" w:rsidRDefault="00352BDB" w:rsidP="007D2703">
      <w:pPr>
        <w:pStyle w:val="Headingb"/>
        <w:rPr>
          <w:bCs w:val="0"/>
          <w:color w:val="17365D"/>
          <w:u w:val="single"/>
          <w:rtl/>
        </w:rPr>
      </w:pPr>
      <w:r w:rsidRPr="007B6D03">
        <w:rPr>
          <w:rFonts w:hint="cs"/>
          <w:color w:val="17365D"/>
          <w:u w:val="single"/>
          <w:rtl/>
        </w:rPr>
        <w:t xml:space="preserve">الزراعة الإلكترونية </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 xml:space="preserve"> أ )</w:t>
      </w:r>
      <w:r w:rsidRPr="00352BDB">
        <w:rPr>
          <w:rFonts w:ascii="Calibri" w:eastAsia="Times New Roman" w:hAnsi="Calibri" w:cs="Traditional Arabic" w:hint="cs"/>
          <w:szCs w:val="30"/>
          <w:rtl/>
          <w:lang w:bidi="ar-EG"/>
        </w:rPr>
        <w:tab/>
        <w:t>تعزيز، كجزء من الاستراتيجيات الوطنية لتكنولوجيا المعلومات والاتصالات، وضع وتنفيذ استراتيجيات وطنية للزراعة الإلكترونية تركز على توفير توصيلية متينة وميسورة التكلفة ودمج تكنولوجيا المعلومات والاتصالات في التنمية الريفية لدعم الأمن الغذائي والقضاء على الجوع</w:t>
      </w:r>
      <w:r w:rsidR="000E492E">
        <w:rPr>
          <w:rFonts w:ascii="Calibri" w:eastAsia="Times New Roman" w:hAnsi="Calibri" w:cs="Traditional Arabic" w:hint="cs"/>
          <w:szCs w:val="30"/>
          <w:rtl/>
          <w:lang w:bidi="ar-EG"/>
        </w:rPr>
        <w:t>.</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ب)</w:t>
      </w:r>
      <w:r w:rsidRPr="00352BDB">
        <w:rPr>
          <w:rFonts w:ascii="Calibri" w:eastAsia="Times New Roman" w:hAnsi="Calibri" w:cs="Traditional Arabic" w:hint="cs"/>
          <w:szCs w:val="30"/>
          <w:rtl/>
          <w:lang w:bidi="ar-EG"/>
        </w:rPr>
        <w:tab/>
        <w:t>تعزيز التعاون وتبادل المعارف في مجال الزراعة عبر مجتمعات الممارسة الإلكترونية، بما في ذلك عالم الزراعة الإلكترونية، من أجل عرض وتشجيع النماذج والمنهجيات وأفضل الممارسات واعتماد النفاذ المفتوح ومعايير قابلية التشغيل البيني من أجل الاستخدام الفعّال والمتكافئ لتكنولوجيا المعلومات والاتصالات لأغراض الزراعة المستدامة والتنمية الري</w:t>
      </w:r>
      <w:r w:rsidR="000E492E">
        <w:rPr>
          <w:rFonts w:ascii="Calibri" w:eastAsia="Times New Roman" w:hAnsi="Calibri" w:cs="Traditional Arabic" w:hint="cs"/>
          <w:szCs w:val="30"/>
          <w:rtl/>
          <w:lang w:bidi="ar-EG"/>
        </w:rPr>
        <w:t>فية.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ج)</w:t>
      </w:r>
      <w:r w:rsidRPr="00352BDB">
        <w:rPr>
          <w:rFonts w:ascii="Calibri" w:eastAsia="Times New Roman" w:hAnsi="Calibri" w:cs="Traditional Arabic" w:hint="cs"/>
          <w:szCs w:val="30"/>
          <w:rtl/>
          <w:lang w:bidi="ar-EG"/>
        </w:rPr>
        <w:tab/>
        <w:t>تشجيع وضع وتكييف المحتويات بما في ذلك المحتويات باللغات المحلية والمحتويات الصادرة عن مصادر موثوقة ومأمونة، بما في</w:t>
      </w:r>
      <w:r w:rsidRPr="00352BDB">
        <w:rPr>
          <w:rFonts w:ascii="Calibri" w:eastAsia="Times New Roman" w:hAnsi="Calibri" w:cs="Traditional Arabic" w:hint="eastAsia"/>
          <w:szCs w:val="30"/>
          <w:rtl/>
          <w:lang w:bidi="ar-EG"/>
        </w:rPr>
        <w:t> ذلك، من أجل ضمان النفاذ المنصف وفي الوقت المناسب إلى المعارف الزراعية من جانب العاملين قليلي الموارد، رجالاً ونساءً، في مجالات الزراعة والحراجة و</w:t>
      </w:r>
      <w:r w:rsidR="000E492E">
        <w:rPr>
          <w:rFonts w:ascii="Calibri" w:eastAsia="Times New Roman" w:hAnsi="Calibri" w:cs="Traditional Arabic" w:hint="eastAsia"/>
          <w:szCs w:val="30"/>
          <w:rtl/>
          <w:lang w:bidi="ar-EG"/>
        </w:rPr>
        <w:t>صيد الأسماك في المناطق الريفية.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د )</w:t>
      </w:r>
      <w:r w:rsidRPr="00352BDB">
        <w:rPr>
          <w:rFonts w:ascii="Calibri" w:eastAsia="Times New Roman" w:hAnsi="Calibri" w:cs="Traditional Arabic" w:hint="cs"/>
          <w:szCs w:val="30"/>
          <w:rtl/>
          <w:lang w:bidi="ar-EG"/>
        </w:rPr>
        <w:tab/>
        <w:t>تعزيز محو الأمية الرقمية للمؤسسات والمجتمعات في المناطق الريفية والنائية مع مراعاة الاحتياجات والقيود المحلية بتوفير فرص التعلم المناسبة للجميع، بما يعزز من مهارات اتخاذ ال</w:t>
      </w:r>
      <w:r w:rsidR="000E492E">
        <w:rPr>
          <w:rFonts w:ascii="Calibri" w:eastAsia="Times New Roman" w:hAnsi="Calibri" w:cs="Traditional Arabic" w:hint="cs"/>
          <w:szCs w:val="30"/>
          <w:rtl/>
          <w:lang w:bidi="ar-EG"/>
        </w:rPr>
        <w:t>قرار بالنسبة للأفراد والجماعات.</w:t>
      </w:r>
    </w:p>
    <w:p w:rsidR="00352BDB" w:rsidRPr="000E492E" w:rsidRDefault="00352BDB" w:rsidP="007D2703">
      <w:pPr>
        <w:tabs>
          <w:tab w:val="left" w:pos="1134"/>
          <w:tab w:val="left" w:pos="1871"/>
          <w:tab w:val="left" w:pos="2268"/>
        </w:tabs>
        <w:spacing w:before="80"/>
        <w:ind w:left="1134" w:hanging="1134"/>
        <w:rPr>
          <w:rFonts w:ascii="Calibri" w:eastAsia="Times New Roman" w:hAnsi="Calibri" w:cs="Traditional Arabic"/>
          <w:spacing w:val="-2"/>
          <w:szCs w:val="30"/>
          <w:rtl/>
          <w:lang w:bidi="ar-EG"/>
        </w:rPr>
      </w:pPr>
      <w:r w:rsidRPr="005D7163">
        <w:rPr>
          <w:rFonts w:ascii="Calibri" w:eastAsia="Times New Roman" w:hAnsi="Calibri" w:cs="Traditional Arabic" w:hint="cs"/>
          <w:szCs w:val="30"/>
          <w:rtl/>
          <w:lang w:bidi="ar-EG"/>
        </w:rPr>
        <w:t>ﻫ )</w:t>
      </w:r>
      <w:r w:rsidRPr="005D7163">
        <w:rPr>
          <w:rFonts w:ascii="Calibri" w:eastAsia="Times New Roman" w:hAnsi="Calibri" w:cs="Traditional Arabic" w:hint="cs"/>
          <w:szCs w:val="30"/>
          <w:rtl/>
          <w:lang w:bidi="ar-EG"/>
        </w:rPr>
        <w:tab/>
      </w:r>
      <w:r w:rsidRPr="000E492E">
        <w:rPr>
          <w:rFonts w:ascii="Calibri" w:eastAsia="Times New Roman" w:hAnsi="Calibri" w:cs="Traditional Arabic" w:hint="cs"/>
          <w:spacing w:val="-2"/>
          <w:szCs w:val="30"/>
          <w:rtl/>
          <w:lang w:bidi="ar-EG"/>
        </w:rPr>
        <w:t>تشجيع استخدام تكنولوجيا المعلومات والاتصالات في تعزيز قدرات التأقلم لدى الدول والمجتمعات والأفراد للتخفيف من الآثار والتكيف مع الكوارث الطبيعية والاصطناعية والتحديات المتعلقة بالسلسلة الغذائية والأزمات الاجتماعية والاقتصادية وغيرها من الأزمات والن‍زاعات والتهديدات الحد</w:t>
      </w:r>
      <w:r w:rsidR="000E492E" w:rsidRPr="000E492E">
        <w:rPr>
          <w:rFonts w:ascii="Calibri" w:eastAsia="Times New Roman" w:hAnsi="Calibri" w:cs="Traditional Arabic" w:hint="cs"/>
          <w:spacing w:val="-2"/>
          <w:szCs w:val="30"/>
          <w:rtl/>
          <w:lang w:bidi="ar-EG"/>
        </w:rPr>
        <w:t>ودية والأمراض والأضرار البيئية.</w:t>
      </w:r>
    </w:p>
    <w:p w:rsidR="00352BDB" w:rsidRPr="00352BDB" w:rsidRDefault="00352BDB" w:rsidP="007D2703">
      <w:pPr>
        <w:tabs>
          <w:tab w:val="left" w:pos="1134"/>
          <w:tab w:val="left" w:pos="1871"/>
          <w:tab w:val="left" w:pos="2268"/>
        </w:tabs>
        <w:spacing w:before="80"/>
        <w:ind w:left="1134" w:hanging="1134"/>
        <w:rPr>
          <w:rFonts w:ascii="Calibri" w:eastAsia="Times New Roman" w:hAnsi="Calibri" w:cs="Traditional Arabic"/>
          <w:szCs w:val="30"/>
          <w:rtl/>
          <w:lang w:bidi="ar-EG"/>
        </w:rPr>
      </w:pPr>
      <w:r w:rsidRPr="00352BDB">
        <w:rPr>
          <w:rFonts w:ascii="Calibri" w:eastAsia="Times New Roman" w:hAnsi="Calibri" w:cs="Traditional Arabic" w:hint="cs"/>
          <w:szCs w:val="30"/>
          <w:rtl/>
          <w:lang w:bidi="ar-EG"/>
        </w:rPr>
        <w:t>و )</w:t>
      </w:r>
      <w:r w:rsidRPr="00352BDB">
        <w:rPr>
          <w:rFonts w:ascii="Calibri" w:eastAsia="Times New Roman" w:hAnsi="Calibri" w:cs="Traditional Arabic" w:hint="cs"/>
          <w:szCs w:val="30"/>
          <w:rtl/>
          <w:lang w:bidi="ar-EG"/>
        </w:rPr>
        <w:tab/>
        <w:t>تشجيع الشراكات بين القطاعين العام والخاص بالتعاون مع منظمات المجتمع المدني/المنظمات غير الحكومية والتعاونيات ومنظمات المزارعين والهيئات الأكاديمية والمؤسسات البحثية في قطاع الزراعة (حيث تشمل كذلك الحراجة وصيد الأسماك) من أجل خدمات شاملة وفعّالة وميسورة التكلفة لتكنولوجيا المعلومات والاتصالات ومبادرات في التنمية الزراعية والريفية تنهض باستعمال تكنولوجيا المعلومات والاتصالات على نطاق واسع وتعزز نم</w:t>
      </w:r>
      <w:r w:rsidR="000E492E">
        <w:rPr>
          <w:rFonts w:ascii="Calibri" w:eastAsia="Times New Roman" w:hAnsi="Calibri" w:cs="Traditional Arabic" w:hint="cs"/>
          <w:szCs w:val="30"/>
          <w:rtl/>
          <w:lang w:bidi="ar-EG"/>
        </w:rPr>
        <w:t>اذج الأعمال الزراعية المستدامة.</w:t>
      </w:r>
    </w:p>
    <w:p w:rsidR="008B2D39" w:rsidRPr="007B6D03" w:rsidRDefault="008B2D39" w:rsidP="007D2703">
      <w:pPr>
        <w:pStyle w:val="Headingb"/>
        <w:rPr>
          <w:bCs w:val="0"/>
          <w:color w:val="17365D"/>
          <w:u w:val="single"/>
          <w:rtl/>
        </w:rPr>
      </w:pPr>
      <w:r w:rsidRPr="007B6D03">
        <w:rPr>
          <w:color w:val="17365D"/>
          <w:u w:val="single"/>
          <w:rtl/>
        </w:rPr>
        <w:lastRenderedPageBreak/>
        <w:t>العلوم الإلكترونية</w:t>
      </w:r>
    </w:p>
    <w:p w:rsidR="008B2D39" w:rsidRPr="008B2D39" w:rsidRDefault="008B2D39" w:rsidP="000E492E">
      <w:pPr>
        <w:keepNext/>
        <w:keepLines/>
        <w:tabs>
          <w:tab w:val="left" w:pos="1134"/>
          <w:tab w:val="left" w:pos="1871"/>
          <w:tab w:val="left" w:pos="2268"/>
        </w:tabs>
        <w:rPr>
          <w:rFonts w:ascii="Calibri" w:eastAsia="Times New Roman" w:hAnsi="Calibri" w:cs="Traditional Arabic"/>
          <w:szCs w:val="30"/>
          <w:rtl/>
        </w:rPr>
      </w:pPr>
      <w:r w:rsidRPr="008B2D39">
        <w:rPr>
          <w:rFonts w:ascii="Calibri" w:eastAsia="Times New Roman" w:hAnsi="Calibri" w:cs="Traditional Arabic"/>
          <w:szCs w:val="30"/>
          <w:rtl/>
        </w:rPr>
        <w:t>تثري العلوم التقليدية والعلوم الإلكترونية كل منها الآخر ويؤثر كل منها في تطور الآخر، وتحدث العلوم الإلكترونية ثورة في</w:t>
      </w:r>
      <w:r w:rsidR="000E492E">
        <w:rPr>
          <w:rFonts w:ascii="Calibri" w:eastAsia="Times New Roman" w:hAnsi="Calibri" w:cs="Traditional Arabic" w:hint="cs"/>
          <w:szCs w:val="30"/>
          <w:rtl/>
        </w:rPr>
        <w:t> </w:t>
      </w:r>
      <w:r w:rsidRPr="008B2D39">
        <w:rPr>
          <w:rFonts w:ascii="Calibri" w:eastAsia="Times New Roman" w:hAnsi="Calibri" w:cs="Traditional Arabic"/>
          <w:szCs w:val="30"/>
          <w:rtl/>
        </w:rPr>
        <w:t xml:space="preserve">العلوم التقليدية عن طريق تغيير طريقة إجراء البحوث؛ وكيفية تحديد برنامج العمل العلمي؛ ومن يشاركون فيه؛ وكيفية تقاسم النتائج والمعطيات؛ ووتيرة نفاذ </w:t>
      </w:r>
      <w:r w:rsidRPr="008B2D39">
        <w:rPr>
          <w:rFonts w:ascii="Calibri" w:eastAsia="Times New Roman" w:hAnsi="Calibri" w:cs="Traditional Arabic" w:hint="cs"/>
          <w:szCs w:val="30"/>
          <w:rtl/>
        </w:rPr>
        <w:t>واضعي</w:t>
      </w:r>
      <w:r w:rsidRPr="008B2D39">
        <w:rPr>
          <w:rFonts w:ascii="Calibri" w:eastAsia="Times New Roman" w:hAnsi="Calibri" w:cs="Traditional Arabic"/>
          <w:szCs w:val="30"/>
          <w:rtl/>
        </w:rPr>
        <w:t xml:space="preserve"> السياسات والعلماء والأفراد إلى المعرفة؛ ومن يشاركون على صعيد ا</w:t>
      </w:r>
      <w:r w:rsidR="000E492E">
        <w:rPr>
          <w:rFonts w:ascii="Calibri" w:eastAsia="Times New Roman" w:hAnsi="Calibri" w:cs="Traditional Arabic"/>
          <w:szCs w:val="30"/>
          <w:rtl/>
        </w:rPr>
        <w:t>لسياسات في متابعة نواتج البحوث.</w:t>
      </w:r>
    </w:p>
    <w:p w:rsidR="008B2D39" w:rsidRPr="008B2D39" w:rsidRDefault="008B2D39" w:rsidP="007D2703">
      <w:pPr>
        <w:tabs>
          <w:tab w:val="left" w:pos="1134"/>
          <w:tab w:val="left" w:pos="1871"/>
          <w:tab w:val="left" w:pos="2268"/>
        </w:tabs>
        <w:spacing w:before="80"/>
        <w:ind w:left="1134" w:hanging="1134"/>
        <w:rPr>
          <w:rFonts w:ascii="Calibri" w:hAnsi="Calibri" w:cs="Traditional Arabic"/>
          <w:szCs w:val="30"/>
          <w:rtl/>
        </w:rPr>
      </w:pPr>
      <w:r w:rsidRPr="008B2D39">
        <w:rPr>
          <w:rFonts w:ascii="Calibri" w:eastAsia="Times New Roman" w:hAnsi="Calibri" w:cs="Traditional Arabic" w:hint="cs"/>
          <w:szCs w:val="30"/>
          <w:rtl/>
        </w:rPr>
        <w:t xml:space="preserve"> </w:t>
      </w:r>
      <w:r w:rsidRPr="008B2D39">
        <w:rPr>
          <w:rFonts w:ascii="Calibri" w:hAnsi="Calibri" w:cs="Traditional Arabic"/>
          <w:szCs w:val="30"/>
          <w:rtl/>
        </w:rPr>
        <w:t>أ</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 xml:space="preserve">الترويج للعلوم الإلكترونية من أجل تعزيز الصلة بين السياسات والعلوم والمجتمع عن طريق تيسير زيادة الاعتماد على الأدلة وتحسين التنسيق في صنع السياسات، وتوسيع مشاركة المواطنين في العمليات العلمية وعمليات السياسات </w:t>
      </w:r>
      <w:r w:rsidR="000E492E">
        <w:rPr>
          <w:rFonts w:ascii="Calibri" w:hAnsi="Calibri" w:cs="Traditional Arabic"/>
          <w:szCs w:val="30"/>
          <w:rtl/>
        </w:rPr>
        <w:t>وبالتالي تحسين استدامة النواتج.</w:t>
      </w:r>
    </w:p>
    <w:p w:rsidR="008B2D39" w:rsidRPr="008B2D39" w:rsidRDefault="008B2D39" w:rsidP="00875F14">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ب)</w:t>
      </w:r>
      <w:r w:rsidRPr="008B2D39">
        <w:rPr>
          <w:rFonts w:ascii="Calibri" w:hAnsi="Calibri" w:cs="Traditional Arabic"/>
          <w:szCs w:val="30"/>
          <w:rtl/>
        </w:rPr>
        <w:tab/>
        <w:t>تحسين النفاذ إلى التقييمات العلمية لقضايا التغيير العالمي من قبيل تغيُّر المناخ، والتنوع البيولوجي، وخدمات النُظم الإيكولوجية، والصحة، والزراعة، والأمن الغذائي، والحد من مخاطر الكوارث، عن طريق جملة أمور تشمل إنشاء منصة قائمة على شبكة الويب (تكملها تطبيقات متنقلة) انطلاقاً من نظام معرفي متعدد التخصصات تراجع فيه المعارف الجديدة وتجمَّع بأسلوب نقدي آنياً، حيثما أمكن، وبالاستعانة بتكنولوجيات المعلومات والاتصالات من أجل مراقبة ومل</w:t>
      </w:r>
      <w:r w:rsidR="000E492E">
        <w:rPr>
          <w:rFonts w:ascii="Calibri" w:hAnsi="Calibri" w:cs="Traditional Arabic"/>
          <w:szCs w:val="30"/>
          <w:rtl/>
        </w:rPr>
        <w:t>احظة قضايا التغيير العالمي تلك.</w:t>
      </w:r>
    </w:p>
    <w:p w:rsidR="008B2D39" w:rsidRPr="008B2D39" w:rsidRDefault="008B2D39" w:rsidP="00875F14">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ج)</w:t>
      </w:r>
      <w:r w:rsidRPr="008B2D39">
        <w:rPr>
          <w:rFonts w:ascii="Calibri" w:hAnsi="Calibri" w:cs="Traditional Arabic"/>
          <w:szCs w:val="30"/>
          <w:rtl/>
        </w:rPr>
        <w:tab/>
        <w:t>تشجيع استخدام تكنولوجيات المعلومات والاتصالات، بما فيها الإنترنت والتكنولوجيات المتنقلة، لتيسير زيادة المشاركة في العملية العلمية برمتها، بما يشمل مشاركة الجمهور في البحث العلمي ”علوم المواطنين“ وإدخال أنشطة العلوم الإلكترونية في سياق التعليم بكافة أشكاله.</w:t>
      </w:r>
    </w:p>
    <w:p w:rsidR="008B2D39" w:rsidRPr="008B2D39" w:rsidRDefault="008B2D39" w:rsidP="00875F14">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د</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تعزيز تطوير شبكات معلومات للباحثين والمعلمين ووسطاء المعلومات والطلاب لدعم تبادل الأفكار والمعلومات العلمية بين المؤسسات البحثية والتعليمية والأفراد عبر القارات، وتعزيز النفاذ المفتوح إلى المعلومات العلمية أمام المنظمات العلمية والتعليمية على أساس مو</w:t>
      </w:r>
      <w:r w:rsidR="000E492E">
        <w:rPr>
          <w:rFonts w:ascii="Calibri" w:hAnsi="Calibri" w:cs="Traditional Arabic"/>
          <w:szCs w:val="30"/>
          <w:rtl/>
        </w:rPr>
        <w:t>ارد المعلومات المجمَّعة.</w:t>
      </w:r>
    </w:p>
    <w:p w:rsidR="008B2D39" w:rsidRPr="008B2D39" w:rsidRDefault="00DD0BCF" w:rsidP="00875F14">
      <w:pPr>
        <w:tabs>
          <w:tab w:val="left" w:pos="1134"/>
          <w:tab w:val="left" w:pos="1871"/>
          <w:tab w:val="left" w:pos="2268"/>
        </w:tabs>
        <w:spacing w:before="80"/>
        <w:ind w:left="1134" w:hanging="1134"/>
        <w:rPr>
          <w:rFonts w:ascii="Calibri" w:hAnsi="Calibri" w:cs="Traditional Arabic"/>
          <w:szCs w:val="30"/>
          <w:rtl/>
        </w:rPr>
      </w:pPr>
      <w:r w:rsidRPr="00327423">
        <w:rPr>
          <w:rFonts w:ascii="Calibri" w:hAnsi="Calibri" w:cs="Traditional Arabic" w:hint="cs"/>
          <w:szCs w:val="30"/>
          <w:rtl/>
        </w:rPr>
        <w:t>ه</w:t>
      </w:r>
      <w:r>
        <w:rPr>
          <w:rFonts w:ascii="Calibri" w:hAnsi="Calibri" w:cs="Traditional Arabic" w:hint="cs"/>
          <w:szCs w:val="30"/>
          <w:rtl/>
        </w:rPr>
        <w:t>‍</w:t>
      </w:r>
      <w:r w:rsidRPr="00327423">
        <w:rPr>
          <w:rFonts w:ascii="Calibri" w:hAnsi="Calibri" w:cs="Traditional Arabic" w:hint="cs"/>
          <w:szCs w:val="30"/>
          <w:rtl/>
        </w:rPr>
        <w:t xml:space="preserve"> )</w:t>
      </w:r>
      <w:r w:rsidR="008B2D39" w:rsidRPr="008B2D39">
        <w:rPr>
          <w:rFonts w:ascii="Calibri" w:hAnsi="Calibri" w:cs="Traditional Arabic"/>
          <w:szCs w:val="30"/>
          <w:rtl/>
        </w:rPr>
        <w:tab/>
        <w:t>استخدام العلوم الإلكترونية لتعزيز تبادل البيانات والمعرفة، وتوفير المعلومات ذات الصلة في الوقت المناسب للمواطنين والعلماء و</w:t>
      </w:r>
      <w:r w:rsidR="008B2D39" w:rsidRPr="008B2D39">
        <w:rPr>
          <w:rFonts w:ascii="Calibri" w:hAnsi="Calibri" w:cs="Traditional Arabic" w:hint="cs"/>
          <w:szCs w:val="30"/>
          <w:rtl/>
        </w:rPr>
        <w:t>واضعي</w:t>
      </w:r>
      <w:r w:rsidR="008B2D39" w:rsidRPr="008B2D39">
        <w:rPr>
          <w:rFonts w:ascii="Calibri" w:hAnsi="Calibri" w:cs="Traditional Arabic"/>
          <w:szCs w:val="30"/>
          <w:rtl/>
        </w:rPr>
        <w:t xml:space="preserve"> السياسات بما يحسِّن اتخاذ القرارات في إطار تشاركي، وينهض بالعلاقات بين العلم والسياسة والمجتمع، ويرتقي بمستويات ا</w:t>
      </w:r>
      <w:r w:rsidR="000E492E">
        <w:rPr>
          <w:rFonts w:ascii="Calibri" w:hAnsi="Calibri" w:cs="Traditional Arabic"/>
          <w:szCs w:val="30"/>
          <w:rtl/>
        </w:rPr>
        <w:t>لمعيشة، خاصة للأشخاص المهمّشين.</w:t>
      </w:r>
    </w:p>
    <w:p w:rsidR="008B2D39" w:rsidRPr="007B6D03" w:rsidRDefault="008B2D39" w:rsidP="00967241">
      <w:pPr>
        <w:pStyle w:val="Headingb"/>
        <w:rPr>
          <w:bCs w:val="0"/>
          <w:color w:val="17365D"/>
          <w:u w:val="single"/>
          <w:rtl/>
        </w:rPr>
      </w:pPr>
      <w:r w:rsidRPr="007B6D03">
        <w:rPr>
          <w:rFonts w:hint="cs"/>
          <w:color w:val="17365D"/>
          <w:u w:val="single"/>
          <w:rtl/>
        </w:rPr>
        <w:t>جيم</w:t>
      </w:r>
      <w:r w:rsidRPr="007B6D03">
        <w:rPr>
          <w:color w:val="17365D"/>
          <w:u w:val="single"/>
        </w:rPr>
        <w:t>8</w:t>
      </w:r>
      <w:r w:rsidRPr="007B6D03">
        <w:rPr>
          <w:rFonts w:hint="cs"/>
          <w:color w:val="17365D"/>
          <w:u w:val="single"/>
          <w:rtl/>
        </w:rPr>
        <w:tab/>
      </w:r>
      <w:r w:rsidRPr="007B6D03">
        <w:rPr>
          <w:color w:val="17365D"/>
          <w:u w:val="single"/>
          <w:rtl/>
        </w:rPr>
        <w:t>التنوع الثقافي والهوية الثقافية والتنوع اللغوي والمحتوى المحلي</w:t>
      </w:r>
    </w:p>
    <w:p w:rsidR="008B2D39" w:rsidRPr="008B2D39" w:rsidRDefault="008B2D39" w:rsidP="00875F14">
      <w:pPr>
        <w:tabs>
          <w:tab w:val="left" w:pos="1134"/>
          <w:tab w:val="left" w:pos="1871"/>
          <w:tab w:val="left" w:pos="2268"/>
        </w:tabs>
        <w:rPr>
          <w:rFonts w:ascii="Calibri" w:eastAsia="Times New Roman" w:hAnsi="Calibri" w:cs="Traditional Arabic"/>
          <w:szCs w:val="30"/>
          <w:rtl/>
        </w:rPr>
      </w:pPr>
      <w:r w:rsidRPr="008B2D39">
        <w:rPr>
          <w:rFonts w:ascii="Calibri" w:eastAsia="Times New Roman" w:hAnsi="Calibri" w:cs="Traditional Arabic"/>
          <w:szCs w:val="30"/>
          <w:rtl/>
        </w:rPr>
        <w:t>تتمثل رؤيتنا لمجتمعات المعلومات والمعرفة في عالم رقمي أك</w:t>
      </w:r>
      <w:r w:rsidR="000E492E">
        <w:rPr>
          <w:rFonts w:ascii="Calibri" w:eastAsia="Times New Roman" w:hAnsi="Calibri" w:cs="Traditional Arabic"/>
          <w:szCs w:val="30"/>
          <w:rtl/>
        </w:rPr>
        <w:t>ثر تنوعاً ثقافياً ولغوياً، حيث:</w:t>
      </w:r>
    </w:p>
    <w:p w:rsidR="008B2D39" w:rsidRPr="008B2D39" w:rsidRDefault="008B2D39" w:rsidP="00875F14">
      <w:pPr>
        <w:tabs>
          <w:tab w:val="left" w:pos="1134"/>
          <w:tab w:val="left" w:pos="1871"/>
          <w:tab w:val="left" w:pos="2268"/>
        </w:tabs>
        <w:spacing w:before="80"/>
        <w:ind w:left="1701" w:hanging="567"/>
        <w:rPr>
          <w:rFonts w:ascii="Calibri" w:hAnsi="Calibri" w:cs="Traditional Arabic"/>
          <w:szCs w:val="30"/>
          <w:rtl/>
        </w:rPr>
      </w:pPr>
      <w:r w:rsidRPr="008B2D39">
        <w:rPr>
          <w:rFonts w:ascii="Calibri" w:hAnsi="Calibri" w:cs="Traditional Arabic"/>
          <w:szCs w:val="30"/>
        </w:rPr>
        <w:sym w:font="Symbol" w:char="F0B7"/>
      </w:r>
      <w:r w:rsidRPr="008B2D39">
        <w:rPr>
          <w:rFonts w:ascii="Calibri" w:hAnsi="Calibri" w:cs="Traditional Arabic"/>
          <w:szCs w:val="30"/>
        </w:rPr>
        <w:tab/>
      </w:r>
      <w:r w:rsidRPr="008B2D39">
        <w:rPr>
          <w:rFonts w:ascii="Calibri" w:hAnsi="Calibri" w:cs="Traditional Arabic"/>
          <w:szCs w:val="30"/>
          <w:rtl/>
        </w:rPr>
        <w:t>يكون فيه لما يقرب من نصف كل اللغات ال</w:t>
      </w:r>
      <w:r w:rsidR="000E492E">
        <w:rPr>
          <w:rFonts w:ascii="Calibri" w:hAnsi="Calibri" w:cs="Traditional Arabic"/>
          <w:szCs w:val="30"/>
          <w:rtl/>
        </w:rPr>
        <w:t>قائمة حضور في الفضاء السيبراني؛</w:t>
      </w:r>
    </w:p>
    <w:p w:rsidR="008B2D39" w:rsidRPr="008B2D39" w:rsidRDefault="008B2D39" w:rsidP="00875F14">
      <w:pPr>
        <w:tabs>
          <w:tab w:val="left" w:pos="1134"/>
          <w:tab w:val="left" w:pos="1871"/>
          <w:tab w:val="left" w:pos="2268"/>
        </w:tabs>
        <w:spacing w:before="80"/>
        <w:ind w:left="1701" w:hanging="567"/>
        <w:rPr>
          <w:rFonts w:ascii="Calibri" w:hAnsi="Calibri" w:cs="Traditional Arabic"/>
          <w:szCs w:val="30"/>
        </w:rPr>
      </w:pPr>
      <w:r w:rsidRPr="008B2D39">
        <w:rPr>
          <w:rFonts w:ascii="Calibri" w:hAnsi="Calibri" w:cs="Traditional Arabic"/>
          <w:szCs w:val="30"/>
        </w:rPr>
        <w:sym w:font="Symbol" w:char="F0B7"/>
      </w:r>
      <w:r w:rsidRPr="008B2D39">
        <w:rPr>
          <w:rFonts w:ascii="Calibri" w:hAnsi="Calibri" w:cs="Traditional Arabic"/>
          <w:szCs w:val="30"/>
        </w:rPr>
        <w:tab/>
      </w:r>
      <w:r w:rsidRPr="008B2D39">
        <w:rPr>
          <w:rFonts w:ascii="Calibri" w:hAnsi="Calibri" w:cs="Traditional Arabic"/>
          <w:szCs w:val="30"/>
          <w:rtl/>
        </w:rPr>
        <w:t>تراعي فيه التنمية السياق</w:t>
      </w:r>
      <w:r w:rsidR="000E492E">
        <w:rPr>
          <w:rFonts w:ascii="Calibri" w:hAnsi="Calibri" w:cs="Traditional Arabic"/>
          <w:szCs w:val="30"/>
          <w:rtl/>
        </w:rPr>
        <w:t>ات المحلية والوطنية والإقليمية؛</w:t>
      </w:r>
    </w:p>
    <w:p w:rsidR="008B2D39" w:rsidRPr="00E93862" w:rsidRDefault="008B2D39" w:rsidP="00875F14">
      <w:pPr>
        <w:tabs>
          <w:tab w:val="left" w:pos="1134"/>
          <w:tab w:val="left" w:pos="1871"/>
          <w:tab w:val="left" w:pos="2268"/>
        </w:tabs>
        <w:spacing w:before="80"/>
        <w:ind w:left="1701" w:hanging="567"/>
        <w:rPr>
          <w:rFonts w:ascii="Calibri" w:hAnsi="Calibri" w:cs="Traditional Arabic"/>
          <w:spacing w:val="-6"/>
          <w:szCs w:val="30"/>
        </w:rPr>
      </w:pPr>
      <w:r w:rsidRPr="00E93862">
        <w:rPr>
          <w:rFonts w:ascii="Calibri" w:hAnsi="Calibri" w:cs="Traditional Arabic"/>
          <w:spacing w:val="-6"/>
          <w:szCs w:val="30"/>
        </w:rPr>
        <w:sym w:font="Symbol" w:char="F0B7"/>
      </w:r>
      <w:r w:rsidRPr="00E93862">
        <w:rPr>
          <w:rFonts w:ascii="Calibri" w:hAnsi="Calibri" w:cs="Traditional Arabic"/>
          <w:spacing w:val="-6"/>
          <w:szCs w:val="30"/>
        </w:rPr>
        <w:tab/>
      </w:r>
      <w:r w:rsidRPr="00E93862">
        <w:rPr>
          <w:rFonts w:ascii="Calibri" w:hAnsi="Calibri" w:cs="Traditional Arabic"/>
          <w:spacing w:val="-6"/>
          <w:szCs w:val="30"/>
          <w:rtl/>
        </w:rPr>
        <w:t xml:space="preserve">يعزز ويحمي الابتكار والإبداع على أساس المعارف التقليدية في </w:t>
      </w:r>
      <w:r w:rsidRPr="00E93862">
        <w:rPr>
          <w:rFonts w:ascii="Calibri" w:hAnsi="Calibri" w:cs="Traditional Arabic" w:hint="cs"/>
          <w:spacing w:val="-6"/>
          <w:szCs w:val="30"/>
          <w:rtl/>
        </w:rPr>
        <w:t>جميع</w:t>
      </w:r>
      <w:r w:rsidR="000E492E">
        <w:rPr>
          <w:rFonts w:ascii="Calibri" w:hAnsi="Calibri" w:cs="Traditional Arabic"/>
          <w:spacing w:val="-6"/>
          <w:szCs w:val="30"/>
          <w:rtl/>
        </w:rPr>
        <w:t xml:space="preserve"> المجالات، حسب الاقتضاء؛</w:t>
      </w:r>
    </w:p>
    <w:p w:rsidR="008B2D39" w:rsidRPr="000E492E" w:rsidRDefault="008B2D39" w:rsidP="00875F14">
      <w:pPr>
        <w:tabs>
          <w:tab w:val="left" w:pos="1134"/>
          <w:tab w:val="left" w:pos="1871"/>
          <w:tab w:val="left" w:pos="2268"/>
        </w:tabs>
        <w:spacing w:before="80"/>
        <w:ind w:left="1701" w:hanging="567"/>
        <w:rPr>
          <w:rFonts w:ascii="Calibri" w:hAnsi="Calibri" w:cs="Traditional Arabic"/>
          <w:spacing w:val="-4"/>
          <w:szCs w:val="30"/>
        </w:rPr>
      </w:pPr>
      <w:r w:rsidRPr="008B2D39">
        <w:rPr>
          <w:rFonts w:ascii="Calibri" w:hAnsi="Calibri" w:cs="Traditional Arabic"/>
          <w:szCs w:val="30"/>
        </w:rPr>
        <w:sym w:font="Symbol" w:char="F0B7"/>
      </w:r>
      <w:r w:rsidRPr="008B2D39">
        <w:rPr>
          <w:rFonts w:ascii="Calibri" w:hAnsi="Calibri" w:cs="Traditional Arabic"/>
          <w:szCs w:val="30"/>
        </w:rPr>
        <w:tab/>
      </w:r>
      <w:r w:rsidRPr="000E492E">
        <w:rPr>
          <w:rFonts w:ascii="Calibri" w:hAnsi="Calibri" w:cs="Traditional Arabic"/>
          <w:spacing w:val="-4"/>
          <w:szCs w:val="30"/>
          <w:rtl/>
        </w:rPr>
        <w:t>تتكامل فيه الثقافة مع كل سياسات وبرامج التنمية من أجل الحد من الفقر وت</w:t>
      </w:r>
      <w:r w:rsidR="000E492E">
        <w:rPr>
          <w:rFonts w:ascii="Calibri" w:hAnsi="Calibri" w:cs="Traditional Arabic"/>
          <w:spacing w:val="-4"/>
          <w:szCs w:val="30"/>
          <w:rtl/>
        </w:rPr>
        <w:t>حقيق التنمية المستدامة الشاملة؛</w:t>
      </w:r>
    </w:p>
    <w:p w:rsidR="008B2D39" w:rsidRPr="0021123C" w:rsidRDefault="008B2D39" w:rsidP="00875F14">
      <w:pPr>
        <w:tabs>
          <w:tab w:val="left" w:pos="1134"/>
          <w:tab w:val="left" w:pos="1871"/>
          <w:tab w:val="left" w:pos="2268"/>
        </w:tabs>
        <w:spacing w:before="80"/>
        <w:ind w:left="1701" w:hanging="567"/>
        <w:rPr>
          <w:rFonts w:ascii="Calibri" w:hAnsi="Calibri" w:cs="Traditional Arabic"/>
          <w:spacing w:val="-4"/>
          <w:szCs w:val="30"/>
        </w:rPr>
      </w:pPr>
      <w:r w:rsidRPr="008B2D39">
        <w:rPr>
          <w:rFonts w:ascii="Calibri" w:hAnsi="Calibri" w:cs="Traditional Arabic"/>
          <w:szCs w:val="30"/>
        </w:rPr>
        <w:sym w:font="Symbol" w:char="F0B7"/>
      </w:r>
      <w:r w:rsidRPr="008B2D39">
        <w:rPr>
          <w:rFonts w:ascii="Calibri" w:hAnsi="Calibri" w:cs="Traditional Arabic"/>
          <w:szCs w:val="30"/>
        </w:rPr>
        <w:tab/>
      </w:r>
      <w:r w:rsidRPr="0021123C">
        <w:rPr>
          <w:rFonts w:ascii="Calibri" w:hAnsi="Calibri" w:cs="Traditional Arabic"/>
          <w:spacing w:val="-4"/>
          <w:szCs w:val="30"/>
          <w:rtl/>
        </w:rPr>
        <w:t>يحترم الهوية الثقافية، والتنوع الثقافي واللغوي، والتقاليد، والأديان، ويعزز الحوار بين الثقا</w:t>
      </w:r>
      <w:r w:rsidRPr="0021123C">
        <w:rPr>
          <w:rFonts w:ascii="Calibri" w:eastAsia="Times New Roman" w:hAnsi="Calibri" w:cs="Traditional Arabic"/>
          <w:spacing w:val="-4"/>
          <w:szCs w:val="30"/>
          <w:rtl/>
        </w:rPr>
        <w:t>فات والحضارات.</w:t>
      </w:r>
    </w:p>
    <w:p w:rsidR="008B2D39" w:rsidRPr="000E492E" w:rsidRDefault="008B2D39" w:rsidP="00875F14">
      <w:pPr>
        <w:tabs>
          <w:tab w:val="left" w:pos="1134"/>
          <w:tab w:val="left" w:pos="1871"/>
          <w:tab w:val="left" w:pos="2268"/>
        </w:tabs>
        <w:spacing w:before="80"/>
        <w:ind w:left="1134" w:hanging="1134"/>
        <w:rPr>
          <w:rFonts w:ascii="Calibri" w:hAnsi="Calibri" w:cs="Traditional Arabic"/>
          <w:szCs w:val="30"/>
          <w:rtl/>
        </w:rPr>
      </w:pPr>
      <w:r w:rsidRPr="000E492E">
        <w:rPr>
          <w:rFonts w:ascii="Calibri" w:hAnsi="Calibri" w:cs="Traditional Arabic"/>
          <w:szCs w:val="30"/>
          <w:rtl/>
        </w:rPr>
        <w:t xml:space="preserve"> أ</w:t>
      </w:r>
      <w:r w:rsidRPr="000E492E">
        <w:rPr>
          <w:rFonts w:ascii="Calibri" w:eastAsia="Times New Roman" w:hAnsi="Calibri" w:cs="Traditional Arabic" w:hint="cs"/>
          <w:szCs w:val="30"/>
          <w:rtl/>
        </w:rPr>
        <w:t xml:space="preserve"> </w:t>
      </w:r>
      <w:r w:rsidRPr="000E492E">
        <w:rPr>
          <w:rFonts w:ascii="Calibri" w:hAnsi="Calibri" w:cs="Traditional Arabic"/>
          <w:szCs w:val="30"/>
          <w:rtl/>
        </w:rPr>
        <w:t>)</w:t>
      </w:r>
      <w:r w:rsidRPr="000E492E">
        <w:rPr>
          <w:rFonts w:ascii="Calibri" w:hAnsi="Calibri" w:cs="Traditional Arabic"/>
          <w:szCs w:val="30"/>
          <w:rtl/>
        </w:rPr>
        <w:tab/>
        <w:t>إطلاق ودعم مبادرات لصون ورقمنة التراث الثقافي والوثائقي والمعلوما</w:t>
      </w:r>
      <w:r w:rsidR="000E492E" w:rsidRPr="000E492E">
        <w:rPr>
          <w:rFonts w:ascii="Calibri" w:hAnsi="Calibri" w:cs="Traditional Arabic"/>
          <w:szCs w:val="30"/>
          <w:rtl/>
        </w:rPr>
        <w:t>ت الرقمية المنشأ وحفظها رقمياً.</w:t>
      </w:r>
    </w:p>
    <w:p w:rsidR="008B2D39" w:rsidRPr="008B2D39" w:rsidRDefault="008B2D39" w:rsidP="0024016D">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ب)</w:t>
      </w:r>
      <w:r w:rsidRPr="008B2D39">
        <w:rPr>
          <w:rFonts w:ascii="Calibri" w:hAnsi="Calibri" w:cs="Traditional Arabic"/>
          <w:szCs w:val="30"/>
          <w:rtl/>
        </w:rPr>
        <w:tab/>
        <w:t>تعزيز مواصلة الارتقاء بالمح</w:t>
      </w:r>
      <w:r w:rsidR="000E492E">
        <w:rPr>
          <w:rFonts w:ascii="Calibri" w:hAnsi="Calibri" w:cs="Traditional Arabic"/>
          <w:szCs w:val="30"/>
          <w:rtl/>
        </w:rPr>
        <w:t>توى المحلي في الفضاء السيبراني.</w:t>
      </w:r>
    </w:p>
    <w:p w:rsidR="008B2D39" w:rsidRPr="008B2D39" w:rsidRDefault="008B2D39" w:rsidP="00EF7618">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ج)</w:t>
      </w:r>
      <w:r w:rsidRPr="008B2D39">
        <w:rPr>
          <w:rFonts w:ascii="Calibri" w:hAnsi="Calibri" w:cs="Traditional Arabic"/>
          <w:szCs w:val="30"/>
          <w:rtl/>
        </w:rPr>
        <w:tab/>
      </w:r>
      <w:r w:rsidRPr="008B2D39">
        <w:rPr>
          <w:rFonts w:ascii="Calibri" w:hAnsi="Calibri" w:cs="Traditional Arabic"/>
          <w:spacing w:val="-2"/>
          <w:szCs w:val="30"/>
          <w:rtl/>
        </w:rPr>
        <w:t>دعم الأطر الوطنية لتنظيم وإطلاق أنشطة المشاريع، وتعزيز تطوير واستخدام أسماء الميادين الدولية.</w:t>
      </w:r>
    </w:p>
    <w:p w:rsidR="008B2D39" w:rsidRPr="008B2D39" w:rsidRDefault="008B2D39" w:rsidP="0024016D">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lastRenderedPageBreak/>
        <w:t>د</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تعزيز سياسات تدعم احترام التنوع الثقافي واللغوي والتراث الثقافي وصونهما والترويج لهما والنهوض بهما في</w:t>
      </w:r>
      <w:r w:rsidRPr="008B2D39">
        <w:rPr>
          <w:rFonts w:ascii="Calibri" w:eastAsia="Times New Roman" w:hAnsi="Calibri" w:cs="Traditional Arabic" w:hint="cs"/>
          <w:szCs w:val="30"/>
          <w:rtl/>
        </w:rPr>
        <w:t> </w:t>
      </w:r>
      <w:r w:rsidRPr="008B2D39">
        <w:rPr>
          <w:rFonts w:ascii="Calibri" w:hAnsi="Calibri" w:cs="Traditional Arabic"/>
          <w:szCs w:val="30"/>
          <w:rtl/>
        </w:rPr>
        <w:t xml:space="preserve">مجتمع المعلومات على النحو الموضح في وثائق الأمم </w:t>
      </w:r>
      <w:r w:rsidR="000E492E">
        <w:rPr>
          <w:rFonts w:ascii="Calibri" w:hAnsi="Calibri" w:cs="Traditional Arabic"/>
          <w:szCs w:val="30"/>
          <w:rtl/>
        </w:rPr>
        <w:t>المتحدة المتفق عليها ذات الصلة.</w:t>
      </w:r>
    </w:p>
    <w:p w:rsidR="008B2D39" w:rsidRPr="008B2D39" w:rsidRDefault="00DD0BCF" w:rsidP="0024016D">
      <w:pPr>
        <w:tabs>
          <w:tab w:val="left" w:pos="1134"/>
          <w:tab w:val="left" w:pos="1871"/>
          <w:tab w:val="left" w:pos="2268"/>
        </w:tabs>
        <w:spacing w:before="80"/>
        <w:ind w:left="1134" w:hanging="1134"/>
        <w:rPr>
          <w:rFonts w:ascii="Calibri" w:hAnsi="Calibri" w:cs="Traditional Arabic"/>
          <w:szCs w:val="30"/>
          <w:rtl/>
        </w:rPr>
      </w:pPr>
      <w:r w:rsidRPr="00327423">
        <w:rPr>
          <w:rFonts w:ascii="Calibri" w:hAnsi="Calibri" w:cs="Traditional Arabic" w:hint="cs"/>
          <w:szCs w:val="30"/>
          <w:rtl/>
        </w:rPr>
        <w:t>ه</w:t>
      </w:r>
      <w:r>
        <w:rPr>
          <w:rFonts w:ascii="Calibri" w:hAnsi="Calibri" w:cs="Traditional Arabic" w:hint="cs"/>
          <w:szCs w:val="30"/>
          <w:rtl/>
        </w:rPr>
        <w:t>‍</w:t>
      </w:r>
      <w:r w:rsidRPr="00327423">
        <w:rPr>
          <w:rFonts w:ascii="Calibri" w:hAnsi="Calibri" w:cs="Traditional Arabic" w:hint="cs"/>
          <w:szCs w:val="30"/>
          <w:rtl/>
        </w:rPr>
        <w:t xml:space="preserve"> )</w:t>
      </w:r>
      <w:r w:rsidR="008B2D39" w:rsidRPr="008B2D39">
        <w:rPr>
          <w:rFonts w:ascii="Calibri" w:hAnsi="Calibri" w:cs="Traditional Arabic"/>
          <w:szCs w:val="30"/>
          <w:rtl/>
        </w:rPr>
        <w:tab/>
        <w:t>مواصلة وضع وتنفيذ سياسات تصون تنوع أشكال التعبير الثقافي ومعارف وتقاليد الشعوب الأصلية وتؤكدها وتحترمها وتعززها من خلال استحداث محتوى معلوماتي متنوع واستخدام مختلف الأساليب، بما في ذلك رقمنة ال</w:t>
      </w:r>
      <w:r w:rsidR="000E492E">
        <w:rPr>
          <w:rFonts w:ascii="Calibri" w:hAnsi="Calibri" w:cs="Traditional Arabic"/>
          <w:szCs w:val="30"/>
          <w:rtl/>
        </w:rPr>
        <w:t>تراث التعليمي والعلمي والثقافي.</w:t>
      </w:r>
    </w:p>
    <w:p w:rsidR="008B2D39" w:rsidRDefault="008B2D39" w:rsidP="0024016D">
      <w:pPr>
        <w:keepNext/>
        <w:tabs>
          <w:tab w:val="left" w:pos="1134"/>
          <w:tab w:val="left" w:pos="1871"/>
          <w:tab w:val="left" w:pos="2268"/>
        </w:tabs>
        <w:spacing w:before="180" w:after="180"/>
        <w:ind w:left="1134" w:hanging="1134"/>
        <w:outlineLvl w:val="1"/>
        <w:rPr>
          <w:rFonts w:ascii="Calibri" w:eastAsia="Times New Roman" w:hAnsi="Calibri" w:cs="Traditional Arabic"/>
          <w:b/>
          <w:bCs/>
          <w:color w:val="17365D"/>
          <w:kern w:val="14"/>
          <w:sz w:val="24"/>
          <w:szCs w:val="32"/>
          <w:u w:val="single"/>
          <w:rtl/>
          <w:lang w:bidi="ar-EG"/>
        </w:rPr>
      </w:pPr>
      <w:r w:rsidRPr="0024016D">
        <w:rPr>
          <w:rFonts w:ascii="Calibri" w:eastAsia="Times New Roman" w:hAnsi="Calibri" w:cs="Traditional Arabic"/>
          <w:b/>
          <w:bCs/>
          <w:color w:val="17365D"/>
          <w:kern w:val="14"/>
          <w:sz w:val="24"/>
          <w:szCs w:val="32"/>
          <w:u w:val="single"/>
          <w:rtl/>
          <w:lang w:bidi="ar-EG"/>
        </w:rPr>
        <w:t>جيم</w:t>
      </w:r>
      <w:r w:rsidRPr="0024016D">
        <w:rPr>
          <w:rFonts w:ascii="Calibri" w:eastAsia="Times New Roman" w:hAnsi="Calibri" w:cs="Traditional Arabic"/>
          <w:b/>
          <w:bCs/>
          <w:color w:val="17365D"/>
          <w:kern w:val="14"/>
          <w:sz w:val="24"/>
          <w:szCs w:val="32"/>
          <w:u w:val="single"/>
          <w:lang w:bidi="ar-EG"/>
        </w:rPr>
        <w:t>9</w:t>
      </w:r>
      <w:r w:rsidRPr="0024016D">
        <w:rPr>
          <w:rFonts w:ascii="Calibri" w:eastAsia="Times New Roman" w:hAnsi="Calibri" w:cs="Traditional Arabic"/>
          <w:b/>
          <w:bCs/>
          <w:color w:val="17365D"/>
          <w:kern w:val="14"/>
          <w:sz w:val="24"/>
          <w:szCs w:val="32"/>
          <w:u w:val="single"/>
          <w:rtl/>
          <w:lang w:bidi="ar-EG"/>
        </w:rPr>
        <w:t xml:space="preserve"> وسائط الإعلام</w:t>
      </w:r>
    </w:p>
    <w:p w:rsidR="0024016D" w:rsidRPr="00947756" w:rsidRDefault="0024016D" w:rsidP="0024016D">
      <w:pPr>
        <w:spacing w:before="240"/>
        <w:rPr>
          <w:rFonts w:ascii="Calibri" w:hAnsi="Calibri" w:cs="Traditional Arabic"/>
          <w:szCs w:val="30"/>
          <w:rtl/>
        </w:rPr>
      </w:pPr>
      <w:r w:rsidRPr="00947756">
        <w:rPr>
          <w:rFonts w:ascii="Calibri" w:hAnsi="Calibri" w:cs="Traditional Arabic"/>
          <w:szCs w:val="30"/>
          <w:rtl/>
        </w:rPr>
        <w:t>ستستفيد وسائط الإعلام من الدور الأعم والموسَّع لتكنولوجيات المعلومات والاتصالات الذي يمكن أن يعزز مساهمة</w:t>
      </w:r>
      <w:r w:rsidRPr="00947756">
        <w:rPr>
          <w:rFonts w:ascii="Calibri" w:hAnsi="Calibri" w:cs="Traditional Arabic" w:hint="cs"/>
          <w:szCs w:val="30"/>
          <w:rtl/>
        </w:rPr>
        <w:t> </w:t>
      </w:r>
      <w:r w:rsidRPr="00947756">
        <w:rPr>
          <w:rFonts w:ascii="Calibri" w:hAnsi="Calibri" w:cs="Traditional Arabic"/>
          <w:szCs w:val="30"/>
          <w:rtl/>
        </w:rPr>
        <w:t xml:space="preserve">وسائط الإعلام في تحقيق </w:t>
      </w:r>
      <w:r w:rsidRPr="00947756">
        <w:rPr>
          <w:rFonts w:ascii="Calibri" w:hAnsi="Calibri" w:cs="Traditional Arabic" w:hint="cs"/>
          <w:szCs w:val="30"/>
          <w:rtl/>
          <w:lang w:bidi="ar-EG"/>
        </w:rPr>
        <w:t>ب</w:t>
      </w:r>
      <w:r w:rsidRPr="00947756">
        <w:rPr>
          <w:rFonts w:ascii="Calibri" w:hAnsi="Calibri" w:cs="Traditional Arabic"/>
          <w:szCs w:val="30"/>
          <w:rtl/>
        </w:rPr>
        <w:t>رنامج التنمية المستدامة لما بعد عام</w:t>
      </w:r>
      <w:r w:rsidRPr="00947756">
        <w:rPr>
          <w:rFonts w:ascii="Calibri" w:hAnsi="Calibri" w:cs="Traditional Arabic" w:hint="cs"/>
          <w:szCs w:val="30"/>
          <w:rtl/>
        </w:rPr>
        <w:t> </w:t>
      </w:r>
      <w:r w:rsidRPr="00947756">
        <w:rPr>
          <w:rFonts w:ascii="Calibri" w:hAnsi="Calibri" w:cs="Traditional Arabic"/>
          <w:szCs w:val="30"/>
          <w:lang w:bidi="ar-EG"/>
        </w:rPr>
        <w:t>2015</w:t>
      </w:r>
      <w:r w:rsidRPr="00947756">
        <w:rPr>
          <w:rFonts w:ascii="Calibri" w:hAnsi="Calibri" w:cs="Traditional Arabic"/>
          <w:szCs w:val="30"/>
          <w:rtl/>
        </w:rPr>
        <w:t>.</w:t>
      </w:r>
    </w:p>
    <w:p w:rsidR="0024016D" w:rsidRPr="00327423" w:rsidRDefault="0024016D" w:rsidP="0024016D">
      <w:pPr>
        <w:rPr>
          <w:rFonts w:ascii="Calibri" w:hAnsi="Calibri" w:cs="Traditional Arabic"/>
          <w:szCs w:val="30"/>
          <w:rtl/>
          <w:lang w:bidi="ar-EG"/>
        </w:rPr>
      </w:pPr>
      <w:r w:rsidRPr="00947756">
        <w:rPr>
          <w:rFonts w:ascii="Calibri" w:hAnsi="Calibri" w:cs="Traditional Arabic" w:hint="cs"/>
          <w:szCs w:val="30"/>
          <w:rtl/>
        </w:rPr>
        <w:t>والحق في</w:t>
      </w:r>
      <w:r w:rsidRPr="00947756">
        <w:rPr>
          <w:rFonts w:ascii="Calibri" w:hAnsi="Calibri" w:cs="Traditional Arabic"/>
          <w:szCs w:val="30"/>
          <w:rtl/>
        </w:rPr>
        <w:t xml:space="preserve"> حرية التعبير</w:t>
      </w:r>
      <w:r w:rsidRPr="00947756">
        <w:rPr>
          <w:rFonts w:ascii="Calibri" w:hAnsi="Calibri" w:cs="Traditional Arabic" w:hint="cs"/>
          <w:szCs w:val="30"/>
          <w:rtl/>
        </w:rPr>
        <w:t xml:space="preserve">، على النحو المبين في المادة </w:t>
      </w:r>
      <w:r w:rsidRPr="00947756">
        <w:rPr>
          <w:rFonts w:ascii="Calibri" w:hAnsi="Calibri" w:cs="Traditional Arabic"/>
          <w:szCs w:val="30"/>
          <w:lang w:bidi="ar-EG"/>
        </w:rPr>
        <w:t>19</w:t>
      </w:r>
      <w:r w:rsidRPr="00947756">
        <w:rPr>
          <w:rFonts w:ascii="Calibri" w:hAnsi="Calibri" w:cs="Traditional Arabic" w:hint="cs"/>
          <w:szCs w:val="30"/>
          <w:rtl/>
        </w:rPr>
        <w:t xml:space="preserve"> من الإعلان العالمي لحقوق الإنسان والمادة </w:t>
      </w:r>
      <w:r w:rsidRPr="00947756">
        <w:rPr>
          <w:rFonts w:ascii="Calibri" w:hAnsi="Calibri" w:cs="Traditional Arabic"/>
          <w:szCs w:val="30"/>
          <w:lang w:bidi="ar-EG"/>
        </w:rPr>
        <w:t>19</w:t>
      </w:r>
      <w:r w:rsidRPr="00947756">
        <w:rPr>
          <w:rFonts w:ascii="Calibri" w:hAnsi="Calibri" w:cs="Traditional Arabic" w:hint="cs"/>
          <w:szCs w:val="30"/>
          <w:rtl/>
        </w:rPr>
        <w:t xml:space="preserve"> من العهد الدولي للحقوق المدنية والسياسية، هو حق أساسي لدور وسائط الإعلام في مجتمعات</w:t>
      </w:r>
      <w:r w:rsidRPr="00947756">
        <w:rPr>
          <w:rFonts w:ascii="Calibri" w:hAnsi="Calibri" w:cs="Traditional Arabic"/>
          <w:szCs w:val="30"/>
          <w:rtl/>
        </w:rPr>
        <w:t xml:space="preserve"> المعلومات والمعرفة</w:t>
      </w:r>
      <w:r w:rsidRPr="00947756">
        <w:rPr>
          <w:rFonts w:ascii="Calibri" w:hAnsi="Calibri" w:cs="Traditional Arabic" w:hint="cs"/>
          <w:szCs w:val="30"/>
          <w:rtl/>
        </w:rPr>
        <w:t>.</w:t>
      </w:r>
    </w:p>
    <w:p w:rsidR="0024016D" w:rsidRPr="00947756" w:rsidRDefault="0024016D" w:rsidP="0024016D">
      <w:pPr>
        <w:pStyle w:val="enumlev1"/>
        <w:tabs>
          <w:tab w:val="left" w:pos="1134"/>
          <w:tab w:val="left" w:pos="1871"/>
          <w:tab w:val="left" w:pos="2268"/>
        </w:tabs>
        <w:bidi/>
        <w:spacing w:after="0" w:line="192" w:lineRule="auto"/>
        <w:rPr>
          <w:rFonts w:ascii="Calibri" w:hAnsi="Calibri" w:cs="Traditional Arabic"/>
          <w:szCs w:val="30"/>
          <w:rtl/>
          <w:lang w:bidi="ar-EG"/>
        </w:rPr>
      </w:pPr>
      <w:r w:rsidRPr="00947756">
        <w:rPr>
          <w:rFonts w:ascii="Calibri" w:hAnsi="Calibri" w:cs="Traditional Arabic"/>
          <w:szCs w:val="30"/>
        </w:rPr>
        <w:t>1</w:t>
      </w:r>
      <w:r w:rsidRPr="00947756">
        <w:rPr>
          <w:rFonts w:ascii="Calibri" w:hAnsi="Calibri" w:cs="Traditional Arabic"/>
          <w:szCs w:val="30"/>
        </w:rPr>
        <w:tab/>
      </w:r>
      <w:r w:rsidRPr="00947756">
        <w:rPr>
          <w:rFonts w:ascii="Calibri" w:hAnsi="Calibri" w:cs="Traditional Arabic" w:hint="cs"/>
          <w:szCs w:val="30"/>
          <w:rtl/>
          <w:lang w:bidi="ar-EG"/>
        </w:rPr>
        <w:t xml:space="preserve">التذكير بالفقرة </w:t>
      </w:r>
      <w:r w:rsidRPr="00947756">
        <w:rPr>
          <w:rFonts w:ascii="Calibri" w:hAnsi="Calibri" w:cs="Traditional Arabic"/>
          <w:szCs w:val="30"/>
        </w:rPr>
        <w:t>55</w:t>
      </w:r>
      <w:r w:rsidRPr="00947756">
        <w:rPr>
          <w:rFonts w:ascii="Calibri" w:hAnsi="Calibri" w:cs="Traditional Arabic" w:hint="cs"/>
          <w:szCs w:val="30"/>
          <w:rtl/>
          <w:lang w:bidi="ar-EG"/>
        </w:rPr>
        <w:t xml:space="preserve"> من إعلان مبادئ جنيف التي تصف دور وسائط الإعلام في مجتمع المعلومات؛</w:t>
      </w:r>
    </w:p>
    <w:p w:rsidR="0024016D" w:rsidRPr="00947756" w:rsidRDefault="0024016D" w:rsidP="0024016D">
      <w:pPr>
        <w:pStyle w:val="enumlev1"/>
        <w:tabs>
          <w:tab w:val="left" w:pos="1134"/>
          <w:tab w:val="left" w:pos="1871"/>
          <w:tab w:val="left" w:pos="2268"/>
        </w:tabs>
        <w:bidi/>
        <w:spacing w:after="0" w:line="192" w:lineRule="auto"/>
        <w:rPr>
          <w:rFonts w:ascii="Calibri" w:hAnsi="Calibri" w:cs="Traditional Arabic"/>
          <w:szCs w:val="30"/>
          <w:rtl/>
          <w:lang w:bidi="ar-EG"/>
        </w:rPr>
      </w:pPr>
      <w:r w:rsidRPr="00947756">
        <w:rPr>
          <w:rFonts w:ascii="Calibri" w:hAnsi="Calibri" w:cs="Traditional Arabic"/>
          <w:szCs w:val="30"/>
        </w:rPr>
        <w:t>2</w:t>
      </w:r>
      <w:r w:rsidRPr="00947756">
        <w:rPr>
          <w:rFonts w:ascii="Calibri" w:hAnsi="Calibri" w:cs="Traditional Arabic"/>
          <w:szCs w:val="30"/>
        </w:rPr>
        <w:tab/>
      </w:r>
      <w:r w:rsidRPr="00947756">
        <w:rPr>
          <w:rFonts w:ascii="Calibri" w:hAnsi="Calibri" w:cs="Traditional Arabic" w:hint="cs"/>
          <w:szCs w:val="30"/>
          <w:rtl/>
          <w:lang w:bidi="ar-EG"/>
        </w:rPr>
        <w:t>تأكيد أن الحقوق ذاتها التي يتمتع بها الناس خارج الإنترنت لا</w:t>
      </w:r>
      <w:r w:rsidRPr="00947756">
        <w:rPr>
          <w:rFonts w:ascii="Calibri" w:hAnsi="Calibri" w:cs="Traditional Arabic" w:hint="eastAsia"/>
          <w:szCs w:val="30"/>
          <w:rtl/>
          <w:lang w:bidi="ar-EG"/>
        </w:rPr>
        <w:t> </w:t>
      </w:r>
      <w:r w:rsidRPr="00947756">
        <w:rPr>
          <w:rFonts w:ascii="Calibri" w:hAnsi="Calibri" w:cs="Traditional Arabic" w:hint="cs"/>
          <w:szCs w:val="30"/>
          <w:rtl/>
          <w:lang w:bidi="ar-EG"/>
        </w:rPr>
        <w:t>بد أيضاً من حمايتها في الإنترنت، وهذا يسري كذلك على وسائط الإعلام على جميع المنصات؛</w:t>
      </w:r>
    </w:p>
    <w:p w:rsidR="0024016D" w:rsidRPr="00947756" w:rsidRDefault="0024016D" w:rsidP="0024016D">
      <w:pPr>
        <w:pStyle w:val="enumlev1"/>
        <w:tabs>
          <w:tab w:val="left" w:pos="1134"/>
          <w:tab w:val="left" w:pos="1871"/>
          <w:tab w:val="left" w:pos="2268"/>
        </w:tabs>
        <w:bidi/>
        <w:spacing w:after="0" w:line="192" w:lineRule="auto"/>
        <w:rPr>
          <w:rFonts w:ascii="Calibri" w:hAnsi="Calibri" w:cs="Traditional Arabic"/>
          <w:szCs w:val="30"/>
          <w:rtl/>
          <w:lang w:bidi="ar-EG"/>
        </w:rPr>
      </w:pPr>
      <w:r w:rsidRPr="00947756">
        <w:rPr>
          <w:rFonts w:ascii="Calibri" w:hAnsi="Calibri" w:cs="Traditional Arabic"/>
          <w:szCs w:val="30"/>
        </w:rPr>
        <w:t>3</w:t>
      </w:r>
      <w:r w:rsidRPr="00947756">
        <w:rPr>
          <w:rFonts w:ascii="Calibri" w:hAnsi="Calibri" w:cs="Traditional Arabic"/>
          <w:szCs w:val="30"/>
        </w:rPr>
        <w:tab/>
      </w:r>
      <w:r w:rsidRPr="00947756">
        <w:rPr>
          <w:rFonts w:ascii="Calibri" w:hAnsi="Calibri" w:cs="Traditional Arabic" w:hint="cs"/>
          <w:szCs w:val="30"/>
          <w:rtl/>
          <w:lang w:bidi="ar-EG"/>
        </w:rPr>
        <w:t>تشجيع تكافؤ الفرص للرجال والنساء على قدم المساواة في وسائط الإعلام؛</w:t>
      </w:r>
    </w:p>
    <w:p w:rsidR="0024016D" w:rsidRDefault="0024016D" w:rsidP="0024016D">
      <w:pPr>
        <w:keepNext/>
        <w:tabs>
          <w:tab w:val="left" w:pos="1134"/>
          <w:tab w:val="left" w:pos="1871"/>
          <w:tab w:val="left" w:pos="2268"/>
        </w:tabs>
        <w:spacing w:before="180" w:after="180"/>
        <w:ind w:left="1134" w:hanging="1134"/>
        <w:outlineLvl w:val="1"/>
        <w:rPr>
          <w:rFonts w:ascii="Calibri" w:hAnsi="Calibri" w:cs="Traditional Arabic"/>
          <w:szCs w:val="30"/>
          <w:rtl/>
          <w:lang w:bidi="ar-EG"/>
        </w:rPr>
      </w:pPr>
      <w:proofErr w:type="gramStart"/>
      <w:r w:rsidRPr="00947756">
        <w:rPr>
          <w:rFonts w:ascii="Calibri" w:hAnsi="Calibri" w:cs="Traditional Arabic"/>
          <w:szCs w:val="30"/>
        </w:rPr>
        <w:t>4</w:t>
      </w:r>
      <w:r w:rsidRPr="00947756">
        <w:rPr>
          <w:rFonts w:ascii="Calibri" w:hAnsi="Calibri" w:cs="Traditional Arabic"/>
          <w:szCs w:val="30"/>
        </w:rPr>
        <w:tab/>
      </w:r>
      <w:r w:rsidRPr="00947756">
        <w:rPr>
          <w:rFonts w:ascii="Calibri" w:hAnsi="Calibri" w:cs="Traditional Arabic" w:hint="cs"/>
          <w:szCs w:val="30"/>
          <w:rtl/>
          <w:lang w:bidi="ar-EG"/>
        </w:rPr>
        <w:t>تعزيز بيئة سالمة ومؤاتية للصحفيين والعاملين في وسائط الإعلام، وتيسير تنفيذ خطة عمل الأمم المتحدة بشأن سلامة الصحفيين و</w:t>
      </w:r>
      <w:r w:rsidR="006F623A">
        <w:rPr>
          <w:rFonts w:ascii="Calibri" w:hAnsi="Calibri" w:cs="Traditional Arabic" w:hint="cs"/>
          <w:szCs w:val="30"/>
          <w:rtl/>
          <w:lang w:bidi="ar-EG"/>
        </w:rPr>
        <w:t xml:space="preserve">مسألة </w:t>
      </w:r>
      <w:r w:rsidRPr="00947756">
        <w:rPr>
          <w:rFonts w:ascii="Calibri" w:hAnsi="Calibri" w:cs="Traditional Arabic" w:hint="cs"/>
          <w:szCs w:val="30"/>
          <w:rtl/>
          <w:lang w:bidi="ar-EG"/>
        </w:rPr>
        <w:t>الإفلات من العقاب.</w:t>
      </w:r>
      <w:proofErr w:type="gramEnd"/>
    </w:p>
    <w:p w:rsidR="008B2D39" w:rsidRPr="007B6D03" w:rsidRDefault="008B2D39" w:rsidP="0024016D">
      <w:pPr>
        <w:keepNext/>
        <w:tabs>
          <w:tab w:val="left" w:pos="1134"/>
          <w:tab w:val="left" w:pos="1871"/>
          <w:tab w:val="left" w:pos="2268"/>
        </w:tabs>
        <w:spacing w:before="360"/>
        <w:ind w:left="1134" w:hanging="1134"/>
        <w:outlineLvl w:val="1"/>
        <w:rPr>
          <w:rFonts w:ascii="Calibri" w:eastAsia="Times New Roman" w:hAnsi="Calibri" w:cs="Traditional Arabic"/>
          <w:b/>
          <w:bCs/>
          <w:color w:val="17365D"/>
          <w:kern w:val="14"/>
          <w:sz w:val="24"/>
          <w:szCs w:val="32"/>
          <w:u w:val="single"/>
          <w:rtl/>
          <w:lang w:bidi="ar-EG"/>
        </w:rPr>
      </w:pPr>
      <w:r w:rsidRPr="007B6D03">
        <w:rPr>
          <w:rFonts w:ascii="Calibri" w:eastAsia="Times New Roman" w:hAnsi="Calibri" w:cs="Traditional Arabic"/>
          <w:b/>
          <w:bCs/>
          <w:color w:val="17365D"/>
          <w:kern w:val="14"/>
          <w:sz w:val="24"/>
          <w:szCs w:val="32"/>
          <w:u w:val="single"/>
          <w:rtl/>
          <w:lang w:bidi="ar-EG"/>
        </w:rPr>
        <w:t xml:space="preserve">جيم </w:t>
      </w:r>
      <w:r w:rsidRPr="007B6D03">
        <w:rPr>
          <w:rFonts w:ascii="Calibri" w:eastAsia="Times New Roman" w:hAnsi="Calibri" w:cs="Traditional Arabic"/>
          <w:b/>
          <w:bCs/>
          <w:color w:val="17365D"/>
          <w:kern w:val="14"/>
          <w:sz w:val="24"/>
          <w:szCs w:val="32"/>
          <w:u w:val="single"/>
          <w:lang w:bidi="ar-EG"/>
        </w:rPr>
        <w:t>10</w:t>
      </w:r>
      <w:r w:rsidRPr="007B6D03">
        <w:rPr>
          <w:rFonts w:ascii="Calibri" w:eastAsia="Times New Roman" w:hAnsi="Calibri" w:cs="Traditional Arabic"/>
          <w:b/>
          <w:bCs/>
          <w:color w:val="17365D"/>
          <w:kern w:val="14"/>
          <w:sz w:val="24"/>
          <w:szCs w:val="32"/>
          <w:u w:val="single"/>
          <w:rtl/>
          <w:lang w:bidi="ar-EG"/>
        </w:rPr>
        <w:t xml:space="preserve"> الأ</w:t>
      </w:r>
      <w:r w:rsidR="006F623A">
        <w:rPr>
          <w:rFonts w:ascii="Calibri" w:eastAsia="Times New Roman" w:hAnsi="Calibri" w:cs="Traditional Arabic"/>
          <w:b/>
          <w:bCs/>
          <w:color w:val="17365D"/>
          <w:kern w:val="14"/>
          <w:sz w:val="24"/>
          <w:szCs w:val="32"/>
          <w:u w:val="single"/>
          <w:rtl/>
          <w:lang w:bidi="ar-EG"/>
        </w:rPr>
        <w:t>بعاد الأخلاقية لمجتمع المعلومات</w:t>
      </w:r>
    </w:p>
    <w:p w:rsidR="008B2D39" w:rsidRPr="008B2D39" w:rsidRDefault="008B2D39" w:rsidP="0024016D">
      <w:pPr>
        <w:tabs>
          <w:tab w:val="left" w:pos="1134"/>
          <w:tab w:val="left" w:pos="1871"/>
          <w:tab w:val="left" w:pos="2268"/>
        </w:tabs>
        <w:rPr>
          <w:rFonts w:ascii="Calibri" w:hAnsi="Calibri" w:cs="Traditional Arabic"/>
          <w:szCs w:val="30"/>
          <w:rtl/>
        </w:rPr>
      </w:pPr>
      <w:r w:rsidRPr="008B2D39">
        <w:rPr>
          <w:rFonts w:ascii="Calibri" w:hAnsi="Calibri" w:cs="Traditional Arabic"/>
          <w:szCs w:val="30"/>
          <w:rtl/>
        </w:rPr>
        <w:t>ينبغي أن تكون مجتمعات المعلومات والمعرفة خاضعة لقيم معترف بها عالمياً، وأن تعزز الصالح العام، وأن تحول دون إساءة استعمال ت</w:t>
      </w:r>
      <w:r w:rsidR="000E492E">
        <w:rPr>
          <w:rFonts w:ascii="Calibri" w:hAnsi="Calibri" w:cs="Traditional Arabic"/>
          <w:szCs w:val="30"/>
          <w:rtl/>
        </w:rPr>
        <w:t>كنولوجيات المعلومات والاتصالات.</w:t>
      </w:r>
    </w:p>
    <w:p w:rsidR="008B2D39" w:rsidRPr="008B2D39" w:rsidRDefault="008B2D39" w:rsidP="0024016D">
      <w:pPr>
        <w:tabs>
          <w:tab w:val="left" w:pos="1134"/>
          <w:tab w:val="left" w:pos="1871"/>
          <w:tab w:val="left" w:pos="2268"/>
        </w:tabs>
        <w:spacing w:before="80"/>
        <w:ind w:left="1134" w:hanging="1134"/>
        <w:rPr>
          <w:rFonts w:ascii="Calibri" w:hAnsi="Calibri" w:cs="Traditional Arabic"/>
          <w:szCs w:val="30"/>
          <w:rtl/>
        </w:rPr>
      </w:pPr>
      <w:r w:rsidRPr="008B2D39">
        <w:rPr>
          <w:rFonts w:ascii="Calibri" w:eastAsia="Times New Roman" w:hAnsi="Calibri" w:cs="Traditional Arabic" w:hint="cs"/>
          <w:szCs w:val="30"/>
          <w:rtl/>
        </w:rPr>
        <w:t xml:space="preserve"> </w:t>
      </w:r>
      <w:r w:rsidRPr="008B2D39">
        <w:rPr>
          <w:rFonts w:ascii="Calibri" w:hAnsi="Calibri" w:cs="Traditional Arabic"/>
          <w:szCs w:val="30"/>
          <w:rtl/>
        </w:rPr>
        <w:t>أ</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ينبغي أن يواصل جميع أصحاب المصلحة إذكاء الوعي وتعزيز النقاش الوطني والإقليمي والدولي حول الفرص والتحديات الأخلاقية المتصلة باستخدام ت</w:t>
      </w:r>
      <w:r w:rsidR="00661AA9">
        <w:rPr>
          <w:rFonts w:ascii="Calibri" w:hAnsi="Calibri" w:cs="Traditional Arabic"/>
          <w:szCs w:val="30"/>
          <w:rtl/>
        </w:rPr>
        <w:t>كنولوجيات المعلومات والاتصالات.</w:t>
      </w:r>
    </w:p>
    <w:p w:rsidR="008B2D39" w:rsidRPr="008B2D39" w:rsidRDefault="008B2D39" w:rsidP="0024016D">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ب)</w:t>
      </w:r>
      <w:r w:rsidRPr="008B2D39">
        <w:rPr>
          <w:rFonts w:ascii="Calibri" w:hAnsi="Calibri" w:cs="Traditional Arabic"/>
          <w:szCs w:val="30"/>
          <w:rtl/>
        </w:rPr>
        <w:tab/>
        <w:t>تعزيز احترام القيم الأخلاقية الأساسية في استخدام تكنولوجيات المعلومات والاتصالات ومنع إ</w:t>
      </w:r>
      <w:r w:rsidR="00661AA9">
        <w:rPr>
          <w:rFonts w:ascii="Calibri" w:hAnsi="Calibri" w:cs="Traditional Arabic"/>
          <w:szCs w:val="30"/>
          <w:rtl/>
        </w:rPr>
        <w:t>ساءة استعمالها.</w:t>
      </w:r>
    </w:p>
    <w:p w:rsidR="008B2D39" w:rsidRPr="008B2D39" w:rsidRDefault="008B2D39" w:rsidP="0024016D">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ج)</w:t>
      </w:r>
      <w:r w:rsidRPr="008B2D39">
        <w:rPr>
          <w:rFonts w:ascii="Calibri" w:hAnsi="Calibri" w:cs="Traditional Arabic"/>
          <w:szCs w:val="30"/>
          <w:rtl/>
        </w:rPr>
        <w:tab/>
        <w:t>الاستمرار في دعوة جميع الباحثين من أصحاب المصلحة، ومواصلة البحث في الأبعاد الأخلاقية لتكنولوجيات المعلومات والاتصالات، والمضي في دراسة ا</w:t>
      </w:r>
      <w:r w:rsidR="00661AA9">
        <w:rPr>
          <w:rFonts w:ascii="Calibri" w:hAnsi="Calibri" w:cs="Traditional Arabic"/>
          <w:szCs w:val="30"/>
          <w:rtl/>
        </w:rPr>
        <w:t>لتحديات والفرص الراهنة والناشئة</w:t>
      </w:r>
      <w:r w:rsidR="00661AA9">
        <w:rPr>
          <w:rFonts w:ascii="Calibri" w:hAnsi="Calibri" w:cs="Traditional Arabic" w:hint="cs"/>
          <w:szCs w:val="30"/>
          <w:rtl/>
        </w:rPr>
        <w:t>.</w:t>
      </w:r>
    </w:p>
    <w:p w:rsidR="008B2D39" w:rsidRPr="008B2D39" w:rsidRDefault="008B2D39" w:rsidP="0024016D">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د</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مواصلة تعزيز حم</w:t>
      </w:r>
      <w:r w:rsidR="00661AA9">
        <w:rPr>
          <w:rFonts w:ascii="Calibri" w:hAnsi="Calibri" w:cs="Traditional Arabic"/>
          <w:szCs w:val="30"/>
          <w:rtl/>
        </w:rPr>
        <w:t>اية الخصوصية والبيانات الشخصية.</w:t>
      </w:r>
    </w:p>
    <w:p w:rsidR="008B2D39" w:rsidRPr="008B2D39" w:rsidRDefault="00DD0BCF" w:rsidP="0024016D">
      <w:pPr>
        <w:tabs>
          <w:tab w:val="left" w:pos="1134"/>
          <w:tab w:val="left" w:pos="1871"/>
          <w:tab w:val="left" w:pos="2268"/>
        </w:tabs>
        <w:spacing w:before="80"/>
        <w:ind w:left="1134" w:hanging="1134"/>
        <w:rPr>
          <w:rFonts w:ascii="Calibri" w:hAnsi="Calibri" w:cs="Traditional Arabic"/>
          <w:szCs w:val="30"/>
          <w:rtl/>
        </w:rPr>
      </w:pPr>
      <w:r w:rsidRPr="00327423">
        <w:rPr>
          <w:rFonts w:ascii="Calibri" w:hAnsi="Calibri" w:cs="Traditional Arabic" w:hint="cs"/>
          <w:szCs w:val="30"/>
          <w:rtl/>
        </w:rPr>
        <w:t>ه</w:t>
      </w:r>
      <w:r>
        <w:rPr>
          <w:rFonts w:ascii="Calibri" w:hAnsi="Calibri" w:cs="Traditional Arabic" w:hint="cs"/>
          <w:szCs w:val="30"/>
          <w:rtl/>
        </w:rPr>
        <w:t>‍</w:t>
      </w:r>
      <w:r w:rsidRPr="00327423">
        <w:rPr>
          <w:rFonts w:ascii="Calibri" w:hAnsi="Calibri" w:cs="Traditional Arabic" w:hint="cs"/>
          <w:szCs w:val="30"/>
          <w:rtl/>
        </w:rPr>
        <w:t xml:space="preserve"> )</w:t>
      </w:r>
      <w:r w:rsidR="008B2D39" w:rsidRPr="008B2D39">
        <w:rPr>
          <w:rFonts w:ascii="Calibri" w:hAnsi="Calibri" w:cs="Traditional Arabic"/>
          <w:szCs w:val="30"/>
          <w:rtl/>
        </w:rPr>
        <w:tab/>
        <w:t xml:space="preserve">اتخاذ الإجراءات الملائمة والتدابير الوقائية، حسب ما ينص عليه القانون، لمكافحة </w:t>
      </w:r>
      <w:r w:rsidR="008B2D39" w:rsidRPr="008B2D39">
        <w:rPr>
          <w:rFonts w:ascii="Calibri" w:eastAsia="Times New Roman" w:hAnsi="Calibri" w:cs="Traditional Arabic" w:hint="cs"/>
          <w:szCs w:val="30"/>
          <w:rtl/>
        </w:rPr>
        <w:t>إساءة</w:t>
      </w:r>
      <w:r w:rsidR="008B2D39" w:rsidRPr="008B2D39">
        <w:rPr>
          <w:rFonts w:ascii="Calibri" w:hAnsi="Calibri" w:cs="Traditional Arabic"/>
          <w:szCs w:val="30"/>
          <w:rtl/>
        </w:rPr>
        <w:t xml:space="preserve"> استعمال تكنولوجيات المعلومات والاتصالات على النحو الوارد في الفقرة </w:t>
      </w:r>
      <w:r w:rsidR="008B2D39" w:rsidRPr="008B2D39">
        <w:rPr>
          <w:rFonts w:ascii="Calibri" w:hAnsi="Calibri" w:cs="Traditional Arabic"/>
          <w:szCs w:val="30"/>
          <w:lang w:val="en-GB"/>
        </w:rPr>
        <w:t>25</w:t>
      </w:r>
      <w:r w:rsidR="008B2D39" w:rsidRPr="008B2D39">
        <w:rPr>
          <w:rFonts w:ascii="Calibri" w:hAnsi="Calibri" w:cs="Traditional Arabic"/>
          <w:szCs w:val="30"/>
          <w:rtl/>
        </w:rPr>
        <w:t xml:space="preserve"> من خطة عمل جنيف</w:t>
      </w:r>
      <w:r w:rsidR="008B2D39" w:rsidRPr="008B2D39">
        <w:rPr>
          <w:rFonts w:ascii="Calibri" w:hAnsi="Calibri" w:cs="Traditional Arabic" w:hint="cs"/>
          <w:szCs w:val="30"/>
          <w:rtl/>
        </w:rPr>
        <w:t>.</w:t>
      </w:r>
    </w:p>
    <w:p w:rsidR="008B2D39" w:rsidRPr="007B6D03" w:rsidRDefault="008B2D39" w:rsidP="0024016D">
      <w:pPr>
        <w:keepNext/>
        <w:tabs>
          <w:tab w:val="left" w:pos="1134"/>
          <w:tab w:val="left" w:pos="1871"/>
          <w:tab w:val="left" w:pos="2268"/>
        </w:tabs>
        <w:spacing w:before="180"/>
        <w:ind w:left="1134" w:hanging="1134"/>
        <w:outlineLvl w:val="1"/>
        <w:rPr>
          <w:rFonts w:ascii="Calibri" w:eastAsia="Times New Roman" w:hAnsi="Calibri" w:cs="Traditional Arabic"/>
          <w:b/>
          <w:bCs/>
          <w:color w:val="17365D"/>
          <w:kern w:val="14"/>
          <w:sz w:val="24"/>
          <w:szCs w:val="32"/>
          <w:u w:val="single"/>
          <w:rtl/>
          <w:lang w:bidi="ar-EG"/>
        </w:rPr>
      </w:pPr>
      <w:r w:rsidRPr="007B6D03">
        <w:rPr>
          <w:rFonts w:ascii="Calibri" w:eastAsia="Times New Roman" w:hAnsi="Calibri" w:cs="Traditional Arabic"/>
          <w:b/>
          <w:bCs/>
          <w:color w:val="17365D"/>
          <w:kern w:val="14"/>
          <w:sz w:val="24"/>
          <w:szCs w:val="32"/>
          <w:u w:val="single"/>
          <w:rtl/>
          <w:lang w:bidi="ar-EG"/>
        </w:rPr>
        <w:lastRenderedPageBreak/>
        <w:t xml:space="preserve">جيم </w:t>
      </w:r>
      <w:r w:rsidRPr="007B6D03">
        <w:rPr>
          <w:rFonts w:ascii="Calibri" w:eastAsia="Times New Roman" w:hAnsi="Calibri" w:cs="Traditional Arabic"/>
          <w:b/>
          <w:bCs/>
          <w:color w:val="17365D"/>
          <w:kern w:val="14"/>
          <w:sz w:val="24"/>
          <w:szCs w:val="32"/>
          <w:u w:val="single"/>
          <w:lang w:bidi="ar-EG"/>
        </w:rPr>
        <w:t>11</w:t>
      </w:r>
      <w:r w:rsidR="0073634F">
        <w:rPr>
          <w:rFonts w:ascii="Calibri" w:eastAsia="Times New Roman" w:hAnsi="Calibri" w:cs="Traditional Arabic"/>
          <w:b/>
          <w:bCs/>
          <w:color w:val="17365D"/>
          <w:kern w:val="14"/>
          <w:sz w:val="24"/>
          <w:szCs w:val="32"/>
          <w:u w:val="single"/>
          <w:rtl/>
          <w:lang w:bidi="ar-EG"/>
        </w:rPr>
        <w:t xml:space="preserve"> التعاون الدولي والإقليمي</w:t>
      </w:r>
    </w:p>
    <w:p w:rsidR="008B2D39" w:rsidRPr="008B2D39" w:rsidRDefault="008B2D39" w:rsidP="0024016D">
      <w:pPr>
        <w:keepNext/>
        <w:tabs>
          <w:tab w:val="left" w:pos="1134"/>
          <w:tab w:val="left" w:pos="1871"/>
          <w:tab w:val="left" w:pos="2268"/>
        </w:tabs>
        <w:spacing w:before="80"/>
        <w:ind w:left="1134" w:hanging="1134"/>
        <w:rPr>
          <w:rFonts w:ascii="Calibri" w:hAnsi="Calibri" w:cs="Traditional Arabic"/>
          <w:szCs w:val="30"/>
          <w:rtl/>
        </w:rPr>
      </w:pPr>
      <w:r w:rsidRPr="008B2D39">
        <w:rPr>
          <w:rFonts w:ascii="Calibri" w:eastAsia="Times New Roman" w:hAnsi="Calibri" w:cs="Traditional Arabic" w:hint="cs"/>
          <w:szCs w:val="30"/>
          <w:rtl/>
        </w:rPr>
        <w:t xml:space="preserve"> </w:t>
      </w:r>
      <w:r w:rsidRPr="008B2D39">
        <w:rPr>
          <w:rFonts w:ascii="Calibri" w:hAnsi="Calibri" w:cs="Traditional Arabic"/>
          <w:szCs w:val="30"/>
          <w:rtl/>
        </w:rPr>
        <w:t>أ</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 xml:space="preserve">لا يزال التعاون الدولي والإقليمي بين جميع أصحاب المصلحة يساهم بدور حيوي في النهوض باستعمال تكنولوجيات المعلومات والاتصالات من أجل دعم التنمية المستدامة بعد عام </w:t>
      </w:r>
      <w:r w:rsidRPr="008B2D39">
        <w:rPr>
          <w:rFonts w:ascii="Calibri" w:hAnsi="Calibri" w:cs="Traditional Arabic"/>
          <w:szCs w:val="30"/>
          <w:lang w:val="en-GB"/>
        </w:rPr>
        <w:t>2015</w:t>
      </w:r>
      <w:r w:rsidRPr="008B2D39">
        <w:rPr>
          <w:rFonts w:ascii="Calibri" w:hAnsi="Calibri" w:cs="Traditional Arabic"/>
          <w:szCs w:val="30"/>
          <w:rtl/>
        </w:rPr>
        <w:t xml:space="preserve">. </w:t>
      </w:r>
    </w:p>
    <w:p w:rsidR="008B2D39" w:rsidRPr="008B2D39" w:rsidRDefault="008B2D39" w:rsidP="00661AA9">
      <w:pPr>
        <w:keepNext/>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ب)</w:t>
      </w:r>
      <w:r w:rsidRPr="008B2D39">
        <w:rPr>
          <w:rFonts w:ascii="Calibri" w:hAnsi="Calibri" w:cs="Traditional Arabic"/>
          <w:szCs w:val="30"/>
          <w:rtl/>
        </w:rPr>
        <w:tab/>
        <w:t>تشجيع مواصلة النهوض بالمعونة في مجال تكنولوجيات المعلومات والاتصالات لصالح البلدان النا</w:t>
      </w:r>
      <w:r w:rsidR="00661AA9">
        <w:rPr>
          <w:rFonts w:ascii="Calibri" w:hAnsi="Calibri" w:cs="Traditional Arabic"/>
          <w:szCs w:val="30"/>
          <w:rtl/>
        </w:rPr>
        <w:t>مية، لا</w:t>
      </w:r>
      <w:r w:rsidR="00661AA9">
        <w:rPr>
          <w:rFonts w:ascii="Calibri" w:hAnsi="Calibri" w:cs="Traditional Arabic" w:hint="cs"/>
          <w:szCs w:val="30"/>
          <w:rtl/>
        </w:rPr>
        <w:t> </w:t>
      </w:r>
      <w:r w:rsidR="00661AA9">
        <w:rPr>
          <w:rFonts w:ascii="Calibri" w:hAnsi="Calibri" w:cs="Traditional Arabic"/>
          <w:szCs w:val="30"/>
          <w:rtl/>
        </w:rPr>
        <w:t>سيما أقل البلدان نمواً.</w:t>
      </w:r>
    </w:p>
    <w:p w:rsidR="008B2D39" w:rsidRPr="008B2D39" w:rsidRDefault="008B2D39" w:rsidP="0024016D">
      <w:pPr>
        <w:keepNext/>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ج)</w:t>
      </w:r>
      <w:r w:rsidRPr="008B2D39">
        <w:rPr>
          <w:rFonts w:ascii="Calibri" w:hAnsi="Calibri" w:cs="Traditional Arabic"/>
          <w:szCs w:val="30"/>
          <w:rtl/>
        </w:rPr>
        <w:tab/>
        <w:t>مواصلة تعزيز الشراكات بين القطاعين العام والخاص، وتشجيع</w:t>
      </w:r>
      <w:r w:rsidR="00661AA9">
        <w:rPr>
          <w:rFonts w:ascii="Calibri" w:hAnsi="Calibri" w:cs="Traditional Arabic"/>
          <w:szCs w:val="30"/>
          <w:rtl/>
        </w:rPr>
        <w:t xml:space="preserve"> التعاون بين القطاعات المتعددة.</w:t>
      </w:r>
    </w:p>
    <w:p w:rsidR="008B2D39" w:rsidRPr="008B2D39" w:rsidRDefault="008B2D39" w:rsidP="00661AA9">
      <w:pPr>
        <w:tabs>
          <w:tab w:val="left" w:pos="1134"/>
          <w:tab w:val="left" w:pos="1871"/>
          <w:tab w:val="left" w:pos="2268"/>
        </w:tabs>
        <w:spacing w:before="80"/>
        <w:ind w:left="1134" w:hanging="1134"/>
        <w:rPr>
          <w:rFonts w:ascii="Calibri" w:hAnsi="Calibri" w:cs="Traditional Arabic"/>
          <w:szCs w:val="30"/>
          <w:rtl/>
        </w:rPr>
      </w:pPr>
      <w:r w:rsidRPr="008B2D39">
        <w:rPr>
          <w:rFonts w:ascii="Calibri" w:hAnsi="Calibri" w:cs="Traditional Arabic"/>
          <w:szCs w:val="30"/>
          <w:rtl/>
        </w:rPr>
        <w:t>د</w:t>
      </w:r>
      <w:r w:rsidRPr="008B2D39">
        <w:rPr>
          <w:rFonts w:ascii="Calibri" w:eastAsia="Times New Roman" w:hAnsi="Calibri" w:cs="Traditional Arabic" w:hint="cs"/>
          <w:szCs w:val="30"/>
          <w:rtl/>
        </w:rPr>
        <w:t xml:space="preserve"> </w:t>
      </w:r>
      <w:r w:rsidRPr="008B2D39">
        <w:rPr>
          <w:rFonts w:ascii="Calibri" w:hAnsi="Calibri" w:cs="Traditional Arabic"/>
          <w:szCs w:val="30"/>
          <w:rtl/>
        </w:rPr>
        <w:t>)</w:t>
      </w:r>
      <w:r w:rsidRPr="008B2D39">
        <w:rPr>
          <w:rFonts w:ascii="Calibri" w:hAnsi="Calibri" w:cs="Traditional Arabic"/>
          <w:szCs w:val="30"/>
          <w:rtl/>
        </w:rPr>
        <w:tab/>
        <w:t xml:space="preserve">دعوة المجتمع الدولي إلى مساعدة البلدان النامية على إعداد وتنفيذ خطط عمل وطنية لدعم تحقيق برنامج التنمية لما بعد عام </w:t>
      </w:r>
      <w:r w:rsidRPr="008B2D39">
        <w:rPr>
          <w:rFonts w:ascii="Calibri" w:hAnsi="Calibri" w:cs="Traditional Arabic"/>
          <w:szCs w:val="30"/>
          <w:lang w:val="en-GB"/>
        </w:rPr>
        <w:t>2015</w:t>
      </w:r>
      <w:r w:rsidRPr="008B2D39">
        <w:rPr>
          <w:rFonts w:ascii="Calibri" w:hAnsi="Calibri" w:cs="Traditional Arabic"/>
          <w:szCs w:val="30"/>
          <w:rtl/>
        </w:rPr>
        <w:t xml:space="preserve"> ونتائج الاستعراض الشامل لنواتج القمة العالمية لمجتمع المعلومات في عام</w:t>
      </w:r>
      <w:r w:rsidR="00661AA9">
        <w:rPr>
          <w:rFonts w:ascii="Calibri" w:hAnsi="Calibri" w:cs="Traditional Arabic" w:hint="cs"/>
          <w:szCs w:val="30"/>
          <w:rtl/>
        </w:rPr>
        <w:t> </w:t>
      </w:r>
      <w:r w:rsidRPr="008B2D39">
        <w:rPr>
          <w:rFonts w:ascii="Calibri" w:hAnsi="Calibri" w:cs="Traditional Arabic"/>
          <w:szCs w:val="30"/>
          <w:lang w:val="en-GB"/>
        </w:rPr>
        <w:t>2015</w:t>
      </w:r>
      <w:r w:rsidRPr="008B2D39">
        <w:rPr>
          <w:rFonts w:ascii="Calibri" w:hAnsi="Calibri" w:cs="Traditional Arabic"/>
          <w:szCs w:val="30"/>
          <w:rtl/>
        </w:rPr>
        <w:t>، على أن تؤخذ في الاع</w:t>
      </w:r>
      <w:r w:rsidR="00661AA9">
        <w:rPr>
          <w:rFonts w:ascii="Calibri" w:hAnsi="Calibri" w:cs="Traditional Arabic"/>
          <w:szCs w:val="30"/>
          <w:rtl/>
        </w:rPr>
        <w:t>تبار أهمية المبادرات الإقليمية.</w:t>
      </w:r>
    </w:p>
    <w:p w:rsidR="008B2D39" w:rsidRPr="000743CC" w:rsidRDefault="0024016D" w:rsidP="008B2D39">
      <w:pPr>
        <w:keepNext/>
        <w:tabs>
          <w:tab w:val="left" w:pos="1134"/>
          <w:tab w:val="left" w:pos="1871"/>
          <w:tab w:val="left" w:pos="2268"/>
        </w:tabs>
        <w:spacing w:before="240"/>
        <w:ind w:left="1134" w:hanging="1134"/>
        <w:outlineLvl w:val="0"/>
        <w:rPr>
          <w:rFonts w:ascii="Calibri" w:eastAsia="Times New Roman" w:hAnsi="Calibri" w:cs="Traditional Arabic"/>
          <w:b/>
          <w:bCs/>
          <w:color w:val="17365D"/>
          <w:kern w:val="32"/>
          <w:sz w:val="26"/>
          <w:szCs w:val="36"/>
          <w:u w:val="single"/>
          <w:lang w:bidi="ar-EG"/>
        </w:rPr>
      </w:pPr>
      <w:r>
        <w:rPr>
          <w:rFonts w:ascii="Calibri" w:eastAsia="Times New Roman" w:hAnsi="Calibri" w:cs="Traditional Arabic" w:hint="cs"/>
          <w:b/>
          <w:bCs/>
          <w:color w:val="17365D"/>
          <w:kern w:val="32"/>
          <w:sz w:val="26"/>
          <w:szCs w:val="36"/>
          <w:u w:val="single"/>
          <w:rtl/>
          <w:lang w:bidi="ar-EG"/>
        </w:rPr>
        <w:t>ثالثاً -</w:t>
      </w:r>
      <w:r w:rsidR="008B2D39" w:rsidRPr="000743CC">
        <w:rPr>
          <w:rFonts w:ascii="Calibri" w:eastAsia="Times New Roman" w:hAnsi="Calibri" w:cs="Traditional Arabic"/>
          <w:b/>
          <w:bCs/>
          <w:color w:val="17365D"/>
          <w:kern w:val="32"/>
          <w:sz w:val="26"/>
          <w:szCs w:val="36"/>
          <w:u w:val="single"/>
          <w:lang w:bidi="ar-EG"/>
        </w:rPr>
        <w:tab/>
      </w:r>
      <w:r w:rsidR="008B2D39" w:rsidRPr="000743CC">
        <w:rPr>
          <w:rFonts w:ascii="Calibri" w:eastAsia="Times New Roman" w:hAnsi="Calibri" w:cs="Traditional Arabic"/>
          <w:b/>
          <w:bCs/>
          <w:color w:val="17365D"/>
          <w:kern w:val="32"/>
          <w:sz w:val="26"/>
          <w:szCs w:val="36"/>
          <w:u w:val="single"/>
          <w:rtl/>
          <w:lang w:bidi="ar-EG"/>
        </w:rPr>
        <w:t xml:space="preserve">خطوط عمل ما بعد عام </w:t>
      </w:r>
      <w:r w:rsidR="008B2D39" w:rsidRPr="000743CC">
        <w:rPr>
          <w:rFonts w:ascii="Calibri" w:eastAsia="Times New Roman" w:hAnsi="Calibri" w:cs="Traditional Arabic"/>
          <w:b/>
          <w:bCs/>
          <w:color w:val="17365D"/>
          <w:kern w:val="32"/>
          <w:sz w:val="26"/>
          <w:szCs w:val="36"/>
          <w:u w:val="single"/>
          <w:lang w:bidi="ar-EG"/>
        </w:rPr>
        <w:t>2015</w:t>
      </w:r>
      <w:r w:rsidR="008B2D39" w:rsidRPr="000743CC">
        <w:rPr>
          <w:rFonts w:ascii="Calibri" w:eastAsia="Times New Roman" w:hAnsi="Calibri" w:cs="Traditional Arabic"/>
          <w:b/>
          <w:bCs/>
          <w:color w:val="17365D"/>
          <w:kern w:val="32"/>
          <w:sz w:val="26"/>
          <w:szCs w:val="36"/>
          <w:u w:val="single"/>
          <w:rtl/>
          <w:lang w:bidi="ar-EG"/>
        </w:rPr>
        <w:t>: التطلع إلى المستقبل</w:t>
      </w:r>
    </w:p>
    <w:p w:rsidR="008B2D39" w:rsidRPr="0073634F" w:rsidRDefault="008B2D39" w:rsidP="0044055B">
      <w:pPr>
        <w:tabs>
          <w:tab w:val="left" w:pos="1134"/>
          <w:tab w:val="left" w:pos="1871"/>
          <w:tab w:val="left" w:pos="2268"/>
        </w:tabs>
        <w:rPr>
          <w:rFonts w:ascii="Calibri" w:hAnsi="Calibri" w:cs="Traditional Arabic"/>
          <w:spacing w:val="-2"/>
          <w:szCs w:val="30"/>
          <w:rtl/>
        </w:rPr>
      </w:pPr>
      <w:r w:rsidRPr="0073634F">
        <w:rPr>
          <w:rFonts w:ascii="Calibri" w:hAnsi="Calibri" w:cs="Traditional Arabic"/>
          <w:b/>
          <w:bCs/>
          <w:spacing w:val="-2"/>
          <w:szCs w:val="30"/>
          <w:highlight w:val="yellow"/>
          <w:rtl/>
        </w:rPr>
        <w:t>نؤكد مجدداً</w:t>
      </w:r>
      <w:r w:rsidRPr="0073634F">
        <w:rPr>
          <w:rFonts w:ascii="Calibri" w:hAnsi="Calibri" w:cs="Traditional Arabic"/>
          <w:spacing w:val="-2"/>
          <w:szCs w:val="30"/>
          <w:highlight w:val="yellow"/>
          <w:rtl/>
        </w:rPr>
        <w:t xml:space="preserve"> أهمية التعاون الفع</w:t>
      </w:r>
      <w:r w:rsidRPr="0073634F">
        <w:rPr>
          <w:rFonts w:ascii="Calibri" w:hAnsi="Calibri" w:cs="Traditional Arabic" w:hint="cs"/>
          <w:spacing w:val="-2"/>
          <w:szCs w:val="30"/>
          <w:highlight w:val="yellow"/>
          <w:rtl/>
        </w:rPr>
        <w:t>ّ</w:t>
      </w:r>
      <w:r w:rsidRPr="0073634F">
        <w:rPr>
          <w:rFonts w:ascii="Calibri" w:hAnsi="Calibri" w:cs="Traditional Arabic"/>
          <w:spacing w:val="-2"/>
          <w:szCs w:val="30"/>
          <w:highlight w:val="yellow"/>
          <w:rtl/>
        </w:rPr>
        <w:t>ال بين الحكومات والقطاع الخاص والمجتمع المدني والأمم المتحدة والمنظمات الدولية الأخرى، بما</w:t>
      </w:r>
      <w:r w:rsidRPr="0073634F">
        <w:rPr>
          <w:rFonts w:ascii="Calibri" w:hAnsi="Calibri" w:cs="Traditional Arabic" w:hint="eastAsia"/>
          <w:spacing w:val="-2"/>
          <w:szCs w:val="30"/>
          <w:highlight w:val="yellow"/>
          <w:rtl/>
          <w:lang w:bidi="ar-EG"/>
        </w:rPr>
        <w:t> </w:t>
      </w:r>
      <w:r w:rsidRPr="0073634F">
        <w:rPr>
          <w:rFonts w:ascii="Calibri" w:hAnsi="Calibri" w:cs="Traditional Arabic"/>
          <w:spacing w:val="-2"/>
          <w:szCs w:val="30"/>
          <w:highlight w:val="yellow"/>
          <w:rtl/>
        </w:rPr>
        <w:t xml:space="preserve">يتفق مع أدوارها ومسؤولياتها المختلفة، والاستفادة من خبراتها، مع مراعاة </w:t>
      </w:r>
      <w:r w:rsidRPr="0073634F">
        <w:rPr>
          <w:rFonts w:ascii="Calibri" w:hAnsi="Calibri" w:cs="Traditional Arabic" w:hint="cs"/>
          <w:spacing w:val="-2"/>
          <w:szCs w:val="30"/>
          <w:highlight w:val="yellow"/>
          <w:rtl/>
        </w:rPr>
        <w:t xml:space="preserve">الطبيعة </w:t>
      </w:r>
      <w:r w:rsidRPr="0073634F">
        <w:rPr>
          <w:rFonts w:ascii="Calibri" w:hAnsi="Calibri" w:cs="Traditional Arabic"/>
          <w:spacing w:val="-2"/>
          <w:szCs w:val="30"/>
          <w:highlight w:val="yellow"/>
          <w:rtl/>
        </w:rPr>
        <w:t>متعددة</w:t>
      </w:r>
      <w:r w:rsidRPr="0073634F">
        <w:rPr>
          <w:rFonts w:ascii="Calibri" w:hAnsi="Calibri" w:cs="Traditional Arabic" w:hint="cs"/>
          <w:spacing w:val="-2"/>
          <w:szCs w:val="30"/>
          <w:highlight w:val="yellow"/>
          <w:rtl/>
        </w:rPr>
        <w:t xml:space="preserve"> الجوانب</w:t>
      </w:r>
      <w:r w:rsidRPr="0073634F">
        <w:rPr>
          <w:rFonts w:ascii="Calibri" w:hAnsi="Calibri" w:cs="Traditional Arabic"/>
          <w:spacing w:val="-2"/>
          <w:szCs w:val="30"/>
          <w:highlight w:val="yellow"/>
          <w:rtl/>
        </w:rPr>
        <w:t xml:space="preserve"> في بناء مجتمع المعلومات.</w:t>
      </w:r>
    </w:p>
    <w:p w:rsidR="008B2D39" w:rsidRPr="008B2D39" w:rsidRDefault="008B2D39" w:rsidP="00F8053E">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highlight w:val="yellow"/>
          <w:rtl/>
        </w:rPr>
        <w:t>نؤكد</w:t>
      </w:r>
      <w:r w:rsidRPr="008B2D39">
        <w:rPr>
          <w:rFonts w:ascii="Calibri" w:hAnsi="Calibri" w:cs="Traditional Arabic"/>
          <w:szCs w:val="30"/>
          <w:highlight w:val="yellow"/>
          <w:rtl/>
        </w:rPr>
        <w:t xml:space="preserve"> الأهمية الكبرى لمواصلة أصحاب المصلحة المتعددين أنشطة التنفيذ على المستوى الدولي وفقاً لمواضيع وخطوط العمل المحددة في خط</w:t>
      </w:r>
      <w:r w:rsidRPr="008B2D39">
        <w:rPr>
          <w:rFonts w:ascii="Calibri" w:hAnsi="Calibri" w:cs="Traditional Arabic" w:hint="cs"/>
          <w:szCs w:val="30"/>
          <w:highlight w:val="yellow"/>
          <w:rtl/>
        </w:rPr>
        <w:t>ة</w:t>
      </w:r>
      <w:r w:rsidRPr="008B2D39">
        <w:rPr>
          <w:rFonts w:ascii="Calibri" w:hAnsi="Calibri" w:cs="Traditional Arabic"/>
          <w:szCs w:val="30"/>
          <w:highlight w:val="yellow"/>
          <w:rtl/>
        </w:rPr>
        <w:t xml:space="preserve"> عمل جنيف، وب</w:t>
      </w:r>
      <w:r w:rsidRPr="008B2D39">
        <w:rPr>
          <w:rFonts w:ascii="Calibri" w:hAnsi="Calibri" w:cs="Traditional Arabic" w:hint="cs"/>
          <w:szCs w:val="30"/>
          <w:highlight w:val="yellow"/>
          <w:rtl/>
        </w:rPr>
        <w:t>تنسيق</w:t>
      </w:r>
      <w:r w:rsidRPr="008B2D39">
        <w:rPr>
          <w:rFonts w:ascii="Calibri" w:hAnsi="Calibri" w:cs="Traditional Arabic"/>
          <w:szCs w:val="30"/>
          <w:highlight w:val="yellow"/>
          <w:rtl/>
        </w:rPr>
        <w:t>/تيسير من وكالات الأمم المتحدة. ومن شأن تنسيق أنشطة التنفيذ التي يقوم بها أصحاب المصلحة المتعددين أن يساعد على تلافي الازدواجية في الأنشطة. وينبغي أن يشمل ذلك، في جملة أمور، تبادل المعلومات واستحداث المعرفة، وتقاسم أفضل الممارسات، والمساعدة على تكوين شراكات تجمع بين أصحاب المصلحة المتعددين وبين القطاعين العام والخاص.</w:t>
      </w:r>
    </w:p>
    <w:p w:rsidR="008B2D39" w:rsidRPr="008B2D39" w:rsidRDefault="008B2D39" w:rsidP="00F8053E">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highlight w:val="yellow"/>
          <w:rtl/>
        </w:rPr>
        <w:t>نؤكد مجدداً</w:t>
      </w:r>
      <w:r w:rsidRPr="008B2D39">
        <w:rPr>
          <w:rFonts w:ascii="Calibri" w:hAnsi="Calibri" w:cs="Traditional Arabic"/>
          <w:szCs w:val="30"/>
          <w:highlight w:val="yellow"/>
          <w:rtl/>
        </w:rPr>
        <w:t xml:space="preserve"> أهمية فريق الأمم المتحدة المعني بمجتمع المعلومات الذي أنشأه مجلس الرؤساء التنفيذيين</w:t>
      </w:r>
      <w:r w:rsidRPr="008B2D39">
        <w:rPr>
          <w:rFonts w:ascii="Calibri" w:hAnsi="Calibri" w:cs="Traditional Arabic" w:hint="cs"/>
          <w:szCs w:val="30"/>
          <w:highlight w:val="yellow"/>
          <w:rtl/>
        </w:rPr>
        <w:t xml:space="preserve"> للأمم المتحدة</w:t>
      </w:r>
      <w:r w:rsidRPr="008B2D39">
        <w:rPr>
          <w:rFonts w:ascii="Calibri" w:hAnsi="Calibri" w:cs="Traditional Arabic"/>
          <w:szCs w:val="30"/>
          <w:highlight w:val="yellow"/>
          <w:rtl/>
        </w:rPr>
        <w:t xml:space="preserve"> بناءً على التوجيه الوارد في</w:t>
      </w:r>
      <w:r w:rsidRPr="008B2D39">
        <w:rPr>
          <w:rFonts w:ascii="Calibri" w:hAnsi="Calibri" w:cs="Traditional Arabic" w:hint="cs"/>
          <w:szCs w:val="30"/>
          <w:highlight w:val="yellow"/>
          <w:rtl/>
        </w:rPr>
        <w:t> </w:t>
      </w:r>
      <w:r w:rsidRPr="008B2D39">
        <w:rPr>
          <w:rFonts w:ascii="Calibri" w:hAnsi="Calibri" w:cs="Traditional Arabic"/>
          <w:szCs w:val="30"/>
          <w:highlight w:val="yellow"/>
          <w:rtl/>
        </w:rPr>
        <w:t xml:space="preserve">برنامج عمل تونس </w:t>
      </w:r>
      <w:r w:rsidR="0044055B">
        <w:rPr>
          <w:rFonts w:ascii="Calibri" w:hAnsi="Calibri" w:cs="Traditional Arabic" w:hint="cs"/>
          <w:szCs w:val="30"/>
          <w:highlight w:val="yellow"/>
          <w:rtl/>
        </w:rPr>
        <w:t>(</w:t>
      </w:r>
      <w:r w:rsidRPr="008B2D39">
        <w:rPr>
          <w:rFonts w:ascii="Calibri" w:hAnsi="Calibri" w:cs="Traditional Arabic"/>
          <w:szCs w:val="30"/>
          <w:highlight w:val="yellow"/>
          <w:rtl/>
        </w:rPr>
        <w:t xml:space="preserve">الفقرة </w:t>
      </w:r>
      <w:r w:rsidRPr="008B2D39">
        <w:rPr>
          <w:rFonts w:ascii="Calibri" w:hAnsi="Calibri" w:cs="Traditional Arabic"/>
          <w:szCs w:val="30"/>
          <w:highlight w:val="yellow"/>
          <w:lang w:val="en-GB"/>
        </w:rPr>
        <w:t>103</w:t>
      </w:r>
      <w:r w:rsidR="0044055B">
        <w:rPr>
          <w:rFonts w:ascii="Calibri" w:hAnsi="Calibri" w:cs="Traditional Arabic" w:hint="cs"/>
          <w:szCs w:val="30"/>
          <w:highlight w:val="yellow"/>
          <w:rtl/>
        </w:rPr>
        <w:t>)</w:t>
      </w:r>
      <w:r w:rsidRPr="008B2D39">
        <w:rPr>
          <w:rFonts w:ascii="Calibri" w:hAnsi="Calibri" w:cs="Traditional Arabic"/>
          <w:szCs w:val="30"/>
          <w:highlight w:val="yellow"/>
          <w:rtl/>
        </w:rPr>
        <w:t xml:space="preserve"> باعتباره آلية كفوءة وفع</w:t>
      </w:r>
      <w:r w:rsidRPr="008B2D39">
        <w:rPr>
          <w:rFonts w:ascii="Calibri" w:hAnsi="Calibri" w:cs="Traditional Arabic" w:hint="cs"/>
          <w:szCs w:val="30"/>
          <w:highlight w:val="yellow"/>
          <w:rtl/>
        </w:rPr>
        <w:t>ّ</w:t>
      </w:r>
      <w:r w:rsidRPr="008B2D39">
        <w:rPr>
          <w:rFonts w:ascii="Calibri" w:hAnsi="Calibri" w:cs="Traditional Arabic"/>
          <w:szCs w:val="30"/>
          <w:highlight w:val="yellow"/>
          <w:rtl/>
        </w:rPr>
        <w:t>الة مشتركة بين الوكالات تهدف أساساً إلى تنسيق القضايا الجوهرية وقضايا السياسات التي تواجه تنفيذ الأمم المتحدة لنتائج القمة العالمية لمجتمع المعلومات.</w:t>
      </w:r>
    </w:p>
    <w:p w:rsidR="008B2D39" w:rsidRPr="008B2D39" w:rsidRDefault="008B2D39" w:rsidP="0044055B">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rtl/>
        </w:rPr>
        <w:t>نرحِّب</w:t>
      </w:r>
      <w:r w:rsidRPr="008B2D39">
        <w:rPr>
          <w:rFonts w:ascii="Calibri" w:hAnsi="Calibri" w:cs="Traditional Arabic"/>
          <w:szCs w:val="30"/>
          <w:rtl/>
        </w:rPr>
        <w:t xml:space="preserve"> بعقد المنتدى السنوي للقمة العالمية لمجتمع المعلومات الذي بات يشكل محفلاً رئيسياً للنقاش بين أصحاب المصلحة المتعددين حول القضايا المتصلة بخطة عمل جنيف، ونلاحظ أن شمولية المنتدى وانفتاحه وتركيزه المواضيعي قد عزَّز تجاوب أصحاب المصلحة وساهم في زيادة المش</w:t>
      </w:r>
      <w:r w:rsidR="00661AA9">
        <w:rPr>
          <w:rFonts w:ascii="Calibri" w:hAnsi="Calibri" w:cs="Traditional Arabic"/>
          <w:szCs w:val="30"/>
          <w:rtl/>
        </w:rPr>
        <w:t>اركة الفعلية والمشاركة عن بُعد.</w:t>
      </w:r>
    </w:p>
    <w:p w:rsidR="008B2D39" w:rsidRPr="008B2D39" w:rsidRDefault="008B2D39" w:rsidP="0044055B">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rtl/>
        </w:rPr>
        <w:t xml:space="preserve">نشجع </w:t>
      </w:r>
      <w:r w:rsidRPr="008B2D39">
        <w:rPr>
          <w:rFonts w:ascii="Calibri" w:hAnsi="Calibri" w:cs="Traditional Arabic"/>
          <w:szCs w:val="30"/>
          <w:rtl/>
        </w:rPr>
        <w:t>جميع أصحاب المصلحة على المساهمة في الشراكة المعنية بقياس تكنولوجيا المعلومات والاتصالات لأغراض التنمية والتعاون الوثيق معها باعتبارها مبادرة دولية يشترك فيها أصحاب المصلحة المتعددون من أجل تحسين توفر وجودة بيانات تكنولوجيا المعلومات والاتصالات ومؤشرات</w:t>
      </w:r>
      <w:r w:rsidR="00661AA9">
        <w:rPr>
          <w:rFonts w:ascii="Calibri" w:hAnsi="Calibri" w:cs="Traditional Arabic"/>
          <w:szCs w:val="30"/>
          <w:rtl/>
        </w:rPr>
        <w:t>ها، لا سيما في البلدان النامية.</w:t>
      </w:r>
    </w:p>
    <w:p w:rsidR="008B2D39" w:rsidRPr="008B2D39" w:rsidRDefault="008B2D39" w:rsidP="00F8053E">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highlight w:val="yellow"/>
          <w:rtl/>
        </w:rPr>
        <w:t>نؤكد/نعترف</w:t>
      </w:r>
      <w:r w:rsidRPr="008B2D39">
        <w:rPr>
          <w:rFonts w:ascii="Calibri" w:hAnsi="Calibri" w:cs="Traditional Arabic"/>
          <w:szCs w:val="30"/>
          <w:highlight w:val="yellow"/>
          <w:rtl/>
        </w:rPr>
        <w:t xml:space="preserve"> بأن الالتزام بالنهوض بمنظور المساواة بين الجنسين واتخاذ الإجراءات الضرورية المحددة في كل نواتج القمة العالمية لمجتمع المعلومات على النحو الوارد في الفقرة </w:t>
      </w:r>
      <w:r w:rsidRPr="008B2D39">
        <w:rPr>
          <w:rFonts w:ascii="Calibri" w:hAnsi="Calibri" w:cs="Traditional Arabic"/>
          <w:szCs w:val="30"/>
          <w:highlight w:val="yellow"/>
          <w:lang w:val="en-GB"/>
        </w:rPr>
        <w:t>3</w:t>
      </w:r>
      <w:r w:rsidRPr="008B2D39">
        <w:rPr>
          <w:rFonts w:ascii="Calibri" w:hAnsi="Calibri" w:cs="Traditional Arabic"/>
          <w:szCs w:val="30"/>
          <w:highlight w:val="yellow"/>
          <w:rtl/>
        </w:rPr>
        <w:t xml:space="preserve"> من ديباجة هذه الوثيقة ينبغي أن يكون أيضاً موضع تنفيذ واستعراض ومراقبة من جانب هيئة الأمم المتحدة للمرأة بما لا يتعارض مع خطوط العمل الأخرى وبالتعاون مع سائر الجهات الميسِّرة لخطوط</w:t>
      </w:r>
      <w:r w:rsidR="0073634F">
        <w:rPr>
          <w:rFonts w:ascii="Calibri" w:hAnsi="Calibri" w:cs="Traditional Arabic" w:hint="cs"/>
          <w:szCs w:val="30"/>
          <w:highlight w:val="yellow"/>
          <w:rtl/>
        </w:rPr>
        <w:t> </w:t>
      </w:r>
      <w:r w:rsidRPr="008B2D39">
        <w:rPr>
          <w:rFonts w:ascii="Calibri" w:hAnsi="Calibri" w:cs="Traditional Arabic"/>
          <w:szCs w:val="30"/>
          <w:highlight w:val="yellow"/>
          <w:rtl/>
        </w:rPr>
        <w:t>العمل.</w:t>
      </w:r>
    </w:p>
    <w:p w:rsidR="008B2D39" w:rsidRPr="008B2D39" w:rsidRDefault="008B2D39" w:rsidP="0044055B">
      <w:pPr>
        <w:keepNext/>
        <w:tabs>
          <w:tab w:val="left" w:pos="1134"/>
          <w:tab w:val="left" w:pos="1871"/>
          <w:tab w:val="left" w:pos="2268"/>
        </w:tabs>
        <w:rPr>
          <w:rFonts w:ascii="Calibri" w:hAnsi="Calibri" w:cs="Traditional Arabic"/>
          <w:szCs w:val="30"/>
        </w:rPr>
      </w:pPr>
      <w:r w:rsidRPr="008B2D39">
        <w:rPr>
          <w:rFonts w:ascii="Calibri" w:hAnsi="Calibri" w:cs="Traditional Arabic"/>
          <w:b/>
          <w:bCs/>
          <w:szCs w:val="30"/>
          <w:rtl/>
        </w:rPr>
        <w:lastRenderedPageBreak/>
        <w:t xml:space="preserve">نشجِّع </w:t>
      </w:r>
      <w:r w:rsidRPr="008B2D39">
        <w:rPr>
          <w:rFonts w:ascii="Calibri" w:hAnsi="Calibri" w:cs="Traditional Arabic"/>
          <w:szCs w:val="30"/>
          <w:rtl/>
        </w:rPr>
        <w:t xml:space="preserve">جميع أصحاب المصلحة في القمة العالمية لمجتمع المعلومات على مواصلة الإسهام بالمعلومات عن أنشطتهم في قاعدة البيانات العمومية الخاصة بتقييم القمة العالمية لمجتمع المعلومات التي يديرها الاتحاد الدولي للاتصالات. وندعو في هذا الصدد </w:t>
      </w:r>
      <w:r w:rsidRPr="008B2D39">
        <w:rPr>
          <w:rFonts w:ascii="Calibri" w:hAnsi="Calibri" w:cs="Traditional Arabic"/>
          <w:spacing w:val="-2"/>
          <w:szCs w:val="30"/>
          <w:rtl/>
        </w:rPr>
        <w:t>جميع البلدان إلى جمع المعلومات على الصعيد الوطني بمشاركة جميع أصحاب المصلحة، للإسهام بها في عملية التقييم.</w:t>
      </w:r>
    </w:p>
    <w:p w:rsidR="0044055B" w:rsidRDefault="008B2D39" w:rsidP="0044055B">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rtl/>
        </w:rPr>
        <w:t>نرحِّب أيضاً</w:t>
      </w:r>
      <w:r w:rsidRPr="008B2D39">
        <w:rPr>
          <w:rFonts w:ascii="Calibri" w:hAnsi="Calibri" w:cs="Traditional Arabic"/>
          <w:szCs w:val="30"/>
          <w:rtl/>
        </w:rPr>
        <w:t xml:space="preserve"> بمواصلة مبادرة جوائز مشاريع القمة العالمية لمجتمع المعلومات التي أطلقها الاتحاد الدولي للاتصالات بمشاركة من جميع الجهات الميسرة لخطوط العمل باعتبارها مسابقة لتكريم التميز في تنفيذ المشاريع والمبادرات التي تنهض بأهداف القمة العالمية لمجتمع المعلومات المتمثلة في تحسين التوصيلية بتكنولوجيات المعلومات والاتصالات، لا سيما في المجتمعات المحلية التي تعاني نقص الخدمات، وتوفير منصة دولية بارزة لتكريم وعرض قصص النجاح والنماذج التي يمكن تكرارها بسهولة. وفي هذا الصدد، تساهم قاعدة بيانات تقييم القمة العالمية لمجتمع المعلومات بدور بالغ الأهمية في تقاسم أفضل الممارسات بين أصحاب المصلحة المعنيين با</w:t>
      </w:r>
      <w:r w:rsidR="00661AA9">
        <w:rPr>
          <w:rFonts w:ascii="Calibri" w:hAnsi="Calibri" w:cs="Traditional Arabic"/>
          <w:szCs w:val="30"/>
          <w:rtl/>
        </w:rPr>
        <w:t>لقمة العالمية لمجتمع المعلومات.</w:t>
      </w:r>
    </w:p>
    <w:p w:rsidR="008B2D39" w:rsidRPr="008B2D39" w:rsidRDefault="008B2D39" w:rsidP="0044055B">
      <w:pPr>
        <w:tabs>
          <w:tab w:val="left" w:pos="1134"/>
          <w:tab w:val="left" w:pos="1871"/>
          <w:tab w:val="left" w:pos="2268"/>
        </w:tabs>
        <w:rPr>
          <w:rFonts w:ascii="Calibri" w:hAnsi="Calibri" w:cs="Traditional Arabic"/>
          <w:szCs w:val="30"/>
          <w:rtl/>
        </w:rPr>
      </w:pPr>
      <w:r w:rsidRPr="008B2D39">
        <w:rPr>
          <w:rFonts w:ascii="Calibri" w:hAnsi="Calibri" w:cs="Traditional Arabic"/>
          <w:b/>
          <w:bCs/>
          <w:szCs w:val="30"/>
          <w:rtl/>
        </w:rPr>
        <w:t xml:space="preserve">نؤكد </w:t>
      </w:r>
      <w:r w:rsidRPr="008B2D39">
        <w:rPr>
          <w:rFonts w:ascii="Calibri" w:hAnsi="Calibri" w:cs="Traditional Arabic"/>
          <w:szCs w:val="30"/>
          <w:rtl/>
        </w:rPr>
        <w:t xml:space="preserve">أهمية يوم </w:t>
      </w:r>
      <w:r w:rsidRPr="008B2D39">
        <w:rPr>
          <w:rFonts w:ascii="Calibri" w:hAnsi="Calibri" w:cs="Traditional Arabic"/>
          <w:szCs w:val="30"/>
          <w:lang w:val="en-GB"/>
        </w:rPr>
        <w:t>17</w:t>
      </w:r>
      <w:r w:rsidRPr="008B2D39">
        <w:rPr>
          <w:rFonts w:ascii="Calibri" w:hAnsi="Calibri" w:cs="Traditional Arabic"/>
          <w:szCs w:val="30"/>
          <w:rtl/>
        </w:rPr>
        <w:t xml:space="preserve"> مايو باعتباره يوماً عالمياً لمجتمع المعلومات من أجل المساعدة على تعميق الوعي كل عام بأهمية هذا المرفق العالمي وبالقضايا التي تتناولها القمة العالمية لمجتمع المعلومات، خاصة ما يمكن أن يحققه استخدام تكنولوجيات المعلومات والاتصالات من إمكانيات للمجتمعات والاق</w:t>
      </w:r>
      <w:r w:rsidR="00661AA9">
        <w:rPr>
          <w:rFonts w:ascii="Calibri" w:hAnsi="Calibri" w:cs="Traditional Arabic"/>
          <w:szCs w:val="30"/>
          <w:rtl/>
        </w:rPr>
        <w:t>تصادات، وبسُبل سد فجوة الرقمية.</w:t>
      </w:r>
    </w:p>
    <w:p w:rsidR="008B2D39" w:rsidRPr="008B2D39" w:rsidRDefault="008B2D39" w:rsidP="008B2D39">
      <w:pPr>
        <w:tabs>
          <w:tab w:val="left" w:pos="1134"/>
          <w:tab w:val="left" w:pos="1871"/>
          <w:tab w:val="left" w:pos="2268"/>
        </w:tabs>
        <w:spacing w:before="600"/>
        <w:jc w:val="center"/>
        <w:rPr>
          <w:rFonts w:ascii="Calibri" w:hAnsi="Calibri" w:cs="Traditional Arabic"/>
          <w:szCs w:val="30"/>
          <w:rtl/>
        </w:rPr>
      </w:pPr>
      <w:r w:rsidRPr="008B2D39">
        <w:rPr>
          <w:rFonts w:ascii="Calibri" w:hAnsi="Calibri" w:cs="Traditional Arabic" w:hint="cs"/>
          <w:szCs w:val="30"/>
          <w:rtl/>
        </w:rPr>
        <w:t>___________</w:t>
      </w:r>
    </w:p>
    <w:sectPr w:rsidR="008B2D39" w:rsidRPr="008B2D39" w:rsidSect="0037545A">
      <w:headerReference w:type="default" r:id="rId15"/>
      <w:footerReference w:type="default" r:id="rId16"/>
      <w:headerReference w:type="first" r:id="rId17"/>
      <w:footerReference w:type="first" r:id="rId18"/>
      <w:footnotePr>
        <w:numRestart w:val="eachSect"/>
      </w:footnotePr>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F4" w:rsidRDefault="003C55F4" w:rsidP="00352BDB">
      <w:pPr>
        <w:spacing w:before="0" w:line="240" w:lineRule="auto"/>
      </w:pPr>
      <w:r>
        <w:separator/>
      </w:r>
    </w:p>
    <w:p w:rsidR="003C55F4" w:rsidRDefault="003C55F4"/>
  </w:endnote>
  <w:endnote w:type="continuationSeparator" w:id="0">
    <w:p w:rsidR="003C55F4" w:rsidRDefault="003C55F4" w:rsidP="00352BDB">
      <w:pPr>
        <w:spacing w:before="0" w:line="240" w:lineRule="auto"/>
      </w:pPr>
      <w:r>
        <w:continuationSeparator/>
      </w:r>
    </w:p>
    <w:p w:rsidR="003C55F4" w:rsidRDefault="003C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59" w:rsidRDefault="005D3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4927"/>
      <w:gridCol w:w="4928"/>
    </w:tblGrid>
    <w:tr w:rsidR="0037545A" w:rsidRPr="0037545A" w:rsidTr="004623DE">
      <w:trPr>
        <w:jc w:val="center"/>
      </w:trPr>
      <w:tc>
        <w:tcPr>
          <w:tcW w:w="4927" w:type="dxa"/>
        </w:tcPr>
        <w:p w:rsidR="0037545A" w:rsidRPr="0037545A" w:rsidRDefault="00021679" w:rsidP="0037545A">
          <w:pPr>
            <w:pStyle w:val="Footer"/>
            <w:bidi/>
            <w:spacing w:before="120" w:after="120" w:line="192" w:lineRule="auto"/>
            <w:jc w:val="center"/>
            <w:rPr>
              <w:rFonts w:ascii="Calibri" w:eastAsia="SimSun" w:hAnsi="Calibri" w:cs="Traditional Arabic"/>
              <w:sz w:val="18"/>
              <w:szCs w:val="24"/>
              <w:lang w:val="ru-RU"/>
            </w:rPr>
          </w:pPr>
          <w:r>
            <w:rPr>
              <w:rFonts w:ascii="Calibri" w:eastAsia="SimSun" w:hAnsi="Calibri" w:cs="Traditional Arabic" w:hint="cs"/>
              <w:sz w:val="18"/>
              <w:szCs w:val="24"/>
              <w:rtl/>
              <w:lang w:val="ru-RU"/>
            </w:rPr>
            <w:t>القمة العالمية لمجتمع المعلومات</w:t>
          </w:r>
        </w:p>
      </w:tc>
      <w:tc>
        <w:tcPr>
          <w:tcW w:w="4928" w:type="dxa"/>
        </w:tcPr>
        <w:p w:rsidR="0037545A" w:rsidRPr="004623DE" w:rsidRDefault="00021679" w:rsidP="00021679">
          <w:pPr>
            <w:pStyle w:val="Footer"/>
            <w:bidi/>
            <w:spacing w:before="120" w:after="120" w:line="192" w:lineRule="auto"/>
            <w:jc w:val="center"/>
            <w:rPr>
              <w:rFonts w:ascii="Calibri" w:eastAsia="SimSun" w:hAnsi="Calibri" w:cs="Traditional Arabic"/>
              <w:sz w:val="18"/>
              <w:szCs w:val="24"/>
              <w:lang w:val="ru-RU"/>
            </w:rPr>
          </w:pPr>
          <w:r w:rsidRPr="00021679">
            <w:rPr>
              <w:rFonts w:ascii="Calibri" w:eastAsia="SimSun" w:hAnsi="Calibri" w:cs="Traditional Arabic" w:hint="cs"/>
              <w:sz w:val="18"/>
              <w:szCs w:val="24"/>
              <w:rtl/>
              <w:lang w:val="ru-RU"/>
            </w:rPr>
            <w:t>الوثيقة الختامية للحدث الرفيع المستوى</w:t>
          </w:r>
          <w:r w:rsidR="004623DE" w:rsidRPr="004623DE">
            <w:rPr>
              <w:rFonts w:ascii="Calibri" w:eastAsia="SimSun" w:hAnsi="Calibri" w:cs="Traditional Arabic" w:hint="cs"/>
              <w:sz w:val="18"/>
              <w:szCs w:val="24"/>
              <w:rtl/>
              <w:lang w:val="ru-RU" w:bidi="ar-EG"/>
            </w:rPr>
            <w:t xml:space="preserve"> </w:t>
          </w:r>
          <w:r>
            <w:rPr>
              <w:rFonts w:ascii="Calibri" w:eastAsia="SimSun" w:hAnsi="Calibri" w:cs="Traditional Arabic"/>
              <w:sz w:val="18"/>
              <w:szCs w:val="24"/>
            </w:rPr>
            <w:t>"</w:t>
          </w:r>
          <w:r w:rsidR="004623DE" w:rsidRPr="004623DE">
            <w:rPr>
              <w:rFonts w:ascii="Calibri" w:eastAsia="SimSun" w:hAnsi="Calibri" w:cs="Traditional Arabic"/>
              <w:sz w:val="18"/>
              <w:szCs w:val="24"/>
            </w:rPr>
            <w:t>WSIS+10</w:t>
          </w:r>
          <w:r>
            <w:rPr>
              <w:rFonts w:ascii="Calibri" w:eastAsia="SimSun" w:hAnsi="Calibri" w:cs="Traditional Arabic"/>
              <w:sz w:val="18"/>
              <w:szCs w:val="24"/>
            </w:rPr>
            <w:t>"</w:t>
          </w:r>
        </w:p>
      </w:tc>
    </w:tr>
  </w:tbl>
  <w:p w:rsidR="0037545A" w:rsidRPr="0037545A" w:rsidRDefault="0037545A" w:rsidP="0037545A">
    <w:pPr>
      <w:pStyle w:val="Footer"/>
      <w:spacing w:before="120"/>
      <w:jc w:val="center"/>
      <w:rPr>
        <w:sz w:val="18"/>
        <w:szCs w:val="18"/>
      </w:rPr>
    </w:pPr>
    <w:r w:rsidRPr="00ED78C9">
      <w:rPr>
        <w:sz w:val="18"/>
        <w:szCs w:val="18"/>
        <w:lang w:val="ru-RU"/>
      </w:rPr>
      <w:fldChar w:fldCharType="begin"/>
    </w:r>
    <w:r w:rsidRPr="00ED78C9">
      <w:rPr>
        <w:sz w:val="18"/>
        <w:szCs w:val="18"/>
        <w:lang w:val="ru-RU"/>
      </w:rPr>
      <w:instrText xml:space="preserve"> PAGE   \* MERGEFORMAT </w:instrText>
    </w:r>
    <w:r w:rsidRPr="00ED78C9">
      <w:rPr>
        <w:sz w:val="18"/>
        <w:szCs w:val="18"/>
        <w:lang w:val="ru-RU"/>
      </w:rPr>
      <w:fldChar w:fldCharType="separate"/>
    </w:r>
    <w:r w:rsidR="00564694">
      <w:rPr>
        <w:noProof/>
        <w:sz w:val="18"/>
        <w:szCs w:val="18"/>
        <w:lang w:val="ru-RU"/>
      </w:rPr>
      <w:t>2</w:t>
    </w:r>
    <w:r w:rsidRPr="00ED78C9">
      <w:rPr>
        <w:noProof/>
        <w:sz w:val="18"/>
        <w:szCs w:val="18"/>
        <w:lang w:val="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5A" w:rsidRPr="00FF34F4" w:rsidRDefault="0037545A" w:rsidP="0037545A">
    <w:pPr>
      <w:pStyle w:val="Footer"/>
      <w:tabs>
        <w:tab w:val="clear" w:pos="5812"/>
        <w:tab w:val="center" w:pos="5670"/>
      </w:tabs>
      <w:rPr>
        <w:vanish/>
      </w:rPr>
    </w:pPr>
    <w:r w:rsidRPr="00EF6B49">
      <w:rPr>
        <w:vanish/>
      </w:rPr>
      <w:fldChar w:fldCharType="begin"/>
    </w:r>
    <w:r w:rsidRPr="00FF34F4">
      <w:rPr>
        <w:vanish/>
      </w:rPr>
      <w:instrText xml:space="preserve"> FILENAME \p \* MERGEFORMAT </w:instrText>
    </w:r>
    <w:r w:rsidRPr="00EF6B49">
      <w:rPr>
        <w:vanish/>
      </w:rPr>
      <w:fldChar w:fldCharType="separate"/>
    </w:r>
    <w:r w:rsidR="00564694">
      <w:rPr>
        <w:noProof/>
        <w:vanish/>
      </w:rPr>
      <w:t>C:\Users\Kioy\Google Drive\work\forum\forum14\docs\outcomes\362828V2A.docx</w:t>
    </w:r>
    <w:r w:rsidRPr="00EF6B49">
      <w:rPr>
        <w:vanish/>
      </w:rPr>
      <w:fldChar w:fldCharType="end"/>
    </w:r>
    <w:r w:rsidRPr="00FF34F4">
      <w:rPr>
        <w:vanish/>
      </w:rPr>
      <w:t xml:space="preserve">   (362828)</w:t>
    </w:r>
    <w:r w:rsidRPr="00FF34F4">
      <w:rPr>
        <w:vanish/>
      </w:rPr>
      <w:tab/>
    </w:r>
    <w:r w:rsidRPr="00EF6B49">
      <w:rPr>
        <w:vanish/>
      </w:rPr>
      <w:fldChar w:fldCharType="begin"/>
    </w:r>
    <w:r w:rsidRPr="00EF6B49">
      <w:rPr>
        <w:vanish/>
      </w:rPr>
      <w:instrText xml:space="preserve"> savedate \@ dd.MM.yy </w:instrText>
    </w:r>
    <w:r w:rsidRPr="00EF6B49">
      <w:rPr>
        <w:vanish/>
      </w:rPr>
      <w:fldChar w:fldCharType="separate"/>
    </w:r>
    <w:r w:rsidR="00564694">
      <w:rPr>
        <w:noProof/>
        <w:vanish/>
      </w:rPr>
      <w:t>13.06.14</w:t>
    </w:r>
    <w:r w:rsidRPr="00EF6B49">
      <w:rPr>
        <w:vanish/>
      </w:rPr>
      <w:fldChar w:fldCharType="end"/>
    </w:r>
    <w:r w:rsidRPr="00FF34F4">
      <w:rPr>
        <w:vanish/>
      </w:rPr>
      <w:tab/>
    </w:r>
    <w:r w:rsidRPr="00EF6B49">
      <w:rPr>
        <w:vanish/>
      </w:rPr>
      <w:fldChar w:fldCharType="begin"/>
    </w:r>
    <w:r w:rsidRPr="00EF6B49">
      <w:rPr>
        <w:vanish/>
      </w:rPr>
      <w:instrText xml:space="preserve"> printdate \@ dd.MM.yy </w:instrText>
    </w:r>
    <w:r w:rsidRPr="00EF6B49">
      <w:rPr>
        <w:vanish/>
      </w:rPr>
      <w:fldChar w:fldCharType="separate"/>
    </w:r>
    <w:r w:rsidR="00564694">
      <w:rPr>
        <w:noProof/>
        <w:vanish/>
      </w:rPr>
      <w:t>00.00.00</w:t>
    </w:r>
    <w:r w:rsidRPr="00EF6B49">
      <w:rPr>
        <w:vanish/>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4927"/>
      <w:gridCol w:w="4928"/>
    </w:tblGrid>
    <w:tr w:rsidR="00021679" w:rsidRPr="0037545A" w:rsidTr="004623DE">
      <w:trPr>
        <w:jc w:val="center"/>
      </w:trPr>
      <w:tc>
        <w:tcPr>
          <w:tcW w:w="4927" w:type="dxa"/>
        </w:tcPr>
        <w:p w:rsidR="00021679" w:rsidRPr="0037545A" w:rsidRDefault="00021679" w:rsidP="001B1AAD">
          <w:pPr>
            <w:pStyle w:val="Footer"/>
            <w:bidi/>
            <w:spacing w:before="120" w:after="120" w:line="192" w:lineRule="auto"/>
            <w:jc w:val="center"/>
            <w:rPr>
              <w:rFonts w:ascii="Calibri" w:eastAsia="SimSun" w:hAnsi="Calibri" w:cs="Traditional Arabic"/>
              <w:sz w:val="18"/>
              <w:szCs w:val="24"/>
              <w:lang w:val="ru-RU"/>
            </w:rPr>
          </w:pPr>
          <w:r>
            <w:rPr>
              <w:rFonts w:ascii="Calibri" w:eastAsia="SimSun" w:hAnsi="Calibri" w:cs="Traditional Arabic" w:hint="cs"/>
              <w:sz w:val="18"/>
              <w:szCs w:val="24"/>
              <w:rtl/>
              <w:lang w:val="ru-RU"/>
            </w:rPr>
            <w:t>القمة العالمية لمجتمع المعلومات</w:t>
          </w:r>
        </w:p>
      </w:tc>
      <w:tc>
        <w:tcPr>
          <w:tcW w:w="4928" w:type="dxa"/>
        </w:tcPr>
        <w:p w:rsidR="00021679" w:rsidRPr="004623DE" w:rsidRDefault="00021679" w:rsidP="001B1AAD">
          <w:pPr>
            <w:pStyle w:val="Footer"/>
            <w:bidi/>
            <w:spacing w:before="120" w:after="120" w:line="192" w:lineRule="auto"/>
            <w:jc w:val="center"/>
            <w:rPr>
              <w:rFonts w:ascii="Calibri" w:eastAsia="SimSun" w:hAnsi="Calibri" w:cs="Traditional Arabic"/>
              <w:sz w:val="18"/>
              <w:szCs w:val="24"/>
              <w:lang w:val="ru-RU"/>
            </w:rPr>
          </w:pPr>
          <w:r w:rsidRPr="00021679">
            <w:rPr>
              <w:rFonts w:ascii="Calibri" w:eastAsia="SimSun" w:hAnsi="Calibri" w:cs="Traditional Arabic" w:hint="cs"/>
              <w:sz w:val="18"/>
              <w:szCs w:val="24"/>
              <w:rtl/>
              <w:lang w:val="ru-RU"/>
            </w:rPr>
            <w:t>الوثيقة الختامية للحدث الرفيع المستوى</w:t>
          </w:r>
          <w:r w:rsidRPr="004623DE">
            <w:rPr>
              <w:rFonts w:ascii="Calibri" w:eastAsia="SimSun" w:hAnsi="Calibri" w:cs="Traditional Arabic" w:hint="cs"/>
              <w:sz w:val="18"/>
              <w:szCs w:val="24"/>
              <w:rtl/>
              <w:lang w:val="ru-RU" w:bidi="ar-EG"/>
            </w:rPr>
            <w:t xml:space="preserve"> </w:t>
          </w:r>
          <w:r>
            <w:rPr>
              <w:rFonts w:ascii="Calibri" w:eastAsia="SimSun" w:hAnsi="Calibri" w:cs="Traditional Arabic"/>
              <w:sz w:val="18"/>
              <w:szCs w:val="24"/>
            </w:rPr>
            <w:t>"</w:t>
          </w:r>
          <w:r w:rsidRPr="004623DE">
            <w:rPr>
              <w:rFonts w:ascii="Calibri" w:eastAsia="SimSun" w:hAnsi="Calibri" w:cs="Traditional Arabic"/>
              <w:sz w:val="18"/>
              <w:szCs w:val="24"/>
            </w:rPr>
            <w:t>WSIS+10</w:t>
          </w:r>
          <w:r>
            <w:rPr>
              <w:rFonts w:ascii="Calibri" w:eastAsia="SimSun" w:hAnsi="Calibri" w:cs="Traditional Arabic"/>
              <w:sz w:val="18"/>
              <w:szCs w:val="24"/>
            </w:rPr>
            <w:t>"</w:t>
          </w:r>
        </w:p>
      </w:tc>
    </w:tr>
  </w:tbl>
  <w:p w:rsidR="004623DE" w:rsidRPr="0037545A" w:rsidRDefault="004623DE" w:rsidP="0037545A">
    <w:pPr>
      <w:pStyle w:val="Footer"/>
      <w:spacing w:before="120"/>
      <w:jc w:val="center"/>
      <w:rPr>
        <w:sz w:val="18"/>
        <w:szCs w:val="18"/>
      </w:rPr>
    </w:pPr>
    <w:r w:rsidRPr="00ED78C9">
      <w:rPr>
        <w:sz w:val="18"/>
        <w:szCs w:val="18"/>
        <w:lang w:val="ru-RU"/>
      </w:rPr>
      <w:fldChar w:fldCharType="begin"/>
    </w:r>
    <w:r w:rsidRPr="00ED78C9">
      <w:rPr>
        <w:sz w:val="18"/>
        <w:szCs w:val="18"/>
        <w:lang w:val="ru-RU"/>
      </w:rPr>
      <w:instrText xml:space="preserve"> PAGE   \* MERGEFORMAT </w:instrText>
    </w:r>
    <w:r w:rsidRPr="00ED78C9">
      <w:rPr>
        <w:sz w:val="18"/>
        <w:szCs w:val="18"/>
        <w:lang w:val="ru-RU"/>
      </w:rPr>
      <w:fldChar w:fldCharType="separate"/>
    </w:r>
    <w:r w:rsidR="00564694">
      <w:rPr>
        <w:noProof/>
        <w:sz w:val="18"/>
        <w:szCs w:val="18"/>
        <w:lang w:val="ru-RU"/>
      </w:rPr>
      <w:t>28</w:t>
    </w:r>
    <w:r w:rsidRPr="00ED78C9">
      <w:rPr>
        <w:noProof/>
        <w:sz w:val="18"/>
        <w:szCs w:val="18"/>
        <w:lang w:val="ru-RU"/>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E" w:rsidRPr="00FF34F4" w:rsidRDefault="004623DE" w:rsidP="0037545A">
    <w:pPr>
      <w:pStyle w:val="Footer"/>
      <w:tabs>
        <w:tab w:val="clear" w:pos="5812"/>
        <w:tab w:val="center" w:pos="5670"/>
      </w:tabs>
      <w:rPr>
        <w:vanish/>
      </w:rPr>
    </w:pPr>
    <w:r w:rsidRPr="00EF6B49">
      <w:rPr>
        <w:vanish/>
      </w:rPr>
      <w:fldChar w:fldCharType="begin"/>
    </w:r>
    <w:r w:rsidRPr="00FF34F4">
      <w:rPr>
        <w:vanish/>
      </w:rPr>
      <w:instrText xml:space="preserve"> FILENAME \p \* MERGEFORMAT </w:instrText>
    </w:r>
    <w:r w:rsidRPr="00EF6B49">
      <w:rPr>
        <w:vanish/>
      </w:rPr>
      <w:fldChar w:fldCharType="separate"/>
    </w:r>
    <w:r w:rsidR="00564694">
      <w:rPr>
        <w:noProof/>
        <w:vanish/>
      </w:rPr>
      <w:t>C:\Users\Kioy\Google Drive\work\forum\forum14\docs\outcomes\362828V2A.docx</w:t>
    </w:r>
    <w:r w:rsidRPr="00EF6B49">
      <w:rPr>
        <w:vanish/>
      </w:rPr>
      <w:fldChar w:fldCharType="end"/>
    </w:r>
    <w:r w:rsidRPr="00FF34F4">
      <w:rPr>
        <w:vanish/>
      </w:rPr>
      <w:t xml:space="preserve">   (362828)</w:t>
    </w:r>
    <w:r w:rsidRPr="00FF34F4">
      <w:rPr>
        <w:vanish/>
      </w:rPr>
      <w:tab/>
    </w:r>
    <w:r w:rsidRPr="00EF6B49">
      <w:rPr>
        <w:vanish/>
      </w:rPr>
      <w:fldChar w:fldCharType="begin"/>
    </w:r>
    <w:r w:rsidRPr="00EF6B49">
      <w:rPr>
        <w:vanish/>
      </w:rPr>
      <w:instrText xml:space="preserve"> savedate \@ dd.MM.yy </w:instrText>
    </w:r>
    <w:r w:rsidRPr="00EF6B49">
      <w:rPr>
        <w:vanish/>
      </w:rPr>
      <w:fldChar w:fldCharType="separate"/>
    </w:r>
    <w:r w:rsidR="00564694">
      <w:rPr>
        <w:noProof/>
        <w:vanish/>
      </w:rPr>
      <w:t>13.06.14</w:t>
    </w:r>
    <w:r w:rsidRPr="00EF6B49">
      <w:rPr>
        <w:vanish/>
      </w:rPr>
      <w:fldChar w:fldCharType="end"/>
    </w:r>
    <w:r w:rsidRPr="00FF34F4">
      <w:rPr>
        <w:vanish/>
      </w:rPr>
      <w:tab/>
    </w:r>
    <w:r w:rsidRPr="00EF6B49">
      <w:rPr>
        <w:vanish/>
      </w:rPr>
      <w:fldChar w:fldCharType="begin"/>
    </w:r>
    <w:r w:rsidRPr="00EF6B49">
      <w:rPr>
        <w:vanish/>
      </w:rPr>
      <w:instrText xml:space="preserve"> printdate \@ dd.MM.yy </w:instrText>
    </w:r>
    <w:r w:rsidRPr="00EF6B49">
      <w:rPr>
        <w:vanish/>
      </w:rPr>
      <w:fldChar w:fldCharType="separate"/>
    </w:r>
    <w:r w:rsidR="00564694">
      <w:rPr>
        <w:noProof/>
        <w:vanish/>
      </w:rPr>
      <w:t>00.00.00</w:t>
    </w:r>
    <w:r w:rsidRPr="00EF6B49">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F4" w:rsidRDefault="003C55F4" w:rsidP="00352BDB">
      <w:pPr>
        <w:spacing w:after="120" w:line="240" w:lineRule="auto"/>
      </w:pPr>
      <w:r>
        <w:separator/>
      </w:r>
    </w:p>
  </w:footnote>
  <w:footnote w:type="continuationSeparator" w:id="0">
    <w:p w:rsidR="003C55F4" w:rsidRDefault="003C55F4" w:rsidP="00352BDB">
      <w:pPr>
        <w:spacing w:before="0" w:line="240" w:lineRule="auto"/>
      </w:pPr>
      <w:r>
        <w:continuationSeparator/>
      </w:r>
    </w:p>
    <w:p w:rsidR="003C55F4" w:rsidRDefault="003C55F4"/>
  </w:footnote>
  <w:footnote w:id="1">
    <w:p w:rsidR="0037545A" w:rsidRPr="00D22F55" w:rsidRDefault="0037545A" w:rsidP="00352BDB">
      <w:pPr>
        <w:pStyle w:val="FootnoteText"/>
        <w:rPr>
          <w:rtl/>
        </w:rPr>
      </w:pPr>
      <w:r>
        <w:rPr>
          <w:rStyle w:val="FootnoteReference"/>
        </w:rPr>
        <w:footnoteRef/>
      </w:r>
      <w:r>
        <w:rPr>
          <w:rFonts w:hint="cs"/>
          <w:rtl/>
        </w:rPr>
        <w:tab/>
      </w:r>
      <w:r w:rsidRPr="00D22F55">
        <w:rPr>
          <w:rFonts w:hint="cs"/>
          <w:rtl/>
        </w:rPr>
        <w:t xml:space="preserve">انظر الفقرة </w:t>
      </w:r>
      <w:r w:rsidRPr="00D22F55">
        <w:t>35</w:t>
      </w:r>
      <w:r w:rsidRPr="00D22F55">
        <w:rPr>
          <w:rFonts w:hint="cs"/>
          <w:rtl/>
        </w:rPr>
        <w:t xml:space="preserve"> من برنامج عمل تونس بشأن مجتمع المعلومات.</w:t>
      </w:r>
    </w:p>
  </w:footnote>
  <w:footnote w:id="2">
    <w:p w:rsidR="0037545A" w:rsidRPr="004235BA" w:rsidRDefault="0037545A" w:rsidP="00352BDB">
      <w:pPr>
        <w:pStyle w:val="FootnoteText"/>
        <w:spacing w:before="120" w:after="0" w:line="192" w:lineRule="auto"/>
        <w:rPr>
          <w:rtl/>
        </w:rPr>
      </w:pPr>
      <w:r w:rsidRPr="003F2BE3">
        <w:rPr>
          <w:rStyle w:val="FootnoteReference"/>
        </w:rPr>
        <w:footnoteRef/>
      </w:r>
      <w:r>
        <w:rPr>
          <w:rFonts w:hint="cs"/>
          <w:rtl/>
        </w:rPr>
        <w:tab/>
      </w:r>
      <w:r>
        <w:rPr>
          <w:rFonts w:hint="cs"/>
          <w:rtl/>
        </w:rPr>
        <w:t>تعد على أساس سنوي الاتجاهات الناشئة في خطوط عمل القمة الأحد عشر سواء فيما يتعلق بالسياسة أو التكنولوجيا، باعتبارها من نواتج منتدى القمة في بيئة متعددة أصحاب المصلحة.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5A" w:rsidRDefault="0037545A" w:rsidP="0037545A"/>
  <w:p w:rsidR="0037545A" w:rsidRDefault="0037545A" w:rsidP="0037545A"/>
  <w:p w:rsidR="0037545A" w:rsidRDefault="0037545A"/>
  <w:p w:rsidR="0037545A" w:rsidRDefault="0037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4" w:space="0" w:color="auto"/>
        <w:bottom w:val="single" w:sz="4" w:space="0" w:color="auto"/>
      </w:tblBorders>
      <w:tblLook w:val="04A0" w:firstRow="1" w:lastRow="0" w:firstColumn="1" w:lastColumn="0" w:noHBand="0" w:noVBand="1"/>
    </w:tblPr>
    <w:tblGrid>
      <w:gridCol w:w="2234"/>
      <w:gridCol w:w="7621"/>
    </w:tblGrid>
    <w:tr w:rsidR="0037545A" w:rsidRPr="0037545A" w:rsidTr="0037545A">
      <w:tc>
        <w:tcPr>
          <w:tcW w:w="2234" w:type="dxa"/>
        </w:tcPr>
        <w:p w:rsidR="0037545A" w:rsidRPr="0037545A" w:rsidRDefault="0037545A" w:rsidP="0037545A">
          <w:pPr>
            <w:pStyle w:val="Footer"/>
            <w:bidi/>
            <w:spacing w:before="120" w:after="120" w:line="192" w:lineRule="auto"/>
            <w:rPr>
              <w:rFonts w:ascii="Calibri" w:eastAsia="SimSun" w:hAnsi="Calibri" w:cs="Traditional Arabic"/>
              <w:sz w:val="18"/>
              <w:szCs w:val="24"/>
              <w:lang w:val="ru-RU"/>
            </w:rPr>
          </w:pPr>
          <w:r w:rsidRPr="0037545A">
            <w:rPr>
              <w:rFonts w:ascii="Calibri" w:eastAsia="SimSun" w:hAnsi="Calibri" w:cs="Traditional Arabic" w:hint="cs"/>
              <w:sz w:val="18"/>
              <w:szCs w:val="24"/>
              <w:rtl/>
              <w:lang w:val="ru-RU" w:bidi="ar-EG"/>
            </w:rPr>
            <w:t xml:space="preserve">جنيف، </w:t>
          </w:r>
          <w:r w:rsidRPr="0037545A">
            <w:rPr>
              <w:rFonts w:ascii="Calibri" w:eastAsia="SimSun" w:hAnsi="Calibri" w:cs="Traditional Arabic"/>
              <w:sz w:val="18"/>
              <w:szCs w:val="24"/>
            </w:rPr>
            <w:t>2014</w:t>
          </w:r>
        </w:p>
      </w:tc>
      <w:tc>
        <w:tcPr>
          <w:tcW w:w="7621" w:type="dxa"/>
        </w:tcPr>
        <w:p w:rsidR="0037545A" w:rsidRPr="0037545A" w:rsidRDefault="0037545A" w:rsidP="0037545A">
          <w:pPr>
            <w:pStyle w:val="Footer"/>
            <w:bidi/>
            <w:spacing w:before="120" w:after="120" w:line="192" w:lineRule="auto"/>
            <w:jc w:val="right"/>
            <w:rPr>
              <w:rFonts w:ascii="Calibri" w:eastAsia="SimSun" w:hAnsi="Calibri" w:cs="Traditional Arabic"/>
              <w:sz w:val="18"/>
              <w:szCs w:val="24"/>
              <w:lang w:val="ru-RU"/>
            </w:rPr>
          </w:pPr>
          <w:r w:rsidRPr="0037545A">
            <w:rPr>
              <w:rFonts w:ascii="Calibri" w:eastAsia="SimSun" w:hAnsi="Calibri" w:cs="Traditional Arabic" w:hint="cs"/>
              <w:color w:val="000000"/>
              <w:sz w:val="18"/>
              <w:szCs w:val="24"/>
              <w:rtl/>
              <w:lang w:val="ru-RU" w:bidi="ar-EG"/>
            </w:rPr>
            <w:t xml:space="preserve">بيان الحدث الرفيع المستوى لاستعراض تنفيذ نواتج القمة العالمية لمجتمع المعلومات بعد مضي عشر سنوات </w:t>
          </w:r>
          <w:r w:rsidRPr="0037545A">
            <w:rPr>
              <w:rFonts w:ascii="Calibri" w:eastAsia="SimSun" w:hAnsi="Calibri" w:cs="Traditional Arabic"/>
              <w:color w:val="000000"/>
              <w:sz w:val="18"/>
              <w:szCs w:val="24"/>
            </w:rPr>
            <w:t>(WSIS+10)</w:t>
          </w:r>
        </w:p>
      </w:tc>
    </w:tr>
  </w:tbl>
  <w:p w:rsidR="0037545A" w:rsidRPr="0037545A" w:rsidRDefault="0037545A" w:rsidP="0037545A">
    <w:pPr>
      <w:pStyle w:val="Header"/>
      <w:spacing w:line="192" w:lineRule="auto"/>
      <w:rPr>
        <w:rStyle w:val="PageNumber"/>
        <w:rFonts w:ascii="Arial" w:hAnsi="Arial" w:cs="Simplified Arabic"/>
        <w:sz w:val="22"/>
        <w:szCs w:val="22"/>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59" w:rsidRDefault="005D3A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4" w:space="0" w:color="auto"/>
        <w:bottom w:val="single" w:sz="4" w:space="0" w:color="auto"/>
      </w:tblBorders>
      <w:tblLook w:val="04A0" w:firstRow="1" w:lastRow="0" w:firstColumn="1" w:lastColumn="0" w:noHBand="0" w:noVBand="1"/>
    </w:tblPr>
    <w:tblGrid>
      <w:gridCol w:w="2234"/>
      <w:gridCol w:w="7621"/>
    </w:tblGrid>
    <w:tr w:rsidR="004623DE" w:rsidRPr="0037545A" w:rsidTr="0037545A">
      <w:tc>
        <w:tcPr>
          <w:tcW w:w="2234" w:type="dxa"/>
        </w:tcPr>
        <w:p w:rsidR="004623DE" w:rsidRPr="0037545A" w:rsidRDefault="004623DE" w:rsidP="0037545A">
          <w:pPr>
            <w:pStyle w:val="Footer"/>
            <w:bidi/>
            <w:spacing w:before="120" w:after="120" w:line="192" w:lineRule="auto"/>
            <w:rPr>
              <w:rFonts w:ascii="Calibri" w:eastAsia="SimSun" w:hAnsi="Calibri" w:cs="Traditional Arabic"/>
              <w:sz w:val="18"/>
              <w:szCs w:val="24"/>
              <w:lang w:val="ru-RU"/>
            </w:rPr>
          </w:pPr>
          <w:r w:rsidRPr="0037545A">
            <w:rPr>
              <w:rFonts w:ascii="Calibri" w:eastAsia="SimSun" w:hAnsi="Calibri" w:cs="Traditional Arabic" w:hint="cs"/>
              <w:sz w:val="18"/>
              <w:szCs w:val="24"/>
              <w:rtl/>
              <w:lang w:val="ru-RU" w:bidi="ar-EG"/>
            </w:rPr>
            <w:t xml:space="preserve">جنيف، </w:t>
          </w:r>
          <w:r w:rsidRPr="0037545A">
            <w:rPr>
              <w:rFonts w:ascii="Calibri" w:eastAsia="SimSun" w:hAnsi="Calibri" w:cs="Traditional Arabic"/>
              <w:sz w:val="18"/>
              <w:szCs w:val="24"/>
            </w:rPr>
            <w:t>2014</w:t>
          </w:r>
        </w:p>
      </w:tc>
      <w:tc>
        <w:tcPr>
          <w:tcW w:w="7621" w:type="dxa"/>
        </w:tcPr>
        <w:p w:rsidR="004623DE" w:rsidRPr="0037545A" w:rsidRDefault="004623DE" w:rsidP="00021679">
          <w:pPr>
            <w:pStyle w:val="Footer"/>
            <w:bidi/>
            <w:spacing w:before="120" w:after="120" w:line="192" w:lineRule="auto"/>
            <w:jc w:val="right"/>
            <w:rPr>
              <w:rFonts w:ascii="Calibri" w:eastAsia="SimSun" w:hAnsi="Calibri" w:cs="Traditional Arabic"/>
              <w:sz w:val="18"/>
              <w:szCs w:val="24"/>
              <w:lang w:val="ru-RU"/>
            </w:rPr>
          </w:pPr>
          <w:r>
            <w:rPr>
              <w:rFonts w:ascii="Calibri" w:eastAsia="SimSun" w:hAnsi="Calibri" w:cs="Traditional Arabic" w:hint="cs"/>
              <w:color w:val="000000"/>
              <w:sz w:val="18"/>
              <w:szCs w:val="24"/>
              <w:rtl/>
              <w:lang w:val="ru-RU" w:bidi="ar-EG"/>
            </w:rPr>
            <w:t>رؤية</w:t>
          </w:r>
          <w:r w:rsidRPr="0037545A">
            <w:rPr>
              <w:rFonts w:ascii="Calibri" w:eastAsia="SimSun" w:hAnsi="Calibri" w:cs="Traditional Arabic" w:hint="cs"/>
              <w:color w:val="000000"/>
              <w:sz w:val="18"/>
              <w:szCs w:val="24"/>
              <w:rtl/>
              <w:lang w:val="ru-RU" w:bidi="ar-EG"/>
            </w:rPr>
            <w:t xml:space="preserve"> الحدث </w:t>
          </w:r>
          <w:r w:rsidR="00021679" w:rsidRPr="00021679">
            <w:rPr>
              <w:rFonts w:ascii="Calibri" w:eastAsia="SimSun" w:hAnsi="Calibri" w:cs="Traditional Arabic" w:hint="cs"/>
              <w:sz w:val="18"/>
              <w:szCs w:val="24"/>
              <w:rtl/>
              <w:lang w:val="ru-RU"/>
            </w:rPr>
            <w:t>الرفيع المستوى</w:t>
          </w:r>
          <w:r w:rsidR="00021679" w:rsidRPr="004623DE">
            <w:rPr>
              <w:rFonts w:ascii="Calibri" w:eastAsia="SimSun" w:hAnsi="Calibri" w:cs="Traditional Arabic" w:hint="cs"/>
              <w:sz w:val="18"/>
              <w:szCs w:val="24"/>
              <w:rtl/>
              <w:lang w:val="ru-RU" w:bidi="ar-EG"/>
            </w:rPr>
            <w:t xml:space="preserve"> </w:t>
          </w:r>
          <w:r w:rsidR="00021679">
            <w:rPr>
              <w:rFonts w:ascii="Calibri" w:eastAsia="SimSun" w:hAnsi="Calibri" w:cs="Traditional Arabic"/>
              <w:sz w:val="18"/>
              <w:szCs w:val="24"/>
            </w:rPr>
            <w:t>"</w:t>
          </w:r>
          <w:r w:rsidR="00021679" w:rsidRPr="004623DE">
            <w:rPr>
              <w:rFonts w:ascii="Calibri" w:eastAsia="SimSun" w:hAnsi="Calibri" w:cs="Traditional Arabic"/>
              <w:sz w:val="18"/>
              <w:szCs w:val="24"/>
            </w:rPr>
            <w:t>WSIS+10</w:t>
          </w:r>
          <w:r w:rsidR="00021679">
            <w:rPr>
              <w:rFonts w:ascii="Calibri" w:eastAsia="SimSun" w:hAnsi="Calibri" w:cs="Traditional Arabic"/>
              <w:sz w:val="18"/>
              <w:szCs w:val="24"/>
            </w:rPr>
            <w:t>"</w:t>
          </w:r>
          <w:r w:rsidR="00021679">
            <w:rPr>
              <w:rFonts w:ascii="Calibri" w:eastAsia="SimSun" w:hAnsi="Calibri" w:cs="Traditional Arabic" w:hint="cs"/>
              <w:sz w:val="18"/>
              <w:szCs w:val="24"/>
              <w:rtl/>
            </w:rPr>
            <w:t xml:space="preserve"> فيما يتعلق بالقمة العالمية لمجتمع المعلومات بعد </w:t>
          </w:r>
          <w:r w:rsidR="00021679">
            <w:rPr>
              <w:rFonts w:ascii="Calibri" w:eastAsia="SimSun" w:hAnsi="Calibri" w:cs="Traditional Arabic"/>
              <w:sz w:val="18"/>
              <w:szCs w:val="24"/>
            </w:rPr>
            <w:t>2015</w:t>
          </w:r>
        </w:p>
      </w:tc>
    </w:tr>
  </w:tbl>
  <w:p w:rsidR="004623DE" w:rsidRPr="0037545A" w:rsidRDefault="004623DE" w:rsidP="0037545A">
    <w:pPr>
      <w:pStyle w:val="Header"/>
      <w:spacing w:line="192" w:lineRule="auto"/>
      <w:rPr>
        <w:rStyle w:val="PageNumber"/>
        <w:rFonts w:ascii="Arial" w:hAnsi="Arial" w:cs="Simplified Arabic"/>
        <w:sz w:val="22"/>
        <w:szCs w:val="2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DE" w:rsidRDefault="00462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C8"/>
    <w:rsid w:val="00010B27"/>
    <w:rsid w:val="000155E5"/>
    <w:rsid w:val="00021679"/>
    <w:rsid w:val="00044916"/>
    <w:rsid w:val="00057313"/>
    <w:rsid w:val="00067886"/>
    <w:rsid w:val="000743CC"/>
    <w:rsid w:val="00077DF2"/>
    <w:rsid w:val="00096FA4"/>
    <w:rsid w:val="00097269"/>
    <w:rsid w:val="000A5CA3"/>
    <w:rsid w:val="000C075F"/>
    <w:rsid w:val="000C3F79"/>
    <w:rsid w:val="000D2C44"/>
    <w:rsid w:val="000E492E"/>
    <w:rsid w:val="00107CC3"/>
    <w:rsid w:val="0012217C"/>
    <w:rsid w:val="001845BF"/>
    <w:rsid w:val="001B54F4"/>
    <w:rsid w:val="001C0829"/>
    <w:rsid w:val="0021123C"/>
    <w:rsid w:val="002336A8"/>
    <w:rsid w:val="0024016D"/>
    <w:rsid w:val="0026700C"/>
    <w:rsid w:val="002759AD"/>
    <w:rsid w:val="00282E2F"/>
    <w:rsid w:val="002B1BEF"/>
    <w:rsid w:val="002F3D8F"/>
    <w:rsid w:val="003405D1"/>
    <w:rsid w:val="00352BDB"/>
    <w:rsid w:val="0037545A"/>
    <w:rsid w:val="003C55F4"/>
    <w:rsid w:val="003D1392"/>
    <w:rsid w:val="00402F82"/>
    <w:rsid w:val="0044055B"/>
    <w:rsid w:val="00452203"/>
    <w:rsid w:val="004623DE"/>
    <w:rsid w:val="00473EDF"/>
    <w:rsid w:val="004877DB"/>
    <w:rsid w:val="004B183E"/>
    <w:rsid w:val="00557416"/>
    <w:rsid w:val="00564694"/>
    <w:rsid w:val="00570FEB"/>
    <w:rsid w:val="00572821"/>
    <w:rsid w:val="005921DC"/>
    <w:rsid w:val="005B74FC"/>
    <w:rsid w:val="005D3A59"/>
    <w:rsid w:val="005D7163"/>
    <w:rsid w:val="006066F4"/>
    <w:rsid w:val="00661AA9"/>
    <w:rsid w:val="006744E7"/>
    <w:rsid w:val="00684F32"/>
    <w:rsid w:val="006A14AA"/>
    <w:rsid w:val="006F623A"/>
    <w:rsid w:val="00731304"/>
    <w:rsid w:val="0073634F"/>
    <w:rsid w:val="00743412"/>
    <w:rsid w:val="00792649"/>
    <w:rsid w:val="007932D1"/>
    <w:rsid w:val="007943F9"/>
    <w:rsid w:val="007B6D03"/>
    <w:rsid w:val="007D2703"/>
    <w:rsid w:val="007E71F9"/>
    <w:rsid w:val="008119D6"/>
    <w:rsid w:val="00865130"/>
    <w:rsid w:val="00875F14"/>
    <w:rsid w:val="00884583"/>
    <w:rsid w:val="008B2D39"/>
    <w:rsid w:val="008C09F7"/>
    <w:rsid w:val="008F71A1"/>
    <w:rsid w:val="00905788"/>
    <w:rsid w:val="0091669F"/>
    <w:rsid w:val="00947F9E"/>
    <w:rsid w:val="00967241"/>
    <w:rsid w:val="009878F9"/>
    <w:rsid w:val="009D58ED"/>
    <w:rsid w:val="009E01E8"/>
    <w:rsid w:val="00A05BEF"/>
    <w:rsid w:val="00AA751B"/>
    <w:rsid w:val="00AC765A"/>
    <w:rsid w:val="00BC2CCD"/>
    <w:rsid w:val="00BF7B8E"/>
    <w:rsid w:val="00C01D2B"/>
    <w:rsid w:val="00C36AB4"/>
    <w:rsid w:val="00C46303"/>
    <w:rsid w:val="00C91103"/>
    <w:rsid w:val="00C95999"/>
    <w:rsid w:val="00CA5788"/>
    <w:rsid w:val="00CB6F15"/>
    <w:rsid w:val="00CF2775"/>
    <w:rsid w:val="00CF4431"/>
    <w:rsid w:val="00CF6FBA"/>
    <w:rsid w:val="00CF7F27"/>
    <w:rsid w:val="00DB4505"/>
    <w:rsid w:val="00DD0BCF"/>
    <w:rsid w:val="00E16C3B"/>
    <w:rsid w:val="00E21699"/>
    <w:rsid w:val="00E34B6A"/>
    <w:rsid w:val="00E463C8"/>
    <w:rsid w:val="00E51B6F"/>
    <w:rsid w:val="00E93862"/>
    <w:rsid w:val="00EF7618"/>
    <w:rsid w:val="00F01674"/>
    <w:rsid w:val="00F47BA2"/>
    <w:rsid w:val="00F66E92"/>
    <w:rsid w:val="00F8053E"/>
    <w:rsid w:val="00F85484"/>
    <w:rsid w:val="00FF5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8"/>
    <w:pPr>
      <w:bidi/>
      <w:spacing w:before="120" w:after="0" w:line="192" w:lineRule="auto"/>
      <w:jc w:val="both"/>
    </w:pPr>
    <w:rPr>
      <w:rFonts w:ascii="Arial" w:eastAsia="SimSun" w:hAnsi="Arial" w:cs="Simplified Arabic"/>
      <w:szCs w:val="26"/>
      <w:lang w:eastAsia="en-US"/>
    </w:rPr>
  </w:style>
  <w:style w:type="paragraph" w:styleId="Heading1">
    <w:name w:val="heading 1"/>
    <w:basedOn w:val="Normal"/>
    <w:next w:val="Normal"/>
    <w:link w:val="Heading1Char"/>
    <w:qFormat/>
    <w:rsid w:val="00352BDB"/>
    <w:pPr>
      <w:keepNext/>
      <w:bidi w:val="0"/>
      <w:spacing w:before="240" w:after="200" w:line="276" w:lineRule="auto"/>
      <w:ind w:left="1134" w:hanging="1134"/>
      <w:jc w:val="left"/>
      <w:outlineLvl w:val="0"/>
    </w:pPr>
    <w:rPr>
      <w:rFonts w:asciiTheme="minorHAnsi" w:eastAsiaTheme="minorEastAsia" w:hAnsiTheme="minorHAnsi" w:cstheme="minorBidi"/>
      <w:b/>
      <w:bCs/>
      <w:kern w:val="32"/>
      <w:sz w:val="26"/>
      <w:szCs w:val="36"/>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BDB"/>
    <w:rPr>
      <w:b/>
      <w:bCs/>
      <w:kern w:val="32"/>
      <w:sz w:val="26"/>
      <w:szCs w:val="36"/>
      <w:lang w:bidi="ar-EG"/>
    </w:rPr>
  </w:style>
  <w:style w:type="paragraph" w:styleId="Footer">
    <w:name w:val="footer"/>
    <w:basedOn w:val="Normal"/>
    <w:link w:val="FooterChar"/>
    <w:uiPriority w:val="99"/>
    <w:rsid w:val="00352BDB"/>
    <w:pPr>
      <w:tabs>
        <w:tab w:val="left" w:pos="5812"/>
        <w:tab w:val="right" w:pos="9639"/>
      </w:tabs>
      <w:bidi w:val="0"/>
      <w:spacing w:before="0" w:after="200" w:line="276" w:lineRule="auto"/>
      <w:jc w:val="left"/>
    </w:pPr>
    <w:rPr>
      <w:rFonts w:asciiTheme="minorHAnsi" w:eastAsiaTheme="minorEastAsia" w:hAnsiTheme="minorHAnsi" w:cstheme="minorBidi"/>
      <w:sz w:val="16"/>
      <w:szCs w:val="16"/>
      <w:lang w:eastAsia="zh-CN"/>
    </w:rPr>
  </w:style>
  <w:style w:type="character" w:customStyle="1" w:styleId="FooterChar">
    <w:name w:val="Footer Char"/>
    <w:basedOn w:val="DefaultParagraphFont"/>
    <w:link w:val="Footer"/>
    <w:uiPriority w:val="99"/>
    <w:rsid w:val="00352BDB"/>
    <w:rPr>
      <w:sz w:val="16"/>
      <w:szCs w:val="16"/>
    </w:rPr>
  </w:style>
  <w:style w:type="character" w:styleId="FootnoteReference">
    <w:name w:val="footnote reference"/>
    <w:basedOn w:val="DefaultParagraphFont"/>
    <w:uiPriority w:val="99"/>
    <w:rsid w:val="00352BDB"/>
    <w:rPr>
      <w:rFonts w:ascii="Calibri" w:hAnsi="Calibri" w:cs="Calibri"/>
      <w:position w:val="6"/>
      <w:sz w:val="18"/>
      <w:szCs w:val="18"/>
    </w:rPr>
  </w:style>
  <w:style w:type="paragraph" w:styleId="FootnoteText">
    <w:name w:val="footnote text"/>
    <w:basedOn w:val="Normal"/>
    <w:link w:val="FootnoteTextChar"/>
    <w:uiPriority w:val="99"/>
    <w:qFormat/>
    <w:rsid w:val="00352BDB"/>
    <w:pPr>
      <w:keepLines/>
      <w:tabs>
        <w:tab w:val="left" w:pos="372"/>
      </w:tabs>
      <w:spacing w:before="60" w:after="200" w:line="180" w:lineRule="auto"/>
      <w:ind w:left="340" w:hanging="340"/>
      <w:jc w:val="left"/>
    </w:pPr>
    <w:rPr>
      <w:rFonts w:ascii="Calibri" w:hAnsi="Calibri" w:cs="Traditional Arabic"/>
      <w:sz w:val="20"/>
      <w:lang w:eastAsia="zh-CN" w:bidi="ar-EG"/>
    </w:rPr>
  </w:style>
  <w:style w:type="character" w:customStyle="1" w:styleId="FootnoteTextChar">
    <w:name w:val="Footnote Text Char"/>
    <w:basedOn w:val="DefaultParagraphFont"/>
    <w:link w:val="FootnoteText"/>
    <w:uiPriority w:val="99"/>
    <w:rsid w:val="00352BDB"/>
    <w:rPr>
      <w:rFonts w:ascii="Calibri" w:eastAsia="SimSun" w:hAnsi="Calibri" w:cs="Traditional Arabic"/>
      <w:sz w:val="20"/>
      <w:szCs w:val="26"/>
      <w:lang w:bidi="ar-EG"/>
    </w:rPr>
  </w:style>
  <w:style w:type="character" w:styleId="PageNumber">
    <w:name w:val="page number"/>
    <w:basedOn w:val="DefaultParagraphFont"/>
    <w:rsid w:val="00352BDB"/>
    <w:rPr>
      <w:rFonts w:asciiTheme="minorHAnsi" w:hAnsiTheme="minorHAnsi" w:cs="Times New Roman"/>
      <w:color w:val="auto"/>
      <w:sz w:val="20"/>
      <w:szCs w:val="20"/>
      <w:u w:val="none"/>
    </w:rPr>
  </w:style>
  <w:style w:type="paragraph" w:customStyle="1" w:styleId="enumlev1">
    <w:name w:val="enumlev1"/>
    <w:basedOn w:val="Normal"/>
    <w:next w:val="Normal"/>
    <w:link w:val="enumlev1Char"/>
    <w:qFormat/>
    <w:rsid w:val="00352BDB"/>
    <w:pPr>
      <w:bidi w:val="0"/>
      <w:spacing w:before="80" w:after="200" w:line="276" w:lineRule="auto"/>
      <w:ind w:left="1134" w:hanging="1134"/>
      <w:jc w:val="left"/>
    </w:pPr>
    <w:rPr>
      <w:rFonts w:asciiTheme="minorHAnsi" w:eastAsiaTheme="minorEastAsia" w:hAnsiTheme="minorHAnsi" w:cstheme="minorBidi"/>
      <w:szCs w:val="22"/>
      <w:lang w:eastAsia="zh-CN"/>
    </w:rPr>
  </w:style>
  <w:style w:type="character" w:customStyle="1" w:styleId="enumlev1Char">
    <w:name w:val="enumlev1 Char"/>
    <w:basedOn w:val="DefaultParagraphFont"/>
    <w:link w:val="enumlev1"/>
    <w:rsid w:val="00352BDB"/>
  </w:style>
  <w:style w:type="character" w:customStyle="1" w:styleId="Style">
    <w:name w:val="Style"/>
    <w:aliases w:val="(Latin),Times,New,Roman,Bold"/>
    <w:basedOn w:val="DefaultParagraphFont"/>
    <w:rsid w:val="00352BDB"/>
    <w:rPr>
      <w:rFonts w:ascii="Times New Roman" w:hAnsi="Times New Roman" w:cs="Traditional Arabic"/>
      <w:sz w:val="22"/>
      <w:szCs w:val="30"/>
    </w:rPr>
  </w:style>
  <w:style w:type="paragraph" w:customStyle="1" w:styleId="Headingbi">
    <w:name w:val="Heading_bi"/>
    <w:basedOn w:val="Normal"/>
    <w:rsid w:val="00352BDB"/>
    <w:pPr>
      <w:keepNext/>
      <w:tabs>
        <w:tab w:val="left" w:pos="1134"/>
        <w:tab w:val="left" w:pos="1871"/>
        <w:tab w:val="left" w:pos="2268"/>
      </w:tabs>
      <w:spacing w:before="180"/>
      <w:ind w:left="1134" w:hanging="1134"/>
      <w:outlineLvl w:val="1"/>
    </w:pPr>
    <w:rPr>
      <w:rFonts w:ascii="Calibri" w:hAnsi="Calibri" w:cs="Traditional Arabic"/>
      <w:i/>
      <w:iCs/>
      <w:kern w:val="14"/>
      <w:sz w:val="24"/>
      <w:szCs w:val="32"/>
      <w:lang w:bidi="ar-EG"/>
    </w:rPr>
  </w:style>
  <w:style w:type="paragraph" w:customStyle="1" w:styleId="HeadingbiB">
    <w:name w:val="Heading_biB"/>
    <w:basedOn w:val="Headingbi"/>
    <w:rsid w:val="00352BDB"/>
  </w:style>
  <w:style w:type="paragraph" w:styleId="Header">
    <w:name w:val="header"/>
    <w:basedOn w:val="Normal"/>
    <w:link w:val="HeaderChar"/>
    <w:uiPriority w:val="99"/>
    <w:unhideWhenUsed/>
    <w:rsid w:val="00E9386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93862"/>
    <w:rPr>
      <w:rFonts w:ascii="Arial" w:eastAsia="SimSun" w:hAnsi="Arial" w:cs="Simplified Arabic"/>
      <w:szCs w:val="26"/>
      <w:lang w:eastAsia="en-US"/>
    </w:rPr>
  </w:style>
  <w:style w:type="paragraph" w:customStyle="1" w:styleId="Headingb">
    <w:name w:val="Heading_b"/>
    <w:basedOn w:val="Normal"/>
    <w:rsid w:val="00967241"/>
    <w:pPr>
      <w:keepNext/>
      <w:tabs>
        <w:tab w:val="left" w:pos="1134"/>
        <w:tab w:val="left" w:pos="1871"/>
        <w:tab w:val="left" w:pos="2268"/>
      </w:tabs>
      <w:spacing w:before="180"/>
      <w:ind w:left="1134" w:hanging="1134"/>
      <w:outlineLvl w:val="1"/>
    </w:pPr>
    <w:rPr>
      <w:rFonts w:ascii="Calibri" w:eastAsia="Times New Roman" w:hAnsi="Calibri" w:cs="Traditional Arabic"/>
      <w:b/>
      <w:bCs/>
      <w:kern w:val="14"/>
      <w:sz w:val="24"/>
      <w:szCs w:val="32"/>
      <w:lang w:bidi="ar-EG"/>
    </w:rPr>
  </w:style>
  <w:style w:type="paragraph" w:styleId="BalloonText">
    <w:name w:val="Balloon Text"/>
    <w:basedOn w:val="Normal"/>
    <w:link w:val="BalloonTextChar"/>
    <w:uiPriority w:val="99"/>
    <w:semiHidden/>
    <w:unhideWhenUsed/>
    <w:rsid w:val="00F8053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3E"/>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8"/>
    <w:pPr>
      <w:bidi/>
      <w:spacing w:before="120" w:after="0" w:line="192" w:lineRule="auto"/>
      <w:jc w:val="both"/>
    </w:pPr>
    <w:rPr>
      <w:rFonts w:ascii="Arial" w:eastAsia="SimSun" w:hAnsi="Arial" w:cs="Simplified Arabic"/>
      <w:szCs w:val="26"/>
      <w:lang w:eastAsia="en-US"/>
    </w:rPr>
  </w:style>
  <w:style w:type="paragraph" w:styleId="Heading1">
    <w:name w:val="heading 1"/>
    <w:basedOn w:val="Normal"/>
    <w:next w:val="Normal"/>
    <w:link w:val="Heading1Char"/>
    <w:qFormat/>
    <w:rsid w:val="00352BDB"/>
    <w:pPr>
      <w:keepNext/>
      <w:bidi w:val="0"/>
      <w:spacing w:before="240" w:after="200" w:line="276" w:lineRule="auto"/>
      <w:ind w:left="1134" w:hanging="1134"/>
      <w:jc w:val="left"/>
      <w:outlineLvl w:val="0"/>
    </w:pPr>
    <w:rPr>
      <w:rFonts w:asciiTheme="minorHAnsi" w:eastAsiaTheme="minorEastAsia" w:hAnsiTheme="minorHAnsi" w:cstheme="minorBidi"/>
      <w:b/>
      <w:bCs/>
      <w:kern w:val="32"/>
      <w:sz w:val="26"/>
      <w:szCs w:val="36"/>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BDB"/>
    <w:rPr>
      <w:b/>
      <w:bCs/>
      <w:kern w:val="32"/>
      <w:sz w:val="26"/>
      <w:szCs w:val="36"/>
      <w:lang w:bidi="ar-EG"/>
    </w:rPr>
  </w:style>
  <w:style w:type="paragraph" w:styleId="Footer">
    <w:name w:val="footer"/>
    <w:basedOn w:val="Normal"/>
    <w:link w:val="FooterChar"/>
    <w:uiPriority w:val="99"/>
    <w:rsid w:val="00352BDB"/>
    <w:pPr>
      <w:tabs>
        <w:tab w:val="left" w:pos="5812"/>
        <w:tab w:val="right" w:pos="9639"/>
      </w:tabs>
      <w:bidi w:val="0"/>
      <w:spacing w:before="0" w:after="200" w:line="276" w:lineRule="auto"/>
      <w:jc w:val="left"/>
    </w:pPr>
    <w:rPr>
      <w:rFonts w:asciiTheme="minorHAnsi" w:eastAsiaTheme="minorEastAsia" w:hAnsiTheme="minorHAnsi" w:cstheme="minorBidi"/>
      <w:sz w:val="16"/>
      <w:szCs w:val="16"/>
      <w:lang w:eastAsia="zh-CN"/>
    </w:rPr>
  </w:style>
  <w:style w:type="character" w:customStyle="1" w:styleId="FooterChar">
    <w:name w:val="Footer Char"/>
    <w:basedOn w:val="DefaultParagraphFont"/>
    <w:link w:val="Footer"/>
    <w:uiPriority w:val="99"/>
    <w:rsid w:val="00352BDB"/>
    <w:rPr>
      <w:sz w:val="16"/>
      <w:szCs w:val="16"/>
    </w:rPr>
  </w:style>
  <w:style w:type="character" w:styleId="FootnoteReference">
    <w:name w:val="footnote reference"/>
    <w:basedOn w:val="DefaultParagraphFont"/>
    <w:uiPriority w:val="99"/>
    <w:rsid w:val="00352BDB"/>
    <w:rPr>
      <w:rFonts w:ascii="Calibri" w:hAnsi="Calibri" w:cs="Calibri"/>
      <w:position w:val="6"/>
      <w:sz w:val="18"/>
      <w:szCs w:val="18"/>
    </w:rPr>
  </w:style>
  <w:style w:type="paragraph" w:styleId="FootnoteText">
    <w:name w:val="footnote text"/>
    <w:basedOn w:val="Normal"/>
    <w:link w:val="FootnoteTextChar"/>
    <w:uiPriority w:val="99"/>
    <w:qFormat/>
    <w:rsid w:val="00352BDB"/>
    <w:pPr>
      <w:keepLines/>
      <w:tabs>
        <w:tab w:val="left" w:pos="372"/>
      </w:tabs>
      <w:spacing w:before="60" w:after="200" w:line="180" w:lineRule="auto"/>
      <w:ind w:left="340" w:hanging="340"/>
      <w:jc w:val="left"/>
    </w:pPr>
    <w:rPr>
      <w:rFonts w:ascii="Calibri" w:hAnsi="Calibri" w:cs="Traditional Arabic"/>
      <w:sz w:val="20"/>
      <w:lang w:eastAsia="zh-CN" w:bidi="ar-EG"/>
    </w:rPr>
  </w:style>
  <w:style w:type="character" w:customStyle="1" w:styleId="FootnoteTextChar">
    <w:name w:val="Footnote Text Char"/>
    <w:basedOn w:val="DefaultParagraphFont"/>
    <w:link w:val="FootnoteText"/>
    <w:uiPriority w:val="99"/>
    <w:rsid w:val="00352BDB"/>
    <w:rPr>
      <w:rFonts w:ascii="Calibri" w:eastAsia="SimSun" w:hAnsi="Calibri" w:cs="Traditional Arabic"/>
      <w:sz w:val="20"/>
      <w:szCs w:val="26"/>
      <w:lang w:bidi="ar-EG"/>
    </w:rPr>
  </w:style>
  <w:style w:type="character" w:styleId="PageNumber">
    <w:name w:val="page number"/>
    <w:basedOn w:val="DefaultParagraphFont"/>
    <w:rsid w:val="00352BDB"/>
    <w:rPr>
      <w:rFonts w:asciiTheme="minorHAnsi" w:hAnsiTheme="minorHAnsi" w:cs="Times New Roman"/>
      <w:color w:val="auto"/>
      <w:sz w:val="20"/>
      <w:szCs w:val="20"/>
      <w:u w:val="none"/>
    </w:rPr>
  </w:style>
  <w:style w:type="paragraph" w:customStyle="1" w:styleId="enumlev1">
    <w:name w:val="enumlev1"/>
    <w:basedOn w:val="Normal"/>
    <w:next w:val="Normal"/>
    <w:link w:val="enumlev1Char"/>
    <w:qFormat/>
    <w:rsid w:val="00352BDB"/>
    <w:pPr>
      <w:bidi w:val="0"/>
      <w:spacing w:before="80" w:after="200" w:line="276" w:lineRule="auto"/>
      <w:ind w:left="1134" w:hanging="1134"/>
      <w:jc w:val="left"/>
    </w:pPr>
    <w:rPr>
      <w:rFonts w:asciiTheme="minorHAnsi" w:eastAsiaTheme="minorEastAsia" w:hAnsiTheme="minorHAnsi" w:cstheme="minorBidi"/>
      <w:szCs w:val="22"/>
      <w:lang w:eastAsia="zh-CN"/>
    </w:rPr>
  </w:style>
  <w:style w:type="character" w:customStyle="1" w:styleId="enumlev1Char">
    <w:name w:val="enumlev1 Char"/>
    <w:basedOn w:val="DefaultParagraphFont"/>
    <w:link w:val="enumlev1"/>
    <w:rsid w:val="00352BDB"/>
  </w:style>
  <w:style w:type="character" w:customStyle="1" w:styleId="Style">
    <w:name w:val="Style"/>
    <w:aliases w:val="(Latin),Times,New,Roman,Bold"/>
    <w:basedOn w:val="DefaultParagraphFont"/>
    <w:rsid w:val="00352BDB"/>
    <w:rPr>
      <w:rFonts w:ascii="Times New Roman" w:hAnsi="Times New Roman" w:cs="Traditional Arabic"/>
      <w:sz w:val="22"/>
      <w:szCs w:val="30"/>
    </w:rPr>
  </w:style>
  <w:style w:type="paragraph" w:customStyle="1" w:styleId="Headingbi">
    <w:name w:val="Heading_bi"/>
    <w:basedOn w:val="Normal"/>
    <w:rsid w:val="00352BDB"/>
    <w:pPr>
      <w:keepNext/>
      <w:tabs>
        <w:tab w:val="left" w:pos="1134"/>
        <w:tab w:val="left" w:pos="1871"/>
        <w:tab w:val="left" w:pos="2268"/>
      </w:tabs>
      <w:spacing w:before="180"/>
      <w:ind w:left="1134" w:hanging="1134"/>
      <w:outlineLvl w:val="1"/>
    </w:pPr>
    <w:rPr>
      <w:rFonts w:ascii="Calibri" w:hAnsi="Calibri" w:cs="Traditional Arabic"/>
      <w:i/>
      <w:iCs/>
      <w:kern w:val="14"/>
      <w:sz w:val="24"/>
      <w:szCs w:val="32"/>
      <w:lang w:bidi="ar-EG"/>
    </w:rPr>
  </w:style>
  <w:style w:type="paragraph" w:customStyle="1" w:styleId="HeadingbiB">
    <w:name w:val="Heading_biB"/>
    <w:basedOn w:val="Headingbi"/>
    <w:rsid w:val="00352BDB"/>
  </w:style>
  <w:style w:type="paragraph" w:styleId="Header">
    <w:name w:val="header"/>
    <w:basedOn w:val="Normal"/>
    <w:link w:val="HeaderChar"/>
    <w:uiPriority w:val="99"/>
    <w:unhideWhenUsed/>
    <w:rsid w:val="00E9386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93862"/>
    <w:rPr>
      <w:rFonts w:ascii="Arial" w:eastAsia="SimSun" w:hAnsi="Arial" w:cs="Simplified Arabic"/>
      <w:szCs w:val="26"/>
      <w:lang w:eastAsia="en-US"/>
    </w:rPr>
  </w:style>
  <w:style w:type="paragraph" w:customStyle="1" w:styleId="Headingb">
    <w:name w:val="Heading_b"/>
    <w:basedOn w:val="Normal"/>
    <w:rsid w:val="00967241"/>
    <w:pPr>
      <w:keepNext/>
      <w:tabs>
        <w:tab w:val="left" w:pos="1134"/>
        <w:tab w:val="left" w:pos="1871"/>
        <w:tab w:val="left" w:pos="2268"/>
      </w:tabs>
      <w:spacing w:before="180"/>
      <w:ind w:left="1134" w:hanging="1134"/>
      <w:outlineLvl w:val="1"/>
    </w:pPr>
    <w:rPr>
      <w:rFonts w:ascii="Calibri" w:eastAsia="Times New Roman" w:hAnsi="Calibri" w:cs="Traditional Arabic"/>
      <w:b/>
      <w:bCs/>
      <w:kern w:val="14"/>
      <w:sz w:val="24"/>
      <w:szCs w:val="32"/>
      <w:lang w:bidi="ar-EG"/>
    </w:rPr>
  </w:style>
  <w:style w:type="paragraph" w:styleId="BalloonText">
    <w:name w:val="Balloon Text"/>
    <w:basedOn w:val="Normal"/>
    <w:link w:val="BalloonTextChar"/>
    <w:uiPriority w:val="99"/>
    <w:semiHidden/>
    <w:unhideWhenUsed/>
    <w:rsid w:val="00F8053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3E"/>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BCB7-81D8-425F-B81E-2D2233C3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10940</Words>
  <Characters>62361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2014-06-13T13:45:00Z</dcterms:created>
  <dcterms:modified xsi:type="dcterms:W3CDTF">2014-06-13T13:46:00Z</dcterms:modified>
</cp:coreProperties>
</file>