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4D8" w:rsidRDefault="008744D8" w:rsidP="008744D8">
      <w:pPr>
        <w:pStyle w:val="QuestionNo"/>
        <w:rPr>
          <w:rtl/>
          <w:lang w:bidi="ar-SY"/>
        </w:rPr>
      </w:pPr>
      <w:bookmarkStart w:id="0" w:name="_Toc394494163"/>
      <w:r>
        <w:rPr>
          <w:rFonts w:hint="cs"/>
          <w:rtl/>
        </w:rPr>
        <w:t xml:space="preserve">المسـألة </w:t>
      </w:r>
      <w:r>
        <w:t>5/2</w:t>
      </w:r>
      <w:bookmarkEnd w:id="0"/>
    </w:p>
    <w:p w:rsidR="008744D8" w:rsidRPr="005442CB" w:rsidRDefault="008744D8" w:rsidP="008744D8">
      <w:pPr>
        <w:pStyle w:val="Questiontitle"/>
        <w:rPr>
          <w:spacing w:val="-2"/>
        </w:rPr>
      </w:pPr>
      <w:r w:rsidRPr="00B60146">
        <w:rPr>
          <w:rFonts w:hint="cs"/>
          <w:rtl/>
        </w:rPr>
        <w:t>استعمال</w:t>
      </w:r>
      <w:r w:rsidRPr="00B60146">
        <w:rPr>
          <w:rtl/>
        </w:rPr>
        <w:t xml:space="preserve"> </w:t>
      </w:r>
      <w:r w:rsidRPr="00B60146">
        <w:rPr>
          <w:rFonts w:hint="eastAsia"/>
          <w:rtl/>
        </w:rPr>
        <w:t>الاتصالات</w:t>
      </w:r>
      <w:r w:rsidRPr="00B60146">
        <w:rPr>
          <w:rtl/>
        </w:rPr>
        <w:t>/</w:t>
      </w:r>
      <w:r w:rsidRPr="00B60146">
        <w:rPr>
          <w:rFonts w:hint="eastAsia"/>
          <w:rtl/>
        </w:rPr>
        <w:t>تكنولوجيا</w:t>
      </w:r>
      <w:r w:rsidRPr="00B60146">
        <w:rPr>
          <w:rtl/>
        </w:rPr>
        <w:t xml:space="preserve"> </w:t>
      </w:r>
      <w:r w:rsidRPr="00B60146">
        <w:rPr>
          <w:rFonts w:hint="eastAsia"/>
          <w:rtl/>
        </w:rPr>
        <w:t>المعلومات</w:t>
      </w:r>
      <w:r w:rsidRPr="00B60146">
        <w:rPr>
          <w:rtl/>
        </w:rPr>
        <w:t xml:space="preserve"> </w:t>
      </w:r>
      <w:r w:rsidRPr="00B60146">
        <w:rPr>
          <w:rFonts w:hint="eastAsia"/>
          <w:rtl/>
        </w:rPr>
        <w:t>والاتصالات</w:t>
      </w:r>
      <w:r>
        <w:rPr>
          <w:rtl/>
        </w:rPr>
        <w:br/>
      </w:r>
      <w:r w:rsidRPr="00B60146">
        <w:rPr>
          <w:rFonts w:hint="eastAsia"/>
          <w:rtl/>
        </w:rPr>
        <w:t>من</w:t>
      </w:r>
      <w:r w:rsidRPr="00B60146">
        <w:rPr>
          <w:rtl/>
        </w:rPr>
        <w:t xml:space="preserve"> </w:t>
      </w:r>
      <w:r w:rsidRPr="00B60146">
        <w:rPr>
          <w:rFonts w:hint="eastAsia"/>
          <w:rtl/>
        </w:rPr>
        <w:t>أجل</w:t>
      </w:r>
      <w:r w:rsidRPr="00B60146">
        <w:rPr>
          <w:rtl/>
        </w:rPr>
        <w:t xml:space="preserve"> </w:t>
      </w:r>
      <w:r w:rsidRPr="00B60146">
        <w:rPr>
          <w:rFonts w:hint="eastAsia"/>
          <w:rtl/>
        </w:rPr>
        <w:t>التأهب</w:t>
      </w:r>
      <w:r w:rsidRPr="00B60146">
        <w:rPr>
          <w:rtl/>
        </w:rPr>
        <w:t xml:space="preserve"> </w:t>
      </w:r>
      <w:r w:rsidRPr="00B60146">
        <w:rPr>
          <w:rFonts w:hint="cs"/>
          <w:rtl/>
        </w:rPr>
        <w:t>ل</w:t>
      </w:r>
      <w:r w:rsidRPr="00B60146">
        <w:rPr>
          <w:rFonts w:hint="eastAsia"/>
          <w:rtl/>
        </w:rPr>
        <w:t>لكوارث و</w:t>
      </w:r>
      <w:r w:rsidRPr="00B60146">
        <w:rPr>
          <w:rFonts w:hint="cs"/>
          <w:rtl/>
        </w:rPr>
        <w:t>ال</w:t>
      </w:r>
      <w:r w:rsidRPr="00B60146">
        <w:rPr>
          <w:rFonts w:hint="eastAsia"/>
          <w:rtl/>
        </w:rPr>
        <w:t>تخفيف</w:t>
      </w:r>
      <w:r w:rsidRPr="00B60146">
        <w:rPr>
          <w:rtl/>
        </w:rPr>
        <w:t xml:space="preserve"> </w:t>
      </w:r>
      <w:r w:rsidRPr="00B60146">
        <w:rPr>
          <w:rFonts w:hint="cs"/>
          <w:rtl/>
        </w:rPr>
        <w:t>من آثارها والتصدي لها</w:t>
      </w:r>
    </w:p>
    <w:p w:rsidR="008744D8" w:rsidRPr="001F2229" w:rsidRDefault="008744D8" w:rsidP="008744D8">
      <w:pPr>
        <w:pStyle w:val="Heading1"/>
        <w:rPr>
          <w:rtl/>
        </w:rPr>
      </w:pPr>
      <w:r w:rsidRPr="001F2229">
        <w:t>1</w:t>
      </w:r>
      <w:r w:rsidRPr="001F2229">
        <w:rPr>
          <w:rFonts w:hint="cs"/>
          <w:rtl/>
        </w:rPr>
        <w:tab/>
        <w:t>بيان الحالة</w:t>
      </w:r>
      <w:r>
        <w:rPr>
          <w:rFonts w:hint="cs"/>
          <w:rtl/>
        </w:rPr>
        <w:t xml:space="preserve"> أو المشكلة</w:t>
      </w:r>
    </w:p>
    <w:p w:rsidR="008744D8" w:rsidRPr="005442CB" w:rsidRDefault="008744D8" w:rsidP="008744D8">
      <w:pPr>
        <w:pStyle w:val="Heading2"/>
        <w:rPr>
          <w:rtl/>
        </w:rPr>
      </w:pPr>
      <w:r w:rsidRPr="005442CB">
        <w:t>1.1</w:t>
      </w:r>
      <w:r w:rsidRPr="005442CB">
        <w:rPr>
          <w:rFonts w:hint="cs"/>
          <w:rtl/>
        </w:rPr>
        <w:tab/>
      </w:r>
      <w:r>
        <w:rPr>
          <w:rFonts w:hint="cs"/>
          <w:rtl/>
        </w:rPr>
        <w:t>السياق:</w:t>
      </w:r>
    </w:p>
    <w:p w:rsidR="008744D8" w:rsidRPr="001F2229" w:rsidRDefault="008744D8" w:rsidP="008744D8">
      <w:pPr>
        <w:pStyle w:val="enumlev1"/>
        <w:rPr>
          <w:spacing w:val="-6"/>
          <w:rtl/>
        </w:rPr>
      </w:pPr>
      <w:r w:rsidRPr="001F2229">
        <w:rPr>
          <w:rFonts w:hint="cs"/>
          <w:spacing w:val="-6"/>
          <w:rtl/>
        </w:rPr>
        <w:t xml:space="preserve"> أ )</w:t>
      </w:r>
      <w:r w:rsidRPr="001F2229">
        <w:rPr>
          <w:rFonts w:hint="cs"/>
          <w:spacing w:val="-6"/>
          <w:rtl/>
        </w:rPr>
        <w:tab/>
      </w:r>
      <w:r w:rsidRPr="001F2229">
        <w:rPr>
          <w:rFonts w:hint="cs"/>
          <w:rtl/>
        </w:rPr>
        <w:t>الكوارث الطبيعية والكوارث الناتجة عن أفعال البشر التي وقعت مؤخَّراً،</w:t>
      </w:r>
      <w:r w:rsidRPr="001F2229">
        <w:rPr>
          <w:rFonts w:hint="eastAsia"/>
          <w:rtl/>
        </w:rPr>
        <w:t xml:space="preserve"> </w:t>
      </w:r>
      <w:r w:rsidRPr="001F2229">
        <w:rPr>
          <w:rFonts w:hint="cs"/>
          <w:rtl/>
        </w:rPr>
        <w:t>و</w:t>
      </w:r>
      <w:r w:rsidRPr="001F2229">
        <w:rPr>
          <w:rFonts w:hint="eastAsia"/>
          <w:rtl/>
        </w:rPr>
        <w:t>التي</w:t>
      </w:r>
      <w:r w:rsidRPr="001F2229">
        <w:rPr>
          <w:rtl/>
        </w:rPr>
        <w:t xml:space="preserve"> </w:t>
      </w:r>
      <w:r w:rsidRPr="001F2229">
        <w:rPr>
          <w:rFonts w:hint="eastAsia"/>
          <w:rtl/>
        </w:rPr>
        <w:t>تظل</w:t>
      </w:r>
      <w:r w:rsidRPr="001F2229">
        <w:rPr>
          <w:rtl/>
        </w:rPr>
        <w:t xml:space="preserve"> </w:t>
      </w:r>
      <w:r w:rsidRPr="001F2229">
        <w:rPr>
          <w:rFonts w:hint="eastAsia"/>
          <w:rtl/>
        </w:rPr>
        <w:t>شاغلاً</w:t>
      </w:r>
      <w:r w:rsidRPr="001F2229">
        <w:rPr>
          <w:rtl/>
        </w:rPr>
        <w:t xml:space="preserve"> </w:t>
      </w:r>
      <w:r w:rsidRPr="001F2229">
        <w:rPr>
          <w:rFonts w:hint="eastAsia"/>
          <w:rtl/>
        </w:rPr>
        <w:t>بالغ</w:t>
      </w:r>
      <w:r w:rsidRPr="001F2229">
        <w:rPr>
          <w:rtl/>
        </w:rPr>
        <w:t xml:space="preserve"> </w:t>
      </w:r>
      <w:r w:rsidRPr="001F2229">
        <w:rPr>
          <w:rFonts w:hint="eastAsia"/>
          <w:rtl/>
        </w:rPr>
        <w:t>الأهمية</w:t>
      </w:r>
      <w:r w:rsidRPr="001F2229">
        <w:rPr>
          <w:rtl/>
        </w:rPr>
        <w:t xml:space="preserve"> </w:t>
      </w:r>
      <w:r w:rsidRPr="001F2229">
        <w:rPr>
          <w:rFonts w:hint="eastAsia"/>
          <w:rtl/>
        </w:rPr>
        <w:t>من</w:t>
      </w:r>
      <w:r w:rsidRPr="001F2229">
        <w:rPr>
          <w:rtl/>
        </w:rPr>
        <w:t xml:space="preserve"> </w:t>
      </w:r>
      <w:r w:rsidRPr="001F2229">
        <w:rPr>
          <w:rFonts w:hint="eastAsia"/>
          <w:rtl/>
        </w:rPr>
        <w:t>شواغل</w:t>
      </w:r>
      <w:r w:rsidRPr="001F2229">
        <w:rPr>
          <w:rtl/>
        </w:rPr>
        <w:t xml:space="preserve"> </w:t>
      </w:r>
      <w:r w:rsidRPr="001F2229">
        <w:rPr>
          <w:rFonts w:hint="eastAsia"/>
          <w:rtl/>
        </w:rPr>
        <w:t>الدول</w:t>
      </w:r>
      <w:r>
        <w:rPr>
          <w:rFonts w:hint="cs"/>
          <w:rtl/>
        </w:rPr>
        <w:t> </w:t>
      </w:r>
      <w:r w:rsidRPr="001F2229">
        <w:rPr>
          <w:rFonts w:hint="eastAsia"/>
          <w:rtl/>
        </w:rPr>
        <w:t>الأعضاء؛</w:t>
      </w:r>
    </w:p>
    <w:p w:rsidR="008744D8" w:rsidRPr="001F2229" w:rsidRDefault="008744D8" w:rsidP="008744D8">
      <w:pPr>
        <w:pStyle w:val="enumlev1"/>
      </w:pPr>
      <w:r w:rsidRPr="001F2229">
        <w:rPr>
          <w:rFonts w:hint="cs"/>
          <w:rtl/>
        </w:rPr>
        <w:t>ب)</w:t>
      </w:r>
      <w:r w:rsidRPr="001F2229">
        <w:rPr>
          <w:rFonts w:hint="cs"/>
          <w:rtl/>
        </w:rPr>
        <w:tab/>
        <w:t>الدور الذي يؤديه ا</w:t>
      </w:r>
      <w:r w:rsidRPr="001F2229">
        <w:rPr>
          <w:rFonts w:hint="eastAsia"/>
          <w:rtl/>
        </w:rPr>
        <w:t>لاتحاد</w:t>
      </w:r>
      <w:r w:rsidRPr="001F2229">
        <w:rPr>
          <w:rtl/>
        </w:rPr>
        <w:t xml:space="preserve"> </w:t>
      </w:r>
      <w:r w:rsidRPr="001F2229">
        <w:rPr>
          <w:rFonts w:hint="eastAsia"/>
          <w:rtl/>
        </w:rPr>
        <w:t>الدولي</w:t>
      </w:r>
      <w:r w:rsidRPr="001F2229">
        <w:rPr>
          <w:rtl/>
        </w:rPr>
        <w:t xml:space="preserve"> </w:t>
      </w:r>
      <w:r w:rsidRPr="001F2229">
        <w:rPr>
          <w:rFonts w:hint="eastAsia"/>
          <w:rtl/>
        </w:rPr>
        <w:t>للاتصالات</w:t>
      </w:r>
      <w:r w:rsidRPr="001F2229">
        <w:rPr>
          <w:rtl/>
        </w:rPr>
        <w:t xml:space="preserve"> </w:t>
      </w:r>
      <w:r w:rsidRPr="001F2229">
        <w:rPr>
          <w:rFonts w:hint="cs"/>
          <w:rtl/>
        </w:rPr>
        <w:t>منذ وقت طويل</w:t>
      </w:r>
      <w:r>
        <w:rPr>
          <w:rFonts w:hint="cs"/>
          <w:rtl/>
        </w:rPr>
        <w:t xml:space="preserve"> في </w:t>
      </w:r>
      <w:r w:rsidRPr="001F2229">
        <w:rPr>
          <w:rFonts w:hint="cs"/>
          <w:rtl/>
        </w:rPr>
        <w:t>دعم استخدام</w:t>
      </w:r>
      <w:r>
        <w:rPr>
          <w:rFonts w:hint="cs"/>
          <w:rtl/>
        </w:rPr>
        <w:t xml:space="preserve"> </w:t>
      </w:r>
      <w:r w:rsidRPr="001F2229">
        <w:rPr>
          <w:rFonts w:hint="eastAsia"/>
          <w:rtl/>
        </w:rPr>
        <w:t>الاتصالات</w:t>
      </w:r>
      <w:r w:rsidRPr="001F2229">
        <w:rPr>
          <w:rtl/>
        </w:rPr>
        <w:t>/</w:t>
      </w:r>
      <w:r w:rsidRPr="001F2229">
        <w:rPr>
          <w:rFonts w:hint="eastAsia"/>
          <w:rtl/>
        </w:rPr>
        <w:t>تكنولوجيا</w:t>
      </w:r>
      <w:r w:rsidRPr="001F2229">
        <w:rPr>
          <w:rtl/>
        </w:rPr>
        <w:t xml:space="preserve"> </w:t>
      </w:r>
      <w:r w:rsidRPr="001F2229">
        <w:rPr>
          <w:rFonts w:hint="eastAsia"/>
          <w:rtl/>
        </w:rPr>
        <w:t>المعلومات</w:t>
      </w:r>
      <w:r w:rsidRPr="001F2229">
        <w:rPr>
          <w:rtl/>
        </w:rPr>
        <w:t xml:space="preserve"> </w:t>
      </w:r>
      <w:r w:rsidRPr="001F2229">
        <w:rPr>
          <w:rFonts w:hint="eastAsia"/>
          <w:rtl/>
        </w:rPr>
        <w:t>والاتصالات</w:t>
      </w:r>
      <w:r w:rsidRPr="001F2229">
        <w:rPr>
          <w:rtl/>
        </w:rPr>
        <w:t xml:space="preserve"> </w:t>
      </w:r>
      <w:r w:rsidRPr="001F2229">
        <w:rPr>
          <w:rFonts w:hint="eastAsia"/>
          <w:rtl/>
        </w:rPr>
        <w:t>بغية</w:t>
      </w:r>
      <w:r w:rsidRPr="001F2229">
        <w:rPr>
          <w:rtl/>
        </w:rPr>
        <w:t xml:space="preserve"> </w:t>
      </w:r>
      <w:r w:rsidRPr="001F2229">
        <w:rPr>
          <w:rFonts w:hint="eastAsia"/>
          <w:rtl/>
        </w:rPr>
        <w:t>التأهب</w:t>
      </w:r>
      <w:r w:rsidRPr="001F2229">
        <w:rPr>
          <w:rtl/>
        </w:rPr>
        <w:t xml:space="preserve"> </w:t>
      </w:r>
      <w:r w:rsidRPr="001F2229">
        <w:rPr>
          <w:rFonts w:hint="eastAsia"/>
          <w:rtl/>
        </w:rPr>
        <w:t>للكوارث</w:t>
      </w:r>
      <w:r w:rsidRPr="001F2229">
        <w:rPr>
          <w:rtl/>
        </w:rPr>
        <w:t xml:space="preserve"> </w:t>
      </w:r>
      <w:r w:rsidRPr="001F2229">
        <w:rPr>
          <w:rFonts w:hint="eastAsia"/>
          <w:rtl/>
        </w:rPr>
        <w:t>والتخفيف</w:t>
      </w:r>
      <w:r w:rsidRPr="001F2229">
        <w:rPr>
          <w:rtl/>
        </w:rPr>
        <w:t xml:space="preserve"> </w:t>
      </w:r>
      <w:r w:rsidRPr="001F2229">
        <w:rPr>
          <w:rFonts w:hint="eastAsia"/>
          <w:rtl/>
        </w:rPr>
        <w:t>من</w:t>
      </w:r>
      <w:r w:rsidRPr="001F2229">
        <w:rPr>
          <w:rtl/>
        </w:rPr>
        <w:t xml:space="preserve"> </w:t>
      </w:r>
      <w:r w:rsidRPr="001F2229">
        <w:rPr>
          <w:rFonts w:hint="eastAsia"/>
          <w:rtl/>
        </w:rPr>
        <w:t>آثارها</w:t>
      </w:r>
      <w:r w:rsidRPr="001F2229">
        <w:rPr>
          <w:rtl/>
        </w:rPr>
        <w:t xml:space="preserve"> </w:t>
      </w:r>
      <w:r w:rsidRPr="001F2229">
        <w:rPr>
          <w:rFonts w:hint="cs"/>
          <w:rtl/>
        </w:rPr>
        <w:t>والتصدي لها وتحقيق التعافي</w:t>
      </w:r>
      <w:r>
        <w:rPr>
          <w:rtl/>
        </w:rPr>
        <w:t xml:space="preserve"> في </w:t>
      </w:r>
      <w:r w:rsidRPr="001F2229">
        <w:rPr>
          <w:rFonts w:hint="cs"/>
          <w:rtl/>
        </w:rPr>
        <w:t>أعقابها؛</w:t>
      </w:r>
    </w:p>
    <w:p w:rsidR="008744D8" w:rsidRPr="001F2229" w:rsidRDefault="008744D8" w:rsidP="008744D8">
      <w:pPr>
        <w:pStyle w:val="enumlev1"/>
        <w:rPr>
          <w:rtl/>
        </w:rPr>
      </w:pPr>
      <w:r w:rsidRPr="001F2229">
        <w:rPr>
          <w:rFonts w:hint="cs"/>
          <w:rtl/>
        </w:rPr>
        <w:t>ج)</w:t>
      </w:r>
      <w:r w:rsidRPr="001F2229">
        <w:rPr>
          <w:rFonts w:hint="cs"/>
          <w:rtl/>
        </w:rPr>
        <w:tab/>
      </w:r>
      <w:r w:rsidRPr="001F2229">
        <w:rPr>
          <w:rFonts w:hint="eastAsia"/>
          <w:rtl/>
        </w:rPr>
        <w:t>أهمية</w:t>
      </w:r>
      <w:r w:rsidRPr="001F2229">
        <w:rPr>
          <w:rtl/>
        </w:rPr>
        <w:t xml:space="preserve"> </w:t>
      </w:r>
      <w:r w:rsidRPr="001F2229">
        <w:rPr>
          <w:rFonts w:hint="eastAsia"/>
          <w:rtl/>
        </w:rPr>
        <w:t>التعاون</w:t>
      </w:r>
      <w:r w:rsidRPr="001F2229">
        <w:rPr>
          <w:rtl/>
        </w:rPr>
        <w:t xml:space="preserve"> </w:t>
      </w:r>
      <w:r w:rsidRPr="001F2229">
        <w:rPr>
          <w:rFonts w:hint="cs"/>
          <w:rtl/>
        </w:rPr>
        <w:t>وتبادل المعلومات بشأن</w:t>
      </w:r>
      <w:r w:rsidRPr="001F2229">
        <w:rPr>
          <w:rtl/>
        </w:rPr>
        <w:t xml:space="preserve"> </w:t>
      </w:r>
      <w:r w:rsidRPr="001F2229">
        <w:rPr>
          <w:rFonts w:hint="eastAsia"/>
          <w:rtl/>
        </w:rPr>
        <w:t>الخبرات،</w:t>
      </w:r>
      <w:r w:rsidRPr="001F2229">
        <w:rPr>
          <w:rtl/>
        </w:rPr>
        <w:t xml:space="preserve"> </w:t>
      </w:r>
      <w:r w:rsidRPr="001F2229">
        <w:rPr>
          <w:rFonts w:hint="eastAsia"/>
          <w:rtl/>
        </w:rPr>
        <w:t>سواء</w:t>
      </w:r>
      <w:r w:rsidRPr="001F2229">
        <w:rPr>
          <w:rtl/>
        </w:rPr>
        <w:t xml:space="preserve"> </w:t>
      </w:r>
      <w:r w:rsidRPr="001F2229">
        <w:rPr>
          <w:rFonts w:hint="eastAsia"/>
          <w:rtl/>
        </w:rPr>
        <w:t>على</w:t>
      </w:r>
      <w:r w:rsidRPr="001F2229">
        <w:rPr>
          <w:rtl/>
        </w:rPr>
        <w:t xml:space="preserve"> </w:t>
      </w:r>
      <w:r w:rsidRPr="001F2229">
        <w:rPr>
          <w:rFonts w:hint="eastAsia"/>
          <w:rtl/>
        </w:rPr>
        <w:t>ال</w:t>
      </w:r>
      <w:r w:rsidRPr="001F2229">
        <w:rPr>
          <w:rFonts w:hint="cs"/>
          <w:rtl/>
        </w:rPr>
        <w:t>مستوى</w:t>
      </w:r>
      <w:r w:rsidRPr="001F2229">
        <w:rPr>
          <w:rtl/>
        </w:rPr>
        <w:t xml:space="preserve"> </w:t>
      </w:r>
      <w:r w:rsidRPr="001F2229">
        <w:rPr>
          <w:rFonts w:hint="eastAsia"/>
          <w:rtl/>
        </w:rPr>
        <w:t>الإقليمي</w:t>
      </w:r>
      <w:r w:rsidRPr="001F2229">
        <w:rPr>
          <w:rtl/>
        </w:rPr>
        <w:t xml:space="preserve"> </w:t>
      </w:r>
      <w:r w:rsidRPr="001F2229">
        <w:rPr>
          <w:rFonts w:hint="eastAsia"/>
          <w:rtl/>
        </w:rPr>
        <w:t>أم</w:t>
      </w:r>
      <w:r w:rsidRPr="001F2229">
        <w:rPr>
          <w:rtl/>
        </w:rPr>
        <w:t xml:space="preserve"> </w:t>
      </w:r>
      <w:r w:rsidRPr="001F2229">
        <w:rPr>
          <w:rFonts w:hint="eastAsia"/>
          <w:rtl/>
        </w:rPr>
        <w:t>على</w:t>
      </w:r>
      <w:r w:rsidRPr="001F2229">
        <w:rPr>
          <w:rtl/>
        </w:rPr>
        <w:t xml:space="preserve"> </w:t>
      </w:r>
      <w:r w:rsidRPr="001F2229">
        <w:rPr>
          <w:rFonts w:hint="eastAsia"/>
          <w:rtl/>
        </w:rPr>
        <w:t>ال</w:t>
      </w:r>
      <w:r w:rsidRPr="001F2229">
        <w:rPr>
          <w:rFonts w:hint="cs"/>
          <w:rtl/>
        </w:rPr>
        <w:t>مستوى</w:t>
      </w:r>
      <w:r w:rsidRPr="001F2229">
        <w:rPr>
          <w:rtl/>
        </w:rPr>
        <w:t xml:space="preserve"> </w:t>
      </w:r>
      <w:r w:rsidRPr="001F2229">
        <w:rPr>
          <w:rFonts w:hint="eastAsia"/>
          <w:rtl/>
        </w:rPr>
        <w:t>العالمي،</w:t>
      </w:r>
      <w:r w:rsidRPr="001F2229">
        <w:rPr>
          <w:rtl/>
        </w:rPr>
        <w:t xml:space="preserve"> </w:t>
      </w:r>
      <w:r w:rsidRPr="001F2229">
        <w:rPr>
          <w:rFonts w:hint="eastAsia"/>
          <w:rtl/>
        </w:rPr>
        <w:t>بغية</w:t>
      </w:r>
      <w:r w:rsidRPr="001F2229">
        <w:rPr>
          <w:rtl/>
        </w:rPr>
        <w:t xml:space="preserve"> </w:t>
      </w:r>
      <w:r w:rsidRPr="001F2229">
        <w:rPr>
          <w:rFonts w:hint="eastAsia"/>
          <w:rtl/>
        </w:rPr>
        <w:t>دعم</w:t>
      </w:r>
      <w:r w:rsidRPr="001F2229">
        <w:rPr>
          <w:rtl/>
        </w:rPr>
        <w:t xml:space="preserve"> </w:t>
      </w:r>
      <w:r w:rsidRPr="001F2229">
        <w:rPr>
          <w:rFonts w:hint="eastAsia"/>
          <w:rtl/>
        </w:rPr>
        <w:t>التأهب</w:t>
      </w:r>
      <w:r w:rsidRPr="001F2229">
        <w:rPr>
          <w:rtl/>
        </w:rPr>
        <w:t xml:space="preserve"> </w:t>
      </w:r>
      <w:r w:rsidRPr="001F2229">
        <w:rPr>
          <w:rFonts w:hint="eastAsia"/>
          <w:rtl/>
        </w:rPr>
        <w:t>على</w:t>
      </w:r>
      <w:r w:rsidRPr="001F2229">
        <w:rPr>
          <w:rtl/>
        </w:rPr>
        <w:t xml:space="preserve"> </w:t>
      </w:r>
      <w:r w:rsidRPr="001F2229">
        <w:rPr>
          <w:rFonts w:hint="cs"/>
          <w:rtl/>
        </w:rPr>
        <w:t xml:space="preserve">الصعيدين </w:t>
      </w:r>
      <w:r w:rsidRPr="001F2229">
        <w:rPr>
          <w:rFonts w:hint="eastAsia"/>
          <w:rtl/>
        </w:rPr>
        <w:t>الوطني</w:t>
      </w:r>
      <w:r w:rsidRPr="001F2229">
        <w:rPr>
          <w:rtl/>
        </w:rPr>
        <w:t xml:space="preserve"> </w:t>
      </w:r>
      <w:r w:rsidRPr="001F2229">
        <w:rPr>
          <w:rFonts w:hint="cs"/>
          <w:rtl/>
        </w:rPr>
        <w:t>و</w:t>
      </w:r>
      <w:r w:rsidRPr="001F2229">
        <w:rPr>
          <w:rFonts w:hint="eastAsia"/>
          <w:rtl/>
        </w:rPr>
        <w:t>الإقليمي؛</w:t>
      </w:r>
    </w:p>
    <w:p w:rsidR="008744D8" w:rsidRPr="001F2229" w:rsidRDefault="008744D8" w:rsidP="008744D8">
      <w:pPr>
        <w:pStyle w:val="enumlev1"/>
        <w:rPr>
          <w:rtl/>
        </w:rPr>
      </w:pPr>
      <w:r w:rsidRPr="001F2229">
        <w:rPr>
          <w:rFonts w:hint="cs"/>
          <w:rtl/>
        </w:rPr>
        <w:t>د )</w:t>
      </w:r>
      <w:r w:rsidRPr="001F2229">
        <w:rPr>
          <w:rFonts w:hint="cs"/>
          <w:rtl/>
        </w:rPr>
        <w:tab/>
      </w:r>
      <w:r w:rsidRPr="001F2229">
        <w:rPr>
          <w:rFonts w:hint="eastAsia"/>
          <w:rtl/>
        </w:rPr>
        <w:t>النتائج</w:t>
      </w:r>
      <w:r w:rsidRPr="001F2229">
        <w:rPr>
          <w:rtl/>
        </w:rPr>
        <w:t xml:space="preserve"> </w:t>
      </w:r>
      <w:r w:rsidRPr="001F2229">
        <w:rPr>
          <w:rFonts w:hint="eastAsia"/>
          <w:rtl/>
        </w:rPr>
        <w:t>الممتازة</w:t>
      </w:r>
      <w:r w:rsidRPr="001F2229">
        <w:rPr>
          <w:rtl/>
        </w:rPr>
        <w:t xml:space="preserve"> </w:t>
      </w:r>
      <w:r w:rsidRPr="001F2229">
        <w:rPr>
          <w:rFonts w:hint="eastAsia"/>
          <w:rtl/>
        </w:rPr>
        <w:t>التي</w:t>
      </w:r>
      <w:r w:rsidRPr="001F2229">
        <w:rPr>
          <w:rtl/>
        </w:rPr>
        <w:t xml:space="preserve"> </w:t>
      </w:r>
      <w:r w:rsidRPr="001F2229">
        <w:rPr>
          <w:rFonts w:hint="cs"/>
          <w:rtl/>
        </w:rPr>
        <w:t xml:space="preserve">حققها </w:t>
      </w:r>
      <w:r w:rsidRPr="001F2229">
        <w:rPr>
          <w:rFonts w:hint="eastAsia"/>
          <w:rtl/>
        </w:rPr>
        <w:t>العمل</w:t>
      </w:r>
      <w:r w:rsidRPr="001F2229">
        <w:rPr>
          <w:rtl/>
        </w:rPr>
        <w:t xml:space="preserve"> </w:t>
      </w:r>
      <w:r w:rsidRPr="001F2229">
        <w:rPr>
          <w:rFonts w:hint="eastAsia"/>
          <w:rtl/>
        </w:rPr>
        <w:t>على</w:t>
      </w:r>
      <w:r w:rsidRPr="001F2229">
        <w:rPr>
          <w:rtl/>
        </w:rPr>
        <w:t xml:space="preserve"> </w:t>
      </w:r>
      <w:r w:rsidRPr="001F2229">
        <w:rPr>
          <w:rFonts w:hint="eastAsia"/>
          <w:rtl/>
        </w:rPr>
        <w:t>المسألة</w:t>
      </w:r>
      <w:r w:rsidRPr="001F2229">
        <w:rPr>
          <w:rtl/>
        </w:rPr>
        <w:t xml:space="preserve"> </w:t>
      </w:r>
      <w:r w:rsidRPr="001F2229">
        <w:t>22</w:t>
      </w:r>
      <w:r w:rsidRPr="001F2229">
        <w:noBreakHyphen/>
        <w:t>1/2</w:t>
      </w:r>
      <w:r>
        <w:rPr>
          <w:rFonts w:hint="cs"/>
          <w:rtl/>
        </w:rPr>
        <w:t xml:space="preserve"> في </w:t>
      </w:r>
      <w:r w:rsidRPr="001F2229">
        <w:rPr>
          <w:rFonts w:hint="eastAsia"/>
          <w:rtl/>
        </w:rPr>
        <w:t>فترة</w:t>
      </w:r>
      <w:r w:rsidRPr="001F2229">
        <w:rPr>
          <w:rtl/>
        </w:rPr>
        <w:t xml:space="preserve"> </w:t>
      </w:r>
      <w:r w:rsidRPr="001F2229">
        <w:rPr>
          <w:rFonts w:hint="eastAsia"/>
          <w:rtl/>
        </w:rPr>
        <w:t>الدراسة</w:t>
      </w:r>
      <w:r w:rsidRPr="001F2229">
        <w:rPr>
          <w:rtl/>
        </w:rPr>
        <w:t xml:space="preserve"> </w:t>
      </w:r>
      <w:r w:rsidRPr="001F2229">
        <w:rPr>
          <w:rFonts w:hint="cs"/>
          <w:rtl/>
        </w:rPr>
        <w:t>المنصرمة</w:t>
      </w:r>
      <w:r w:rsidRPr="001F2229">
        <w:rPr>
          <w:rFonts w:hint="eastAsia"/>
          <w:rtl/>
        </w:rPr>
        <w:t>،</w:t>
      </w:r>
      <w:r w:rsidRPr="001F2229">
        <w:rPr>
          <w:rtl/>
        </w:rPr>
        <w:t xml:space="preserve"> </w:t>
      </w:r>
      <w:r w:rsidRPr="001F2229">
        <w:rPr>
          <w:rFonts w:hint="eastAsia"/>
          <w:rtl/>
        </w:rPr>
        <w:t>بما</w:t>
      </w:r>
      <w:r>
        <w:rPr>
          <w:rtl/>
        </w:rPr>
        <w:t xml:space="preserve"> في </w:t>
      </w:r>
      <w:r w:rsidRPr="001F2229">
        <w:rPr>
          <w:rFonts w:hint="eastAsia"/>
          <w:rtl/>
        </w:rPr>
        <w:t>ذلك</w:t>
      </w:r>
      <w:r w:rsidRPr="001F2229">
        <w:rPr>
          <w:rtl/>
        </w:rPr>
        <w:t xml:space="preserve"> </w:t>
      </w:r>
      <w:r w:rsidRPr="001F2229">
        <w:rPr>
          <w:rFonts w:hint="cs"/>
          <w:rtl/>
        </w:rPr>
        <w:t xml:space="preserve">تجميع الكثير من دراسات الحالات </w:t>
      </w:r>
      <w:r w:rsidRPr="001F2229">
        <w:rPr>
          <w:rFonts w:hint="eastAsia"/>
          <w:rtl/>
        </w:rPr>
        <w:t>ووضع</w:t>
      </w:r>
      <w:r w:rsidRPr="001F2229">
        <w:rPr>
          <w:rtl/>
        </w:rPr>
        <w:t xml:space="preserve"> </w:t>
      </w:r>
      <w:r w:rsidRPr="001F2229">
        <w:rPr>
          <w:rFonts w:hint="eastAsia"/>
          <w:rtl/>
        </w:rPr>
        <w:t>مجموعة</w:t>
      </w:r>
      <w:r w:rsidRPr="001F2229">
        <w:rPr>
          <w:rtl/>
        </w:rPr>
        <w:t xml:space="preserve"> </w:t>
      </w:r>
      <w:r w:rsidRPr="001F2229">
        <w:rPr>
          <w:rFonts w:hint="eastAsia"/>
          <w:rtl/>
        </w:rPr>
        <w:t>أدوات</w:t>
      </w:r>
      <w:r w:rsidRPr="001F2229">
        <w:rPr>
          <w:rtl/>
        </w:rPr>
        <w:t xml:space="preserve"> </w:t>
      </w:r>
      <w:r w:rsidRPr="001F2229">
        <w:rPr>
          <w:rFonts w:hint="eastAsia"/>
          <w:rtl/>
        </w:rPr>
        <w:t>يُنتفَع</w:t>
      </w:r>
      <w:r w:rsidRPr="001F2229">
        <w:rPr>
          <w:rtl/>
        </w:rPr>
        <w:t xml:space="preserve"> </w:t>
      </w:r>
      <w:r w:rsidRPr="001F2229">
        <w:rPr>
          <w:rFonts w:hint="eastAsia"/>
          <w:rtl/>
        </w:rPr>
        <w:t>بها</w:t>
      </w:r>
      <w:r w:rsidRPr="001F2229">
        <w:rPr>
          <w:rtl/>
        </w:rPr>
        <w:t xml:space="preserve"> </w:t>
      </w:r>
      <w:r w:rsidRPr="001F2229">
        <w:rPr>
          <w:rFonts w:hint="eastAsia"/>
          <w:rtl/>
        </w:rPr>
        <w:t>إلكترونياً</w:t>
      </w:r>
      <w:r w:rsidRPr="001F2229">
        <w:rPr>
          <w:rtl/>
        </w:rPr>
        <w:t xml:space="preserve"> </w:t>
      </w:r>
      <w:r w:rsidRPr="001F2229">
        <w:rPr>
          <w:rFonts w:hint="eastAsia"/>
          <w:rtl/>
        </w:rPr>
        <w:t>على</w:t>
      </w:r>
      <w:r w:rsidRPr="001F2229">
        <w:rPr>
          <w:rtl/>
        </w:rPr>
        <w:t xml:space="preserve"> </w:t>
      </w:r>
      <w:r w:rsidRPr="001F2229">
        <w:rPr>
          <w:rFonts w:hint="cs"/>
          <w:rtl/>
        </w:rPr>
        <w:t>الإنترنت</w:t>
      </w:r>
      <w:r w:rsidRPr="001F2229">
        <w:rPr>
          <w:rtl/>
        </w:rPr>
        <w:t xml:space="preserve"> </w:t>
      </w:r>
      <w:r w:rsidRPr="001F2229">
        <w:rPr>
          <w:rFonts w:hint="eastAsia"/>
          <w:rtl/>
        </w:rPr>
        <w:t>وكتيب</w:t>
      </w:r>
      <w:r w:rsidRPr="001F2229">
        <w:rPr>
          <w:rtl/>
        </w:rPr>
        <w:t xml:space="preserve"> </w:t>
      </w:r>
      <w:r w:rsidRPr="001F2229">
        <w:rPr>
          <w:rFonts w:hint="eastAsia"/>
          <w:rtl/>
        </w:rPr>
        <w:t>بشأن</w:t>
      </w:r>
      <w:r w:rsidRPr="001F2229">
        <w:rPr>
          <w:rtl/>
        </w:rPr>
        <w:t xml:space="preserve"> </w:t>
      </w:r>
      <w:r w:rsidRPr="001F2229">
        <w:rPr>
          <w:rFonts w:hint="eastAsia"/>
          <w:rtl/>
        </w:rPr>
        <w:t>اتصالات</w:t>
      </w:r>
      <w:r w:rsidRPr="001F2229">
        <w:rPr>
          <w:rtl/>
        </w:rPr>
        <w:t xml:space="preserve"> </w:t>
      </w:r>
      <w:r w:rsidRPr="001F2229">
        <w:rPr>
          <w:rFonts w:hint="eastAsia"/>
          <w:rtl/>
        </w:rPr>
        <w:t>الطوارئ</w:t>
      </w:r>
      <w:r w:rsidRPr="001F2229">
        <w:rPr>
          <w:rFonts w:hint="cs"/>
          <w:rtl/>
        </w:rPr>
        <w:t>.</w:t>
      </w:r>
    </w:p>
    <w:p w:rsidR="008744D8" w:rsidRPr="003E4986" w:rsidRDefault="008744D8" w:rsidP="008744D8">
      <w:pPr>
        <w:pStyle w:val="Heading2"/>
        <w:rPr>
          <w:rtl/>
        </w:rPr>
      </w:pPr>
      <w:r w:rsidRPr="003E4986">
        <w:t>2.1</w:t>
      </w:r>
      <w:r w:rsidRPr="003E4986">
        <w:rPr>
          <w:rFonts w:hint="cs"/>
          <w:rtl/>
        </w:rPr>
        <w:tab/>
      </w:r>
      <w:r>
        <w:rPr>
          <w:rFonts w:hint="cs"/>
          <w:rtl/>
        </w:rPr>
        <w:t>نصوص توفر معلومات أساسية:</w:t>
      </w:r>
    </w:p>
    <w:p w:rsidR="008744D8" w:rsidRPr="001F2229" w:rsidRDefault="008744D8" w:rsidP="008744D8">
      <w:pPr>
        <w:rPr>
          <w:rtl/>
        </w:rPr>
      </w:pPr>
      <w:r w:rsidRPr="001F2229">
        <w:rPr>
          <w:rFonts w:hint="cs"/>
          <w:rtl/>
        </w:rPr>
        <w:t xml:space="preserve"> أ )</w:t>
      </w:r>
      <w:r w:rsidRPr="001F2229">
        <w:rPr>
          <w:rFonts w:hint="cs"/>
          <w:rtl/>
        </w:rPr>
        <w:tab/>
        <w:t xml:space="preserve">القرار </w:t>
      </w:r>
      <w:r w:rsidRPr="001F2229">
        <w:t>34</w:t>
      </w:r>
      <w:r w:rsidRPr="001F2229">
        <w:rPr>
          <w:rFonts w:hint="cs"/>
          <w:rtl/>
        </w:rPr>
        <w:t xml:space="preserve"> (</w:t>
      </w:r>
      <w:r>
        <w:rPr>
          <w:rFonts w:hint="cs"/>
          <w:rtl/>
        </w:rPr>
        <w:t>المراجَع في دبي</w:t>
      </w:r>
      <w:r w:rsidRPr="001F2229">
        <w:rPr>
          <w:rFonts w:hint="cs"/>
          <w:rtl/>
        </w:rPr>
        <w:t xml:space="preserve">، </w:t>
      </w:r>
      <w:r>
        <w:t>2014</w:t>
      </w:r>
      <w:r w:rsidRPr="001F2229">
        <w:rPr>
          <w:rFonts w:hint="cs"/>
          <w:rtl/>
        </w:rPr>
        <w:t xml:space="preserve">) </w:t>
      </w:r>
      <w:r>
        <w:rPr>
          <w:rFonts w:hint="cs"/>
          <w:rtl/>
        </w:rPr>
        <w:t xml:space="preserve">للمؤتمر العالمي لتنمية الاتصالات </w:t>
      </w:r>
      <w:r w:rsidRPr="001F2229">
        <w:rPr>
          <w:rFonts w:hint="cs"/>
          <w:rtl/>
        </w:rPr>
        <w:t xml:space="preserve">بشأن </w:t>
      </w:r>
      <w:r w:rsidRPr="00037452">
        <w:rPr>
          <w:rFonts w:hint="cs"/>
          <w:rtl/>
        </w:rPr>
        <w:t>دور</w:t>
      </w:r>
      <w:r w:rsidRPr="00037452">
        <w:rPr>
          <w:rtl/>
        </w:rPr>
        <w:t xml:space="preserve"> </w:t>
      </w:r>
      <w:r w:rsidRPr="00037452">
        <w:rPr>
          <w:rFonts w:hint="cs"/>
          <w:rtl/>
        </w:rPr>
        <w:t>الاتصالات</w:t>
      </w:r>
      <w:r w:rsidRPr="00037452">
        <w:rPr>
          <w:rtl/>
        </w:rPr>
        <w:t>/</w:t>
      </w:r>
      <w:r w:rsidRPr="00037452">
        <w:rPr>
          <w:rFonts w:hint="cs"/>
          <w:rtl/>
        </w:rPr>
        <w:t>تكنولوجيا</w:t>
      </w:r>
      <w:r w:rsidRPr="00037452">
        <w:rPr>
          <w:rtl/>
        </w:rPr>
        <w:t xml:space="preserve"> </w:t>
      </w:r>
      <w:r w:rsidRPr="00037452">
        <w:rPr>
          <w:rFonts w:hint="cs"/>
          <w:rtl/>
        </w:rPr>
        <w:t>المعلوم</w:t>
      </w:r>
      <w:r>
        <w:rPr>
          <w:rFonts w:hint="cs"/>
          <w:rtl/>
        </w:rPr>
        <w:t xml:space="preserve">ات والاتصالات في التأهب للكوارث </w:t>
      </w:r>
      <w:r w:rsidRPr="00037452">
        <w:rPr>
          <w:rFonts w:hint="cs"/>
          <w:rtl/>
        </w:rPr>
        <w:t>والإنذار</w:t>
      </w:r>
      <w:r w:rsidRPr="00037452">
        <w:rPr>
          <w:rtl/>
        </w:rPr>
        <w:t xml:space="preserve"> </w:t>
      </w:r>
      <w:r w:rsidRPr="00037452">
        <w:rPr>
          <w:rFonts w:hint="cs"/>
          <w:rtl/>
        </w:rPr>
        <w:t>المبكر</w:t>
      </w:r>
      <w:r w:rsidRPr="00037452">
        <w:rPr>
          <w:rtl/>
        </w:rPr>
        <w:t xml:space="preserve"> </w:t>
      </w:r>
      <w:r w:rsidRPr="00037452">
        <w:rPr>
          <w:rFonts w:hint="cs"/>
          <w:rtl/>
        </w:rPr>
        <w:t>بحدوثها</w:t>
      </w:r>
      <w:r w:rsidRPr="00037452">
        <w:rPr>
          <w:rtl/>
        </w:rPr>
        <w:t xml:space="preserve"> </w:t>
      </w:r>
      <w:r w:rsidRPr="00037452">
        <w:rPr>
          <w:rFonts w:hint="cs"/>
          <w:rtl/>
        </w:rPr>
        <w:t>وفي</w:t>
      </w:r>
      <w:r w:rsidRPr="00037452">
        <w:rPr>
          <w:rtl/>
        </w:rPr>
        <w:t xml:space="preserve"> </w:t>
      </w:r>
      <w:r w:rsidRPr="00037452">
        <w:rPr>
          <w:rFonts w:hint="cs"/>
          <w:rtl/>
        </w:rPr>
        <w:t>عمليات</w:t>
      </w:r>
      <w:r w:rsidRPr="00037452">
        <w:rPr>
          <w:rtl/>
        </w:rPr>
        <w:t xml:space="preserve"> </w:t>
      </w:r>
      <w:r>
        <w:rPr>
          <w:rFonts w:hint="cs"/>
          <w:rtl/>
        </w:rPr>
        <w:t xml:space="preserve">الإنقاذ والإغاثة والتخفيف من آثارها </w:t>
      </w:r>
      <w:r w:rsidRPr="00037452">
        <w:rPr>
          <w:rFonts w:hint="cs"/>
          <w:rtl/>
        </w:rPr>
        <w:t>والتصدي</w:t>
      </w:r>
      <w:r w:rsidRPr="00037452">
        <w:rPr>
          <w:rtl/>
        </w:rPr>
        <w:t xml:space="preserve"> </w:t>
      </w:r>
      <w:r w:rsidRPr="00037452">
        <w:rPr>
          <w:rFonts w:hint="cs"/>
          <w:rtl/>
        </w:rPr>
        <w:t>لها</w:t>
      </w:r>
      <w:r w:rsidRPr="001F2229">
        <w:rPr>
          <w:rFonts w:hint="cs"/>
          <w:rtl/>
        </w:rPr>
        <w:t>،</w:t>
      </w:r>
      <w:r>
        <w:rPr>
          <w:rFonts w:hint="cs"/>
          <w:rtl/>
        </w:rPr>
        <w:t xml:space="preserve"> وفي </w:t>
      </w:r>
      <w:r w:rsidRPr="001F2229">
        <w:rPr>
          <w:rFonts w:hint="cs"/>
          <w:rtl/>
        </w:rPr>
        <w:t>دعم تقديم المساعدات الإنسانية؛</w:t>
      </w:r>
    </w:p>
    <w:p w:rsidR="008744D8" w:rsidRPr="001F2229" w:rsidRDefault="008744D8" w:rsidP="008744D8">
      <w:pPr>
        <w:rPr>
          <w:spacing w:val="-4"/>
          <w:rtl/>
        </w:rPr>
      </w:pPr>
      <w:r w:rsidRPr="001F2229">
        <w:rPr>
          <w:rFonts w:hint="cs"/>
          <w:spacing w:val="-4"/>
          <w:rtl/>
        </w:rPr>
        <w:t>ب)</w:t>
      </w:r>
      <w:r w:rsidRPr="001F2229">
        <w:rPr>
          <w:rFonts w:hint="cs"/>
          <w:spacing w:val="-4"/>
          <w:rtl/>
        </w:rPr>
        <w:tab/>
        <w:t>برنامج عمل تونس بشأن مجتمع المعلومات، الذي يقر ويحدد</w:t>
      </w:r>
      <w:r>
        <w:rPr>
          <w:rFonts w:hint="cs"/>
          <w:spacing w:val="-4"/>
          <w:rtl/>
        </w:rPr>
        <w:t xml:space="preserve"> في </w:t>
      </w:r>
      <w:r w:rsidRPr="001F2229">
        <w:rPr>
          <w:rFonts w:hint="cs"/>
          <w:spacing w:val="-4"/>
          <w:rtl/>
        </w:rPr>
        <w:t>الفقرتين الفرعيتين (ب) و(ج) من الفقرة</w:t>
      </w:r>
      <w:r w:rsidRPr="001F2229">
        <w:rPr>
          <w:rFonts w:hint="eastAsia"/>
          <w:spacing w:val="-4"/>
          <w:rtl/>
        </w:rPr>
        <w:t> </w:t>
      </w:r>
      <w:r w:rsidRPr="001F2229">
        <w:rPr>
          <w:spacing w:val="-4"/>
        </w:rPr>
        <w:t>91</w:t>
      </w:r>
      <w:r w:rsidRPr="001F2229">
        <w:rPr>
          <w:rFonts w:hint="cs"/>
          <w:spacing w:val="-4"/>
          <w:rtl/>
        </w:rPr>
        <w:t xml:space="preserve"> منه العديد من العناصر الهامة التي يتعين تناولها عند استعمال الاتصالات</w:t>
      </w:r>
      <w:r>
        <w:rPr>
          <w:rFonts w:hint="cs"/>
          <w:spacing w:val="-4"/>
          <w:rtl/>
        </w:rPr>
        <w:t xml:space="preserve"> في </w:t>
      </w:r>
      <w:r w:rsidRPr="001F2229">
        <w:rPr>
          <w:rFonts w:hint="cs"/>
          <w:spacing w:val="-4"/>
          <w:rtl/>
        </w:rPr>
        <w:t>مجال التنبؤ بالكوارث واستشعارها والتخفيف من آثارها؛</w:t>
      </w:r>
    </w:p>
    <w:p w:rsidR="008744D8" w:rsidRPr="001F2229" w:rsidRDefault="008744D8" w:rsidP="008744D8">
      <w:pPr>
        <w:rPr>
          <w:rtl/>
        </w:rPr>
      </w:pPr>
      <w:r w:rsidRPr="001F2229">
        <w:rPr>
          <w:rFonts w:hint="cs"/>
          <w:rtl/>
        </w:rPr>
        <w:t>ج )</w:t>
      </w:r>
      <w:r w:rsidRPr="001F2229">
        <w:rPr>
          <w:rFonts w:hint="cs"/>
          <w:rtl/>
        </w:rPr>
        <w:tab/>
        <w:t xml:space="preserve">القرار </w:t>
      </w:r>
      <w:r w:rsidRPr="001F2229">
        <w:t>646 (Rev.WRC</w:t>
      </w:r>
      <w:r w:rsidRPr="001F2229">
        <w:noBreakHyphen/>
        <w:t>12)</w:t>
      </w:r>
      <w:r w:rsidRPr="001F2229">
        <w:rPr>
          <w:rFonts w:hint="cs"/>
          <w:rtl/>
        </w:rPr>
        <w:t xml:space="preserve"> للمؤتمر العالمي للاتصالات الراديوية بشأن جوانب الاتصالات المتعلقة بحماية الجمهور والإغاثة</w:t>
      </w:r>
      <w:r>
        <w:rPr>
          <w:rFonts w:hint="cs"/>
          <w:rtl/>
        </w:rPr>
        <w:t xml:space="preserve"> في </w:t>
      </w:r>
      <w:r w:rsidRPr="001F2229">
        <w:rPr>
          <w:rFonts w:hint="cs"/>
          <w:rtl/>
        </w:rPr>
        <w:t>حالات الكوارث؛</w:t>
      </w:r>
    </w:p>
    <w:p w:rsidR="008744D8" w:rsidRPr="001F2229" w:rsidRDefault="008744D8" w:rsidP="008744D8">
      <w:pPr>
        <w:rPr>
          <w:rtl/>
        </w:rPr>
      </w:pPr>
      <w:r w:rsidRPr="001F2229">
        <w:rPr>
          <w:rFonts w:hint="cs"/>
          <w:rtl/>
        </w:rPr>
        <w:t>د</w:t>
      </w:r>
      <w:r w:rsidRPr="001F2229">
        <w:rPr>
          <w:rFonts w:hint="eastAsia"/>
          <w:rtl/>
        </w:rPr>
        <w:t> )</w:t>
      </w:r>
      <w:r w:rsidRPr="001F2229">
        <w:rPr>
          <w:rFonts w:hint="eastAsia"/>
          <w:rtl/>
        </w:rPr>
        <w:tab/>
      </w:r>
      <w:r w:rsidRPr="001F2229">
        <w:rPr>
          <w:rFonts w:hint="eastAsia"/>
          <w:spacing w:val="-4"/>
          <w:rtl/>
        </w:rPr>
        <w:t xml:space="preserve">القرار </w:t>
      </w:r>
      <w:r w:rsidRPr="001F2229">
        <w:rPr>
          <w:spacing w:val="-4"/>
        </w:rPr>
        <w:t>36</w:t>
      </w:r>
      <w:r w:rsidRPr="001F2229">
        <w:rPr>
          <w:rFonts w:hint="cs"/>
          <w:spacing w:val="-4"/>
          <w:rtl/>
        </w:rPr>
        <w:t xml:space="preserve"> (</w:t>
      </w:r>
      <w:r>
        <w:rPr>
          <w:rFonts w:hint="cs"/>
          <w:spacing w:val="-4"/>
          <w:rtl/>
        </w:rPr>
        <w:t>المراجَع في </w:t>
      </w:r>
      <w:r w:rsidRPr="001F2229">
        <w:rPr>
          <w:rFonts w:hint="cs"/>
          <w:spacing w:val="-4"/>
          <w:rtl/>
        </w:rPr>
        <w:t xml:space="preserve">غوادالاخارا، </w:t>
      </w:r>
      <w:r w:rsidRPr="001F2229">
        <w:rPr>
          <w:spacing w:val="-4"/>
        </w:rPr>
        <w:t>2010</w:t>
      </w:r>
      <w:r w:rsidRPr="001F2229">
        <w:rPr>
          <w:rFonts w:hint="cs"/>
          <w:spacing w:val="-4"/>
          <w:rtl/>
        </w:rPr>
        <w:t>) لمؤتمر المندوبين المفوضين بشأن الاتصالات/تكنولوجيا المعلومات</w:t>
      </w:r>
      <w:r w:rsidRPr="001F2229">
        <w:rPr>
          <w:rFonts w:hint="cs"/>
          <w:rtl/>
        </w:rPr>
        <w:t xml:space="preserve"> والاتصالات</w:t>
      </w:r>
      <w:r>
        <w:rPr>
          <w:rFonts w:hint="cs"/>
          <w:rtl/>
        </w:rPr>
        <w:t xml:space="preserve"> في </w:t>
      </w:r>
      <w:r w:rsidRPr="001F2229">
        <w:rPr>
          <w:rFonts w:hint="cs"/>
          <w:rtl/>
        </w:rPr>
        <w:t>خدمة المساعدات الإنسانية؛</w:t>
      </w:r>
    </w:p>
    <w:p w:rsidR="008744D8" w:rsidRPr="001F2229" w:rsidRDefault="008744D8" w:rsidP="008744D8">
      <w:pPr>
        <w:rPr>
          <w:rtl/>
        </w:rPr>
      </w:pPr>
      <w:r w:rsidRPr="001F2229">
        <w:rPr>
          <w:rFonts w:hint="cs"/>
          <w:rtl/>
        </w:rPr>
        <w:t>ﻫ )</w:t>
      </w:r>
      <w:r w:rsidRPr="001F2229">
        <w:rPr>
          <w:rFonts w:hint="cs"/>
          <w:rtl/>
        </w:rPr>
        <w:tab/>
      </w:r>
      <w:r w:rsidRPr="001F2229">
        <w:rPr>
          <w:rFonts w:hint="cs"/>
          <w:spacing w:val="-4"/>
          <w:rtl/>
        </w:rPr>
        <w:t xml:space="preserve">القرار </w:t>
      </w:r>
      <w:r w:rsidRPr="001F2229">
        <w:rPr>
          <w:spacing w:val="-4"/>
        </w:rPr>
        <w:t>136</w:t>
      </w:r>
      <w:r w:rsidRPr="001F2229">
        <w:rPr>
          <w:rFonts w:hint="cs"/>
          <w:spacing w:val="-4"/>
          <w:rtl/>
        </w:rPr>
        <w:t xml:space="preserve"> (</w:t>
      </w:r>
      <w:r>
        <w:rPr>
          <w:rFonts w:hint="cs"/>
          <w:spacing w:val="-4"/>
          <w:rtl/>
        </w:rPr>
        <w:t>المراجَع في </w:t>
      </w:r>
      <w:r w:rsidRPr="001F2229">
        <w:rPr>
          <w:rFonts w:hint="cs"/>
          <w:spacing w:val="-4"/>
          <w:rtl/>
        </w:rPr>
        <w:t xml:space="preserve">غوادالاخارا، </w:t>
      </w:r>
      <w:r w:rsidRPr="001F2229">
        <w:rPr>
          <w:spacing w:val="-4"/>
        </w:rPr>
        <w:t>2010</w:t>
      </w:r>
      <w:r w:rsidRPr="001F2229">
        <w:rPr>
          <w:rFonts w:hint="cs"/>
          <w:spacing w:val="-4"/>
          <w:rtl/>
        </w:rPr>
        <w:t>) لمؤتمر المندوبين المفوضين بشأن استعمال الاتصالات/تكنولوجيا</w:t>
      </w:r>
      <w:r w:rsidRPr="001F2229">
        <w:rPr>
          <w:rFonts w:hint="cs"/>
          <w:rtl/>
        </w:rPr>
        <w:t xml:space="preserve"> </w:t>
      </w:r>
      <w:r w:rsidRPr="001F2229">
        <w:rPr>
          <w:rFonts w:hint="cs"/>
          <w:spacing w:val="-2"/>
          <w:rtl/>
        </w:rPr>
        <w:t>المعلومات والاتصالات</w:t>
      </w:r>
      <w:r>
        <w:rPr>
          <w:rFonts w:hint="cs"/>
          <w:spacing w:val="-2"/>
          <w:rtl/>
        </w:rPr>
        <w:t xml:space="preserve"> في </w:t>
      </w:r>
      <w:r w:rsidRPr="001F2229">
        <w:rPr>
          <w:rFonts w:hint="cs"/>
          <w:spacing w:val="-2"/>
          <w:rtl/>
        </w:rPr>
        <w:t>عمليات الرصد والإدارة الخاصة بحالات الطوارئ والكوارث،</w:t>
      </w:r>
      <w:r>
        <w:rPr>
          <w:rFonts w:hint="cs"/>
          <w:spacing w:val="-2"/>
          <w:rtl/>
        </w:rPr>
        <w:t xml:space="preserve"> وفي </w:t>
      </w:r>
      <w:r w:rsidRPr="001F2229">
        <w:rPr>
          <w:rFonts w:hint="cs"/>
          <w:spacing w:val="-2"/>
          <w:rtl/>
        </w:rPr>
        <w:t>الإنذار المبكر والوقاية والتخفيف</w:t>
      </w:r>
      <w:r w:rsidRPr="001F2229">
        <w:rPr>
          <w:rFonts w:hint="cs"/>
          <w:rtl/>
        </w:rPr>
        <w:t xml:space="preserve"> من آثارها والإغاثة عند وقوعها؛</w:t>
      </w:r>
    </w:p>
    <w:p w:rsidR="008744D8" w:rsidRPr="001F2229" w:rsidRDefault="008744D8" w:rsidP="008744D8">
      <w:pPr>
        <w:rPr>
          <w:rtl/>
        </w:rPr>
      </w:pPr>
      <w:r w:rsidRPr="001F2229">
        <w:rPr>
          <w:rFonts w:hint="cs"/>
          <w:rtl/>
        </w:rPr>
        <w:t>و )</w:t>
      </w:r>
      <w:r w:rsidRPr="001F2229">
        <w:rPr>
          <w:rFonts w:hint="cs"/>
          <w:rtl/>
        </w:rPr>
        <w:tab/>
        <w:t xml:space="preserve">القرار </w:t>
      </w:r>
      <w:r w:rsidRPr="001F2229">
        <w:t>644 (Rev.WRC</w:t>
      </w:r>
      <w:r w:rsidRPr="001F2229">
        <w:noBreakHyphen/>
        <w:t>12)</w:t>
      </w:r>
      <w:r w:rsidRPr="001F2229">
        <w:rPr>
          <w:rFonts w:hint="cs"/>
          <w:rtl/>
        </w:rPr>
        <w:t xml:space="preserve"> للمؤتمر العالمي للاتصالات الراديوية بشأن موارد الاتصالات الراديوية اللازمة للإنذار المبكر وتخفيف </w:t>
      </w:r>
      <w:r>
        <w:rPr>
          <w:rFonts w:hint="cs"/>
          <w:rtl/>
        </w:rPr>
        <w:t xml:space="preserve">آثار الكوارث </w:t>
      </w:r>
      <w:r w:rsidRPr="001F2229">
        <w:rPr>
          <w:rFonts w:hint="cs"/>
          <w:rtl/>
        </w:rPr>
        <w:t>وعمليات الإغاثة؛</w:t>
      </w:r>
    </w:p>
    <w:p w:rsidR="008744D8" w:rsidRPr="001F2229" w:rsidRDefault="008744D8" w:rsidP="008744D8">
      <w:pPr>
        <w:keepNext/>
        <w:rPr>
          <w:rtl/>
        </w:rPr>
      </w:pPr>
      <w:r w:rsidRPr="001F2229">
        <w:rPr>
          <w:rFonts w:hint="cs"/>
          <w:rtl/>
        </w:rPr>
        <w:lastRenderedPageBreak/>
        <w:t>ز )</w:t>
      </w:r>
      <w:r w:rsidRPr="001F2229">
        <w:rPr>
          <w:rFonts w:hint="cs"/>
          <w:rtl/>
        </w:rPr>
        <w:tab/>
        <w:t xml:space="preserve">القرار </w:t>
      </w:r>
      <w:r w:rsidRPr="001F2229">
        <w:t>647 (Rev.WRC</w:t>
      </w:r>
      <w:r w:rsidRPr="001F2229">
        <w:noBreakHyphen/>
        <w:t>12)</w:t>
      </w:r>
      <w:r w:rsidRPr="001F2229">
        <w:rPr>
          <w:rFonts w:hint="cs"/>
          <w:rtl/>
        </w:rPr>
        <w:t xml:space="preserve"> للمؤتمر العالمي للاتصالات الراديوية بشأن مبادئ توجيهية بشأن إدارة الطيف </w:t>
      </w:r>
      <w:r>
        <w:rPr>
          <w:rFonts w:hint="cs"/>
          <w:rtl/>
        </w:rPr>
        <w:t xml:space="preserve">من أجل اتصالات </w:t>
      </w:r>
      <w:r w:rsidRPr="001F2229">
        <w:rPr>
          <w:rFonts w:hint="cs"/>
          <w:rtl/>
        </w:rPr>
        <w:t>الإغاثة</w:t>
      </w:r>
      <w:r>
        <w:rPr>
          <w:rFonts w:hint="cs"/>
          <w:rtl/>
        </w:rPr>
        <w:t xml:space="preserve"> في </w:t>
      </w:r>
      <w:r w:rsidRPr="001F2229">
        <w:rPr>
          <w:rFonts w:hint="cs"/>
          <w:rtl/>
        </w:rPr>
        <w:t>حالات الطوارئ والكوارث؛</w:t>
      </w:r>
    </w:p>
    <w:p w:rsidR="008744D8" w:rsidRPr="001F2229" w:rsidRDefault="008744D8" w:rsidP="008744D8">
      <w:pPr>
        <w:rPr>
          <w:rtl/>
        </w:rPr>
      </w:pPr>
      <w:r w:rsidRPr="001F2229">
        <w:rPr>
          <w:rFonts w:hint="cs"/>
          <w:rtl/>
        </w:rPr>
        <w:t>ح)</w:t>
      </w:r>
      <w:r w:rsidRPr="001F2229">
        <w:rPr>
          <w:rFonts w:hint="cs"/>
          <w:rtl/>
        </w:rPr>
        <w:tab/>
      </w:r>
      <w:r w:rsidRPr="001F2229">
        <w:rPr>
          <w:rFonts w:hint="cs"/>
          <w:spacing w:val="-2"/>
          <w:rtl/>
        </w:rPr>
        <w:t xml:space="preserve">القرار </w:t>
      </w:r>
      <w:r w:rsidRPr="001F2229">
        <w:rPr>
          <w:spacing w:val="-2"/>
        </w:rPr>
        <w:t>673 (Rev.WRC</w:t>
      </w:r>
      <w:r w:rsidRPr="001F2229">
        <w:rPr>
          <w:spacing w:val="-2"/>
        </w:rPr>
        <w:noBreakHyphen/>
        <w:t>12)</w:t>
      </w:r>
      <w:r w:rsidRPr="001F2229">
        <w:rPr>
          <w:spacing w:val="-2"/>
          <w:rtl/>
        </w:rPr>
        <w:t xml:space="preserve"> </w:t>
      </w:r>
      <w:r w:rsidRPr="001F2229">
        <w:rPr>
          <w:rFonts w:hint="cs"/>
          <w:spacing w:val="-2"/>
          <w:rtl/>
        </w:rPr>
        <w:t xml:space="preserve">للمؤتمر العالمي للاتصالات الراديوية بشأن استعمال الاتصالات الراديوية من أجل </w:t>
      </w:r>
      <w:r w:rsidRPr="001F2229">
        <w:rPr>
          <w:rFonts w:hint="cs"/>
          <w:rtl/>
        </w:rPr>
        <w:t>تطبيقات رصد الأرض مثل التنبؤ بالكوارث ورصد آثار تغيّر المناخ.</w:t>
      </w:r>
    </w:p>
    <w:p w:rsidR="008744D8" w:rsidRPr="003E4986" w:rsidRDefault="008744D8" w:rsidP="008744D8">
      <w:pPr>
        <w:pStyle w:val="Heading2"/>
        <w:rPr>
          <w:rtl/>
        </w:rPr>
      </w:pPr>
      <w:r w:rsidRPr="003E4986">
        <w:t>3.1</w:t>
      </w:r>
      <w:r w:rsidRPr="003E4986">
        <w:rPr>
          <w:rFonts w:hint="cs"/>
          <w:rtl/>
        </w:rPr>
        <w:tab/>
      </w:r>
      <w:r>
        <w:rPr>
          <w:rFonts w:hint="cs"/>
          <w:rtl/>
        </w:rPr>
        <w:t>أحكام أخرى:</w:t>
      </w:r>
    </w:p>
    <w:p w:rsidR="008744D8" w:rsidRPr="001F2229" w:rsidRDefault="008744D8" w:rsidP="008744D8">
      <w:pPr>
        <w:spacing w:line="187" w:lineRule="auto"/>
        <w:rPr>
          <w:rtl/>
        </w:rPr>
      </w:pPr>
      <w:r w:rsidRPr="001F2229">
        <w:rPr>
          <w:rFonts w:hint="cs"/>
          <w:rtl/>
        </w:rPr>
        <w:t xml:space="preserve"> أ )</w:t>
      </w:r>
      <w:r w:rsidRPr="001F2229">
        <w:rPr>
          <w:rFonts w:hint="cs"/>
          <w:rtl/>
        </w:rPr>
        <w:tab/>
      </w:r>
      <w:r w:rsidRPr="00214AF1">
        <w:rPr>
          <w:rFonts w:hint="cs"/>
          <w:spacing w:val="4"/>
          <w:rtl/>
        </w:rPr>
        <w:t xml:space="preserve">القرار </w:t>
      </w:r>
      <w:r w:rsidRPr="00214AF1">
        <w:rPr>
          <w:spacing w:val="4"/>
        </w:rPr>
        <w:t>ITU-R 53</w:t>
      </w:r>
      <w:r w:rsidRPr="00214AF1">
        <w:rPr>
          <w:spacing w:val="4"/>
        </w:rPr>
        <w:noBreakHyphen/>
        <w:t>1</w:t>
      </w:r>
      <w:r w:rsidRPr="00214AF1">
        <w:rPr>
          <w:rFonts w:hint="cs"/>
          <w:spacing w:val="4"/>
          <w:rtl/>
        </w:rPr>
        <w:t xml:space="preserve"> (جنيف، </w:t>
      </w:r>
      <w:r w:rsidRPr="00214AF1">
        <w:rPr>
          <w:spacing w:val="4"/>
        </w:rPr>
        <w:t>2012</w:t>
      </w:r>
      <w:r w:rsidRPr="00214AF1">
        <w:rPr>
          <w:rFonts w:hint="cs"/>
          <w:spacing w:val="4"/>
          <w:rtl/>
          <w:lang w:bidi="ar-SY"/>
        </w:rPr>
        <w:t xml:space="preserve">) لجمعية </w:t>
      </w:r>
      <w:r w:rsidRPr="00214AF1">
        <w:rPr>
          <w:rFonts w:hint="cs"/>
          <w:spacing w:val="4"/>
          <w:rtl/>
        </w:rPr>
        <w:t xml:space="preserve">الاتصالات الراديوية الذي يتعلق بقاعدة بيانات الترددات المستعملة </w:t>
      </w:r>
      <w:r>
        <w:rPr>
          <w:rFonts w:hint="cs"/>
          <w:rtl/>
        </w:rPr>
        <w:t>في </w:t>
      </w:r>
      <w:r w:rsidRPr="001F2229">
        <w:rPr>
          <w:rFonts w:hint="cs"/>
          <w:rtl/>
        </w:rPr>
        <w:t>حالات الطوارئ والتي يعمل على الحفاظ عليها مكتب الاتصالات الراديوية؛</w:t>
      </w:r>
    </w:p>
    <w:p w:rsidR="008744D8" w:rsidRPr="001F2229" w:rsidRDefault="008744D8" w:rsidP="008744D8">
      <w:pPr>
        <w:spacing w:line="187" w:lineRule="auto"/>
        <w:rPr>
          <w:rtl/>
        </w:rPr>
      </w:pPr>
      <w:r w:rsidRPr="001F2229">
        <w:rPr>
          <w:rFonts w:hint="cs"/>
          <w:rtl/>
        </w:rPr>
        <w:t>ب)</w:t>
      </w:r>
      <w:r w:rsidRPr="001F2229">
        <w:rPr>
          <w:rFonts w:hint="cs"/>
          <w:rtl/>
        </w:rPr>
        <w:tab/>
        <w:t xml:space="preserve">القرار </w:t>
      </w:r>
      <w:r w:rsidRPr="001F2229">
        <w:t>ITU-R 55</w:t>
      </w:r>
      <w:r>
        <w:noBreakHyphen/>
        <w:t>1</w:t>
      </w:r>
      <w:r w:rsidRPr="001F2229">
        <w:rPr>
          <w:rFonts w:hint="cs"/>
          <w:rtl/>
        </w:rPr>
        <w:t xml:space="preserve"> </w:t>
      </w:r>
      <w:r>
        <w:rPr>
          <w:rFonts w:hint="cs"/>
          <w:rtl/>
        </w:rPr>
        <w:t xml:space="preserve">(جنيف، </w:t>
      </w:r>
      <w:r>
        <w:t>2012</w:t>
      </w:r>
      <w:r>
        <w:rPr>
          <w:rFonts w:hint="cs"/>
          <w:rtl/>
          <w:lang w:bidi="ar-SY"/>
        </w:rPr>
        <w:t>)</w:t>
      </w:r>
      <w:r>
        <w:rPr>
          <w:rFonts w:hint="cs"/>
          <w:rtl/>
        </w:rPr>
        <w:t xml:space="preserve"> ل</w:t>
      </w:r>
      <w:r w:rsidRPr="00504CDC">
        <w:rPr>
          <w:rFonts w:hint="cs"/>
          <w:rtl/>
        </w:rPr>
        <w:t xml:space="preserve">جمعية الاتصالات الراديوية </w:t>
      </w:r>
      <w:r>
        <w:rPr>
          <w:rFonts w:hint="cs"/>
          <w:rtl/>
        </w:rPr>
        <w:t xml:space="preserve">الذي </w:t>
      </w:r>
      <w:r w:rsidRPr="001F2229">
        <w:rPr>
          <w:rFonts w:hint="cs"/>
          <w:rtl/>
        </w:rPr>
        <w:t>يتعلق بمبادئ توجيهية لإدارة الاتصالات الراديوية</w:t>
      </w:r>
      <w:r>
        <w:rPr>
          <w:rFonts w:hint="cs"/>
          <w:rtl/>
        </w:rPr>
        <w:t xml:space="preserve"> في </w:t>
      </w:r>
      <w:r w:rsidRPr="001F2229">
        <w:rPr>
          <w:rFonts w:hint="cs"/>
          <w:rtl/>
        </w:rPr>
        <w:t xml:space="preserve">التنبؤ بالكوارث </w:t>
      </w:r>
      <w:r>
        <w:rPr>
          <w:rFonts w:hint="cs"/>
          <w:rtl/>
        </w:rPr>
        <w:t xml:space="preserve">واستشعارها </w:t>
      </w:r>
      <w:r w:rsidRPr="001F2229">
        <w:rPr>
          <w:rFonts w:hint="cs"/>
          <w:rtl/>
        </w:rPr>
        <w:t>والتخفيف من آثارها والإغاثة بشكل متعاضد ومتعاون داخل الاتحاد ومع المنظمات الأخرى خارج الاتحاد؛</w:t>
      </w:r>
    </w:p>
    <w:p w:rsidR="008744D8" w:rsidRPr="001F2229" w:rsidRDefault="008744D8" w:rsidP="008744D8">
      <w:pPr>
        <w:spacing w:line="187" w:lineRule="auto"/>
        <w:rPr>
          <w:rtl/>
        </w:rPr>
      </w:pPr>
      <w:r w:rsidRPr="001F2229">
        <w:rPr>
          <w:rFonts w:hint="cs"/>
          <w:rtl/>
        </w:rPr>
        <w:t>ج)</w:t>
      </w:r>
      <w:r w:rsidRPr="001F2229">
        <w:rPr>
          <w:rFonts w:hint="cs"/>
          <w:rtl/>
        </w:rPr>
        <w:tab/>
      </w:r>
      <w:r w:rsidRPr="001F2229">
        <w:rPr>
          <w:rFonts w:hint="cs"/>
          <w:spacing w:val="-4"/>
          <w:rtl/>
        </w:rPr>
        <w:t xml:space="preserve">التوصية </w:t>
      </w:r>
      <w:r>
        <w:rPr>
          <w:spacing w:val="-4"/>
        </w:rPr>
        <w:t>ITU</w:t>
      </w:r>
      <w:r>
        <w:rPr>
          <w:spacing w:val="-4"/>
        </w:rPr>
        <w:noBreakHyphen/>
        <w:t>D </w:t>
      </w:r>
      <w:r w:rsidRPr="001F2229">
        <w:rPr>
          <w:spacing w:val="-4"/>
        </w:rPr>
        <w:t>13-2</w:t>
      </w:r>
      <w:r>
        <w:rPr>
          <w:rFonts w:hint="cs"/>
          <w:spacing w:val="-4"/>
          <w:rtl/>
        </w:rPr>
        <w:t xml:space="preserve"> لقطاع تنمية الاتصالات</w:t>
      </w:r>
      <w:r w:rsidRPr="001F2229">
        <w:rPr>
          <w:rFonts w:hint="cs"/>
          <w:spacing w:val="-4"/>
          <w:rtl/>
        </w:rPr>
        <w:t xml:space="preserve"> </w:t>
      </w:r>
      <w:r>
        <w:rPr>
          <w:rFonts w:hint="cs"/>
          <w:spacing w:val="-4"/>
          <w:rtl/>
        </w:rPr>
        <w:t xml:space="preserve">التي </w:t>
      </w:r>
      <w:r w:rsidRPr="001F2229">
        <w:rPr>
          <w:rFonts w:hint="cs"/>
          <w:spacing w:val="-4"/>
          <w:rtl/>
        </w:rPr>
        <w:t>توصى بأن تدرج الإدارات خدمات الهواة ضمن خططها الوطنية للكوارث وأن تحد من العوائق</w:t>
      </w:r>
      <w:r w:rsidRPr="001F2229">
        <w:rPr>
          <w:rFonts w:hint="cs"/>
          <w:rtl/>
        </w:rPr>
        <w:t xml:space="preserve"> التي تعترض الاستعمال الفع</w:t>
      </w:r>
      <w:r>
        <w:rPr>
          <w:rFonts w:hint="cs"/>
          <w:rtl/>
        </w:rPr>
        <w:t>ّ</w:t>
      </w:r>
      <w:r w:rsidRPr="001F2229">
        <w:rPr>
          <w:rFonts w:hint="cs"/>
          <w:rtl/>
        </w:rPr>
        <w:t>ال لخدمات الهواة</w:t>
      </w:r>
      <w:r>
        <w:rPr>
          <w:rFonts w:hint="cs"/>
          <w:rtl/>
        </w:rPr>
        <w:t xml:space="preserve"> في </w:t>
      </w:r>
      <w:r w:rsidRPr="001F2229">
        <w:rPr>
          <w:rFonts w:hint="cs"/>
          <w:rtl/>
        </w:rPr>
        <w:t>اتصالات الكوارث وأن تضع مذكرات تفاهم مع منظمات الهواة ومنظمات الإغاثة</w:t>
      </w:r>
      <w:r>
        <w:rPr>
          <w:rFonts w:hint="cs"/>
          <w:rtl/>
        </w:rPr>
        <w:t xml:space="preserve"> في </w:t>
      </w:r>
      <w:r w:rsidRPr="001F2229">
        <w:rPr>
          <w:rFonts w:hint="cs"/>
          <w:rtl/>
        </w:rPr>
        <w:t>حالات الكوارث؛</w:t>
      </w:r>
    </w:p>
    <w:p w:rsidR="008744D8" w:rsidRPr="001F2229" w:rsidRDefault="008744D8" w:rsidP="008744D8">
      <w:pPr>
        <w:spacing w:line="187" w:lineRule="auto"/>
        <w:rPr>
          <w:rtl/>
        </w:rPr>
      </w:pPr>
      <w:r w:rsidRPr="001F2229">
        <w:rPr>
          <w:rFonts w:hint="cs"/>
          <w:rtl/>
        </w:rPr>
        <w:t>د )</w:t>
      </w:r>
      <w:r w:rsidRPr="001F2229">
        <w:rPr>
          <w:rFonts w:hint="cs"/>
          <w:rtl/>
        </w:rPr>
        <w:tab/>
        <w:t xml:space="preserve">التوصية </w:t>
      </w:r>
      <w:r>
        <w:t>ITU</w:t>
      </w:r>
      <w:r>
        <w:noBreakHyphen/>
        <w:t>R </w:t>
      </w:r>
      <w:r w:rsidRPr="001F2229">
        <w:t>M.1637</w:t>
      </w:r>
      <w:r w:rsidRPr="001F2229">
        <w:rPr>
          <w:rFonts w:hint="cs"/>
          <w:rtl/>
        </w:rPr>
        <w:t xml:space="preserve"> </w:t>
      </w:r>
      <w:r>
        <w:rPr>
          <w:rFonts w:hint="cs"/>
          <w:spacing w:val="-4"/>
          <w:rtl/>
        </w:rPr>
        <w:t>لقطاع الاتصالات</w:t>
      </w:r>
      <w:r>
        <w:rPr>
          <w:rFonts w:hint="cs"/>
          <w:rtl/>
        </w:rPr>
        <w:t xml:space="preserve"> الراديوية التي </w:t>
      </w:r>
      <w:r w:rsidRPr="001F2229">
        <w:rPr>
          <w:rFonts w:hint="cs"/>
          <w:rtl/>
        </w:rPr>
        <w:t xml:space="preserve">تقدم </w:t>
      </w:r>
      <w:r>
        <w:rPr>
          <w:rFonts w:hint="cs"/>
          <w:rtl/>
        </w:rPr>
        <w:t xml:space="preserve">توجيهاً </w:t>
      </w:r>
      <w:r w:rsidRPr="001F2229">
        <w:rPr>
          <w:rFonts w:hint="cs"/>
          <w:rtl/>
        </w:rPr>
        <w:t>لتسهيل تعميم تجهيزات الاتصالات الراديوية المستعملة</w:t>
      </w:r>
      <w:r>
        <w:rPr>
          <w:rFonts w:hint="cs"/>
          <w:rtl/>
        </w:rPr>
        <w:t xml:space="preserve"> في </w:t>
      </w:r>
      <w:r w:rsidRPr="001F2229">
        <w:rPr>
          <w:rFonts w:hint="cs"/>
          <w:rtl/>
        </w:rPr>
        <w:t>الإغاثة</w:t>
      </w:r>
      <w:r>
        <w:rPr>
          <w:rFonts w:hint="cs"/>
          <w:rtl/>
        </w:rPr>
        <w:t xml:space="preserve"> في </w:t>
      </w:r>
      <w:r w:rsidRPr="001F2229">
        <w:rPr>
          <w:rFonts w:hint="cs"/>
          <w:rtl/>
        </w:rPr>
        <w:t>حالات الكوارث والطوارئ على الصعيد العالمي؛</w:t>
      </w:r>
    </w:p>
    <w:p w:rsidR="008744D8" w:rsidRPr="001F2229" w:rsidRDefault="008744D8" w:rsidP="008744D8">
      <w:pPr>
        <w:spacing w:line="187" w:lineRule="auto"/>
        <w:rPr>
          <w:rtl/>
        </w:rPr>
      </w:pPr>
      <w:r w:rsidRPr="001F2229">
        <w:rPr>
          <w:rFonts w:hint="cs"/>
          <w:rtl/>
        </w:rPr>
        <w:t>ﻫ</w:t>
      </w:r>
      <w:r w:rsidRPr="001F2229">
        <w:rPr>
          <w:rFonts w:hint="eastAsia"/>
          <w:rtl/>
        </w:rPr>
        <w:t> )</w:t>
      </w:r>
      <w:r w:rsidRPr="001F2229">
        <w:rPr>
          <w:rFonts w:hint="eastAsia"/>
          <w:rtl/>
        </w:rPr>
        <w:tab/>
      </w:r>
      <w:r w:rsidRPr="001F2229">
        <w:rPr>
          <w:rFonts w:hint="cs"/>
          <w:spacing w:val="6"/>
          <w:rtl/>
        </w:rPr>
        <w:t xml:space="preserve">التقرير </w:t>
      </w:r>
      <w:r>
        <w:rPr>
          <w:spacing w:val="6"/>
        </w:rPr>
        <w:t>ITU</w:t>
      </w:r>
      <w:r>
        <w:rPr>
          <w:spacing w:val="6"/>
        </w:rPr>
        <w:noBreakHyphen/>
        <w:t>R </w:t>
      </w:r>
      <w:r w:rsidRPr="001F2229">
        <w:rPr>
          <w:spacing w:val="6"/>
        </w:rPr>
        <w:t>M.2033</w:t>
      </w:r>
      <w:r w:rsidRPr="001F2229">
        <w:rPr>
          <w:rFonts w:hint="cs"/>
          <w:spacing w:val="6"/>
          <w:rtl/>
        </w:rPr>
        <w:t xml:space="preserve"> </w:t>
      </w:r>
      <w:r>
        <w:rPr>
          <w:rFonts w:hint="cs"/>
          <w:spacing w:val="-4"/>
          <w:rtl/>
        </w:rPr>
        <w:t>لقطاع الاتصالات</w:t>
      </w:r>
      <w:r>
        <w:rPr>
          <w:rFonts w:hint="cs"/>
          <w:rtl/>
        </w:rPr>
        <w:t xml:space="preserve"> الراديوية</w:t>
      </w:r>
      <w:r>
        <w:rPr>
          <w:rFonts w:hint="cs"/>
          <w:spacing w:val="6"/>
          <w:rtl/>
        </w:rPr>
        <w:t xml:space="preserve"> الذي </w:t>
      </w:r>
      <w:r w:rsidRPr="001F2229">
        <w:rPr>
          <w:rFonts w:hint="cs"/>
          <w:spacing w:val="6"/>
          <w:rtl/>
        </w:rPr>
        <w:t>يتضمن معلومات عن بعض النطاقات أو</w:t>
      </w:r>
      <w:r>
        <w:rPr>
          <w:rFonts w:hint="cs"/>
          <w:spacing w:val="6"/>
          <w:rtl/>
        </w:rPr>
        <w:t>،</w:t>
      </w:r>
      <w:r w:rsidRPr="001F2229">
        <w:rPr>
          <w:rFonts w:hint="cs"/>
          <w:spacing w:val="6"/>
          <w:rtl/>
        </w:rPr>
        <w:t xml:space="preserve"> أجزاء منها</w:t>
      </w:r>
      <w:r>
        <w:rPr>
          <w:rFonts w:hint="cs"/>
          <w:spacing w:val="6"/>
          <w:rtl/>
        </w:rPr>
        <w:t>،</w:t>
      </w:r>
      <w:r w:rsidRPr="001F2229">
        <w:rPr>
          <w:rFonts w:hint="cs"/>
          <w:spacing w:val="6"/>
          <w:rtl/>
        </w:rPr>
        <w:t xml:space="preserve"> </w:t>
      </w:r>
      <w:r>
        <w:rPr>
          <w:rFonts w:hint="cs"/>
          <w:spacing w:val="6"/>
          <w:rtl/>
        </w:rPr>
        <w:t xml:space="preserve">التي </w:t>
      </w:r>
      <w:r w:rsidRPr="001F2229">
        <w:rPr>
          <w:rFonts w:hint="cs"/>
          <w:spacing w:val="6"/>
          <w:rtl/>
        </w:rPr>
        <w:t>تم تعيينها لعمليات الإغاثة</w:t>
      </w:r>
      <w:r>
        <w:rPr>
          <w:rFonts w:hint="cs"/>
          <w:spacing w:val="6"/>
          <w:rtl/>
        </w:rPr>
        <w:t xml:space="preserve"> في </w:t>
      </w:r>
      <w:r w:rsidRPr="001F2229">
        <w:rPr>
          <w:rFonts w:hint="cs"/>
          <w:spacing w:val="6"/>
          <w:rtl/>
        </w:rPr>
        <w:t>حالات الكوارث؛</w:t>
      </w:r>
    </w:p>
    <w:p w:rsidR="008744D8" w:rsidRPr="001F2229" w:rsidRDefault="008744D8" w:rsidP="008744D8">
      <w:pPr>
        <w:spacing w:line="187" w:lineRule="auto"/>
        <w:rPr>
          <w:rtl/>
        </w:rPr>
      </w:pPr>
      <w:r w:rsidRPr="001F2229">
        <w:rPr>
          <w:rFonts w:hint="cs"/>
          <w:rtl/>
        </w:rPr>
        <w:t>و )</w:t>
      </w:r>
      <w:r w:rsidRPr="001F2229">
        <w:rPr>
          <w:rFonts w:hint="cs"/>
          <w:rtl/>
        </w:rPr>
        <w:tab/>
      </w:r>
      <w:r w:rsidRPr="00FD76BD">
        <w:rPr>
          <w:rFonts w:hint="cs"/>
          <w:spacing w:val="-4"/>
          <w:rtl/>
        </w:rPr>
        <w:t xml:space="preserve">التوصية </w:t>
      </w:r>
      <w:r>
        <w:rPr>
          <w:spacing w:val="-4"/>
        </w:rPr>
        <w:t>ITU</w:t>
      </w:r>
      <w:r>
        <w:rPr>
          <w:spacing w:val="-4"/>
        </w:rPr>
        <w:noBreakHyphen/>
        <w:t>T </w:t>
      </w:r>
      <w:r w:rsidRPr="00FD76BD">
        <w:rPr>
          <w:spacing w:val="-4"/>
        </w:rPr>
        <w:t>E.106</w:t>
      </w:r>
      <w:r w:rsidRPr="00FD76BD">
        <w:rPr>
          <w:rFonts w:hint="cs"/>
          <w:spacing w:val="-4"/>
          <w:rtl/>
        </w:rPr>
        <w:t xml:space="preserve"> لقطاع تقييس الاتصالات </w:t>
      </w:r>
      <w:r>
        <w:rPr>
          <w:rFonts w:hint="cs"/>
          <w:spacing w:val="-4"/>
          <w:rtl/>
        </w:rPr>
        <w:t>(</w:t>
      </w:r>
      <w:r w:rsidRPr="00FD76BD">
        <w:rPr>
          <w:rFonts w:hint="cs"/>
          <w:spacing w:val="-4"/>
          <w:rtl/>
        </w:rPr>
        <w:t>المخطط الدولي للأفضلية</w:t>
      </w:r>
      <w:r>
        <w:rPr>
          <w:rFonts w:hint="cs"/>
          <w:spacing w:val="-4"/>
          <w:rtl/>
        </w:rPr>
        <w:t xml:space="preserve"> في </w:t>
      </w:r>
      <w:r w:rsidRPr="00FD76BD">
        <w:rPr>
          <w:rFonts w:hint="cs"/>
          <w:spacing w:val="-4"/>
          <w:rtl/>
        </w:rPr>
        <w:t>حالات الطوارئ لعمليات الإغاثة</w:t>
      </w:r>
      <w:r>
        <w:rPr>
          <w:rFonts w:hint="cs"/>
          <w:spacing w:val="-4"/>
          <w:rtl/>
        </w:rPr>
        <w:t xml:space="preserve"> في </w:t>
      </w:r>
      <w:r w:rsidRPr="00FD76BD">
        <w:rPr>
          <w:rFonts w:hint="cs"/>
          <w:spacing w:val="-4"/>
          <w:rtl/>
        </w:rPr>
        <w:t xml:space="preserve">حالات </w:t>
      </w:r>
      <w:r w:rsidRPr="001F2229">
        <w:rPr>
          <w:rFonts w:hint="cs"/>
          <w:rtl/>
        </w:rPr>
        <w:t>الكوارث</w:t>
      </w:r>
      <w:r>
        <w:rPr>
          <w:rFonts w:hint="cs"/>
          <w:rtl/>
        </w:rPr>
        <w:t>)</w:t>
      </w:r>
      <w:r w:rsidRPr="001F2229">
        <w:rPr>
          <w:rFonts w:hint="cs"/>
          <w:rtl/>
        </w:rPr>
        <w:t xml:space="preserve"> والتوصية</w:t>
      </w:r>
      <w:r w:rsidRPr="001F2229">
        <w:rPr>
          <w:rFonts w:hint="eastAsia"/>
          <w:rtl/>
        </w:rPr>
        <w:t> </w:t>
      </w:r>
      <w:r>
        <w:t>ITU</w:t>
      </w:r>
      <w:r>
        <w:noBreakHyphen/>
        <w:t>T </w:t>
      </w:r>
      <w:r w:rsidRPr="001F2229">
        <w:t>E.107</w:t>
      </w:r>
      <w:r w:rsidRPr="001F2229">
        <w:rPr>
          <w:rFonts w:hint="cs"/>
          <w:rtl/>
        </w:rPr>
        <w:t xml:space="preserve"> </w:t>
      </w:r>
      <w:r>
        <w:rPr>
          <w:rFonts w:hint="cs"/>
          <w:rtl/>
        </w:rPr>
        <w:t>(</w:t>
      </w:r>
      <w:r w:rsidRPr="001F2229">
        <w:rPr>
          <w:rFonts w:hint="cs"/>
          <w:rtl/>
        </w:rPr>
        <w:t xml:space="preserve">خدمة اتصالات الطوارئ </w:t>
      </w:r>
      <w:r w:rsidRPr="001F2229">
        <w:t>(ETS)</w:t>
      </w:r>
      <w:r w:rsidRPr="001F2229">
        <w:rPr>
          <w:rFonts w:hint="cs"/>
          <w:rtl/>
        </w:rPr>
        <w:t xml:space="preserve"> وإطار التوصيل البيني لعمليات التنفيذ الوطنية لترقيم الخدمة</w:t>
      </w:r>
      <w:r w:rsidRPr="001F2229">
        <w:rPr>
          <w:rFonts w:hint="eastAsia"/>
          <w:rtl/>
        </w:rPr>
        <w:t> </w:t>
      </w:r>
      <w:r w:rsidRPr="001F2229">
        <w:t>ETS</w:t>
      </w:r>
      <w:r>
        <w:rPr>
          <w:rFonts w:hint="cs"/>
          <w:rtl/>
        </w:rPr>
        <w:t>)،</w:t>
      </w:r>
      <w:r w:rsidRPr="001F2229">
        <w:rPr>
          <w:rFonts w:hint="cs"/>
          <w:rtl/>
        </w:rPr>
        <w:t xml:space="preserve"> </w:t>
      </w:r>
      <w:r>
        <w:rPr>
          <w:rFonts w:hint="cs"/>
          <w:rtl/>
        </w:rPr>
        <w:t>و</w:t>
      </w:r>
      <w:r w:rsidRPr="001F2229">
        <w:rPr>
          <w:rFonts w:hint="cs"/>
          <w:rtl/>
        </w:rPr>
        <w:t>تتعلقان باستعمال السلطات الوطنية للاتصالات العمومية</w:t>
      </w:r>
      <w:r>
        <w:rPr>
          <w:rFonts w:hint="cs"/>
          <w:rtl/>
        </w:rPr>
        <w:t xml:space="preserve"> في </w:t>
      </w:r>
      <w:r w:rsidRPr="001F2229">
        <w:rPr>
          <w:rFonts w:hint="cs"/>
          <w:rtl/>
        </w:rPr>
        <w:t>عمليات الإغاثة</w:t>
      </w:r>
      <w:r>
        <w:rPr>
          <w:rFonts w:hint="cs"/>
          <w:rtl/>
        </w:rPr>
        <w:t xml:space="preserve"> في </w:t>
      </w:r>
      <w:r w:rsidRPr="001F2229">
        <w:rPr>
          <w:rFonts w:hint="cs"/>
          <w:rtl/>
        </w:rPr>
        <w:t>حالات الطوارئ</w:t>
      </w:r>
      <w:r w:rsidRPr="001F2229">
        <w:rPr>
          <w:rFonts w:hint="eastAsia"/>
          <w:rtl/>
        </w:rPr>
        <w:t> </w:t>
      </w:r>
      <w:r w:rsidRPr="001F2229">
        <w:rPr>
          <w:rFonts w:hint="cs"/>
          <w:rtl/>
        </w:rPr>
        <w:t>والكوارث.</w:t>
      </w:r>
    </w:p>
    <w:p w:rsidR="008744D8" w:rsidRPr="003E4986" w:rsidRDefault="008744D8" w:rsidP="008744D8">
      <w:pPr>
        <w:pStyle w:val="Heading2"/>
        <w:rPr>
          <w:rtl/>
        </w:rPr>
      </w:pPr>
      <w:r w:rsidRPr="003E4986">
        <w:t>4.1</w:t>
      </w:r>
      <w:r w:rsidRPr="003E4986">
        <w:rPr>
          <w:rFonts w:hint="cs"/>
          <w:rtl/>
        </w:rPr>
        <w:tab/>
      </w:r>
      <w:r>
        <w:rPr>
          <w:rFonts w:hint="cs"/>
          <w:rtl/>
        </w:rPr>
        <w:t xml:space="preserve">جوانب تؤخذ </w:t>
      </w:r>
      <w:r w:rsidRPr="003E4986">
        <w:rPr>
          <w:rFonts w:hint="cs"/>
          <w:rtl/>
        </w:rPr>
        <w:t>بعين الاعتبار</w:t>
      </w:r>
    </w:p>
    <w:p w:rsidR="008744D8" w:rsidRPr="001F2229" w:rsidRDefault="008744D8" w:rsidP="008744D8">
      <w:pPr>
        <w:spacing w:line="187" w:lineRule="auto"/>
        <w:rPr>
          <w:rtl/>
        </w:rPr>
      </w:pPr>
      <w:r w:rsidRPr="001F2229">
        <w:rPr>
          <w:rFonts w:hint="cs"/>
          <w:rtl/>
        </w:rPr>
        <w:t xml:space="preserve"> أ )</w:t>
      </w:r>
      <w:r w:rsidRPr="001F2229">
        <w:rPr>
          <w:rFonts w:hint="cs"/>
          <w:rtl/>
        </w:rPr>
        <w:tab/>
      </w:r>
      <w:r w:rsidRPr="001F2229">
        <w:rPr>
          <w:rFonts w:hint="cs"/>
          <w:spacing w:val="-2"/>
          <w:rtl/>
        </w:rPr>
        <w:t>العمل التكميلي الجاري</w:t>
      </w:r>
      <w:r>
        <w:rPr>
          <w:rFonts w:hint="cs"/>
          <w:spacing w:val="-2"/>
          <w:rtl/>
        </w:rPr>
        <w:t xml:space="preserve"> في </w:t>
      </w:r>
      <w:r w:rsidRPr="001F2229">
        <w:rPr>
          <w:rFonts w:hint="cs"/>
          <w:spacing w:val="-2"/>
          <w:rtl/>
        </w:rPr>
        <w:t xml:space="preserve">إطار برنامج (برامج) ‍مكتب تنمية الاتصالات والمكاتب الإقليمية لتقديم المساعدة بشأن </w:t>
      </w:r>
      <w:r w:rsidRPr="001F2229">
        <w:rPr>
          <w:rFonts w:hint="cs"/>
          <w:rtl/>
        </w:rPr>
        <w:t>اتصالات الكوارث/اتصالات الطوارئ للدول الأعضاء</w:t>
      </w:r>
      <w:r>
        <w:rPr>
          <w:rFonts w:hint="cs"/>
          <w:rtl/>
        </w:rPr>
        <w:t xml:space="preserve"> في </w:t>
      </w:r>
      <w:r w:rsidRPr="001F2229">
        <w:rPr>
          <w:rFonts w:hint="cs"/>
          <w:rtl/>
        </w:rPr>
        <w:t>الاتحاد؛</w:t>
      </w:r>
    </w:p>
    <w:p w:rsidR="008744D8" w:rsidRPr="001F2229" w:rsidRDefault="008744D8" w:rsidP="008744D8">
      <w:pPr>
        <w:spacing w:line="187" w:lineRule="auto"/>
        <w:rPr>
          <w:rtl/>
        </w:rPr>
      </w:pPr>
      <w:r w:rsidRPr="001F2229">
        <w:rPr>
          <w:rFonts w:hint="cs"/>
          <w:rtl/>
        </w:rPr>
        <w:t>ب)</w:t>
      </w:r>
      <w:r w:rsidRPr="001F2229">
        <w:rPr>
          <w:rFonts w:hint="cs"/>
          <w:rtl/>
        </w:rPr>
        <w:tab/>
        <w:t>أنشطة الفريق المشترك بين القطاعات المعني باتصالات الطوارئ، الذي يعد بمثابة آلية داخلية لأمانة الاتحاد لضمان التنسيق بين جميع أنشطة الأمانة بشأن اتصالات الطوارئ؛</w:t>
      </w:r>
    </w:p>
    <w:p w:rsidR="008744D8" w:rsidRPr="001F2229" w:rsidRDefault="008744D8" w:rsidP="008744D8">
      <w:pPr>
        <w:rPr>
          <w:rtl/>
        </w:rPr>
      </w:pPr>
      <w:r w:rsidRPr="001F2229">
        <w:rPr>
          <w:rFonts w:hint="cs"/>
          <w:rtl/>
        </w:rPr>
        <w:t>ج)</w:t>
      </w:r>
      <w:r w:rsidRPr="001F2229">
        <w:rPr>
          <w:rFonts w:hint="cs"/>
          <w:rtl/>
        </w:rPr>
        <w:tab/>
        <w:t>دور أعضاء قطاعات الاتحاد والمنظمات الدولية والإقليمية وغير الحكومية ذات الصلة</w:t>
      </w:r>
      <w:r>
        <w:rPr>
          <w:rFonts w:hint="cs"/>
          <w:rtl/>
        </w:rPr>
        <w:t xml:space="preserve"> في </w:t>
      </w:r>
      <w:r w:rsidRPr="001F2229">
        <w:rPr>
          <w:rFonts w:hint="cs"/>
          <w:rtl/>
        </w:rPr>
        <w:t xml:space="preserve">توفير التجهيزات والخدمات </w:t>
      </w:r>
      <w:r w:rsidRPr="001F2229">
        <w:rPr>
          <w:rFonts w:hint="cs"/>
          <w:spacing w:val="-2"/>
          <w:rtl/>
        </w:rPr>
        <w:t xml:space="preserve">والخبرات </w:t>
      </w:r>
      <w:r>
        <w:rPr>
          <w:rFonts w:hint="cs"/>
          <w:spacing w:val="-2"/>
          <w:rtl/>
        </w:rPr>
        <w:t>والمساعدة في </w:t>
      </w:r>
      <w:r w:rsidRPr="001F2229">
        <w:rPr>
          <w:rFonts w:hint="cs"/>
          <w:spacing w:val="-2"/>
          <w:rtl/>
        </w:rPr>
        <w:t>بناء القدرات</w:t>
      </w:r>
      <w:r>
        <w:rPr>
          <w:rFonts w:hint="cs"/>
          <w:spacing w:val="-2"/>
          <w:rtl/>
        </w:rPr>
        <w:t xml:space="preserve"> في </w:t>
      </w:r>
      <w:r w:rsidRPr="001F2229">
        <w:rPr>
          <w:rFonts w:hint="cs"/>
          <w:spacing w:val="-2"/>
          <w:rtl/>
        </w:rPr>
        <w:t xml:space="preserve">مجال الاتصالات/تكنولوجيا المعلومات </w:t>
      </w:r>
      <w:r>
        <w:rPr>
          <w:rFonts w:hint="cs"/>
          <w:spacing w:val="-2"/>
          <w:rtl/>
        </w:rPr>
        <w:t xml:space="preserve">والاتصالات </w:t>
      </w:r>
      <w:r w:rsidRPr="001F2229">
        <w:rPr>
          <w:rFonts w:hint="cs"/>
          <w:spacing w:val="-2"/>
          <w:rtl/>
        </w:rPr>
        <w:t>دعماً لأنشطة الإغاثة وتحقيق التعافي إثر</w:t>
      </w:r>
      <w:r>
        <w:rPr>
          <w:rFonts w:hint="eastAsia"/>
          <w:spacing w:val="-2"/>
          <w:rtl/>
        </w:rPr>
        <w:t> </w:t>
      </w:r>
      <w:r w:rsidRPr="001F2229">
        <w:rPr>
          <w:rFonts w:hint="cs"/>
          <w:spacing w:val="-2"/>
          <w:rtl/>
        </w:rPr>
        <w:t>الكوارث</w:t>
      </w:r>
      <w:r>
        <w:rPr>
          <w:rFonts w:hint="cs"/>
          <w:rtl/>
        </w:rPr>
        <w:t xml:space="preserve"> في </w:t>
      </w:r>
      <w:r w:rsidRPr="001F2229">
        <w:rPr>
          <w:rFonts w:hint="cs"/>
          <w:rtl/>
        </w:rPr>
        <w:t>العالم أجمع، وبخاصة عبر إطار الاتحاد الدولي للاتصالات للتعاون الدولي</w:t>
      </w:r>
      <w:r>
        <w:rPr>
          <w:rFonts w:hint="cs"/>
          <w:rtl/>
        </w:rPr>
        <w:t xml:space="preserve"> في </w:t>
      </w:r>
      <w:r w:rsidRPr="001F2229">
        <w:rPr>
          <w:rFonts w:hint="cs"/>
          <w:rtl/>
        </w:rPr>
        <w:t xml:space="preserve">حالات الطوارئ </w:t>
      </w:r>
      <w:r w:rsidRPr="001F2229">
        <w:t>(ICE)</w:t>
      </w:r>
      <w:r w:rsidRPr="001F2229">
        <w:rPr>
          <w:rFonts w:hint="cs"/>
          <w:rtl/>
        </w:rPr>
        <w:t>؛</w:t>
      </w:r>
    </w:p>
    <w:p w:rsidR="008744D8" w:rsidRPr="001F2229" w:rsidRDefault="008744D8" w:rsidP="008744D8">
      <w:pPr>
        <w:spacing w:line="187" w:lineRule="auto"/>
        <w:rPr>
          <w:rtl/>
        </w:rPr>
      </w:pPr>
      <w:r w:rsidRPr="001F2229">
        <w:rPr>
          <w:rFonts w:hint="cs"/>
          <w:rtl/>
        </w:rPr>
        <w:t>د )</w:t>
      </w:r>
      <w:r w:rsidRPr="001F2229">
        <w:rPr>
          <w:rFonts w:hint="cs"/>
          <w:rtl/>
        </w:rPr>
        <w:tab/>
      </w:r>
      <w:r w:rsidRPr="001F2229">
        <w:rPr>
          <w:rFonts w:hint="cs"/>
          <w:spacing w:val="-4"/>
          <w:rtl/>
        </w:rPr>
        <w:t xml:space="preserve">العمل الجاري لفريق عمل الأمم المتحدة المعني باتصالات الطوارئ </w:t>
      </w:r>
      <w:r w:rsidRPr="001F2229">
        <w:rPr>
          <w:spacing w:val="-4"/>
        </w:rPr>
        <w:t>(WGET)</w:t>
      </w:r>
      <w:r w:rsidRPr="001F2229">
        <w:rPr>
          <w:rFonts w:hint="cs"/>
          <w:spacing w:val="-4"/>
          <w:rtl/>
        </w:rPr>
        <w:t xml:space="preserve"> الذي يشارك فيه </w:t>
      </w:r>
      <w:r w:rsidRPr="001F2229">
        <w:rPr>
          <w:rFonts w:hint="cs"/>
          <w:rtl/>
        </w:rPr>
        <w:t>الاتحاد الدولي للاتصالات لتسهيل استعمال الاتصالات/تكنولوجيا المعلومات</w:t>
      </w:r>
      <w:r>
        <w:rPr>
          <w:rFonts w:hint="cs"/>
          <w:rtl/>
        </w:rPr>
        <w:t xml:space="preserve"> في </w:t>
      </w:r>
      <w:r w:rsidRPr="001F2229">
        <w:rPr>
          <w:rFonts w:hint="cs"/>
          <w:rtl/>
        </w:rPr>
        <w:t>خدمة المساعدات الإنسانية؛</w:t>
      </w:r>
    </w:p>
    <w:p w:rsidR="008744D8" w:rsidRPr="001F2229" w:rsidRDefault="008744D8" w:rsidP="008744D8">
      <w:pPr>
        <w:spacing w:line="187" w:lineRule="auto"/>
        <w:rPr>
          <w:rtl/>
        </w:rPr>
      </w:pPr>
      <w:r w:rsidRPr="001F2229">
        <w:rPr>
          <w:rFonts w:hint="cs"/>
          <w:rtl/>
        </w:rPr>
        <w:lastRenderedPageBreak/>
        <w:t>ﻫ )</w:t>
      </w:r>
      <w:r w:rsidRPr="001F2229">
        <w:rPr>
          <w:rFonts w:hint="cs"/>
          <w:rtl/>
        </w:rPr>
        <w:tab/>
        <w:t xml:space="preserve">العمل الجاري الذي تقوم به المنظمة البحرية الدولية </w:t>
      </w:r>
      <w:r w:rsidRPr="001F2229">
        <w:t>(IMO)</w:t>
      </w:r>
      <w:r w:rsidRPr="001F2229">
        <w:rPr>
          <w:rFonts w:hint="cs"/>
          <w:rtl/>
        </w:rPr>
        <w:t xml:space="preserve"> ومنظمة الطيران المدني الدولي </w:t>
      </w:r>
      <w:r w:rsidRPr="001F2229">
        <w:t>(ICAO)</w:t>
      </w:r>
      <w:r w:rsidRPr="001F2229">
        <w:rPr>
          <w:rFonts w:hint="cs"/>
          <w:rtl/>
        </w:rPr>
        <w:t xml:space="preserve"> والاتحاد الدولي للاتصالات والمتعلق بالبحث والإنقاذ وإنذارات الاستغاثة والذي يمكن تطبيقه على أطر إدارة اتصالات الكوارث؛</w:t>
      </w:r>
    </w:p>
    <w:p w:rsidR="008744D8" w:rsidRPr="001F2229" w:rsidRDefault="008744D8" w:rsidP="008744D8">
      <w:pPr>
        <w:spacing w:line="187" w:lineRule="auto"/>
        <w:rPr>
          <w:rtl/>
        </w:rPr>
      </w:pPr>
      <w:r w:rsidRPr="001F2229">
        <w:rPr>
          <w:rFonts w:hint="cs"/>
          <w:rtl/>
        </w:rPr>
        <w:t>و</w:t>
      </w:r>
      <w:r w:rsidRPr="001F2229">
        <w:rPr>
          <w:rFonts w:hint="eastAsia"/>
          <w:rtl/>
        </w:rPr>
        <w:t> </w:t>
      </w:r>
      <w:r w:rsidRPr="001F2229">
        <w:rPr>
          <w:rFonts w:hint="cs"/>
          <w:rtl/>
        </w:rPr>
        <w:t>)</w:t>
      </w:r>
      <w:r w:rsidRPr="001F2229">
        <w:rPr>
          <w:rFonts w:hint="cs"/>
          <w:rtl/>
        </w:rPr>
        <w:tab/>
      </w:r>
      <w:r w:rsidRPr="001F2229">
        <w:rPr>
          <w:rFonts w:hint="cs"/>
          <w:spacing w:val="-4"/>
          <w:rtl/>
        </w:rPr>
        <w:t xml:space="preserve">أن المنشورات </w:t>
      </w:r>
      <w:r w:rsidRPr="00BC212F">
        <w:rPr>
          <w:rFonts w:hint="cs"/>
          <w:spacing w:val="-4"/>
          <w:rtl/>
        </w:rPr>
        <w:t>وورش</w:t>
      </w:r>
      <w:r w:rsidRPr="00BC212F">
        <w:rPr>
          <w:spacing w:val="-4"/>
          <w:rtl/>
        </w:rPr>
        <w:t xml:space="preserve"> </w:t>
      </w:r>
      <w:r w:rsidRPr="00BC212F">
        <w:rPr>
          <w:rFonts w:hint="cs"/>
          <w:spacing w:val="-4"/>
          <w:rtl/>
        </w:rPr>
        <w:t>العمل</w:t>
      </w:r>
      <w:r w:rsidRPr="00BC212F">
        <w:rPr>
          <w:spacing w:val="-4"/>
          <w:rtl/>
        </w:rPr>
        <w:t xml:space="preserve"> </w:t>
      </w:r>
      <w:r w:rsidRPr="00BC212F">
        <w:rPr>
          <w:rFonts w:hint="cs"/>
          <w:spacing w:val="-4"/>
          <w:rtl/>
        </w:rPr>
        <w:t>والمنتديات</w:t>
      </w:r>
      <w:r w:rsidRPr="00BC212F">
        <w:rPr>
          <w:spacing w:val="-4"/>
          <w:rtl/>
        </w:rPr>
        <w:t xml:space="preserve"> </w:t>
      </w:r>
      <w:r w:rsidRPr="00BC212F">
        <w:rPr>
          <w:rFonts w:hint="cs"/>
          <w:spacing w:val="-4"/>
          <w:rtl/>
        </w:rPr>
        <w:t>التي</w:t>
      </w:r>
      <w:r w:rsidRPr="00BC212F">
        <w:rPr>
          <w:spacing w:val="-4"/>
          <w:rtl/>
        </w:rPr>
        <w:t xml:space="preserve"> </w:t>
      </w:r>
      <w:r w:rsidRPr="00BC212F">
        <w:rPr>
          <w:rFonts w:hint="cs"/>
          <w:spacing w:val="-4"/>
          <w:rtl/>
        </w:rPr>
        <w:t>ييسِّرها</w:t>
      </w:r>
      <w:r w:rsidRPr="00BC212F">
        <w:rPr>
          <w:spacing w:val="-4"/>
          <w:rtl/>
        </w:rPr>
        <w:t xml:space="preserve"> </w:t>
      </w:r>
      <w:r w:rsidRPr="00BC212F">
        <w:rPr>
          <w:rFonts w:hint="cs"/>
          <w:spacing w:val="-4"/>
          <w:rtl/>
        </w:rPr>
        <w:t>عمل</w:t>
      </w:r>
      <w:r w:rsidRPr="001F2229">
        <w:rPr>
          <w:rFonts w:hint="cs"/>
          <w:spacing w:val="-4"/>
          <w:rtl/>
        </w:rPr>
        <w:t xml:space="preserve"> الاتحاد الدولي للاتصالات</w:t>
      </w:r>
      <w:r>
        <w:rPr>
          <w:rFonts w:hint="cs"/>
          <w:spacing w:val="-4"/>
          <w:rtl/>
        </w:rPr>
        <w:t xml:space="preserve"> في </w:t>
      </w:r>
      <w:r w:rsidRPr="001F2229">
        <w:rPr>
          <w:rFonts w:hint="cs"/>
          <w:spacing w:val="-4"/>
          <w:rtl/>
        </w:rPr>
        <w:t xml:space="preserve">مجال اتصالات الطوارئ </w:t>
      </w:r>
      <w:r w:rsidRPr="001F2229">
        <w:rPr>
          <w:rFonts w:hint="cs"/>
          <w:rtl/>
        </w:rPr>
        <w:t xml:space="preserve">توفِّر المعلومات </w:t>
      </w:r>
      <w:r w:rsidRPr="001F2229">
        <w:rPr>
          <w:rFonts w:hint="eastAsia"/>
          <w:rtl/>
        </w:rPr>
        <w:t>لتعزيز</w:t>
      </w:r>
      <w:r w:rsidRPr="001F2229">
        <w:rPr>
          <w:rtl/>
        </w:rPr>
        <w:t xml:space="preserve"> </w:t>
      </w:r>
      <w:r w:rsidRPr="001F2229">
        <w:rPr>
          <w:rFonts w:hint="eastAsia"/>
          <w:rtl/>
        </w:rPr>
        <w:t>قدرات</w:t>
      </w:r>
      <w:r w:rsidRPr="001F2229">
        <w:rPr>
          <w:rtl/>
        </w:rPr>
        <w:t xml:space="preserve"> </w:t>
      </w:r>
      <w:r w:rsidRPr="001F2229">
        <w:rPr>
          <w:rFonts w:hint="eastAsia"/>
          <w:rtl/>
        </w:rPr>
        <w:t>الدول</w:t>
      </w:r>
      <w:r w:rsidRPr="001F2229">
        <w:rPr>
          <w:rtl/>
        </w:rPr>
        <w:t xml:space="preserve"> </w:t>
      </w:r>
      <w:r w:rsidRPr="001F2229">
        <w:rPr>
          <w:rFonts w:hint="eastAsia"/>
          <w:rtl/>
        </w:rPr>
        <w:t>الأعضاء</w:t>
      </w:r>
      <w:r>
        <w:rPr>
          <w:rtl/>
        </w:rPr>
        <w:t xml:space="preserve"> في </w:t>
      </w:r>
      <w:r w:rsidRPr="001F2229">
        <w:rPr>
          <w:rFonts w:hint="eastAsia"/>
          <w:rtl/>
        </w:rPr>
        <w:t>الاتحاد على</w:t>
      </w:r>
      <w:r w:rsidRPr="001F2229">
        <w:rPr>
          <w:rtl/>
        </w:rPr>
        <w:t xml:space="preserve"> </w:t>
      </w:r>
      <w:r w:rsidRPr="001F2229">
        <w:rPr>
          <w:rFonts w:hint="eastAsia"/>
          <w:rtl/>
        </w:rPr>
        <w:t>التأهب</w:t>
      </w:r>
      <w:r w:rsidRPr="001F2229">
        <w:rPr>
          <w:rtl/>
        </w:rPr>
        <w:t xml:space="preserve"> </w:t>
      </w:r>
      <w:r>
        <w:rPr>
          <w:rFonts w:hint="cs"/>
          <w:rtl/>
        </w:rPr>
        <w:t>للكوارث</w:t>
      </w:r>
      <w:r w:rsidRPr="001F2229">
        <w:rPr>
          <w:rFonts w:hint="eastAsia"/>
          <w:rtl/>
        </w:rPr>
        <w:t>،</w:t>
      </w:r>
      <w:r w:rsidRPr="001F2229">
        <w:rPr>
          <w:rtl/>
        </w:rPr>
        <w:t xml:space="preserve"> </w:t>
      </w:r>
      <w:r w:rsidRPr="001F2229">
        <w:rPr>
          <w:rFonts w:hint="eastAsia"/>
          <w:rtl/>
        </w:rPr>
        <w:t>وتخفيف</w:t>
      </w:r>
      <w:r w:rsidRPr="001F2229">
        <w:rPr>
          <w:rtl/>
        </w:rPr>
        <w:t xml:space="preserve"> </w:t>
      </w:r>
      <w:r w:rsidRPr="001F2229">
        <w:rPr>
          <w:rFonts w:hint="eastAsia"/>
          <w:rtl/>
        </w:rPr>
        <w:t>آثارها،</w:t>
      </w:r>
      <w:r w:rsidRPr="001F2229">
        <w:rPr>
          <w:rtl/>
        </w:rPr>
        <w:t xml:space="preserve"> </w:t>
      </w:r>
      <w:r w:rsidRPr="001F2229">
        <w:rPr>
          <w:rFonts w:hint="eastAsia"/>
          <w:rtl/>
        </w:rPr>
        <w:t>والإغاثة</w:t>
      </w:r>
      <w:r w:rsidRPr="001F2229">
        <w:rPr>
          <w:rtl/>
        </w:rPr>
        <w:t xml:space="preserve"> </w:t>
      </w:r>
      <w:r w:rsidRPr="001F2229">
        <w:rPr>
          <w:rFonts w:hint="eastAsia"/>
          <w:rtl/>
        </w:rPr>
        <w:t>عند</w:t>
      </w:r>
      <w:r w:rsidRPr="001F2229">
        <w:rPr>
          <w:rtl/>
        </w:rPr>
        <w:t xml:space="preserve"> </w:t>
      </w:r>
      <w:r w:rsidRPr="001F2229">
        <w:rPr>
          <w:rFonts w:hint="eastAsia"/>
          <w:rtl/>
        </w:rPr>
        <w:t>وقوعها</w:t>
      </w:r>
      <w:r w:rsidRPr="001F2229">
        <w:rPr>
          <w:rFonts w:hint="cs"/>
          <w:rtl/>
        </w:rPr>
        <w:t>؛</w:t>
      </w:r>
    </w:p>
    <w:p w:rsidR="008744D8" w:rsidRDefault="008744D8" w:rsidP="008744D8">
      <w:pPr>
        <w:spacing w:line="187" w:lineRule="auto"/>
        <w:rPr>
          <w:rtl/>
        </w:rPr>
      </w:pPr>
      <w:r w:rsidRPr="001F2229">
        <w:rPr>
          <w:rFonts w:hint="cs"/>
          <w:rtl/>
        </w:rPr>
        <w:t>ز )</w:t>
      </w:r>
      <w:r w:rsidRPr="001F2229">
        <w:rPr>
          <w:rFonts w:hint="cs"/>
          <w:rtl/>
        </w:rPr>
        <w:tab/>
        <w:t>لا</w:t>
      </w:r>
      <w:r w:rsidRPr="001F2229">
        <w:rPr>
          <w:rFonts w:hint="eastAsia"/>
          <w:rtl/>
        </w:rPr>
        <w:t> </w:t>
      </w:r>
      <w:r w:rsidRPr="001F2229">
        <w:rPr>
          <w:rFonts w:hint="cs"/>
          <w:rtl/>
        </w:rPr>
        <w:t>تزال البلدان النامية</w:t>
      </w:r>
      <w:r>
        <w:rPr>
          <w:rFonts w:hint="cs"/>
          <w:rtl/>
        </w:rPr>
        <w:t xml:space="preserve"> في </w:t>
      </w:r>
      <w:r w:rsidRPr="001F2229">
        <w:rPr>
          <w:rFonts w:hint="cs"/>
          <w:rtl/>
        </w:rPr>
        <w:t>حاجة إلى الدعم لتطوير خبراتها</w:t>
      </w:r>
      <w:r>
        <w:rPr>
          <w:rFonts w:hint="cs"/>
          <w:rtl/>
        </w:rPr>
        <w:t xml:space="preserve"> في </w:t>
      </w:r>
      <w:r w:rsidRPr="001F2229">
        <w:rPr>
          <w:rFonts w:hint="cs"/>
          <w:rtl/>
        </w:rPr>
        <w:t>مجال إدارة الاتصالات</w:t>
      </w:r>
      <w:r>
        <w:rPr>
          <w:rFonts w:hint="cs"/>
          <w:rtl/>
        </w:rPr>
        <w:t xml:space="preserve"> في </w:t>
      </w:r>
      <w:r w:rsidRPr="001F2229">
        <w:rPr>
          <w:rFonts w:hint="cs"/>
          <w:rtl/>
        </w:rPr>
        <w:t>حالات الكوارث؛</w:t>
      </w:r>
    </w:p>
    <w:p w:rsidR="008744D8" w:rsidRPr="001F2229" w:rsidRDefault="008744D8" w:rsidP="008744D8">
      <w:pPr>
        <w:spacing w:line="187" w:lineRule="auto"/>
        <w:rPr>
          <w:rtl/>
        </w:rPr>
      </w:pPr>
      <w:r w:rsidRPr="001F2229">
        <w:rPr>
          <w:rFonts w:hint="cs"/>
          <w:rtl/>
        </w:rPr>
        <w:t>ح)</w:t>
      </w:r>
      <w:r w:rsidRPr="001F2229">
        <w:rPr>
          <w:rFonts w:hint="cs"/>
          <w:rtl/>
        </w:rPr>
        <w:tab/>
      </w:r>
      <w:r>
        <w:rPr>
          <w:rFonts w:hint="cs"/>
          <w:spacing w:val="-2"/>
          <w:rtl/>
        </w:rPr>
        <w:t>يمكن في إطار الهدف</w:t>
      </w:r>
      <w:r>
        <w:rPr>
          <w:rFonts w:hint="eastAsia"/>
          <w:spacing w:val="-2"/>
          <w:rtl/>
        </w:rPr>
        <w:t> </w:t>
      </w:r>
      <w:r>
        <w:rPr>
          <w:spacing w:val="-2"/>
        </w:rPr>
        <w:t>5</w:t>
      </w:r>
      <w:r>
        <w:rPr>
          <w:rFonts w:hint="cs"/>
          <w:spacing w:val="-2"/>
          <w:rtl/>
        </w:rPr>
        <w:t xml:space="preserve"> لقطاع </w:t>
      </w:r>
      <w:r w:rsidRPr="001F2229">
        <w:rPr>
          <w:rFonts w:hint="cs"/>
          <w:spacing w:val="-2"/>
          <w:rtl/>
        </w:rPr>
        <w:t xml:space="preserve">تنمية الاتصالات، </w:t>
      </w:r>
      <w:r w:rsidRPr="001F2229">
        <w:rPr>
          <w:rFonts w:hint="eastAsia"/>
          <w:spacing w:val="-2"/>
          <w:rtl/>
        </w:rPr>
        <w:t>بالتنسيق</w:t>
      </w:r>
      <w:r w:rsidRPr="001F2229">
        <w:rPr>
          <w:spacing w:val="-2"/>
          <w:rtl/>
        </w:rPr>
        <w:t xml:space="preserve"> </w:t>
      </w:r>
      <w:r w:rsidRPr="001F2229">
        <w:rPr>
          <w:rFonts w:hint="eastAsia"/>
          <w:spacing w:val="-2"/>
          <w:rtl/>
        </w:rPr>
        <w:t>مع</w:t>
      </w:r>
      <w:r w:rsidRPr="001F2229">
        <w:rPr>
          <w:spacing w:val="-2"/>
          <w:rtl/>
        </w:rPr>
        <w:t xml:space="preserve"> </w:t>
      </w:r>
      <w:r w:rsidRPr="001F2229">
        <w:rPr>
          <w:rFonts w:hint="eastAsia"/>
          <w:spacing w:val="-2"/>
          <w:rtl/>
        </w:rPr>
        <w:t>المكاتب</w:t>
      </w:r>
      <w:r w:rsidRPr="001F2229">
        <w:rPr>
          <w:spacing w:val="-2"/>
          <w:rtl/>
        </w:rPr>
        <w:t xml:space="preserve"> </w:t>
      </w:r>
      <w:r w:rsidRPr="001F2229">
        <w:rPr>
          <w:rFonts w:hint="eastAsia"/>
          <w:spacing w:val="-2"/>
          <w:rtl/>
        </w:rPr>
        <w:t>الإقليمية</w:t>
      </w:r>
      <w:r w:rsidRPr="001F2229">
        <w:rPr>
          <w:spacing w:val="-2"/>
          <w:rtl/>
        </w:rPr>
        <w:t xml:space="preserve"> </w:t>
      </w:r>
      <w:r w:rsidRPr="001F2229">
        <w:rPr>
          <w:rFonts w:hint="cs"/>
          <w:spacing w:val="-2"/>
          <w:rtl/>
        </w:rPr>
        <w:t>ولجنة</w:t>
      </w:r>
      <w:r w:rsidRPr="001F2229">
        <w:rPr>
          <w:spacing w:val="-2"/>
          <w:rtl/>
        </w:rPr>
        <w:t xml:space="preserve"> </w:t>
      </w:r>
      <w:r w:rsidRPr="001F2229">
        <w:rPr>
          <w:rFonts w:hint="eastAsia"/>
          <w:spacing w:val="-2"/>
          <w:rtl/>
        </w:rPr>
        <w:t>الدراسات</w:t>
      </w:r>
      <w:r>
        <w:rPr>
          <w:rFonts w:hint="cs"/>
          <w:spacing w:val="-2"/>
          <w:rtl/>
        </w:rPr>
        <w:t> </w:t>
      </w:r>
      <w:r w:rsidRPr="001F2229">
        <w:rPr>
          <w:spacing w:val="-2"/>
        </w:rPr>
        <w:t>2</w:t>
      </w:r>
      <w:r w:rsidRPr="001F2229">
        <w:rPr>
          <w:spacing w:val="-2"/>
          <w:rtl/>
        </w:rPr>
        <w:t xml:space="preserve"> </w:t>
      </w:r>
      <w:r w:rsidRPr="001F2229">
        <w:rPr>
          <w:rFonts w:hint="eastAsia"/>
          <w:spacing w:val="-2"/>
          <w:rtl/>
        </w:rPr>
        <w:t>لقطاع</w:t>
      </w:r>
      <w:r w:rsidRPr="001F2229">
        <w:rPr>
          <w:spacing w:val="-2"/>
          <w:rtl/>
        </w:rPr>
        <w:t xml:space="preserve"> </w:t>
      </w:r>
      <w:r w:rsidRPr="001F2229">
        <w:rPr>
          <w:rFonts w:hint="eastAsia"/>
          <w:spacing w:val="-2"/>
          <w:rtl/>
        </w:rPr>
        <w:t>تنمية</w:t>
      </w:r>
      <w:r w:rsidRPr="001F2229">
        <w:rPr>
          <w:spacing w:val="-2"/>
          <w:rtl/>
        </w:rPr>
        <w:t xml:space="preserve"> </w:t>
      </w:r>
      <w:r w:rsidRPr="001F2229">
        <w:rPr>
          <w:rFonts w:hint="eastAsia"/>
          <w:spacing w:val="-2"/>
          <w:rtl/>
        </w:rPr>
        <w:t>الاتصالات</w:t>
      </w:r>
      <w:r w:rsidRPr="001F2229">
        <w:rPr>
          <w:rFonts w:hint="cs"/>
          <w:spacing w:val="-2"/>
          <w:rtl/>
        </w:rPr>
        <w:t>،</w:t>
      </w:r>
      <w:r w:rsidRPr="001F2229">
        <w:rPr>
          <w:rFonts w:hint="cs"/>
          <w:rtl/>
        </w:rPr>
        <w:t xml:space="preserve"> الاستمرار</w:t>
      </w:r>
      <w:r>
        <w:rPr>
          <w:rFonts w:hint="cs"/>
          <w:rtl/>
        </w:rPr>
        <w:t xml:space="preserve"> في </w:t>
      </w:r>
      <w:r w:rsidRPr="001F2229">
        <w:rPr>
          <w:rFonts w:hint="cs"/>
          <w:rtl/>
        </w:rPr>
        <w:t xml:space="preserve">مساعدة وتوجيه البلدان النامية من أجل وضع خطط شاملة لإدارة الكوارث وإقامة مراكز للإنذار المبكر وتناول </w:t>
      </w:r>
      <w:r w:rsidRPr="001F2229">
        <w:rPr>
          <w:rFonts w:hint="cs"/>
          <w:spacing w:val="-2"/>
          <w:rtl/>
        </w:rPr>
        <w:t>قضية التكيف مع تغير المناخ والنهوض بالتعاون الإقليمي والدولي وقت الكوارث عبر جهود منسقة</w:t>
      </w:r>
      <w:r w:rsidRPr="001F2229">
        <w:rPr>
          <w:rFonts w:hint="cs"/>
          <w:rtl/>
        </w:rPr>
        <w:t>؛</w:t>
      </w:r>
    </w:p>
    <w:p w:rsidR="008744D8" w:rsidRPr="001F2229" w:rsidRDefault="008744D8" w:rsidP="008744D8">
      <w:pPr>
        <w:spacing w:line="187" w:lineRule="auto"/>
        <w:rPr>
          <w:rtl/>
        </w:rPr>
      </w:pPr>
      <w:r w:rsidRPr="00BC212F">
        <w:rPr>
          <w:rFonts w:hint="cs"/>
          <w:rtl/>
        </w:rPr>
        <w:t>ط</w:t>
      </w:r>
      <w:r w:rsidRPr="00BC212F">
        <w:rPr>
          <w:rtl/>
        </w:rPr>
        <w:t>)</w:t>
      </w:r>
      <w:r w:rsidRPr="001F2229">
        <w:rPr>
          <w:rtl/>
        </w:rPr>
        <w:tab/>
      </w:r>
      <w:r w:rsidRPr="001F2229">
        <w:rPr>
          <w:rFonts w:hint="cs"/>
          <w:rtl/>
        </w:rPr>
        <w:t>ويضاف إلى ذلك أنه يمكن</w:t>
      </w:r>
      <w:r>
        <w:rPr>
          <w:rFonts w:hint="cs"/>
          <w:rtl/>
        </w:rPr>
        <w:t xml:space="preserve"> في </w:t>
      </w:r>
      <w:r w:rsidRPr="001F2229">
        <w:rPr>
          <w:rFonts w:hint="cs"/>
          <w:rtl/>
        </w:rPr>
        <w:t>معظم الحالات تعزيز مشاريع تنمية الاتصالات/تكنولوجيا المعلومات والاتصالات الجاري منها والمخطط له تلبية لمتطلبات اتصالات الطوارئ ودعماً لعمليات الإغاثة وتحقيق التعافي؛</w:t>
      </w:r>
    </w:p>
    <w:p w:rsidR="008744D8" w:rsidRPr="001F2229" w:rsidRDefault="008744D8" w:rsidP="008744D8">
      <w:pPr>
        <w:spacing w:line="187" w:lineRule="auto"/>
      </w:pPr>
      <w:r w:rsidRPr="001F2229">
        <w:rPr>
          <w:rFonts w:hint="cs"/>
          <w:rtl/>
        </w:rPr>
        <w:t>ي)</w:t>
      </w:r>
      <w:r w:rsidRPr="001F2229">
        <w:rPr>
          <w:rFonts w:hint="cs"/>
          <w:rtl/>
        </w:rPr>
        <w:tab/>
        <w:t>علاوة على ذلك، هناك حاجة إلى مزيد من المعلومات عن الاستعمال الفع</w:t>
      </w:r>
      <w:r>
        <w:rPr>
          <w:rFonts w:hint="cs"/>
          <w:rtl/>
        </w:rPr>
        <w:t>ّ</w:t>
      </w:r>
      <w:r w:rsidRPr="001F2229">
        <w:rPr>
          <w:rFonts w:hint="cs"/>
          <w:rtl/>
        </w:rPr>
        <w:t>ال للاتصالات/تكنولوجيا المعلومات والاتصالات للتأهب للكوارث والتصدي لها وتحقيق التعافي إثرها، بما</w:t>
      </w:r>
      <w:r>
        <w:rPr>
          <w:rFonts w:hint="cs"/>
          <w:rtl/>
        </w:rPr>
        <w:t xml:space="preserve"> في </w:t>
      </w:r>
      <w:r w:rsidRPr="001F2229">
        <w:rPr>
          <w:rFonts w:hint="cs"/>
          <w:rtl/>
        </w:rPr>
        <w:t>ذلك النظر</w:t>
      </w:r>
      <w:r>
        <w:rPr>
          <w:rFonts w:hint="cs"/>
          <w:rtl/>
        </w:rPr>
        <w:t xml:space="preserve"> في </w:t>
      </w:r>
      <w:r w:rsidRPr="001F2229">
        <w:rPr>
          <w:rFonts w:hint="cs"/>
          <w:rtl/>
        </w:rPr>
        <w:t>سبل دمج النظم والبنى التحتية القائمة ضمن أطر إدارة الكوارث، و</w:t>
      </w:r>
      <w:r w:rsidRPr="001F2229">
        <w:rPr>
          <w:rFonts w:hint="eastAsia"/>
          <w:rtl/>
        </w:rPr>
        <w:t>سبل</w:t>
      </w:r>
      <w:r w:rsidRPr="001F2229">
        <w:rPr>
          <w:rtl/>
        </w:rPr>
        <w:t xml:space="preserve"> </w:t>
      </w:r>
      <w:r w:rsidRPr="001F2229">
        <w:rPr>
          <w:rFonts w:hint="eastAsia"/>
          <w:rtl/>
        </w:rPr>
        <w:t>تيسير</w:t>
      </w:r>
      <w:r w:rsidRPr="001F2229">
        <w:rPr>
          <w:rtl/>
        </w:rPr>
        <w:t xml:space="preserve"> </w:t>
      </w:r>
      <w:r w:rsidRPr="001F2229">
        <w:rPr>
          <w:rFonts w:hint="eastAsia"/>
          <w:rtl/>
        </w:rPr>
        <w:t>النشر</w:t>
      </w:r>
      <w:r w:rsidRPr="001F2229">
        <w:rPr>
          <w:rtl/>
        </w:rPr>
        <w:t xml:space="preserve"> </w:t>
      </w:r>
      <w:r w:rsidRPr="001F2229">
        <w:rPr>
          <w:rFonts w:hint="eastAsia"/>
          <w:rtl/>
        </w:rPr>
        <w:t>السريع</w:t>
      </w:r>
      <w:r w:rsidRPr="001F2229">
        <w:rPr>
          <w:rtl/>
        </w:rPr>
        <w:t xml:space="preserve"> </w:t>
      </w:r>
      <w:r w:rsidRPr="001F2229">
        <w:rPr>
          <w:rFonts w:hint="eastAsia"/>
          <w:rtl/>
        </w:rPr>
        <w:t>للنظم</w:t>
      </w:r>
      <w:r w:rsidRPr="001F2229">
        <w:rPr>
          <w:rtl/>
        </w:rPr>
        <w:t xml:space="preserve"> </w:t>
      </w:r>
      <w:r w:rsidRPr="001F2229">
        <w:rPr>
          <w:rFonts w:hint="eastAsia"/>
          <w:rtl/>
        </w:rPr>
        <w:t>والخدمات</w:t>
      </w:r>
      <w:r>
        <w:rPr>
          <w:rtl/>
        </w:rPr>
        <w:t xml:space="preserve"> في </w:t>
      </w:r>
      <w:r w:rsidRPr="001F2229">
        <w:rPr>
          <w:rFonts w:hint="eastAsia"/>
          <w:rtl/>
        </w:rPr>
        <w:t>أعقاب</w:t>
      </w:r>
      <w:r w:rsidRPr="001F2229">
        <w:rPr>
          <w:rtl/>
        </w:rPr>
        <w:t xml:space="preserve"> </w:t>
      </w:r>
      <w:r w:rsidRPr="001F2229">
        <w:rPr>
          <w:rFonts w:hint="eastAsia"/>
          <w:rtl/>
        </w:rPr>
        <w:t>الكوارث</w:t>
      </w:r>
      <w:r w:rsidRPr="001F2229">
        <w:rPr>
          <w:rFonts w:hint="cs"/>
          <w:rtl/>
        </w:rPr>
        <w:t>، وسبل المساعدة على ضمان القدرات الاحتياطية للشبكات والبُنى التحتية وصمودها إزاء الكوارث الطبيعية.</w:t>
      </w:r>
    </w:p>
    <w:p w:rsidR="008744D8" w:rsidRPr="007C3AD9" w:rsidRDefault="008744D8" w:rsidP="008744D8">
      <w:pPr>
        <w:pStyle w:val="Heading1"/>
        <w:rPr>
          <w:rtl/>
        </w:rPr>
      </w:pPr>
      <w:r w:rsidRPr="007C3AD9">
        <w:t>2</w:t>
      </w:r>
      <w:r w:rsidRPr="007C3AD9">
        <w:tab/>
      </w:r>
      <w:r w:rsidRPr="00BA7E16">
        <w:rPr>
          <w:rtl/>
        </w:rPr>
        <w:t xml:space="preserve">المسألة </w:t>
      </w:r>
      <w:r>
        <w:rPr>
          <w:rFonts w:hint="cs"/>
          <w:rtl/>
        </w:rPr>
        <w:t>أو القضية المطروحة للدراسة</w:t>
      </w:r>
    </w:p>
    <w:p w:rsidR="008744D8" w:rsidRPr="00471994" w:rsidRDefault="008744D8" w:rsidP="008744D8">
      <w:pPr>
        <w:spacing w:line="187" w:lineRule="auto"/>
        <w:rPr>
          <w:rtl/>
        </w:rPr>
      </w:pPr>
      <w:proofErr w:type="gramStart"/>
      <w:r w:rsidRPr="00471994">
        <w:t>1.2</w:t>
      </w:r>
      <w:r w:rsidRPr="00471994">
        <w:rPr>
          <w:rFonts w:hint="cs"/>
          <w:rtl/>
        </w:rPr>
        <w:tab/>
        <w:t>مواصلة دراسة الاتصالات/تكنولوجيا المعلومات والاتصالات الأرضية والفضائية والمدمجة بغية مساعدة البلدان المتضررة في الاستفادة من التطبيقات ذات الصلة للتنبؤ بالكوارث واستشعارها والتصدي لها والإغاثة عند وقوعها، بما في ذلك مراعاة أفضل الممارسات/المبادئ التوجيهية بشأن التنفيذ وفي ضمان تهيئة بيئة تنظيمية مؤاتية تمكِّن من</w:t>
      </w:r>
      <w:r w:rsidRPr="00471994">
        <w:rPr>
          <w:rFonts w:hint="eastAsia"/>
          <w:rtl/>
        </w:rPr>
        <w:t xml:space="preserve"> </w:t>
      </w:r>
      <w:r w:rsidRPr="00471994">
        <w:rPr>
          <w:rFonts w:hint="cs"/>
          <w:rtl/>
        </w:rPr>
        <w:t>النشر السريع للتكنولوجيا ذات الصلة ومن</w:t>
      </w:r>
      <w:r w:rsidRPr="00471994">
        <w:rPr>
          <w:rFonts w:hint="eastAsia"/>
          <w:rtl/>
        </w:rPr>
        <w:t> </w:t>
      </w:r>
      <w:r w:rsidRPr="00471994">
        <w:rPr>
          <w:rFonts w:hint="cs"/>
          <w:rtl/>
        </w:rPr>
        <w:t>تنفيذها.</w:t>
      </w:r>
      <w:proofErr w:type="gramEnd"/>
    </w:p>
    <w:p w:rsidR="008744D8" w:rsidRPr="001F2229" w:rsidRDefault="008744D8" w:rsidP="008744D8">
      <w:pPr>
        <w:spacing w:line="187" w:lineRule="auto"/>
        <w:rPr>
          <w:rtl/>
        </w:rPr>
      </w:pPr>
      <w:proofErr w:type="gramStart"/>
      <w:r w:rsidRPr="001F2229">
        <w:t>2.2</w:t>
      </w:r>
      <w:r w:rsidRPr="001F2229">
        <w:tab/>
      </w:r>
      <w:r w:rsidRPr="001F2229">
        <w:rPr>
          <w:rFonts w:hint="eastAsia"/>
          <w:spacing w:val="-4"/>
          <w:rtl/>
        </w:rPr>
        <w:t>مواصلة</w:t>
      </w:r>
      <w:r w:rsidRPr="001F2229">
        <w:rPr>
          <w:spacing w:val="-4"/>
          <w:rtl/>
        </w:rPr>
        <w:t xml:space="preserve"> </w:t>
      </w:r>
      <w:r w:rsidRPr="001F2229">
        <w:rPr>
          <w:rFonts w:hint="eastAsia"/>
          <w:spacing w:val="-4"/>
          <w:rtl/>
        </w:rPr>
        <w:t>جمع</w:t>
      </w:r>
      <w:r w:rsidRPr="001F2229">
        <w:rPr>
          <w:spacing w:val="-4"/>
          <w:rtl/>
        </w:rPr>
        <w:t xml:space="preserve"> </w:t>
      </w:r>
      <w:r w:rsidRPr="001F2229">
        <w:rPr>
          <w:rFonts w:hint="eastAsia"/>
          <w:spacing w:val="-4"/>
          <w:rtl/>
        </w:rPr>
        <w:t>الخبرات</w:t>
      </w:r>
      <w:r w:rsidRPr="001F2229">
        <w:rPr>
          <w:spacing w:val="-4"/>
          <w:rtl/>
        </w:rPr>
        <w:t xml:space="preserve"> </w:t>
      </w:r>
      <w:r w:rsidRPr="001F2229">
        <w:rPr>
          <w:rFonts w:hint="eastAsia"/>
          <w:spacing w:val="-4"/>
          <w:rtl/>
        </w:rPr>
        <w:t>الوطنية</w:t>
      </w:r>
      <w:r w:rsidRPr="001F2229">
        <w:rPr>
          <w:spacing w:val="-4"/>
          <w:rtl/>
        </w:rPr>
        <w:t xml:space="preserve"> </w:t>
      </w:r>
      <w:r w:rsidRPr="001F2229">
        <w:rPr>
          <w:rFonts w:hint="eastAsia"/>
          <w:spacing w:val="-4"/>
          <w:rtl/>
        </w:rPr>
        <w:t>ودراسات</w:t>
      </w:r>
      <w:r w:rsidRPr="001F2229">
        <w:rPr>
          <w:spacing w:val="-4"/>
          <w:rtl/>
        </w:rPr>
        <w:t xml:space="preserve"> </w:t>
      </w:r>
      <w:r w:rsidRPr="001F2229">
        <w:rPr>
          <w:rFonts w:hint="eastAsia"/>
          <w:spacing w:val="-4"/>
          <w:rtl/>
        </w:rPr>
        <w:t>الحالات</w:t>
      </w:r>
      <w:r>
        <w:rPr>
          <w:spacing w:val="-4"/>
          <w:rtl/>
        </w:rPr>
        <w:t xml:space="preserve"> في </w:t>
      </w:r>
      <w:r w:rsidRPr="001F2229">
        <w:rPr>
          <w:rFonts w:hint="eastAsia"/>
          <w:spacing w:val="-4"/>
          <w:rtl/>
        </w:rPr>
        <w:t>مجال</w:t>
      </w:r>
      <w:r w:rsidRPr="001F2229">
        <w:rPr>
          <w:spacing w:val="-4"/>
          <w:rtl/>
        </w:rPr>
        <w:t xml:space="preserve"> </w:t>
      </w:r>
      <w:r w:rsidRPr="001F2229">
        <w:rPr>
          <w:rFonts w:hint="eastAsia"/>
          <w:spacing w:val="-4"/>
          <w:rtl/>
        </w:rPr>
        <w:t>التأهب</w:t>
      </w:r>
      <w:r w:rsidRPr="001F2229">
        <w:rPr>
          <w:spacing w:val="-4"/>
          <w:rtl/>
        </w:rPr>
        <w:t xml:space="preserve"> </w:t>
      </w:r>
      <w:r w:rsidRPr="001F2229">
        <w:rPr>
          <w:rFonts w:hint="eastAsia"/>
          <w:spacing w:val="-4"/>
          <w:rtl/>
        </w:rPr>
        <w:t>للكوارث</w:t>
      </w:r>
      <w:r w:rsidRPr="001F2229">
        <w:rPr>
          <w:spacing w:val="-4"/>
          <w:rtl/>
        </w:rPr>
        <w:t xml:space="preserve"> </w:t>
      </w:r>
      <w:r w:rsidRPr="001F2229">
        <w:rPr>
          <w:rFonts w:hint="eastAsia"/>
          <w:spacing w:val="-4"/>
          <w:rtl/>
        </w:rPr>
        <w:t>وتخفيف</w:t>
      </w:r>
      <w:r w:rsidRPr="001F2229">
        <w:rPr>
          <w:spacing w:val="-4"/>
          <w:rtl/>
        </w:rPr>
        <w:t xml:space="preserve"> </w:t>
      </w:r>
      <w:r w:rsidRPr="001F2229">
        <w:rPr>
          <w:rFonts w:hint="eastAsia"/>
          <w:spacing w:val="-4"/>
          <w:rtl/>
        </w:rPr>
        <w:t>آثارها</w:t>
      </w:r>
      <w:r w:rsidRPr="001F2229">
        <w:rPr>
          <w:spacing w:val="-4"/>
          <w:rtl/>
        </w:rPr>
        <w:t xml:space="preserve"> </w:t>
      </w:r>
      <w:r w:rsidRPr="001F2229">
        <w:rPr>
          <w:rFonts w:hint="eastAsia"/>
          <w:spacing w:val="-4"/>
          <w:rtl/>
        </w:rPr>
        <w:t>والتصدي</w:t>
      </w:r>
      <w:r w:rsidRPr="001F2229">
        <w:rPr>
          <w:spacing w:val="-4"/>
          <w:rtl/>
        </w:rPr>
        <w:t xml:space="preserve"> </w:t>
      </w:r>
      <w:r w:rsidRPr="001F2229">
        <w:rPr>
          <w:rFonts w:hint="eastAsia"/>
          <w:spacing w:val="-4"/>
          <w:rtl/>
        </w:rPr>
        <w:t>لها</w:t>
      </w:r>
      <w:r w:rsidRPr="001F2229">
        <w:rPr>
          <w:spacing w:val="-4"/>
          <w:rtl/>
        </w:rPr>
        <w:t xml:space="preserve"> </w:t>
      </w:r>
      <w:r w:rsidRPr="001F2229">
        <w:rPr>
          <w:rFonts w:hint="eastAsia"/>
          <w:spacing w:val="-4"/>
          <w:rtl/>
        </w:rPr>
        <w:t>ووضع</w:t>
      </w:r>
      <w:r w:rsidRPr="001F2229">
        <w:rPr>
          <w:spacing w:val="-4"/>
          <w:rtl/>
        </w:rPr>
        <w:t xml:space="preserve"> </w:t>
      </w:r>
      <w:r w:rsidRPr="001F2229">
        <w:rPr>
          <w:rFonts w:hint="eastAsia"/>
          <w:spacing w:val="-4"/>
          <w:rtl/>
        </w:rPr>
        <w:t>الخطط</w:t>
      </w:r>
      <w:r w:rsidRPr="001F2229">
        <w:rPr>
          <w:spacing w:val="-4"/>
          <w:rtl/>
        </w:rPr>
        <w:t xml:space="preserve"> </w:t>
      </w:r>
      <w:r w:rsidRPr="001F2229">
        <w:rPr>
          <w:rFonts w:hint="eastAsia"/>
          <w:rtl/>
        </w:rPr>
        <w:t>الوطنية</w:t>
      </w:r>
      <w:r w:rsidRPr="001F2229">
        <w:rPr>
          <w:rtl/>
        </w:rPr>
        <w:t xml:space="preserve"> </w:t>
      </w:r>
      <w:r w:rsidRPr="001F2229">
        <w:rPr>
          <w:rFonts w:hint="cs"/>
          <w:rtl/>
        </w:rPr>
        <w:t>ل</w:t>
      </w:r>
      <w:r w:rsidRPr="001F2229">
        <w:rPr>
          <w:rFonts w:hint="eastAsia"/>
          <w:rtl/>
        </w:rPr>
        <w:t>لاتصالات</w:t>
      </w:r>
      <w:r>
        <w:rPr>
          <w:rtl/>
        </w:rPr>
        <w:t xml:space="preserve"> في </w:t>
      </w:r>
      <w:r w:rsidRPr="001F2229">
        <w:rPr>
          <w:rFonts w:hint="cs"/>
          <w:rtl/>
        </w:rPr>
        <w:t xml:space="preserve">حالات </w:t>
      </w:r>
      <w:r w:rsidRPr="001F2229">
        <w:rPr>
          <w:rFonts w:hint="eastAsia"/>
          <w:rtl/>
        </w:rPr>
        <w:t>الكوارث،</w:t>
      </w:r>
      <w:r w:rsidRPr="001F2229">
        <w:rPr>
          <w:rtl/>
        </w:rPr>
        <w:t xml:space="preserve"> </w:t>
      </w:r>
      <w:r w:rsidRPr="001F2229">
        <w:rPr>
          <w:rFonts w:hint="eastAsia"/>
          <w:rtl/>
        </w:rPr>
        <w:t>وتدارس</w:t>
      </w:r>
      <w:r w:rsidRPr="001F2229">
        <w:rPr>
          <w:rtl/>
        </w:rPr>
        <w:t xml:space="preserve"> </w:t>
      </w:r>
      <w:r w:rsidRPr="001F2229">
        <w:rPr>
          <w:rFonts w:hint="eastAsia"/>
          <w:rtl/>
        </w:rPr>
        <w:t>المواضيع</w:t>
      </w:r>
      <w:r w:rsidRPr="001F2229">
        <w:rPr>
          <w:rtl/>
        </w:rPr>
        <w:t xml:space="preserve"> </w:t>
      </w:r>
      <w:r w:rsidRPr="001F2229">
        <w:rPr>
          <w:rFonts w:hint="eastAsia"/>
          <w:rtl/>
        </w:rPr>
        <w:t>المشتركة</w:t>
      </w:r>
      <w:r w:rsidRPr="001F2229">
        <w:rPr>
          <w:rtl/>
        </w:rPr>
        <w:t xml:space="preserve"> </w:t>
      </w:r>
      <w:r w:rsidRPr="001F2229">
        <w:rPr>
          <w:rFonts w:hint="eastAsia"/>
          <w:rtl/>
        </w:rPr>
        <w:t>بينها</w:t>
      </w:r>
      <w:r w:rsidRPr="001F2229">
        <w:rPr>
          <w:rtl/>
        </w:rPr>
        <w:t>.</w:t>
      </w:r>
      <w:proofErr w:type="gramEnd"/>
    </w:p>
    <w:p w:rsidR="008744D8" w:rsidRPr="00BC212F" w:rsidRDefault="008744D8" w:rsidP="008744D8">
      <w:pPr>
        <w:spacing w:line="187" w:lineRule="auto"/>
        <w:rPr>
          <w:spacing w:val="-4"/>
          <w:rtl/>
        </w:rPr>
      </w:pPr>
      <w:proofErr w:type="gramStart"/>
      <w:r>
        <w:rPr>
          <w:spacing w:val="-4"/>
        </w:rPr>
        <w:t>3.2</w:t>
      </w:r>
      <w:r w:rsidRPr="00BC212F">
        <w:rPr>
          <w:spacing w:val="-4"/>
          <w:rtl/>
        </w:rPr>
        <w:tab/>
      </w:r>
      <w:r w:rsidRPr="00BC212F">
        <w:rPr>
          <w:rFonts w:hint="cs"/>
          <w:spacing w:val="-4"/>
          <w:rtl/>
        </w:rPr>
        <w:t>دراسة</w:t>
      </w:r>
      <w:r w:rsidRPr="00BC212F">
        <w:rPr>
          <w:spacing w:val="-4"/>
          <w:rtl/>
        </w:rPr>
        <w:t xml:space="preserve"> </w:t>
      </w:r>
      <w:r w:rsidRPr="00BC212F">
        <w:rPr>
          <w:rFonts w:hint="cs"/>
          <w:spacing w:val="-4"/>
          <w:rtl/>
        </w:rPr>
        <w:t>الدور</w:t>
      </w:r>
      <w:r w:rsidRPr="00BC212F">
        <w:rPr>
          <w:spacing w:val="-4"/>
          <w:rtl/>
        </w:rPr>
        <w:t xml:space="preserve"> </w:t>
      </w:r>
      <w:r w:rsidRPr="00BC212F">
        <w:rPr>
          <w:rFonts w:hint="cs"/>
          <w:spacing w:val="-4"/>
          <w:rtl/>
        </w:rPr>
        <w:t>الذي</w:t>
      </w:r>
      <w:r w:rsidRPr="00BC212F">
        <w:rPr>
          <w:spacing w:val="-4"/>
          <w:rtl/>
        </w:rPr>
        <w:t xml:space="preserve"> </w:t>
      </w:r>
      <w:r w:rsidRPr="00BC212F">
        <w:rPr>
          <w:rFonts w:hint="cs"/>
          <w:spacing w:val="-4"/>
          <w:rtl/>
        </w:rPr>
        <w:t>تسهم</w:t>
      </w:r>
      <w:r w:rsidRPr="00BC212F">
        <w:rPr>
          <w:spacing w:val="-4"/>
          <w:rtl/>
        </w:rPr>
        <w:t xml:space="preserve"> </w:t>
      </w:r>
      <w:r w:rsidRPr="00BC212F">
        <w:rPr>
          <w:rFonts w:hint="cs"/>
          <w:spacing w:val="-4"/>
          <w:rtl/>
        </w:rPr>
        <w:t>به</w:t>
      </w:r>
      <w:r w:rsidRPr="00BC212F">
        <w:rPr>
          <w:spacing w:val="-4"/>
          <w:rtl/>
        </w:rPr>
        <w:t xml:space="preserve"> </w:t>
      </w:r>
      <w:r w:rsidRPr="00BC212F">
        <w:rPr>
          <w:rFonts w:hint="cs"/>
          <w:spacing w:val="-4"/>
          <w:rtl/>
        </w:rPr>
        <w:t>الإدارات</w:t>
      </w:r>
      <w:r w:rsidRPr="00BC212F">
        <w:rPr>
          <w:spacing w:val="-4"/>
          <w:rtl/>
        </w:rPr>
        <w:t xml:space="preserve"> </w:t>
      </w:r>
      <w:r w:rsidRPr="00BC212F">
        <w:rPr>
          <w:rFonts w:hint="cs"/>
          <w:spacing w:val="-4"/>
          <w:rtl/>
        </w:rPr>
        <w:t>وأعضاء</w:t>
      </w:r>
      <w:r w:rsidRPr="00BC212F">
        <w:rPr>
          <w:spacing w:val="-4"/>
          <w:rtl/>
        </w:rPr>
        <w:t xml:space="preserve"> </w:t>
      </w:r>
      <w:r w:rsidRPr="00BC212F">
        <w:rPr>
          <w:rFonts w:hint="cs"/>
          <w:spacing w:val="-4"/>
          <w:rtl/>
        </w:rPr>
        <w:t>القطاعات</w:t>
      </w:r>
      <w:r w:rsidRPr="00BC212F">
        <w:rPr>
          <w:spacing w:val="-4"/>
          <w:rtl/>
        </w:rPr>
        <w:t xml:space="preserve"> </w:t>
      </w:r>
      <w:r w:rsidRPr="00BC212F">
        <w:rPr>
          <w:rFonts w:hint="cs"/>
          <w:spacing w:val="-4"/>
          <w:rtl/>
        </w:rPr>
        <w:t>وسائر</w:t>
      </w:r>
      <w:r w:rsidRPr="00BC212F">
        <w:rPr>
          <w:spacing w:val="-4"/>
          <w:rtl/>
        </w:rPr>
        <w:t xml:space="preserve"> </w:t>
      </w:r>
      <w:r w:rsidRPr="00BC212F">
        <w:rPr>
          <w:rFonts w:hint="cs"/>
          <w:spacing w:val="-4"/>
          <w:rtl/>
        </w:rPr>
        <w:t>المنظمات</w:t>
      </w:r>
      <w:r w:rsidRPr="00BC212F">
        <w:rPr>
          <w:spacing w:val="-4"/>
          <w:rtl/>
        </w:rPr>
        <w:t xml:space="preserve"> </w:t>
      </w:r>
      <w:r w:rsidRPr="00BC212F">
        <w:rPr>
          <w:rFonts w:hint="cs"/>
          <w:spacing w:val="-4"/>
          <w:rtl/>
        </w:rPr>
        <w:t>المتخصصة</w:t>
      </w:r>
      <w:r w:rsidRPr="00BC212F">
        <w:rPr>
          <w:spacing w:val="-4"/>
          <w:rtl/>
        </w:rPr>
        <w:t xml:space="preserve"> </w:t>
      </w:r>
      <w:r w:rsidRPr="00BC212F">
        <w:rPr>
          <w:rFonts w:hint="cs"/>
          <w:spacing w:val="-4"/>
          <w:rtl/>
        </w:rPr>
        <w:t>وأصحاب</w:t>
      </w:r>
      <w:r w:rsidRPr="00BC212F">
        <w:rPr>
          <w:spacing w:val="-4"/>
          <w:rtl/>
        </w:rPr>
        <w:t xml:space="preserve"> </w:t>
      </w:r>
      <w:r w:rsidRPr="00BC212F">
        <w:rPr>
          <w:rFonts w:hint="cs"/>
          <w:spacing w:val="-4"/>
          <w:rtl/>
        </w:rPr>
        <w:t>المصلحة</w:t>
      </w:r>
      <w:r w:rsidRPr="00BC212F">
        <w:rPr>
          <w:spacing w:val="-4"/>
          <w:rtl/>
        </w:rPr>
        <w:t xml:space="preserve"> </w:t>
      </w:r>
      <w:r w:rsidRPr="00BC212F">
        <w:rPr>
          <w:rFonts w:hint="cs"/>
          <w:spacing w:val="-4"/>
          <w:rtl/>
        </w:rPr>
        <w:t>إذ</w:t>
      </w:r>
      <w:r>
        <w:rPr>
          <w:rFonts w:hint="cs"/>
          <w:spacing w:val="-4"/>
          <w:rtl/>
        </w:rPr>
        <w:t> </w:t>
      </w:r>
      <w:r w:rsidRPr="00BC212F">
        <w:rPr>
          <w:rFonts w:hint="cs"/>
          <w:spacing w:val="-4"/>
          <w:rtl/>
        </w:rPr>
        <w:t>يتعاونون</w:t>
      </w:r>
      <w:r>
        <w:rPr>
          <w:spacing w:val="-4"/>
          <w:rtl/>
        </w:rPr>
        <w:t xml:space="preserve"> في </w:t>
      </w:r>
      <w:r w:rsidRPr="00BC212F">
        <w:rPr>
          <w:rFonts w:hint="cs"/>
          <w:spacing w:val="-4"/>
          <w:rtl/>
        </w:rPr>
        <w:t>التعامل</w:t>
      </w:r>
      <w:r w:rsidRPr="00BC212F">
        <w:rPr>
          <w:spacing w:val="-4"/>
          <w:rtl/>
        </w:rPr>
        <w:t xml:space="preserve"> </w:t>
      </w:r>
      <w:r w:rsidRPr="00BC212F">
        <w:rPr>
          <w:rFonts w:hint="cs"/>
          <w:spacing w:val="-4"/>
          <w:rtl/>
        </w:rPr>
        <w:t>مع</w:t>
      </w:r>
      <w:r w:rsidRPr="00BC212F">
        <w:rPr>
          <w:spacing w:val="-4"/>
          <w:rtl/>
        </w:rPr>
        <w:t xml:space="preserve"> </w:t>
      </w:r>
      <w:r w:rsidRPr="00BC212F">
        <w:rPr>
          <w:rFonts w:hint="cs"/>
          <w:spacing w:val="-4"/>
          <w:rtl/>
        </w:rPr>
        <w:t>إدارة</w:t>
      </w:r>
      <w:r w:rsidRPr="00BC212F">
        <w:rPr>
          <w:spacing w:val="-4"/>
          <w:rtl/>
        </w:rPr>
        <w:t xml:space="preserve"> </w:t>
      </w:r>
      <w:r w:rsidRPr="00BC212F">
        <w:rPr>
          <w:rFonts w:hint="cs"/>
          <w:spacing w:val="-4"/>
          <w:rtl/>
        </w:rPr>
        <w:t>الكوارث</w:t>
      </w:r>
      <w:r w:rsidRPr="00BC212F">
        <w:rPr>
          <w:spacing w:val="-4"/>
          <w:rtl/>
        </w:rPr>
        <w:t xml:space="preserve"> </w:t>
      </w:r>
      <w:r w:rsidRPr="00BC212F">
        <w:rPr>
          <w:rFonts w:hint="cs"/>
          <w:spacing w:val="-4"/>
          <w:rtl/>
        </w:rPr>
        <w:t>والاستخدام</w:t>
      </w:r>
      <w:r w:rsidRPr="00BC212F">
        <w:rPr>
          <w:spacing w:val="-4"/>
          <w:rtl/>
        </w:rPr>
        <w:t xml:space="preserve"> </w:t>
      </w:r>
      <w:r w:rsidRPr="00BC212F">
        <w:rPr>
          <w:rFonts w:hint="cs"/>
          <w:spacing w:val="-4"/>
          <w:rtl/>
        </w:rPr>
        <w:t>الفعّال</w:t>
      </w:r>
      <w:r w:rsidRPr="00BC212F">
        <w:rPr>
          <w:spacing w:val="-4"/>
          <w:rtl/>
        </w:rPr>
        <w:t xml:space="preserve"> </w:t>
      </w:r>
      <w:r w:rsidRPr="00BC212F">
        <w:rPr>
          <w:rFonts w:hint="cs"/>
          <w:spacing w:val="-4"/>
          <w:rtl/>
        </w:rPr>
        <w:t>للاتصالات</w:t>
      </w:r>
      <w:r w:rsidRPr="00BC212F">
        <w:rPr>
          <w:spacing w:val="-4"/>
          <w:rtl/>
        </w:rPr>
        <w:t>/</w:t>
      </w:r>
      <w:r w:rsidRPr="00BC212F">
        <w:rPr>
          <w:rFonts w:hint="cs"/>
          <w:spacing w:val="-4"/>
          <w:rtl/>
        </w:rPr>
        <w:t>تكنولوجيا</w:t>
      </w:r>
      <w:r w:rsidRPr="00BC212F">
        <w:rPr>
          <w:spacing w:val="-4"/>
          <w:rtl/>
        </w:rPr>
        <w:t xml:space="preserve"> </w:t>
      </w:r>
      <w:r w:rsidRPr="00BC212F">
        <w:rPr>
          <w:rFonts w:hint="cs"/>
          <w:spacing w:val="-4"/>
          <w:rtl/>
        </w:rPr>
        <w:t>المعلومات</w:t>
      </w:r>
      <w:r w:rsidRPr="00BC212F">
        <w:rPr>
          <w:spacing w:val="-4"/>
          <w:rtl/>
        </w:rPr>
        <w:t xml:space="preserve"> </w:t>
      </w:r>
      <w:r w:rsidRPr="00BC212F">
        <w:rPr>
          <w:rFonts w:hint="cs"/>
          <w:spacing w:val="-4"/>
          <w:rtl/>
        </w:rPr>
        <w:t>والاتصالات</w:t>
      </w:r>
      <w:r w:rsidRPr="00BC212F">
        <w:rPr>
          <w:spacing w:val="-4"/>
          <w:rtl/>
        </w:rPr>
        <w:t>.</w:t>
      </w:r>
      <w:proofErr w:type="gramEnd"/>
    </w:p>
    <w:p w:rsidR="008744D8" w:rsidRPr="001F2229" w:rsidRDefault="008744D8" w:rsidP="008744D8">
      <w:pPr>
        <w:spacing w:line="187" w:lineRule="auto"/>
        <w:rPr>
          <w:rtl/>
        </w:rPr>
      </w:pPr>
      <w:proofErr w:type="gramStart"/>
      <w:r w:rsidRPr="001F2229">
        <w:t>4.2</w:t>
      </w:r>
      <w:r w:rsidRPr="001F2229">
        <w:tab/>
      </w:r>
      <w:r w:rsidRPr="00BC212F">
        <w:rPr>
          <w:rFonts w:hint="cs"/>
          <w:spacing w:val="-6"/>
          <w:rtl/>
        </w:rPr>
        <w:t>تطوير</w:t>
      </w:r>
      <w:r w:rsidRPr="00BC212F">
        <w:rPr>
          <w:spacing w:val="-6"/>
          <w:rtl/>
        </w:rPr>
        <w:t xml:space="preserve"> </w:t>
      </w:r>
      <w:r w:rsidRPr="00BC212F">
        <w:rPr>
          <w:rFonts w:hint="cs"/>
          <w:spacing w:val="-6"/>
          <w:rtl/>
        </w:rPr>
        <w:t>أفضل</w:t>
      </w:r>
      <w:r w:rsidRPr="00BC212F">
        <w:rPr>
          <w:spacing w:val="-6"/>
          <w:rtl/>
        </w:rPr>
        <w:t xml:space="preserve"> </w:t>
      </w:r>
      <w:r w:rsidRPr="00BC212F">
        <w:rPr>
          <w:rFonts w:hint="cs"/>
          <w:spacing w:val="-6"/>
          <w:rtl/>
        </w:rPr>
        <w:t>الممارسات</w:t>
      </w:r>
      <w:r>
        <w:rPr>
          <w:spacing w:val="-6"/>
          <w:rtl/>
        </w:rPr>
        <w:t xml:space="preserve"> في </w:t>
      </w:r>
      <w:r w:rsidRPr="00BC212F">
        <w:rPr>
          <w:rFonts w:hint="cs"/>
          <w:spacing w:val="-6"/>
          <w:rtl/>
        </w:rPr>
        <w:t>مجال</w:t>
      </w:r>
      <w:r w:rsidRPr="00BC212F">
        <w:rPr>
          <w:spacing w:val="-6"/>
          <w:rtl/>
        </w:rPr>
        <w:t xml:space="preserve"> </w:t>
      </w:r>
      <w:r w:rsidRPr="00BC212F">
        <w:rPr>
          <w:rFonts w:hint="cs"/>
          <w:spacing w:val="-6"/>
          <w:rtl/>
        </w:rPr>
        <w:t>وضع</w:t>
      </w:r>
      <w:r w:rsidRPr="00BC212F">
        <w:rPr>
          <w:spacing w:val="-6"/>
          <w:rtl/>
        </w:rPr>
        <w:t xml:space="preserve"> </w:t>
      </w:r>
      <w:r w:rsidRPr="00BC212F">
        <w:rPr>
          <w:rFonts w:hint="cs"/>
          <w:spacing w:val="-6"/>
          <w:rtl/>
        </w:rPr>
        <w:t>الخطط</w:t>
      </w:r>
      <w:r w:rsidRPr="00BC212F">
        <w:rPr>
          <w:spacing w:val="-6"/>
          <w:rtl/>
        </w:rPr>
        <w:t xml:space="preserve"> </w:t>
      </w:r>
      <w:r w:rsidRPr="00BC212F">
        <w:rPr>
          <w:rFonts w:hint="cs"/>
          <w:spacing w:val="-6"/>
          <w:rtl/>
        </w:rPr>
        <w:t>الإقليمية</w:t>
      </w:r>
      <w:r w:rsidRPr="00BC212F">
        <w:rPr>
          <w:spacing w:val="-6"/>
          <w:rtl/>
        </w:rPr>
        <w:t xml:space="preserve"> </w:t>
      </w:r>
      <w:r w:rsidRPr="00BC212F">
        <w:rPr>
          <w:rFonts w:hint="cs"/>
          <w:spacing w:val="-6"/>
          <w:rtl/>
        </w:rPr>
        <w:t>والوطنية</w:t>
      </w:r>
      <w:r w:rsidRPr="00BC212F">
        <w:rPr>
          <w:spacing w:val="-6"/>
          <w:rtl/>
        </w:rPr>
        <w:t xml:space="preserve"> </w:t>
      </w:r>
      <w:r w:rsidRPr="00BC212F">
        <w:rPr>
          <w:rFonts w:hint="cs"/>
          <w:spacing w:val="-6"/>
          <w:rtl/>
        </w:rPr>
        <w:t>لإدارة</w:t>
      </w:r>
      <w:r w:rsidRPr="00BC212F">
        <w:rPr>
          <w:spacing w:val="-6"/>
          <w:rtl/>
        </w:rPr>
        <w:t xml:space="preserve"> </w:t>
      </w:r>
      <w:r w:rsidRPr="00BC212F">
        <w:rPr>
          <w:rFonts w:hint="cs"/>
          <w:spacing w:val="-6"/>
          <w:rtl/>
        </w:rPr>
        <w:t>الكوارث</w:t>
      </w:r>
      <w:r w:rsidRPr="00BC212F">
        <w:rPr>
          <w:spacing w:val="-6"/>
          <w:rtl/>
        </w:rPr>
        <w:t xml:space="preserve"> </w:t>
      </w:r>
      <w:r w:rsidRPr="00BC212F">
        <w:rPr>
          <w:rFonts w:hint="cs"/>
          <w:spacing w:val="-6"/>
          <w:rtl/>
        </w:rPr>
        <w:t>أو</w:t>
      </w:r>
      <w:r w:rsidRPr="00BC212F">
        <w:rPr>
          <w:spacing w:val="-6"/>
          <w:rtl/>
        </w:rPr>
        <w:t xml:space="preserve"> </w:t>
      </w:r>
      <w:r w:rsidRPr="00BC212F">
        <w:rPr>
          <w:rFonts w:hint="cs"/>
          <w:spacing w:val="-6"/>
          <w:rtl/>
        </w:rPr>
        <w:t>أطر</w:t>
      </w:r>
      <w:r w:rsidRPr="00BC212F">
        <w:rPr>
          <w:spacing w:val="-6"/>
          <w:rtl/>
        </w:rPr>
        <w:t xml:space="preserve"> </w:t>
      </w:r>
      <w:r w:rsidRPr="00BC212F">
        <w:rPr>
          <w:rFonts w:hint="cs"/>
          <w:spacing w:val="-6"/>
          <w:rtl/>
        </w:rPr>
        <w:t>استعمال</w:t>
      </w:r>
      <w:r w:rsidRPr="00BC212F">
        <w:rPr>
          <w:spacing w:val="-6"/>
          <w:rtl/>
        </w:rPr>
        <w:t xml:space="preserve"> </w:t>
      </w:r>
      <w:r w:rsidRPr="00BC212F">
        <w:rPr>
          <w:rFonts w:hint="cs"/>
          <w:spacing w:val="-6"/>
          <w:rtl/>
        </w:rPr>
        <w:t>الاتصالات</w:t>
      </w:r>
      <w:r w:rsidRPr="00BC212F">
        <w:rPr>
          <w:spacing w:val="-6"/>
          <w:rtl/>
        </w:rPr>
        <w:t>/</w:t>
      </w:r>
      <w:r w:rsidRPr="00BC212F">
        <w:rPr>
          <w:rFonts w:hint="cs"/>
          <w:spacing w:val="-6"/>
          <w:rtl/>
        </w:rPr>
        <w:t>تكنولوجيا</w:t>
      </w:r>
      <w:r w:rsidRPr="00BC212F">
        <w:rPr>
          <w:spacing w:val="-6"/>
          <w:rtl/>
        </w:rPr>
        <w:t xml:space="preserve"> </w:t>
      </w:r>
      <w:r w:rsidRPr="00BC212F">
        <w:rPr>
          <w:rFonts w:hint="cs"/>
          <w:spacing w:val="-6"/>
          <w:rtl/>
        </w:rPr>
        <w:t>المعلومات</w:t>
      </w:r>
      <w:r w:rsidRPr="00BC212F">
        <w:rPr>
          <w:spacing w:val="-6"/>
          <w:rtl/>
        </w:rPr>
        <w:t xml:space="preserve"> </w:t>
      </w:r>
      <w:r w:rsidRPr="00BC212F">
        <w:rPr>
          <w:rFonts w:hint="cs"/>
          <w:spacing w:val="-6"/>
          <w:rtl/>
        </w:rPr>
        <w:t>والاتصالات</w:t>
      </w:r>
      <w:r>
        <w:rPr>
          <w:spacing w:val="-6"/>
          <w:rtl/>
        </w:rPr>
        <w:t xml:space="preserve"> في </w:t>
      </w:r>
      <w:r w:rsidRPr="00BC212F">
        <w:rPr>
          <w:rFonts w:hint="cs"/>
          <w:spacing w:val="-6"/>
          <w:rtl/>
        </w:rPr>
        <w:t>حالات</w:t>
      </w:r>
      <w:r w:rsidRPr="00BC212F">
        <w:rPr>
          <w:spacing w:val="-6"/>
          <w:rtl/>
        </w:rPr>
        <w:t xml:space="preserve"> </w:t>
      </w:r>
      <w:r w:rsidRPr="00BC212F">
        <w:rPr>
          <w:rFonts w:hint="cs"/>
          <w:spacing w:val="-6"/>
          <w:rtl/>
        </w:rPr>
        <w:t>الكوارث</w:t>
      </w:r>
      <w:r w:rsidRPr="00BC212F">
        <w:rPr>
          <w:spacing w:val="-6"/>
          <w:rtl/>
        </w:rPr>
        <w:t xml:space="preserve"> </w:t>
      </w:r>
      <w:r w:rsidRPr="00BC212F">
        <w:rPr>
          <w:rFonts w:hint="cs"/>
          <w:spacing w:val="-6"/>
          <w:rtl/>
        </w:rPr>
        <w:t>الطبيعية</w:t>
      </w:r>
      <w:r w:rsidRPr="00BC212F">
        <w:rPr>
          <w:spacing w:val="-6"/>
          <w:rtl/>
        </w:rPr>
        <w:t xml:space="preserve"> </w:t>
      </w:r>
      <w:r w:rsidRPr="00BC212F">
        <w:rPr>
          <w:rFonts w:hint="cs"/>
          <w:spacing w:val="-6"/>
          <w:rtl/>
        </w:rPr>
        <w:t>والتي</w:t>
      </w:r>
      <w:r w:rsidRPr="00BC212F">
        <w:rPr>
          <w:spacing w:val="-6"/>
          <w:rtl/>
        </w:rPr>
        <w:t xml:space="preserve"> </w:t>
      </w:r>
      <w:r w:rsidRPr="00BC212F">
        <w:rPr>
          <w:rFonts w:hint="cs"/>
          <w:spacing w:val="-6"/>
          <w:rtl/>
        </w:rPr>
        <w:t>من</w:t>
      </w:r>
      <w:r w:rsidRPr="00BC212F">
        <w:rPr>
          <w:spacing w:val="-6"/>
          <w:rtl/>
        </w:rPr>
        <w:t xml:space="preserve"> </w:t>
      </w:r>
      <w:r w:rsidRPr="00BC212F">
        <w:rPr>
          <w:rFonts w:hint="cs"/>
          <w:spacing w:val="-6"/>
          <w:rtl/>
        </w:rPr>
        <w:t>صنع</w:t>
      </w:r>
      <w:r w:rsidRPr="00BC212F">
        <w:rPr>
          <w:spacing w:val="-6"/>
          <w:rtl/>
        </w:rPr>
        <w:t xml:space="preserve"> </w:t>
      </w:r>
      <w:r w:rsidRPr="00BC212F">
        <w:rPr>
          <w:rFonts w:hint="cs"/>
          <w:spacing w:val="-6"/>
          <w:rtl/>
        </w:rPr>
        <w:t>الإنسان،</w:t>
      </w:r>
      <w:r w:rsidRPr="00BC212F">
        <w:rPr>
          <w:spacing w:val="-6"/>
          <w:rtl/>
        </w:rPr>
        <w:t xml:space="preserve"> </w:t>
      </w:r>
      <w:r w:rsidRPr="00BC212F">
        <w:rPr>
          <w:rFonts w:hint="cs"/>
          <w:spacing w:val="-6"/>
          <w:rtl/>
        </w:rPr>
        <w:t>و</w:t>
      </w:r>
      <w:r w:rsidRPr="00BC212F">
        <w:rPr>
          <w:spacing w:val="-6"/>
          <w:rtl/>
        </w:rPr>
        <w:t>/</w:t>
      </w:r>
      <w:r w:rsidRPr="00BC212F">
        <w:rPr>
          <w:rFonts w:hint="cs"/>
          <w:spacing w:val="-6"/>
          <w:rtl/>
        </w:rPr>
        <w:t>أو</w:t>
      </w:r>
      <w:r>
        <w:rPr>
          <w:rFonts w:hint="cs"/>
          <w:spacing w:val="-6"/>
          <w:rtl/>
        </w:rPr>
        <w:t> </w:t>
      </w:r>
      <w:r w:rsidRPr="00BC212F">
        <w:rPr>
          <w:rFonts w:hint="cs"/>
          <w:spacing w:val="-6"/>
          <w:rtl/>
        </w:rPr>
        <w:t>حالات</w:t>
      </w:r>
      <w:r w:rsidRPr="00BC212F">
        <w:rPr>
          <w:spacing w:val="-6"/>
          <w:rtl/>
        </w:rPr>
        <w:t xml:space="preserve"> </w:t>
      </w:r>
      <w:r w:rsidRPr="00BC212F">
        <w:rPr>
          <w:rFonts w:hint="cs"/>
          <w:spacing w:val="-6"/>
          <w:rtl/>
        </w:rPr>
        <w:t>الطوارئ</w:t>
      </w:r>
      <w:r w:rsidRPr="00BC212F">
        <w:rPr>
          <w:spacing w:val="-6"/>
          <w:rtl/>
        </w:rPr>
        <w:t xml:space="preserve"> </w:t>
      </w:r>
      <w:r>
        <w:rPr>
          <w:rFonts w:hint="cs"/>
          <w:spacing w:val="-6"/>
          <w:rtl/>
        </w:rPr>
        <w:t>و</w:t>
      </w:r>
      <w:r w:rsidRPr="00BC212F">
        <w:rPr>
          <w:rFonts w:hint="cs"/>
          <w:spacing w:val="-6"/>
          <w:rtl/>
        </w:rPr>
        <w:t>العمل</w:t>
      </w:r>
      <w:r w:rsidRPr="00BC212F">
        <w:rPr>
          <w:spacing w:val="-6"/>
          <w:rtl/>
        </w:rPr>
        <w:t xml:space="preserve"> </w:t>
      </w:r>
      <w:r w:rsidRPr="00BC212F">
        <w:rPr>
          <w:rFonts w:hint="cs"/>
          <w:spacing w:val="-6"/>
          <w:rtl/>
        </w:rPr>
        <w:t>بالتنسيق</w:t>
      </w:r>
      <w:r w:rsidRPr="00BC212F">
        <w:rPr>
          <w:spacing w:val="-6"/>
          <w:rtl/>
        </w:rPr>
        <w:t xml:space="preserve"> </w:t>
      </w:r>
      <w:r w:rsidRPr="00BC212F">
        <w:rPr>
          <w:rFonts w:hint="cs"/>
          <w:spacing w:val="-6"/>
          <w:rtl/>
        </w:rPr>
        <w:t>مع</w:t>
      </w:r>
      <w:r w:rsidRPr="00BC212F">
        <w:rPr>
          <w:spacing w:val="-6"/>
          <w:rtl/>
        </w:rPr>
        <w:t xml:space="preserve"> </w:t>
      </w:r>
      <w:r w:rsidRPr="00BC212F">
        <w:rPr>
          <w:rFonts w:hint="cs"/>
          <w:spacing w:val="-6"/>
          <w:rtl/>
        </w:rPr>
        <w:t>ما</w:t>
      </w:r>
      <w:r w:rsidRPr="00BC212F">
        <w:rPr>
          <w:spacing w:val="-6"/>
          <w:rtl/>
        </w:rPr>
        <w:t xml:space="preserve"> </w:t>
      </w:r>
      <w:r w:rsidRPr="00BC212F">
        <w:rPr>
          <w:rFonts w:hint="cs"/>
          <w:spacing w:val="-6"/>
          <w:rtl/>
        </w:rPr>
        <w:t>تقوم</w:t>
      </w:r>
      <w:r w:rsidRPr="00BC212F">
        <w:rPr>
          <w:spacing w:val="-6"/>
          <w:rtl/>
        </w:rPr>
        <w:t xml:space="preserve"> </w:t>
      </w:r>
      <w:r w:rsidRPr="00BC212F">
        <w:rPr>
          <w:rFonts w:hint="cs"/>
          <w:spacing w:val="-6"/>
          <w:rtl/>
        </w:rPr>
        <w:t>به</w:t>
      </w:r>
      <w:r w:rsidRPr="00BC212F">
        <w:rPr>
          <w:spacing w:val="-6"/>
          <w:rtl/>
        </w:rPr>
        <w:t xml:space="preserve"> </w:t>
      </w:r>
      <w:r w:rsidRPr="00BC212F">
        <w:rPr>
          <w:rFonts w:hint="cs"/>
          <w:spacing w:val="-6"/>
          <w:rtl/>
        </w:rPr>
        <w:t>البرامج</w:t>
      </w:r>
      <w:r w:rsidRPr="00BC212F">
        <w:rPr>
          <w:spacing w:val="-6"/>
          <w:rtl/>
        </w:rPr>
        <w:t xml:space="preserve"> </w:t>
      </w:r>
      <w:r w:rsidRPr="00BC212F">
        <w:rPr>
          <w:rFonts w:hint="cs"/>
          <w:spacing w:val="-6"/>
          <w:rtl/>
        </w:rPr>
        <w:t>ذات</w:t>
      </w:r>
      <w:r w:rsidRPr="00BC212F">
        <w:rPr>
          <w:spacing w:val="-6"/>
          <w:rtl/>
        </w:rPr>
        <w:t xml:space="preserve"> </w:t>
      </w:r>
      <w:r w:rsidRPr="00BC212F">
        <w:rPr>
          <w:rFonts w:hint="cs"/>
          <w:spacing w:val="-6"/>
          <w:rtl/>
        </w:rPr>
        <w:t>الصلة</w:t>
      </w:r>
      <w:r w:rsidRPr="00BC212F">
        <w:rPr>
          <w:spacing w:val="-6"/>
          <w:rtl/>
        </w:rPr>
        <w:t xml:space="preserve"> </w:t>
      </w:r>
      <w:r w:rsidRPr="00BC212F">
        <w:rPr>
          <w:rFonts w:hint="cs"/>
          <w:spacing w:val="-6"/>
          <w:rtl/>
        </w:rPr>
        <w:t>لمكتب</w:t>
      </w:r>
      <w:r w:rsidRPr="00BC212F">
        <w:rPr>
          <w:spacing w:val="-6"/>
          <w:rtl/>
        </w:rPr>
        <w:t xml:space="preserve"> </w:t>
      </w:r>
      <w:r w:rsidRPr="00BC212F">
        <w:rPr>
          <w:rFonts w:hint="cs"/>
          <w:spacing w:val="-6"/>
          <w:rtl/>
        </w:rPr>
        <w:t>تنمية</w:t>
      </w:r>
      <w:r w:rsidRPr="00BC212F">
        <w:rPr>
          <w:spacing w:val="-6"/>
          <w:rtl/>
        </w:rPr>
        <w:t xml:space="preserve"> </w:t>
      </w:r>
      <w:r w:rsidRPr="00BC212F">
        <w:rPr>
          <w:rFonts w:hint="cs"/>
          <w:spacing w:val="-6"/>
          <w:rtl/>
        </w:rPr>
        <w:t>الاتصالات،</w:t>
      </w:r>
      <w:r w:rsidRPr="00BC212F">
        <w:rPr>
          <w:spacing w:val="-6"/>
          <w:rtl/>
        </w:rPr>
        <w:t xml:space="preserve"> </w:t>
      </w:r>
      <w:r w:rsidRPr="00BC212F">
        <w:rPr>
          <w:rFonts w:hint="cs"/>
          <w:spacing w:val="-6"/>
          <w:rtl/>
        </w:rPr>
        <w:t>والمكاتب</w:t>
      </w:r>
      <w:r w:rsidRPr="00BC212F">
        <w:rPr>
          <w:spacing w:val="-6"/>
          <w:rtl/>
        </w:rPr>
        <w:t xml:space="preserve"> </w:t>
      </w:r>
      <w:r w:rsidRPr="00BC212F">
        <w:rPr>
          <w:rFonts w:hint="cs"/>
          <w:spacing w:val="-6"/>
          <w:rtl/>
        </w:rPr>
        <w:t>الإقليمية،</w:t>
      </w:r>
      <w:r w:rsidRPr="00BC212F">
        <w:rPr>
          <w:spacing w:val="-6"/>
          <w:rtl/>
        </w:rPr>
        <w:t xml:space="preserve"> </w:t>
      </w:r>
      <w:r w:rsidRPr="00BC212F">
        <w:rPr>
          <w:rFonts w:hint="cs"/>
          <w:spacing w:val="-6"/>
          <w:rtl/>
        </w:rPr>
        <w:t>وسائر</w:t>
      </w:r>
      <w:r w:rsidRPr="00BC212F">
        <w:rPr>
          <w:spacing w:val="-6"/>
          <w:rtl/>
        </w:rPr>
        <w:t xml:space="preserve"> </w:t>
      </w:r>
      <w:r w:rsidRPr="00BC212F">
        <w:rPr>
          <w:rFonts w:hint="cs"/>
          <w:spacing w:val="-6"/>
          <w:rtl/>
        </w:rPr>
        <w:t>الشركاء</w:t>
      </w:r>
      <w:r w:rsidRPr="00BC212F">
        <w:rPr>
          <w:spacing w:val="-6"/>
          <w:rtl/>
        </w:rPr>
        <w:t>.</w:t>
      </w:r>
      <w:proofErr w:type="gramEnd"/>
    </w:p>
    <w:p w:rsidR="008744D8" w:rsidRPr="00471994" w:rsidRDefault="008744D8" w:rsidP="008744D8">
      <w:pPr>
        <w:rPr>
          <w:spacing w:val="-4"/>
          <w:rtl/>
        </w:rPr>
      </w:pPr>
      <w:proofErr w:type="gramStart"/>
      <w:r w:rsidRPr="00471994">
        <w:rPr>
          <w:spacing w:val="-4"/>
        </w:rPr>
        <w:t>5.2</w:t>
      </w:r>
      <w:r w:rsidRPr="00471994">
        <w:rPr>
          <w:spacing w:val="-4"/>
        </w:rPr>
        <w:tab/>
      </w:r>
      <w:r w:rsidRPr="00471994">
        <w:rPr>
          <w:rFonts w:hint="eastAsia"/>
          <w:spacing w:val="-4"/>
          <w:rtl/>
        </w:rPr>
        <w:t>مواصلة</w:t>
      </w:r>
      <w:r w:rsidRPr="00471994">
        <w:rPr>
          <w:spacing w:val="-4"/>
          <w:rtl/>
        </w:rPr>
        <w:t xml:space="preserve"> </w:t>
      </w:r>
      <w:r w:rsidRPr="00471994">
        <w:rPr>
          <w:rFonts w:hint="eastAsia"/>
          <w:spacing w:val="-4"/>
          <w:rtl/>
        </w:rPr>
        <w:t>تحديث</w:t>
      </w:r>
      <w:r w:rsidRPr="00471994">
        <w:rPr>
          <w:spacing w:val="-4"/>
          <w:rtl/>
        </w:rPr>
        <w:t xml:space="preserve"> </w:t>
      </w:r>
      <w:r w:rsidRPr="00471994">
        <w:rPr>
          <w:rFonts w:hint="eastAsia"/>
          <w:spacing w:val="-4"/>
          <w:rtl/>
        </w:rPr>
        <w:t>مجموعة</w:t>
      </w:r>
      <w:r w:rsidRPr="00471994">
        <w:rPr>
          <w:spacing w:val="-4"/>
          <w:rtl/>
        </w:rPr>
        <w:t xml:space="preserve"> </w:t>
      </w:r>
      <w:r w:rsidRPr="00471994">
        <w:rPr>
          <w:rFonts w:hint="eastAsia"/>
          <w:spacing w:val="-4"/>
          <w:rtl/>
        </w:rPr>
        <w:t>الأدوات</w:t>
      </w:r>
      <w:r w:rsidRPr="00471994">
        <w:rPr>
          <w:spacing w:val="-4"/>
          <w:rtl/>
        </w:rPr>
        <w:t xml:space="preserve"> </w:t>
      </w:r>
      <w:r w:rsidRPr="00471994">
        <w:rPr>
          <w:rFonts w:hint="eastAsia"/>
          <w:spacing w:val="-4"/>
          <w:rtl/>
        </w:rPr>
        <w:t>الإلكترونية</w:t>
      </w:r>
      <w:r w:rsidRPr="00471994">
        <w:rPr>
          <w:spacing w:val="-4"/>
          <w:rtl/>
        </w:rPr>
        <w:t xml:space="preserve"> </w:t>
      </w:r>
      <w:r w:rsidRPr="00471994">
        <w:rPr>
          <w:rFonts w:hint="cs"/>
          <w:spacing w:val="-4"/>
          <w:rtl/>
        </w:rPr>
        <w:t xml:space="preserve">المتاحة </w:t>
      </w:r>
      <w:r w:rsidRPr="00471994">
        <w:rPr>
          <w:rFonts w:hint="eastAsia"/>
          <w:spacing w:val="-4"/>
          <w:rtl/>
        </w:rPr>
        <w:t>على الإنترنت</w:t>
      </w:r>
      <w:r w:rsidRPr="00471994">
        <w:rPr>
          <w:spacing w:val="-4"/>
          <w:rtl/>
        </w:rPr>
        <w:t xml:space="preserve"> </w:t>
      </w:r>
      <w:r w:rsidRPr="00471994">
        <w:rPr>
          <w:rFonts w:hint="eastAsia"/>
          <w:spacing w:val="-4"/>
          <w:rtl/>
        </w:rPr>
        <w:t>بمعلومات</w:t>
      </w:r>
      <w:r w:rsidRPr="00471994">
        <w:rPr>
          <w:spacing w:val="-4"/>
          <w:rtl/>
        </w:rPr>
        <w:t xml:space="preserve"> </w:t>
      </w:r>
      <w:r w:rsidRPr="00471994">
        <w:rPr>
          <w:rFonts w:hint="eastAsia"/>
          <w:spacing w:val="-4"/>
          <w:rtl/>
        </w:rPr>
        <w:t>سديدة</w:t>
      </w:r>
      <w:r w:rsidRPr="00471994">
        <w:rPr>
          <w:spacing w:val="-4"/>
          <w:rtl/>
        </w:rPr>
        <w:t xml:space="preserve"> </w:t>
      </w:r>
      <w:r w:rsidRPr="00471994">
        <w:rPr>
          <w:rFonts w:hint="eastAsia"/>
          <w:spacing w:val="-4"/>
          <w:rtl/>
        </w:rPr>
        <w:t>ومواد</w:t>
      </w:r>
      <w:r w:rsidRPr="00471994">
        <w:rPr>
          <w:spacing w:val="-4"/>
          <w:rtl/>
        </w:rPr>
        <w:t xml:space="preserve"> </w:t>
      </w:r>
      <w:r w:rsidRPr="00471994">
        <w:rPr>
          <w:rFonts w:hint="eastAsia"/>
          <w:spacing w:val="-4"/>
          <w:rtl/>
        </w:rPr>
        <w:t>ت</w:t>
      </w:r>
      <w:r w:rsidRPr="00471994">
        <w:rPr>
          <w:rFonts w:hint="cs"/>
          <w:spacing w:val="-4"/>
          <w:rtl/>
        </w:rPr>
        <w:t>ُ</w:t>
      </w:r>
      <w:r w:rsidRPr="00471994">
        <w:rPr>
          <w:rFonts w:hint="eastAsia"/>
          <w:spacing w:val="-4"/>
          <w:rtl/>
        </w:rPr>
        <w:t>جمع</w:t>
      </w:r>
      <w:r w:rsidRPr="00471994">
        <w:rPr>
          <w:spacing w:val="-4"/>
          <w:rtl/>
        </w:rPr>
        <w:t xml:space="preserve"> </w:t>
      </w:r>
      <w:r w:rsidRPr="00471994">
        <w:rPr>
          <w:rFonts w:hint="eastAsia"/>
          <w:spacing w:val="-4"/>
          <w:rtl/>
        </w:rPr>
        <w:t>خلال</w:t>
      </w:r>
      <w:r w:rsidRPr="00471994">
        <w:rPr>
          <w:spacing w:val="-4"/>
          <w:rtl/>
        </w:rPr>
        <w:t xml:space="preserve"> </w:t>
      </w:r>
      <w:r w:rsidRPr="00471994">
        <w:rPr>
          <w:rFonts w:hint="eastAsia"/>
          <w:spacing w:val="-4"/>
          <w:rtl/>
        </w:rPr>
        <w:t>فترة</w:t>
      </w:r>
      <w:r w:rsidRPr="00471994">
        <w:rPr>
          <w:spacing w:val="-4"/>
          <w:rtl/>
        </w:rPr>
        <w:t xml:space="preserve"> </w:t>
      </w:r>
      <w:r w:rsidRPr="00471994">
        <w:rPr>
          <w:rFonts w:hint="eastAsia"/>
          <w:spacing w:val="-4"/>
          <w:rtl/>
        </w:rPr>
        <w:t>الدراسة</w:t>
      </w:r>
      <w:r w:rsidRPr="00471994">
        <w:rPr>
          <w:rFonts w:hint="cs"/>
          <w:spacing w:val="-4"/>
          <w:rtl/>
        </w:rPr>
        <w:t>.</w:t>
      </w:r>
      <w:proofErr w:type="gramEnd"/>
    </w:p>
    <w:p w:rsidR="008744D8" w:rsidRPr="007C3AD9" w:rsidRDefault="008744D8" w:rsidP="008744D8">
      <w:pPr>
        <w:pStyle w:val="Heading1"/>
        <w:rPr>
          <w:szCs w:val="26"/>
          <w:rtl/>
        </w:rPr>
      </w:pPr>
      <w:r w:rsidRPr="001F2229">
        <w:t>3</w:t>
      </w:r>
      <w:r w:rsidRPr="001F2229">
        <w:tab/>
      </w:r>
      <w:r w:rsidRPr="001F2229">
        <w:rPr>
          <w:rFonts w:hint="cs"/>
          <w:rtl/>
        </w:rPr>
        <w:t>الناتج المتوقع</w:t>
      </w:r>
    </w:p>
    <w:p w:rsidR="008744D8" w:rsidRPr="001F2229" w:rsidRDefault="008744D8" w:rsidP="008744D8">
      <w:pPr>
        <w:spacing w:line="187" w:lineRule="auto"/>
        <w:rPr>
          <w:rtl/>
        </w:rPr>
      </w:pPr>
      <w:r w:rsidRPr="001F2229">
        <w:rPr>
          <w:rFonts w:hint="cs"/>
          <w:spacing w:val="-4"/>
          <w:rtl/>
        </w:rPr>
        <w:t xml:space="preserve">سيكون الناتج </w:t>
      </w:r>
      <w:r>
        <w:rPr>
          <w:rFonts w:hint="cs"/>
          <w:spacing w:val="-4"/>
          <w:rtl/>
        </w:rPr>
        <w:t>المتوقع في </w:t>
      </w:r>
      <w:r w:rsidRPr="001F2229">
        <w:rPr>
          <w:rFonts w:hint="cs"/>
          <w:spacing w:val="-4"/>
          <w:rtl/>
        </w:rPr>
        <w:t>شكل تقرير أو تقارير عن نتائج العمل</w:t>
      </w:r>
      <w:r>
        <w:rPr>
          <w:rFonts w:hint="cs"/>
          <w:spacing w:val="-4"/>
          <w:rtl/>
        </w:rPr>
        <w:t xml:space="preserve"> في </w:t>
      </w:r>
      <w:r w:rsidRPr="001F2229">
        <w:rPr>
          <w:rFonts w:hint="cs"/>
          <w:spacing w:val="-4"/>
          <w:rtl/>
        </w:rPr>
        <w:t>كل خطوة من الخطوات المذكورة أعلاه إلى جانب توصية</w:t>
      </w:r>
      <w:r w:rsidRPr="001F2229">
        <w:rPr>
          <w:rFonts w:hint="cs"/>
          <w:rtl/>
        </w:rPr>
        <w:t xml:space="preserve"> واحدة أو</w:t>
      </w:r>
      <w:r>
        <w:rPr>
          <w:rFonts w:hint="eastAsia"/>
          <w:rtl/>
        </w:rPr>
        <w:t> </w:t>
      </w:r>
      <w:r w:rsidRPr="001F2229">
        <w:rPr>
          <w:rFonts w:hint="cs"/>
          <w:rtl/>
        </w:rPr>
        <w:t xml:space="preserve">أكثر، بحسب الاقتضاء. </w:t>
      </w:r>
      <w:r w:rsidRPr="001F2229">
        <w:rPr>
          <w:rFonts w:hint="eastAsia"/>
          <w:rtl/>
        </w:rPr>
        <w:t>ويمكن</w:t>
      </w:r>
      <w:r w:rsidRPr="001F2229">
        <w:rPr>
          <w:rtl/>
        </w:rPr>
        <w:t xml:space="preserve"> </w:t>
      </w:r>
      <w:r w:rsidRPr="001F2229">
        <w:rPr>
          <w:rFonts w:hint="eastAsia"/>
          <w:rtl/>
        </w:rPr>
        <w:t>أن</w:t>
      </w:r>
      <w:r w:rsidRPr="001F2229">
        <w:rPr>
          <w:rtl/>
        </w:rPr>
        <w:t xml:space="preserve"> </w:t>
      </w:r>
      <w:r w:rsidRPr="001F2229">
        <w:rPr>
          <w:rFonts w:hint="cs"/>
          <w:rtl/>
        </w:rPr>
        <w:t>ي</w:t>
      </w:r>
      <w:r w:rsidRPr="001F2229">
        <w:rPr>
          <w:rFonts w:hint="eastAsia"/>
          <w:rtl/>
        </w:rPr>
        <w:t>كون</w:t>
      </w:r>
      <w:r>
        <w:rPr>
          <w:rtl/>
        </w:rPr>
        <w:t xml:space="preserve"> في </w:t>
      </w:r>
      <w:r w:rsidRPr="001F2229">
        <w:rPr>
          <w:rFonts w:hint="eastAsia"/>
          <w:rtl/>
        </w:rPr>
        <w:t>عداد</w:t>
      </w:r>
      <w:r w:rsidRPr="001F2229">
        <w:rPr>
          <w:rtl/>
        </w:rPr>
        <w:t xml:space="preserve"> </w:t>
      </w:r>
      <w:r w:rsidRPr="001F2229">
        <w:rPr>
          <w:rFonts w:hint="eastAsia"/>
          <w:rtl/>
        </w:rPr>
        <w:t>النواتج</w:t>
      </w:r>
      <w:r w:rsidRPr="001F2229">
        <w:rPr>
          <w:rtl/>
        </w:rPr>
        <w:t xml:space="preserve"> </w:t>
      </w:r>
      <w:r w:rsidRPr="001F2229">
        <w:rPr>
          <w:rFonts w:hint="eastAsia"/>
          <w:rtl/>
        </w:rPr>
        <w:t>أيضاً</w:t>
      </w:r>
      <w:r w:rsidRPr="001F2229">
        <w:rPr>
          <w:rtl/>
        </w:rPr>
        <w:t xml:space="preserve"> </w:t>
      </w:r>
      <w:r w:rsidRPr="001F2229">
        <w:rPr>
          <w:rFonts w:hint="cs"/>
          <w:rtl/>
        </w:rPr>
        <w:t xml:space="preserve">القيام بانتظام بإعداد </w:t>
      </w:r>
      <w:r w:rsidRPr="001F2229">
        <w:rPr>
          <w:rFonts w:hint="eastAsia"/>
          <w:rtl/>
        </w:rPr>
        <w:t>تحديثات</w:t>
      </w:r>
      <w:r w:rsidRPr="001F2229">
        <w:rPr>
          <w:rtl/>
        </w:rPr>
        <w:t xml:space="preserve"> </w:t>
      </w:r>
      <w:r w:rsidRPr="001F2229">
        <w:rPr>
          <w:rFonts w:hint="eastAsia"/>
          <w:rtl/>
        </w:rPr>
        <w:t>لمجموعة</w:t>
      </w:r>
      <w:r w:rsidRPr="001F2229">
        <w:rPr>
          <w:rtl/>
        </w:rPr>
        <w:t xml:space="preserve"> </w:t>
      </w:r>
      <w:r w:rsidRPr="001F2229">
        <w:rPr>
          <w:rFonts w:hint="eastAsia"/>
          <w:rtl/>
        </w:rPr>
        <w:t>الأدوات</w:t>
      </w:r>
      <w:r w:rsidRPr="001F2229">
        <w:rPr>
          <w:rtl/>
        </w:rPr>
        <w:t xml:space="preserve"> </w:t>
      </w:r>
      <w:r w:rsidRPr="001F2229">
        <w:rPr>
          <w:rFonts w:hint="eastAsia"/>
          <w:rtl/>
        </w:rPr>
        <w:lastRenderedPageBreak/>
        <w:t>الإلكترونية</w:t>
      </w:r>
      <w:r w:rsidRPr="001F2229">
        <w:rPr>
          <w:rtl/>
        </w:rPr>
        <w:t xml:space="preserve"> </w:t>
      </w:r>
      <w:r>
        <w:rPr>
          <w:rFonts w:hint="cs"/>
          <w:rtl/>
        </w:rPr>
        <w:t xml:space="preserve">المتاحة </w:t>
      </w:r>
      <w:r w:rsidRPr="001F2229">
        <w:rPr>
          <w:rFonts w:hint="eastAsia"/>
          <w:rtl/>
        </w:rPr>
        <w:t>على الإنترنت،</w:t>
      </w:r>
      <w:r w:rsidRPr="001F2229">
        <w:rPr>
          <w:rtl/>
        </w:rPr>
        <w:t xml:space="preserve"> </w:t>
      </w:r>
      <w:r w:rsidRPr="001F2229">
        <w:rPr>
          <w:rFonts w:hint="cs"/>
          <w:rtl/>
        </w:rPr>
        <w:t>ووضع</w:t>
      </w:r>
      <w:r w:rsidRPr="001F2229">
        <w:rPr>
          <w:rtl/>
        </w:rPr>
        <w:t xml:space="preserve"> </w:t>
      </w:r>
      <w:r w:rsidRPr="001F2229">
        <w:rPr>
          <w:rFonts w:hint="eastAsia"/>
          <w:rtl/>
        </w:rPr>
        <w:t>كل</w:t>
      </w:r>
      <w:r w:rsidRPr="001F2229">
        <w:rPr>
          <w:rtl/>
        </w:rPr>
        <w:t xml:space="preserve"> </w:t>
      </w:r>
      <w:r w:rsidRPr="001F2229">
        <w:rPr>
          <w:rFonts w:hint="eastAsia"/>
          <w:rtl/>
        </w:rPr>
        <w:t>ما</w:t>
      </w:r>
      <w:r w:rsidRPr="001F2229">
        <w:rPr>
          <w:rtl/>
        </w:rPr>
        <w:t xml:space="preserve"> </w:t>
      </w:r>
      <w:r w:rsidRPr="001F2229">
        <w:rPr>
          <w:rFonts w:hint="eastAsia"/>
          <w:rtl/>
        </w:rPr>
        <w:t>قد</w:t>
      </w:r>
      <w:r w:rsidRPr="001F2229">
        <w:rPr>
          <w:rtl/>
        </w:rPr>
        <w:t xml:space="preserve"> </w:t>
      </w:r>
      <w:r w:rsidRPr="001F2229">
        <w:rPr>
          <w:rFonts w:hint="eastAsia"/>
          <w:rtl/>
        </w:rPr>
        <w:t>يلزم</w:t>
      </w:r>
      <w:r w:rsidRPr="001F2229">
        <w:rPr>
          <w:rtl/>
        </w:rPr>
        <w:t xml:space="preserve"> </w:t>
      </w:r>
      <w:r w:rsidRPr="001F2229">
        <w:rPr>
          <w:rFonts w:hint="eastAsia"/>
          <w:rtl/>
        </w:rPr>
        <w:t>من</w:t>
      </w:r>
      <w:r w:rsidRPr="001F2229">
        <w:rPr>
          <w:rtl/>
        </w:rPr>
        <w:t xml:space="preserve"> </w:t>
      </w:r>
      <w:r w:rsidRPr="001F2229">
        <w:rPr>
          <w:rFonts w:hint="eastAsia"/>
          <w:rtl/>
        </w:rPr>
        <w:t>أدوات</w:t>
      </w:r>
      <w:r w:rsidRPr="001F2229">
        <w:rPr>
          <w:rtl/>
        </w:rPr>
        <w:t xml:space="preserve"> </w:t>
      </w:r>
      <w:r w:rsidRPr="001F2229">
        <w:rPr>
          <w:rFonts w:hint="eastAsia"/>
          <w:rtl/>
        </w:rPr>
        <w:t>أو</w:t>
      </w:r>
      <w:r w:rsidRPr="001F2229">
        <w:rPr>
          <w:rtl/>
        </w:rPr>
        <w:t xml:space="preserve"> </w:t>
      </w:r>
      <w:r w:rsidRPr="001F2229">
        <w:rPr>
          <w:rFonts w:hint="eastAsia"/>
          <w:rtl/>
        </w:rPr>
        <w:t>مبادئ</w:t>
      </w:r>
      <w:r w:rsidRPr="001F2229">
        <w:rPr>
          <w:rtl/>
        </w:rPr>
        <w:t xml:space="preserve"> </w:t>
      </w:r>
      <w:r w:rsidRPr="001F2229">
        <w:rPr>
          <w:rFonts w:hint="eastAsia"/>
          <w:rtl/>
        </w:rPr>
        <w:t>توجيهية</w:t>
      </w:r>
      <w:r w:rsidRPr="001F2229">
        <w:rPr>
          <w:rtl/>
        </w:rPr>
        <w:t xml:space="preserve"> </w:t>
      </w:r>
      <w:r w:rsidRPr="001F2229">
        <w:rPr>
          <w:rFonts w:hint="eastAsia"/>
          <w:rtl/>
        </w:rPr>
        <w:t>إضافية</w:t>
      </w:r>
      <w:r w:rsidRPr="001F2229">
        <w:rPr>
          <w:rtl/>
        </w:rPr>
        <w:t xml:space="preserve"> </w:t>
      </w:r>
      <w:r w:rsidRPr="001F2229">
        <w:rPr>
          <w:rFonts w:hint="eastAsia"/>
          <w:rtl/>
        </w:rPr>
        <w:t>دعماً</w:t>
      </w:r>
      <w:r w:rsidRPr="001F2229">
        <w:rPr>
          <w:rtl/>
        </w:rPr>
        <w:t xml:space="preserve"> </w:t>
      </w:r>
      <w:r>
        <w:rPr>
          <w:rFonts w:hint="cs"/>
          <w:rtl/>
        </w:rPr>
        <w:t xml:space="preserve">لتنفيذ </w:t>
      </w:r>
      <w:r w:rsidRPr="001F2229">
        <w:rPr>
          <w:rFonts w:hint="eastAsia"/>
          <w:rtl/>
        </w:rPr>
        <w:t>الاتصالات</w:t>
      </w:r>
      <w:r w:rsidRPr="001F2229">
        <w:rPr>
          <w:rtl/>
        </w:rPr>
        <w:t>/</w:t>
      </w:r>
      <w:r w:rsidRPr="001F2229">
        <w:rPr>
          <w:rFonts w:hint="eastAsia"/>
          <w:rtl/>
        </w:rPr>
        <w:t>تكنولوجيات</w:t>
      </w:r>
      <w:r w:rsidRPr="001F2229">
        <w:rPr>
          <w:rtl/>
        </w:rPr>
        <w:t xml:space="preserve"> </w:t>
      </w:r>
      <w:r w:rsidRPr="001F2229">
        <w:rPr>
          <w:rFonts w:hint="eastAsia"/>
          <w:rtl/>
        </w:rPr>
        <w:t>المعلومات</w:t>
      </w:r>
      <w:r w:rsidRPr="001F2229">
        <w:rPr>
          <w:rtl/>
        </w:rPr>
        <w:t xml:space="preserve"> </w:t>
      </w:r>
      <w:r w:rsidRPr="001F2229">
        <w:rPr>
          <w:rFonts w:hint="eastAsia"/>
          <w:rtl/>
        </w:rPr>
        <w:t>والاتصالات</w:t>
      </w:r>
      <w:r w:rsidRPr="001F2229">
        <w:rPr>
          <w:rtl/>
        </w:rPr>
        <w:t xml:space="preserve"> </w:t>
      </w:r>
      <w:r w:rsidRPr="001F2229">
        <w:rPr>
          <w:rFonts w:hint="eastAsia"/>
          <w:rtl/>
        </w:rPr>
        <w:t>من</w:t>
      </w:r>
      <w:r w:rsidRPr="001F2229">
        <w:rPr>
          <w:rtl/>
        </w:rPr>
        <w:t xml:space="preserve"> </w:t>
      </w:r>
      <w:r w:rsidRPr="001F2229">
        <w:rPr>
          <w:rFonts w:hint="eastAsia"/>
          <w:rtl/>
        </w:rPr>
        <w:t>أجل</w:t>
      </w:r>
      <w:r w:rsidRPr="001F2229">
        <w:rPr>
          <w:rtl/>
        </w:rPr>
        <w:t xml:space="preserve"> </w:t>
      </w:r>
      <w:r w:rsidRPr="001F2229">
        <w:rPr>
          <w:rFonts w:hint="eastAsia"/>
          <w:rtl/>
        </w:rPr>
        <w:t>إدارة</w:t>
      </w:r>
      <w:r w:rsidRPr="001F2229">
        <w:rPr>
          <w:rtl/>
        </w:rPr>
        <w:t xml:space="preserve"> </w:t>
      </w:r>
      <w:r>
        <w:rPr>
          <w:rFonts w:hint="cs"/>
          <w:rtl/>
        </w:rPr>
        <w:t xml:space="preserve">حالات </w:t>
      </w:r>
      <w:r w:rsidRPr="001F2229">
        <w:rPr>
          <w:rFonts w:hint="eastAsia"/>
          <w:rtl/>
        </w:rPr>
        <w:t>الكوارث</w:t>
      </w:r>
      <w:r w:rsidRPr="001F2229">
        <w:rPr>
          <w:rtl/>
        </w:rPr>
        <w:t>.</w:t>
      </w:r>
    </w:p>
    <w:p w:rsidR="008744D8" w:rsidRPr="001F2229" w:rsidRDefault="008744D8" w:rsidP="008744D8">
      <w:pPr>
        <w:pStyle w:val="Heading1"/>
        <w:rPr>
          <w:rtl/>
        </w:rPr>
      </w:pPr>
      <w:r w:rsidRPr="001F2229">
        <w:t>4</w:t>
      </w:r>
      <w:r w:rsidRPr="001F2229">
        <w:rPr>
          <w:rFonts w:hint="cs"/>
          <w:rtl/>
        </w:rPr>
        <w:tab/>
        <w:t>التوقيت</w:t>
      </w:r>
    </w:p>
    <w:p w:rsidR="008744D8" w:rsidRPr="001F2229" w:rsidRDefault="008744D8" w:rsidP="008744D8">
      <w:pPr>
        <w:pStyle w:val="Style1"/>
        <w:rPr>
          <w:rtl/>
        </w:rPr>
      </w:pPr>
      <w:proofErr w:type="gramStart"/>
      <w:r w:rsidRPr="001F2229">
        <w:t>1.4</w:t>
      </w:r>
      <w:r w:rsidRPr="001F2229">
        <w:tab/>
      </w:r>
      <w:r w:rsidRPr="001F2229">
        <w:rPr>
          <w:rFonts w:hint="cs"/>
          <w:rtl/>
        </w:rPr>
        <w:t xml:space="preserve">ينبغي أن تقدَّم تقارير مرحلية سنوية إلى لجنة الدراسات </w:t>
      </w:r>
      <w:r w:rsidRPr="001F2229">
        <w:t>2</w:t>
      </w:r>
      <w:r w:rsidRPr="001F2229">
        <w:rPr>
          <w:rFonts w:hint="cs"/>
          <w:rtl/>
        </w:rPr>
        <w:t xml:space="preserve"> لقطاع تنمية الاتصالات.</w:t>
      </w:r>
      <w:proofErr w:type="gramEnd"/>
    </w:p>
    <w:p w:rsidR="008744D8" w:rsidRPr="001F2229" w:rsidRDefault="008744D8" w:rsidP="008744D8">
      <w:pPr>
        <w:rPr>
          <w:rtl/>
        </w:rPr>
      </w:pPr>
      <w:proofErr w:type="gramStart"/>
      <w:r w:rsidRPr="001F2229">
        <w:t>2.4</w:t>
      </w:r>
      <w:r w:rsidRPr="001F2229">
        <w:tab/>
      </w:r>
      <w:r w:rsidRPr="001F2229">
        <w:rPr>
          <w:rFonts w:hint="cs"/>
          <w:rtl/>
        </w:rPr>
        <w:t>ينبغي أن تقدَّم مشاريع التقارير النهائية، وكل ما قد يُرفع من مشاريع توصيات/مبادئ توجيهية مقترحة، إلى لجنة الدراسات</w:t>
      </w:r>
      <w:r w:rsidRPr="001F2229">
        <w:rPr>
          <w:rFonts w:hint="eastAsia"/>
          <w:rtl/>
        </w:rPr>
        <w:t> </w:t>
      </w:r>
      <w:r w:rsidRPr="001F2229">
        <w:t>2</w:t>
      </w:r>
      <w:r w:rsidRPr="001F2229">
        <w:rPr>
          <w:rFonts w:hint="cs"/>
          <w:rtl/>
        </w:rPr>
        <w:t xml:space="preserve"> التابعة لقطاع تنمية الاتصالات</w:t>
      </w:r>
      <w:r>
        <w:rPr>
          <w:rFonts w:hint="cs"/>
          <w:rtl/>
        </w:rPr>
        <w:t xml:space="preserve"> في </w:t>
      </w:r>
      <w:r w:rsidRPr="001F2229">
        <w:rPr>
          <w:rFonts w:hint="cs"/>
          <w:rtl/>
        </w:rPr>
        <w:t>غضون أربع سنوات.</w:t>
      </w:r>
      <w:proofErr w:type="gramEnd"/>
    </w:p>
    <w:p w:rsidR="008744D8" w:rsidRPr="008830ED" w:rsidRDefault="008744D8" w:rsidP="008744D8">
      <w:pPr>
        <w:rPr>
          <w:spacing w:val="4"/>
          <w:rtl/>
        </w:rPr>
      </w:pPr>
      <w:proofErr w:type="gramStart"/>
      <w:r w:rsidRPr="008830ED">
        <w:rPr>
          <w:spacing w:val="4"/>
        </w:rPr>
        <w:t>3.4</w:t>
      </w:r>
      <w:r w:rsidRPr="008830ED">
        <w:rPr>
          <w:spacing w:val="4"/>
        </w:rPr>
        <w:tab/>
      </w:r>
      <w:r w:rsidRPr="008830ED">
        <w:rPr>
          <w:rFonts w:hint="cs"/>
          <w:spacing w:val="4"/>
          <w:rtl/>
        </w:rPr>
        <w:t>يعمل فريق المقرر بالتعاون مع البرنامج ذي الصلة (البرامج ذات الصلة) لمكتب تنمية الاتصالات و</w:t>
      </w:r>
      <w:r w:rsidRPr="008830ED">
        <w:rPr>
          <w:rFonts w:hint="eastAsia"/>
          <w:spacing w:val="4"/>
          <w:rtl/>
        </w:rPr>
        <w:t>المكاتب</w:t>
      </w:r>
      <w:r w:rsidRPr="008830ED">
        <w:rPr>
          <w:spacing w:val="4"/>
          <w:rtl/>
        </w:rPr>
        <w:t xml:space="preserve"> </w:t>
      </w:r>
      <w:r w:rsidRPr="008830ED">
        <w:rPr>
          <w:rFonts w:hint="eastAsia"/>
          <w:spacing w:val="4"/>
          <w:rtl/>
        </w:rPr>
        <w:t>الإقليمية</w:t>
      </w:r>
      <w:r w:rsidRPr="008830ED">
        <w:rPr>
          <w:spacing w:val="4"/>
          <w:rtl/>
        </w:rPr>
        <w:t xml:space="preserve"> </w:t>
      </w:r>
      <w:r w:rsidRPr="008830ED">
        <w:rPr>
          <w:rFonts w:hint="eastAsia"/>
          <w:spacing w:val="4"/>
          <w:rtl/>
        </w:rPr>
        <w:t>والمبادرات</w:t>
      </w:r>
      <w:r w:rsidRPr="008830ED">
        <w:rPr>
          <w:spacing w:val="4"/>
          <w:rtl/>
        </w:rPr>
        <w:t xml:space="preserve"> </w:t>
      </w:r>
      <w:r w:rsidRPr="008830ED">
        <w:rPr>
          <w:rFonts w:hint="eastAsia"/>
          <w:spacing w:val="4"/>
          <w:rtl/>
        </w:rPr>
        <w:t>الإقليمية</w:t>
      </w:r>
      <w:r w:rsidRPr="008830ED">
        <w:rPr>
          <w:rFonts w:hint="cs"/>
          <w:spacing w:val="4"/>
          <w:rtl/>
        </w:rPr>
        <w:t xml:space="preserve"> والمسائل ذات الصلة لقطاع تنمية الاتصالات، ويضمن المناسب مع قطاع الاتصالات الراديوية وقطاع تقييس</w:t>
      </w:r>
      <w:r w:rsidRPr="008830ED">
        <w:rPr>
          <w:rFonts w:hint="eastAsia"/>
          <w:spacing w:val="4"/>
          <w:rtl/>
        </w:rPr>
        <w:t> </w:t>
      </w:r>
      <w:r w:rsidRPr="008830ED">
        <w:rPr>
          <w:rFonts w:hint="cs"/>
          <w:spacing w:val="4"/>
          <w:rtl/>
        </w:rPr>
        <w:t>الاتصالات.</w:t>
      </w:r>
      <w:proofErr w:type="gramEnd"/>
    </w:p>
    <w:p w:rsidR="008744D8" w:rsidRPr="001F2229" w:rsidRDefault="008744D8" w:rsidP="008744D8">
      <w:pPr>
        <w:rPr>
          <w:rtl/>
        </w:rPr>
      </w:pPr>
      <w:proofErr w:type="gramStart"/>
      <w:r w:rsidRPr="001F2229">
        <w:t>4.4</w:t>
      </w:r>
      <w:r w:rsidRPr="001F2229">
        <w:tab/>
      </w:r>
      <w:r w:rsidRPr="001F2229">
        <w:rPr>
          <w:rFonts w:hint="cs"/>
          <w:rtl/>
        </w:rPr>
        <w:t>تنتهي أنشطة فريق المقرر</w:t>
      </w:r>
      <w:r>
        <w:rPr>
          <w:rFonts w:hint="cs"/>
          <w:rtl/>
        </w:rPr>
        <w:t xml:space="preserve"> في </w:t>
      </w:r>
      <w:r w:rsidRPr="001F2229">
        <w:rPr>
          <w:rFonts w:hint="cs"/>
          <w:rtl/>
        </w:rPr>
        <w:t>غضون أربع سنوات.</w:t>
      </w:r>
      <w:proofErr w:type="gramEnd"/>
    </w:p>
    <w:p w:rsidR="008744D8" w:rsidRPr="001F2229" w:rsidRDefault="008744D8" w:rsidP="008744D8">
      <w:pPr>
        <w:pStyle w:val="Heading1"/>
        <w:rPr>
          <w:rtl/>
        </w:rPr>
      </w:pPr>
      <w:r w:rsidRPr="001F2229">
        <w:t>5</w:t>
      </w:r>
      <w:r w:rsidRPr="001F2229">
        <w:rPr>
          <w:rFonts w:hint="cs"/>
          <w:rtl/>
        </w:rPr>
        <w:tab/>
        <w:t>جهات ال</w:t>
      </w:r>
      <w:r>
        <w:rPr>
          <w:rFonts w:hint="cs"/>
          <w:rtl/>
        </w:rPr>
        <w:t>ا</w:t>
      </w:r>
      <w:r w:rsidRPr="001F2229">
        <w:rPr>
          <w:rFonts w:hint="cs"/>
          <w:rtl/>
        </w:rPr>
        <w:t>قتر</w:t>
      </w:r>
      <w:r>
        <w:rPr>
          <w:rFonts w:hint="cs"/>
          <w:rtl/>
        </w:rPr>
        <w:t>ا</w:t>
      </w:r>
      <w:r w:rsidRPr="001F2229">
        <w:rPr>
          <w:rFonts w:hint="cs"/>
          <w:rtl/>
        </w:rPr>
        <w:t>ح</w:t>
      </w:r>
      <w:r>
        <w:rPr>
          <w:rFonts w:hint="cs"/>
          <w:rtl/>
        </w:rPr>
        <w:t>/الجهات الراعية</w:t>
      </w:r>
    </w:p>
    <w:p w:rsidR="008744D8" w:rsidRPr="001F2229" w:rsidRDefault="008744D8" w:rsidP="008744D8">
      <w:pPr>
        <w:rPr>
          <w:rtl/>
        </w:rPr>
      </w:pPr>
      <w:r w:rsidRPr="001F2229">
        <w:rPr>
          <w:rFonts w:hint="cs"/>
          <w:rtl/>
        </w:rPr>
        <w:t xml:space="preserve">قُدِّم النص الجديد لهذه المسألة </w:t>
      </w:r>
      <w:r>
        <w:rPr>
          <w:rFonts w:hint="cs"/>
          <w:rtl/>
        </w:rPr>
        <w:t xml:space="preserve">المعدَّلة </w:t>
      </w:r>
      <w:r w:rsidRPr="001F2229">
        <w:rPr>
          <w:rFonts w:hint="cs"/>
          <w:rtl/>
        </w:rPr>
        <w:t>من خلال اقتراح من البلدان الأمريكية.</w:t>
      </w:r>
    </w:p>
    <w:p w:rsidR="008744D8" w:rsidRPr="001F2229" w:rsidRDefault="008744D8" w:rsidP="008744D8">
      <w:pPr>
        <w:pStyle w:val="Heading1"/>
        <w:rPr>
          <w:rtl/>
        </w:rPr>
      </w:pPr>
      <w:r w:rsidRPr="001F2229">
        <w:t>6</w:t>
      </w:r>
      <w:r w:rsidRPr="001F2229">
        <w:rPr>
          <w:rFonts w:hint="cs"/>
          <w:rtl/>
        </w:rPr>
        <w:tab/>
        <w:t xml:space="preserve">مصادر </w:t>
      </w:r>
      <w:r w:rsidRPr="004046A3">
        <w:rPr>
          <w:rFonts w:hint="cs"/>
          <w:rtl/>
        </w:rPr>
        <w:t>المُدخلات</w:t>
      </w:r>
    </w:p>
    <w:p w:rsidR="008744D8" w:rsidRPr="001F2229" w:rsidRDefault="008744D8" w:rsidP="008744D8">
      <w:pPr>
        <w:keepLines/>
        <w:rPr>
          <w:rtl/>
        </w:rPr>
      </w:pPr>
      <w:r w:rsidRPr="001F2229">
        <w:rPr>
          <w:rFonts w:hint="cs"/>
          <w:rtl/>
        </w:rPr>
        <w:t xml:space="preserve">يُتوقع وصول مساهمات من الدول الأعضاء وأعضاء القطاع والمنتسبين، ومن البرنامج ذي الصلة (البرامج ذات الصلة) لمكتب تنمية الاتصالات ولجان الدراسات ذات الصلة لقطاع الاتصالات الراديوية وقطاع تقييس الاتصالات، وكل مسألة ذات صلة </w:t>
      </w:r>
      <w:r w:rsidRPr="001F2229">
        <w:rPr>
          <w:rFonts w:hint="cs"/>
          <w:spacing w:val="-4"/>
          <w:rtl/>
        </w:rPr>
        <w:t>من مسائل قطاع تنمية الاتصالات. وتشجَّع المنظمات الدولية والإقليمية المسؤولة عن الاتصالات</w:t>
      </w:r>
      <w:r>
        <w:rPr>
          <w:rFonts w:hint="cs"/>
          <w:spacing w:val="-4"/>
          <w:rtl/>
        </w:rPr>
        <w:t xml:space="preserve"> في </w:t>
      </w:r>
      <w:r w:rsidRPr="001F2229">
        <w:rPr>
          <w:rFonts w:hint="cs"/>
          <w:spacing w:val="-4"/>
          <w:rtl/>
        </w:rPr>
        <w:t>حالات الكوارث والطوارئ</w:t>
      </w:r>
      <w:r w:rsidRPr="001F2229">
        <w:rPr>
          <w:rFonts w:hint="cs"/>
          <w:rtl/>
        </w:rPr>
        <w:t xml:space="preserve"> على تقديم مساهمات تتعلق بالخبرات وأفضل الممارسات. كما يُحبّذ الاستعمال الكثيف لتبادل المعلومات عبر المراسلات والتواصل الإلكتروني على الإنترنت لتوفير مصادر أخرى للمُدخلات.</w:t>
      </w:r>
    </w:p>
    <w:p w:rsidR="008744D8" w:rsidRPr="001F2229" w:rsidRDefault="008744D8" w:rsidP="008744D8">
      <w:pPr>
        <w:pStyle w:val="Heading1"/>
        <w:keepLines w:val="0"/>
        <w:rPr>
          <w:rtl/>
        </w:rPr>
      </w:pPr>
      <w:r w:rsidRPr="001F2229">
        <w:t>7</w:t>
      </w:r>
      <w:r w:rsidRPr="001F2229">
        <w:tab/>
      </w:r>
      <w:r>
        <w:rPr>
          <w:rFonts w:hint="cs"/>
          <w:rtl/>
        </w:rPr>
        <w:t>الجمهور المستهدَف</w:t>
      </w:r>
    </w:p>
    <w:p w:rsidR="008744D8" w:rsidRPr="001F2229" w:rsidRDefault="008744D8" w:rsidP="008744D8">
      <w:pPr>
        <w:pStyle w:val="headingbcolor"/>
        <w:keepLines w:val="0"/>
        <w:rPr>
          <w:rtl/>
        </w:rPr>
      </w:pPr>
      <w:r w:rsidRPr="001F2229">
        <w:rPr>
          <w:rFonts w:hint="cs"/>
          <w:rtl/>
        </w:rPr>
        <w:t xml:space="preserve"> أ )</w:t>
      </w:r>
      <w:r w:rsidRPr="001F2229">
        <w:rPr>
          <w:rFonts w:hint="cs"/>
          <w:rtl/>
        </w:rPr>
        <w:tab/>
      </w:r>
      <w:r>
        <w:rPr>
          <w:rFonts w:hint="cs"/>
          <w:rtl/>
        </w:rPr>
        <w:t>الجمهور المستهدَف - من تحديداً الذي سيستخدم الناتج</w:t>
      </w:r>
    </w:p>
    <w:p w:rsidR="008744D8" w:rsidRPr="00A512BC" w:rsidRDefault="008744D8" w:rsidP="008744D8">
      <w:pPr>
        <w:keepNext/>
        <w:spacing w:after="120"/>
        <w:rPr>
          <w:rtl/>
        </w:rPr>
      </w:pPr>
      <w:r w:rsidRPr="001F2229">
        <w:rPr>
          <w:rFonts w:hint="cs"/>
          <w:rtl/>
        </w:rPr>
        <w:t xml:space="preserve">ستكون فئة المديرين من المستوى </w:t>
      </w:r>
      <w:r>
        <w:rPr>
          <w:rFonts w:hint="cs"/>
          <w:rtl/>
        </w:rPr>
        <w:t>المتوسط</w:t>
      </w:r>
      <w:r w:rsidRPr="001F2229">
        <w:rPr>
          <w:rFonts w:hint="cs"/>
          <w:rtl/>
        </w:rPr>
        <w:t xml:space="preserve"> إلى </w:t>
      </w:r>
      <w:r>
        <w:rPr>
          <w:rFonts w:hint="cs"/>
          <w:rtl/>
        </w:rPr>
        <w:t xml:space="preserve">العالي </w:t>
      </w:r>
      <w:r w:rsidRPr="001F2229">
        <w:rPr>
          <w:rFonts w:hint="cs"/>
          <w:rtl/>
        </w:rPr>
        <w:t>لدى المشغلين والمنظمين،</w:t>
      </w:r>
      <w:r>
        <w:rPr>
          <w:rFonts w:hint="cs"/>
          <w:rtl/>
        </w:rPr>
        <w:t xml:space="preserve"> في </w:t>
      </w:r>
      <w:r w:rsidRPr="001F2229">
        <w:rPr>
          <w:rFonts w:hint="cs"/>
          <w:rtl/>
        </w:rPr>
        <w:t>البلدان المتقدمة والبلدان النامية، المستخدم الرئيسي للنواتج، وذلك بحسب طبيعة الناتج.</w:t>
      </w:r>
    </w:p>
    <w:tbl>
      <w:tblPr>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15"/>
        <w:gridCol w:w="1843"/>
        <w:gridCol w:w="1710"/>
      </w:tblGrid>
      <w:tr w:rsidR="008744D8" w:rsidRPr="001F2229" w:rsidTr="00C27F96">
        <w:trPr>
          <w:jc w:val="center"/>
        </w:trPr>
        <w:tc>
          <w:tcPr>
            <w:tcW w:w="2815" w:type="dxa"/>
          </w:tcPr>
          <w:p w:rsidR="008744D8" w:rsidRPr="00FA4895" w:rsidRDefault="008744D8" w:rsidP="00C27F96">
            <w:pPr>
              <w:keepNext/>
              <w:spacing w:before="60" w:after="60"/>
              <w:jc w:val="center"/>
              <w:rPr>
                <w:b/>
                <w:bCs/>
                <w:sz w:val="20"/>
                <w:szCs w:val="26"/>
              </w:rPr>
            </w:pPr>
            <w:r>
              <w:rPr>
                <w:b/>
                <w:bCs/>
                <w:sz w:val="20"/>
                <w:szCs w:val="26"/>
                <w:rtl/>
              </w:rPr>
              <w:t>الجمهور المستهدَف</w:t>
            </w:r>
          </w:p>
        </w:tc>
        <w:tc>
          <w:tcPr>
            <w:tcW w:w="1843" w:type="dxa"/>
          </w:tcPr>
          <w:p w:rsidR="008744D8" w:rsidRPr="00FA4895" w:rsidRDefault="008744D8" w:rsidP="00C27F96">
            <w:pPr>
              <w:keepNext/>
              <w:spacing w:before="60" w:after="60"/>
              <w:jc w:val="center"/>
              <w:rPr>
                <w:b/>
                <w:bCs/>
                <w:sz w:val="20"/>
                <w:szCs w:val="26"/>
                <w:rtl/>
              </w:rPr>
            </w:pPr>
            <w:r w:rsidRPr="00FA4895">
              <w:rPr>
                <w:b/>
                <w:bCs/>
                <w:sz w:val="20"/>
                <w:szCs w:val="26"/>
                <w:rtl/>
              </w:rPr>
              <w:t>البلدان المتقدمة</w:t>
            </w:r>
          </w:p>
        </w:tc>
        <w:tc>
          <w:tcPr>
            <w:tcW w:w="1710" w:type="dxa"/>
          </w:tcPr>
          <w:p w:rsidR="008744D8" w:rsidRPr="00FA4895" w:rsidRDefault="008744D8" w:rsidP="00C27F96">
            <w:pPr>
              <w:keepNext/>
              <w:spacing w:before="60" w:after="60"/>
              <w:jc w:val="center"/>
              <w:rPr>
                <w:b/>
                <w:bCs/>
                <w:sz w:val="20"/>
                <w:szCs w:val="26"/>
              </w:rPr>
            </w:pPr>
            <w:r w:rsidRPr="00FA4895">
              <w:rPr>
                <w:b/>
                <w:bCs/>
                <w:sz w:val="20"/>
                <w:szCs w:val="26"/>
                <w:rtl/>
              </w:rPr>
              <w:t>البلدان النامية</w:t>
            </w:r>
            <w:r w:rsidRPr="007C3AD9">
              <w:rPr>
                <w:rFonts w:cs="Calibri"/>
                <w:b/>
                <w:bCs/>
                <w:position w:val="6"/>
                <w:sz w:val="18"/>
                <w:szCs w:val="18"/>
                <w:rtl/>
              </w:rPr>
              <w:footnoteReference w:customMarkFollows="1" w:id="1"/>
              <w:t>1</w:t>
            </w:r>
          </w:p>
        </w:tc>
      </w:tr>
      <w:tr w:rsidR="008744D8" w:rsidRPr="001F2229" w:rsidTr="00C27F96">
        <w:trPr>
          <w:jc w:val="center"/>
        </w:trPr>
        <w:tc>
          <w:tcPr>
            <w:tcW w:w="2815" w:type="dxa"/>
          </w:tcPr>
          <w:p w:rsidR="008744D8" w:rsidRPr="001F2229" w:rsidRDefault="008744D8" w:rsidP="00C27F96">
            <w:pPr>
              <w:spacing w:before="60" w:after="60"/>
              <w:rPr>
                <w:sz w:val="20"/>
                <w:szCs w:val="26"/>
              </w:rPr>
            </w:pPr>
            <w:r w:rsidRPr="001F2229">
              <w:rPr>
                <w:rFonts w:hint="cs"/>
                <w:sz w:val="20"/>
                <w:szCs w:val="26"/>
                <w:rtl/>
              </w:rPr>
              <w:t>واضعو</w:t>
            </w:r>
            <w:r w:rsidRPr="001F2229">
              <w:rPr>
                <w:sz w:val="20"/>
                <w:szCs w:val="26"/>
                <w:rtl/>
              </w:rPr>
              <w:t xml:space="preserve"> سياسات الاتصالات</w:t>
            </w:r>
          </w:p>
        </w:tc>
        <w:tc>
          <w:tcPr>
            <w:tcW w:w="1843" w:type="dxa"/>
          </w:tcPr>
          <w:p w:rsidR="008744D8" w:rsidRPr="001F2229" w:rsidRDefault="008744D8" w:rsidP="00C27F96">
            <w:pPr>
              <w:spacing w:before="60" w:after="60"/>
              <w:jc w:val="center"/>
              <w:rPr>
                <w:sz w:val="20"/>
                <w:szCs w:val="26"/>
              </w:rPr>
            </w:pPr>
            <w:r w:rsidRPr="001F2229">
              <w:rPr>
                <w:sz w:val="20"/>
                <w:szCs w:val="26"/>
                <w:rtl/>
              </w:rPr>
              <w:t>نعم</w:t>
            </w:r>
          </w:p>
        </w:tc>
        <w:tc>
          <w:tcPr>
            <w:tcW w:w="1710" w:type="dxa"/>
          </w:tcPr>
          <w:p w:rsidR="008744D8" w:rsidRPr="001F2229" w:rsidRDefault="008744D8" w:rsidP="00C27F96">
            <w:pPr>
              <w:spacing w:before="60" w:after="60"/>
              <w:jc w:val="center"/>
              <w:rPr>
                <w:sz w:val="20"/>
                <w:szCs w:val="26"/>
                <w:lang w:bidi="ar-SY"/>
              </w:rPr>
            </w:pPr>
            <w:r w:rsidRPr="001F2229">
              <w:rPr>
                <w:sz w:val="20"/>
                <w:szCs w:val="26"/>
                <w:rtl/>
              </w:rPr>
              <w:t>نعم</w:t>
            </w:r>
          </w:p>
        </w:tc>
      </w:tr>
      <w:tr w:rsidR="008744D8" w:rsidRPr="001F2229" w:rsidTr="00C27F96">
        <w:trPr>
          <w:jc w:val="center"/>
        </w:trPr>
        <w:tc>
          <w:tcPr>
            <w:tcW w:w="2815" w:type="dxa"/>
          </w:tcPr>
          <w:p w:rsidR="008744D8" w:rsidRPr="001F2229" w:rsidRDefault="008744D8" w:rsidP="00C27F96">
            <w:pPr>
              <w:spacing w:before="60" w:after="60"/>
              <w:rPr>
                <w:sz w:val="20"/>
                <w:szCs w:val="26"/>
              </w:rPr>
            </w:pPr>
            <w:r w:rsidRPr="001F2229">
              <w:rPr>
                <w:sz w:val="20"/>
                <w:szCs w:val="26"/>
                <w:rtl/>
              </w:rPr>
              <w:lastRenderedPageBreak/>
              <w:t>منظمو الاتصالات</w:t>
            </w:r>
          </w:p>
        </w:tc>
        <w:tc>
          <w:tcPr>
            <w:tcW w:w="1843" w:type="dxa"/>
          </w:tcPr>
          <w:p w:rsidR="008744D8" w:rsidRPr="001F2229" w:rsidRDefault="008744D8" w:rsidP="00C27F96">
            <w:pPr>
              <w:spacing w:before="60" w:after="60"/>
              <w:jc w:val="center"/>
              <w:rPr>
                <w:sz w:val="20"/>
                <w:szCs w:val="26"/>
              </w:rPr>
            </w:pPr>
            <w:r w:rsidRPr="001F2229">
              <w:rPr>
                <w:sz w:val="20"/>
                <w:szCs w:val="26"/>
                <w:rtl/>
              </w:rPr>
              <w:t>نعم</w:t>
            </w:r>
          </w:p>
        </w:tc>
        <w:tc>
          <w:tcPr>
            <w:tcW w:w="1710" w:type="dxa"/>
          </w:tcPr>
          <w:p w:rsidR="008744D8" w:rsidRPr="001F2229" w:rsidRDefault="008744D8" w:rsidP="00C27F96">
            <w:pPr>
              <w:spacing w:before="60" w:after="60"/>
              <w:jc w:val="center"/>
              <w:rPr>
                <w:sz w:val="20"/>
                <w:szCs w:val="26"/>
              </w:rPr>
            </w:pPr>
            <w:r w:rsidRPr="001F2229">
              <w:rPr>
                <w:sz w:val="20"/>
                <w:szCs w:val="26"/>
                <w:rtl/>
              </w:rPr>
              <w:t>نعم</w:t>
            </w:r>
          </w:p>
        </w:tc>
      </w:tr>
      <w:tr w:rsidR="008744D8" w:rsidRPr="001F2229" w:rsidTr="00C27F96">
        <w:trPr>
          <w:jc w:val="center"/>
        </w:trPr>
        <w:tc>
          <w:tcPr>
            <w:tcW w:w="2815" w:type="dxa"/>
          </w:tcPr>
          <w:p w:rsidR="008744D8" w:rsidRPr="001F2229" w:rsidRDefault="008744D8" w:rsidP="00C27F96">
            <w:pPr>
              <w:spacing w:before="60" w:after="60"/>
              <w:rPr>
                <w:sz w:val="20"/>
                <w:szCs w:val="26"/>
              </w:rPr>
            </w:pPr>
            <w:r>
              <w:rPr>
                <w:rFonts w:hint="cs"/>
                <w:sz w:val="20"/>
                <w:szCs w:val="26"/>
                <w:rtl/>
              </w:rPr>
              <w:t xml:space="preserve">مقدمو </w:t>
            </w:r>
            <w:r w:rsidRPr="001F2229">
              <w:rPr>
                <w:sz w:val="20"/>
                <w:szCs w:val="26"/>
                <w:rtl/>
              </w:rPr>
              <w:t>الخدمات /</w:t>
            </w:r>
            <w:r w:rsidRPr="001F2229">
              <w:rPr>
                <w:rFonts w:hint="cs"/>
                <w:sz w:val="20"/>
                <w:szCs w:val="26"/>
                <w:rtl/>
              </w:rPr>
              <w:t>ال</w:t>
            </w:r>
            <w:r w:rsidRPr="001F2229">
              <w:rPr>
                <w:sz w:val="20"/>
                <w:szCs w:val="26"/>
                <w:rtl/>
              </w:rPr>
              <w:t>مشغلو</w:t>
            </w:r>
            <w:r w:rsidRPr="001F2229">
              <w:rPr>
                <w:rFonts w:hint="cs"/>
                <w:sz w:val="20"/>
                <w:szCs w:val="26"/>
                <w:rtl/>
              </w:rPr>
              <w:t>ن</w:t>
            </w:r>
          </w:p>
        </w:tc>
        <w:tc>
          <w:tcPr>
            <w:tcW w:w="1843" w:type="dxa"/>
          </w:tcPr>
          <w:p w:rsidR="008744D8" w:rsidRPr="001F2229" w:rsidRDefault="008744D8" w:rsidP="00C27F96">
            <w:pPr>
              <w:spacing w:before="60" w:after="60"/>
              <w:jc w:val="center"/>
              <w:rPr>
                <w:sz w:val="20"/>
                <w:szCs w:val="26"/>
              </w:rPr>
            </w:pPr>
            <w:r w:rsidRPr="001F2229">
              <w:rPr>
                <w:sz w:val="20"/>
                <w:szCs w:val="26"/>
                <w:rtl/>
              </w:rPr>
              <w:t>نعم</w:t>
            </w:r>
          </w:p>
        </w:tc>
        <w:tc>
          <w:tcPr>
            <w:tcW w:w="1710" w:type="dxa"/>
          </w:tcPr>
          <w:p w:rsidR="008744D8" w:rsidRPr="001F2229" w:rsidRDefault="008744D8" w:rsidP="00C27F96">
            <w:pPr>
              <w:spacing w:before="60" w:after="60"/>
              <w:jc w:val="center"/>
              <w:rPr>
                <w:sz w:val="20"/>
                <w:szCs w:val="26"/>
              </w:rPr>
            </w:pPr>
            <w:r w:rsidRPr="001F2229">
              <w:rPr>
                <w:sz w:val="20"/>
                <w:szCs w:val="26"/>
                <w:rtl/>
              </w:rPr>
              <w:t>نعم</w:t>
            </w:r>
          </w:p>
        </w:tc>
      </w:tr>
      <w:tr w:rsidR="008744D8" w:rsidRPr="001F2229" w:rsidTr="00C27F96">
        <w:trPr>
          <w:jc w:val="center"/>
        </w:trPr>
        <w:tc>
          <w:tcPr>
            <w:tcW w:w="2815" w:type="dxa"/>
          </w:tcPr>
          <w:p w:rsidR="008744D8" w:rsidRPr="001F2229" w:rsidRDefault="008744D8" w:rsidP="00C27F96">
            <w:pPr>
              <w:spacing w:before="60" w:after="60"/>
              <w:rPr>
                <w:sz w:val="20"/>
                <w:szCs w:val="26"/>
              </w:rPr>
            </w:pPr>
            <w:r w:rsidRPr="001F2229">
              <w:rPr>
                <w:sz w:val="20"/>
                <w:szCs w:val="26"/>
                <w:rtl/>
              </w:rPr>
              <w:t>المصنعون</w:t>
            </w:r>
          </w:p>
        </w:tc>
        <w:tc>
          <w:tcPr>
            <w:tcW w:w="1843" w:type="dxa"/>
          </w:tcPr>
          <w:p w:rsidR="008744D8" w:rsidRPr="001F2229" w:rsidRDefault="008744D8" w:rsidP="00C27F96">
            <w:pPr>
              <w:spacing w:before="60" w:after="60"/>
              <w:jc w:val="center"/>
              <w:rPr>
                <w:sz w:val="20"/>
                <w:szCs w:val="26"/>
              </w:rPr>
            </w:pPr>
            <w:r w:rsidRPr="001F2229">
              <w:rPr>
                <w:sz w:val="20"/>
                <w:szCs w:val="26"/>
                <w:rtl/>
              </w:rPr>
              <w:t>نعم</w:t>
            </w:r>
          </w:p>
        </w:tc>
        <w:tc>
          <w:tcPr>
            <w:tcW w:w="1710" w:type="dxa"/>
          </w:tcPr>
          <w:p w:rsidR="008744D8" w:rsidRPr="001F2229" w:rsidRDefault="008744D8" w:rsidP="00C27F96">
            <w:pPr>
              <w:spacing w:before="60" w:after="60"/>
              <w:jc w:val="center"/>
              <w:rPr>
                <w:sz w:val="20"/>
                <w:szCs w:val="26"/>
              </w:rPr>
            </w:pPr>
            <w:r w:rsidRPr="001F2229">
              <w:rPr>
                <w:sz w:val="20"/>
                <w:szCs w:val="26"/>
                <w:rtl/>
              </w:rPr>
              <w:t>نعم</w:t>
            </w:r>
          </w:p>
        </w:tc>
      </w:tr>
    </w:tbl>
    <w:p w:rsidR="008744D8" w:rsidRPr="001F2229" w:rsidRDefault="008744D8" w:rsidP="008744D8">
      <w:pPr>
        <w:pStyle w:val="headingbcolor"/>
        <w:rPr>
          <w:rtl/>
        </w:rPr>
      </w:pPr>
      <w:r w:rsidRPr="001F2229">
        <w:rPr>
          <w:rFonts w:hint="cs"/>
          <w:rtl/>
        </w:rPr>
        <w:t>ب)</w:t>
      </w:r>
      <w:r w:rsidRPr="001F2229">
        <w:rPr>
          <w:rFonts w:hint="cs"/>
          <w:rtl/>
        </w:rPr>
        <w:tab/>
      </w:r>
      <w:r>
        <w:rPr>
          <w:rFonts w:hint="cs"/>
          <w:rtl/>
        </w:rPr>
        <w:t>الطرائق المقترحة لتنفيذ النتائج</w:t>
      </w:r>
    </w:p>
    <w:p w:rsidR="008744D8" w:rsidRPr="001F2229" w:rsidRDefault="008744D8" w:rsidP="008744D8">
      <w:pPr>
        <w:rPr>
          <w:rtl/>
        </w:rPr>
      </w:pPr>
      <w:r w:rsidRPr="001F2229">
        <w:rPr>
          <w:rFonts w:hint="cs"/>
          <w:rtl/>
        </w:rPr>
        <w:t>من المقرر توزيع نتائج تناول هذه المسألة من خلال تقارير صادرة عن قطاع تنمية الاتصالات، أو حسبما يُتفق عليه خلال فترة الدراسة من أجل تناول المسألة بالدراسة.</w:t>
      </w:r>
    </w:p>
    <w:p w:rsidR="008744D8" w:rsidRPr="001F2229" w:rsidRDefault="008744D8" w:rsidP="008744D8">
      <w:pPr>
        <w:pStyle w:val="Heading1"/>
        <w:rPr>
          <w:rtl/>
        </w:rPr>
      </w:pPr>
      <w:r w:rsidRPr="001F2229">
        <w:t>8</w:t>
      </w:r>
      <w:r w:rsidRPr="001F2229">
        <w:tab/>
      </w:r>
      <w:r>
        <w:rPr>
          <w:rFonts w:hint="cs"/>
          <w:rtl/>
        </w:rPr>
        <w:t>الطرائق المقترحة لتناول المسألة أو القضية</w:t>
      </w:r>
    </w:p>
    <w:p w:rsidR="008744D8" w:rsidRPr="001F2229" w:rsidRDefault="008744D8" w:rsidP="008744D8">
      <w:pPr>
        <w:rPr>
          <w:rtl/>
        </w:rPr>
      </w:pPr>
      <w:r w:rsidRPr="001F2229">
        <w:rPr>
          <w:rFonts w:hint="eastAsia"/>
          <w:spacing w:val="4"/>
          <w:rtl/>
        </w:rPr>
        <w:t>سيجري</w:t>
      </w:r>
      <w:r w:rsidRPr="001F2229">
        <w:rPr>
          <w:spacing w:val="4"/>
          <w:rtl/>
        </w:rPr>
        <w:t xml:space="preserve"> </w:t>
      </w:r>
      <w:r w:rsidRPr="001F2229">
        <w:rPr>
          <w:rFonts w:hint="eastAsia"/>
          <w:spacing w:val="4"/>
          <w:rtl/>
        </w:rPr>
        <w:t>تناول</w:t>
      </w:r>
      <w:r w:rsidRPr="001F2229">
        <w:rPr>
          <w:spacing w:val="4"/>
          <w:rtl/>
        </w:rPr>
        <w:t xml:space="preserve"> </w:t>
      </w:r>
      <w:r w:rsidRPr="001F2229">
        <w:rPr>
          <w:rFonts w:hint="eastAsia"/>
          <w:spacing w:val="4"/>
          <w:rtl/>
        </w:rPr>
        <w:t>المسألة</w:t>
      </w:r>
      <w:r>
        <w:rPr>
          <w:spacing w:val="4"/>
          <w:rtl/>
        </w:rPr>
        <w:t xml:space="preserve"> في </w:t>
      </w:r>
      <w:r w:rsidRPr="001F2229">
        <w:rPr>
          <w:rFonts w:hint="eastAsia"/>
          <w:spacing w:val="4"/>
          <w:rtl/>
        </w:rPr>
        <w:t>إطار</w:t>
      </w:r>
      <w:r w:rsidRPr="001F2229">
        <w:rPr>
          <w:spacing w:val="4"/>
          <w:rtl/>
        </w:rPr>
        <w:t xml:space="preserve"> </w:t>
      </w:r>
      <w:r w:rsidRPr="001F2229">
        <w:rPr>
          <w:rFonts w:hint="eastAsia"/>
          <w:spacing w:val="4"/>
          <w:rtl/>
        </w:rPr>
        <w:t>لجنة</w:t>
      </w:r>
      <w:r w:rsidRPr="001F2229">
        <w:rPr>
          <w:spacing w:val="4"/>
          <w:rtl/>
        </w:rPr>
        <w:t xml:space="preserve"> </w:t>
      </w:r>
      <w:r w:rsidRPr="001F2229">
        <w:rPr>
          <w:rFonts w:hint="eastAsia"/>
          <w:spacing w:val="4"/>
          <w:rtl/>
        </w:rPr>
        <w:t>دراسات</w:t>
      </w:r>
      <w:r w:rsidRPr="001F2229">
        <w:rPr>
          <w:spacing w:val="4"/>
          <w:rtl/>
        </w:rPr>
        <w:t xml:space="preserve"> </w:t>
      </w:r>
      <w:r w:rsidRPr="001F2229">
        <w:rPr>
          <w:rFonts w:hint="eastAsia"/>
          <w:spacing w:val="4"/>
          <w:rtl/>
        </w:rPr>
        <w:t>على</w:t>
      </w:r>
      <w:r w:rsidRPr="001F2229">
        <w:rPr>
          <w:spacing w:val="4"/>
          <w:rtl/>
        </w:rPr>
        <w:t xml:space="preserve"> </w:t>
      </w:r>
      <w:r w:rsidRPr="001F2229">
        <w:rPr>
          <w:rFonts w:hint="eastAsia"/>
          <w:spacing w:val="4"/>
          <w:rtl/>
        </w:rPr>
        <w:t>مدى</w:t>
      </w:r>
      <w:r w:rsidRPr="001F2229">
        <w:rPr>
          <w:spacing w:val="4"/>
          <w:rtl/>
        </w:rPr>
        <w:t xml:space="preserve"> </w:t>
      </w:r>
      <w:r w:rsidRPr="001F2229">
        <w:rPr>
          <w:rFonts w:hint="eastAsia"/>
          <w:spacing w:val="4"/>
          <w:rtl/>
        </w:rPr>
        <w:t>فترة</w:t>
      </w:r>
      <w:r w:rsidRPr="001F2229">
        <w:rPr>
          <w:spacing w:val="4"/>
          <w:rtl/>
        </w:rPr>
        <w:t xml:space="preserve"> </w:t>
      </w:r>
      <w:r w:rsidRPr="001F2229">
        <w:rPr>
          <w:rFonts w:hint="eastAsia"/>
          <w:spacing w:val="4"/>
          <w:rtl/>
        </w:rPr>
        <w:t>الدراسات</w:t>
      </w:r>
      <w:r w:rsidRPr="001F2229">
        <w:rPr>
          <w:spacing w:val="4"/>
          <w:rtl/>
        </w:rPr>
        <w:t xml:space="preserve"> </w:t>
      </w:r>
      <w:r w:rsidRPr="001F2229">
        <w:rPr>
          <w:rFonts w:hint="eastAsia"/>
          <w:spacing w:val="4"/>
          <w:rtl/>
        </w:rPr>
        <w:t>الممتدة</w:t>
      </w:r>
      <w:r w:rsidRPr="001F2229">
        <w:rPr>
          <w:spacing w:val="4"/>
          <w:rtl/>
        </w:rPr>
        <w:t xml:space="preserve"> </w:t>
      </w:r>
      <w:r w:rsidRPr="001F2229">
        <w:rPr>
          <w:rFonts w:hint="eastAsia"/>
          <w:spacing w:val="4"/>
          <w:rtl/>
        </w:rPr>
        <w:t>أربع</w:t>
      </w:r>
      <w:r w:rsidRPr="001F2229">
        <w:rPr>
          <w:spacing w:val="4"/>
          <w:rtl/>
        </w:rPr>
        <w:t xml:space="preserve"> </w:t>
      </w:r>
      <w:r w:rsidRPr="001F2229">
        <w:rPr>
          <w:rFonts w:hint="eastAsia"/>
          <w:spacing w:val="4"/>
          <w:rtl/>
        </w:rPr>
        <w:t>سنوات</w:t>
      </w:r>
      <w:r w:rsidRPr="001F2229">
        <w:rPr>
          <w:spacing w:val="4"/>
          <w:rtl/>
        </w:rPr>
        <w:t xml:space="preserve"> (</w:t>
      </w:r>
      <w:r w:rsidRPr="001F2229">
        <w:rPr>
          <w:rFonts w:hint="eastAsia"/>
          <w:spacing w:val="4"/>
          <w:rtl/>
        </w:rPr>
        <w:t>مع</w:t>
      </w:r>
      <w:r w:rsidRPr="001F2229">
        <w:rPr>
          <w:spacing w:val="4"/>
          <w:rtl/>
        </w:rPr>
        <w:t xml:space="preserve"> </w:t>
      </w:r>
      <w:r w:rsidRPr="001F2229">
        <w:rPr>
          <w:rFonts w:hint="eastAsia"/>
          <w:spacing w:val="4"/>
          <w:rtl/>
        </w:rPr>
        <w:t>تقديم</w:t>
      </w:r>
      <w:r w:rsidRPr="001F2229">
        <w:rPr>
          <w:spacing w:val="4"/>
          <w:rtl/>
        </w:rPr>
        <w:t xml:space="preserve"> </w:t>
      </w:r>
      <w:r w:rsidRPr="001F2229">
        <w:rPr>
          <w:rFonts w:hint="eastAsia"/>
          <w:spacing w:val="4"/>
          <w:rtl/>
        </w:rPr>
        <w:t>نتائج</w:t>
      </w:r>
      <w:r w:rsidRPr="001F2229">
        <w:rPr>
          <w:spacing w:val="4"/>
          <w:rtl/>
        </w:rPr>
        <w:t xml:space="preserve"> </w:t>
      </w:r>
      <w:r w:rsidRPr="001F2229">
        <w:rPr>
          <w:rFonts w:hint="eastAsia"/>
          <w:spacing w:val="4"/>
          <w:rtl/>
        </w:rPr>
        <w:t>مرحلية</w:t>
      </w:r>
      <w:r w:rsidRPr="001F2229">
        <w:rPr>
          <w:spacing w:val="4"/>
          <w:rtl/>
        </w:rPr>
        <w:t>)</w:t>
      </w:r>
      <w:r w:rsidRPr="001F2229">
        <w:rPr>
          <w:rFonts w:hint="eastAsia"/>
          <w:spacing w:val="4"/>
          <w:rtl/>
        </w:rPr>
        <w:t>،</w:t>
      </w:r>
      <w:r w:rsidRPr="001F2229">
        <w:rPr>
          <w:rtl/>
        </w:rPr>
        <w:t xml:space="preserve"> </w:t>
      </w:r>
      <w:r w:rsidRPr="001F2229">
        <w:rPr>
          <w:rFonts w:hint="eastAsia"/>
          <w:rtl/>
        </w:rPr>
        <w:t>وسيديرها</w:t>
      </w:r>
      <w:r w:rsidRPr="001F2229">
        <w:rPr>
          <w:rtl/>
        </w:rPr>
        <w:t xml:space="preserve"> </w:t>
      </w:r>
      <w:r w:rsidRPr="001F2229">
        <w:rPr>
          <w:rFonts w:hint="eastAsia"/>
          <w:rtl/>
        </w:rPr>
        <w:t>مقرر</w:t>
      </w:r>
      <w:r w:rsidRPr="001F2229">
        <w:rPr>
          <w:rtl/>
        </w:rPr>
        <w:t xml:space="preserve"> </w:t>
      </w:r>
      <w:r w:rsidRPr="001F2229">
        <w:rPr>
          <w:rFonts w:hint="eastAsia"/>
          <w:rtl/>
        </w:rPr>
        <w:t>ونواب</w:t>
      </w:r>
      <w:r w:rsidRPr="001F2229">
        <w:rPr>
          <w:rtl/>
        </w:rPr>
        <w:t xml:space="preserve"> </w:t>
      </w:r>
      <w:r>
        <w:rPr>
          <w:rFonts w:hint="cs"/>
          <w:rtl/>
        </w:rPr>
        <w:t>للمقرر</w:t>
      </w:r>
      <w:r w:rsidRPr="001F2229">
        <w:rPr>
          <w:rtl/>
        </w:rPr>
        <w:t xml:space="preserve">. </w:t>
      </w:r>
      <w:r w:rsidRPr="001F2229">
        <w:rPr>
          <w:rFonts w:hint="eastAsia"/>
          <w:rtl/>
        </w:rPr>
        <w:t>وسيمك</w:t>
      </w:r>
      <w:r w:rsidRPr="001F2229">
        <w:rPr>
          <w:rFonts w:hint="cs"/>
          <w:rtl/>
        </w:rPr>
        <w:t>ِّ</w:t>
      </w:r>
      <w:r w:rsidRPr="001F2229">
        <w:rPr>
          <w:rFonts w:hint="eastAsia"/>
          <w:rtl/>
        </w:rPr>
        <w:t>ن</w:t>
      </w:r>
      <w:r w:rsidRPr="001F2229">
        <w:rPr>
          <w:rtl/>
        </w:rPr>
        <w:t xml:space="preserve"> </w:t>
      </w:r>
      <w:r w:rsidRPr="001F2229">
        <w:rPr>
          <w:rFonts w:hint="eastAsia"/>
          <w:rtl/>
        </w:rPr>
        <w:t>ذلك</w:t>
      </w:r>
      <w:r w:rsidRPr="001F2229">
        <w:rPr>
          <w:rtl/>
        </w:rPr>
        <w:t xml:space="preserve"> </w:t>
      </w:r>
      <w:r w:rsidRPr="001F2229">
        <w:rPr>
          <w:rFonts w:hint="eastAsia"/>
          <w:rtl/>
        </w:rPr>
        <w:t>الدول</w:t>
      </w:r>
      <w:r w:rsidRPr="001F2229">
        <w:rPr>
          <w:rtl/>
        </w:rPr>
        <w:t xml:space="preserve"> </w:t>
      </w:r>
      <w:r w:rsidRPr="001F2229">
        <w:rPr>
          <w:rFonts w:hint="eastAsia"/>
          <w:rtl/>
        </w:rPr>
        <w:t>الأعضاء</w:t>
      </w:r>
      <w:r w:rsidRPr="001F2229">
        <w:rPr>
          <w:rtl/>
        </w:rPr>
        <w:t xml:space="preserve"> </w:t>
      </w:r>
      <w:r w:rsidRPr="001F2229">
        <w:rPr>
          <w:rFonts w:hint="eastAsia"/>
          <w:rtl/>
        </w:rPr>
        <w:t>وأعضاء</w:t>
      </w:r>
      <w:r w:rsidRPr="001F2229">
        <w:rPr>
          <w:rtl/>
        </w:rPr>
        <w:t xml:space="preserve"> </w:t>
      </w:r>
      <w:r w:rsidRPr="001F2229">
        <w:rPr>
          <w:rFonts w:hint="eastAsia"/>
          <w:rtl/>
        </w:rPr>
        <w:t>القطاع</w:t>
      </w:r>
      <w:r w:rsidRPr="001F2229">
        <w:rPr>
          <w:rtl/>
        </w:rPr>
        <w:t xml:space="preserve"> </w:t>
      </w:r>
      <w:r w:rsidRPr="001F2229">
        <w:rPr>
          <w:rFonts w:hint="eastAsia"/>
          <w:rtl/>
        </w:rPr>
        <w:t>من</w:t>
      </w:r>
      <w:r w:rsidRPr="001F2229">
        <w:rPr>
          <w:rtl/>
        </w:rPr>
        <w:t xml:space="preserve"> </w:t>
      </w:r>
      <w:r w:rsidRPr="001F2229">
        <w:rPr>
          <w:rFonts w:hint="eastAsia"/>
          <w:rtl/>
        </w:rPr>
        <w:t>الإسهام</w:t>
      </w:r>
      <w:r w:rsidRPr="001F2229">
        <w:rPr>
          <w:rtl/>
        </w:rPr>
        <w:t xml:space="preserve"> </w:t>
      </w:r>
      <w:r w:rsidRPr="001F2229">
        <w:rPr>
          <w:rFonts w:hint="eastAsia"/>
          <w:rtl/>
        </w:rPr>
        <w:t>بخبر</w:t>
      </w:r>
      <w:r w:rsidRPr="001F2229">
        <w:rPr>
          <w:rFonts w:hint="cs"/>
          <w:rtl/>
        </w:rPr>
        <w:t>ا</w:t>
      </w:r>
      <w:r w:rsidRPr="001F2229">
        <w:rPr>
          <w:rFonts w:hint="eastAsia"/>
          <w:rtl/>
        </w:rPr>
        <w:t>تهم</w:t>
      </w:r>
      <w:r w:rsidRPr="001F2229">
        <w:rPr>
          <w:rtl/>
        </w:rPr>
        <w:t xml:space="preserve"> </w:t>
      </w:r>
      <w:r>
        <w:rPr>
          <w:rFonts w:hint="cs"/>
          <w:rtl/>
        </w:rPr>
        <w:t xml:space="preserve">والدروس المستفادة </w:t>
      </w:r>
      <w:r w:rsidRPr="001F2229">
        <w:rPr>
          <w:rFonts w:hint="eastAsia"/>
          <w:rtl/>
        </w:rPr>
        <w:t>فيما</w:t>
      </w:r>
      <w:r w:rsidRPr="001F2229">
        <w:rPr>
          <w:rFonts w:hint="cs"/>
          <w:rtl/>
        </w:rPr>
        <w:t> </w:t>
      </w:r>
      <w:r w:rsidRPr="001F2229">
        <w:rPr>
          <w:rFonts w:hint="eastAsia"/>
          <w:rtl/>
        </w:rPr>
        <w:t>يتعلق</w:t>
      </w:r>
      <w:r w:rsidRPr="001F2229">
        <w:rPr>
          <w:rtl/>
        </w:rPr>
        <w:t xml:space="preserve"> </w:t>
      </w:r>
      <w:r w:rsidRPr="001F2229">
        <w:rPr>
          <w:rFonts w:hint="eastAsia"/>
          <w:rtl/>
        </w:rPr>
        <w:t>باتصالات</w:t>
      </w:r>
      <w:r w:rsidRPr="001F2229">
        <w:rPr>
          <w:rtl/>
        </w:rPr>
        <w:t xml:space="preserve"> </w:t>
      </w:r>
      <w:r w:rsidRPr="001F2229">
        <w:rPr>
          <w:rFonts w:hint="eastAsia"/>
          <w:rtl/>
        </w:rPr>
        <w:t>الطوارئ</w:t>
      </w:r>
      <w:r w:rsidRPr="001F2229">
        <w:rPr>
          <w:rtl/>
        </w:rPr>
        <w:t>.</w:t>
      </w:r>
    </w:p>
    <w:p w:rsidR="008744D8" w:rsidRPr="001F2229" w:rsidRDefault="008744D8" w:rsidP="008744D8">
      <w:pPr>
        <w:pStyle w:val="Heading1"/>
        <w:rPr>
          <w:rtl/>
        </w:rPr>
      </w:pPr>
      <w:r w:rsidRPr="001F2229">
        <w:t>9</w:t>
      </w:r>
      <w:r w:rsidRPr="001F2229">
        <w:tab/>
      </w:r>
      <w:r w:rsidRPr="001F2229">
        <w:rPr>
          <w:rFonts w:hint="cs"/>
          <w:rtl/>
        </w:rPr>
        <w:t>التنسيق</w:t>
      </w:r>
      <w:r>
        <w:rPr>
          <w:rFonts w:hint="cs"/>
          <w:rtl/>
        </w:rPr>
        <w:t xml:space="preserve"> والتعاون</w:t>
      </w:r>
    </w:p>
    <w:p w:rsidR="008744D8" w:rsidRPr="001F2229" w:rsidRDefault="008744D8" w:rsidP="008744D8">
      <w:pPr>
        <w:keepNext/>
        <w:keepLines/>
        <w:rPr>
          <w:rtl/>
        </w:rPr>
      </w:pPr>
      <w:r w:rsidRPr="001F2229">
        <w:rPr>
          <w:rFonts w:hint="cs"/>
          <w:rtl/>
        </w:rPr>
        <w:t>سيتعيَّن على لجنة دراسات قطاع تنمية الاتصالات التي تتناول هذه المسألة، أن تنسق عملها مع:</w:t>
      </w:r>
    </w:p>
    <w:p w:rsidR="008744D8" w:rsidRPr="007C3AD9" w:rsidRDefault="008744D8" w:rsidP="008744D8">
      <w:pPr>
        <w:pStyle w:val="enumlev1"/>
      </w:pPr>
      <w:r w:rsidRPr="001F2229">
        <w:t>•</w:t>
      </w:r>
      <w:r w:rsidRPr="001F2229">
        <w:rPr>
          <w:rFonts w:hint="cs"/>
          <w:rtl/>
        </w:rPr>
        <w:tab/>
      </w:r>
      <w:r w:rsidRPr="007C3AD9">
        <w:rPr>
          <w:rFonts w:hint="eastAsia"/>
          <w:rtl/>
        </w:rPr>
        <w:t>المسائل</w:t>
      </w:r>
      <w:r w:rsidRPr="007C3AD9">
        <w:rPr>
          <w:rtl/>
        </w:rPr>
        <w:t xml:space="preserve"> </w:t>
      </w:r>
      <w:r w:rsidRPr="007C3AD9">
        <w:rPr>
          <w:rFonts w:hint="eastAsia"/>
          <w:rtl/>
        </w:rPr>
        <w:t>ذات</w:t>
      </w:r>
      <w:r w:rsidRPr="007C3AD9">
        <w:rPr>
          <w:rtl/>
        </w:rPr>
        <w:t xml:space="preserve"> </w:t>
      </w:r>
      <w:r w:rsidRPr="007C3AD9">
        <w:rPr>
          <w:rFonts w:hint="eastAsia"/>
          <w:rtl/>
        </w:rPr>
        <w:t>الصلة</w:t>
      </w:r>
      <w:r w:rsidRPr="007C3AD9">
        <w:rPr>
          <w:rtl/>
        </w:rPr>
        <w:t xml:space="preserve"> </w:t>
      </w:r>
      <w:r w:rsidRPr="007C3AD9">
        <w:rPr>
          <w:rFonts w:hint="cs"/>
          <w:rtl/>
        </w:rPr>
        <w:t>لقطاع</w:t>
      </w:r>
      <w:r w:rsidRPr="007C3AD9">
        <w:rPr>
          <w:rtl/>
        </w:rPr>
        <w:t xml:space="preserve"> </w:t>
      </w:r>
      <w:r w:rsidRPr="007C3AD9">
        <w:rPr>
          <w:rFonts w:hint="eastAsia"/>
          <w:rtl/>
        </w:rPr>
        <w:t>تنمية</w:t>
      </w:r>
      <w:r w:rsidRPr="007C3AD9">
        <w:rPr>
          <w:rtl/>
        </w:rPr>
        <w:t xml:space="preserve"> </w:t>
      </w:r>
      <w:r w:rsidRPr="007C3AD9">
        <w:rPr>
          <w:rFonts w:hint="eastAsia"/>
          <w:rtl/>
        </w:rPr>
        <w:t>الاتصالات</w:t>
      </w:r>
    </w:p>
    <w:p w:rsidR="008744D8" w:rsidRPr="007C3AD9" w:rsidRDefault="008744D8" w:rsidP="008744D8">
      <w:pPr>
        <w:pStyle w:val="enumlev1"/>
      </w:pPr>
      <w:r w:rsidRPr="007C3AD9">
        <w:t>•</w:t>
      </w:r>
      <w:r w:rsidRPr="007C3AD9">
        <w:rPr>
          <w:rFonts w:hint="cs"/>
          <w:rtl/>
        </w:rPr>
        <w:tab/>
      </w:r>
      <w:r w:rsidRPr="007C3AD9">
        <w:rPr>
          <w:rFonts w:hint="eastAsia"/>
          <w:rtl/>
        </w:rPr>
        <w:t>البرامج</w:t>
      </w:r>
      <w:r w:rsidRPr="007C3AD9">
        <w:rPr>
          <w:rtl/>
        </w:rPr>
        <w:t xml:space="preserve"> </w:t>
      </w:r>
      <w:r w:rsidRPr="007C3AD9">
        <w:rPr>
          <w:rFonts w:hint="eastAsia"/>
          <w:rtl/>
        </w:rPr>
        <w:t>ذات</w:t>
      </w:r>
      <w:r w:rsidRPr="007C3AD9">
        <w:rPr>
          <w:rtl/>
        </w:rPr>
        <w:t xml:space="preserve"> </w:t>
      </w:r>
      <w:r w:rsidRPr="007C3AD9">
        <w:rPr>
          <w:rFonts w:hint="eastAsia"/>
          <w:rtl/>
        </w:rPr>
        <w:t>الصلة</w:t>
      </w:r>
      <w:r w:rsidRPr="007C3AD9">
        <w:rPr>
          <w:rtl/>
        </w:rPr>
        <w:t xml:space="preserve"> </w:t>
      </w:r>
      <w:r w:rsidRPr="007C3AD9">
        <w:rPr>
          <w:rFonts w:hint="cs"/>
          <w:rtl/>
        </w:rPr>
        <w:t xml:space="preserve">لمكتب </w:t>
      </w:r>
      <w:r w:rsidRPr="007C3AD9">
        <w:rPr>
          <w:rFonts w:hint="eastAsia"/>
          <w:rtl/>
        </w:rPr>
        <w:t>تنمية</w:t>
      </w:r>
      <w:r w:rsidRPr="007C3AD9">
        <w:rPr>
          <w:rtl/>
        </w:rPr>
        <w:t xml:space="preserve"> </w:t>
      </w:r>
      <w:r w:rsidRPr="007C3AD9">
        <w:rPr>
          <w:rFonts w:hint="eastAsia"/>
          <w:rtl/>
        </w:rPr>
        <w:t>الاتصالات</w:t>
      </w:r>
    </w:p>
    <w:p w:rsidR="008744D8" w:rsidRPr="007C3AD9" w:rsidRDefault="008744D8" w:rsidP="008744D8">
      <w:pPr>
        <w:pStyle w:val="enumlev1"/>
      </w:pPr>
      <w:r w:rsidRPr="007C3AD9">
        <w:t>•</w:t>
      </w:r>
      <w:r w:rsidRPr="007C3AD9">
        <w:rPr>
          <w:rFonts w:hint="cs"/>
          <w:rtl/>
        </w:rPr>
        <w:tab/>
      </w:r>
      <w:r w:rsidRPr="007C3AD9">
        <w:rPr>
          <w:rFonts w:hint="eastAsia"/>
          <w:rtl/>
        </w:rPr>
        <w:t>المكاتب</w:t>
      </w:r>
      <w:r w:rsidRPr="007C3AD9">
        <w:rPr>
          <w:rtl/>
        </w:rPr>
        <w:t xml:space="preserve"> </w:t>
      </w:r>
      <w:r w:rsidRPr="007C3AD9">
        <w:rPr>
          <w:rFonts w:hint="eastAsia"/>
          <w:rtl/>
        </w:rPr>
        <w:t>الإقليمية</w:t>
      </w:r>
    </w:p>
    <w:p w:rsidR="008744D8" w:rsidRPr="007C3AD9" w:rsidRDefault="008744D8" w:rsidP="008744D8">
      <w:pPr>
        <w:pStyle w:val="enumlev1"/>
      </w:pPr>
      <w:r w:rsidRPr="007C3AD9">
        <w:t>•</w:t>
      </w:r>
      <w:r w:rsidRPr="007C3AD9">
        <w:rPr>
          <w:rFonts w:hint="cs"/>
          <w:rtl/>
        </w:rPr>
        <w:tab/>
        <w:t>لجان دراسات قطاع الاتصالات الراديوية وقطاع تقييس الاتصالات ذات الصلة</w:t>
      </w:r>
    </w:p>
    <w:p w:rsidR="008744D8" w:rsidRPr="007C3AD9" w:rsidRDefault="008744D8" w:rsidP="008744D8">
      <w:pPr>
        <w:pStyle w:val="enumlev1"/>
      </w:pPr>
      <w:r w:rsidRPr="007C3AD9">
        <w:t>•</w:t>
      </w:r>
      <w:r w:rsidRPr="007C3AD9">
        <w:rPr>
          <w:rFonts w:hint="cs"/>
          <w:rtl/>
        </w:rPr>
        <w:tab/>
        <w:t>فريق العمل المعني بالاتصالات</w:t>
      </w:r>
      <w:r>
        <w:rPr>
          <w:rFonts w:hint="cs"/>
          <w:rtl/>
        </w:rPr>
        <w:t xml:space="preserve"> في </w:t>
      </w:r>
      <w:r w:rsidRPr="007C3AD9">
        <w:rPr>
          <w:rFonts w:hint="cs"/>
          <w:rtl/>
        </w:rPr>
        <w:t xml:space="preserve">حالات الطوارئ </w:t>
      </w:r>
      <w:r w:rsidRPr="007C3AD9">
        <w:t>(WGET)</w:t>
      </w:r>
    </w:p>
    <w:p w:rsidR="008744D8" w:rsidRPr="001F2229" w:rsidRDefault="008744D8" w:rsidP="008744D8">
      <w:pPr>
        <w:pStyle w:val="enumlev1"/>
        <w:rPr>
          <w:rtl/>
        </w:rPr>
      </w:pPr>
      <w:proofErr w:type="gramStart"/>
      <w:r w:rsidRPr="007C3AD9">
        <w:t>•</w:t>
      </w:r>
      <w:r w:rsidRPr="007C3AD9">
        <w:rPr>
          <w:rFonts w:hint="cs"/>
          <w:rtl/>
        </w:rPr>
        <w:tab/>
        <w:t>المنظمات</w:t>
      </w:r>
      <w:r w:rsidRPr="001F2229">
        <w:rPr>
          <w:rFonts w:hint="cs"/>
          <w:rtl/>
        </w:rPr>
        <w:t xml:space="preserve"> الدولية والإقليمية والعلمية ذات الاختصاص</w:t>
      </w:r>
      <w:r>
        <w:rPr>
          <w:rFonts w:hint="cs"/>
          <w:rtl/>
        </w:rPr>
        <w:t xml:space="preserve"> في </w:t>
      </w:r>
      <w:r w:rsidRPr="001F2229">
        <w:rPr>
          <w:rFonts w:hint="cs"/>
          <w:rtl/>
        </w:rPr>
        <w:t>شأن المسألة.</w:t>
      </w:r>
      <w:proofErr w:type="gramEnd"/>
    </w:p>
    <w:p w:rsidR="008744D8" w:rsidRPr="001F2229" w:rsidRDefault="008744D8" w:rsidP="008744D8">
      <w:pPr>
        <w:pStyle w:val="Heading1"/>
        <w:rPr>
          <w:rtl/>
        </w:rPr>
      </w:pPr>
      <w:r w:rsidRPr="001F2229">
        <w:t>10</w:t>
      </w:r>
      <w:r w:rsidRPr="001F2229">
        <w:tab/>
      </w:r>
      <w:r w:rsidRPr="001F2229">
        <w:rPr>
          <w:rFonts w:hint="cs"/>
          <w:rtl/>
        </w:rPr>
        <w:t>معلومات أخرى ذات صلة</w:t>
      </w:r>
    </w:p>
    <w:p w:rsidR="008744D8" w:rsidRPr="001F2229" w:rsidRDefault="008744D8" w:rsidP="008744D8">
      <w:r w:rsidRPr="001F2229">
        <w:rPr>
          <w:rFonts w:hint="cs"/>
          <w:rtl/>
        </w:rPr>
        <w:t>كل ما يمكن أن يظهر أثناء فترة دراسة هذه المسألة.</w:t>
      </w:r>
    </w:p>
    <w:p w:rsidR="00C47824" w:rsidRPr="008744D8" w:rsidRDefault="00C47824">
      <w:bookmarkStart w:id="1" w:name="_GoBack"/>
      <w:bookmarkEnd w:id="1"/>
    </w:p>
    <w:sectPr w:rsidR="00C47824" w:rsidRPr="008744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F11" w:rsidRDefault="00B61F11" w:rsidP="008744D8">
      <w:pPr>
        <w:spacing w:before="0" w:line="240" w:lineRule="auto"/>
      </w:pPr>
      <w:r>
        <w:separator/>
      </w:r>
    </w:p>
  </w:endnote>
  <w:endnote w:type="continuationSeparator" w:id="0">
    <w:p w:rsidR="00B61F11" w:rsidRDefault="00B61F11" w:rsidP="008744D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F11" w:rsidRDefault="00B61F11" w:rsidP="008744D8">
      <w:pPr>
        <w:spacing w:before="0" w:line="240" w:lineRule="auto"/>
      </w:pPr>
      <w:r>
        <w:separator/>
      </w:r>
    </w:p>
  </w:footnote>
  <w:footnote w:type="continuationSeparator" w:id="0">
    <w:p w:rsidR="00B61F11" w:rsidRDefault="00B61F11" w:rsidP="008744D8">
      <w:pPr>
        <w:spacing w:before="0" w:line="240" w:lineRule="auto"/>
      </w:pPr>
      <w:r>
        <w:continuationSeparator/>
      </w:r>
    </w:p>
  </w:footnote>
  <w:footnote w:id="1">
    <w:p w:rsidR="008744D8" w:rsidRPr="00117E63" w:rsidRDefault="008744D8" w:rsidP="008744D8">
      <w:pPr>
        <w:pStyle w:val="FootnoteText"/>
        <w:spacing w:after="0"/>
        <w:rPr>
          <w:rtl/>
        </w:rPr>
      </w:pPr>
      <w:r w:rsidRPr="006C09FF">
        <w:rPr>
          <w:rStyle w:val="FootnoteReference"/>
          <w:szCs w:val="20"/>
          <w:rtl/>
        </w:rPr>
        <w:t>1</w:t>
      </w:r>
      <w:r w:rsidRPr="00117E63">
        <w:rPr>
          <w:rFonts w:hint="cs"/>
          <w:rtl/>
        </w:rPr>
        <w:tab/>
        <w:t xml:space="preserve">يشمل مصطلح "البلدان النامية" أيضاً أقل البلدان نمواً </w:t>
      </w:r>
      <w:r w:rsidRPr="00117E63">
        <w:t>(LDC)</w:t>
      </w:r>
      <w:r w:rsidRPr="00117E63">
        <w:rPr>
          <w:rFonts w:hint="cs"/>
          <w:rtl/>
        </w:rPr>
        <w:t xml:space="preserve"> والدول الجزرية الصغيرة النامية </w:t>
      </w:r>
      <w:r w:rsidRPr="00117E63">
        <w:t>(SIDS)</w:t>
      </w:r>
      <w:r w:rsidRPr="00117E63">
        <w:rPr>
          <w:rFonts w:hint="cs"/>
          <w:rtl/>
        </w:rPr>
        <w:t xml:space="preserve"> والبلدان النامية غير الساحلية</w:t>
      </w:r>
      <w:r w:rsidRPr="00117E63">
        <w:rPr>
          <w:rFonts w:hint="eastAsia"/>
          <w:rtl/>
        </w:rPr>
        <w:t> </w:t>
      </w:r>
      <w:r w:rsidRPr="00117E63">
        <w:t>(LLDC)</w:t>
      </w:r>
      <w:r w:rsidRPr="00117E63">
        <w:rPr>
          <w:rFonts w:hint="cs"/>
          <w:rtl/>
        </w:rPr>
        <w:t xml:space="preserve"> والبلدان التي تمر اقتصاداتها بمرحلة انتقالية</w:t>
      </w:r>
      <w:r w:rsidRPr="00117E63">
        <w:rPr>
          <w:rFonts w:hint="cs"/>
          <w:i/>
          <w:iCs/>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4D8"/>
    <w:rsid w:val="00011D19"/>
    <w:rsid w:val="000145E8"/>
    <w:rsid w:val="00050DB8"/>
    <w:rsid w:val="00056109"/>
    <w:rsid w:val="000820F9"/>
    <w:rsid w:val="000A0C8B"/>
    <w:rsid w:val="000A548E"/>
    <w:rsid w:val="000F58E3"/>
    <w:rsid w:val="00111135"/>
    <w:rsid w:val="00135C60"/>
    <w:rsid w:val="001367CA"/>
    <w:rsid w:val="001976E8"/>
    <w:rsid w:val="001A636E"/>
    <w:rsid w:val="001B6C10"/>
    <w:rsid w:val="00200B77"/>
    <w:rsid w:val="00202B07"/>
    <w:rsid w:val="002752FB"/>
    <w:rsid w:val="002921BD"/>
    <w:rsid w:val="00295C83"/>
    <w:rsid w:val="002A3982"/>
    <w:rsid w:val="002A577C"/>
    <w:rsid w:val="002B105F"/>
    <w:rsid w:val="002B5516"/>
    <w:rsid w:val="002C1773"/>
    <w:rsid w:val="002D49C8"/>
    <w:rsid w:val="002E7AE4"/>
    <w:rsid w:val="003123F3"/>
    <w:rsid w:val="0033199B"/>
    <w:rsid w:val="003406CB"/>
    <w:rsid w:val="00357A3C"/>
    <w:rsid w:val="00367B76"/>
    <w:rsid w:val="00395D92"/>
    <w:rsid w:val="003B6C25"/>
    <w:rsid w:val="003C3CDC"/>
    <w:rsid w:val="003E4284"/>
    <w:rsid w:val="003F526C"/>
    <w:rsid w:val="00481256"/>
    <w:rsid w:val="004967DD"/>
    <w:rsid w:val="004B3517"/>
    <w:rsid w:val="004C2236"/>
    <w:rsid w:val="004C3165"/>
    <w:rsid w:val="004D29FC"/>
    <w:rsid w:val="004F7EC2"/>
    <w:rsid w:val="00502B05"/>
    <w:rsid w:val="00502B18"/>
    <w:rsid w:val="005108DD"/>
    <w:rsid w:val="00516704"/>
    <w:rsid w:val="005532A3"/>
    <w:rsid w:val="005618E1"/>
    <w:rsid w:val="00583400"/>
    <w:rsid w:val="005855C0"/>
    <w:rsid w:val="005D2515"/>
    <w:rsid w:val="005E09F6"/>
    <w:rsid w:val="00643EE8"/>
    <w:rsid w:val="006441EA"/>
    <w:rsid w:val="00656FD6"/>
    <w:rsid w:val="00660BF0"/>
    <w:rsid w:val="006629C6"/>
    <w:rsid w:val="0067629B"/>
    <w:rsid w:val="006B71B4"/>
    <w:rsid w:val="006F7E23"/>
    <w:rsid w:val="00721E17"/>
    <w:rsid w:val="00731F23"/>
    <w:rsid w:val="0073643D"/>
    <w:rsid w:val="00750E72"/>
    <w:rsid w:val="007971F8"/>
    <w:rsid w:val="007B20C7"/>
    <w:rsid w:val="007B6ECC"/>
    <w:rsid w:val="007F341D"/>
    <w:rsid w:val="00803FCE"/>
    <w:rsid w:val="0083715B"/>
    <w:rsid w:val="00841DA8"/>
    <w:rsid w:val="008441B6"/>
    <w:rsid w:val="00862127"/>
    <w:rsid w:val="008650A2"/>
    <w:rsid w:val="008744D8"/>
    <w:rsid w:val="00897375"/>
    <w:rsid w:val="008A540C"/>
    <w:rsid w:val="008B64E5"/>
    <w:rsid w:val="008D20E2"/>
    <w:rsid w:val="008D5334"/>
    <w:rsid w:val="008E7F19"/>
    <w:rsid w:val="008F6F54"/>
    <w:rsid w:val="0092370B"/>
    <w:rsid w:val="009317DA"/>
    <w:rsid w:val="009418B0"/>
    <w:rsid w:val="00951072"/>
    <w:rsid w:val="00953E98"/>
    <w:rsid w:val="00971C83"/>
    <w:rsid w:val="009B1748"/>
    <w:rsid w:val="009B4B74"/>
    <w:rsid w:val="009E0276"/>
    <w:rsid w:val="009F2F81"/>
    <w:rsid w:val="009F69F6"/>
    <w:rsid w:val="00A246FA"/>
    <w:rsid w:val="00A3770C"/>
    <w:rsid w:val="00A5408C"/>
    <w:rsid w:val="00A614F6"/>
    <w:rsid w:val="00AD24A6"/>
    <w:rsid w:val="00B04FF7"/>
    <w:rsid w:val="00B16E6F"/>
    <w:rsid w:val="00B3406E"/>
    <w:rsid w:val="00B61044"/>
    <w:rsid w:val="00B61F11"/>
    <w:rsid w:val="00B66088"/>
    <w:rsid w:val="00B709EF"/>
    <w:rsid w:val="00BE58AB"/>
    <w:rsid w:val="00C3667C"/>
    <w:rsid w:val="00C47824"/>
    <w:rsid w:val="00C52650"/>
    <w:rsid w:val="00C66ECB"/>
    <w:rsid w:val="00C67D80"/>
    <w:rsid w:val="00C81F8B"/>
    <w:rsid w:val="00C9415B"/>
    <w:rsid w:val="00CC5571"/>
    <w:rsid w:val="00CF178A"/>
    <w:rsid w:val="00D13C04"/>
    <w:rsid w:val="00D34377"/>
    <w:rsid w:val="00D405B0"/>
    <w:rsid w:val="00D44D2D"/>
    <w:rsid w:val="00D51495"/>
    <w:rsid w:val="00D927D7"/>
    <w:rsid w:val="00DA5542"/>
    <w:rsid w:val="00DE129C"/>
    <w:rsid w:val="00DF30D3"/>
    <w:rsid w:val="00E07072"/>
    <w:rsid w:val="00E107C5"/>
    <w:rsid w:val="00E22DD0"/>
    <w:rsid w:val="00E427B2"/>
    <w:rsid w:val="00E71153"/>
    <w:rsid w:val="00EA0973"/>
    <w:rsid w:val="00EB7F47"/>
    <w:rsid w:val="00EC01AC"/>
    <w:rsid w:val="00ED27C7"/>
    <w:rsid w:val="00F01683"/>
    <w:rsid w:val="00F117A6"/>
    <w:rsid w:val="00F1235D"/>
    <w:rsid w:val="00F124D2"/>
    <w:rsid w:val="00F53834"/>
    <w:rsid w:val="00F63223"/>
    <w:rsid w:val="00F81560"/>
    <w:rsid w:val="00F818A6"/>
    <w:rsid w:val="00F84982"/>
    <w:rsid w:val="00F94149"/>
    <w:rsid w:val="00F95879"/>
    <w:rsid w:val="00FC0CC6"/>
    <w:rsid w:val="00FD3D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D8"/>
    <w:pPr>
      <w:bidi/>
      <w:spacing w:before="120" w:after="0" w:line="192" w:lineRule="auto"/>
      <w:jc w:val="both"/>
    </w:pPr>
    <w:rPr>
      <w:rFonts w:ascii="Calibri" w:eastAsia="SimSun" w:hAnsi="Calibri" w:cs="Traditional Arabic"/>
      <w:szCs w:val="30"/>
    </w:rPr>
  </w:style>
  <w:style w:type="paragraph" w:styleId="Heading1">
    <w:name w:val="heading 1"/>
    <w:aliases w:val="heading_1color"/>
    <w:next w:val="Normal"/>
    <w:link w:val="Heading1Char"/>
    <w:qFormat/>
    <w:rsid w:val="008744D8"/>
    <w:pPr>
      <w:keepNext/>
      <w:keepLines/>
      <w:bidi/>
      <w:spacing w:before="360" w:after="0" w:line="192" w:lineRule="auto"/>
      <w:ind w:left="794" w:hanging="794"/>
      <w:jc w:val="both"/>
      <w:outlineLvl w:val="0"/>
    </w:pPr>
    <w:rPr>
      <w:rFonts w:ascii="Calibri" w:eastAsia="SimSun" w:hAnsi="Calibri" w:cs="Traditional Arabic"/>
      <w:b/>
      <w:bCs/>
      <w:sz w:val="26"/>
      <w:szCs w:val="36"/>
      <w:lang w:eastAsia="en-US" w:bidi="ar-EG"/>
    </w:rPr>
  </w:style>
  <w:style w:type="paragraph" w:styleId="Heading2">
    <w:name w:val="heading 2"/>
    <w:next w:val="Normal"/>
    <w:link w:val="Heading2Char"/>
    <w:unhideWhenUsed/>
    <w:qFormat/>
    <w:rsid w:val="008744D8"/>
    <w:pPr>
      <w:keepNext/>
      <w:keepLines/>
      <w:tabs>
        <w:tab w:val="left" w:pos="794"/>
      </w:tabs>
      <w:bidi/>
      <w:spacing w:before="200" w:after="0" w:line="192" w:lineRule="auto"/>
      <w:ind w:left="794" w:hanging="794"/>
      <w:jc w:val="both"/>
      <w:outlineLvl w:val="1"/>
    </w:pPr>
    <w:rPr>
      <w:rFonts w:ascii="Calibri" w:eastAsia="SimSun" w:hAnsi="Calibri" w:cs="Traditional Arabic"/>
      <w:b/>
      <w:bCs/>
      <w:sz w:val="24"/>
      <w:szCs w:val="32"/>
      <w:lang w:eastAsia="en-US" w:bidi="ar-SY"/>
    </w:rPr>
  </w:style>
  <w:style w:type="paragraph" w:styleId="Heading3">
    <w:name w:val="heading 3"/>
    <w:basedOn w:val="Normal"/>
    <w:next w:val="Normal"/>
    <w:link w:val="Heading3Char"/>
    <w:uiPriority w:val="9"/>
    <w:semiHidden/>
    <w:unhideWhenUsed/>
    <w:qFormat/>
    <w:rsid w:val="008744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_1color Char"/>
    <w:basedOn w:val="DefaultParagraphFont"/>
    <w:link w:val="Heading1"/>
    <w:rsid w:val="008744D8"/>
    <w:rPr>
      <w:rFonts w:ascii="Calibri" w:eastAsia="SimSun" w:hAnsi="Calibri" w:cs="Traditional Arabic"/>
      <w:b/>
      <w:bCs/>
      <w:sz w:val="26"/>
      <w:szCs w:val="36"/>
      <w:lang w:eastAsia="en-US" w:bidi="ar-EG"/>
    </w:rPr>
  </w:style>
  <w:style w:type="character" w:customStyle="1" w:styleId="Heading2Char">
    <w:name w:val="Heading 2 Char"/>
    <w:basedOn w:val="DefaultParagraphFont"/>
    <w:link w:val="Heading2"/>
    <w:rsid w:val="008744D8"/>
    <w:rPr>
      <w:rFonts w:ascii="Calibri" w:eastAsia="SimSun" w:hAnsi="Calibri" w:cs="Traditional Arabic"/>
      <w:b/>
      <w:bCs/>
      <w:sz w:val="24"/>
      <w:szCs w:val="32"/>
      <w:lang w:eastAsia="en-US" w:bidi="ar-SY"/>
    </w:rPr>
  </w:style>
  <w:style w:type="paragraph" w:customStyle="1" w:styleId="enumlev1">
    <w:name w:val="enumlev1"/>
    <w:basedOn w:val="Normal"/>
    <w:link w:val="enumlev1Char"/>
    <w:qFormat/>
    <w:rsid w:val="008744D8"/>
    <w:pPr>
      <w:tabs>
        <w:tab w:val="left" w:pos="720"/>
      </w:tabs>
      <w:overflowPunct w:val="0"/>
      <w:autoSpaceDE w:val="0"/>
      <w:autoSpaceDN w:val="0"/>
      <w:adjustRightInd w:val="0"/>
      <w:spacing w:before="80"/>
      <w:ind w:left="720" w:hanging="720"/>
      <w:textAlignment w:val="baseline"/>
    </w:pPr>
  </w:style>
  <w:style w:type="character" w:customStyle="1" w:styleId="enumlev1Char">
    <w:name w:val="enumlev1 Char"/>
    <w:link w:val="enumlev1"/>
    <w:rsid w:val="008744D8"/>
    <w:rPr>
      <w:rFonts w:ascii="Calibri" w:eastAsia="SimSun" w:hAnsi="Calibri" w:cs="Traditional Arabic"/>
      <w:szCs w:val="30"/>
    </w:rPr>
  </w:style>
  <w:style w:type="paragraph" w:customStyle="1" w:styleId="headingbcolor">
    <w:name w:val="heading_bcolor"/>
    <w:basedOn w:val="Heading3"/>
    <w:next w:val="Normal"/>
    <w:link w:val="headingbcolorChar"/>
    <w:qFormat/>
    <w:rsid w:val="008744D8"/>
    <w:pPr>
      <w:tabs>
        <w:tab w:val="left" w:pos="794"/>
      </w:tabs>
      <w:overflowPunct w:val="0"/>
      <w:autoSpaceDE w:val="0"/>
      <w:autoSpaceDN w:val="0"/>
      <w:adjustRightInd w:val="0"/>
      <w:spacing w:before="240"/>
      <w:textAlignment w:val="baseline"/>
      <w:outlineLvl w:val="0"/>
    </w:pPr>
    <w:rPr>
      <w:rFonts w:ascii="Calibri" w:eastAsia="SimSun" w:hAnsi="Calibri" w:cs="Traditional Arabic"/>
      <w:color w:val="auto"/>
      <w:position w:val="2"/>
      <w:sz w:val="24"/>
      <w:szCs w:val="32"/>
      <w:lang w:bidi="ar-EG"/>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uiPriority w:val="99"/>
    <w:unhideWhenUsed/>
    <w:qFormat/>
    <w:rsid w:val="008744D8"/>
    <w:rPr>
      <w:rFonts w:ascii="Calibri" w:hAnsi="Calibri" w:cs="Calibri"/>
      <w:b w:val="0"/>
      <w:bCs w:val="0"/>
      <w:i w:val="0"/>
      <w:iCs w:val="0"/>
      <w:caps w:val="0"/>
      <w:smallCaps w:val="0"/>
      <w:strike w:val="0"/>
      <w:dstrike w:val="0"/>
      <w:vanish w:val="0"/>
      <w:color w:val="000000"/>
      <w:spacing w:val="0"/>
      <w:w w:val="100"/>
      <w:position w:val="6"/>
      <w:sz w:val="18"/>
      <w:szCs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QuestionNo">
    <w:name w:val="Question_No"/>
    <w:basedOn w:val="Normal"/>
    <w:qFormat/>
    <w:rsid w:val="008744D8"/>
    <w:pPr>
      <w:keepNext/>
      <w:keepLines/>
      <w:pageBreakBefore/>
      <w:overflowPunct w:val="0"/>
      <w:autoSpaceDE w:val="0"/>
      <w:autoSpaceDN w:val="0"/>
      <w:adjustRightInd w:val="0"/>
      <w:spacing w:before="360" w:after="120"/>
      <w:jc w:val="center"/>
      <w:textAlignment w:val="baseline"/>
    </w:pPr>
    <w:rPr>
      <w:rFonts w:eastAsia="Times New Roman"/>
      <w:sz w:val="26"/>
      <w:szCs w:val="36"/>
    </w:rPr>
  </w:style>
  <w:style w:type="paragraph" w:customStyle="1" w:styleId="Questiontitle">
    <w:name w:val="Question_title"/>
    <w:basedOn w:val="Normal"/>
    <w:qFormat/>
    <w:rsid w:val="008744D8"/>
    <w:pPr>
      <w:keepNext/>
      <w:keepLines/>
      <w:overflowPunct w:val="0"/>
      <w:autoSpaceDE w:val="0"/>
      <w:autoSpaceDN w:val="0"/>
      <w:adjustRightInd w:val="0"/>
      <w:spacing w:before="240" w:after="360"/>
      <w:jc w:val="center"/>
      <w:textAlignment w:val="baseline"/>
    </w:pPr>
    <w:rPr>
      <w:b/>
      <w:bCs/>
      <w:sz w:val="28"/>
      <w:szCs w:val="40"/>
    </w:rPr>
  </w:style>
  <w:style w:type="paragraph" w:styleId="FootnoteText">
    <w:name w:val="footnote text"/>
    <w:basedOn w:val="Normal"/>
    <w:link w:val="FootnoteTextChar"/>
    <w:uiPriority w:val="99"/>
    <w:unhideWhenUsed/>
    <w:qFormat/>
    <w:rsid w:val="008744D8"/>
    <w:pPr>
      <w:tabs>
        <w:tab w:val="left" w:pos="284"/>
        <w:tab w:val="left" w:pos="397"/>
      </w:tabs>
      <w:overflowPunct w:val="0"/>
      <w:autoSpaceDE w:val="0"/>
      <w:autoSpaceDN w:val="0"/>
      <w:adjustRightInd w:val="0"/>
      <w:spacing w:before="60" w:after="120" w:line="168" w:lineRule="auto"/>
      <w:ind w:left="284" w:hanging="284"/>
      <w:textAlignment w:val="baseline"/>
    </w:pPr>
    <w:rPr>
      <w:sz w:val="20"/>
      <w:szCs w:val="26"/>
      <w:lang w:bidi="ar-EG"/>
    </w:rPr>
  </w:style>
  <w:style w:type="character" w:customStyle="1" w:styleId="FootnoteTextChar">
    <w:name w:val="Footnote Text Char"/>
    <w:basedOn w:val="DefaultParagraphFont"/>
    <w:link w:val="FootnoteText"/>
    <w:uiPriority w:val="99"/>
    <w:rsid w:val="008744D8"/>
    <w:rPr>
      <w:rFonts w:ascii="Calibri" w:eastAsia="SimSun" w:hAnsi="Calibri" w:cs="Traditional Arabic"/>
      <w:sz w:val="20"/>
      <w:szCs w:val="26"/>
      <w:lang w:bidi="ar-EG"/>
    </w:rPr>
  </w:style>
  <w:style w:type="character" w:customStyle="1" w:styleId="headingbcolorChar">
    <w:name w:val="heading_bcolor Char"/>
    <w:link w:val="headingbcolor"/>
    <w:locked/>
    <w:rsid w:val="008744D8"/>
    <w:rPr>
      <w:rFonts w:ascii="Calibri" w:eastAsia="SimSun" w:hAnsi="Calibri" w:cs="Traditional Arabic"/>
      <w:b/>
      <w:bCs/>
      <w:position w:val="2"/>
      <w:sz w:val="24"/>
      <w:szCs w:val="32"/>
      <w:lang w:bidi="ar-EG"/>
    </w:rPr>
  </w:style>
  <w:style w:type="paragraph" w:customStyle="1" w:styleId="Style1">
    <w:name w:val="Style1"/>
    <w:basedOn w:val="Normal"/>
    <w:link w:val="Style1Char"/>
    <w:qFormat/>
    <w:rsid w:val="008744D8"/>
    <w:pPr>
      <w:tabs>
        <w:tab w:val="left" w:pos="567"/>
        <w:tab w:val="left" w:pos="1134"/>
        <w:tab w:val="left" w:pos="1701"/>
        <w:tab w:val="left" w:pos="2268"/>
        <w:tab w:val="left" w:pos="2835"/>
      </w:tabs>
      <w:overflowPunct w:val="0"/>
      <w:autoSpaceDE w:val="0"/>
      <w:autoSpaceDN w:val="0"/>
      <w:adjustRightInd w:val="0"/>
      <w:textAlignment w:val="baseline"/>
    </w:pPr>
    <w:rPr>
      <w:rFonts w:eastAsia="Times New Roman"/>
      <w:lang w:val="en-GB" w:eastAsia="en-US" w:bidi="ar-EG"/>
    </w:rPr>
  </w:style>
  <w:style w:type="character" w:customStyle="1" w:styleId="Style1Char">
    <w:name w:val="Style1 Char"/>
    <w:link w:val="Style1"/>
    <w:rsid w:val="008744D8"/>
    <w:rPr>
      <w:rFonts w:ascii="Calibri" w:eastAsia="Times New Roman" w:hAnsi="Calibri" w:cs="Traditional Arabic"/>
      <w:szCs w:val="30"/>
      <w:lang w:val="en-GB" w:eastAsia="en-US" w:bidi="ar-EG"/>
    </w:rPr>
  </w:style>
  <w:style w:type="character" w:customStyle="1" w:styleId="Heading3Char">
    <w:name w:val="Heading 3 Char"/>
    <w:basedOn w:val="DefaultParagraphFont"/>
    <w:link w:val="Heading3"/>
    <w:uiPriority w:val="9"/>
    <w:semiHidden/>
    <w:rsid w:val="008744D8"/>
    <w:rPr>
      <w:rFonts w:asciiTheme="majorHAnsi" w:eastAsiaTheme="majorEastAsia" w:hAnsiTheme="majorHAnsi" w:cstheme="majorBidi"/>
      <w:b/>
      <w:bCs/>
      <w:color w:val="4F81BD" w:themeColor="accent1"/>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D8"/>
    <w:pPr>
      <w:bidi/>
      <w:spacing w:before="120" w:after="0" w:line="192" w:lineRule="auto"/>
      <w:jc w:val="both"/>
    </w:pPr>
    <w:rPr>
      <w:rFonts w:ascii="Calibri" w:eastAsia="SimSun" w:hAnsi="Calibri" w:cs="Traditional Arabic"/>
      <w:szCs w:val="30"/>
    </w:rPr>
  </w:style>
  <w:style w:type="paragraph" w:styleId="Heading1">
    <w:name w:val="heading 1"/>
    <w:aliases w:val="heading_1color"/>
    <w:next w:val="Normal"/>
    <w:link w:val="Heading1Char"/>
    <w:qFormat/>
    <w:rsid w:val="008744D8"/>
    <w:pPr>
      <w:keepNext/>
      <w:keepLines/>
      <w:bidi/>
      <w:spacing w:before="360" w:after="0" w:line="192" w:lineRule="auto"/>
      <w:ind w:left="794" w:hanging="794"/>
      <w:jc w:val="both"/>
      <w:outlineLvl w:val="0"/>
    </w:pPr>
    <w:rPr>
      <w:rFonts w:ascii="Calibri" w:eastAsia="SimSun" w:hAnsi="Calibri" w:cs="Traditional Arabic"/>
      <w:b/>
      <w:bCs/>
      <w:sz w:val="26"/>
      <w:szCs w:val="36"/>
      <w:lang w:eastAsia="en-US" w:bidi="ar-EG"/>
    </w:rPr>
  </w:style>
  <w:style w:type="paragraph" w:styleId="Heading2">
    <w:name w:val="heading 2"/>
    <w:next w:val="Normal"/>
    <w:link w:val="Heading2Char"/>
    <w:unhideWhenUsed/>
    <w:qFormat/>
    <w:rsid w:val="008744D8"/>
    <w:pPr>
      <w:keepNext/>
      <w:keepLines/>
      <w:tabs>
        <w:tab w:val="left" w:pos="794"/>
      </w:tabs>
      <w:bidi/>
      <w:spacing w:before="200" w:after="0" w:line="192" w:lineRule="auto"/>
      <w:ind w:left="794" w:hanging="794"/>
      <w:jc w:val="both"/>
      <w:outlineLvl w:val="1"/>
    </w:pPr>
    <w:rPr>
      <w:rFonts w:ascii="Calibri" w:eastAsia="SimSun" w:hAnsi="Calibri" w:cs="Traditional Arabic"/>
      <w:b/>
      <w:bCs/>
      <w:sz w:val="24"/>
      <w:szCs w:val="32"/>
      <w:lang w:eastAsia="en-US" w:bidi="ar-SY"/>
    </w:rPr>
  </w:style>
  <w:style w:type="paragraph" w:styleId="Heading3">
    <w:name w:val="heading 3"/>
    <w:basedOn w:val="Normal"/>
    <w:next w:val="Normal"/>
    <w:link w:val="Heading3Char"/>
    <w:uiPriority w:val="9"/>
    <w:semiHidden/>
    <w:unhideWhenUsed/>
    <w:qFormat/>
    <w:rsid w:val="008744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_1color Char"/>
    <w:basedOn w:val="DefaultParagraphFont"/>
    <w:link w:val="Heading1"/>
    <w:rsid w:val="008744D8"/>
    <w:rPr>
      <w:rFonts w:ascii="Calibri" w:eastAsia="SimSun" w:hAnsi="Calibri" w:cs="Traditional Arabic"/>
      <w:b/>
      <w:bCs/>
      <w:sz w:val="26"/>
      <w:szCs w:val="36"/>
      <w:lang w:eastAsia="en-US" w:bidi="ar-EG"/>
    </w:rPr>
  </w:style>
  <w:style w:type="character" w:customStyle="1" w:styleId="Heading2Char">
    <w:name w:val="Heading 2 Char"/>
    <w:basedOn w:val="DefaultParagraphFont"/>
    <w:link w:val="Heading2"/>
    <w:rsid w:val="008744D8"/>
    <w:rPr>
      <w:rFonts w:ascii="Calibri" w:eastAsia="SimSun" w:hAnsi="Calibri" w:cs="Traditional Arabic"/>
      <w:b/>
      <w:bCs/>
      <w:sz w:val="24"/>
      <w:szCs w:val="32"/>
      <w:lang w:eastAsia="en-US" w:bidi="ar-SY"/>
    </w:rPr>
  </w:style>
  <w:style w:type="paragraph" w:customStyle="1" w:styleId="enumlev1">
    <w:name w:val="enumlev1"/>
    <w:basedOn w:val="Normal"/>
    <w:link w:val="enumlev1Char"/>
    <w:qFormat/>
    <w:rsid w:val="008744D8"/>
    <w:pPr>
      <w:tabs>
        <w:tab w:val="left" w:pos="720"/>
      </w:tabs>
      <w:overflowPunct w:val="0"/>
      <w:autoSpaceDE w:val="0"/>
      <w:autoSpaceDN w:val="0"/>
      <w:adjustRightInd w:val="0"/>
      <w:spacing w:before="80"/>
      <w:ind w:left="720" w:hanging="720"/>
      <w:textAlignment w:val="baseline"/>
    </w:pPr>
  </w:style>
  <w:style w:type="character" w:customStyle="1" w:styleId="enumlev1Char">
    <w:name w:val="enumlev1 Char"/>
    <w:link w:val="enumlev1"/>
    <w:rsid w:val="008744D8"/>
    <w:rPr>
      <w:rFonts w:ascii="Calibri" w:eastAsia="SimSun" w:hAnsi="Calibri" w:cs="Traditional Arabic"/>
      <w:szCs w:val="30"/>
    </w:rPr>
  </w:style>
  <w:style w:type="paragraph" w:customStyle="1" w:styleId="headingbcolor">
    <w:name w:val="heading_bcolor"/>
    <w:basedOn w:val="Heading3"/>
    <w:next w:val="Normal"/>
    <w:link w:val="headingbcolorChar"/>
    <w:qFormat/>
    <w:rsid w:val="008744D8"/>
    <w:pPr>
      <w:tabs>
        <w:tab w:val="left" w:pos="794"/>
      </w:tabs>
      <w:overflowPunct w:val="0"/>
      <w:autoSpaceDE w:val="0"/>
      <w:autoSpaceDN w:val="0"/>
      <w:adjustRightInd w:val="0"/>
      <w:spacing w:before="240"/>
      <w:textAlignment w:val="baseline"/>
      <w:outlineLvl w:val="0"/>
    </w:pPr>
    <w:rPr>
      <w:rFonts w:ascii="Calibri" w:eastAsia="SimSun" w:hAnsi="Calibri" w:cs="Traditional Arabic"/>
      <w:color w:val="auto"/>
      <w:position w:val="2"/>
      <w:sz w:val="24"/>
      <w:szCs w:val="32"/>
      <w:lang w:bidi="ar-EG"/>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uiPriority w:val="99"/>
    <w:unhideWhenUsed/>
    <w:qFormat/>
    <w:rsid w:val="008744D8"/>
    <w:rPr>
      <w:rFonts w:ascii="Calibri" w:hAnsi="Calibri" w:cs="Calibri"/>
      <w:b w:val="0"/>
      <w:bCs w:val="0"/>
      <w:i w:val="0"/>
      <w:iCs w:val="0"/>
      <w:caps w:val="0"/>
      <w:smallCaps w:val="0"/>
      <w:strike w:val="0"/>
      <w:dstrike w:val="0"/>
      <w:vanish w:val="0"/>
      <w:color w:val="000000"/>
      <w:spacing w:val="0"/>
      <w:w w:val="100"/>
      <w:position w:val="6"/>
      <w:sz w:val="18"/>
      <w:szCs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QuestionNo">
    <w:name w:val="Question_No"/>
    <w:basedOn w:val="Normal"/>
    <w:qFormat/>
    <w:rsid w:val="008744D8"/>
    <w:pPr>
      <w:keepNext/>
      <w:keepLines/>
      <w:pageBreakBefore/>
      <w:overflowPunct w:val="0"/>
      <w:autoSpaceDE w:val="0"/>
      <w:autoSpaceDN w:val="0"/>
      <w:adjustRightInd w:val="0"/>
      <w:spacing w:before="360" w:after="120"/>
      <w:jc w:val="center"/>
      <w:textAlignment w:val="baseline"/>
    </w:pPr>
    <w:rPr>
      <w:rFonts w:eastAsia="Times New Roman"/>
      <w:sz w:val="26"/>
      <w:szCs w:val="36"/>
    </w:rPr>
  </w:style>
  <w:style w:type="paragraph" w:customStyle="1" w:styleId="Questiontitle">
    <w:name w:val="Question_title"/>
    <w:basedOn w:val="Normal"/>
    <w:qFormat/>
    <w:rsid w:val="008744D8"/>
    <w:pPr>
      <w:keepNext/>
      <w:keepLines/>
      <w:overflowPunct w:val="0"/>
      <w:autoSpaceDE w:val="0"/>
      <w:autoSpaceDN w:val="0"/>
      <w:adjustRightInd w:val="0"/>
      <w:spacing w:before="240" w:after="360"/>
      <w:jc w:val="center"/>
      <w:textAlignment w:val="baseline"/>
    </w:pPr>
    <w:rPr>
      <w:b/>
      <w:bCs/>
      <w:sz w:val="28"/>
      <w:szCs w:val="40"/>
    </w:rPr>
  </w:style>
  <w:style w:type="paragraph" w:styleId="FootnoteText">
    <w:name w:val="footnote text"/>
    <w:basedOn w:val="Normal"/>
    <w:link w:val="FootnoteTextChar"/>
    <w:uiPriority w:val="99"/>
    <w:unhideWhenUsed/>
    <w:qFormat/>
    <w:rsid w:val="008744D8"/>
    <w:pPr>
      <w:tabs>
        <w:tab w:val="left" w:pos="284"/>
        <w:tab w:val="left" w:pos="397"/>
      </w:tabs>
      <w:overflowPunct w:val="0"/>
      <w:autoSpaceDE w:val="0"/>
      <w:autoSpaceDN w:val="0"/>
      <w:adjustRightInd w:val="0"/>
      <w:spacing w:before="60" w:after="120" w:line="168" w:lineRule="auto"/>
      <w:ind w:left="284" w:hanging="284"/>
      <w:textAlignment w:val="baseline"/>
    </w:pPr>
    <w:rPr>
      <w:sz w:val="20"/>
      <w:szCs w:val="26"/>
      <w:lang w:bidi="ar-EG"/>
    </w:rPr>
  </w:style>
  <w:style w:type="character" w:customStyle="1" w:styleId="FootnoteTextChar">
    <w:name w:val="Footnote Text Char"/>
    <w:basedOn w:val="DefaultParagraphFont"/>
    <w:link w:val="FootnoteText"/>
    <w:uiPriority w:val="99"/>
    <w:rsid w:val="008744D8"/>
    <w:rPr>
      <w:rFonts w:ascii="Calibri" w:eastAsia="SimSun" w:hAnsi="Calibri" w:cs="Traditional Arabic"/>
      <w:sz w:val="20"/>
      <w:szCs w:val="26"/>
      <w:lang w:bidi="ar-EG"/>
    </w:rPr>
  </w:style>
  <w:style w:type="character" w:customStyle="1" w:styleId="headingbcolorChar">
    <w:name w:val="heading_bcolor Char"/>
    <w:link w:val="headingbcolor"/>
    <w:locked/>
    <w:rsid w:val="008744D8"/>
    <w:rPr>
      <w:rFonts w:ascii="Calibri" w:eastAsia="SimSun" w:hAnsi="Calibri" w:cs="Traditional Arabic"/>
      <w:b/>
      <w:bCs/>
      <w:position w:val="2"/>
      <w:sz w:val="24"/>
      <w:szCs w:val="32"/>
      <w:lang w:bidi="ar-EG"/>
    </w:rPr>
  </w:style>
  <w:style w:type="paragraph" w:customStyle="1" w:styleId="Style1">
    <w:name w:val="Style1"/>
    <w:basedOn w:val="Normal"/>
    <w:link w:val="Style1Char"/>
    <w:qFormat/>
    <w:rsid w:val="008744D8"/>
    <w:pPr>
      <w:tabs>
        <w:tab w:val="left" w:pos="567"/>
        <w:tab w:val="left" w:pos="1134"/>
        <w:tab w:val="left" w:pos="1701"/>
        <w:tab w:val="left" w:pos="2268"/>
        <w:tab w:val="left" w:pos="2835"/>
      </w:tabs>
      <w:overflowPunct w:val="0"/>
      <w:autoSpaceDE w:val="0"/>
      <w:autoSpaceDN w:val="0"/>
      <w:adjustRightInd w:val="0"/>
      <w:textAlignment w:val="baseline"/>
    </w:pPr>
    <w:rPr>
      <w:rFonts w:eastAsia="Times New Roman"/>
      <w:lang w:val="en-GB" w:eastAsia="en-US" w:bidi="ar-EG"/>
    </w:rPr>
  </w:style>
  <w:style w:type="character" w:customStyle="1" w:styleId="Style1Char">
    <w:name w:val="Style1 Char"/>
    <w:link w:val="Style1"/>
    <w:rsid w:val="008744D8"/>
    <w:rPr>
      <w:rFonts w:ascii="Calibri" w:eastAsia="Times New Roman" w:hAnsi="Calibri" w:cs="Traditional Arabic"/>
      <w:szCs w:val="30"/>
      <w:lang w:val="en-GB" w:eastAsia="en-US" w:bidi="ar-EG"/>
    </w:rPr>
  </w:style>
  <w:style w:type="character" w:customStyle="1" w:styleId="Heading3Char">
    <w:name w:val="Heading 3 Char"/>
    <w:basedOn w:val="DefaultParagraphFont"/>
    <w:link w:val="Heading3"/>
    <w:uiPriority w:val="9"/>
    <w:semiHidden/>
    <w:rsid w:val="008744D8"/>
    <w:rPr>
      <w:rFonts w:asciiTheme="majorHAnsi" w:eastAsiaTheme="majorEastAsia" w:hAnsiTheme="majorHAnsi" w:cstheme="majorBidi"/>
      <w:b/>
      <w:bCs/>
      <w:color w:val="4F81BD" w:themeColor="accent1"/>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Fahima</dc:creator>
  <cp:lastModifiedBy>Mohamed, Fahima </cp:lastModifiedBy>
  <cp:revision>1</cp:revision>
  <dcterms:created xsi:type="dcterms:W3CDTF">2014-08-19T08:41:00Z</dcterms:created>
  <dcterms:modified xsi:type="dcterms:W3CDTF">2014-08-19T08:41:00Z</dcterms:modified>
</cp:coreProperties>
</file>