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330"/>
      </w:tblGrid>
      <w:tr w:rsidR="00CC5330" w:rsidRPr="00132728" w14:paraId="3457814B" w14:textId="77777777" w:rsidTr="004B11BF">
        <w:tc>
          <w:tcPr>
            <w:tcW w:w="6408" w:type="dxa"/>
          </w:tcPr>
          <w:p w14:paraId="1D253DCD" w14:textId="0FE1CBC5" w:rsidR="00CC5330" w:rsidRPr="00DD6C0B" w:rsidRDefault="00CC5330" w:rsidP="000E7013">
            <w:pPr>
              <w:widowControl w:val="0"/>
              <w:tabs>
                <w:tab w:val="left" w:pos="7200"/>
              </w:tabs>
              <w:rPr>
                <w:rFonts w:eastAsia="Arial Unicode MS"/>
                <w:b/>
                <w:kern w:val="2"/>
                <w:lang w:eastAsia="zh-CN"/>
              </w:rPr>
            </w:pP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MACROBUTTON MTEditEquationSection2 </w:instrText>
            </w:r>
            <w:r w:rsidRPr="00DD6C0B">
              <w:rPr>
                <w:rFonts w:eastAsia="Arial Unicode MS"/>
                <w:b/>
                <w:vanish/>
                <w:color w:val="FF0000"/>
                <w:kern w:val="2"/>
                <w:highlight w:val="yellow"/>
                <w:lang w:eastAsia="zh-CN"/>
              </w:rPr>
              <w:instrText>Equation Chapter 1 Section 1</w:instrText>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MTEqn \r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MTSec \r 1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begin"/>
            </w:r>
            <w:r w:rsidRPr="00DD6C0B">
              <w:rPr>
                <w:rFonts w:eastAsia="Arial Unicode MS"/>
                <w:b/>
                <w:kern w:val="2"/>
                <w:highlight w:val="yellow"/>
                <w:lang w:eastAsia="zh-CN"/>
              </w:rPr>
              <w:instrText xml:space="preserve"> SEQ MTChap \r 1 \h \* MERGEFORMAT </w:instrText>
            </w:r>
            <w:r w:rsidRPr="00DD6C0B">
              <w:rPr>
                <w:rFonts w:eastAsia="Arial Unicode MS"/>
                <w:b/>
                <w:kern w:val="2"/>
                <w:highlight w:val="yellow"/>
                <w:lang w:eastAsia="zh-CN"/>
              </w:rPr>
              <w:fldChar w:fldCharType="end"/>
            </w:r>
            <w:r w:rsidRPr="00DD6C0B">
              <w:rPr>
                <w:rFonts w:eastAsia="Arial Unicode MS"/>
                <w:b/>
                <w:kern w:val="2"/>
                <w:highlight w:val="yellow"/>
                <w:lang w:eastAsia="zh-CN"/>
              </w:rPr>
              <w:fldChar w:fldCharType="end"/>
            </w:r>
            <w:r w:rsidR="004B11BF" w:rsidRPr="00DD6C0B">
              <w:rPr>
                <w:rFonts w:eastAsia="Arial Unicode MS"/>
                <w:b/>
                <w:kern w:val="2"/>
                <w:lang w:eastAsia="zh-CN"/>
              </w:rPr>
              <w:t>ITU –</w:t>
            </w:r>
            <w:r w:rsidRPr="00DD6C0B">
              <w:rPr>
                <w:rFonts w:eastAsia="Arial Unicode MS"/>
                <w:b/>
                <w:kern w:val="2"/>
                <w:lang w:eastAsia="zh-CN"/>
              </w:rPr>
              <w:t xml:space="preserve"> Telecommunications Standardization Sector</w:t>
            </w:r>
          </w:p>
          <w:p w14:paraId="38C091BA" w14:textId="77777777" w:rsidR="00CC5330" w:rsidRPr="00DD6C0B" w:rsidRDefault="00CC5330" w:rsidP="000E7013">
            <w:pPr>
              <w:widowControl w:val="0"/>
              <w:tabs>
                <w:tab w:val="left" w:pos="7200"/>
              </w:tabs>
              <w:rPr>
                <w:rFonts w:eastAsia="Arial Unicode MS"/>
                <w:kern w:val="2"/>
                <w:lang w:eastAsia="zh-CN"/>
              </w:rPr>
            </w:pPr>
            <w:r w:rsidRPr="00DD6C0B">
              <w:rPr>
                <w:rFonts w:eastAsia="Arial Unicode MS"/>
                <w:kern w:val="2"/>
                <w:lang w:eastAsia="zh-CN"/>
              </w:rPr>
              <w:t>STUDY GROUP 16 Question 6</w:t>
            </w:r>
          </w:p>
          <w:p w14:paraId="11E0BCC5" w14:textId="77777777" w:rsidR="00974844" w:rsidRPr="00DD6C0B" w:rsidRDefault="00974844" w:rsidP="00974844">
            <w:pPr>
              <w:widowControl w:val="0"/>
              <w:pBdr>
                <w:bottom w:val="single" w:sz="6" w:space="1" w:color="auto"/>
              </w:pBdr>
              <w:tabs>
                <w:tab w:val="left" w:pos="7200"/>
              </w:tabs>
              <w:rPr>
                <w:rFonts w:eastAsia="Arial Unicode MS"/>
                <w:b/>
                <w:kern w:val="2"/>
                <w:sz w:val="22"/>
                <w:lang w:eastAsia="zh-CN"/>
              </w:rPr>
            </w:pPr>
            <w:r w:rsidRPr="00DD6C0B">
              <w:rPr>
                <w:rFonts w:eastAsia="Arial Unicode MS"/>
                <w:b/>
                <w:kern w:val="2"/>
                <w:sz w:val="22"/>
                <w:lang w:eastAsia="zh-CN"/>
              </w:rPr>
              <w:t>Video Coding Experts Group (VCEG)</w:t>
            </w:r>
          </w:p>
          <w:p w14:paraId="6D7A1D5E" w14:textId="69DF8584" w:rsidR="00CC5330" w:rsidRPr="00DD6C0B" w:rsidRDefault="00E031B7" w:rsidP="00FC12E3">
            <w:pPr>
              <w:widowControl w:val="0"/>
              <w:tabs>
                <w:tab w:val="left" w:pos="7200"/>
              </w:tabs>
              <w:rPr>
                <w:rFonts w:eastAsia="Arial Unicode MS"/>
                <w:b/>
                <w:kern w:val="2"/>
                <w:highlight w:val="yellow"/>
                <w:lang w:eastAsia="zh-CN"/>
              </w:rPr>
            </w:pPr>
            <w:r w:rsidRPr="00DD6C0B">
              <w:rPr>
                <w:rFonts w:eastAsia="Arial Unicode MS"/>
                <w:kern w:val="2"/>
                <w:lang w:eastAsia="zh-CN"/>
              </w:rPr>
              <w:t>7</w:t>
            </w:r>
            <w:r w:rsidR="001E7E16">
              <w:rPr>
                <w:rFonts w:eastAsia="Arial Unicode MS"/>
                <w:kern w:val="2"/>
                <w:lang w:eastAsia="zh-CN"/>
              </w:rPr>
              <w:t>3</w:t>
            </w:r>
            <w:r w:rsidR="008E69E9">
              <w:rPr>
                <w:rFonts w:eastAsia="Arial Unicode MS"/>
                <w:kern w:val="2"/>
                <w:vertAlign w:val="superscript"/>
                <w:lang w:eastAsia="ja-JP"/>
              </w:rPr>
              <w:t>rd</w:t>
            </w:r>
            <w:r w:rsidR="00CC5330" w:rsidRPr="00DD6C0B">
              <w:rPr>
                <w:rFonts w:eastAsia="Arial Unicode MS"/>
                <w:kern w:val="2"/>
                <w:lang w:eastAsia="zh-CN"/>
              </w:rPr>
              <w:t xml:space="preserve"> Meeting: </w:t>
            </w:r>
            <w:r w:rsidR="00EF225D" w:rsidRPr="00DD6C0B">
              <w:rPr>
                <w:rFonts w:eastAsia="Arial Unicode MS"/>
                <w:kern w:val="2"/>
                <w:lang w:eastAsia="zh-CN"/>
              </w:rPr>
              <w:t>17</w:t>
            </w:r>
            <w:r w:rsidR="000F4CD2" w:rsidRPr="00DD6C0B">
              <w:rPr>
                <w:rFonts w:eastAsia="Arial Unicode MS"/>
                <w:kern w:val="2"/>
                <w:lang w:eastAsia="zh-CN"/>
              </w:rPr>
              <w:t>-2</w:t>
            </w:r>
            <w:r w:rsidR="00816730" w:rsidRPr="00DD6C0B">
              <w:rPr>
                <w:rFonts w:eastAsia="Arial Unicode MS"/>
                <w:kern w:val="2"/>
                <w:lang w:eastAsia="zh-CN"/>
              </w:rPr>
              <w:t>6</w:t>
            </w:r>
            <w:r w:rsidR="00D63737" w:rsidRPr="00DD6C0B">
              <w:rPr>
                <w:rFonts w:eastAsia="Arial Unicode MS"/>
                <w:kern w:val="2"/>
                <w:lang w:eastAsia="zh-CN"/>
              </w:rPr>
              <w:t xml:space="preserve"> </w:t>
            </w:r>
            <w:r w:rsidR="00EF225D" w:rsidRPr="00DD6C0B">
              <w:rPr>
                <w:rFonts w:eastAsia="Arial Unicode MS"/>
                <w:kern w:val="2"/>
                <w:lang w:eastAsia="zh-CN"/>
              </w:rPr>
              <w:t>January</w:t>
            </w:r>
            <w:r w:rsidR="00D63737" w:rsidRPr="00DD6C0B">
              <w:rPr>
                <w:rFonts w:eastAsia="Arial Unicode MS"/>
                <w:kern w:val="2"/>
                <w:lang w:eastAsia="zh-CN"/>
              </w:rPr>
              <w:t xml:space="preserve"> </w:t>
            </w:r>
            <w:r w:rsidR="005A3859" w:rsidRPr="00DD6C0B">
              <w:rPr>
                <w:rFonts w:eastAsia="Arial Unicode MS"/>
                <w:kern w:val="2"/>
                <w:lang w:eastAsia="zh-CN"/>
              </w:rPr>
              <w:t>202</w:t>
            </w:r>
            <w:r w:rsidR="00EF225D" w:rsidRPr="00DD6C0B">
              <w:rPr>
                <w:rFonts w:eastAsia="Arial Unicode MS"/>
                <w:kern w:val="2"/>
                <w:lang w:eastAsia="zh-CN"/>
              </w:rPr>
              <w:t>4</w:t>
            </w:r>
            <w:r w:rsidR="00CC5330" w:rsidRPr="00DD6C0B">
              <w:rPr>
                <w:rFonts w:eastAsia="Arial Unicode MS"/>
                <w:kern w:val="2"/>
                <w:lang w:eastAsia="zh-CN"/>
              </w:rPr>
              <w:t xml:space="preserve">, </w:t>
            </w:r>
            <w:r w:rsidR="00EF225D" w:rsidRPr="00DD6C0B">
              <w:rPr>
                <w:rFonts w:eastAsia="Arial Unicode MS"/>
                <w:kern w:val="2"/>
                <w:lang w:eastAsia="zh-CN"/>
              </w:rPr>
              <w:t>Teleconference</w:t>
            </w:r>
          </w:p>
        </w:tc>
        <w:tc>
          <w:tcPr>
            <w:tcW w:w="3330" w:type="dxa"/>
          </w:tcPr>
          <w:p w14:paraId="00C583A2" w14:textId="05D3EA02" w:rsidR="00CC5330" w:rsidRPr="00DD6C0B" w:rsidRDefault="00CC5330" w:rsidP="008E67A5">
            <w:pPr>
              <w:widowControl w:val="0"/>
              <w:tabs>
                <w:tab w:val="left" w:pos="7200"/>
              </w:tabs>
              <w:rPr>
                <w:rFonts w:eastAsia="Arial Unicode MS"/>
                <w:kern w:val="2"/>
                <w:lang w:eastAsia="ja-JP"/>
              </w:rPr>
            </w:pPr>
            <w:proofErr w:type="gramStart"/>
            <w:r w:rsidRPr="00DD6C0B">
              <w:rPr>
                <w:rFonts w:eastAsia="Arial Unicode MS"/>
                <w:kern w:val="2"/>
                <w:lang w:eastAsia="zh-CN"/>
              </w:rPr>
              <w:t xml:space="preserve">Document  </w:t>
            </w:r>
            <w:r w:rsidR="00227C93" w:rsidRPr="00DD6C0B">
              <w:rPr>
                <w:rFonts w:eastAsia="Arial Unicode MS"/>
                <w:kern w:val="2"/>
                <w:lang w:eastAsia="zh-CN"/>
              </w:rPr>
              <w:t>VCEG</w:t>
            </w:r>
            <w:proofErr w:type="gramEnd"/>
            <w:r w:rsidR="00227C93" w:rsidRPr="00DD6C0B">
              <w:rPr>
                <w:rFonts w:eastAsia="Arial Unicode MS"/>
                <w:kern w:val="2"/>
                <w:lang w:eastAsia="zh-CN"/>
              </w:rPr>
              <w:t>-</w:t>
            </w:r>
            <w:r w:rsidR="00EF225D" w:rsidRPr="00DD6C0B">
              <w:rPr>
                <w:rFonts w:eastAsia="Arial Unicode MS"/>
                <w:kern w:val="2"/>
                <w:lang w:eastAsia="zh-CN"/>
              </w:rPr>
              <w:t>BU</w:t>
            </w:r>
            <w:r w:rsidR="001E7E16">
              <w:rPr>
                <w:rFonts w:eastAsia="Arial Unicode MS"/>
                <w:kern w:val="2"/>
                <w:lang w:eastAsia="zh-CN"/>
              </w:rPr>
              <w:t>03</w:t>
            </w:r>
          </w:p>
        </w:tc>
      </w:tr>
    </w:tbl>
    <w:p w14:paraId="2804A6D6" w14:textId="77777777" w:rsidR="00CC5330" w:rsidRPr="00DD6C0B" w:rsidRDefault="00CC5330" w:rsidP="00B90A7E">
      <w:pPr>
        <w:jc w:val="center"/>
        <w:rPr>
          <w:b/>
          <w:sz w:val="28"/>
          <w:szCs w:val="28"/>
        </w:rPr>
      </w:pPr>
    </w:p>
    <w:p w14:paraId="6B437BAC" w14:textId="77777777" w:rsidR="00B90A7E" w:rsidRPr="00DD6C0B" w:rsidRDefault="00B90A7E" w:rsidP="00B90A7E">
      <w:pPr>
        <w:spacing w:line="240" w:lineRule="exact"/>
      </w:pPr>
    </w:p>
    <w:tbl>
      <w:tblPr>
        <w:tblW w:w="9747" w:type="dxa"/>
        <w:tblLayout w:type="fixed"/>
        <w:tblLook w:val="0000" w:firstRow="0" w:lastRow="0" w:firstColumn="0" w:lastColumn="0" w:noHBand="0" w:noVBand="0"/>
      </w:tblPr>
      <w:tblGrid>
        <w:gridCol w:w="1242"/>
        <w:gridCol w:w="4536"/>
        <w:gridCol w:w="900"/>
        <w:gridCol w:w="3069"/>
      </w:tblGrid>
      <w:tr w:rsidR="00974844" w:rsidRPr="00132728" w14:paraId="3347BD4B" w14:textId="77777777" w:rsidTr="00CF79BD">
        <w:tc>
          <w:tcPr>
            <w:tcW w:w="1242" w:type="dxa"/>
          </w:tcPr>
          <w:p w14:paraId="77F387FB"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Question:</w:t>
            </w:r>
          </w:p>
        </w:tc>
        <w:tc>
          <w:tcPr>
            <w:tcW w:w="8505" w:type="dxa"/>
            <w:gridSpan w:val="3"/>
          </w:tcPr>
          <w:p w14:paraId="54B4B31A"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Q.6/SG16 (VCEG)</w:t>
            </w:r>
          </w:p>
        </w:tc>
      </w:tr>
      <w:tr w:rsidR="00974844" w:rsidRPr="00132728" w14:paraId="7D23A2D6" w14:textId="77777777" w:rsidTr="008E67A5">
        <w:tc>
          <w:tcPr>
            <w:tcW w:w="1242" w:type="dxa"/>
          </w:tcPr>
          <w:p w14:paraId="6235BFB5" w14:textId="77777777" w:rsidR="00974844" w:rsidRPr="00DD6C0B" w:rsidRDefault="00974844" w:rsidP="00974844">
            <w:pPr>
              <w:widowControl w:val="0"/>
              <w:tabs>
                <w:tab w:val="left" w:pos="1800"/>
                <w:tab w:val="right" w:pos="9360"/>
              </w:tabs>
              <w:spacing w:before="120"/>
              <w:jc w:val="left"/>
              <w:rPr>
                <w:rFonts w:eastAsia="Arial Unicode MS"/>
                <w:kern w:val="2"/>
                <w:sz w:val="22"/>
                <w:szCs w:val="22"/>
                <w:lang w:eastAsia="zh-CN"/>
              </w:rPr>
            </w:pPr>
            <w:r w:rsidRPr="00DD6C0B">
              <w:rPr>
                <w:rFonts w:eastAsia="Arial Unicode MS"/>
                <w:kern w:val="2"/>
                <w:sz w:val="22"/>
                <w:szCs w:val="22"/>
                <w:lang w:eastAsia="zh-CN"/>
              </w:rPr>
              <w:t>Source:</w:t>
            </w:r>
          </w:p>
        </w:tc>
        <w:tc>
          <w:tcPr>
            <w:tcW w:w="4536" w:type="dxa"/>
            <w:tcMar>
              <w:right w:w="57" w:type="dxa"/>
            </w:tcMar>
          </w:tcPr>
          <w:p w14:paraId="6BA8587B" w14:textId="2DA3F76D" w:rsidR="005A3859" w:rsidRPr="00DD6C0B" w:rsidRDefault="00FF285D" w:rsidP="009748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kern w:val="24"/>
                <w:sz w:val="23"/>
                <w:szCs w:val="23"/>
                <w:lang w:val="de-DE" w:eastAsia="ja-JP"/>
              </w:rPr>
            </w:pPr>
            <w:r w:rsidRPr="00DD6C0B">
              <w:rPr>
                <w:b/>
                <w:kern w:val="24"/>
                <w:sz w:val="23"/>
                <w:szCs w:val="23"/>
                <w:lang w:val="de-DE" w:eastAsia="ja-JP"/>
              </w:rPr>
              <w:t xml:space="preserve">Jonathan Pfaff, Heiner Kirchhoffer, Christian Rudat, Sophie Pientka, </w:t>
            </w:r>
            <w:r w:rsidR="00AB5D33" w:rsidRPr="00DD6C0B">
              <w:rPr>
                <w:b/>
                <w:kern w:val="24"/>
                <w:sz w:val="23"/>
                <w:szCs w:val="23"/>
                <w:lang w:val="de-DE" w:eastAsia="ja-JP"/>
              </w:rPr>
              <w:t xml:space="preserve">Christian Helmrich, Heiko Schwarz, Detlev Marpe, </w:t>
            </w:r>
            <w:r w:rsidR="00F60A3C" w:rsidRPr="00DD6C0B">
              <w:rPr>
                <w:b/>
                <w:kern w:val="24"/>
                <w:sz w:val="23"/>
                <w:szCs w:val="23"/>
                <w:lang w:val="de-DE" w:eastAsia="ja-JP"/>
              </w:rPr>
              <w:t xml:space="preserve">Thomas Wiegand </w:t>
            </w:r>
            <w:r w:rsidR="005A3859" w:rsidRPr="00DD6C0B">
              <w:rPr>
                <w:b/>
                <w:kern w:val="24"/>
                <w:sz w:val="23"/>
                <w:szCs w:val="23"/>
                <w:lang w:val="de-DE" w:eastAsia="ja-JP"/>
              </w:rPr>
              <w:t>(</w:t>
            </w:r>
            <w:r w:rsidR="00F60A3C" w:rsidRPr="00DD6C0B">
              <w:rPr>
                <w:b/>
                <w:kern w:val="24"/>
                <w:sz w:val="23"/>
                <w:szCs w:val="23"/>
                <w:lang w:val="de-DE" w:eastAsia="ja-JP"/>
              </w:rPr>
              <w:t>Fraunhofer HHI</w:t>
            </w:r>
            <w:r w:rsidR="005A3859" w:rsidRPr="00DD6C0B">
              <w:rPr>
                <w:b/>
                <w:kern w:val="24"/>
                <w:sz w:val="23"/>
                <w:szCs w:val="23"/>
                <w:lang w:val="de-DE" w:eastAsia="ja-JP"/>
              </w:rPr>
              <w:t>)</w:t>
            </w:r>
          </w:p>
          <w:p w14:paraId="37E28AB2" w14:textId="71CC356E" w:rsidR="00974844" w:rsidRPr="00DD6C0B" w:rsidRDefault="00974844" w:rsidP="009748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lang w:val="de-DE" w:eastAsia="ja-JP"/>
              </w:rPr>
            </w:pPr>
          </w:p>
        </w:tc>
        <w:tc>
          <w:tcPr>
            <w:tcW w:w="900" w:type="dxa"/>
          </w:tcPr>
          <w:p w14:paraId="5FBA34B1" w14:textId="153849CA" w:rsidR="00974844" w:rsidRPr="00DD6C0B" w:rsidRDefault="00974844" w:rsidP="00974844">
            <w:pPr>
              <w:widowControl w:val="0"/>
              <w:tabs>
                <w:tab w:val="left" w:pos="1800"/>
                <w:tab w:val="right" w:pos="9360"/>
              </w:tabs>
              <w:spacing w:before="120"/>
              <w:jc w:val="left"/>
              <w:rPr>
                <w:rFonts w:eastAsia="SimSun"/>
                <w:kern w:val="2"/>
                <w:sz w:val="22"/>
                <w:szCs w:val="22"/>
                <w:lang w:eastAsia="zh-CN"/>
              </w:rPr>
            </w:pPr>
            <w:r w:rsidRPr="00DD6C0B">
              <w:rPr>
                <w:rFonts w:eastAsia="SimSun"/>
                <w:kern w:val="2"/>
                <w:sz w:val="22"/>
                <w:szCs w:val="22"/>
                <w:lang w:eastAsia="zh-CN"/>
              </w:rPr>
              <w:t>Tel:</w:t>
            </w:r>
            <w:r w:rsidR="005A3859" w:rsidRPr="00DD6C0B">
              <w:rPr>
                <w:rFonts w:eastAsia="SimSun"/>
                <w:kern w:val="2"/>
                <w:sz w:val="22"/>
                <w:szCs w:val="22"/>
                <w:lang w:eastAsia="zh-CN"/>
              </w:rPr>
              <w:t xml:space="preserve"> </w:t>
            </w:r>
          </w:p>
          <w:p w14:paraId="08EF9B05" w14:textId="419543F4" w:rsidR="00974844" w:rsidRPr="00DD6C0B" w:rsidRDefault="00974844" w:rsidP="00974844">
            <w:pPr>
              <w:widowControl w:val="0"/>
              <w:tabs>
                <w:tab w:val="left" w:pos="1800"/>
                <w:tab w:val="right" w:pos="9360"/>
              </w:tabs>
              <w:spacing w:before="120"/>
              <w:jc w:val="left"/>
              <w:rPr>
                <w:rFonts w:eastAsia="SimSun"/>
                <w:kern w:val="2"/>
                <w:sz w:val="22"/>
                <w:szCs w:val="22"/>
                <w:lang w:eastAsia="zh-CN"/>
              </w:rPr>
            </w:pPr>
            <w:r w:rsidRPr="00DD6C0B">
              <w:rPr>
                <w:rFonts w:eastAsia="SimSun"/>
                <w:kern w:val="2"/>
                <w:sz w:val="22"/>
                <w:szCs w:val="22"/>
                <w:lang w:eastAsia="zh-CN"/>
              </w:rPr>
              <w:t>Email:</w:t>
            </w:r>
          </w:p>
        </w:tc>
        <w:tc>
          <w:tcPr>
            <w:tcW w:w="3069" w:type="dxa"/>
          </w:tcPr>
          <w:p w14:paraId="165CB857" w14:textId="77777777" w:rsidR="00974844" w:rsidRPr="00DD6C0B" w:rsidRDefault="00974844" w:rsidP="00974844">
            <w:pPr>
              <w:spacing w:before="120"/>
              <w:jc w:val="left"/>
              <w:rPr>
                <w:rFonts w:eastAsia="Calibri"/>
                <w:sz w:val="22"/>
                <w:szCs w:val="22"/>
              </w:rPr>
            </w:pPr>
          </w:p>
          <w:p w14:paraId="6AEF1180" w14:textId="27443409" w:rsidR="00974844" w:rsidRPr="00DD6C0B" w:rsidRDefault="00000000" w:rsidP="00974844">
            <w:pPr>
              <w:spacing w:before="120"/>
              <w:jc w:val="left"/>
              <w:rPr>
                <w:rFonts w:eastAsia="SimSun"/>
                <w:kern w:val="2"/>
                <w:sz w:val="22"/>
                <w:szCs w:val="22"/>
                <w:lang w:eastAsia="zh-CN"/>
              </w:rPr>
            </w:pPr>
            <w:hyperlink r:id="rId8" w:history="1">
              <w:proofErr w:type="spellStart"/>
              <w:proofErr w:type="gramStart"/>
              <w:r w:rsidR="00AB5D33" w:rsidRPr="00DD6C0B">
                <w:rPr>
                  <w:rStyle w:val="Hyperlink"/>
                  <w:rFonts w:eastAsia="SimSun"/>
                  <w:kern w:val="2"/>
                  <w:sz w:val="22"/>
                  <w:szCs w:val="22"/>
                  <w:lang w:eastAsia="zh-CN"/>
                </w:rPr>
                <w:t>firstname</w:t>
              </w:r>
              <w:r w:rsidR="00F60A3C" w:rsidRPr="00DD6C0B">
                <w:rPr>
                  <w:rStyle w:val="Hyperlink"/>
                  <w:rFonts w:eastAsia="SimSun"/>
                  <w:kern w:val="2"/>
                  <w:sz w:val="22"/>
                  <w:szCs w:val="22"/>
                  <w:lang w:eastAsia="zh-CN"/>
                </w:rPr>
                <w:t>.</w:t>
              </w:r>
              <w:r w:rsidR="00AB5D33" w:rsidRPr="00DD6C0B">
                <w:rPr>
                  <w:rStyle w:val="Hyperlink"/>
                  <w:rFonts w:eastAsia="SimSun"/>
                  <w:kern w:val="2"/>
                  <w:sz w:val="22"/>
                  <w:szCs w:val="22"/>
                  <w:lang w:eastAsia="zh-CN"/>
                </w:rPr>
                <w:t>lastname</w:t>
              </w:r>
              <w:proofErr w:type="spellEnd"/>
              <w:proofErr w:type="gramEnd"/>
              <w:r w:rsidR="004503C9" w:rsidRPr="00DD6C0B">
                <w:rPr>
                  <w:rStyle w:val="Hyperlink"/>
                  <w:rFonts w:eastAsia="SimSun"/>
                  <w:kern w:val="2"/>
                  <w:sz w:val="22"/>
                  <w:szCs w:val="22"/>
                  <w:lang w:eastAsia="zh-CN"/>
                </w:rPr>
                <w:br/>
              </w:r>
              <w:r w:rsidR="00F60A3C" w:rsidRPr="00DD6C0B">
                <w:rPr>
                  <w:rStyle w:val="Hyperlink"/>
                  <w:rFonts w:eastAsia="SimSun"/>
                  <w:kern w:val="2"/>
                  <w:sz w:val="22"/>
                  <w:szCs w:val="22"/>
                  <w:lang w:eastAsia="zh-CN"/>
                </w:rPr>
                <w:t>@hhi.fraunhofer.de</w:t>
              </w:r>
            </w:hyperlink>
          </w:p>
          <w:p w14:paraId="6B1AC5D0" w14:textId="422AA6D6" w:rsidR="005A3859" w:rsidRPr="00DD6C0B" w:rsidRDefault="005A3859" w:rsidP="005A3859">
            <w:pPr>
              <w:spacing w:before="120"/>
              <w:jc w:val="left"/>
              <w:rPr>
                <w:rFonts w:eastAsia="SimSun"/>
                <w:kern w:val="2"/>
                <w:sz w:val="22"/>
                <w:szCs w:val="22"/>
                <w:lang w:eastAsia="zh-CN"/>
              </w:rPr>
            </w:pPr>
          </w:p>
        </w:tc>
      </w:tr>
      <w:tr w:rsidR="00974844" w:rsidRPr="00132728" w14:paraId="7209EF08" w14:textId="77777777" w:rsidTr="008E67A5">
        <w:tc>
          <w:tcPr>
            <w:tcW w:w="1242" w:type="dxa"/>
          </w:tcPr>
          <w:p w14:paraId="5B2AE9B2"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Title:</w:t>
            </w:r>
          </w:p>
        </w:tc>
        <w:tc>
          <w:tcPr>
            <w:tcW w:w="8505" w:type="dxa"/>
            <w:gridSpan w:val="3"/>
            <w:tcMar>
              <w:right w:w="57" w:type="dxa"/>
            </w:tcMar>
          </w:tcPr>
          <w:p w14:paraId="1854388B" w14:textId="30D653B3" w:rsidR="00974844" w:rsidRPr="00DD6C0B" w:rsidRDefault="007A0F3F" w:rsidP="002017FB">
            <w:pPr>
              <w:widowControl w:val="0"/>
              <w:tabs>
                <w:tab w:val="left" w:pos="1800"/>
                <w:tab w:val="right" w:pos="9360"/>
              </w:tabs>
              <w:spacing w:before="120"/>
              <w:rPr>
                <w:rFonts w:eastAsia="SimSun"/>
                <w:b/>
                <w:kern w:val="24"/>
                <w:sz w:val="22"/>
                <w:szCs w:val="22"/>
                <w:lang w:eastAsia="zh-CN"/>
              </w:rPr>
            </w:pPr>
            <w:r w:rsidRPr="00132728">
              <w:rPr>
                <w:b/>
                <w:kern w:val="24"/>
              </w:rPr>
              <w:t>Description of Fraunhofer HHI’s response to the Call for Evidence on the compression of biomedical waveform data</w:t>
            </w:r>
          </w:p>
        </w:tc>
      </w:tr>
      <w:tr w:rsidR="00974844" w:rsidRPr="00132728" w14:paraId="2481FC18" w14:textId="77777777" w:rsidTr="00CF79BD">
        <w:tc>
          <w:tcPr>
            <w:tcW w:w="1242" w:type="dxa"/>
          </w:tcPr>
          <w:p w14:paraId="0223EB23" w14:textId="77777777" w:rsidR="00974844" w:rsidRPr="00DD6C0B" w:rsidRDefault="00974844" w:rsidP="00974844">
            <w:pPr>
              <w:widowControl w:val="0"/>
              <w:tabs>
                <w:tab w:val="left" w:pos="1800"/>
                <w:tab w:val="right" w:pos="9360"/>
              </w:tabs>
              <w:spacing w:before="120"/>
              <w:rPr>
                <w:rFonts w:eastAsia="Arial Unicode MS"/>
                <w:kern w:val="2"/>
                <w:sz w:val="22"/>
                <w:szCs w:val="22"/>
                <w:lang w:eastAsia="zh-CN"/>
              </w:rPr>
            </w:pPr>
            <w:r w:rsidRPr="00DD6C0B">
              <w:rPr>
                <w:rFonts w:eastAsia="Arial Unicode MS"/>
                <w:kern w:val="2"/>
                <w:sz w:val="22"/>
                <w:szCs w:val="22"/>
                <w:lang w:eastAsia="zh-CN"/>
              </w:rPr>
              <w:t>Purpose:</w:t>
            </w:r>
          </w:p>
        </w:tc>
        <w:tc>
          <w:tcPr>
            <w:tcW w:w="8505" w:type="dxa"/>
            <w:gridSpan w:val="3"/>
          </w:tcPr>
          <w:p w14:paraId="3700607A" w14:textId="6DE29136" w:rsidR="00974844" w:rsidRPr="00DD6C0B" w:rsidRDefault="00AB5D33" w:rsidP="00F60A3C">
            <w:pPr>
              <w:widowControl w:val="0"/>
              <w:tabs>
                <w:tab w:val="left" w:pos="1800"/>
                <w:tab w:val="right" w:pos="9360"/>
              </w:tabs>
              <w:spacing w:before="120"/>
              <w:rPr>
                <w:rFonts w:eastAsia="Arial Unicode MS"/>
                <w:kern w:val="2"/>
                <w:sz w:val="22"/>
                <w:szCs w:val="22"/>
                <w:lang w:eastAsia="zh-CN"/>
              </w:rPr>
            </w:pPr>
            <w:r w:rsidRPr="00DD6C0B">
              <w:rPr>
                <w:bCs/>
              </w:rPr>
              <w:t>Information</w:t>
            </w:r>
          </w:p>
        </w:tc>
      </w:tr>
    </w:tbl>
    <w:p w14:paraId="29B0F20C" w14:textId="77777777" w:rsidR="00974844" w:rsidRPr="00DD6C0B" w:rsidRDefault="00974844" w:rsidP="00974844">
      <w:pPr>
        <w:widowControl w:val="0"/>
        <w:tabs>
          <w:tab w:val="left" w:pos="1800"/>
          <w:tab w:val="right" w:pos="9360"/>
        </w:tabs>
        <w:spacing w:before="120" w:after="240"/>
        <w:jc w:val="center"/>
        <w:rPr>
          <w:rFonts w:eastAsia="Arial Unicode MS"/>
          <w:kern w:val="2"/>
          <w:sz w:val="21"/>
          <w:lang w:eastAsia="ja-JP"/>
        </w:rPr>
      </w:pPr>
      <w:r w:rsidRPr="00DD6C0B">
        <w:rPr>
          <w:rFonts w:eastAsia="Arial Unicode MS"/>
          <w:kern w:val="2"/>
          <w:sz w:val="21"/>
          <w:u w:val="single"/>
          <w:lang w:eastAsia="zh-CN"/>
        </w:rPr>
        <w:t>_____________________________</w:t>
      </w:r>
    </w:p>
    <w:p w14:paraId="01A53F35" w14:textId="77777777" w:rsidR="00747E13" w:rsidRPr="00DD6C0B" w:rsidRDefault="00747E13" w:rsidP="00B90A7E">
      <w:pPr>
        <w:rPr>
          <w:rFonts w:eastAsia="Malgun Gothic"/>
          <w:lang w:eastAsia="ko-KR"/>
        </w:rPr>
      </w:pPr>
    </w:p>
    <w:p w14:paraId="3B7C1458" w14:textId="70CA75E8" w:rsidR="005A3859" w:rsidRPr="00DD6C0B" w:rsidRDefault="00F60A3C" w:rsidP="00C45C51">
      <w:pPr>
        <w:pStyle w:val="Heading1"/>
        <w:rPr>
          <w:rFonts w:ascii="Times New Roman" w:hAnsi="Times New Roman"/>
          <w:lang w:val="en-US"/>
        </w:rPr>
      </w:pPr>
      <w:r w:rsidRPr="00DD6C0B">
        <w:rPr>
          <w:rFonts w:ascii="Times New Roman" w:hAnsi="Times New Roman"/>
          <w:lang w:val="en-US"/>
        </w:rPr>
        <w:t>Introduction</w:t>
      </w:r>
    </w:p>
    <w:p w14:paraId="3B47F154" w14:textId="1EA22408" w:rsidR="00FF285D" w:rsidRPr="00132728" w:rsidRDefault="00FF285D" w:rsidP="00FF285D">
      <w:r w:rsidRPr="00132728">
        <w:t>This document describes Fr</w:t>
      </w:r>
      <w:r w:rsidR="007A0F3F" w:rsidRPr="00132728">
        <w:t>aunhofer HHI’s response to the Call for E</w:t>
      </w:r>
      <w:r w:rsidRPr="00132728">
        <w:t>vidence</w:t>
      </w:r>
      <w:r w:rsidR="007A0F3F" w:rsidRPr="00132728">
        <w:t xml:space="preserve"> on the </w:t>
      </w:r>
      <w:r w:rsidR="00B92ECE">
        <w:t>c</w:t>
      </w:r>
      <w:r w:rsidR="007A0F3F" w:rsidRPr="00132728">
        <w:t xml:space="preserve">oding </w:t>
      </w:r>
      <w:r w:rsidRPr="00132728">
        <w:t>of biomedical waveform data</w:t>
      </w:r>
      <w:r w:rsidR="007A0F3F" w:rsidRPr="00132728">
        <w:t xml:space="preserve"> [1]</w:t>
      </w:r>
      <w:r w:rsidRPr="00132728">
        <w:t xml:space="preserve">. The codec submitted in the response follows the concept of a block-based hybrid architecture. Thus, the samples are partitioned into blocks of variable size. For each block, a prediction signal is computed out of already reconstructed sample values which either belong to the same channel or to a different channel. The prediction residual is transformed, where the transform is either the identity or a trigonometric transform. If the transform is the identity, an additional sample-wise prediction on the prediction residual is supported. Finally, the resulting transform coefficients are </w:t>
      </w:r>
      <w:proofErr w:type="gramStart"/>
      <w:r w:rsidRPr="00132728">
        <w:t>quantized</w:t>
      </w:r>
      <w:proofErr w:type="gramEnd"/>
      <w:r w:rsidRPr="00132728">
        <w:t xml:space="preserve"> and the quantization indices and the prediction mode information are entropy coded. </w:t>
      </w:r>
      <w:r w:rsidR="007A0F3F" w:rsidRPr="00132728">
        <w:t xml:space="preserve">At the end of the document, average </w:t>
      </w:r>
      <w:r w:rsidR="00E25287">
        <w:t>bits per sample</w:t>
      </w:r>
      <w:r w:rsidR="002B4692">
        <w:t xml:space="preserve"> (BPS)</w:t>
      </w:r>
      <w:r w:rsidR="007A0F3F" w:rsidRPr="00132728">
        <w:t xml:space="preserve"> versus </w:t>
      </w:r>
      <w:r w:rsidR="00E25287">
        <w:t>percentage root mean square distortion</w:t>
      </w:r>
      <w:r w:rsidR="002B4692">
        <w:t xml:space="preserve"> (PRD</w:t>
      </w:r>
      <w:r w:rsidR="00E25287">
        <w:t xml:space="preserve">) </w:t>
      </w:r>
      <w:r w:rsidR="007A0F3F" w:rsidRPr="00132728">
        <w:t>curves are shown that compare the anchor to the presented codec for the three categories of the Call for Evidence.</w:t>
      </w:r>
    </w:p>
    <w:p w14:paraId="221A3D78" w14:textId="77777777" w:rsidR="00FF285D" w:rsidRPr="00132728" w:rsidRDefault="00FF285D" w:rsidP="00FF285D">
      <w:pPr>
        <w:rPr>
          <w:lang w:eastAsia="x-none"/>
        </w:rPr>
      </w:pPr>
    </w:p>
    <w:p w14:paraId="08AFBF6A" w14:textId="10C4D686" w:rsidR="00F60A3C" w:rsidRPr="00132728" w:rsidRDefault="00FF285D" w:rsidP="00C45C51">
      <w:pPr>
        <w:pStyle w:val="Heading1"/>
        <w:rPr>
          <w:rFonts w:ascii="Times New Roman" w:hAnsi="Times New Roman"/>
          <w:lang w:val="en-US"/>
        </w:rPr>
      </w:pPr>
      <w:r w:rsidRPr="00132728">
        <w:rPr>
          <w:rFonts w:ascii="Times New Roman" w:hAnsi="Times New Roman"/>
          <w:lang w:val="en-US"/>
        </w:rPr>
        <w:t>Description of the codec architecture</w:t>
      </w:r>
    </w:p>
    <w:p w14:paraId="6A669896" w14:textId="0855BA32" w:rsidR="00FF285D" w:rsidRPr="00132728" w:rsidRDefault="00FF285D" w:rsidP="00FF285D">
      <w:pPr>
        <w:pStyle w:val="Heading2"/>
        <w:rPr>
          <w:lang w:val="en-US"/>
        </w:rPr>
      </w:pPr>
      <w:r w:rsidRPr="00132728">
        <w:rPr>
          <w:lang w:val="en-US"/>
        </w:rPr>
        <w:t>Block partitioning and sample processing order</w:t>
      </w:r>
    </w:p>
    <w:p w14:paraId="56E6CD23" w14:textId="77777777" w:rsidR="00FF285D" w:rsidRPr="00132728" w:rsidRDefault="00FF285D" w:rsidP="00FF285D">
      <w:r w:rsidRPr="00132728">
        <w:t xml:space="preserve">Let </w:t>
      </w:r>
      <m:oMath>
        <m:r>
          <w:rPr>
            <w:rFonts w:ascii="Cambria Math" w:hAnsi="Cambria Math"/>
          </w:rPr>
          <m:t>X</m:t>
        </m:r>
      </m:oMath>
      <w:r w:rsidRPr="00132728">
        <w:t xml:space="preserve"> be a biomedical waveform signal that consists of </w:t>
      </w:r>
      <m:oMath>
        <m:r>
          <w:rPr>
            <w:rFonts w:ascii="Cambria Math" w:hAnsi="Cambria Math"/>
          </w:rPr>
          <m:t xml:space="preserve"> M</m:t>
        </m:r>
      </m:oMath>
      <w:r w:rsidRPr="00132728">
        <w:t xml:space="preserve"> channels, where each channel consists of </w:t>
      </w:r>
      <m:oMath>
        <m:r>
          <w:rPr>
            <w:rFonts w:ascii="Cambria Math" w:eastAsiaTheme="minorEastAsia" w:hAnsi="Cambria Math"/>
          </w:rPr>
          <m:t>N</m:t>
        </m:r>
      </m:oMath>
      <w:r w:rsidRPr="00132728">
        <w:t xml:space="preserve"> samples. For </w:t>
      </w:r>
      <m:oMath>
        <m:r>
          <w:rPr>
            <w:rFonts w:ascii="Cambria Math" w:hAnsi="Cambria Math"/>
          </w:rPr>
          <m:t>0≤i&lt;M</m:t>
        </m:r>
      </m:oMath>
      <w:r w:rsidRPr="00132728">
        <w:rPr>
          <w:rFonts w:eastAsiaTheme="minorEastAsia"/>
        </w:rPr>
        <w:t xml:space="preserve"> and </w:t>
      </w:r>
      <m:oMath>
        <m:r>
          <w:rPr>
            <w:rFonts w:ascii="Cambria Math" w:hAnsi="Cambria Math"/>
          </w:rPr>
          <m:t>0≤j&lt;N</m:t>
        </m:r>
      </m:oMath>
      <w:r w:rsidRPr="00132728">
        <w:t xml:space="preserve">, let </w:t>
      </w:r>
      <m:oMath>
        <m:r>
          <w:rPr>
            <w:rFonts w:ascii="Cambria Math" w:hAnsi="Cambria Math"/>
          </w:rPr>
          <m:t>x [i][j]</m:t>
        </m:r>
      </m:oMath>
      <w:r w:rsidRPr="00132728">
        <w:t xml:space="preserve"> denote the </w:t>
      </w:r>
      <m:oMath>
        <m:r>
          <w:rPr>
            <w:rFonts w:ascii="Cambria Math" w:hAnsi="Cambria Math"/>
          </w:rPr>
          <m:t>j</m:t>
        </m:r>
      </m:oMath>
      <w:r w:rsidRPr="00132728">
        <w:t xml:space="preserve">-th sample value of the </w:t>
      </w:r>
      <m:oMath>
        <m:r>
          <w:rPr>
            <w:rFonts w:ascii="Cambria Math" w:hAnsi="Cambria Math"/>
          </w:rPr>
          <m:t>i</m:t>
        </m:r>
      </m:oMath>
      <w:r w:rsidRPr="00132728">
        <w:t xml:space="preserve">-th channel.  </w:t>
      </w:r>
    </w:p>
    <w:p w14:paraId="6F58A22F" w14:textId="44FF08A1" w:rsidR="00FF285D" w:rsidRPr="00132728" w:rsidRDefault="00FF285D" w:rsidP="00FF285D">
      <w:pPr>
        <w:rPr>
          <w:rFonts w:eastAsiaTheme="minorEastAsia"/>
        </w:rPr>
      </w:pPr>
      <w:r w:rsidRPr="00132728">
        <w:t xml:space="preserve">The samples of </w:t>
      </w:r>
      <m:oMath>
        <m:r>
          <w:rPr>
            <w:rFonts w:ascii="Cambria Math" w:hAnsi="Cambria Math"/>
          </w:rPr>
          <m:t>X</m:t>
        </m:r>
      </m:oMath>
      <w:r w:rsidRPr="00132728">
        <w:t xml:space="preserve"> are partitioned into a sequence of </w:t>
      </w:r>
      <m:oMath>
        <m:r>
          <w:rPr>
            <w:rFonts w:ascii="Cambria Math" w:hAnsi="Cambria Math"/>
          </w:rPr>
          <m:t>B</m:t>
        </m:r>
      </m:oMath>
      <w:r w:rsidRPr="00132728">
        <w:t xml:space="preserve"> blocks denoted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Pr="00132728">
        <w:t xml:space="preserve"> to </w:t>
      </w:r>
      <m:oMath>
        <m:sSub>
          <m:sSubPr>
            <m:ctrlPr>
              <w:rPr>
                <w:rFonts w:ascii="Cambria Math" w:hAnsi="Cambria Math"/>
                <w:i/>
              </w:rPr>
            </m:ctrlPr>
          </m:sSubPr>
          <m:e>
            <m:r>
              <w:rPr>
                <w:rFonts w:ascii="Cambria Math" w:hAnsi="Cambria Math"/>
              </w:rPr>
              <m:t>b</m:t>
            </m:r>
          </m:e>
          <m:sub>
            <m:r>
              <w:rPr>
                <w:rFonts w:ascii="Cambria Math" w:hAnsi="Cambria Math"/>
              </w:rPr>
              <m:t>B-1</m:t>
            </m:r>
          </m:sub>
        </m:sSub>
      </m:oMath>
      <w:r w:rsidRPr="00132728">
        <w:t xml:space="preserve">. Each block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w:t>
      </w:r>
      <w:r w:rsidRPr="00132728">
        <w:t xml:space="preserve">is described by the position of its first sample, denoted by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Pr="00132728">
        <w:rPr>
          <w:rFonts w:eastAsiaTheme="minorEastAsia"/>
        </w:rPr>
        <w:t>,</w:t>
      </w:r>
      <w:r w:rsidRPr="00132728">
        <w:t xml:space="preserve"> and by its length in sample direction, denoted by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rsidRPr="00132728">
        <w:t xml:space="preserve">. The length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rsidRPr="00132728">
        <w:rPr>
          <w:rFonts w:eastAsiaTheme="minorEastAsia"/>
        </w:rPr>
        <w:t xml:space="preserve"> </w:t>
      </w:r>
      <w:r w:rsidRPr="00132728">
        <w:t xml:space="preserve">is always an integral power of two. </w:t>
      </w:r>
      <w:r w:rsidRPr="00132728">
        <w:rPr>
          <w:rFonts w:eastAsiaTheme="minorEastAsia"/>
        </w:rPr>
        <w:t xml:space="preserve">The block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is defined as</w:t>
      </w:r>
    </w:p>
    <w:p w14:paraId="06FAD751" w14:textId="77777777" w:rsidR="00FF285D" w:rsidRPr="00132728" w:rsidRDefault="00FF285D" w:rsidP="00FF285D">
      <w:pPr>
        <w:rPr>
          <w:rFonts w:eastAsiaTheme="minorEastAsia"/>
        </w:rPr>
      </w:pPr>
    </w:p>
    <w:p w14:paraId="3652E98C" w14:textId="77777777" w:rsidR="00FF285D" w:rsidRPr="00132728" w:rsidRDefault="00000000" w:rsidP="00FF285D">
      <w:pPr>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r>
            <m:rPr>
              <m:lit/>
            </m:rPr>
            <w:rPr>
              <w:rFonts w:ascii="Cambria Math" w:hAnsi="Cambria Math"/>
            </w:rPr>
            <m:t>{</m:t>
          </m:r>
          <m:r>
            <w:rPr>
              <w:rFonts w:ascii="Cambria Math" w:hAnsi="Cambria Math"/>
            </w:rPr>
            <m:t>x</m:t>
          </m:r>
          <m:r>
            <m:rPr>
              <m:lit/>
            </m:rPr>
            <w:rPr>
              <w:rFonts w:ascii="Cambria Math" w:hAnsi="Cambria Math"/>
            </w:rPr>
            <m:t>[</m:t>
          </m:r>
          <m:r>
            <w:rPr>
              <w:rFonts w:ascii="Cambria Math" w:hAnsi="Cambria Math"/>
            </w:rPr>
            <m:t>i</m:t>
          </m:r>
          <m:r>
            <m:rPr>
              <m:lit/>
            </m:rPr>
            <w:rPr>
              <w:rFonts w:ascii="Cambria Math" w:hAnsi="Cambria Math"/>
            </w:rPr>
            <m:t>][</m:t>
          </m:r>
          <m:r>
            <w:rPr>
              <w:rFonts w:ascii="Cambria Math" w:hAnsi="Cambria Math"/>
            </w:rPr>
            <m:t>j</m:t>
          </m:r>
          <m:r>
            <m:rPr>
              <m:lit/>
            </m:rPr>
            <w:rPr>
              <w:rFonts w:ascii="Cambria Math" w:hAnsi="Cambria Math"/>
            </w:rPr>
            <m:t>]</m:t>
          </m:r>
          <m:r>
            <w:rPr>
              <w:rFonts w:ascii="Cambria Math" w:hAnsi="Cambria Math"/>
            </w:rPr>
            <m:t>,  0≤i&lt;M,  </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≤j&lt;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m:rPr>
              <m:lit/>
            </m:rPr>
            <w:rPr>
              <w:rFonts w:ascii="Cambria Math" w:hAnsi="Cambria Math"/>
            </w:rPr>
            <m:t>}</m:t>
          </m:r>
          <m:r>
            <w:rPr>
              <w:rFonts w:ascii="Cambria Math" w:eastAsiaTheme="minorEastAsia" w:hAnsi="Cambria Math"/>
            </w:rPr>
            <m:t>.</m:t>
          </m:r>
        </m:oMath>
      </m:oMathPara>
    </w:p>
    <w:p w14:paraId="382576E6" w14:textId="77777777" w:rsidR="00FF285D" w:rsidRPr="00132728" w:rsidRDefault="00FF285D" w:rsidP="00FF285D"/>
    <w:p w14:paraId="25D67F18" w14:textId="104F3970" w:rsidR="00FF285D" w:rsidRPr="00132728" w:rsidRDefault="00FF285D" w:rsidP="00FF285D">
      <w:r w:rsidRPr="00132728">
        <w:t xml:space="preserve">Furthermore, adjacent blocks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and </w:t>
      </w:r>
      <m:oMath>
        <m:sSub>
          <m:sSubPr>
            <m:ctrlPr>
              <w:rPr>
                <w:rFonts w:ascii="Cambria Math" w:hAnsi="Cambria Math"/>
                <w:i/>
              </w:rPr>
            </m:ctrlPr>
          </m:sSubPr>
          <m:e>
            <m:r>
              <w:rPr>
                <w:rFonts w:ascii="Cambria Math" w:hAnsi="Cambria Math"/>
              </w:rPr>
              <m:t>b</m:t>
            </m:r>
          </m:e>
          <m:sub>
            <m:r>
              <w:rPr>
                <w:rFonts w:ascii="Cambria Math" w:hAnsi="Cambria Math"/>
              </w:rPr>
              <m:t>k+1</m:t>
            </m:r>
          </m:sub>
        </m:sSub>
      </m:oMath>
      <w:r w:rsidRPr="00132728">
        <w:t xml:space="preserve"> contain adjacent samples. More precisely, one has</w:t>
      </w:r>
    </w:p>
    <w:p w14:paraId="4A5B3609" w14:textId="77777777" w:rsidR="00FF285D" w:rsidRPr="00132728" w:rsidRDefault="00FF285D" w:rsidP="00FF285D"/>
    <w:p w14:paraId="30D69064" w14:textId="50C9D4DD" w:rsidR="00FF285D" w:rsidRPr="00132728" w:rsidRDefault="00000000" w:rsidP="00FF285D">
      <w:pPr>
        <w:jc w:val="center"/>
      </w:pPr>
      <m:oMath>
        <m:sSub>
          <m:sSubPr>
            <m:ctrlPr>
              <w:rPr>
                <w:rFonts w:ascii="Cambria Math" w:hAnsi="Cambria Math"/>
                <w:i/>
              </w:rPr>
            </m:ctrlPr>
          </m:sSubPr>
          <m:e>
            <m:r>
              <w:rPr>
                <w:rFonts w:ascii="Cambria Math" w:hAnsi="Cambria Math"/>
              </w:rPr>
              <m:t>s</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eastAsiaTheme="minorEastAsia" w:hAnsi="Cambria Math"/>
          </w:rPr>
          <m:t xml:space="preserve"> ∀k </m:t>
        </m:r>
        <m:r>
          <m:rPr>
            <m:nor/>
          </m:rPr>
          <w:rPr>
            <w:rFonts w:ascii="Cambria Math" w:eastAsiaTheme="minorEastAsia" w:hAnsi="Cambria Math"/>
          </w:rPr>
          <m:t>with</m:t>
        </m:r>
        <m:r>
          <w:rPr>
            <w:rFonts w:ascii="Cambria Math" w:eastAsiaTheme="minorEastAsia" w:hAnsi="Cambria Math"/>
          </w:rPr>
          <m:t xml:space="preserve">  0≤k&lt;B-1.</m:t>
        </m:r>
      </m:oMath>
      <w:r w:rsidR="00FF285D" w:rsidRPr="00132728">
        <w:rPr>
          <w:rFonts w:eastAsiaTheme="minorEastAsia"/>
        </w:rPr>
        <w:t xml:space="preserve">  (1)</w:t>
      </w:r>
    </w:p>
    <w:p w14:paraId="0AF10BBF" w14:textId="77777777" w:rsidR="00FF285D" w:rsidRPr="00132728" w:rsidRDefault="00FF285D" w:rsidP="00FF285D">
      <w:pPr>
        <w:rPr>
          <w:rFonts w:eastAsiaTheme="minorEastAsia"/>
        </w:rPr>
      </w:pPr>
    </w:p>
    <w:p w14:paraId="69C2D87B" w14:textId="52F38802" w:rsidR="00FF285D" w:rsidRPr="00132728" w:rsidRDefault="00FF285D" w:rsidP="00FF285D">
      <w:pPr>
        <w:rPr>
          <w:rFonts w:eastAsiaTheme="minorEastAsia"/>
        </w:rPr>
      </w:pPr>
      <w:r w:rsidRPr="00132728">
        <w:rPr>
          <w:rFonts w:eastAsiaTheme="minorEastAsia"/>
        </w:rPr>
        <w:t xml:space="preserve">The blocks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are sequentially coded. Thus, one starts with coding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Pr="00132728">
        <w:rPr>
          <w:rFonts w:eastAsiaTheme="minorEastAsia"/>
        </w:rPr>
        <w:t xml:space="preserve"> and, until </w:t>
      </w:r>
      <m:oMath>
        <m:r>
          <w:rPr>
            <w:rFonts w:ascii="Cambria Math" w:eastAsiaTheme="minorEastAsia" w:hAnsi="Cambria Math"/>
          </w:rPr>
          <m:t>k=B-1,</m:t>
        </m:r>
      </m:oMath>
      <w:r w:rsidRPr="00132728">
        <w:rPr>
          <w:rFonts w:eastAsiaTheme="minorEastAsia"/>
        </w:rPr>
        <w:t xml:space="preserve"> codes the block </w:t>
      </w:r>
      <m:oMath>
        <m:sSub>
          <m:sSubPr>
            <m:ctrlPr>
              <w:rPr>
                <w:rFonts w:ascii="Cambria Math" w:hAnsi="Cambria Math"/>
                <w:i/>
              </w:rPr>
            </m:ctrlPr>
          </m:sSubPr>
          <m:e>
            <m:r>
              <w:rPr>
                <w:rFonts w:ascii="Cambria Math" w:hAnsi="Cambria Math"/>
              </w:rPr>
              <m:t>b</m:t>
            </m:r>
          </m:e>
          <m:sub>
            <m:r>
              <w:rPr>
                <w:rFonts w:ascii="Cambria Math" w:hAnsi="Cambria Math"/>
              </w:rPr>
              <m:t>k+1</m:t>
            </m:r>
          </m:sub>
        </m:sSub>
      </m:oMath>
      <w:r w:rsidRPr="00132728">
        <w:rPr>
          <w:rFonts w:eastAsiaTheme="minorEastAsia"/>
        </w:rPr>
        <w:t xml:space="preserve"> after having coded the block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w:t>
      </w:r>
    </w:p>
    <w:p w14:paraId="427102B2" w14:textId="77777777" w:rsidR="00FF285D" w:rsidRPr="00132728" w:rsidRDefault="00FF285D" w:rsidP="00FF285D">
      <w:pPr>
        <w:rPr>
          <w:rFonts w:eastAsiaTheme="minorEastAsia"/>
        </w:rPr>
      </w:pPr>
      <w:r w:rsidRPr="00132728">
        <w:rPr>
          <w:rFonts w:eastAsiaTheme="minorEastAsia"/>
        </w:rPr>
        <w:t xml:space="preserve">For coding a block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one partitions it into its channel-wise sub-blocks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rPr>
          <w:rFonts w:eastAsiaTheme="minorEastAsia"/>
        </w:rPr>
        <w:t xml:space="preserve"> with </w:t>
      </w:r>
      <m:oMath>
        <m:r>
          <w:rPr>
            <w:rFonts w:ascii="Cambria Math" w:hAnsi="Cambria Math"/>
          </w:rPr>
          <m:t>0≤m&lt;M</m:t>
        </m:r>
      </m:oMath>
      <w:r w:rsidRPr="00132728">
        <w:rPr>
          <w:rFonts w:eastAsiaTheme="minorEastAsia"/>
        </w:rPr>
        <w:t xml:space="preserve">. The block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rPr>
          <w:rFonts w:eastAsiaTheme="minorEastAsia"/>
        </w:rPr>
        <w:t xml:space="preserve"> is defined as </w:t>
      </w:r>
    </w:p>
    <w:p w14:paraId="5EA606F8" w14:textId="77777777" w:rsidR="00FF285D" w:rsidRPr="00132728" w:rsidRDefault="00FF285D" w:rsidP="00FF285D">
      <w:pPr>
        <w:rPr>
          <w:rFonts w:eastAsiaTheme="minorEastAsia"/>
        </w:rPr>
      </w:pPr>
    </w:p>
    <w:p w14:paraId="04814168" w14:textId="5C5C5E99" w:rsidR="00FF285D" w:rsidRPr="00132728" w:rsidRDefault="00000000" w:rsidP="00FF28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m:t>
              </m:r>
            </m:sub>
          </m:sSub>
          <m:r>
            <w:rPr>
              <w:rFonts w:ascii="Cambria Math" w:eastAsiaTheme="minorEastAsia" w:hAnsi="Cambria Math"/>
            </w:rPr>
            <m:t>=</m:t>
          </m:r>
          <m:r>
            <m:rPr>
              <m:lit/>
            </m:rPr>
            <w:rPr>
              <w:rFonts w:ascii="Cambria Math" w:eastAsiaTheme="minorEastAsia" w:hAnsi="Cambria Math"/>
            </w:rPr>
            <m:t>{</m:t>
          </m:r>
          <m:r>
            <w:rPr>
              <w:rFonts w:ascii="Cambria Math" w:eastAsiaTheme="minorEastAsia" w:hAnsi="Cambria Math"/>
            </w:rPr>
            <m:t>x</m:t>
          </m:r>
          <m:r>
            <m:rPr>
              <m:lit/>
            </m:rPr>
            <w:rPr>
              <w:rFonts w:ascii="Cambria Math" w:eastAsiaTheme="minorEastAsia" w:hAnsi="Cambria Math"/>
            </w:rPr>
            <m:t>[</m:t>
          </m:r>
          <m:r>
            <w:rPr>
              <w:rFonts w:ascii="Cambria Math" w:eastAsiaTheme="minorEastAsia" w:hAnsi="Cambria Math"/>
            </w:rPr>
            <m:t>m</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≤j&lt;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m:rPr>
              <m:lit/>
            </m:rPr>
            <w:rPr>
              <w:rFonts w:ascii="Cambria Math" w:eastAsiaTheme="minorEastAsia" w:hAnsi="Cambria Math"/>
            </w:rPr>
            <m:t>}</m:t>
          </m:r>
          <m:r>
            <w:rPr>
              <w:rFonts w:ascii="Cambria Math" w:eastAsiaTheme="minorEastAsia" w:hAnsi="Cambria Math"/>
            </w:rPr>
            <m:t>.</m:t>
          </m:r>
        </m:oMath>
      </m:oMathPara>
    </w:p>
    <w:p w14:paraId="49C3BF63" w14:textId="77777777" w:rsidR="00FF285D" w:rsidRPr="00132728" w:rsidRDefault="00FF285D" w:rsidP="00FF285D">
      <w:pPr>
        <w:rPr>
          <w:rFonts w:eastAsiaTheme="minorEastAsia"/>
        </w:rPr>
      </w:pPr>
    </w:p>
    <w:p w14:paraId="6DB6E4FB" w14:textId="509DEE23" w:rsidR="00FF285D" w:rsidRPr="00132728" w:rsidRDefault="00FF285D" w:rsidP="00FF285D">
      <w:pPr>
        <w:rPr>
          <w:rFonts w:eastAsiaTheme="minorEastAsia"/>
        </w:rPr>
      </w:pPr>
      <w:r w:rsidRPr="00132728">
        <w:rPr>
          <w:rFonts w:eastAsiaTheme="minorEastAsia"/>
        </w:rPr>
        <w:t xml:space="preserve">The block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is coded by sequentially coding the blocks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rPr>
          <w:rFonts w:eastAsiaTheme="minorEastAsia"/>
        </w:rPr>
        <w:t xml:space="preserve">. This means that for the coding of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Pr="00132728">
        <w:rPr>
          <w:rFonts w:eastAsiaTheme="minorEastAsia"/>
        </w:rPr>
        <w:t xml:space="preserve">, one starts with coding </w:t>
      </w:r>
      <m:oMath>
        <m:sSub>
          <m:sSubPr>
            <m:ctrlPr>
              <w:rPr>
                <w:rFonts w:ascii="Cambria Math" w:hAnsi="Cambria Math"/>
                <w:i/>
              </w:rPr>
            </m:ctrlPr>
          </m:sSubPr>
          <m:e>
            <m:r>
              <w:rPr>
                <w:rFonts w:ascii="Cambria Math" w:hAnsi="Cambria Math"/>
              </w:rPr>
              <m:t>b</m:t>
            </m:r>
          </m:e>
          <m:sub>
            <m:r>
              <w:rPr>
                <w:rFonts w:ascii="Cambria Math" w:hAnsi="Cambria Math"/>
              </w:rPr>
              <m:t>k,0</m:t>
            </m:r>
          </m:sub>
        </m:sSub>
      </m:oMath>
      <w:r w:rsidRPr="00132728">
        <w:rPr>
          <w:rFonts w:eastAsiaTheme="minorEastAsia"/>
        </w:rPr>
        <w:t xml:space="preserve"> and, until </w:t>
      </w:r>
      <m:oMath>
        <m:r>
          <w:rPr>
            <w:rFonts w:ascii="Cambria Math" w:eastAsiaTheme="minorEastAsia" w:hAnsi="Cambria Math"/>
          </w:rPr>
          <m:t>m=M-1</m:t>
        </m:r>
      </m:oMath>
      <w:r w:rsidRPr="00132728">
        <w:rPr>
          <w:rFonts w:eastAsiaTheme="minorEastAsia"/>
        </w:rPr>
        <w:t xml:space="preserve">, codes the block </w:t>
      </w:r>
      <m:oMath>
        <m:sSub>
          <m:sSubPr>
            <m:ctrlPr>
              <w:rPr>
                <w:rFonts w:ascii="Cambria Math" w:hAnsi="Cambria Math"/>
                <w:i/>
              </w:rPr>
            </m:ctrlPr>
          </m:sSubPr>
          <m:e>
            <m:r>
              <w:rPr>
                <w:rFonts w:ascii="Cambria Math" w:hAnsi="Cambria Math"/>
              </w:rPr>
              <m:t>b</m:t>
            </m:r>
          </m:e>
          <m:sub>
            <m:r>
              <w:rPr>
                <w:rFonts w:ascii="Cambria Math" w:hAnsi="Cambria Math"/>
              </w:rPr>
              <m:t>k,m+1</m:t>
            </m:r>
          </m:sub>
        </m:sSub>
        <m:r>
          <w:rPr>
            <w:rFonts w:ascii="Cambria Math" w:hAnsi="Cambria Math"/>
          </w:rPr>
          <m:t xml:space="preserve"> </m:t>
        </m:r>
      </m:oMath>
      <w:r w:rsidRPr="00132728">
        <w:rPr>
          <w:rFonts w:eastAsiaTheme="minorEastAsia"/>
        </w:rPr>
        <w:t xml:space="preserve">after having coded the block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rPr>
          <w:rFonts w:eastAsiaTheme="minorEastAsia"/>
        </w:rPr>
        <w:t xml:space="preserve">. </w:t>
      </w:r>
    </w:p>
    <w:p w14:paraId="1C7B65D9" w14:textId="4B2CD53F" w:rsidR="00FF285D" w:rsidRDefault="00FF285D" w:rsidP="00FF285D">
      <w:r w:rsidRPr="00132728">
        <w:t xml:space="preserve">The block partitioning is encoded into the bit stream as a sequence </w:t>
      </w:r>
      <m:oMath>
        <m:r>
          <w:rPr>
            <w:rFonts w:ascii="Cambria Math" w:hAnsi="Cambria Math"/>
          </w:rPr>
          <m:t>L</m:t>
        </m:r>
      </m:oMath>
      <w:r w:rsidRPr="00132728">
        <w:t xml:space="preserve"> of lengths in sample-direction which consists of lengths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Pr="00132728">
        <w:t xml:space="preserve"> to </w:t>
      </w:r>
      <m:oMath>
        <m:sSub>
          <m:sSubPr>
            <m:ctrlPr>
              <w:rPr>
                <w:rFonts w:ascii="Cambria Math" w:hAnsi="Cambria Math"/>
                <w:i/>
              </w:rPr>
            </m:ctrlPr>
          </m:sSubPr>
          <m:e>
            <m:r>
              <w:rPr>
                <w:rFonts w:ascii="Cambria Math" w:hAnsi="Cambria Math"/>
              </w:rPr>
              <m:t>l</m:t>
            </m:r>
          </m:e>
          <m:sub>
            <m:r>
              <w:rPr>
                <w:rFonts w:ascii="Cambria Math" w:hAnsi="Cambria Math"/>
              </w:rPr>
              <m:t>B-1</m:t>
            </m:r>
          </m:sub>
        </m:sSub>
      </m:oMath>
      <w:r w:rsidRPr="00132728">
        <w:t xml:space="preserve">. The values </w:t>
      </w: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Pr="00132728">
        <w:t xml:space="preserve"> can be reconstructed from (1), where </w:t>
      </w:r>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=0</m:t>
        </m:r>
      </m:oMath>
      <w:r w:rsidRPr="00132728">
        <w:t>.</w:t>
      </w:r>
    </w:p>
    <w:p w14:paraId="11FDB013" w14:textId="77777777" w:rsidR="00DD6C0B" w:rsidRPr="00132728" w:rsidRDefault="00DD6C0B" w:rsidP="00FF285D"/>
    <w:p w14:paraId="607A1FD2" w14:textId="77777777" w:rsidR="003446B5" w:rsidRDefault="00DD6C0B" w:rsidP="003446B5">
      <w:pPr>
        <w:keepNext/>
      </w:pPr>
      <w:r>
        <w:rPr>
          <w:noProof/>
          <w:lang w:val="de-DE" w:eastAsia="de-DE"/>
        </w:rPr>
        <w:drawing>
          <wp:inline distT="0" distB="0" distL="0" distR="0" wp14:anchorId="56EC7C47" wp14:editId="49688E6D">
            <wp:extent cx="5940425" cy="126746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itioning.png"/>
                    <pic:cNvPicPr/>
                  </pic:nvPicPr>
                  <pic:blipFill>
                    <a:blip r:embed="rId9">
                      <a:extLst>
                        <a:ext uri="{28A0092B-C50C-407E-A947-70E740481C1C}">
                          <a14:useLocalDpi xmlns:a14="http://schemas.microsoft.com/office/drawing/2010/main" val="0"/>
                        </a:ext>
                      </a:extLst>
                    </a:blip>
                    <a:stretch>
                      <a:fillRect/>
                    </a:stretch>
                  </pic:blipFill>
                  <pic:spPr>
                    <a:xfrm>
                      <a:off x="0" y="0"/>
                      <a:ext cx="5940425" cy="1267460"/>
                    </a:xfrm>
                    <a:prstGeom prst="rect">
                      <a:avLst/>
                    </a:prstGeom>
                  </pic:spPr>
                </pic:pic>
              </a:graphicData>
            </a:graphic>
          </wp:inline>
        </w:drawing>
      </w:r>
    </w:p>
    <w:p w14:paraId="53A31FD4" w14:textId="057ADB2E" w:rsidR="00DD6C0B" w:rsidRPr="003446B5" w:rsidRDefault="003446B5" w:rsidP="003446B5">
      <w:pPr>
        <w:pStyle w:val="Caption"/>
        <w:jc w:val="both"/>
        <w:rPr>
          <w:lang w:val="en-US"/>
        </w:rPr>
      </w:pPr>
      <w:r>
        <w:t xml:space="preserve">Figure </w:t>
      </w:r>
      <w:r>
        <w:fldChar w:fldCharType="begin"/>
      </w:r>
      <w:r>
        <w:instrText xml:space="preserve"> SEQ Figure \* ARABIC </w:instrText>
      </w:r>
      <w:r>
        <w:fldChar w:fldCharType="separate"/>
      </w:r>
      <w:r w:rsidR="00BC444A">
        <w:rPr>
          <w:noProof/>
        </w:rPr>
        <w:t>1</w:t>
      </w:r>
      <w:r>
        <w:fldChar w:fldCharType="end"/>
      </w:r>
      <w:r>
        <w:t xml:space="preserve">: </w:t>
      </w:r>
      <w:r w:rsidRPr="00701246">
        <w:rPr>
          <w:b w:val="0"/>
        </w:rPr>
        <w:t>Illustration of the block partitioning and sample processing</w:t>
      </w:r>
      <w:r w:rsidR="0076023A">
        <w:rPr>
          <w:b w:val="0"/>
        </w:rPr>
        <w:t xml:space="preserve"> order</w:t>
      </w:r>
    </w:p>
    <w:p w14:paraId="1C06628A" w14:textId="4A28F525" w:rsidR="00FF285D" w:rsidRPr="00DD6C0B" w:rsidRDefault="00FF285D" w:rsidP="00FF285D">
      <w:pPr>
        <w:pStyle w:val="Heading2"/>
        <w:rPr>
          <w:lang w:val="en-US"/>
        </w:rPr>
      </w:pPr>
      <w:r w:rsidRPr="00DD6C0B">
        <w:rPr>
          <w:lang w:val="en-US"/>
        </w:rPr>
        <w:t>Prediction</w:t>
      </w:r>
    </w:p>
    <w:p w14:paraId="3E32EB3C" w14:textId="77777777" w:rsidR="00FF285D" w:rsidRPr="00132728" w:rsidRDefault="00FF285D" w:rsidP="00FF285D">
      <w:pPr>
        <w:rPr>
          <w:rFonts w:eastAsiaTheme="minorEastAsia"/>
        </w:rPr>
      </w:pPr>
      <w:r w:rsidRPr="00132728">
        <w:t xml:space="preserve">A prediction </w:t>
      </w:r>
      <w:proofErr w:type="gramStart"/>
      <w:r w:rsidRPr="00132728">
        <w:t>signal</w:t>
      </w:r>
      <w:proofErr w:type="gramEnd"/>
      <w:r w:rsidRPr="00132728">
        <w:t xml:space="preserve"> </w:t>
      </w:r>
    </w:p>
    <w:p w14:paraId="0B727AE3" w14:textId="77777777" w:rsidR="00FF285D" w:rsidRPr="00132728" w:rsidRDefault="00FF285D" w:rsidP="00FF285D">
      <w:pPr>
        <w:rPr>
          <w:rFonts w:eastAsiaTheme="minorEastAsia"/>
        </w:rPr>
      </w:pPr>
    </w:p>
    <w:p w14:paraId="4277434D" w14:textId="03B680A9" w:rsidR="00FF285D" w:rsidRPr="00132728" w:rsidRDefault="00FF285D" w:rsidP="00FF285D">
      <w:pPr>
        <w:rPr>
          <w:rFonts w:eastAsiaTheme="minorEastAsia"/>
        </w:rPr>
      </w:pPr>
      <m:oMathPara>
        <m:oMath>
          <m:r>
            <w:rPr>
              <w:rFonts w:ascii="Cambria Math" w:eastAsiaTheme="minorEastAsia" w:hAnsi="Cambria Math"/>
            </w:rPr>
            <m:t>pred=</m:t>
          </m:r>
          <m:r>
            <m:rPr>
              <m:lit/>
            </m:rPr>
            <w:rPr>
              <w:rFonts w:ascii="Cambria Math" w:eastAsiaTheme="minorEastAsia" w:hAnsi="Cambria Math"/>
            </w:rPr>
            <m:t>(</m:t>
          </m:r>
          <m:r>
            <w:rPr>
              <w:rFonts w:ascii="Cambria Math" w:eastAsiaTheme="minorEastAsia" w:hAnsi="Cambria Math"/>
            </w:rPr>
            <m:t>pred</m:t>
          </m:r>
          <m:d>
            <m:dPr>
              <m:begChr m:val="["/>
              <m:endChr m:val="]"/>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 pred</m:t>
          </m:r>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m:rPr>
              <m:lit/>
            </m:rPr>
            <w:rPr>
              <w:rFonts w:ascii="Cambria Math" w:eastAsiaTheme="minorEastAsia" w:hAnsi="Cambria Math"/>
            </w:rPr>
            <m:t>])</m:t>
          </m:r>
          <m:r>
            <w:rPr>
              <w:rFonts w:ascii="Cambria Math" w:eastAsiaTheme="minorEastAsia" w:hAnsi="Cambria Math"/>
            </w:rPr>
            <m:t xml:space="preserve"> </m:t>
          </m:r>
        </m:oMath>
      </m:oMathPara>
    </w:p>
    <w:p w14:paraId="6FB1E674" w14:textId="77777777" w:rsidR="00FF285D" w:rsidRPr="00132728" w:rsidRDefault="00FF285D" w:rsidP="00FF285D">
      <w:pPr>
        <w:rPr>
          <w:rFonts w:eastAsiaTheme="minorEastAsia"/>
        </w:rPr>
      </w:pPr>
    </w:p>
    <w:p w14:paraId="307A4B50" w14:textId="6D551F04" w:rsidR="00FF285D" w:rsidRPr="00132728" w:rsidRDefault="00FF285D" w:rsidP="00FF285D">
      <w:pPr>
        <w:rPr>
          <w:rFonts w:eastAsiaTheme="minorEastAsia"/>
        </w:rPr>
      </w:pPr>
      <w:r w:rsidRPr="00132728">
        <w:rPr>
          <w:rFonts w:eastAsiaTheme="minorEastAsia"/>
        </w:rPr>
        <w:t xml:space="preserve">is generated on each block </w:t>
      </w:r>
      <m:oMath>
        <m:sSub>
          <m:sSubPr>
            <m:ctrlPr>
              <w:rPr>
                <w:rFonts w:ascii="Cambria Math" w:hAnsi="Cambria Math"/>
                <w:i/>
              </w:rPr>
            </m:ctrlPr>
          </m:sSubPr>
          <m:e>
            <m:r>
              <w:rPr>
                <w:rFonts w:ascii="Cambria Math" w:hAnsi="Cambria Math"/>
              </w:rPr>
              <m:t>b</m:t>
            </m:r>
          </m:e>
          <m:sub>
            <m:r>
              <w:rPr>
                <w:rFonts w:ascii="Cambria Math" w:hAnsi="Cambria Math"/>
              </w:rPr>
              <m:t>k,m</m:t>
            </m:r>
          </m:sub>
        </m:sSub>
        <m:r>
          <w:rPr>
            <w:rFonts w:ascii="Cambria Math" w:hAnsi="Cambria Math"/>
          </w:rPr>
          <m:t xml:space="preserve"> </m:t>
        </m:r>
      </m:oMath>
      <w:r w:rsidRPr="00132728">
        <w:rPr>
          <w:rFonts w:eastAsiaTheme="minorEastAsia"/>
        </w:rPr>
        <w:t xml:space="preserve">out of already reconstructed sample </w:t>
      </w:r>
      <w:proofErr w:type="gramStart"/>
      <w:r w:rsidRPr="00132728">
        <w:rPr>
          <w:rFonts w:eastAsiaTheme="minorEastAsia"/>
        </w:rPr>
        <w:t>values</w:t>
      </w:r>
      <w:proofErr w:type="gramEnd"/>
      <w:r w:rsidRPr="00132728">
        <w:rPr>
          <w:rFonts w:eastAsiaTheme="minorEastAsia"/>
        </w:rPr>
        <w:t xml:space="preserve"> </w:t>
      </w:r>
    </w:p>
    <w:p w14:paraId="1BF188B8" w14:textId="77777777" w:rsidR="00FF285D" w:rsidRPr="00132728" w:rsidRDefault="00FF285D" w:rsidP="00FF285D">
      <w:pPr>
        <w:rPr>
          <w:rFonts w:eastAsiaTheme="minorEastAsia"/>
        </w:rPr>
      </w:pPr>
    </w:p>
    <w:p w14:paraId="47DDB160" w14:textId="7593CB7E" w:rsidR="00FF285D" w:rsidRPr="00132728" w:rsidRDefault="00FF285D" w:rsidP="00FF285D">
      <w:pPr>
        <w:rPr>
          <w:rFonts w:eastAsiaTheme="minorEastAsia"/>
        </w:rPr>
      </w:pPr>
      <m:oMathPara>
        <m:oMath>
          <m:r>
            <m:rPr>
              <m:lit/>
            </m:rPr>
            <w:rPr>
              <w:rFonts w:ascii="Cambria Math" w:eastAsiaTheme="minorEastAsia" w:hAnsi="Cambria Math"/>
            </w:rPr>
            <m:t>{</m:t>
          </m:r>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m</m:t>
              </m:r>
            </m:e>
          </m:d>
          <m:d>
            <m:dPr>
              <m:begChr m:val="["/>
              <m:endChr m:val="]"/>
              <m:ctrlPr>
                <w:rPr>
                  <w:rFonts w:ascii="Cambria Math" w:eastAsiaTheme="minorEastAsia" w:hAnsi="Cambria Math"/>
                  <w:i/>
                </w:rPr>
              </m:ctrlPr>
            </m:dPr>
            <m:e>
              <m:r>
                <w:rPr>
                  <w:rFonts w:ascii="Cambria Math" w:eastAsiaTheme="minorEastAsia" w:hAnsi="Cambria Math"/>
                </w:rPr>
                <m:t>p</m:t>
              </m:r>
            </m:e>
          </m:d>
          <m:r>
            <w:rPr>
              <w:rFonts w:ascii="Cambria Math" w:eastAsiaTheme="minorEastAsia" w:hAnsi="Cambria Math"/>
            </w:rPr>
            <m:t>,  p&lt;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m:rPr>
              <m:lit/>
            </m:rPr>
            <w:rPr>
              <w:rFonts w:ascii="Cambria Math" w:eastAsiaTheme="minorEastAsia" w:hAnsi="Cambria Math"/>
            </w:rPr>
            <m:t>}</m:t>
          </m:r>
        </m:oMath>
      </m:oMathPara>
    </w:p>
    <w:p w14:paraId="41F2A878" w14:textId="77777777" w:rsidR="00FF285D" w:rsidRPr="00132728" w:rsidRDefault="00FF285D" w:rsidP="00FF285D">
      <w:pPr>
        <w:rPr>
          <w:rFonts w:eastAsiaTheme="minorEastAsia"/>
        </w:rPr>
      </w:pPr>
    </w:p>
    <w:p w14:paraId="1EEA9734" w14:textId="1535DBA3" w:rsidR="00FF285D" w:rsidRPr="00132728" w:rsidRDefault="00FF285D" w:rsidP="00FF285D">
      <w:pPr>
        <w:rPr>
          <w:rFonts w:eastAsiaTheme="minorEastAsia"/>
        </w:rPr>
      </w:pPr>
      <w:r w:rsidRPr="00132728">
        <w:rPr>
          <w:rFonts w:eastAsiaTheme="minorEastAsia"/>
        </w:rPr>
        <w:t xml:space="preserve">that belong to the same channel or out of already reconstructed sample </w:t>
      </w:r>
      <w:proofErr w:type="gramStart"/>
      <w:r w:rsidRPr="00132728">
        <w:rPr>
          <w:rFonts w:eastAsiaTheme="minorEastAsia"/>
        </w:rPr>
        <w:t>values</w:t>
      </w:r>
      <w:proofErr w:type="gramEnd"/>
    </w:p>
    <w:p w14:paraId="4E37C019" w14:textId="77777777" w:rsidR="00FF285D" w:rsidRPr="00132728" w:rsidRDefault="00FF285D" w:rsidP="00FF285D">
      <w:pPr>
        <w:rPr>
          <w:rFonts w:eastAsiaTheme="minorEastAsia"/>
        </w:rPr>
      </w:pPr>
    </w:p>
    <w:p w14:paraId="28B76BE0" w14:textId="77777777" w:rsidR="00FF285D" w:rsidRPr="00132728" w:rsidRDefault="00FF285D" w:rsidP="00FF285D">
      <w:pPr>
        <w:rPr>
          <w:rFonts w:eastAsiaTheme="minorEastAsia"/>
        </w:rPr>
      </w:pPr>
      <m:oMathPara>
        <m:oMath>
          <m:r>
            <m:rPr>
              <m:lit/>
            </m:rPr>
            <w:rPr>
              <w:rFonts w:ascii="Cambria Math" w:eastAsiaTheme="minorEastAsia" w:hAnsi="Cambria Math"/>
            </w:rPr>
            <m:t>{</m:t>
          </m:r>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r</m:t>
              </m:r>
            </m:e>
          </m:d>
          <m:d>
            <m:dPr>
              <m:begChr m:val="["/>
              <m:endChr m:val="]"/>
              <m:ctrlPr>
                <w:rPr>
                  <w:rFonts w:ascii="Cambria Math" w:eastAsiaTheme="minorEastAsia" w:hAnsi="Cambria Math"/>
                  <w:i/>
                </w:rPr>
              </m:ctrlPr>
            </m:dPr>
            <m:e>
              <m:r>
                <w:rPr>
                  <w:rFonts w:ascii="Cambria Math" w:eastAsiaTheme="minorEastAsia" w:hAnsi="Cambria Math"/>
                </w:rPr>
                <m:t>p</m:t>
              </m:r>
            </m:e>
          </m:d>
          <m:r>
            <w:rPr>
              <w:rFonts w:ascii="Cambria Math" w:eastAsiaTheme="minorEastAsia" w:hAnsi="Cambria Math"/>
            </w:rPr>
            <m:t>,  p&lt;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, r&lt;m</m:t>
          </m:r>
          <m:r>
            <m:rPr>
              <m:lit/>
            </m:rPr>
            <w:rPr>
              <w:rFonts w:ascii="Cambria Math" w:eastAsiaTheme="minorEastAsia" w:hAnsi="Cambria Math"/>
            </w:rPr>
            <m:t>}</m:t>
          </m:r>
        </m:oMath>
      </m:oMathPara>
    </w:p>
    <w:p w14:paraId="3C8EC1E7" w14:textId="77777777" w:rsidR="00FF285D" w:rsidRPr="00132728" w:rsidRDefault="00FF285D" w:rsidP="00FF285D">
      <w:pPr>
        <w:rPr>
          <w:rFonts w:eastAsiaTheme="minorEastAsia"/>
        </w:rPr>
      </w:pPr>
    </w:p>
    <w:p w14:paraId="12BC72C1" w14:textId="5521F57E" w:rsidR="00FF285D" w:rsidRPr="00132728" w:rsidRDefault="00FF285D" w:rsidP="00FF285D">
      <w:pPr>
        <w:rPr>
          <w:rFonts w:eastAsiaTheme="minorEastAsia"/>
        </w:rPr>
      </w:pPr>
      <w:r w:rsidRPr="00132728">
        <w:rPr>
          <w:rFonts w:eastAsiaTheme="minorEastAsia"/>
        </w:rPr>
        <w:t xml:space="preserve">that belong to a previous channel in channel order. </w:t>
      </w:r>
    </w:p>
    <w:p w14:paraId="12D3BD24" w14:textId="77777777" w:rsidR="001230DA" w:rsidRPr="00132728" w:rsidRDefault="001230DA" w:rsidP="00FF285D">
      <w:pPr>
        <w:rPr>
          <w:rFonts w:eastAsiaTheme="minorEastAsia"/>
        </w:rPr>
      </w:pPr>
    </w:p>
    <w:p w14:paraId="7A69CC22" w14:textId="15928DD5" w:rsidR="00FF285D" w:rsidRPr="00132728" w:rsidRDefault="00FF285D" w:rsidP="00FF285D">
      <w:pPr>
        <w:rPr>
          <w:rFonts w:eastAsiaTheme="minorEastAsia"/>
        </w:rPr>
      </w:pPr>
      <w:r w:rsidRPr="00132728">
        <w:rPr>
          <w:rFonts w:eastAsiaTheme="minorEastAsia"/>
        </w:rPr>
        <w:t xml:space="preserve">Five prediction modes are supported: The DC Prediction mode, the Half-Slope Prediction mode and the Quarter-Slope Prediction mode </w:t>
      </w:r>
      <w:r w:rsidR="00F4280E">
        <w:rPr>
          <w:rFonts w:eastAsiaTheme="minorEastAsia"/>
        </w:rPr>
        <w:t xml:space="preserve">which are </w:t>
      </w:r>
      <w:r w:rsidRPr="00132728">
        <w:rPr>
          <w:rFonts w:eastAsiaTheme="minorEastAsia"/>
        </w:rPr>
        <w:t xml:space="preserve">intended to exploit short term correlations between the sample values, the Inter-Channel Prediction mode </w:t>
      </w:r>
      <w:r w:rsidR="00F4280E">
        <w:rPr>
          <w:rFonts w:eastAsiaTheme="minorEastAsia"/>
        </w:rPr>
        <w:t xml:space="preserve">which is </w:t>
      </w:r>
      <w:r w:rsidRPr="00132728">
        <w:rPr>
          <w:rFonts w:eastAsiaTheme="minorEastAsia"/>
        </w:rPr>
        <w:t xml:space="preserve">intended to exploit correlations between the sample values of different channels and the Block-Copy Prediction mode </w:t>
      </w:r>
      <w:r w:rsidR="00F4280E">
        <w:rPr>
          <w:rFonts w:eastAsiaTheme="minorEastAsia"/>
        </w:rPr>
        <w:t xml:space="preserve">which is </w:t>
      </w:r>
      <w:r w:rsidRPr="00132728">
        <w:rPr>
          <w:rFonts w:eastAsiaTheme="minorEastAsia"/>
        </w:rPr>
        <w:t xml:space="preserve">intended to exploit a periodic behavior of the underlying signal. The prediction mode is selected per block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m:t>
            </m:r>
          </m:sub>
        </m:sSub>
      </m:oMath>
      <w:r w:rsidRPr="00132728">
        <w:rPr>
          <w:rFonts w:eastAsiaTheme="minorEastAsia"/>
        </w:rPr>
        <w:t xml:space="preserve"> and is signaled in the bit stream. </w:t>
      </w:r>
    </w:p>
    <w:p w14:paraId="13D648AD" w14:textId="5466B2B2" w:rsidR="00FF285D" w:rsidRPr="00132728" w:rsidRDefault="00FF285D" w:rsidP="00FF285D">
      <w:pPr>
        <w:rPr>
          <w:rFonts w:eastAsiaTheme="minorEastAsia"/>
        </w:rPr>
      </w:pPr>
      <w:r w:rsidRPr="00132728">
        <w:rPr>
          <w:rFonts w:eastAsiaTheme="minorEastAsia"/>
        </w:rPr>
        <w:t xml:space="preserve">Additionally, it is also possible to signal in the bit stream that for a given block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m:t>
            </m:r>
          </m:sub>
        </m:sSub>
      </m:oMath>
      <w:r w:rsidRPr="00132728">
        <w:rPr>
          <w:rFonts w:eastAsiaTheme="minorEastAsia"/>
        </w:rPr>
        <w:t xml:space="preserve"> the prediction is skipped, in which case one sets </w:t>
      </w:r>
      <m:oMath>
        <m:r>
          <w:rPr>
            <w:rFonts w:ascii="Cambria Math" w:eastAsiaTheme="minorEastAsia" w:hAnsi="Cambria Math"/>
          </w:rPr>
          <m:t>pred</m:t>
        </m:r>
        <m:d>
          <m:dPr>
            <m:begChr m:val="["/>
            <m:endChr m:val="]"/>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=0</m:t>
        </m:r>
      </m:oMath>
      <w:r w:rsidRPr="00132728">
        <w:rPr>
          <w:rFonts w:eastAsiaTheme="minorEastAsia"/>
        </w:rPr>
        <w:t xml:space="preserve"> for all </w:t>
      </w:r>
      <m:oMath>
        <m:r>
          <w:rPr>
            <w:rFonts w:ascii="Cambria Math" w:eastAsiaTheme="minorEastAsia" w:hAnsi="Cambria Math"/>
          </w:rPr>
          <m:t>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m:t>
        </m:r>
      </m:oMath>
      <w:r w:rsidRPr="00132728">
        <w:rPr>
          <w:rFonts w:eastAsiaTheme="minorEastAsia"/>
        </w:rPr>
        <w:t xml:space="preserve"> </w:t>
      </w:r>
    </w:p>
    <w:p w14:paraId="1ABE8DA5" w14:textId="77777777" w:rsidR="001230DA" w:rsidRPr="00132728" w:rsidRDefault="00FF285D" w:rsidP="00FF285D">
      <w:pPr>
        <w:rPr>
          <w:rFonts w:eastAsiaTheme="minorEastAsia"/>
        </w:rPr>
      </w:pPr>
      <w:r w:rsidRPr="00132728">
        <w:rPr>
          <w:rFonts w:eastAsiaTheme="minorEastAsia"/>
        </w:rPr>
        <w:lastRenderedPageBreak/>
        <w:t xml:space="preserve">For the DC Prediction mode, the Half-Slope Prediction mode, the Quarter-Slope Prediction </w:t>
      </w:r>
      <w:proofErr w:type="gramStart"/>
      <w:r w:rsidRPr="00132728">
        <w:rPr>
          <w:rFonts w:eastAsiaTheme="minorEastAsia"/>
        </w:rPr>
        <w:t>mode</w:t>
      </w:r>
      <w:proofErr w:type="gramEnd"/>
      <w:r w:rsidRPr="00132728">
        <w:rPr>
          <w:rFonts w:eastAsiaTheme="minorEastAsia"/>
        </w:rPr>
        <w:t xml:space="preserve"> and the Inter-Channel Prediction mode, a zero padding at the left signal boundary is used. Thus, one </w:t>
      </w:r>
      <w:proofErr w:type="gramStart"/>
      <w:r w:rsidRPr="00132728">
        <w:rPr>
          <w:rFonts w:eastAsiaTheme="minorEastAsia"/>
        </w:rPr>
        <w:t>puts</w:t>
      </w:r>
      <w:proofErr w:type="gramEnd"/>
    </w:p>
    <w:p w14:paraId="1EAECC86" w14:textId="3D73B39E" w:rsidR="00FF285D" w:rsidRPr="00132728" w:rsidRDefault="00FF285D" w:rsidP="00FF285D">
      <w:pPr>
        <w:rPr>
          <w:rFonts w:eastAsiaTheme="minorEastAsia"/>
        </w:rPr>
      </w:pPr>
      <w:r w:rsidRPr="00132728">
        <w:rPr>
          <w:rFonts w:eastAsiaTheme="minorEastAsia"/>
        </w:rPr>
        <w:t xml:space="preserve"> </w:t>
      </w:r>
    </w:p>
    <w:p w14:paraId="32E8E295" w14:textId="77777777" w:rsidR="00FF285D" w:rsidRPr="00132728" w:rsidRDefault="00FF285D" w:rsidP="00FF285D">
      <w:pPr>
        <w:rPr>
          <w:rFonts w:eastAsiaTheme="minorEastAsia"/>
        </w:rPr>
      </w:pPr>
      <m:oMathPara>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u</m:t>
              </m:r>
            </m:e>
          </m:d>
          <m:d>
            <m:dPr>
              <m:begChr m:val="["/>
              <m:endChr m:val="]"/>
              <m:ctrlPr>
                <w:rPr>
                  <w:rFonts w:ascii="Cambria Math" w:eastAsiaTheme="minorEastAsia" w:hAnsi="Cambria Math"/>
                  <w:i/>
                </w:rPr>
              </m:ctrlPr>
            </m:dPr>
            <m:e>
              <m:r>
                <w:rPr>
                  <w:rFonts w:ascii="Cambria Math" w:eastAsiaTheme="minorEastAsia" w:hAnsi="Cambria Math"/>
                </w:rPr>
                <m:t>v</m:t>
              </m:r>
            </m:e>
          </m:d>
          <m:r>
            <w:rPr>
              <w:rFonts w:ascii="Cambria Math" w:eastAsiaTheme="minorEastAsia" w:hAnsi="Cambria Math"/>
            </w:rPr>
            <m:t xml:space="preserve">=0, ∀u </m:t>
          </m:r>
          <m:r>
            <m:rPr>
              <m:nor/>
            </m:rPr>
            <w:rPr>
              <w:rFonts w:ascii="Cambria Math" w:eastAsiaTheme="minorEastAsia" w:hAnsi="Cambria Math"/>
            </w:rPr>
            <m:t xml:space="preserve">with </m:t>
          </m:r>
          <m:r>
            <w:rPr>
              <w:rFonts w:ascii="Cambria Math" w:eastAsiaTheme="minorEastAsia" w:hAnsi="Cambria Math"/>
            </w:rPr>
            <m:t xml:space="preserve">  0≤u&lt;M, ∀ v </m:t>
          </m:r>
          <m:r>
            <m:rPr>
              <m:nor/>
            </m:rPr>
            <w:rPr>
              <w:rFonts w:ascii="Cambria Math" w:eastAsiaTheme="minorEastAsia" w:hAnsi="Cambria Math"/>
            </w:rPr>
            <m:t>with</m:t>
          </m:r>
          <m:r>
            <w:rPr>
              <w:rFonts w:ascii="Cambria Math" w:eastAsiaTheme="minorEastAsia" w:hAnsi="Cambria Math"/>
            </w:rPr>
            <m:t xml:space="preserve"> v&lt;0 </m:t>
          </m:r>
        </m:oMath>
      </m:oMathPara>
    </w:p>
    <w:p w14:paraId="66376CF0" w14:textId="77777777" w:rsidR="001230DA" w:rsidRPr="00132728" w:rsidRDefault="001230DA" w:rsidP="00FF285D">
      <w:pPr>
        <w:rPr>
          <w:rFonts w:eastAsiaTheme="minorEastAsia"/>
        </w:rPr>
      </w:pPr>
    </w:p>
    <w:p w14:paraId="17B37710" w14:textId="77777777" w:rsidR="001230DA" w:rsidRPr="00132728" w:rsidRDefault="00FF285D" w:rsidP="00FF285D">
      <w:pPr>
        <w:rPr>
          <w:rFonts w:eastAsiaTheme="minorEastAsia"/>
        </w:rPr>
      </w:pPr>
      <w:r w:rsidRPr="00132728">
        <w:rPr>
          <w:rFonts w:eastAsiaTheme="minorEastAsia"/>
        </w:rPr>
        <w:t>in this case.</w:t>
      </w:r>
    </w:p>
    <w:p w14:paraId="13DEEC19" w14:textId="77777777" w:rsidR="001230DA" w:rsidRPr="00132728" w:rsidRDefault="001230DA" w:rsidP="00FF285D">
      <w:pPr>
        <w:rPr>
          <w:rFonts w:eastAsiaTheme="minorEastAsia"/>
        </w:rPr>
      </w:pPr>
    </w:p>
    <w:p w14:paraId="237053F1" w14:textId="3E6C946B" w:rsidR="001230DA" w:rsidRPr="00DD6C0B" w:rsidRDefault="001230DA" w:rsidP="001230DA">
      <w:pPr>
        <w:pStyle w:val="Heading3"/>
        <w:rPr>
          <w:rFonts w:eastAsiaTheme="minorEastAsia"/>
          <w:lang w:val="en-US"/>
        </w:rPr>
      </w:pPr>
      <w:r w:rsidRPr="00DD6C0B">
        <w:rPr>
          <w:rFonts w:eastAsiaTheme="minorEastAsia"/>
          <w:lang w:val="en-US"/>
        </w:rPr>
        <w:t>DC Prediction</w:t>
      </w:r>
    </w:p>
    <w:p w14:paraId="6EAE5C1F" w14:textId="6A142F88" w:rsidR="00FF285D" w:rsidRPr="00132728" w:rsidRDefault="00FF285D" w:rsidP="00FF285D">
      <w:pPr>
        <w:rPr>
          <w:rFonts w:eastAsiaTheme="minorEastAsia"/>
        </w:rPr>
      </w:pPr>
      <w:r w:rsidRPr="00132728">
        <w:t xml:space="preserve">In the DC Prediction mode, the predictions signal is defined by the mean value of the four preceding already reconstructed sample value. </w:t>
      </w:r>
      <w:r w:rsidRPr="00132728">
        <w:rPr>
          <w:rFonts w:eastAsiaTheme="minorEastAsia"/>
        </w:rPr>
        <w:t xml:space="preserve">Thus, one </w:t>
      </w:r>
      <w:proofErr w:type="gramStart"/>
      <w:r w:rsidRPr="00132728">
        <w:rPr>
          <w:rFonts w:eastAsiaTheme="minorEastAsia"/>
        </w:rPr>
        <w:t>puts</w:t>
      </w:r>
      <w:proofErr w:type="gramEnd"/>
    </w:p>
    <w:p w14:paraId="3211009B" w14:textId="77777777" w:rsidR="00FF285D" w:rsidRPr="00132728" w:rsidRDefault="00FF285D" w:rsidP="00FF285D">
      <w:pPr>
        <w:rPr>
          <w:rFonts w:eastAsiaTheme="minorEastAsia"/>
        </w:rPr>
      </w:pPr>
      <m:oMathPara>
        <m:oMath>
          <m:r>
            <w:rPr>
              <w:rFonts w:ascii="Cambria Math" w:hAnsi="Cambria Math"/>
            </w:rPr>
            <m:t>dcVal=</m:t>
          </m:r>
          <m:r>
            <m:rPr>
              <m:lit/>
            </m:rPr>
            <w:rPr>
              <w:rFonts w:ascii="Cambria Math" w:hAnsi="Cambria Math"/>
            </w:rPr>
            <m:t>(</m:t>
          </m:r>
          <m:nary>
            <m:naryPr>
              <m:chr m:val="∑"/>
              <m:ctrlPr>
                <w:rPr>
                  <w:rFonts w:ascii="Cambria Math" w:hAnsi="Cambria Math"/>
                  <w:i/>
                </w:rPr>
              </m:ctrlPr>
            </m:naryPr>
            <m:sub>
              <m:r>
                <w:rPr>
                  <w:rFonts w:ascii="Cambria Math" w:hAnsi="Cambria Math"/>
                </w:rPr>
                <m:t>p=0</m:t>
              </m:r>
            </m:sub>
            <m:sup>
              <m:r>
                <w:rPr>
                  <w:rFonts w:ascii="Cambria Math" w:hAnsi="Cambria Math"/>
                </w:rPr>
                <m:t>3</m:t>
              </m:r>
            </m:sup>
            <m:e>
              <m:r>
                <w:rPr>
                  <w:rFonts w:ascii="Cambria Math" w:hAnsi="Cambria Math"/>
                </w:rPr>
                <m:t>y</m:t>
              </m:r>
              <m:r>
                <m:rPr>
                  <m:lit/>
                </m:rPr>
                <w:rPr>
                  <w:rFonts w:ascii="Cambria Math" w:hAnsi="Cambria Math"/>
                </w:rPr>
                <m:t>[</m:t>
              </m:r>
              <m:r>
                <w:rPr>
                  <w:rFonts w:ascii="Cambria Math" w:hAnsi="Cambria Math"/>
                </w:rPr>
                <m:t>m</m:t>
              </m:r>
              <m:r>
                <m:rPr>
                  <m:lit/>
                </m:rPr>
                <w:rPr>
                  <w:rFonts w:ascii="Cambria Math" w:hAnsi="Cambria Math"/>
                </w:rPr>
                <m:t>]</m:t>
              </m:r>
              <m:d>
                <m:dPr>
                  <m:beg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-4+p</m:t>
                  </m:r>
                  <m:r>
                    <m:rPr>
                      <m:lit/>
                    </m:rPr>
                    <w:rPr>
                      <w:rFonts w:ascii="Cambria Math" w:hAnsi="Cambria Math"/>
                    </w:rPr>
                    <m:t>]</m:t>
                  </m:r>
                  <m:r>
                    <w:rPr>
                      <w:rFonts w:ascii="Cambria Math" w:hAnsi="Cambria Math"/>
                    </w:rPr>
                    <m:t>+2</m:t>
                  </m:r>
                </m:e>
              </m:d>
              <m:r>
                <w:rPr>
                  <w:rFonts w:ascii="Cambria Math" w:hAnsi="Cambria Math"/>
                </w:rPr>
                <m:t>≫2</m:t>
              </m:r>
            </m:e>
          </m:nary>
        </m:oMath>
      </m:oMathPara>
    </w:p>
    <w:p w14:paraId="0C3B44A3" w14:textId="77777777" w:rsidR="001230DA" w:rsidRPr="00132728" w:rsidRDefault="00FF285D" w:rsidP="00FF285D">
      <w:r w:rsidRPr="00132728">
        <w:t xml:space="preserve"> </w:t>
      </w:r>
    </w:p>
    <w:p w14:paraId="51511126" w14:textId="58C4E21A" w:rsidR="00FF285D" w:rsidRPr="00132728" w:rsidRDefault="00FF285D" w:rsidP="00FF285D">
      <w:r w:rsidRPr="00132728">
        <w:t xml:space="preserve">and </w:t>
      </w:r>
      <w:proofErr w:type="gramStart"/>
      <w:r w:rsidRPr="00132728">
        <w:t>sets</w:t>
      </w:r>
      <w:proofErr w:type="gramEnd"/>
    </w:p>
    <w:p w14:paraId="1422E4D4" w14:textId="77777777" w:rsidR="001230DA" w:rsidRPr="00132728" w:rsidRDefault="001230DA" w:rsidP="00FF285D"/>
    <w:p w14:paraId="2E0BCCA7" w14:textId="77777777" w:rsidR="00FF285D" w:rsidRPr="00132728" w:rsidRDefault="00FF285D" w:rsidP="00FF285D">
      <w:pPr>
        <w:rPr>
          <w:rFonts w:eastAsiaTheme="minorEastAsia"/>
        </w:rPr>
      </w:pPr>
      <m:oMathPara>
        <m:oMath>
          <m:r>
            <w:rPr>
              <w:rFonts w:ascii="Cambria Math" w:hAnsi="Cambria Math"/>
            </w:rPr>
            <m:t>pred</m:t>
          </m:r>
          <m:d>
            <m:dPr>
              <m:begChr m:val="["/>
              <m:endChr m:val="]"/>
              <m:ctrlPr>
                <w:rPr>
                  <w:rFonts w:ascii="Cambria Math" w:hAnsi="Cambria Math"/>
                  <w:i/>
                </w:rPr>
              </m:ctrlPr>
            </m:dPr>
            <m:e>
              <m:r>
                <w:rPr>
                  <w:rFonts w:ascii="Cambria Math" w:hAnsi="Cambria Math"/>
                </w:rPr>
                <m:t>j</m:t>
              </m:r>
            </m:e>
          </m:d>
          <m:r>
            <w:rPr>
              <w:rFonts w:ascii="Cambria Math" w:hAnsi="Cambria Math"/>
            </w:rPr>
            <m:t>=dcVal, 0≤j&lt;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oMath>
      </m:oMathPara>
    </w:p>
    <w:p w14:paraId="6FBCF603" w14:textId="59206805" w:rsidR="001230DA" w:rsidRPr="00DD6C0B" w:rsidRDefault="001230DA" w:rsidP="001230DA">
      <w:pPr>
        <w:pStyle w:val="Heading3"/>
        <w:rPr>
          <w:lang w:val="en-US"/>
        </w:rPr>
      </w:pPr>
      <w:r w:rsidRPr="00DD6C0B">
        <w:rPr>
          <w:lang w:val="en-US"/>
        </w:rPr>
        <w:t>Half-Slope Prediction</w:t>
      </w:r>
    </w:p>
    <w:p w14:paraId="413F64F6" w14:textId="19B14347" w:rsidR="00FF285D" w:rsidRPr="00132728" w:rsidRDefault="00FF285D" w:rsidP="00FF285D">
      <w:r w:rsidRPr="00132728">
        <w:t>In the Half-Slope Prediction mode, the prediction signal is defined by a straight line whose slope is equal to half the difference between the two reconstructed sample values preceding the current block. Thus, with</w:t>
      </w:r>
    </w:p>
    <w:p w14:paraId="406EBF5A" w14:textId="77777777" w:rsidR="001230DA" w:rsidRPr="00132728" w:rsidRDefault="001230DA" w:rsidP="00FF285D"/>
    <w:p w14:paraId="38110FED" w14:textId="77777777" w:rsidR="00FF285D" w:rsidRPr="00132728" w:rsidRDefault="00000000" w:rsidP="00FF285D">
      <w:pPr>
        <w:rPr>
          <w:rFonts w:eastAsiaTheme="minorEastAsia"/>
        </w:rPr>
      </w:pPr>
      <m:oMathPara>
        <m:oMath>
          <m:sSub>
            <m:sSubPr>
              <m:ctrlPr>
                <w:rPr>
                  <w:rFonts w:ascii="Cambria Math" w:hAnsi="Cambria Math"/>
                  <w:i/>
                </w:rPr>
              </m:ctrlPr>
            </m:sSubPr>
            <m:e>
              <m:r>
                <w:rPr>
                  <w:rFonts w:ascii="Cambria Math" w:hAnsi="Cambria Math"/>
                </w:rPr>
                <m:t>μ</m:t>
              </m:r>
            </m:e>
            <m:sub>
              <m:r>
                <w:rPr>
                  <w:rFonts w:ascii="Cambria Math" w:hAnsi="Cambria Math"/>
                </w:rPr>
                <m:t>hs</m:t>
              </m:r>
            </m:sub>
          </m:sSub>
          <m:r>
            <w:rPr>
              <w:rFonts w:ascii="Cambria Math" w:hAnsi="Cambria Math"/>
            </w:rPr>
            <m:t>=</m:t>
          </m:r>
          <m:r>
            <m:rPr>
              <m:lit/>
            </m:rPr>
            <w:rPr>
              <w:rFonts w:ascii="Cambria Math" w:hAnsi="Cambria Math"/>
            </w:rPr>
            <m:t>(</m:t>
          </m:r>
          <m:r>
            <w:rPr>
              <w:rFonts w:ascii="Cambria Math" w:hAnsi="Cambria Math"/>
            </w:rPr>
            <m:t>y</m:t>
          </m:r>
          <m:d>
            <m:dPr>
              <m:begChr m:val="["/>
              <m:endChr m:val="]"/>
              <m:ctrlPr>
                <w:rPr>
                  <w:rFonts w:ascii="Cambria Math" w:hAnsi="Cambria Math"/>
                  <w:i/>
                </w:rPr>
              </m:ctrlPr>
            </m:dPr>
            <m:e>
              <m:r>
                <w:rPr>
                  <w:rFonts w:ascii="Cambria Math" w:hAnsi="Cambria Math"/>
                </w:rPr>
                <m:t>m</m:t>
              </m:r>
            </m:e>
          </m:d>
          <m:r>
            <m:rPr>
              <m:lit/>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-1</m:t>
          </m:r>
          <m:r>
            <m:rPr>
              <m:lit/>
            </m:rPr>
            <w:rPr>
              <w:rFonts w:ascii="Cambria Math" w:hAnsi="Cambria Math"/>
            </w:rPr>
            <m:t>]</m:t>
          </m:r>
          <m:r>
            <w:rPr>
              <w:rFonts w:ascii="Cambria Math" w:hAnsi="Cambria Math"/>
            </w:rPr>
            <m:t>-y</m:t>
          </m:r>
          <m:r>
            <m:rPr>
              <m:lit/>
            </m:rPr>
            <w:rPr>
              <w:rFonts w:ascii="Cambria Math" w:hAnsi="Cambria Math"/>
            </w:rPr>
            <m:t>[</m:t>
          </m:r>
          <m:r>
            <w:rPr>
              <w:rFonts w:ascii="Cambria Math" w:hAnsi="Cambria Math"/>
            </w:rPr>
            <m:t>m]</m:t>
          </m:r>
          <m:r>
            <m:rPr>
              <m:lit/>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-2]+1</m:t>
          </m:r>
          <m:r>
            <m:rPr>
              <m:lit/>
            </m:rPr>
            <w:rPr>
              <w:rFonts w:ascii="Cambria Math" w:hAnsi="Cambria Math"/>
            </w:rPr>
            <m:t>)</m:t>
          </m:r>
          <m:r>
            <w:rPr>
              <w:rFonts w:ascii="Cambria Math" w:hAnsi="Cambria Math"/>
            </w:rPr>
            <m:t xml:space="preserve">≫1 </m:t>
          </m:r>
        </m:oMath>
      </m:oMathPara>
    </w:p>
    <w:p w14:paraId="3895A11F" w14:textId="77777777" w:rsidR="001230DA" w:rsidRPr="00132728" w:rsidRDefault="001230DA" w:rsidP="00FF285D">
      <w:pPr>
        <w:rPr>
          <w:rFonts w:eastAsiaTheme="minorEastAsia"/>
        </w:rPr>
      </w:pPr>
    </w:p>
    <w:p w14:paraId="019CD9C8" w14:textId="73AFC140" w:rsidR="00FF285D" w:rsidRPr="00132728" w:rsidRDefault="00FF285D" w:rsidP="00FF285D">
      <w:pPr>
        <w:rPr>
          <w:rFonts w:eastAsiaTheme="minorEastAsia"/>
        </w:rPr>
      </w:pPr>
      <w:r w:rsidRPr="00132728">
        <w:rPr>
          <w:rFonts w:eastAsiaTheme="minorEastAsia"/>
        </w:rPr>
        <w:t xml:space="preserve">one </w:t>
      </w:r>
      <w:proofErr w:type="gramStart"/>
      <w:r w:rsidRPr="00132728">
        <w:rPr>
          <w:rFonts w:eastAsiaTheme="minorEastAsia"/>
        </w:rPr>
        <w:t>puts</w:t>
      </w:r>
      <w:proofErr w:type="gramEnd"/>
    </w:p>
    <w:p w14:paraId="795B8999" w14:textId="77777777" w:rsidR="00FF285D" w:rsidRPr="00132728" w:rsidRDefault="00FF285D" w:rsidP="00FF285D">
      <m:oMathPara>
        <m:oMath>
          <m:r>
            <w:rPr>
              <w:rFonts w:ascii="Cambria Math" w:hAnsi="Cambria Math"/>
            </w:rPr>
            <m:t>pred</m:t>
          </m:r>
          <m:d>
            <m:dPr>
              <m:begChr m:val="["/>
              <m:endChr m:val="]"/>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y</m:t>
              </m:r>
              <m:d>
                <m:dPr>
                  <m:begChr m:val="["/>
                  <m:endChr m:val="]"/>
                  <m:ctrlPr>
                    <w:rPr>
                      <w:rFonts w:ascii="Cambria Math" w:hAnsi="Cambria Math"/>
                      <w:i/>
                    </w:rPr>
                  </m:ctrlPr>
                </m:dPr>
                <m:e>
                  <m:r>
                    <w:rPr>
                      <w:rFonts w:ascii="Cambria Math" w:hAnsi="Cambria Math"/>
                    </w:rPr>
                    <m:t>m</m:t>
                  </m:r>
                </m:e>
              </m:d>
              <m:r>
                <m:rPr>
                  <m:lit/>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-1</m:t>
              </m:r>
              <m:r>
                <m:rPr>
                  <m:lit/>
                </m:rPr>
                <w:rPr>
                  <w:rFonts w:ascii="Cambria Math" w:hAnsi="Cambria Math"/>
                </w:rPr>
                <m:t>]</m:t>
              </m:r>
              <m:r>
                <w:rPr>
                  <w:rFonts w:ascii="Cambria Math" w:hAnsi="Cambria Math"/>
                </w:rPr>
                <m:t>+μ</m:t>
              </m:r>
            </m:e>
            <m:sub>
              <m:r>
                <w:rPr>
                  <w:rFonts w:ascii="Cambria Math" w:hAnsi="Cambria Math"/>
                </w:rPr>
                <m:t>hs</m:t>
              </m:r>
            </m:sub>
          </m:sSub>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, 0≤j&lt;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oMath>
      </m:oMathPara>
    </w:p>
    <w:p w14:paraId="5C75D3D4" w14:textId="77777777" w:rsidR="00FF285D" w:rsidRPr="00DD6C0B" w:rsidRDefault="00FF285D" w:rsidP="001230DA">
      <w:pPr>
        <w:pStyle w:val="Heading3"/>
        <w:rPr>
          <w:lang w:val="en-US"/>
        </w:rPr>
      </w:pPr>
      <w:r w:rsidRPr="00DD6C0B">
        <w:rPr>
          <w:lang w:val="en-US"/>
        </w:rPr>
        <w:t xml:space="preserve">Quarter-Slope Prediction </w:t>
      </w:r>
    </w:p>
    <w:p w14:paraId="2F4C4422" w14:textId="77777777" w:rsidR="00FF285D" w:rsidRPr="00132728" w:rsidRDefault="00FF285D" w:rsidP="00FF285D">
      <w:r w:rsidRPr="00132728">
        <w:t xml:space="preserve">Similar to the case of the Half-Slope Prediction mode, for the Quarter-Slope Prediction mode one </w:t>
      </w:r>
      <w:proofErr w:type="gramStart"/>
      <w:r w:rsidRPr="00132728">
        <w:t>puts</w:t>
      </w:r>
      <w:proofErr w:type="gramEnd"/>
    </w:p>
    <w:p w14:paraId="5F50834E" w14:textId="77777777" w:rsidR="001230DA" w:rsidRPr="00132728" w:rsidRDefault="001230DA" w:rsidP="00FF285D"/>
    <w:p w14:paraId="1BDE9735" w14:textId="13312476" w:rsidR="00FF285D" w:rsidRPr="00132728" w:rsidRDefault="00000000" w:rsidP="00FF285D">
      <w:pPr>
        <w:rPr>
          <w:rFonts w:eastAsiaTheme="minorEastAsia"/>
        </w:rPr>
      </w:pPr>
      <m:oMathPara>
        <m:oMath>
          <m:sSub>
            <m:sSubPr>
              <m:ctrlPr>
                <w:rPr>
                  <w:rFonts w:ascii="Cambria Math" w:hAnsi="Cambria Math"/>
                  <w:i/>
                </w:rPr>
              </m:ctrlPr>
            </m:sSubPr>
            <m:e>
              <m:r>
                <w:rPr>
                  <w:rFonts w:ascii="Cambria Math" w:hAnsi="Cambria Math"/>
                </w:rPr>
                <m:t>μ</m:t>
              </m:r>
            </m:e>
            <m:sub>
              <m:r>
                <w:rPr>
                  <w:rFonts w:ascii="Cambria Math" w:hAnsi="Cambria Math"/>
                </w:rPr>
                <m:t>qs</m:t>
              </m:r>
            </m:sub>
          </m:sSub>
          <m:r>
            <w:rPr>
              <w:rFonts w:ascii="Cambria Math" w:hAnsi="Cambria Math"/>
            </w:rPr>
            <m:t>=</m:t>
          </m:r>
          <m:r>
            <m:rPr>
              <m:lit/>
            </m:rPr>
            <w:rPr>
              <w:rFonts w:ascii="Cambria Math" w:hAnsi="Cambria Math"/>
            </w:rPr>
            <m:t>(</m:t>
          </m:r>
          <m:r>
            <w:rPr>
              <w:rFonts w:ascii="Cambria Math" w:hAnsi="Cambria Math"/>
            </w:rPr>
            <m:t>y</m:t>
          </m:r>
          <m:d>
            <m:dPr>
              <m:begChr m:val="["/>
              <m:endChr m:val="]"/>
              <m:ctrlPr>
                <w:rPr>
                  <w:rFonts w:ascii="Cambria Math" w:hAnsi="Cambria Math"/>
                  <w:i/>
                </w:rPr>
              </m:ctrlPr>
            </m:dPr>
            <m:e>
              <m:r>
                <w:rPr>
                  <w:rFonts w:ascii="Cambria Math" w:hAnsi="Cambria Math"/>
                </w:rPr>
                <m:t>m</m:t>
              </m:r>
            </m:e>
          </m:d>
          <m:r>
            <m:rPr>
              <m:lit/>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-1</m:t>
          </m:r>
          <m:r>
            <m:rPr>
              <m:lit/>
            </m:rPr>
            <w:rPr>
              <w:rFonts w:ascii="Cambria Math" w:hAnsi="Cambria Math"/>
            </w:rPr>
            <m:t>]</m:t>
          </m:r>
          <m:r>
            <w:rPr>
              <w:rFonts w:ascii="Cambria Math" w:hAnsi="Cambria Math"/>
            </w:rPr>
            <m:t>-y</m:t>
          </m:r>
          <m:r>
            <m:rPr>
              <m:lit/>
            </m:rPr>
            <w:rPr>
              <w:rFonts w:ascii="Cambria Math" w:hAnsi="Cambria Math"/>
            </w:rPr>
            <m:t>[</m:t>
          </m:r>
          <m:r>
            <w:rPr>
              <w:rFonts w:ascii="Cambria Math" w:hAnsi="Cambria Math"/>
            </w:rPr>
            <m:t>m]</m:t>
          </m:r>
          <m:r>
            <m:rPr>
              <m:lit/>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-2]+2</m:t>
          </m:r>
          <m:r>
            <m:rPr>
              <m:lit/>
            </m:rPr>
            <w:rPr>
              <w:rFonts w:ascii="Cambria Math" w:hAnsi="Cambria Math"/>
            </w:rPr>
            <m:t>)</m:t>
          </m:r>
          <m:r>
            <w:rPr>
              <w:rFonts w:ascii="Cambria Math" w:hAnsi="Cambria Math"/>
            </w:rPr>
            <m:t xml:space="preserve">≫2 </m:t>
          </m:r>
        </m:oMath>
      </m:oMathPara>
    </w:p>
    <w:p w14:paraId="1C9DFF0E" w14:textId="77777777" w:rsidR="001230DA" w:rsidRPr="00132728" w:rsidRDefault="001230DA" w:rsidP="00FF285D">
      <w:pPr>
        <w:rPr>
          <w:rFonts w:eastAsiaTheme="minorEastAsia"/>
        </w:rPr>
      </w:pPr>
    </w:p>
    <w:p w14:paraId="455B9156" w14:textId="2ECA2945" w:rsidR="00FF285D" w:rsidRPr="00132728" w:rsidRDefault="00FF285D" w:rsidP="00FF285D">
      <w:pPr>
        <w:rPr>
          <w:rFonts w:eastAsiaTheme="minorEastAsia"/>
        </w:rPr>
      </w:pPr>
      <w:r w:rsidRPr="00132728">
        <w:rPr>
          <w:rFonts w:eastAsiaTheme="minorEastAsia"/>
        </w:rPr>
        <w:t xml:space="preserve">and </w:t>
      </w:r>
      <w:proofErr w:type="gramStart"/>
      <w:r w:rsidRPr="00132728">
        <w:rPr>
          <w:rFonts w:eastAsiaTheme="minorEastAsia"/>
        </w:rPr>
        <w:t>sets</w:t>
      </w:r>
      <w:proofErr w:type="gramEnd"/>
    </w:p>
    <w:p w14:paraId="64E37C36" w14:textId="7F6D25B1" w:rsidR="00FF285D" w:rsidRPr="00DD6C0B" w:rsidRDefault="00FF285D" w:rsidP="00FF285D">
      <w:pPr>
        <w:rPr>
          <w:rFonts w:eastAsiaTheme="minorEastAsia"/>
        </w:rPr>
      </w:pPr>
      <m:oMathPara>
        <m:oMath>
          <m:r>
            <w:rPr>
              <w:rFonts w:ascii="Cambria Math" w:hAnsi="Cambria Math"/>
            </w:rPr>
            <m:t>pred</m:t>
          </m:r>
          <m:d>
            <m:dPr>
              <m:begChr m:val="["/>
              <m:endChr m:val="]"/>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y</m:t>
              </m:r>
              <m:d>
                <m:dPr>
                  <m:begChr m:val="["/>
                  <m:endChr m:val="]"/>
                  <m:ctrlPr>
                    <w:rPr>
                      <w:rFonts w:ascii="Cambria Math" w:hAnsi="Cambria Math"/>
                      <w:i/>
                    </w:rPr>
                  </m:ctrlPr>
                </m:dPr>
                <m:e>
                  <m:r>
                    <w:rPr>
                      <w:rFonts w:ascii="Cambria Math" w:hAnsi="Cambria Math"/>
                    </w:rPr>
                    <m:t>m</m:t>
                  </m:r>
                </m:e>
              </m:d>
              <m:r>
                <m:rPr>
                  <m:lit/>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-1</m:t>
              </m:r>
              <m:r>
                <m:rPr>
                  <m:lit/>
                </m:rPr>
                <w:rPr>
                  <w:rFonts w:ascii="Cambria Math" w:hAnsi="Cambria Math"/>
                </w:rPr>
                <m:t>]</m:t>
              </m:r>
              <m:r>
                <w:rPr>
                  <w:rFonts w:ascii="Cambria Math" w:hAnsi="Cambria Math"/>
                </w:rPr>
                <m:t>+μ</m:t>
              </m:r>
            </m:e>
            <m:sub>
              <m:r>
                <w:rPr>
                  <w:rFonts w:ascii="Cambria Math" w:hAnsi="Cambria Math"/>
                </w:rPr>
                <m:t>qs</m:t>
              </m:r>
            </m:sub>
          </m:sSub>
          <m:r>
            <w:rPr>
              <w:rFonts w:ascii="Cambria Math" w:hAnsi="Cambria Math"/>
            </w:rPr>
            <m:t>⋅</m:t>
          </m:r>
          <m:d>
            <m:dPr>
              <m:ctrlPr>
                <w:rPr>
                  <w:rFonts w:ascii="Cambria Math" w:hAnsi="Cambria Math"/>
                  <w:i/>
                </w:rPr>
              </m:ctrlPr>
            </m:dPr>
            <m:e>
              <m:r>
                <w:rPr>
                  <w:rFonts w:ascii="Cambria Math" w:hAnsi="Cambria Math"/>
                </w:rPr>
                <m:t>j+1</m:t>
              </m:r>
            </m:e>
          </m:d>
          <m:r>
            <w:rPr>
              <w:rFonts w:ascii="Cambria Math" w:hAnsi="Cambria Math"/>
            </w:rPr>
            <m:t>, 0≤j&lt;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oMath>
      </m:oMathPara>
    </w:p>
    <w:p w14:paraId="194BE958" w14:textId="10439A21" w:rsidR="00DD6C0B" w:rsidRDefault="00DD6C0B" w:rsidP="00FF285D">
      <w:pPr>
        <w:rPr>
          <w:rFonts w:eastAsiaTheme="minorEastAsia"/>
        </w:rPr>
      </w:pPr>
    </w:p>
    <w:p w14:paraId="00C19101" w14:textId="77777777" w:rsidR="003446B5" w:rsidRDefault="00DD6C0B" w:rsidP="003446B5">
      <w:pPr>
        <w:keepNext/>
      </w:pPr>
      <w:r>
        <w:rPr>
          <w:noProof/>
          <w:lang w:val="de-DE" w:eastAsia="de-DE"/>
        </w:rPr>
        <w:drawing>
          <wp:inline distT="0" distB="0" distL="0" distR="0" wp14:anchorId="5C0877E2" wp14:editId="4BEBF2CA">
            <wp:extent cx="5940425" cy="86106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eichnung2a_new2.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861060"/>
                    </a:xfrm>
                    <a:prstGeom prst="rect">
                      <a:avLst/>
                    </a:prstGeom>
                  </pic:spPr>
                </pic:pic>
              </a:graphicData>
            </a:graphic>
          </wp:inline>
        </w:drawing>
      </w:r>
    </w:p>
    <w:p w14:paraId="38024A26" w14:textId="61996DC4" w:rsidR="00DD6C0B" w:rsidRPr="00701246" w:rsidRDefault="003446B5" w:rsidP="003446B5">
      <w:pPr>
        <w:pStyle w:val="Caption"/>
        <w:jc w:val="both"/>
        <w:rPr>
          <w:b w:val="0"/>
        </w:rPr>
      </w:pPr>
      <w:r>
        <w:t xml:space="preserve">Figure </w:t>
      </w:r>
      <w:r>
        <w:fldChar w:fldCharType="begin"/>
      </w:r>
      <w:r>
        <w:instrText xml:space="preserve"> SEQ Figure \* ARABIC </w:instrText>
      </w:r>
      <w:r>
        <w:fldChar w:fldCharType="separate"/>
      </w:r>
      <w:r w:rsidR="00BC444A">
        <w:rPr>
          <w:noProof/>
        </w:rPr>
        <w:t>2</w:t>
      </w:r>
      <w:r>
        <w:fldChar w:fldCharType="end"/>
      </w:r>
      <w:r>
        <w:t xml:space="preserve">: </w:t>
      </w:r>
      <w:r w:rsidRPr="00701246">
        <w:rPr>
          <w:b w:val="0"/>
        </w:rPr>
        <w:t xml:space="preserve">Illustration of the DC, Half-Slope and Quarter-Slope Predictions </w:t>
      </w:r>
    </w:p>
    <w:p w14:paraId="06211A02" w14:textId="77777777" w:rsidR="00FF285D" w:rsidRPr="00DD6C0B" w:rsidRDefault="00FF285D" w:rsidP="001230DA">
      <w:pPr>
        <w:pStyle w:val="Heading3"/>
        <w:rPr>
          <w:lang w:val="en-US"/>
        </w:rPr>
      </w:pPr>
      <w:r w:rsidRPr="00DD6C0B">
        <w:rPr>
          <w:lang w:val="en-US"/>
        </w:rPr>
        <w:lastRenderedPageBreak/>
        <w:t>Inter-Channel Prediction</w:t>
      </w:r>
    </w:p>
    <w:p w14:paraId="3EEF71E7" w14:textId="77777777" w:rsidR="00FF285D" w:rsidRPr="00132728" w:rsidRDefault="00FF285D" w:rsidP="00FF285D">
      <w:r w:rsidRPr="00132728">
        <w:t xml:space="preserve">In the Inter-Channel Prediction mode, the prediction signal is generated by a linear model using collocated reconstructed samples from a different channel. The model parameters are derived from already reconstructed samples. </w:t>
      </w:r>
    </w:p>
    <w:p w14:paraId="02F18715" w14:textId="77777777" w:rsidR="00FF285D" w:rsidRPr="00132728" w:rsidRDefault="00FF285D" w:rsidP="00FF285D">
      <w:pPr>
        <w:rPr>
          <w:rFonts w:eastAsiaTheme="minorEastAsia"/>
        </w:rPr>
      </w:pPr>
      <w:r w:rsidRPr="00132728">
        <w:rPr>
          <w:rFonts w:eastAsiaTheme="minorEastAsia"/>
        </w:rPr>
        <w:t xml:space="preserve">For the inter-channel </w:t>
      </w:r>
      <w:proofErr w:type="gramStart"/>
      <w:r w:rsidRPr="00132728">
        <w:rPr>
          <w:rFonts w:eastAsiaTheme="minorEastAsia"/>
        </w:rPr>
        <w:t>mode,  which</w:t>
      </w:r>
      <w:proofErr w:type="gramEnd"/>
      <w:r w:rsidRPr="00132728">
        <w:rPr>
          <w:rFonts w:eastAsiaTheme="minorEastAsia"/>
        </w:rPr>
        <w:t xml:space="preserve"> </w:t>
      </w:r>
      <w:r w:rsidRPr="00132728">
        <w:t>is only applicable if</w:t>
      </w:r>
      <w:r w:rsidRPr="00132728">
        <w:rPr>
          <w:rFonts w:eastAsiaTheme="minorEastAsia"/>
        </w:rPr>
        <w:t xml:space="preserve"> </w:t>
      </w:r>
      <m:oMath>
        <m:r>
          <w:rPr>
            <w:rFonts w:ascii="Cambria Math" w:eastAsiaTheme="minorEastAsia" w:hAnsi="Cambria Math"/>
          </w:rPr>
          <m:t>m&gt;0</m:t>
        </m:r>
      </m:oMath>
      <w:r w:rsidRPr="00132728">
        <w:rPr>
          <w:rFonts w:eastAsiaTheme="minorEastAsia"/>
        </w:rPr>
        <w:t xml:space="preserve">, a reference channel index </w:t>
      </w:r>
      <m:oMath>
        <m:sSub>
          <m:sSubPr>
            <m:ctrlPr>
              <w:rPr>
                <w:rFonts w:ascii="Cambria Math" w:hAnsi="Cambria Math"/>
                <w:i/>
              </w:rPr>
            </m:ctrlPr>
          </m:sSubPr>
          <m:e>
            <m:r>
              <w:rPr>
                <w:rFonts w:ascii="Cambria Math" w:hAnsi="Cambria Math"/>
              </w:rPr>
              <m:t>m</m:t>
            </m:r>
          </m:e>
          <m:sub>
            <m:r>
              <w:rPr>
                <w:rFonts w:ascii="Cambria Math" w:hAnsi="Cambria Math"/>
              </w:rPr>
              <m:t>ref</m:t>
            </m:r>
          </m:sub>
        </m:sSub>
      </m:oMath>
      <w:r w:rsidRPr="00132728">
        <w:rPr>
          <w:rFonts w:eastAsiaTheme="minorEastAsia"/>
        </w:rPr>
        <w:t xml:space="preserve"> with </w:t>
      </w:r>
      <m:oMath>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ref</m:t>
            </m:r>
          </m:sub>
        </m:sSub>
        <m:r>
          <w:rPr>
            <w:rFonts w:ascii="Cambria Math" w:eastAsiaTheme="minorEastAsia" w:hAnsi="Cambria Math"/>
          </w:rPr>
          <m:t>&lt;m</m:t>
        </m:r>
      </m:oMath>
      <w:r w:rsidRPr="00132728">
        <w:rPr>
          <w:rFonts w:eastAsiaTheme="minorEastAsia"/>
        </w:rPr>
        <w:t xml:space="preserve"> is transmitted. </w:t>
      </w:r>
    </w:p>
    <w:p w14:paraId="06D7F425" w14:textId="686E8866" w:rsidR="00FF285D" w:rsidRPr="00132728" w:rsidRDefault="00FF285D" w:rsidP="00FF285D">
      <w:pPr>
        <w:rPr>
          <w:rFonts w:eastAsiaTheme="minorEastAsia"/>
        </w:rPr>
      </w:pPr>
      <w:r w:rsidRPr="00132728">
        <w:rPr>
          <w:rFonts w:eastAsiaTheme="minorEastAsia"/>
        </w:rPr>
        <w:t xml:space="preserve">Then, setting </w:t>
      </w:r>
      <m:oMath>
        <m:r>
          <w:rPr>
            <w:rFonts w:ascii="Cambria Math" w:eastAsiaTheme="minorEastAsia" w:hAnsi="Cambria Math"/>
          </w:rPr>
          <m:t>V=4</m:t>
        </m:r>
      </m:oMath>
      <w:r w:rsidRPr="00132728">
        <w:rPr>
          <w:rFonts w:eastAsiaTheme="minorEastAsia"/>
        </w:rPr>
        <w:t xml:space="preserve">, integral values </w:t>
      </w:r>
      <m:oMath>
        <m:r>
          <w:rPr>
            <w:rFonts w:ascii="Cambria Math" w:eastAsiaTheme="minorEastAsia" w:hAnsi="Cambria Math"/>
          </w:rPr>
          <m:t>α</m:t>
        </m:r>
      </m:oMath>
      <w:r w:rsidRPr="00132728">
        <w:rPr>
          <w:rFonts w:eastAsiaTheme="minorEastAsia"/>
        </w:rPr>
        <w:t xml:space="preserve"> and </w:t>
      </w:r>
      <m:oMath>
        <m:r>
          <w:rPr>
            <w:rFonts w:ascii="Cambria Math" w:eastAsiaTheme="minorEastAsia" w:hAnsi="Cambria Math"/>
          </w:rPr>
          <m:t>β</m:t>
        </m:r>
      </m:oMath>
      <w:r w:rsidRPr="00132728">
        <w:rPr>
          <w:rFonts w:eastAsiaTheme="minorEastAsia"/>
        </w:rPr>
        <w:t xml:space="preserve"> are derived from the </w:t>
      </w:r>
      <m:oMath>
        <m:r>
          <w:rPr>
            <w:rFonts w:ascii="Cambria Math" w:eastAsiaTheme="minorEastAsia" w:hAnsi="Cambria Math"/>
          </w:rPr>
          <m:t>V</m:t>
        </m:r>
      </m:oMath>
      <w:r w:rsidRPr="00132728">
        <w:rPr>
          <w:rFonts w:eastAsiaTheme="minorEastAsia"/>
        </w:rPr>
        <w:t xml:space="preserve"> preceding already reconstructed sample </w:t>
      </w:r>
      <w:proofErr w:type="gramStart"/>
      <w:r w:rsidRPr="00132728">
        <w:rPr>
          <w:rFonts w:eastAsiaTheme="minorEastAsia"/>
        </w:rPr>
        <w:t>values</w:t>
      </w:r>
      <w:proofErr w:type="gramEnd"/>
    </w:p>
    <w:p w14:paraId="7373911C" w14:textId="77777777" w:rsidR="001230DA" w:rsidRPr="00132728" w:rsidRDefault="001230DA" w:rsidP="00FF285D">
      <w:pPr>
        <w:rPr>
          <w:rFonts w:eastAsiaTheme="minorEastAsia"/>
        </w:rPr>
      </w:pPr>
    </w:p>
    <w:p w14:paraId="25BDD5CF" w14:textId="77777777" w:rsidR="00FF285D" w:rsidRPr="00132728" w:rsidRDefault="00FF285D" w:rsidP="00FF285D">
      <w:pPr>
        <w:rPr>
          <w:rFonts w:eastAsiaTheme="minorEastAsia"/>
        </w:rPr>
      </w:pPr>
      <m:oMathPara>
        <m:oMath>
          <m:r>
            <m:rPr>
              <m:lit/>
            </m:rPr>
            <w:rPr>
              <w:rFonts w:ascii="Cambria Math" w:eastAsiaTheme="minorEastAsia" w:hAnsi="Cambria Math"/>
            </w:rPr>
            <m:t>{</m:t>
          </m:r>
          <m:r>
            <w:rPr>
              <w:rFonts w:ascii="Cambria Math" w:eastAsiaTheme="minorEastAsia" w:hAnsi="Cambria Math"/>
            </w:rPr>
            <m:t>y</m:t>
          </m:r>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ref</m:t>
              </m:r>
            </m:sub>
          </m:sSub>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-V+q</m:t>
          </m:r>
          <m:r>
            <m:rPr>
              <m:lit/>
            </m:rPr>
            <w:rPr>
              <w:rFonts w:ascii="Cambria Math" w:eastAsiaTheme="minorEastAsia" w:hAnsi="Cambria Math"/>
            </w:rPr>
            <m:t>]</m:t>
          </m:r>
          <m:r>
            <w:rPr>
              <w:rFonts w:ascii="Cambria Math" w:eastAsiaTheme="minorEastAsia" w:hAnsi="Cambria Math"/>
            </w:rPr>
            <m:t>, 0≤q&lt;V</m:t>
          </m:r>
          <m:r>
            <m:rPr>
              <m:lit/>
            </m:rPr>
            <w:rPr>
              <w:rFonts w:ascii="Cambria Math" w:eastAsiaTheme="minorEastAsia" w:hAnsi="Cambria Math"/>
            </w:rPr>
            <m:t>}</m:t>
          </m:r>
        </m:oMath>
      </m:oMathPara>
    </w:p>
    <w:p w14:paraId="23C700AD" w14:textId="77777777" w:rsidR="001230DA" w:rsidRPr="00132728" w:rsidRDefault="001230DA" w:rsidP="00FF285D">
      <w:pPr>
        <w:rPr>
          <w:rFonts w:eastAsiaTheme="minorEastAsia"/>
        </w:rPr>
      </w:pPr>
    </w:p>
    <w:p w14:paraId="7EC030AA" w14:textId="3392DA21" w:rsidR="00FF285D" w:rsidRPr="00132728" w:rsidRDefault="00FF285D" w:rsidP="00FF285D">
      <w:pPr>
        <w:rPr>
          <w:rFonts w:eastAsiaTheme="minorEastAsia"/>
        </w:rPr>
      </w:pPr>
      <w:r w:rsidRPr="00132728">
        <w:rPr>
          <w:rFonts w:eastAsiaTheme="minorEastAsia"/>
        </w:rPr>
        <w:t xml:space="preserve">in the reference channel and from the </w:t>
      </w:r>
      <m:oMath>
        <m:r>
          <w:rPr>
            <w:rFonts w:ascii="Cambria Math" w:eastAsiaTheme="minorEastAsia" w:hAnsi="Cambria Math"/>
          </w:rPr>
          <m:t>V</m:t>
        </m:r>
      </m:oMath>
      <w:r w:rsidRPr="00132728">
        <w:rPr>
          <w:rFonts w:eastAsiaTheme="minorEastAsia"/>
        </w:rPr>
        <w:t xml:space="preserve"> preceding already reconstructed sample values</w:t>
      </w:r>
    </w:p>
    <w:p w14:paraId="3A17142C" w14:textId="77777777" w:rsidR="001230DA" w:rsidRPr="00132728" w:rsidRDefault="001230DA" w:rsidP="00FF285D">
      <w:pPr>
        <w:rPr>
          <w:rFonts w:eastAsiaTheme="minorEastAsia"/>
        </w:rPr>
      </w:pPr>
    </w:p>
    <w:p w14:paraId="2E17EFD8" w14:textId="2471BAC6" w:rsidR="00FF285D" w:rsidRPr="00132728" w:rsidRDefault="00FF285D" w:rsidP="00FF285D">
      <w:pPr>
        <w:rPr>
          <w:rFonts w:eastAsiaTheme="minorEastAsia"/>
        </w:rPr>
      </w:pPr>
      <m:oMathPara>
        <m:oMath>
          <m:r>
            <m:rPr>
              <m:lit/>
            </m:rPr>
            <w:rPr>
              <w:rFonts w:ascii="Cambria Math" w:eastAsiaTheme="minorEastAsia" w:hAnsi="Cambria Math"/>
            </w:rPr>
            <m:t>{</m:t>
          </m:r>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m</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-V+q</m:t>
          </m:r>
          <m:r>
            <m:rPr>
              <m:lit/>
            </m:rPr>
            <w:rPr>
              <w:rFonts w:ascii="Cambria Math" w:eastAsiaTheme="minorEastAsia" w:hAnsi="Cambria Math"/>
            </w:rPr>
            <m:t>]</m:t>
          </m:r>
          <m:r>
            <w:rPr>
              <w:rFonts w:ascii="Cambria Math" w:eastAsiaTheme="minorEastAsia" w:hAnsi="Cambria Math"/>
            </w:rPr>
            <m:t>, 0≤q&lt;V</m:t>
          </m:r>
          <m:r>
            <m:rPr>
              <m:lit/>
            </m:rPr>
            <w:rPr>
              <w:rFonts w:ascii="Cambria Math" w:eastAsiaTheme="minorEastAsia" w:hAnsi="Cambria Math"/>
            </w:rPr>
            <m:t>}</m:t>
          </m:r>
        </m:oMath>
      </m:oMathPara>
    </w:p>
    <w:p w14:paraId="6649CCCC" w14:textId="77777777" w:rsidR="001230DA" w:rsidRPr="00132728" w:rsidRDefault="001230DA" w:rsidP="00FF285D">
      <w:pPr>
        <w:rPr>
          <w:rFonts w:eastAsiaTheme="minorEastAsia"/>
        </w:rPr>
      </w:pPr>
    </w:p>
    <w:p w14:paraId="6CB697D1" w14:textId="77777777" w:rsidR="001230DA" w:rsidRPr="00132728" w:rsidRDefault="00FF285D" w:rsidP="00FF285D">
      <w:pPr>
        <w:rPr>
          <w:rFonts w:eastAsiaTheme="minorEastAsia"/>
        </w:rPr>
      </w:pPr>
      <w:r w:rsidRPr="00132728">
        <w:rPr>
          <w:rFonts w:eastAsiaTheme="minorEastAsia"/>
        </w:rPr>
        <w:t xml:space="preserve">in the current channel by solving a </w:t>
      </w:r>
      <m:oMath>
        <m:r>
          <w:rPr>
            <w:rFonts w:ascii="Cambria Math" w:hAnsi="Cambria Math"/>
          </w:rPr>
          <m:t xml:space="preserve">2×2 </m:t>
        </m:r>
      </m:oMath>
      <w:r w:rsidRPr="00132728">
        <w:rPr>
          <w:rFonts w:eastAsiaTheme="minorEastAsia"/>
        </w:rPr>
        <w:t xml:space="preserve"> linear equation that is derived from the minimization of the quadratic prediction error</w:t>
      </w:r>
    </w:p>
    <w:p w14:paraId="6758F9EC" w14:textId="384290B7" w:rsidR="00FF285D" w:rsidRPr="00132728" w:rsidRDefault="00FF285D" w:rsidP="00FF285D">
      <w:pPr>
        <w:rPr>
          <w:rFonts w:eastAsiaTheme="minorEastAsia"/>
        </w:rPr>
      </w:pPr>
      <w:r w:rsidRPr="00132728">
        <w:rPr>
          <w:rFonts w:eastAsiaTheme="minorEastAsia"/>
        </w:rPr>
        <w:t xml:space="preserve"> </w:t>
      </w:r>
    </w:p>
    <w:p w14:paraId="5B78C560" w14:textId="77777777" w:rsidR="00FF285D" w:rsidRPr="00132728" w:rsidRDefault="00000000" w:rsidP="00FF285D">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eastAsiaTheme="minorEastAsia" w:hAnsi="Cambria Math"/>
                    </w:rPr>
                    <m:t>min</m:t>
                  </m:r>
                  <m:ctrlPr>
                    <w:rPr>
                      <w:rFonts w:ascii="Cambria Math" w:eastAsiaTheme="minorEastAsia" w:hAnsi="Cambria Math"/>
                    </w:rPr>
                  </m:ctrlPr>
                </m:e>
                <m:lim>
                  <m:r>
                    <w:rPr>
                      <w:rFonts w:ascii="Cambria Math" w:eastAsiaTheme="minorEastAsia" w:hAnsi="Cambria Math"/>
                    </w:rPr>
                    <m:t>γ,δ</m:t>
                  </m:r>
                  <m:ctrlPr>
                    <w:rPr>
                      <w:rFonts w:ascii="Cambria Math" w:eastAsiaTheme="minorEastAsia" w:hAnsi="Cambria Math"/>
                    </w:rPr>
                  </m:ctrlPr>
                </m:lim>
              </m:limLow>
            </m:fName>
            <m:e>
              <m:nary>
                <m:naryPr>
                  <m:chr m:val="∑"/>
                  <m:ctrlPr>
                    <w:rPr>
                      <w:rFonts w:ascii="Cambria Math" w:eastAsiaTheme="minorEastAsia" w:hAnsi="Cambria Math"/>
                      <w:i/>
                    </w:rPr>
                  </m:ctrlPr>
                </m:naryPr>
                <m:sub>
                  <m:r>
                    <w:rPr>
                      <w:rFonts w:ascii="Cambria Math" w:eastAsiaTheme="minorEastAsia" w:hAnsi="Cambria Math"/>
                    </w:rPr>
                    <m:t>q=0</m:t>
                  </m:r>
                </m:sub>
                <m:sup>
                  <m:r>
                    <w:rPr>
                      <w:rFonts w:ascii="Cambria Math" w:eastAsiaTheme="minorEastAsia" w:hAnsi="Cambria Math"/>
                    </w:rPr>
                    <m:t>V-1</m:t>
                  </m:r>
                </m:sup>
                <m:e>
                  <m:r>
                    <m:rPr>
                      <m:lit/>
                    </m:rPr>
                    <w:rPr>
                      <w:rFonts w:ascii="Cambria Math" w:eastAsiaTheme="minorEastAsia" w:hAnsi="Cambria Math"/>
                    </w:rPr>
                    <m:t>(</m:t>
                  </m:r>
                  <m:r>
                    <w:rPr>
                      <w:rFonts w:ascii="Cambria Math" w:eastAsiaTheme="minorEastAsia" w:hAnsi="Cambria Math"/>
                    </w:rPr>
                    <m:t xml:space="preserve"> γ⋅y</m:t>
                  </m:r>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 xml:space="preserve">ref </m:t>
                      </m:r>
                    </m:sub>
                  </m:sSub>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-V+q</m:t>
                  </m:r>
                  <m:r>
                    <m:rPr>
                      <m:lit/>
                    </m:rPr>
                    <w:rPr>
                      <w:rFonts w:ascii="Cambria Math" w:eastAsiaTheme="minorEastAsia" w:hAnsi="Cambria Math"/>
                    </w:rPr>
                    <m:t>]</m:t>
                  </m:r>
                  <m:r>
                    <w:rPr>
                      <w:rFonts w:ascii="Cambria Math" w:eastAsiaTheme="minorEastAsia" w:hAnsi="Cambria Math"/>
                    </w:rPr>
                    <m:t>+δ-y</m:t>
                  </m:r>
                  <m:r>
                    <m:rPr>
                      <m:lit/>
                    </m:rPr>
                    <w:rPr>
                      <w:rFonts w:ascii="Cambria Math" w:eastAsiaTheme="minorEastAsia" w:hAnsi="Cambria Math"/>
                    </w:rPr>
                    <m:t>[</m:t>
                  </m:r>
                  <m:r>
                    <w:rPr>
                      <w:rFonts w:ascii="Cambria Math" w:eastAsiaTheme="minorEastAsia" w:hAnsi="Cambria Math"/>
                    </w:rPr>
                    <m:t>m</m:t>
                  </m:r>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-V+q</m:t>
                  </m:r>
                  <m:r>
                    <m:rPr>
                      <m:lit/>
                    </m:rPr>
                    <w:rPr>
                      <w:rFonts w:ascii="Cambria Math" w:eastAsiaTheme="minorEastAsia" w:hAnsi="Cambria Math"/>
                    </w:rPr>
                    <m:t>]</m:t>
                  </m:r>
                  <m:r>
                    <w:rPr>
                      <w:rFonts w:ascii="Cambria Math" w:eastAsiaTheme="minorEastAsia" w:hAnsi="Cambria Math"/>
                    </w:rPr>
                    <m:t xml:space="preserve"> </m:t>
                  </m:r>
                  <m:sSup>
                    <m:sSupPr>
                      <m:ctrlPr>
                        <w:rPr>
                          <w:rFonts w:ascii="Cambria Math" w:eastAsiaTheme="minorEastAsia" w:hAnsi="Cambria Math"/>
                          <w:i/>
                        </w:rPr>
                      </m:ctrlPr>
                    </m:sSupPr>
                    <m:e>
                      <m:r>
                        <m:rPr>
                          <m:lit/>
                        </m:rP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e>
              </m:nary>
            </m:e>
          </m:func>
        </m:oMath>
      </m:oMathPara>
    </w:p>
    <w:p w14:paraId="5CD96338" w14:textId="77777777" w:rsidR="001230DA" w:rsidRPr="00132728" w:rsidRDefault="001230DA" w:rsidP="00FF285D"/>
    <w:p w14:paraId="4338CA44" w14:textId="33EB16E0" w:rsidR="00FF285D" w:rsidRPr="00132728" w:rsidRDefault="00FF285D" w:rsidP="00FF285D">
      <w:r w:rsidRPr="00132728">
        <w:t xml:space="preserve">The linear equation is solved in integer arithmetic, where the division operation is </w:t>
      </w:r>
      <w:proofErr w:type="gramStart"/>
      <w:r w:rsidRPr="00132728">
        <w:t>replace</w:t>
      </w:r>
      <w:proofErr w:type="gramEnd"/>
      <w:r w:rsidRPr="00132728">
        <w:t xml:space="preserve"> by a table lookup and a right shift. </w:t>
      </w:r>
    </w:p>
    <w:p w14:paraId="74B47D19" w14:textId="0F2E8725" w:rsidR="00FF285D" w:rsidRPr="00132728" w:rsidRDefault="00F4280E" w:rsidP="00FF285D">
      <w:pPr>
        <w:rPr>
          <w:rFonts w:eastAsiaTheme="minorEastAsia"/>
        </w:rPr>
      </w:pPr>
      <w:r>
        <w:rPr>
          <w:rFonts w:eastAsiaTheme="minorEastAsia"/>
        </w:rPr>
        <w:t xml:space="preserve">After the determination of </w:t>
      </w:r>
      <m:oMath>
        <m:r>
          <w:rPr>
            <w:rFonts w:ascii="Cambria Math" w:eastAsiaTheme="minorEastAsia" w:hAnsi="Cambria Math"/>
          </w:rPr>
          <m:t>α</m:t>
        </m:r>
      </m:oMath>
      <w:r>
        <w:rPr>
          <w:rFonts w:eastAsiaTheme="minorEastAsia"/>
        </w:rPr>
        <w:t xml:space="preserve"> and</w:t>
      </w:r>
      <m:oMath>
        <m:r>
          <w:rPr>
            <w:rFonts w:ascii="Cambria Math" w:eastAsiaTheme="minorEastAsia" w:hAnsi="Cambria Math"/>
          </w:rPr>
          <m:t xml:space="preserve">  β, </m:t>
        </m:r>
      </m:oMath>
      <w:r w:rsidR="00FF285D" w:rsidRPr="00132728">
        <w:rPr>
          <w:rFonts w:eastAsiaTheme="minorEastAsia"/>
        </w:rPr>
        <w:t xml:space="preserve">the prediction signal is </w:t>
      </w:r>
      <w:r>
        <w:rPr>
          <w:rFonts w:eastAsiaTheme="minorEastAsia"/>
        </w:rPr>
        <w:t>computed</w:t>
      </w:r>
      <w:r w:rsidR="00FF285D" w:rsidRPr="00132728">
        <w:rPr>
          <w:rFonts w:eastAsiaTheme="minorEastAsia"/>
        </w:rPr>
        <w:t xml:space="preserve"> as</w:t>
      </w:r>
    </w:p>
    <w:p w14:paraId="5C3DACCE" w14:textId="77777777" w:rsidR="001230DA" w:rsidRPr="00132728" w:rsidRDefault="001230DA" w:rsidP="00FF285D"/>
    <w:p w14:paraId="4B302596" w14:textId="77777777" w:rsidR="00FF285D" w:rsidRPr="00132728" w:rsidRDefault="00FF285D" w:rsidP="00FF285D">
      <w:pPr>
        <w:rPr>
          <w:rFonts w:eastAsiaTheme="minorEastAsia"/>
        </w:rPr>
      </w:pPr>
      <m:oMathPara>
        <m:oMath>
          <m:r>
            <w:rPr>
              <w:rFonts w:ascii="Cambria Math" w:hAnsi="Cambria Math"/>
            </w:rPr>
            <m:t>pred</m:t>
          </m:r>
          <m:d>
            <m:dPr>
              <m:begChr m:val="["/>
              <m:endChr m:val="]"/>
              <m:ctrlPr>
                <w:rPr>
                  <w:rFonts w:ascii="Cambria Math" w:hAnsi="Cambria Math"/>
                  <w:i/>
                </w:rPr>
              </m:ctrlPr>
            </m:dPr>
            <m:e>
              <m:r>
                <w:rPr>
                  <w:rFonts w:ascii="Cambria Math" w:hAnsi="Cambria Math"/>
                </w:rPr>
                <m:t>j</m:t>
              </m:r>
            </m:e>
          </m:d>
          <m:r>
            <w:rPr>
              <w:rFonts w:ascii="Cambria Math" w:hAnsi="Cambria Math"/>
            </w:rPr>
            <m:t>=</m:t>
          </m:r>
          <m:d>
            <m:dPr>
              <m:ctrlPr>
                <w:rPr>
                  <w:rFonts w:ascii="Cambria Math" w:hAnsi="Cambria Math"/>
                  <w:i/>
                </w:rPr>
              </m:ctrlPr>
            </m:dPr>
            <m:e>
              <m:r>
                <w:rPr>
                  <w:rFonts w:ascii="Cambria Math" w:hAnsi="Cambria Math"/>
                </w:rPr>
                <m:t>α⋅y</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ref</m:t>
                      </m:r>
                    </m:sub>
                  </m:sSub>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+j</m:t>
                  </m:r>
                </m:e>
              </m:d>
              <m:r>
                <w:rPr>
                  <w:rFonts w:ascii="Cambria Math" w:hAnsi="Cambria Math"/>
                </w:rPr>
                <m:t>+β+ro</m:t>
              </m:r>
            </m:e>
          </m:d>
          <m:r>
            <w:rPr>
              <w:rFonts w:ascii="Cambria Math" w:hAnsi="Cambria Math"/>
            </w:rPr>
            <m:t>≫w,       0≤j&lt;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oMath>
      </m:oMathPara>
    </w:p>
    <w:p w14:paraId="3F450815" w14:textId="77777777" w:rsidR="001230DA" w:rsidRPr="00132728" w:rsidRDefault="001230DA" w:rsidP="00FF285D">
      <w:pPr>
        <w:rPr>
          <w:rFonts w:eastAsiaTheme="minorEastAsia"/>
        </w:rPr>
      </w:pPr>
    </w:p>
    <w:p w14:paraId="111ECEED" w14:textId="0BF6BB3D" w:rsidR="00FF285D" w:rsidRDefault="00FF285D" w:rsidP="00FF285D">
      <w:pPr>
        <w:rPr>
          <w:rFonts w:eastAsiaTheme="minorEastAsia"/>
        </w:rPr>
      </w:pPr>
      <w:r w:rsidRPr="00132728">
        <w:rPr>
          <w:rFonts w:eastAsiaTheme="minorEastAsia"/>
        </w:rPr>
        <w:t xml:space="preserve">where </w:t>
      </w:r>
      <m:oMath>
        <m:r>
          <w:rPr>
            <w:rFonts w:ascii="Cambria Math" w:hAnsi="Cambria Math"/>
          </w:rPr>
          <m:t>w</m:t>
        </m:r>
      </m:oMath>
      <w:r w:rsidRPr="00132728">
        <w:rPr>
          <w:rFonts w:eastAsiaTheme="minorEastAsia"/>
        </w:rPr>
        <w:t xml:space="preserve"> is a fixed integral precision and </w:t>
      </w:r>
      <m:oMath>
        <m:r>
          <w:rPr>
            <w:rFonts w:ascii="Cambria Math" w:hAnsi="Cambria Math"/>
          </w:rPr>
          <m:t>ro=1≪(w-1)</m:t>
        </m:r>
      </m:oMath>
      <w:r w:rsidRPr="00132728">
        <w:rPr>
          <w:rFonts w:eastAsiaTheme="minorEastAsia"/>
        </w:rPr>
        <w:t>.</w:t>
      </w:r>
    </w:p>
    <w:p w14:paraId="1379CAFC" w14:textId="77777777" w:rsidR="003446B5" w:rsidRDefault="003446B5" w:rsidP="00FF285D">
      <w:pPr>
        <w:rPr>
          <w:rFonts w:eastAsiaTheme="minorEastAsia"/>
        </w:rPr>
      </w:pPr>
    </w:p>
    <w:p w14:paraId="3CCE5479" w14:textId="7CAC278D" w:rsidR="00BB33D0" w:rsidRDefault="00BB33D0" w:rsidP="003446B5">
      <w:pPr>
        <w:pStyle w:val="Caption"/>
        <w:jc w:val="both"/>
      </w:pPr>
      <w:r>
        <w:rPr>
          <w:noProof/>
          <w:lang w:val="de-DE" w:eastAsia="de-DE"/>
        </w:rPr>
        <w:drawing>
          <wp:inline distT="0" distB="0" distL="0" distR="0" wp14:anchorId="73763DBC" wp14:editId="57366475">
            <wp:extent cx="5940425" cy="1918335"/>
            <wp:effectExtent l="0" t="0" r="317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eichnung2b_2.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1918335"/>
                    </a:xfrm>
                    <a:prstGeom prst="rect">
                      <a:avLst/>
                    </a:prstGeom>
                  </pic:spPr>
                </pic:pic>
              </a:graphicData>
            </a:graphic>
          </wp:inline>
        </w:drawing>
      </w:r>
    </w:p>
    <w:p w14:paraId="5FA42054" w14:textId="39A65316" w:rsidR="00DD6C0B" w:rsidRDefault="003446B5" w:rsidP="003446B5">
      <w:pPr>
        <w:pStyle w:val="Caption"/>
        <w:jc w:val="both"/>
      </w:pPr>
      <w:r>
        <w:t xml:space="preserve">Figure </w:t>
      </w:r>
      <w:r>
        <w:fldChar w:fldCharType="begin"/>
      </w:r>
      <w:r>
        <w:instrText xml:space="preserve"> SEQ Figure \* ARABIC </w:instrText>
      </w:r>
      <w:r>
        <w:fldChar w:fldCharType="separate"/>
      </w:r>
      <w:r w:rsidR="00BC444A">
        <w:rPr>
          <w:noProof/>
        </w:rPr>
        <w:t>3</w:t>
      </w:r>
      <w:r>
        <w:fldChar w:fldCharType="end"/>
      </w:r>
      <w:r>
        <w:t xml:space="preserve">: </w:t>
      </w:r>
      <w:r w:rsidRPr="00701246">
        <w:rPr>
          <w:b w:val="0"/>
        </w:rPr>
        <w:t>Ilustration of the Inter-Channel Prediction</w:t>
      </w:r>
    </w:p>
    <w:p w14:paraId="054D2F9F" w14:textId="77777777" w:rsidR="00FF285D" w:rsidRPr="00DD6C0B" w:rsidRDefault="00FF285D" w:rsidP="001230DA">
      <w:pPr>
        <w:pStyle w:val="Heading3"/>
        <w:rPr>
          <w:lang w:val="en-US"/>
        </w:rPr>
      </w:pPr>
      <w:r w:rsidRPr="00DD6C0B">
        <w:rPr>
          <w:lang w:val="en-US"/>
        </w:rPr>
        <w:t>Block-Copy Prediction</w:t>
      </w:r>
    </w:p>
    <w:p w14:paraId="7D289836" w14:textId="77777777" w:rsidR="00FF285D" w:rsidRPr="00132728" w:rsidRDefault="00FF285D" w:rsidP="00FF285D">
      <w:r w:rsidRPr="00132728">
        <w:t>In the Block-Copy Prediction mode, the prediction signal is generated by copying the sample values of an already reconstructed reference block which has the same length</w:t>
      </w:r>
      <w:r w:rsidRPr="00132728">
        <w:rPr>
          <w:rFonts w:eastAsiaTheme="minorEastAsia"/>
        </w:rPr>
        <w:t xml:space="preserve"> as the current block and whose</w:t>
      </w:r>
      <w:r w:rsidRPr="00132728">
        <w:t xml:space="preserve"> location is transmitted. </w:t>
      </w:r>
      <w:proofErr w:type="gramStart"/>
      <w:r w:rsidRPr="00132728">
        <w:t>In order to</w:t>
      </w:r>
      <w:proofErr w:type="gramEnd"/>
      <w:r w:rsidRPr="00132728">
        <w:t xml:space="preserve"> model cases of an underlying periodic analog signal with non-integral period, a half-pel accurate Block-Copy Prediction is supported.</w:t>
      </w:r>
    </w:p>
    <w:p w14:paraId="19644B54" w14:textId="5653D868" w:rsidR="00FF285D" w:rsidRPr="00132728" w:rsidRDefault="00FF285D" w:rsidP="00FF285D">
      <w:r w:rsidRPr="00132728">
        <w:lastRenderedPageBreak/>
        <w:t xml:space="preserve">The Block-Copy Prediction mode is only applicable if </w:t>
      </w: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oMath>
      <w:r w:rsidRPr="00132728">
        <w:rPr>
          <w:rFonts w:eastAsiaTheme="minorEastAsia"/>
        </w:rPr>
        <w:t xml:space="preserve">. The reference block location is transmitted by coding </w:t>
      </w:r>
      <w:r w:rsidRPr="00132728">
        <w:t xml:space="preserve">an integral offset </w:t>
      </w:r>
      <w:proofErr w:type="gramStart"/>
      <w:r w:rsidRPr="00132728">
        <w:t>value</w:t>
      </w:r>
      <w:proofErr w:type="gramEnd"/>
    </w:p>
    <w:p w14:paraId="69A1F242" w14:textId="77777777" w:rsidR="001230DA" w:rsidRPr="00132728" w:rsidRDefault="001230DA" w:rsidP="00FF285D"/>
    <w:p w14:paraId="37AA84CC" w14:textId="77777777" w:rsidR="00FF285D" w:rsidRPr="00132728" w:rsidRDefault="00000000" w:rsidP="00FF285D">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0≤</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oMath>
      </m:oMathPara>
    </w:p>
    <w:p w14:paraId="63A38830" w14:textId="77777777" w:rsidR="001230DA" w:rsidRPr="00132728" w:rsidRDefault="001230DA" w:rsidP="00FF285D"/>
    <w:p w14:paraId="23B55131" w14:textId="13AC7680" w:rsidR="00FF285D" w:rsidRPr="00132728" w:rsidRDefault="00FF285D" w:rsidP="00FF285D">
      <w:pPr>
        <w:rPr>
          <w:rFonts w:eastAsiaTheme="minorEastAsia"/>
        </w:rPr>
      </w:pPr>
      <w:r w:rsidRPr="00132728">
        <w:t xml:space="preserve">Moreover, </w:t>
      </w:r>
      <w:r w:rsidRPr="00132728">
        <w:rPr>
          <w:rFonts w:eastAsiaTheme="minorEastAsia"/>
        </w:rPr>
        <w:t>an</w:t>
      </w:r>
      <w:r w:rsidRPr="00132728">
        <w:t xml:space="preserve"> additional half-pel flag</w:t>
      </w:r>
      <m:oMath>
        <m:r>
          <w:rPr>
            <w:rFonts w:ascii="Cambria Math" w:eastAsiaTheme="minorEastAsia" w:hAnsi="Cambria Math"/>
          </w:rPr>
          <m:t xml:space="preserve"> </m:t>
        </m:r>
      </m:oMath>
      <w:r w:rsidRPr="00132728">
        <w:rPr>
          <w:rFonts w:eastAsiaTheme="minorEastAsia"/>
        </w:rPr>
        <w:t>is tr</w:t>
      </w:r>
      <w:proofErr w:type="spellStart"/>
      <w:r w:rsidRPr="00132728">
        <w:rPr>
          <w:rFonts w:eastAsiaTheme="minorEastAsia"/>
        </w:rPr>
        <w:t>ansmitted</w:t>
      </w:r>
      <w:proofErr w:type="spellEnd"/>
      <w:r w:rsidRPr="00132728">
        <w:rPr>
          <w:rFonts w:eastAsiaTheme="minorEastAsia"/>
        </w:rPr>
        <w:t xml:space="preserve">. If this flag is false, one </w:t>
      </w:r>
      <w:proofErr w:type="gramStart"/>
      <w:r w:rsidRPr="00132728">
        <w:rPr>
          <w:rFonts w:eastAsiaTheme="minorEastAsia"/>
        </w:rPr>
        <w:t>puts</w:t>
      </w:r>
      <w:proofErr w:type="gramEnd"/>
    </w:p>
    <w:p w14:paraId="5A4AD6E7" w14:textId="77777777" w:rsidR="001230DA" w:rsidRPr="00132728" w:rsidRDefault="001230DA" w:rsidP="00FF285D"/>
    <w:p w14:paraId="7DF8786C" w14:textId="77777777" w:rsidR="00FF285D" w:rsidRPr="00132728" w:rsidRDefault="00FF285D" w:rsidP="00FF285D">
      <m:oMathPara>
        <m:oMath>
          <m:r>
            <w:rPr>
              <w:rFonts w:ascii="Cambria Math" w:hAnsi="Cambria Math"/>
            </w:rPr>
            <m:t>pred</m:t>
          </m:r>
          <m:r>
            <m:rPr>
              <m:lit/>
            </m:rPr>
            <w:rPr>
              <w:rFonts w:ascii="Cambria Math" w:hAnsi="Cambria Math"/>
            </w:rPr>
            <m:t>[</m:t>
          </m:r>
          <m:r>
            <w:rPr>
              <w:rFonts w:ascii="Cambria Math" w:hAnsi="Cambria Math"/>
            </w:rPr>
            <m:t>j</m:t>
          </m:r>
          <m:r>
            <m:rPr>
              <m:lit/>
            </m:rPr>
            <w:rPr>
              <w:rFonts w:ascii="Cambria Math" w:hAnsi="Cambria Math"/>
            </w:rPr>
            <m:t>]</m:t>
          </m:r>
          <m:r>
            <w:rPr>
              <w:rFonts w:ascii="Cambria Math" w:hAnsi="Cambria Math"/>
            </w:rPr>
            <m:t>=y[m</m:t>
          </m:r>
          <m:r>
            <m:rPr>
              <m:lit/>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+j</m:t>
          </m:r>
          <m:r>
            <m:rPr>
              <m:lit/>
            </m:rPr>
            <w:rPr>
              <w:rFonts w:ascii="Cambria Math" w:hAnsi="Cambria Math"/>
            </w:rPr>
            <m:t>]</m:t>
          </m:r>
          <m:r>
            <w:rPr>
              <w:rFonts w:ascii="Cambria Math" w:eastAsiaTheme="minorEastAsia" w:hAnsi="Cambria Math"/>
            </w:rPr>
            <m:t>, 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m:t>
          </m:r>
        </m:oMath>
      </m:oMathPara>
    </w:p>
    <w:p w14:paraId="57F16CB4" w14:textId="77777777" w:rsidR="001230DA" w:rsidRPr="00132728" w:rsidRDefault="001230DA" w:rsidP="00FF285D"/>
    <w:p w14:paraId="4030CD35" w14:textId="1AD56371" w:rsidR="00FF285D" w:rsidRPr="00132728" w:rsidRDefault="00FF285D" w:rsidP="00FF285D">
      <w:pPr>
        <w:rPr>
          <w:rFonts w:eastAsiaTheme="minorEastAsia"/>
        </w:rPr>
      </w:pPr>
      <w:r w:rsidRPr="00132728">
        <w:t xml:space="preserve">If this flag is true, one </w:t>
      </w:r>
      <w:proofErr w:type="gramStart"/>
      <w:r w:rsidRPr="00132728">
        <w:t>puts</w:t>
      </w:r>
      <w:proofErr w:type="gramEnd"/>
      <w:r w:rsidRPr="00132728">
        <w:t xml:space="preserve"> </w:t>
      </w:r>
    </w:p>
    <w:p w14:paraId="431A0EB6" w14:textId="77777777" w:rsidR="001230DA" w:rsidRPr="00132728" w:rsidRDefault="001230DA" w:rsidP="00FF285D">
      <w:pPr>
        <w:rPr>
          <w:rFonts w:eastAsiaTheme="minorEastAsia"/>
        </w:rPr>
      </w:pPr>
    </w:p>
    <w:p w14:paraId="2B3D3B67" w14:textId="63E42987" w:rsidR="00FF285D" w:rsidRPr="00132728" w:rsidRDefault="00FF285D" w:rsidP="00FF285D">
      <w:pPr>
        <w:rPr>
          <w:rFonts w:eastAsiaTheme="minorEastAsia"/>
        </w:rPr>
      </w:pPr>
      <m:oMathPara>
        <m:oMath>
          <m:r>
            <w:rPr>
              <w:rFonts w:ascii="Cambria Math" w:hAnsi="Cambria Math"/>
            </w:rPr>
            <m:t>pred</m:t>
          </m:r>
          <m:r>
            <m:rPr>
              <m:lit/>
            </m:rPr>
            <w:rPr>
              <w:rFonts w:ascii="Cambria Math" w:hAnsi="Cambria Math"/>
            </w:rPr>
            <m:t>[</m:t>
          </m:r>
          <m:r>
            <w:rPr>
              <w:rFonts w:ascii="Cambria Math" w:hAnsi="Cambria Math"/>
            </w:rPr>
            <m:t>j</m:t>
          </m:r>
          <m:r>
            <m:rPr>
              <m:lit/>
            </m:rPr>
            <w:rPr>
              <w:rFonts w:ascii="Cambria Math" w:hAnsi="Cambria Math"/>
            </w:rPr>
            <m:t>]</m:t>
          </m:r>
          <m:r>
            <w:rPr>
              <w:rFonts w:ascii="Cambria Math" w:hAnsi="Cambria Math"/>
            </w:rPr>
            <m:t>=</m:t>
          </m:r>
          <m:r>
            <m:rPr>
              <m:lit/>
            </m:rPr>
            <w:rPr>
              <w:rFonts w:ascii="Cambria Math" w:hAnsi="Cambria Math"/>
            </w:rPr>
            <m:t>(</m:t>
          </m:r>
          <m:nary>
            <m:naryPr>
              <m:chr m:val="∑"/>
              <m:ctrlPr>
                <w:rPr>
                  <w:rFonts w:ascii="Cambria Math" w:hAnsi="Cambria Math"/>
                  <w:i/>
                </w:rPr>
              </m:ctrlPr>
            </m:naryPr>
            <m:sub>
              <m:r>
                <w:rPr>
                  <w:rFonts w:ascii="Cambria Math" w:hAnsi="Cambria Math"/>
                </w:rPr>
                <m:t>p=-3</m:t>
              </m:r>
            </m:sub>
            <m:sup>
              <m:r>
                <w:rPr>
                  <w:rFonts w:ascii="Cambria Math" w:hAnsi="Cambria Math"/>
                </w:rPr>
                <m:t>4</m:t>
              </m:r>
            </m:sup>
            <m:e>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⋅y[m][</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+j+p</m:t>
              </m:r>
              <m:r>
                <m:rPr>
                  <m:lit/>
                </m:rPr>
                <w:rPr>
                  <w:rFonts w:ascii="Cambria Math" w:hAnsi="Cambria Math"/>
                </w:rPr>
                <m:t>]</m:t>
              </m:r>
            </m:e>
          </m:nary>
          <m:r>
            <w:rPr>
              <w:rFonts w:ascii="Cambria Math" w:hAnsi="Cambria Math"/>
            </w:rPr>
            <m:t>+32 )≫6</m:t>
          </m:r>
          <m:r>
            <w:rPr>
              <w:rFonts w:ascii="Cambria Math" w:eastAsiaTheme="minorEastAsia" w:hAnsi="Cambria Math"/>
            </w:rPr>
            <m:t>,  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 xml:space="preserve">,    (2) </m:t>
          </m:r>
        </m:oMath>
      </m:oMathPara>
    </w:p>
    <w:p w14:paraId="4CCA96EC" w14:textId="77777777" w:rsidR="001230DA" w:rsidRPr="00132728" w:rsidRDefault="001230DA" w:rsidP="00FF285D"/>
    <w:p w14:paraId="671CAD64" w14:textId="130CC563" w:rsidR="00FF285D" w:rsidRPr="00132728" w:rsidRDefault="00FF285D" w:rsidP="00FF285D">
      <w:proofErr w:type="gramStart"/>
      <w:r w:rsidRPr="00132728">
        <w:t>where</w:t>
      </w:r>
      <w:proofErr w:type="gramEnd"/>
      <w:r w:rsidRPr="00132728">
        <w:t xml:space="preserve"> </w:t>
      </w:r>
    </w:p>
    <w:p w14:paraId="6BFD1EC9" w14:textId="77777777" w:rsidR="001230DA" w:rsidRPr="00132728" w:rsidRDefault="001230DA" w:rsidP="00FF285D"/>
    <w:p w14:paraId="5234C066" w14:textId="77777777" w:rsidR="00FF285D" w:rsidRPr="00132728" w:rsidRDefault="00000000" w:rsidP="00FF285D">
      <m:oMathPara>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=1,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=-4 ,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 xml:space="preserve">=33,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=33,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=2, </m:t>
          </m:r>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 xml:space="preserve">=-4, </m:t>
          </m:r>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rPr>
            <m:t xml:space="preserve">=1 </m:t>
          </m:r>
        </m:oMath>
      </m:oMathPara>
    </w:p>
    <w:p w14:paraId="6756BA41" w14:textId="77777777" w:rsidR="001230DA" w:rsidRPr="00132728" w:rsidRDefault="001230DA" w:rsidP="00FF285D"/>
    <w:p w14:paraId="4CC5F88C" w14:textId="7B55FF6E" w:rsidR="00FF285D" w:rsidRDefault="00FF285D" w:rsidP="00FF285D">
      <w:pPr>
        <w:rPr>
          <w:rFonts w:eastAsiaTheme="minorEastAsia"/>
        </w:rPr>
      </w:pPr>
      <w:r w:rsidRPr="00132728">
        <w:t xml:space="preserve">are coefficients of a half-pel interpolation filter. In (2), a constant boundary extension to the right is assume for the reconstructed sample values if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xml:space="preserve">=0 </m:t>
        </m:r>
      </m:oMath>
      <w:r w:rsidRPr="00132728">
        <w:rPr>
          <w:rFonts w:eastAsiaTheme="minorEastAsia"/>
        </w:rPr>
        <w:t xml:space="preserve">and a constant boundary extension to the left is assumed if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oMath>
      <w:r w:rsidRPr="00132728">
        <w:rPr>
          <w:rFonts w:eastAsiaTheme="minorEastAsia"/>
        </w:rPr>
        <w:t xml:space="preserve">.  </w:t>
      </w:r>
    </w:p>
    <w:p w14:paraId="2D351D97" w14:textId="69BD02CB" w:rsidR="00F4280E" w:rsidRDefault="00F4280E" w:rsidP="00FF285D">
      <w:pPr>
        <w:rPr>
          <w:rFonts w:eastAsiaTheme="minorEastAsia"/>
        </w:rPr>
      </w:pPr>
    </w:p>
    <w:p w14:paraId="43CF2E4F" w14:textId="77777777" w:rsidR="00F4280E" w:rsidRDefault="00F4280E" w:rsidP="00F4280E">
      <w:pPr>
        <w:keepNext/>
      </w:pPr>
      <w:r>
        <w:rPr>
          <w:rFonts w:eastAsiaTheme="minorEastAsia"/>
          <w:noProof/>
          <w:lang w:val="de-DE" w:eastAsia="de-DE"/>
        </w:rPr>
        <w:drawing>
          <wp:inline distT="0" distB="0" distL="0" distR="0" wp14:anchorId="24391285" wp14:editId="3C88383B">
            <wp:extent cx="5940425" cy="7620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ichnung2c.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762000"/>
                    </a:xfrm>
                    <a:prstGeom prst="rect">
                      <a:avLst/>
                    </a:prstGeom>
                  </pic:spPr>
                </pic:pic>
              </a:graphicData>
            </a:graphic>
          </wp:inline>
        </w:drawing>
      </w:r>
    </w:p>
    <w:p w14:paraId="7E307658" w14:textId="37D0B5F2" w:rsidR="00F4280E" w:rsidRPr="00132728" w:rsidRDefault="00F4280E" w:rsidP="00F4280E">
      <w:pPr>
        <w:pStyle w:val="Caption"/>
        <w:jc w:val="both"/>
      </w:pPr>
      <w:r>
        <w:t xml:space="preserve">Figure </w:t>
      </w:r>
      <w:r>
        <w:fldChar w:fldCharType="begin"/>
      </w:r>
      <w:r>
        <w:instrText xml:space="preserve"> SEQ Figure \* ARABIC </w:instrText>
      </w:r>
      <w:r>
        <w:fldChar w:fldCharType="separate"/>
      </w:r>
      <w:r w:rsidR="00BC444A">
        <w:rPr>
          <w:noProof/>
        </w:rPr>
        <w:t>4</w:t>
      </w:r>
      <w:r>
        <w:fldChar w:fldCharType="end"/>
      </w:r>
      <w:r>
        <w:t xml:space="preserve">: </w:t>
      </w:r>
      <w:r w:rsidRPr="00FF5621">
        <w:rPr>
          <w:b w:val="0"/>
        </w:rPr>
        <w:t xml:space="preserve">Illustration of the </w:t>
      </w:r>
      <w:r w:rsidR="0076023A">
        <w:rPr>
          <w:b w:val="0"/>
        </w:rPr>
        <w:t>B</w:t>
      </w:r>
      <w:r w:rsidRPr="00FF5621">
        <w:rPr>
          <w:b w:val="0"/>
        </w:rPr>
        <w:t>lock-</w:t>
      </w:r>
      <w:r w:rsidR="0076023A">
        <w:rPr>
          <w:b w:val="0"/>
        </w:rPr>
        <w:t>C</w:t>
      </w:r>
      <w:r w:rsidRPr="00FF5621">
        <w:rPr>
          <w:b w:val="0"/>
        </w:rPr>
        <w:t xml:space="preserve">opy </w:t>
      </w:r>
      <w:r w:rsidR="0076023A">
        <w:rPr>
          <w:b w:val="0"/>
        </w:rPr>
        <w:t>P</w:t>
      </w:r>
      <w:r w:rsidRPr="00FF5621">
        <w:rPr>
          <w:b w:val="0"/>
        </w:rPr>
        <w:t>rediction (</w:t>
      </w:r>
      <w:r w:rsidR="008B55EE">
        <w:rPr>
          <w:b w:val="0"/>
        </w:rPr>
        <w:t xml:space="preserve">with value of </w:t>
      </w:r>
      <w:r w:rsidRPr="00FF5621">
        <w:rPr>
          <w:b w:val="0"/>
        </w:rPr>
        <w:t>half-pel flag</w:t>
      </w:r>
      <w:r w:rsidR="008B55EE">
        <w:rPr>
          <w:b w:val="0"/>
        </w:rPr>
        <w:t xml:space="preserve"> equal to</w:t>
      </w:r>
      <w:r w:rsidRPr="00FF5621">
        <w:rPr>
          <w:b w:val="0"/>
        </w:rPr>
        <w:t xml:space="preserve"> 0)</w:t>
      </w:r>
    </w:p>
    <w:p w14:paraId="5BD4C5F6" w14:textId="75E2CFB4" w:rsidR="00FF285D" w:rsidRPr="00132728" w:rsidRDefault="001230DA" w:rsidP="001230DA">
      <w:pPr>
        <w:pStyle w:val="Heading2"/>
        <w:rPr>
          <w:lang w:val="en-US"/>
        </w:rPr>
      </w:pPr>
      <w:r w:rsidRPr="00132728">
        <w:rPr>
          <w:lang w:val="en-US"/>
        </w:rPr>
        <w:t xml:space="preserve">Transform and </w:t>
      </w:r>
      <w:proofErr w:type="gramStart"/>
      <w:r w:rsidRPr="00132728">
        <w:rPr>
          <w:lang w:val="en-US"/>
        </w:rPr>
        <w:t>quantization</w:t>
      </w:r>
      <w:proofErr w:type="gramEnd"/>
      <w:r w:rsidRPr="00132728">
        <w:rPr>
          <w:lang w:val="en-US"/>
        </w:rPr>
        <w:t xml:space="preserve"> </w:t>
      </w:r>
    </w:p>
    <w:p w14:paraId="194727BA" w14:textId="5E29D1EF" w:rsidR="00996812" w:rsidRPr="00DD6C0B" w:rsidRDefault="00996812" w:rsidP="00996812">
      <w:pPr>
        <w:pStyle w:val="Heading3"/>
        <w:rPr>
          <w:lang w:val="en-US"/>
        </w:rPr>
      </w:pPr>
      <w:r w:rsidRPr="00DD6C0B">
        <w:rPr>
          <w:lang w:val="en-US"/>
        </w:rPr>
        <w:t>Trigonometric transforms</w:t>
      </w:r>
    </w:p>
    <w:p w14:paraId="2345E155" w14:textId="1A8D11AA" w:rsidR="001230DA" w:rsidRPr="00132728" w:rsidRDefault="001230DA" w:rsidP="001230DA">
      <w:r w:rsidRPr="00132728">
        <w:t xml:space="preserve">For the block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rPr>
          <w:rFonts w:eastAsiaTheme="minorEastAsia"/>
        </w:rPr>
        <w:t xml:space="preserve">, if </w:t>
      </w:r>
      <m:oMath>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≤1024</m:t>
        </m:r>
      </m:oMath>
      <w:r w:rsidRPr="00132728">
        <w:rPr>
          <w:rFonts w:eastAsiaTheme="minorEastAsia"/>
        </w:rPr>
        <w:t xml:space="preserve"> </w:t>
      </w:r>
      <w:r w:rsidRPr="00132728">
        <w:t xml:space="preserve">the prediction residual </w:t>
      </w:r>
    </w:p>
    <w:p w14:paraId="27163DF8" w14:textId="77777777" w:rsidR="001230DA" w:rsidRPr="00132728" w:rsidRDefault="001230DA" w:rsidP="001230DA"/>
    <w:p w14:paraId="4AE24302" w14:textId="77777777" w:rsidR="001230DA" w:rsidRPr="00132728" w:rsidRDefault="001230DA" w:rsidP="001230DA">
      <m:oMathPara>
        <m:oMath>
          <m:r>
            <w:rPr>
              <w:rFonts w:ascii="Cambria Math" w:hAnsi="Cambria Math"/>
            </w:rPr>
            <m:t>res</m:t>
          </m:r>
          <m:d>
            <m:dPr>
              <m:begChr m:val="["/>
              <m:endChr m:val="]"/>
              <m:ctrlPr>
                <w:rPr>
                  <w:rFonts w:ascii="Cambria Math" w:hAnsi="Cambria Math"/>
                  <w:i/>
                </w:rPr>
              </m:ctrlPr>
            </m:dPr>
            <m:e>
              <m:r>
                <w:rPr>
                  <w:rFonts w:ascii="Cambria Math" w:hAnsi="Cambria Math"/>
                </w:rPr>
                <m:t>j</m:t>
              </m:r>
            </m:e>
          </m:d>
          <m:r>
            <w:rPr>
              <w:rFonts w:ascii="Cambria Math" w:eastAsiaTheme="minorEastAsia" w:hAnsi="Cambria Math"/>
            </w:rPr>
            <m:t>=x</m:t>
          </m:r>
          <m:d>
            <m:dPr>
              <m:begChr m:val="["/>
              <m:endChr m:val="]"/>
              <m:ctrlPr>
                <w:rPr>
                  <w:rFonts w:ascii="Cambria Math" w:eastAsiaTheme="minorEastAsia" w:hAnsi="Cambria Math"/>
                  <w:i/>
                </w:rPr>
              </m:ctrlPr>
            </m:dPr>
            <m:e>
              <m:r>
                <w:rPr>
                  <w:rFonts w:ascii="Cambria Math" w:eastAsiaTheme="minorEastAsia" w:hAnsi="Cambria Math"/>
                </w:rPr>
                <m:t>m</m:t>
              </m:r>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+j</m:t>
              </m:r>
            </m:e>
          </m:d>
          <m:r>
            <w:rPr>
              <w:rFonts w:ascii="Cambria Math" w:eastAsiaTheme="minorEastAsia" w:hAnsi="Cambria Math"/>
            </w:rPr>
            <m:t>-pred</m:t>
          </m:r>
          <m:d>
            <m:dPr>
              <m:begChr m:val="["/>
              <m:endChr m:val="]"/>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, 0≤j&lt;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oMath>
      </m:oMathPara>
    </w:p>
    <w:p w14:paraId="070D6158" w14:textId="77777777" w:rsidR="001230DA" w:rsidRPr="00132728" w:rsidRDefault="001230DA" w:rsidP="001230DA"/>
    <w:p w14:paraId="6531885A" w14:textId="1B542B49" w:rsidR="001230DA" w:rsidRPr="00132728" w:rsidRDefault="001230DA" w:rsidP="001230DA">
      <w:r w:rsidRPr="00132728">
        <w:t xml:space="preserve">can be transform coded by using a trigonometric transform. It is signaled in the bit stream whether a trigonometric transform or the identity transform is used. </w:t>
      </w:r>
    </w:p>
    <w:p w14:paraId="3848E2BA" w14:textId="1C0FE5E2" w:rsidR="001230DA" w:rsidRPr="00132728" w:rsidRDefault="001230DA" w:rsidP="001230DA">
      <w:pPr>
        <w:rPr>
          <w:rFonts w:eastAsiaTheme="minorEastAsia"/>
        </w:rPr>
      </w:pPr>
      <w:r w:rsidRPr="00132728">
        <w:t xml:space="preserve">For </w:t>
      </w:r>
      <m:oMath>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&lt;256</m:t>
        </m:r>
      </m:oMath>
      <w:r w:rsidRPr="00132728">
        <w:rPr>
          <w:rFonts w:eastAsiaTheme="minorEastAsia"/>
        </w:rPr>
        <w:t xml:space="preserve">, both the discrete sine </w:t>
      </w:r>
      <w:proofErr w:type="gramStart"/>
      <w:r w:rsidRPr="00132728">
        <w:rPr>
          <w:rFonts w:eastAsiaTheme="minorEastAsia"/>
        </w:rPr>
        <w:t>transform</w:t>
      </w:r>
      <w:proofErr w:type="gramEnd"/>
      <w:r w:rsidRPr="00132728">
        <w:rPr>
          <w:rFonts w:eastAsiaTheme="minorEastAsia"/>
        </w:rPr>
        <w:t xml:space="preserve"> DST-VII and the discrete cosine transform DCT-II are supported, where the selection of the transform is signaled in the bit-stream. For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≥256</m:t>
        </m:r>
      </m:oMath>
      <w:r w:rsidRPr="00132728">
        <w:rPr>
          <w:rFonts w:eastAsiaTheme="minorEastAsia"/>
        </w:rPr>
        <w:t xml:space="preserve">, only the DCT-II is supported. The trigonometric transforms are used in a non-overlapping way, i.e., all basis functions of the inverse transform are zero outside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rPr>
          <w:rFonts w:eastAsiaTheme="minorEastAsia"/>
        </w:rPr>
        <w:t xml:space="preserve">. </w:t>
      </w:r>
    </w:p>
    <w:p w14:paraId="5F2EC0FA" w14:textId="0037F697" w:rsidR="001230DA" w:rsidRPr="00132728" w:rsidRDefault="001230DA" w:rsidP="001230DA">
      <w:pPr>
        <w:rPr>
          <w:rFonts w:eastAsiaTheme="minorEastAsia"/>
        </w:rPr>
      </w:pPr>
      <w:r w:rsidRPr="00132728">
        <w:rPr>
          <w:rFonts w:eastAsiaTheme="minorEastAsia"/>
        </w:rPr>
        <w:t xml:space="preserve">At the encoder, the resulting transform coefficients </w:t>
      </w:r>
      <m:oMath>
        <m:r>
          <w:rPr>
            <w:rFonts w:ascii="Cambria Math" w:hAnsi="Cambria Math"/>
          </w:rPr>
          <m:t>s</m:t>
        </m:r>
        <m:d>
          <m:dPr>
            <m:begChr m:val="["/>
            <m:endChr m:val="]"/>
            <m:ctrlPr>
              <w:rPr>
                <w:rFonts w:ascii="Cambria Math" w:hAnsi="Cambria Math"/>
                <w:i/>
              </w:rPr>
            </m:ctrlPr>
          </m:dPr>
          <m:e>
            <m:r>
              <w:rPr>
                <w:rFonts w:ascii="Cambria Math" w:hAnsi="Cambria Math"/>
              </w:rPr>
              <m:t>j</m:t>
            </m:r>
          </m:e>
        </m:d>
        <m:r>
          <w:rPr>
            <w:rFonts w:ascii="Cambria Math" w:hAnsi="Cambria Math"/>
          </w:rPr>
          <m:t xml:space="preserve"> </m:t>
        </m:r>
      </m:oMath>
      <w:r w:rsidRPr="00132728">
        <w:rPr>
          <w:rFonts w:eastAsiaTheme="minorEastAsia"/>
        </w:rPr>
        <w:t>are quantized using a scalar uniform reconstruction quantizer to obtain the transform coefficient levels</w:t>
      </w:r>
      <m:oMath>
        <m:r>
          <w:rPr>
            <w:rFonts w:ascii="Cambria Math" w:eastAsiaTheme="minorEastAsia" w:hAnsi="Cambria Math"/>
          </w:rPr>
          <m:t xml:space="preserve"> </m:t>
        </m:r>
        <m:r>
          <w:rPr>
            <w:rFonts w:ascii="Cambria Math" w:hAnsi="Cambria Math"/>
          </w:rPr>
          <m:t>c</m:t>
        </m:r>
        <m:d>
          <m:dPr>
            <m:begChr m:val="["/>
            <m:endChr m:val="]"/>
            <m:ctrlPr>
              <w:rPr>
                <w:rFonts w:ascii="Cambria Math" w:hAnsi="Cambria Math"/>
                <w:i/>
              </w:rPr>
            </m:ctrlPr>
          </m:dPr>
          <m:e>
            <m:r>
              <w:rPr>
                <w:rFonts w:ascii="Cambria Math" w:hAnsi="Cambria Math"/>
              </w:rPr>
              <m:t>j</m:t>
            </m:r>
          </m:e>
        </m:d>
      </m:oMath>
      <w:r w:rsidRPr="00132728">
        <w:rPr>
          <w:rFonts w:eastAsiaTheme="minorEastAsia"/>
        </w:rPr>
        <w:t xml:space="preserve">. The stepsize of the quantizer does not depend on the frequency position </w:t>
      </w:r>
      <m:oMath>
        <m:r>
          <w:rPr>
            <w:rFonts w:ascii="Cambria Math" w:hAnsi="Cambria Math"/>
          </w:rPr>
          <m:t>j</m:t>
        </m:r>
      </m:oMath>
      <w:r w:rsidRPr="00132728">
        <w:rPr>
          <w:rFonts w:eastAsiaTheme="minorEastAsia"/>
        </w:rPr>
        <w:t xml:space="preserve"> and is constant for all blocks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m:t>
            </m:r>
          </m:sub>
        </m:sSub>
      </m:oMath>
      <w:r w:rsidRPr="00132728">
        <w:rPr>
          <w:rFonts w:eastAsiaTheme="minorEastAsia"/>
        </w:rPr>
        <w:t xml:space="preserve">. The stepsize is signaled once for the whole sequence </w:t>
      </w:r>
      <m:oMath>
        <m:r>
          <w:rPr>
            <w:rFonts w:ascii="Cambria Math" w:eastAsiaTheme="minorEastAsia" w:hAnsi="Cambria Math"/>
          </w:rPr>
          <m:t>X</m:t>
        </m:r>
      </m:oMath>
      <w:r w:rsidRPr="00132728">
        <w:rPr>
          <w:rFonts w:eastAsiaTheme="minorEastAsia"/>
        </w:rPr>
        <w:t xml:space="preserve">. The levels </w:t>
      </w:r>
      <m:oMath>
        <m:r>
          <w:rPr>
            <w:rFonts w:ascii="Cambria Math" w:hAnsi="Cambria Math"/>
          </w:rPr>
          <m:t>c</m:t>
        </m:r>
        <m:d>
          <m:dPr>
            <m:begChr m:val="["/>
            <m:endChr m:val="]"/>
            <m:ctrlPr>
              <w:rPr>
                <w:rFonts w:ascii="Cambria Math" w:hAnsi="Cambria Math"/>
                <w:i/>
              </w:rPr>
            </m:ctrlPr>
          </m:dPr>
          <m:e>
            <m:r>
              <w:rPr>
                <w:rFonts w:ascii="Cambria Math" w:hAnsi="Cambria Math"/>
              </w:rPr>
              <m:t>j</m:t>
            </m:r>
          </m:e>
        </m:d>
      </m:oMath>
      <w:r w:rsidRPr="00132728">
        <w:rPr>
          <w:rFonts w:eastAsiaTheme="minorEastAsia"/>
        </w:rPr>
        <w:t xml:space="preserve"> are transmitted in the bit-stream as described below. </w:t>
      </w:r>
    </w:p>
    <w:p w14:paraId="1FAE14A2" w14:textId="275C2DEF" w:rsidR="001230DA" w:rsidRPr="00132728" w:rsidRDefault="001230DA" w:rsidP="001230DA">
      <w:pPr>
        <w:rPr>
          <w:rFonts w:eastAsiaTheme="minorEastAsia"/>
        </w:rPr>
      </w:pPr>
      <w:r w:rsidRPr="00132728">
        <w:rPr>
          <w:rFonts w:eastAsiaTheme="minorEastAsia"/>
        </w:rPr>
        <w:t xml:space="preserve">At the decoder, the reconstructed transform coefficients </w:t>
      </w:r>
      <m:oMath>
        <m:acc>
          <m:accPr>
            <m:ctrlPr>
              <w:rPr>
                <w:rFonts w:ascii="Cambria Math" w:eastAsiaTheme="minorEastAsia" w:hAnsi="Cambria Math"/>
                <w:i/>
              </w:rPr>
            </m:ctrlPr>
          </m:accPr>
          <m:e>
            <m:r>
              <w:rPr>
                <w:rFonts w:ascii="Cambria Math" w:eastAsiaTheme="minorEastAsia" w:hAnsi="Cambria Math"/>
              </w:rPr>
              <m:t>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are obtained by multiplying the levels </w:t>
      </w:r>
      <m:oMath>
        <m:r>
          <w:rPr>
            <w:rFonts w:ascii="Cambria Math" w:hAnsi="Cambria Math"/>
          </w:rPr>
          <m:t>c</m:t>
        </m:r>
        <m:d>
          <m:dPr>
            <m:begChr m:val="["/>
            <m:endChr m:val="]"/>
            <m:ctrlPr>
              <w:rPr>
                <w:rFonts w:ascii="Cambria Math" w:hAnsi="Cambria Math"/>
                <w:i/>
              </w:rPr>
            </m:ctrlPr>
          </m:dPr>
          <m:e>
            <m:r>
              <w:rPr>
                <w:rFonts w:ascii="Cambria Math" w:hAnsi="Cambria Math"/>
              </w:rPr>
              <m:t>j</m:t>
            </m:r>
          </m:e>
        </m:d>
      </m:oMath>
      <w:r w:rsidRPr="00132728">
        <w:rPr>
          <w:rFonts w:eastAsiaTheme="minorEastAsia"/>
        </w:rPr>
        <w:t xml:space="preserve"> with the quantizer stepsize. Afterwards, the inverse trigonometric transform is applied to the </w:t>
      </w:r>
      <m:oMath>
        <m:acc>
          <m:accPr>
            <m:ctrlPr>
              <w:rPr>
                <w:rFonts w:ascii="Cambria Math" w:eastAsiaTheme="minorEastAsia" w:hAnsi="Cambria Math"/>
                <w:i/>
              </w:rPr>
            </m:ctrlPr>
          </m:accPr>
          <m:e>
            <m:r>
              <w:rPr>
                <w:rFonts w:ascii="Cambria Math" w:eastAsiaTheme="minorEastAsia" w:hAnsi="Cambria Math"/>
              </w:rPr>
              <m:t>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to obtain the reconstructed residual sample values </w:t>
      </w:r>
      <m:oMath>
        <m:acc>
          <m:accPr>
            <m:ctrlPr>
              <w:rPr>
                <w:rFonts w:ascii="Cambria Math" w:eastAsiaTheme="minorEastAsia" w:hAnsi="Cambria Math"/>
                <w:i/>
              </w:rPr>
            </m:ctrlPr>
          </m:accPr>
          <m:e>
            <m:r>
              <w:rPr>
                <w:rFonts w:ascii="Cambria Math" w:eastAsiaTheme="minorEastAsia" w:hAnsi="Cambria Math"/>
              </w:rPr>
              <m:t>res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The reconstructed sample values are then obtained as </w:t>
      </w:r>
    </w:p>
    <w:p w14:paraId="165AEFCF" w14:textId="77777777" w:rsidR="001230DA" w:rsidRPr="00132728" w:rsidRDefault="001230DA" w:rsidP="001230DA">
      <w:pPr>
        <w:rPr>
          <w:rFonts w:eastAsiaTheme="minorEastAsia"/>
        </w:rPr>
      </w:pPr>
    </w:p>
    <w:p w14:paraId="745A4E36" w14:textId="77777777" w:rsidR="001230DA" w:rsidRPr="00132728" w:rsidRDefault="001230DA" w:rsidP="001230DA">
      <w:pPr>
        <w:jc w:val="center"/>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m</m:t>
            </m:r>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+j</m:t>
            </m:r>
          </m:e>
        </m:d>
        <m:r>
          <w:rPr>
            <w:rFonts w:ascii="Cambria Math" w:eastAsiaTheme="minorEastAsia" w:hAnsi="Cambria Math"/>
          </w:rPr>
          <m:t>=pred</m:t>
        </m:r>
        <m:d>
          <m:dPr>
            <m:begChr m:val="["/>
            <m:endChr m:val="]"/>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oMath>
      <w:r w:rsidRPr="00132728">
        <w:rPr>
          <w:rFonts w:eastAsiaTheme="minorEastAsia"/>
        </w:rPr>
        <w:t xml:space="preserve"> </w:t>
      </w:r>
      <m:oMath>
        <m:acc>
          <m:accPr>
            <m:ctrlPr>
              <w:rPr>
                <w:rFonts w:ascii="Cambria Math" w:eastAsiaTheme="minorEastAsia" w:hAnsi="Cambria Math"/>
                <w:i/>
              </w:rPr>
            </m:ctrlPr>
          </m:accPr>
          <m:e>
            <m:r>
              <w:rPr>
                <w:rFonts w:ascii="Cambria Math" w:eastAsiaTheme="minorEastAsia" w:hAnsi="Cambria Math"/>
              </w:rPr>
              <m:t>res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, 0≤j&lt;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m:t>
        </m:r>
      </m:oMath>
    </w:p>
    <w:p w14:paraId="7BF15252" w14:textId="77777777" w:rsidR="001230DA" w:rsidRPr="00132728" w:rsidRDefault="001230DA" w:rsidP="001230DA">
      <w:pPr>
        <w:rPr>
          <w:rFonts w:eastAsiaTheme="minorEastAsia"/>
        </w:rPr>
      </w:pPr>
    </w:p>
    <w:p w14:paraId="727FC2EF" w14:textId="3257E93D" w:rsidR="00996812" w:rsidRDefault="001230DA" w:rsidP="001230DA">
      <w:pPr>
        <w:rPr>
          <w:rFonts w:eastAsiaTheme="minorEastAsia"/>
        </w:rPr>
      </w:pPr>
      <w:r w:rsidRPr="00132728">
        <w:rPr>
          <w:rFonts w:eastAsiaTheme="minorEastAsia"/>
        </w:rPr>
        <w:t>Both the forward and the inverse trigonometric transforms are computed as full matrix multiplications using fixed-point arithmetic.</w:t>
      </w:r>
    </w:p>
    <w:p w14:paraId="03BDD2E9" w14:textId="2450E8F2" w:rsidR="00996812" w:rsidRPr="00DD6C0B" w:rsidRDefault="00996812" w:rsidP="00996812">
      <w:pPr>
        <w:pStyle w:val="Heading3"/>
        <w:rPr>
          <w:rFonts w:eastAsiaTheme="minorEastAsia"/>
          <w:lang w:val="en-US"/>
        </w:rPr>
      </w:pPr>
      <w:r w:rsidRPr="00DD6C0B">
        <w:rPr>
          <w:rFonts w:eastAsiaTheme="minorEastAsia"/>
          <w:lang w:val="en-US"/>
        </w:rPr>
        <w:t xml:space="preserve">Identity </w:t>
      </w:r>
      <w:proofErr w:type="gramStart"/>
      <w:r w:rsidRPr="00DD6C0B">
        <w:rPr>
          <w:rFonts w:eastAsiaTheme="minorEastAsia"/>
          <w:lang w:val="en-US"/>
        </w:rPr>
        <w:t>transform</w:t>
      </w:r>
      <w:proofErr w:type="gramEnd"/>
      <w:r w:rsidRPr="00DD6C0B">
        <w:rPr>
          <w:rFonts w:eastAsiaTheme="minorEastAsia"/>
          <w:lang w:val="en-US"/>
        </w:rPr>
        <w:t xml:space="preserve"> and secondary prediction</w:t>
      </w:r>
    </w:p>
    <w:p w14:paraId="0C48A4C4" w14:textId="4ECC6B2D" w:rsidR="00996812" w:rsidRPr="00132728" w:rsidRDefault="00996812" w:rsidP="00996812">
      <w:r w:rsidRPr="00132728">
        <w:t xml:space="preserve">If the identity transform is used on the current block </w:t>
      </w:r>
      <m:oMath>
        <m:sSub>
          <m:sSubPr>
            <m:ctrlPr>
              <w:rPr>
                <w:rFonts w:ascii="Cambria Math" w:hAnsi="Cambria Math"/>
                <w:i/>
              </w:rPr>
            </m:ctrlPr>
          </m:sSubPr>
          <m:e>
            <m:r>
              <w:rPr>
                <w:rFonts w:ascii="Cambria Math" w:hAnsi="Cambria Math"/>
              </w:rPr>
              <m:t>b</m:t>
            </m:r>
          </m:e>
          <m:sub>
            <m:r>
              <w:rPr>
                <w:rFonts w:ascii="Cambria Math" w:hAnsi="Cambria Math"/>
              </w:rPr>
              <m:t>k,m</m:t>
            </m:r>
          </m:sub>
        </m:sSub>
      </m:oMath>
      <w:r w:rsidRPr="00132728">
        <w:t xml:space="preserve">, a secondary prediction for the residual samples </w:t>
      </w:r>
      <m:oMath>
        <m:r>
          <w:rPr>
            <w:rFonts w:ascii="Cambria Math" w:hAnsi="Cambria Math"/>
          </w:rPr>
          <m:t>res</m:t>
        </m:r>
        <m:d>
          <m:dPr>
            <m:begChr m:val="["/>
            <m:endChr m:val="]"/>
            <m:ctrlPr>
              <w:rPr>
                <w:rFonts w:ascii="Cambria Math" w:hAnsi="Cambria Math"/>
                <w:i/>
              </w:rPr>
            </m:ctrlPr>
          </m:dPr>
          <m:e>
            <m:r>
              <w:rPr>
                <w:rFonts w:ascii="Cambria Math" w:hAnsi="Cambria Math"/>
              </w:rPr>
              <m:t>j</m:t>
            </m:r>
          </m:e>
        </m:d>
      </m:oMath>
      <w:r w:rsidRPr="00132728">
        <w:t xml:space="preserve"> is supported for the case that the prediction mode is either the Inter-Channel Prediction or the Block-Copy Prediction mode or that the Zero Prediction mode is used. </w:t>
      </w:r>
    </w:p>
    <w:p w14:paraId="59E5B969" w14:textId="77777777" w:rsidR="00996812" w:rsidRPr="00132728" w:rsidRDefault="00996812" w:rsidP="00996812">
      <w:r w:rsidRPr="00132728">
        <w:t xml:space="preserve">Two types of secondary prediction are supported: Secondary prediction with signal-adaptive filter coefficients and secondary prediction with predetermined filter coefficients.  It is signaled in the bit stream whether the secondary prediction is to be used or not and which type of the secondary prediction is to be used. </w:t>
      </w:r>
    </w:p>
    <w:p w14:paraId="5D06D28D" w14:textId="6F3ED83F" w:rsidR="00996812" w:rsidRPr="00132728" w:rsidRDefault="00996812" w:rsidP="00996812">
      <w:pPr>
        <w:rPr>
          <w:rFonts w:eastAsiaTheme="minorEastAsia"/>
        </w:rPr>
      </w:pPr>
      <w:r w:rsidRPr="00132728">
        <w:t xml:space="preserve">If the secondary prediction with signal adaptive filter coefficients is to be used, a prediction-filter length </w:t>
      </w:r>
      <m:oMath>
        <m:r>
          <w:rPr>
            <w:rFonts w:ascii="Cambria Math" w:hAnsi="Cambria Math"/>
          </w:rPr>
          <m:t>K</m:t>
        </m:r>
      </m:oMath>
      <w:r w:rsidRPr="00132728">
        <w:rPr>
          <w:rFonts w:eastAsiaTheme="minorEastAsia"/>
        </w:rPr>
        <w:t xml:space="preserve"> with </w:t>
      </w:r>
      <m:oMath>
        <m:r>
          <w:rPr>
            <w:rFonts w:ascii="Cambria Math" w:eastAsiaTheme="minorEastAsia" w:hAnsi="Cambria Math"/>
          </w:rPr>
          <m:t>1≤K≤</m:t>
        </m:r>
        <m:r>
          <m:rPr>
            <m:sty m:val="p"/>
          </m:rPr>
          <w:rPr>
            <w:rFonts w:ascii="Cambria Math" w:eastAsiaTheme="minorEastAsia" w:hAnsi="Cambria Math"/>
          </w:rPr>
          <m:t>min⁡</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,20)</m:t>
        </m:r>
      </m:oMath>
      <w:r w:rsidRPr="00132728">
        <w:rPr>
          <w:rFonts w:eastAsiaTheme="minorEastAsia"/>
        </w:rPr>
        <w:t xml:space="preserve"> as well as integral coefficients</w:t>
      </w:r>
      <w:r w:rsidRPr="00132728">
        <w:t xml:space="preserve"> </w:t>
      </w:r>
      <m:oMath>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 xml:space="preserve">,   </m:t>
        </m:r>
        <m:r>
          <w:rPr>
            <w:rFonts w:ascii="Cambria Math" w:eastAsiaTheme="minorEastAsia" w:hAnsi="Cambria Math"/>
          </w:rPr>
          <m:t>1≤i≤K</m:t>
        </m:r>
      </m:oMath>
      <w:r w:rsidRPr="00132728">
        <w:rPr>
          <w:rFonts w:eastAsiaTheme="minorEastAsia"/>
        </w:rPr>
        <w:t xml:space="preserve"> are transmitted. </w:t>
      </w:r>
      <w:r w:rsidRPr="00132728">
        <w:rPr>
          <w:rFonts w:eastAsiaTheme="minorEastAsia"/>
        </w:rPr>
        <w:tab/>
      </w:r>
      <w:r w:rsidRPr="00132728">
        <w:rPr>
          <w:rFonts w:eastAsiaTheme="minorEastAsia"/>
        </w:rPr>
        <w:br/>
        <w:t xml:space="preserve">For the secondary prediction with predetermined filter coefficients, the filter length </w:t>
      </w:r>
      <m:oMath>
        <m:r>
          <w:rPr>
            <w:rFonts w:ascii="Cambria Math" w:eastAsiaTheme="minorEastAsia" w:hAnsi="Cambria Math"/>
          </w:rPr>
          <m:t>K</m:t>
        </m:r>
      </m:oMath>
      <w:r w:rsidRPr="00132728">
        <w:rPr>
          <w:rFonts w:eastAsiaTheme="minorEastAsia"/>
        </w:rPr>
        <w:t xml:space="preserve"> is set to </w:t>
      </w:r>
      <m:oMath>
        <m:r>
          <w:rPr>
            <w:rFonts w:ascii="Cambria Math" w:eastAsiaTheme="minorEastAsia" w:hAnsi="Cambria Math"/>
          </w:rPr>
          <m:t>2</m:t>
        </m:r>
      </m:oMath>
      <w:r w:rsidRPr="00132728">
        <w:rPr>
          <w:rFonts w:eastAsiaTheme="minorEastAsia"/>
        </w:rPr>
        <w:t xml:space="preserve"> and three modes with different filter coefficients </w:t>
      </w:r>
      <m:oMath>
        <m:r>
          <m:rPr>
            <m:scr m:val="script"/>
          </m:rPr>
          <w:rPr>
            <w:rFonts w:ascii="Cambria Math" w:eastAsiaTheme="minorEastAsia" w:hAnsi="Cambria Math"/>
          </w:rPr>
          <m:t>F=</m:t>
        </m:r>
        <m:r>
          <m:rPr>
            <m:lit/>
          </m:rP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m:rPr>
            <m:lit/>
          </m:rPr>
          <w:rPr>
            <w:rFonts w:ascii="Cambria Math" w:eastAsiaTheme="minorEastAsia" w:hAnsi="Cambria Math"/>
          </w:rPr>
          <m:t>}</m:t>
        </m:r>
      </m:oMath>
      <w:r w:rsidRPr="00132728">
        <w:rPr>
          <w:rFonts w:eastAsiaTheme="minorEastAsia"/>
        </w:rPr>
        <w:t xml:space="preserve"> are supported. The mode is signaled in the bit stream. One has </w:t>
      </w:r>
      <m:oMath>
        <m:sSub>
          <m:sSubPr>
            <m:ctrlPr>
              <w:rPr>
                <w:rFonts w:ascii="Cambria Math" w:hAnsi="Cambria Math"/>
                <w:i/>
              </w:rPr>
            </m:ctrlPr>
          </m:sSubPr>
          <m:e>
            <m:r>
              <w:rPr>
                <w:rFonts w:ascii="Cambria Math" w:eastAsiaTheme="minorEastAsia" w:hAnsi="Cambria Math"/>
              </w:rPr>
              <m:t>α</m:t>
            </m:r>
            <m:ctrlPr>
              <w:rPr>
                <w:rFonts w:ascii="Cambria Math" w:eastAsiaTheme="minorEastAsia" w:hAnsi="Cambria Math"/>
                <w:i/>
              </w:rPr>
            </m:ctrlPr>
          </m:e>
          <m:sub>
            <m:r>
              <w:rPr>
                <w:rFonts w:ascii="Cambria Math" w:hAnsi="Cambria Math"/>
              </w:rPr>
              <m:t>1</m:t>
            </m:r>
          </m:sub>
        </m:sSub>
        <m:r>
          <w:rPr>
            <w:rFonts w:ascii="Cambria Math" w:hAnsi="Cambria Math"/>
          </w:rPr>
          <m:t xml:space="preserve">=4, 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=0</m:t>
        </m:r>
      </m:oMath>
      <w:r w:rsidRPr="00132728">
        <w:rPr>
          <w:rFonts w:eastAsiaTheme="minorEastAsia"/>
        </w:rPr>
        <w:t xml:space="preserve"> for the first mode </w:t>
      </w:r>
      <m:oMath>
        <m:sSub>
          <m:sSubPr>
            <m:ctrlPr>
              <w:rPr>
                <w:rFonts w:ascii="Cambria Math" w:hAnsi="Cambria Math"/>
                <w:i/>
              </w:rPr>
            </m:ctrlPr>
          </m:sSubPr>
          <m:e>
            <m:r>
              <w:rPr>
                <w:rFonts w:ascii="Cambria Math" w:eastAsiaTheme="minorEastAsia" w:hAnsi="Cambria Math"/>
              </w:rPr>
              <m:t>α</m:t>
            </m:r>
            <m:ctrlPr>
              <w:rPr>
                <w:rFonts w:ascii="Cambria Math" w:eastAsiaTheme="minorEastAsia" w:hAnsi="Cambria Math"/>
                <w:i/>
              </w:rPr>
            </m:ctrlPr>
          </m:e>
          <m:sub>
            <m:r>
              <w:rPr>
                <w:rFonts w:ascii="Cambria Math" w:hAnsi="Cambria Math"/>
              </w:rPr>
              <m:t>1</m:t>
            </m:r>
          </m:sub>
        </m:sSub>
        <m:r>
          <w:rPr>
            <w:rFonts w:ascii="Cambria Math" w:hAnsi="Cambria Math"/>
          </w:rPr>
          <m:t xml:space="preserve">=6, 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=-2</m:t>
        </m:r>
      </m:oMath>
      <w:r w:rsidRPr="00132728">
        <w:rPr>
          <w:rFonts w:eastAsiaTheme="minorEastAsia"/>
        </w:rPr>
        <w:t xml:space="preserve"> for the second mode and </w:t>
      </w:r>
      <m:oMath>
        <m:sSub>
          <m:sSubPr>
            <m:ctrlPr>
              <w:rPr>
                <w:rFonts w:ascii="Cambria Math" w:hAnsi="Cambria Math"/>
                <w:i/>
              </w:rPr>
            </m:ctrlPr>
          </m:sSubPr>
          <m:e>
            <m:r>
              <w:rPr>
                <w:rFonts w:ascii="Cambria Math" w:eastAsiaTheme="minorEastAsia" w:hAnsi="Cambria Math"/>
              </w:rPr>
              <m:t>α</m:t>
            </m:r>
            <m:ctrlPr>
              <w:rPr>
                <w:rFonts w:ascii="Cambria Math" w:eastAsiaTheme="minorEastAsia" w:hAnsi="Cambria Math"/>
                <w:i/>
              </w:rPr>
            </m:ctrlPr>
          </m:e>
          <m:sub>
            <m:r>
              <w:rPr>
                <w:rFonts w:ascii="Cambria Math" w:hAnsi="Cambria Math"/>
              </w:rPr>
              <m:t>1</m:t>
            </m:r>
          </m:sub>
        </m:sSub>
        <m:r>
          <w:rPr>
            <w:rFonts w:ascii="Cambria Math" w:hAnsi="Cambria Math"/>
          </w:rPr>
          <m:t xml:space="preserve">=5,  </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=-1</m:t>
        </m:r>
      </m:oMath>
      <w:r w:rsidRPr="00132728">
        <w:rPr>
          <w:rFonts w:eastAsiaTheme="minorEastAsia"/>
        </w:rPr>
        <w:t xml:space="preserve"> for the third mode. </w:t>
      </w:r>
    </w:p>
    <w:p w14:paraId="69C84A28" w14:textId="1E947E39" w:rsidR="00996812" w:rsidRPr="00132728" w:rsidRDefault="00996812" w:rsidP="00996812">
      <w:pPr>
        <w:rPr>
          <w:rFonts w:eastAsiaTheme="minorEastAsia"/>
        </w:rPr>
      </w:pPr>
      <w:r w:rsidRPr="00132728">
        <w:t xml:space="preserve">From a decoder perspective, if the identity transform is used, first, the residual coefficients </w:t>
      </w:r>
      <m:oMath>
        <m:acc>
          <m:accPr>
            <m:ctrlPr>
              <w:rPr>
                <w:rFonts w:ascii="Cambria Math" w:eastAsiaTheme="minorEastAsia" w:hAnsi="Cambria Math"/>
                <w:i/>
              </w:rPr>
            </m:ctrlPr>
          </m:accPr>
          <m:e>
            <m:r>
              <w:rPr>
                <w:rFonts w:ascii="Cambria Math" w:eastAsiaTheme="minorEastAsia" w:hAnsi="Cambria Math"/>
              </w:rPr>
              <m:t>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  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oMath>
      <w:r w:rsidRPr="00132728">
        <w:rPr>
          <w:rFonts w:eastAsiaTheme="minorEastAsia"/>
        </w:rPr>
        <w:t xml:space="preserve"> are reconstructed out of the transmitted quantization indices </w:t>
      </w:r>
      <m:oMath>
        <m:r>
          <w:rPr>
            <w:rFonts w:ascii="Cambria Math" w:eastAsiaTheme="minorEastAsia" w:hAnsi="Cambria Math"/>
          </w:rPr>
          <m:t>c[j]</m:t>
        </m:r>
      </m:oMath>
      <w:r w:rsidRPr="00132728">
        <w:rPr>
          <w:rFonts w:eastAsiaTheme="minorEastAsia"/>
        </w:rPr>
        <w:t xml:space="preserve"> by multiplication with a stepsize that does not depend on the position </w:t>
      </w:r>
      <m:oMath>
        <m:r>
          <w:rPr>
            <w:rFonts w:ascii="Cambria Math" w:eastAsiaTheme="minorEastAsia" w:hAnsi="Cambria Math"/>
          </w:rPr>
          <m:t>j</m:t>
        </m:r>
      </m:oMath>
      <w:r w:rsidRPr="00132728">
        <w:rPr>
          <w:rFonts w:eastAsiaTheme="minorEastAsia"/>
        </w:rPr>
        <w:t>.</w:t>
      </w:r>
      <w:r w:rsidRPr="00132728">
        <w:rPr>
          <w:rFonts w:eastAsiaTheme="minorEastAsia"/>
        </w:rPr>
        <w:tab/>
      </w:r>
      <w:r w:rsidRPr="00132728">
        <w:rPr>
          <w:rFonts w:eastAsiaTheme="minorEastAsia"/>
        </w:rPr>
        <w:br/>
        <w:t xml:space="preserve">Then, if a secondary prediction is used, the final reconstructed residual coefficients </w:t>
      </w:r>
      <m:oMath>
        <m:acc>
          <m:accPr>
            <m:ctrlPr>
              <w:rPr>
                <w:rFonts w:ascii="Cambria Math" w:eastAsiaTheme="minorEastAsia" w:hAnsi="Cambria Math"/>
                <w:i/>
              </w:rPr>
            </m:ctrlPr>
          </m:accPr>
          <m:e>
            <m:r>
              <w:rPr>
                <w:rFonts w:ascii="Cambria Math" w:eastAsiaTheme="minorEastAsia" w:hAnsi="Cambria Math"/>
              </w:rPr>
              <m:t>u</m:t>
            </m:r>
          </m:e>
        </m:acc>
        <m:d>
          <m:dPr>
            <m:begChr m:val="["/>
            <m:endChr m:val="]"/>
            <m:ctrlPr>
              <w:rPr>
                <w:rFonts w:ascii="Cambria Math" w:hAnsi="Cambria Math"/>
                <w:i/>
              </w:rPr>
            </m:ctrlPr>
          </m:dPr>
          <m:e>
            <m:r>
              <w:rPr>
                <w:rFonts w:ascii="Cambria Math" w:hAnsi="Cambria Math"/>
              </w:rPr>
              <m:t>j</m:t>
            </m:r>
          </m:e>
        </m:d>
      </m:oMath>
      <w:r w:rsidRPr="00132728">
        <w:rPr>
          <w:rFonts w:eastAsiaTheme="minorEastAsia"/>
        </w:rPr>
        <w:t xml:space="preserve"> are sequent</w:t>
      </w:r>
      <w:proofErr w:type="spellStart"/>
      <w:r w:rsidRPr="00132728">
        <w:rPr>
          <w:rFonts w:eastAsiaTheme="minorEastAsia"/>
        </w:rPr>
        <w:t>ially</w:t>
      </w:r>
      <w:proofErr w:type="spellEnd"/>
      <w:r w:rsidRPr="00132728">
        <w:rPr>
          <w:rFonts w:eastAsiaTheme="minorEastAsia"/>
        </w:rPr>
        <w:t xml:space="preserve"> computed starting from </w:t>
      </w:r>
      <m:oMath>
        <m:r>
          <w:rPr>
            <w:rFonts w:ascii="Cambria Math" w:eastAsiaTheme="minorEastAsia" w:hAnsi="Cambria Math"/>
          </w:rPr>
          <m:t xml:space="preserve">j=0 </m:t>
        </m:r>
      </m:oMath>
      <w:r w:rsidRPr="00132728">
        <w:rPr>
          <w:rFonts w:eastAsiaTheme="minorEastAsia"/>
        </w:rPr>
        <w:t xml:space="preserve">until </w:t>
      </w:r>
      <m:oMath>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-1</m:t>
        </m:r>
      </m:oMath>
      <w:r w:rsidRPr="00132728">
        <w:rPr>
          <w:rFonts w:eastAsiaTheme="minorEastAsia"/>
        </w:rPr>
        <w:t xml:space="preserve"> and incrementing </w:t>
      </w:r>
      <m:oMath>
        <m:r>
          <w:rPr>
            <w:rFonts w:ascii="Cambria Math" w:eastAsiaTheme="minorEastAsia" w:hAnsi="Cambria Math"/>
          </w:rPr>
          <m:t>j</m:t>
        </m:r>
      </m:oMath>
      <w:r w:rsidRPr="00132728">
        <w:rPr>
          <w:rFonts w:eastAsiaTheme="minorEastAsia"/>
        </w:rPr>
        <w:t xml:space="preserve"> in each step. Thus, for </w:t>
      </w:r>
      <m:oMath>
        <m:r>
          <w:rPr>
            <w:rFonts w:ascii="Cambria Math" w:eastAsiaTheme="minorEastAsia" w:hAnsi="Cambria Math"/>
          </w:rPr>
          <m:t xml:space="preserve"> j≤K</m:t>
        </m:r>
      </m:oMath>
      <w:r w:rsidRPr="00132728">
        <w:rPr>
          <w:rFonts w:eastAsiaTheme="minorEastAsia"/>
        </w:rPr>
        <w:t xml:space="preserve">, one </w:t>
      </w:r>
      <w:proofErr w:type="gramStart"/>
      <w:r w:rsidRPr="00132728">
        <w:rPr>
          <w:rFonts w:eastAsiaTheme="minorEastAsia"/>
        </w:rPr>
        <w:t>puts</w:t>
      </w:r>
      <w:proofErr w:type="gramEnd"/>
      <w:r w:rsidRPr="00132728">
        <w:rPr>
          <w:rFonts w:eastAsiaTheme="minorEastAsia"/>
        </w:rPr>
        <w:t xml:space="preserve"> </w:t>
      </w:r>
    </w:p>
    <w:p w14:paraId="41BB218E" w14:textId="77777777" w:rsidR="00996812" w:rsidRPr="00132728" w:rsidRDefault="00996812" w:rsidP="00996812">
      <w:pPr>
        <w:rPr>
          <w:rFonts w:eastAsiaTheme="minorEastAsia"/>
        </w:rPr>
      </w:pPr>
    </w:p>
    <w:p w14:paraId="43D1BFB1" w14:textId="43031E0D" w:rsidR="00996812" w:rsidRPr="00132728" w:rsidRDefault="00000000" w:rsidP="00996812">
      <m:oMathPara>
        <m:oMath>
          <m:acc>
            <m:accPr>
              <m:ctrlPr>
                <w:rPr>
                  <w:rFonts w:ascii="Cambria Math" w:eastAsiaTheme="minorEastAsia" w:hAnsi="Cambria Math"/>
                  <w:i/>
                </w:rPr>
              </m:ctrlPr>
            </m:accPr>
            <m:e>
              <m:r>
                <w:rPr>
                  <w:rFonts w:ascii="Cambria Math" w:eastAsiaTheme="minorEastAsia" w:hAnsi="Cambria Math"/>
                </w:rPr>
                <m:t>u</m:t>
              </m:r>
            </m:e>
          </m:acc>
          <m:d>
            <m:dPr>
              <m:begChr m:val="["/>
              <m:endChr m:val="]"/>
              <m:ctrlPr>
                <w:rPr>
                  <w:rFonts w:ascii="Cambria Math" w:hAnsi="Cambria Math"/>
                  <w:i/>
                </w:rPr>
              </m:ctrlPr>
            </m:dPr>
            <m:e>
              <m:r>
                <w:rPr>
                  <w:rFonts w:ascii="Cambria Math" w:hAnsi="Cambria Math"/>
                </w:rPr>
                <m:t>j</m:t>
              </m:r>
            </m:e>
          </m:d>
          <m:r>
            <w:rPr>
              <w:rFonts w:ascii="Cambria Math" w:hAnsi="Cambria Math"/>
            </w:rPr>
            <m:t>=</m:t>
          </m:r>
          <m:acc>
            <m:accPr>
              <m:ctrlPr>
                <w:rPr>
                  <w:rFonts w:ascii="Cambria Math" w:eastAsiaTheme="minorEastAsia" w:hAnsi="Cambria Math"/>
                  <w:i/>
                </w:rPr>
              </m:ctrlPr>
            </m:accPr>
            <m:e>
              <m:r>
                <w:rPr>
                  <w:rFonts w:ascii="Cambria Math" w:eastAsiaTheme="minorEastAsia" w:hAnsi="Cambria Math"/>
                </w:rPr>
                <m:t>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m:t>
          </m:r>
        </m:oMath>
      </m:oMathPara>
    </w:p>
    <w:p w14:paraId="69A4ADEA" w14:textId="77777777" w:rsidR="00996812" w:rsidRPr="00132728" w:rsidRDefault="00996812" w:rsidP="00996812"/>
    <w:p w14:paraId="60B3B700" w14:textId="6DB0D800" w:rsidR="00996812" w:rsidRPr="00132728" w:rsidRDefault="00996812" w:rsidP="00996812">
      <w:pPr>
        <w:rPr>
          <w:rFonts w:eastAsiaTheme="minorEastAsia"/>
        </w:rPr>
      </w:pPr>
      <w:r w:rsidRPr="00132728">
        <w:t xml:space="preserve">For </w:t>
      </w:r>
      <m:oMath>
        <m:r>
          <w:rPr>
            <w:rFonts w:ascii="Cambria Math" w:eastAsiaTheme="minorEastAsia" w:hAnsi="Cambria Math"/>
          </w:rPr>
          <m:t>j&gt;K</m:t>
        </m:r>
      </m:oMath>
      <w:r w:rsidRPr="00132728">
        <w:rPr>
          <w:rFonts w:eastAsiaTheme="minorEastAsia"/>
        </w:rPr>
        <w:t xml:space="preserve">, setting </w:t>
      </w:r>
      <m:oMath>
        <m:r>
          <w:rPr>
            <w:rFonts w:ascii="Cambria Math" w:eastAsiaTheme="minorEastAsia" w:hAnsi="Cambria Math"/>
          </w:rPr>
          <m:t>w=8</m:t>
        </m:r>
      </m:oMath>
      <w:r w:rsidRPr="00132728">
        <w:rPr>
          <w:rFonts w:eastAsiaTheme="minorEastAsia"/>
        </w:rPr>
        <w:t xml:space="preserve"> for the secondary prediction with signal adaptive coefficients and </w:t>
      </w:r>
      <m:oMath>
        <m:r>
          <w:rPr>
            <w:rFonts w:ascii="Cambria Math" w:eastAsiaTheme="minorEastAsia" w:hAnsi="Cambria Math"/>
          </w:rPr>
          <m:t>w=2</m:t>
        </m:r>
      </m:oMath>
      <w:r w:rsidRPr="00132728">
        <w:rPr>
          <w:rFonts w:eastAsiaTheme="minorEastAsia"/>
        </w:rPr>
        <w:t xml:space="preserve"> for the secondary prediction with predetermined coefficients, one </w:t>
      </w:r>
      <w:proofErr w:type="gramStart"/>
      <w:r w:rsidRPr="00132728">
        <w:rPr>
          <w:rFonts w:eastAsiaTheme="minorEastAsia"/>
        </w:rPr>
        <w:t>puts</w:t>
      </w:r>
      <w:proofErr w:type="gramEnd"/>
    </w:p>
    <w:p w14:paraId="345B6AB7" w14:textId="77777777" w:rsidR="00996812" w:rsidRPr="00132728" w:rsidRDefault="00996812" w:rsidP="00996812">
      <w:pPr>
        <w:rPr>
          <w:rFonts w:eastAsiaTheme="minorEastAsia"/>
        </w:rPr>
      </w:pPr>
    </w:p>
    <w:p w14:paraId="698062B3" w14:textId="77777777" w:rsidR="00996812" w:rsidRPr="00132728" w:rsidRDefault="00996812" w:rsidP="00996812">
      <w:pPr>
        <w:jc w:val="center"/>
        <w:rPr>
          <w:rFonts w:eastAsiaTheme="minorEastAsia"/>
        </w:rPr>
      </w:pPr>
      <m:oMathPara>
        <m:oMath>
          <m:r>
            <w:rPr>
              <w:rFonts w:ascii="Cambria Math" w:eastAsiaTheme="minorEastAsia" w:hAnsi="Cambria Math"/>
            </w:rPr>
            <m:t>ro=1≪(w-1)</m:t>
          </m:r>
        </m:oMath>
      </m:oMathPara>
    </w:p>
    <w:p w14:paraId="22B0BD41" w14:textId="77777777" w:rsidR="00996812" w:rsidRPr="00132728" w:rsidRDefault="00996812" w:rsidP="00996812">
      <w:pPr>
        <w:rPr>
          <w:rFonts w:eastAsiaTheme="minorEastAsia"/>
        </w:rPr>
      </w:pPr>
      <w:r w:rsidRPr="00132728">
        <w:rPr>
          <w:rFonts w:eastAsiaTheme="minorEastAsia"/>
        </w:rPr>
        <w:t xml:space="preserve"> </w:t>
      </w:r>
    </w:p>
    <w:p w14:paraId="7D5755D9" w14:textId="3219CBEB" w:rsidR="00996812" w:rsidRPr="00132728" w:rsidRDefault="00996812" w:rsidP="00996812">
      <w:pPr>
        <w:rPr>
          <w:rFonts w:eastAsiaTheme="minorEastAsia"/>
        </w:rPr>
      </w:pPr>
      <w:r w:rsidRPr="00132728">
        <w:rPr>
          <w:rFonts w:eastAsiaTheme="minorEastAsia"/>
        </w:rPr>
        <w:t xml:space="preserve">and </w:t>
      </w:r>
      <w:proofErr w:type="gramStart"/>
      <w:r w:rsidRPr="00132728">
        <w:rPr>
          <w:rFonts w:eastAsiaTheme="minorEastAsia"/>
        </w:rPr>
        <w:t>sets</w:t>
      </w:r>
      <w:proofErr w:type="gramEnd"/>
      <w:r w:rsidRPr="00132728">
        <w:rPr>
          <w:rFonts w:eastAsiaTheme="minorEastAsia"/>
        </w:rPr>
        <w:t xml:space="preserve"> </w:t>
      </w:r>
    </w:p>
    <w:p w14:paraId="1A856A75" w14:textId="143E487F" w:rsidR="00996812" w:rsidRPr="00132728" w:rsidRDefault="00000000" w:rsidP="00996812">
      <m:oMathPara>
        <m:oMath>
          <m:acc>
            <m:accPr>
              <m:ctrlPr>
                <w:rPr>
                  <w:rFonts w:ascii="Cambria Math" w:eastAsiaTheme="minorEastAsia" w:hAnsi="Cambria Math"/>
                  <w:i/>
                </w:rPr>
              </m:ctrlPr>
            </m:accPr>
            <m:e>
              <m:r>
                <w:rPr>
                  <w:rFonts w:ascii="Cambria Math" w:eastAsiaTheme="minorEastAsia" w:hAnsi="Cambria Math"/>
                </w:rPr>
                <m:t>u</m:t>
              </m:r>
            </m:e>
          </m:acc>
          <m:d>
            <m:dPr>
              <m:begChr m:val="["/>
              <m:endChr m:val="]"/>
              <m:ctrlPr>
                <w:rPr>
                  <w:rFonts w:ascii="Cambria Math" w:hAnsi="Cambria Math"/>
                  <w:i/>
                </w:rPr>
              </m:ctrlPr>
            </m:dPr>
            <m:e>
              <m:r>
                <w:rPr>
                  <w:rFonts w:ascii="Cambria Math" w:hAnsi="Cambria Math"/>
                </w:rPr>
                <m:t>j</m:t>
              </m:r>
            </m:e>
          </m:d>
          <m:r>
            <w:rPr>
              <w:rFonts w:ascii="Cambria Math" w:hAnsi="Cambria Math"/>
            </w:rPr>
            <m:t>=</m:t>
          </m:r>
          <m:acc>
            <m:accPr>
              <m:ctrlPr>
                <w:rPr>
                  <w:rFonts w:ascii="Cambria Math" w:eastAsiaTheme="minorEastAsia" w:hAnsi="Cambria Math"/>
                  <w:i/>
                </w:rPr>
              </m:ctrlPr>
            </m:accPr>
            <m:e>
              <m:r>
                <w:rPr>
                  <w:rFonts w:ascii="Cambria Math" w:eastAsiaTheme="minorEastAsia" w:hAnsi="Cambria Math"/>
                </w:rPr>
                <m:t>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m:t>
          </m:r>
          <m:r>
            <m:rPr>
              <m:lit/>
            </m:rPr>
            <w:rPr>
              <w:rFonts w:ascii="Cambria Math" w:eastAsiaTheme="minorEastAsia" w:hAnsi="Cambria Math"/>
            </w:rPr>
            <m:t>(</m:t>
          </m:r>
          <m:nary>
            <m:naryPr>
              <m:chr m:val="∑"/>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K</m:t>
              </m:r>
            </m:sup>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u</m:t>
                  </m:r>
                </m:e>
              </m:acc>
              <m:d>
                <m:dPr>
                  <m:begChr m:val="["/>
                  <m:endChr m:val="]"/>
                  <m:ctrlPr>
                    <w:rPr>
                      <w:rFonts w:ascii="Cambria Math" w:eastAsiaTheme="minorEastAsia" w:hAnsi="Cambria Math"/>
                      <w:i/>
                    </w:rPr>
                  </m:ctrlPr>
                </m:dPr>
                <m:e>
                  <m:r>
                    <w:rPr>
                      <w:rFonts w:ascii="Cambria Math" w:eastAsiaTheme="minorEastAsia" w:hAnsi="Cambria Math"/>
                    </w:rPr>
                    <m:t>j-i</m:t>
                  </m:r>
                </m:e>
              </m:d>
              <m:r>
                <w:rPr>
                  <w:rFonts w:ascii="Cambria Math" w:eastAsiaTheme="minorEastAsia" w:hAnsi="Cambria Math"/>
                </w:rPr>
                <m:t>+ro</m:t>
              </m:r>
            </m:e>
          </m:nary>
          <m:r>
            <m:rPr>
              <m:lit/>
            </m:rPr>
            <w:rPr>
              <w:rFonts w:ascii="Cambria Math" w:eastAsiaTheme="minorEastAsia" w:hAnsi="Cambria Math"/>
            </w:rPr>
            <m:t>)</m:t>
          </m:r>
          <m:r>
            <w:rPr>
              <w:rFonts w:ascii="Cambria Math" w:eastAsiaTheme="minorEastAsia" w:hAnsi="Cambria Math"/>
            </w:rPr>
            <m:t>≫w.    (3)</m:t>
          </m:r>
        </m:oMath>
      </m:oMathPara>
    </w:p>
    <w:p w14:paraId="07133EF0" w14:textId="77777777" w:rsidR="00996812" w:rsidRPr="00132728" w:rsidRDefault="00996812" w:rsidP="00996812"/>
    <w:p w14:paraId="3B3F2C6E" w14:textId="0C96FC04" w:rsidR="00996812" w:rsidRPr="00132728" w:rsidRDefault="00996812" w:rsidP="00996812">
      <w:pPr>
        <w:rPr>
          <w:rFonts w:eastAsiaTheme="minorEastAsia"/>
        </w:rPr>
      </w:pPr>
      <w:r w:rsidRPr="00132728">
        <w:t xml:space="preserve">If no secondary prediction is used, one puts </w:t>
      </w:r>
      <m:oMath>
        <m:acc>
          <m:accPr>
            <m:ctrlPr>
              <w:rPr>
                <w:rFonts w:ascii="Cambria Math" w:eastAsiaTheme="minorEastAsia" w:hAnsi="Cambria Math"/>
                <w:i/>
              </w:rPr>
            </m:ctrlPr>
          </m:accPr>
          <m:e>
            <m:r>
              <w:rPr>
                <w:rFonts w:ascii="Cambria Math" w:eastAsiaTheme="minorEastAsia" w:hAnsi="Cambria Math"/>
              </w:rPr>
              <m:t>u</m:t>
            </m:r>
          </m:e>
        </m:acc>
        <m:d>
          <m:dPr>
            <m:begChr m:val="["/>
            <m:endChr m:val="]"/>
            <m:ctrlPr>
              <w:rPr>
                <w:rFonts w:ascii="Cambria Math" w:hAnsi="Cambria Math"/>
                <w:i/>
              </w:rPr>
            </m:ctrlPr>
          </m:dPr>
          <m:e>
            <m:r>
              <w:rPr>
                <w:rFonts w:ascii="Cambria Math" w:hAnsi="Cambria Math"/>
              </w:rPr>
              <m:t>j</m:t>
            </m:r>
          </m:e>
        </m:d>
        <m:r>
          <w:rPr>
            <w:rFonts w:ascii="Cambria Math" w:hAnsi="Cambria Math"/>
          </w:rPr>
          <m:t>=</m:t>
        </m:r>
        <m:acc>
          <m:accPr>
            <m:ctrlPr>
              <w:rPr>
                <w:rFonts w:ascii="Cambria Math" w:eastAsiaTheme="minorEastAsia" w:hAnsi="Cambria Math"/>
                <w:i/>
              </w:rPr>
            </m:ctrlPr>
          </m:accPr>
          <m:e>
            <m:r>
              <w:rPr>
                <w:rFonts w:ascii="Cambria Math" w:eastAsiaTheme="minorEastAsia" w:hAnsi="Cambria Math"/>
              </w:rPr>
              <m:t>s</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for all </w:t>
      </w:r>
      <m:oMath>
        <m:r>
          <w:rPr>
            <w:rFonts w:ascii="Cambria Math" w:eastAsiaTheme="minorEastAsia" w:hAnsi="Cambria Math"/>
          </w:rPr>
          <m:t>j</m:t>
        </m:r>
      </m:oMath>
      <w:r w:rsidRPr="00132728">
        <w:rPr>
          <w:rFonts w:eastAsiaTheme="minorEastAsia"/>
        </w:rPr>
        <w:t xml:space="preserve">. </w:t>
      </w:r>
      <w:r w:rsidR="007A0F3F" w:rsidRPr="00132728">
        <w:rPr>
          <w:rFonts w:eastAsiaTheme="minorEastAsia"/>
        </w:rPr>
        <w:t xml:space="preserve"> </w:t>
      </w:r>
      <w:r w:rsidRPr="00132728">
        <w:rPr>
          <w:rFonts w:eastAsiaTheme="minorEastAsia"/>
        </w:rPr>
        <w:t>Finally, the reconstructed sample values are generated as</w:t>
      </w:r>
    </w:p>
    <w:p w14:paraId="5CDD763B" w14:textId="0862395C" w:rsidR="00996812" w:rsidRPr="00132728" w:rsidRDefault="00996812" w:rsidP="00996812">
      <w:r w:rsidRPr="00132728">
        <w:rPr>
          <w:rFonts w:eastAsiaTheme="minorEastAsia"/>
        </w:rPr>
        <w:t xml:space="preserve"> </w:t>
      </w:r>
    </w:p>
    <w:p w14:paraId="370D9185" w14:textId="56DBCBEF" w:rsidR="00996812" w:rsidRPr="00132728" w:rsidRDefault="00996812" w:rsidP="00996812">
      <w:pPr>
        <w:jc w:val="center"/>
        <w:rPr>
          <w:rFonts w:eastAsiaTheme="minorEastAsia"/>
        </w:rPr>
      </w:pPr>
      <m:oMath>
        <m:r>
          <w:rPr>
            <w:rFonts w:ascii="Cambria Math" w:eastAsiaTheme="minorEastAsia" w:hAnsi="Cambria Math"/>
          </w:rPr>
          <m:t>y</m:t>
        </m:r>
        <m:d>
          <m:dPr>
            <m:begChr m:val="["/>
            <m:endChr m:val="]"/>
            <m:ctrlPr>
              <w:rPr>
                <w:rFonts w:ascii="Cambria Math" w:eastAsiaTheme="minorEastAsia" w:hAnsi="Cambria Math"/>
                <w:i/>
              </w:rPr>
            </m:ctrlPr>
          </m:dPr>
          <m:e>
            <m:r>
              <w:rPr>
                <w:rFonts w:ascii="Cambria Math" w:eastAsiaTheme="minorEastAsia" w:hAnsi="Cambria Math"/>
              </w:rPr>
              <m:t>m</m:t>
            </m:r>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+j</m:t>
            </m:r>
          </m:e>
        </m:d>
        <m:r>
          <w:rPr>
            <w:rFonts w:ascii="Cambria Math" w:eastAsiaTheme="minorEastAsia" w:hAnsi="Cambria Math"/>
          </w:rPr>
          <m:t>=pred</m:t>
        </m:r>
        <m:d>
          <m:dPr>
            <m:begChr m:val="["/>
            <m:endChr m:val="]"/>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oMath>
      <w:r w:rsidRPr="00132728">
        <w:rPr>
          <w:rFonts w:eastAsiaTheme="minorEastAsia"/>
        </w:rPr>
        <w:t xml:space="preserve"> </w:t>
      </w:r>
      <m:oMath>
        <m:acc>
          <m:accPr>
            <m:ctrlPr>
              <w:rPr>
                <w:rFonts w:ascii="Cambria Math" w:eastAsiaTheme="minorEastAsia" w:hAnsi="Cambria Math"/>
                <w:i/>
              </w:rPr>
            </m:ctrlPr>
          </m:accPr>
          <m:e>
            <m:r>
              <w:rPr>
                <w:rFonts w:ascii="Cambria Math" w:eastAsiaTheme="minorEastAsia" w:hAnsi="Cambria Math"/>
              </w:rPr>
              <m:t>u</m:t>
            </m:r>
          </m:e>
        </m:acc>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, 0≤j&lt;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m:t>
        </m:r>
      </m:oMath>
    </w:p>
    <w:p w14:paraId="1BBAE2EE" w14:textId="77777777" w:rsidR="00000266" w:rsidRDefault="00000266" w:rsidP="00000266">
      <w:pPr>
        <w:keepNext/>
      </w:pPr>
      <w:r>
        <w:rPr>
          <w:rFonts w:eastAsiaTheme="minorEastAsia"/>
          <w:noProof/>
          <w:lang w:val="de-DE" w:eastAsia="de-DE"/>
        </w:rPr>
        <w:lastRenderedPageBreak/>
        <w:drawing>
          <wp:inline distT="0" distB="0" distL="0" distR="0" wp14:anchorId="05EC8673" wp14:editId="5DEEA2A5">
            <wp:extent cx="5940425" cy="1819275"/>
            <wp:effectExtent l="0" t="0" r="317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ichnung3.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1819275"/>
                    </a:xfrm>
                    <a:prstGeom prst="rect">
                      <a:avLst/>
                    </a:prstGeom>
                  </pic:spPr>
                </pic:pic>
              </a:graphicData>
            </a:graphic>
          </wp:inline>
        </w:drawing>
      </w:r>
    </w:p>
    <w:p w14:paraId="6BA07670" w14:textId="0246E183" w:rsidR="00000266" w:rsidRPr="00132728" w:rsidRDefault="00000266" w:rsidP="00000266">
      <w:pPr>
        <w:pStyle w:val="Caption"/>
        <w:jc w:val="both"/>
      </w:pPr>
      <w:r>
        <w:t xml:space="preserve">Figure </w:t>
      </w:r>
      <w:r>
        <w:fldChar w:fldCharType="begin"/>
      </w:r>
      <w:r>
        <w:instrText xml:space="preserve"> SEQ Figure \* ARABIC </w:instrText>
      </w:r>
      <w:r>
        <w:fldChar w:fldCharType="separate"/>
      </w:r>
      <w:r>
        <w:rPr>
          <w:noProof/>
        </w:rPr>
        <w:t>5</w:t>
      </w:r>
      <w:r>
        <w:fldChar w:fldCharType="end"/>
      </w:r>
      <w:r>
        <w:t xml:space="preserve">: </w:t>
      </w:r>
      <w:r w:rsidRPr="00FF5621">
        <w:rPr>
          <w:b w:val="0"/>
        </w:rPr>
        <w:t>Illustration of the generation of a final reconstructed residual sample</w:t>
      </w:r>
      <m:oMath>
        <m:r>
          <m:rPr>
            <m:sty m:val="bi"/>
          </m:rPr>
          <w:rPr>
            <w:rFonts w:ascii="Cambria Math" w:hAnsi="Cambria Math"/>
          </w:rPr>
          <m:t xml:space="preserve"> </m:t>
        </m:r>
        <m:acc>
          <m:accPr>
            <m:ctrlPr>
              <w:rPr>
                <w:rFonts w:ascii="Cambria Math" w:hAnsi="Cambria Math"/>
                <w:b w:val="0"/>
                <w:i/>
              </w:rPr>
            </m:ctrlPr>
          </m:accPr>
          <m:e>
            <m:r>
              <m:rPr>
                <m:sty m:val="bi"/>
              </m:rPr>
              <w:rPr>
                <w:rFonts w:ascii="Cambria Math" w:hAnsi="Cambria Math"/>
              </w:rPr>
              <m:t>u</m:t>
            </m:r>
          </m:e>
        </m:acc>
        <m:r>
          <m:rPr>
            <m:sty m:val="bi"/>
          </m:rPr>
          <w:rPr>
            <w:rFonts w:ascii="Cambria Math" w:hAnsi="Cambria Math"/>
          </w:rPr>
          <m:t>[j]</m:t>
        </m:r>
      </m:oMath>
      <w:r w:rsidRPr="00FF5621">
        <w:rPr>
          <w:b w:val="0"/>
        </w:rPr>
        <w:t xml:space="preserve"> out of the previous final reconstructed residual samples </w:t>
      </w:r>
      <m:oMath>
        <m:acc>
          <m:accPr>
            <m:ctrlPr>
              <w:rPr>
                <w:rFonts w:ascii="Cambria Math" w:hAnsi="Cambria Math"/>
                <w:b w:val="0"/>
                <w:i/>
              </w:rPr>
            </m:ctrlPr>
          </m:accPr>
          <m:e>
            <m:r>
              <m:rPr>
                <m:sty m:val="bi"/>
              </m:rPr>
              <w:rPr>
                <w:rFonts w:ascii="Cambria Math" w:hAnsi="Cambria Math"/>
              </w:rPr>
              <m:t>u</m:t>
            </m:r>
          </m:e>
        </m:acc>
        <m:d>
          <m:dPr>
            <m:begChr m:val="["/>
            <m:endChr m:val="]"/>
            <m:ctrlPr>
              <w:rPr>
                <w:rFonts w:ascii="Cambria Math" w:hAnsi="Cambria Math"/>
                <w:b w:val="0"/>
                <w:i/>
              </w:rPr>
            </m:ctrlPr>
          </m:dPr>
          <m:e>
            <m:r>
              <m:rPr>
                <m:sty m:val="bi"/>
              </m:rPr>
              <w:rPr>
                <w:rFonts w:ascii="Cambria Math" w:hAnsi="Cambria Math"/>
              </w:rPr>
              <m:t>j-1</m:t>
            </m:r>
          </m:e>
        </m:d>
        <m:r>
          <m:rPr>
            <m:sty m:val="bi"/>
          </m:rPr>
          <w:rPr>
            <w:rFonts w:ascii="Cambria Math" w:hAnsi="Cambria Math"/>
          </w:rPr>
          <m:t xml:space="preserve">,  </m:t>
        </m:r>
        <m:acc>
          <m:accPr>
            <m:ctrlPr>
              <w:rPr>
                <w:rFonts w:ascii="Cambria Math" w:hAnsi="Cambria Math"/>
                <w:b w:val="0"/>
                <w:i/>
              </w:rPr>
            </m:ctrlPr>
          </m:accPr>
          <m:e>
            <m:r>
              <m:rPr>
                <m:sty m:val="bi"/>
              </m:rPr>
              <w:rPr>
                <w:rFonts w:ascii="Cambria Math" w:hAnsi="Cambria Math"/>
              </w:rPr>
              <m:t>u</m:t>
            </m:r>
          </m:e>
        </m:acc>
        <m:d>
          <m:dPr>
            <m:begChr m:val="["/>
            <m:endChr m:val="]"/>
            <m:ctrlPr>
              <w:rPr>
                <w:rFonts w:ascii="Cambria Math" w:hAnsi="Cambria Math"/>
                <w:b w:val="0"/>
                <w:i/>
              </w:rPr>
            </m:ctrlPr>
          </m:dPr>
          <m:e>
            <m:r>
              <m:rPr>
                <m:sty m:val="bi"/>
              </m:rPr>
              <w:rPr>
                <w:rFonts w:ascii="Cambria Math" w:hAnsi="Cambria Math"/>
              </w:rPr>
              <m:t>j-2</m:t>
            </m:r>
          </m:e>
        </m:d>
        <m:r>
          <m:rPr>
            <m:sty m:val="bi"/>
          </m:rPr>
          <w:rPr>
            <w:rFonts w:ascii="Cambria Math" w:hAnsi="Cambria Math"/>
          </w:rPr>
          <m:t xml:space="preserve">,  </m:t>
        </m:r>
        <m:acc>
          <m:accPr>
            <m:ctrlPr>
              <w:rPr>
                <w:rFonts w:ascii="Cambria Math" w:hAnsi="Cambria Math"/>
                <w:b w:val="0"/>
                <w:i/>
              </w:rPr>
            </m:ctrlPr>
          </m:accPr>
          <m:e>
            <m:r>
              <m:rPr>
                <m:sty m:val="bi"/>
              </m:rPr>
              <w:rPr>
                <w:rFonts w:ascii="Cambria Math" w:hAnsi="Cambria Math"/>
              </w:rPr>
              <m:t>u</m:t>
            </m:r>
          </m:e>
        </m:acc>
        <m:r>
          <m:rPr>
            <m:sty m:val="bi"/>
          </m:rPr>
          <w:rPr>
            <w:rFonts w:ascii="Cambria Math" w:hAnsi="Cambria Math"/>
          </w:rPr>
          <m:t>[j-3]</m:t>
        </m:r>
      </m:oMath>
      <w:r w:rsidRPr="00FF5621">
        <w:rPr>
          <w:b w:val="0"/>
        </w:rPr>
        <w:t xml:space="preserve"> and the coded and inverse quantized intermediate residual sample </w:t>
      </w:r>
      <m:oMath>
        <m:acc>
          <m:accPr>
            <m:ctrlPr>
              <w:rPr>
                <w:rFonts w:ascii="Cambria Math" w:hAnsi="Cambria Math"/>
                <w:b w:val="0"/>
                <w:i/>
              </w:rPr>
            </m:ctrlPr>
          </m:accPr>
          <m:e>
            <m:r>
              <m:rPr>
                <m:sty m:val="bi"/>
              </m:rPr>
              <w:rPr>
                <w:rFonts w:ascii="Cambria Math" w:hAnsi="Cambria Math"/>
              </w:rPr>
              <m:t>s</m:t>
            </m:r>
          </m:e>
        </m:acc>
        <m:r>
          <m:rPr>
            <m:sty m:val="bi"/>
          </m:rPr>
          <w:rPr>
            <w:rFonts w:ascii="Cambria Math" w:hAnsi="Cambria Math"/>
          </w:rPr>
          <m:t>[j</m:t>
        </m:r>
      </m:oMath>
      <w:r w:rsidRPr="00FF5621">
        <w:rPr>
          <w:b w:val="0"/>
        </w:rPr>
        <w:t>]. This correspond</w:t>
      </w:r>
      <w:r w:rsidR="00FF5621" w:rsidRPr="00FF5621">
        <w:rPr>
          <w:b w:val="0"/>
        </w:rPr>
        <w:t>s</w:t>
      </w:r>
      <w:r w:rsidRPr="00FF5621">
        <w:rPr>
          <w:b w:val="0"/>
        </w:rPr>
        <w:t xml:space="preserve"> to equation</w:t>
      </w:r>
      <w:r w:rsidR="00FF5621" w:rsidRPr="00FF5621">
        <w:rPr>
          <w:b w:val="0"/>
        </w:rPr>
        <w:t xml:space="preserve"> (3)</w:t>
      </w:r>
      <w:r w:rsidRPr="00FF5621">
        <w:rPr>
          <w:b w:val="0"/>
        </w:rPr>
        <w:t xml:space="preserve"> for the case K=3.</w:t>
      </w:r>
    </w:p>
    <w:p w14:paraId="492B82FD" w14:textId="77777777" w:rsidR="007A0F3F" w:rsidRPr="00132728" w:rsidRDefault="007A0F3F" w:rsidP="00000266">
      <w:pPr>
        <w:rPr>
          <w:rFonts w:eastAsiaTheme="minorEastAsia"/>
        </w:rPr>
      </w:pPr>
    </w:p>
    <w:p w14:paraId="3FAEF758" w14:textId="59601A3F" w:rsidR="00FF285D" w:rsidRPr="00132728" w:rsidRDefault="00996812" w:rsidP="007A0F3F">
      <w:pPr>
        <w:pStyle w:val="Heading2"/>
        <w:rPr>
          <w:lang w:val="en-US"/>
        </w:rPr>
      </w:pPr>
      <w:r w:rsidRPr="00132728">
        <w:rPr>
          <w:lang w:val="en-US"/>
        </w:rPr>
        <w:t>Entropy coding</w:t>
      </w:r>
      <w:r w:rsidR="007A0F3F" w:rsidRPr="00132728">
        <w:rPr>
          <w:lang w:val="en-US"/>
        </w:rPr>
        <w:t xml:space="preserve"> of transform coefficient levels</w:t>
      </w:r>
    </w:p>
    <w:p w14:paraId="16BAD466" w14:textId="42E9590A" w:rsidR="007A0F3F" w:rsidRPr="00132728" w:rsidRDefault="007A0F3F" w:rsidP="007A0F3F">
      <w:pPr>
        <w:rPr>
          <w:rFonts w:eastAsiaTheme="minorEastAsia"/>
        </w:rPr>
      </w:pPr>
      <w:r w:rsidRPr="00132728">
        <w:t xml:space="preserve">The transform coefficient levels </w:t>
      </w:r>
      <m:oMath>
        <m:r>
          <w:rPr>
            <w:rFonts w:ascii="Cambria Math" w:hAnsi="Cambria Math"/>
          </w:rPr>
          <m:t>c[j]</m:t>
        </m:r>
      </m:oMath>
      <w:r w:rsidRPr="00132728">
        <w:rPr>
          <w:rFonts w:eastAsiaTheme="minorEastAsia"/>
        </w:rPr>
        <w:t xml:space="preserve"> are entropy coded using a variant of context-based adaptive binary arithmetic coding</w:t>
      </w:r>
      <w:r w:rsidR="00701246">
        <w:rPr>
          <w:rFonts w:eastAsiaTheme="minorEastAsia"/>
        </w:rPr>
        <w:t xml:space="preserve"> (CABAC)</w:t>
      </w:r>
      <w:r w:rsidRPr="00132728">
        <w:rPr>
          <w:rFonts w:eastAsiaTheme="minorEastAsia"/>
        </w:rPr>
        <w:t xml:space="preserve">. </w:t>
      </w:r>
      <w:r w:rsidR="00701246">
        <w:rPr>
          <w:rFonts w:eastAsiaTheme="minorEastAsia"/>
        </w:rPr>
        <w:t>Here, the implementation of the probability estimator and the arithmetic coding engine is based on the MPEG NNC standard</w:t>
      </w:r>
      <w:r w:rsidR="000969B0">
        <w:rPr>
          <w:rFonts w:eastAsiaTheme="minorEastAsia"/>
        </w:rPr>
        <w:t xml:space="preserve"> </w:t>
      </w:r>
      <w:r w:rsidR="000969B0">
        <w:rPr>
          <w:rFonts w:eastAsiaTheme="minorEastAsia"/>
        </w:rPr>
        <w:fldChar w:fldCharType="begin"/>
      </w:r>
      <w:r w:rsidR="000969B0">
        <w:rPr>
          <w:rFonts w:eastAsiaTheme="minorEastAsia"/>
        </w:rPr>
        <w:instrText xml:space="preserve"> REF _Ref156225228 \r \h </w:instrText>
      </w:r>
      <w:r w:rsidR="000969B0">
        <w:rPr>
          <w:rFonts w:eastAsiaTheme="minorEastAsia"/>
        </w:rPr>
      </w:r>
      <w:r w:rsidR="000969B0">
        <w:rPr>
          <w:rFonts w:eastAsiaTheme="minorEastAsia"/>
        </w:rPr>
        <w:fldChar w:fldCharType="separate"/>
      </w:r>
      <w:r w:rsidR="000969B0">
        <w:rPr>
          <w:rFonts w:eastAsiaTheme="minorEastAsia"/>
        </w:rPr>
        <w:t>[3]</w:t>
      </w:r>
      <w:r w:rsidR="000969B0">
        <w:rPr>
          <w:rFonts w:eastAsiaTheme="minorEastAsia"/>
        </w:rPr>
        <w:fldChar w:fldCharType="end"/>
      </w:r>
      <w:r w:rsidR="00701246">
        <w:rPr>
          <w:rFonts w:eastAsiaTheme="minorEastAsia"/>
        </w:rPr>
        <w:t xml:space="preserve">. </w:t>
      </w:r>
      <w:r w:rsidRPr="00132728">
        <w:rPr>
          <w:rFonts w:eastAsiaTheme="minorEastAsia"/>
        </w:rPr>
        <w:t xml:space="preserve">Two separate paths of entropy coding are used depending on whether a trigonometric transform or whether the identity transform is used for the current block </w:t>
      </w:r>
      <m:oMath>
        <m:sSub>
          <m:sSubPr>
            <m:ctrlPr>
              <w:rPr>
                <w:rFonts w:ascii="Cambria Math" w:hAnsi="Cambria Math"/>
                <w:i/>
              </w:rPr>
            </m:ctrlPr>
          </m:sSubPr>
          <m:e>
            <m:r>
              <w:rPr>
                <w:rFonts w:ascii="Cambria Math" w:hAnsi="Cambria Math"/>
              </w:rPr>
              <m:t>b</m:t>
            </m:r>
          </m:e>
          <m:sub>
            <m:r>
              <w:rPr>
                <w:rFonts w:ascii="Cambria Math" w:hAnsi="Cambria Math"/>
              </w:rPr>
              <m:t>m,k</m:t>
            </m:r>
          </m:sub>
        </m:sSub>
      </m:oMath>
      <w:r w:rsidRPr="00132728">
        <w:rPr>
          <w:rFonts w:eastAsiaTheme="minorEastAsia"/>
        </w:rPr>
        <w:t>.</w:t>
      </w:r>
    </w:p>
    <w:p w14:paraId="697525DC" w14:textId="0F53F2D3" w:rsidR="007A0F3F" w:rsidRPr="00DD6C0B" w:rsidRDefault="007A0F3F" w:rsidP="007A0F3F">
      <w:pPr>
        <w:pStyle w:val="Heading3"/>
        <w:rPr>
          <w:rFonts w:eastAsiaTheme="minorEastAsia"/>
          <w:lang w:val="en-US"/>
        </w:rPr>
      </w:pPr>
      <w:r w:rsidRPr="00DD6C0B">
        <w:rPr>
          <w:rFonts w:eastAsiaTheme="minorEastAsia"/>
          <w:lang w:val="en-US"/>
        </w:rPr>
        <w:t xml:space="preserve">Trigonometric transforms </w:t>
      </w:r>
    </w:p>
    <w:p w14:paraId="4E3A55DF" w14:textId="0E95FDAD" w:rsidR="007A0F3F" w:rsidRPr="00132728" w:rsidRDefault="007A0F3F" w:rsidP="007A0F3F">
      <w:pPr>
        <w:rPr>
          <w:rFonts w:eastAsiaTheme="minorEastAsia"/>
        </w:rPr>
      </w:pPr>
      <w:r w:rsidRPr="00132728">
        <w:rPr>
          <w:rFonts w:eastAsiaTheme="minorEastAsia"/>
        </w:rPr>
        <w:t xml:space="preserve">If a trigonometric transform is used, a value </w:t>
      </w:r>
      <m:oMath>
        <m:r>
          <w:rPr>
            <w:rFonts w:ascii="Cambria Math" w:eastAsiaTheme="minorEastAsia" w:hAnsi="Cambria Math"/>
          </w:rPr>
          <m:t xml:space="preserve">lastPos </m:t>
        </m:r>
      </m:oMath>
      <w:r w:rsidRPr="00132728">
        <w:rPr>
          <w:rFonts w:eastAsiaTheme="minorEastAsia"/>
        </w:rPr>
        <w:t xml:space="preserve">with </w:t>
      </w:r>
      <m:oMath>
        <m:r>
          <w:rPr>
            <w:rFonts w:ascii="Cambria Math" w:eastAsiaTheme="minorEastAsia" w:hAnsi="Cambria Math"/>
          </w:rPr>
          <m:t>0≤lastPos&lt;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oMath>
      <w:r w:rsidRPr="00132728">
        <w:rPr>
          <w:rFonts w:eastAsiaTheme="minorEastAsia"/>
        </w:rPr>
        <w:t xml:space="preserve"> is transmitted first. Here, for all </w:t>
      </w:r>
      <m:oMath>
        <m:r>
          <w:rPr>
            <w:rFonts w:ascii="Cambria Math" w:eastAsiaTheme="minorEastAsia" w:hAnsi="Cambria Math"/>
          </w:rPr>
          <m:t>j</m:t>
        </m:r>
      </m:oMath>
      <w:r w:rsidRPr="00132728">
        <w:rPr>
          <w:rFonts w:eastAsiaTheme="minorEastAsia"/>
        </w:rPr>
        <w:t xml:space="preserve"> with </w:t>
      </w:r>
      <m:oMath>
        <m:r>
          <w:rPr>
            <w:rFonts w:ascii="Cambria Math" w:eastAsiaTheme="minorEastAsia" w:hAnsi="Cambria Math"/>
          </w:rPr>
          <m:t>lastPos&lt;j&lt;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oMath>
      <w:r w:rsidRPr="00132728">
        <w:rPr>
          <w:rFonts w:eastAsiaTheme="minorEastAsia"/>
        </w:rPr>
        <w:t xml:space="preserve"> one has</w:t>
      </w:r>
    </w:p>
    <w:p w14:paraId="2B3191DE" w14:textId="77777777" w:rsidR="007A0F3F" w:rsidRPr="00132728" w:rsidRDefault="007A0F3F" w:rsidP="007A0F3F">
      <w:pPr>
        <w:rPr>
          <w:rFonts w:eastAsiaTheme="minorEastAsia"/>
        </w:rPr>
      </w:pPr>
    </w:p>
    <w:p w14:paraId="2EFD1A8A" w14:textId="77777777" w:rsidR="007A0F3F" w:rsidRPr="00132728" w:rsidRDefault="007A0F3F" w:rsidP="007A0F3F">
      <w:pPr>
        <w:jc w:val="center"/>
        <w:rPr>
          <w:rFonts w:eastAsiaTheme="minorEastAsia"/>
        </w:rPr>
      </w:pPr>
      <m:oMathPara>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 xml:space="preserve">=0 </m:t>
          </m:r>
        </m:oMath>
      </m:oMathPara>
    </w:p>
    <w:p w14:paraId="0163CD95" w14:textId="77777777" w:rsidR="007A0F3F" w:rsidRPr="00132728" w:rsidRDefault="007A0F3F" w:rsidP="007A0F3F">
      <w:pPr>
        <w:rPr>
          <w:rFonts w:eastAsiaTheme="minorEastAsia"/>
        </w:rPr>
      </w:pPr>
    </w:p>
    <w:p w14:paraId="3EEFE165" w14:textId="6CD27956" w:rsidR="007A0F3F" w:rsidRPr="00132728" w:rsidRDefault="007A0F3F" w:rsidP="007A0F3F">
      <w:pPr>
        <w:rPr>
          <w:rFonts w:eastAsiaTheme="minorEastAsia"/>
        </w:rPr>
      </w:pPr>
      <w:r w:rsidRPr="00132728">
        <w:rPr>
          <w:rFonts w:eastAsiaTheme="minorEastAsia"/>
        </w:rPr>
        <w:t xml:space="preserve">and, if </w:t>
      </w:r>
      <m:oMath>
        <m:r>
          <w:rPr>
            <w:rFonts w:ascii="Cambria Math" w:eastAsiaTheme="minorEastAsia" w:hAnsi="Cambria Math"/>
          </w:rPr>
          <m:t>lastPos≠0</m:t>
        </m:r>
      </m:oMath>
      <w:r w:rsidRPr="00132728">
        <w:rPr>
          <w:rFonts w:eastAsiaTheme="minorEastAsia"/>
        </w:rPr>
        <w:t xml:space="preserve">, one always has </w:t>
      </w:r>
    </w:p>
    <w:p w14:paraId="6185B886" w14:textId="77777777" w:rsidR="007A0F3F" w:rsidRPr="00132728" w:rsidRDefault="007A0F3F" w:rsidP="007A0F3F">
      <w:pPr>
        <w:rPr>
          <w:rFonts w:eastAsiaTheme="minorEastAsia"/>
        </w:rPr>
      </w:pPr>
    </w:p>
    <w:p w14:paraId="13A6C18D" w14:textId="5C93CA09" w:rsidR="007A0F3F" w:rsidRPr="00132728" w:rsidRDefault="007A0F3F" w:rsidP="007A0F3F">
      <w:pPr>
        <w:jc w:val="center"/>
        <w:rPr>
          <w:rFonts w:eastAsiaTheme="minorEastAsia"/>
        </w:rPr>
      </w:pP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lastPos</m:t>
        </m:r>
        <m:r>
          <m:rPr>
            <m:lit/>
          </m:rPr>
          <w:rPr>
            <w:rFonts w:ascii="Cambria Math" w:eastAsiaTheme="minorEastAsia" w:hAnsi="Cambria Math"/>
          </w:rPr>
          <m:t>]</m:t>
        </m:r>
        <m:r>
          <w:rPr>
            <w:rFonts w:ascii="Cambria Math" w:eastAsiaTheme="minorEastAsia" w:hAnsi="Cambria Math"/>
          </w:rPr>
          <m:t>≠0.</m:t>
        </m:r>
      </m:oMath>
      <w:r w:rsidRPr="00132728">
        <w:rPr>
          <w:rFonts w:eastAsiaTheme="minorEastAsia"/>
        </w:rPr>
        <w:t xml:space="preserve">     (</w:t>
      </w:r>
      <w:r w:rsidR="00000266">
        <w:rPr>
          <w:rFonts w:eastAsiaTheme="minorEastAsia"/>
        </w:rPr>
        <w:t>4</w:t>
      </w:r>
      <w:r w:rsidRPr="00132728">
        <w:rPr>
          <w:rFonts w:eastAsiaTheme="minorEastAsia"/>
        </w:rPr>
        <w:t>)</w:t>
      </w:r>
    </w:p>
    <w:p w14:paraId="7056FEE9" w14:textId="77777777" w:rsidR="007A0F3F" w:rsidRPr="00132728" w:rsidRDefault="007A0F3F" w:rsidP="007A0F3F">
      <w:pPr>
        <w:rPr>
          <w:rFonts w:eastAsiaTheme="minorEastAsia"/>
        </w:rPr>
      </w:pPr>
    </w:p>
    <w:p w14:paraId="7F5BFA3D" w14:textId="6204E1CA" w:rsidR="007A0F3F" w:rsidRPr="00132728" w:rsidRDefault="007A0F3F" w:rsidP="007A0F3F">
      <w:pPr>
        <w:rPr>
          <w:rFonts w:eastAsiaTheme="minorEastAsia"/>
        </w:rPr>
      </w:pPr>
      <w:r w:rsidRPr="00132728">
        <w:rPr>
          <w:rFonts w:eastAsiaTheme="minorEastAsia"/>
        </w:rPr>
        <w:t xml:space="preserve">Then, starting with </w:t>
      </w:r>
      <m:oMath>
        <m:r>
          <w:rPr>
            <w:rFonts w:ascii="Cambria Math" w:eastAsiaTheme="minorEastAsia" w:hAnsi="Cambria Math"/>
          </w:rPr>
          <m:t>lastPos</m:t>
        </m:r>
      </m:oMath>
      <w:r w:rsidRPr="00132728">
        <w:rPr>
          <w:rFonts w:eastAsiaTheme="minorEastAsia"/>
        </w:rPr>
        <w:t xml:space="preserve">, the coefficients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are sequentially coded in a backwards scan and in a single pass. Thus, one first codes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lastPos</m:t>
        </m:r>
        <m:r>
          <m:rPr>
            <m:lit/>
          </m:rPr>
          <w:rPr>
            <w:rFonts w:ascii="Cambria Math" w:eastAsiaTheme="minorEastAsia" w:hAnsi="Cambria Math"/>
          </w:rPr>
          <m:t>]</m:t>
        </m:r>
      </m:oMath>
      <w:r w:rsidRPr="00132728">
        <w:rPr>
          <w:rFonts w:eastAsiaTheme="minorEastAsia"/>
        </w:rPr>
        <w:t xml:space="preserve"> and then, until </w:t>
      </w:r>
      <m:oMath>
        <m:r>
          <w:rPr>
            <w:rFonts w:ascii="Cambria Math" w:eastAsiaTheme="minorEastAsia" w:hAnsi="Cambria Math"/>
          </w:rPr>
          <m:t>j=0</m:t>
        </m:r>
      </m:oMath>
      <w:r w:rsidRPr="00132728">
        <w:rPr>
          <w:rFonts w:eastAsiaTheme="minorEastAsia"/>
        </w:rPr>
        <w:t xml:space="preserve">, codes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after having coded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j+1</m:t>
        </m:r>
        <m:r>
          <m:rPr>
            <m:lit/>
          </m:rPr>
          <w:rPr>
            <w:rFonts w:ascii="Cambria Math" w:eastAsiaTheme="minorEastAsia" w:hAnsi="Cambria Math"/>
          </w:rPr>
          <m:t>]</m:t>
        </m:r>
      </m:oMath>
      <w:r w:rsidRPr="00132728">
        <w:rPr>
          <w:rFonts w:eastAsiaTheme="minorEastAsia"/>
        </w:rPr>
        <w:t xml:space="preserve">. </w:t>
      </w:r>
    </w:p>
    <w:p w14:paraId="069BE2F6" w14:textId="547E2C80" w:rsidR="007A0F3F" w:rsidRPr="00132728" w:rsidRDefault="007A0F3F" w:rsidP="007A0F3F">
      <w:pPr>
        <w:rPr>
          <w:rFonts w:eastAsiaTheme="minorEastAsia"/>
        </w:rPr>
      </w:pPr>
      <w:r w:rsidRPr="00132728">
        <w:rPr>
          <w:rFonts w:eastAsiaTheme="minorEastAsia"/>
        </w:rPr>
        <w:t xml:space="preserve">For the coding of </w:t>
      </w:r>
      <m:oMath>
        <m:r>
          <w:rPr>
            <w:rFonts w:ascii="Cambria Math" w:eastAsiaTheme="minorEastAsia" w:hAnsi="Cambria Math"/>
          </w:rPr>
          <m:t>lastPos</m:t>
        </m:r>
      </m:oMath>
      <w:r w:rsidRPr="00132728">
        <w:rPr>
          <w:rFonts w:eastAsiaTheme="minorEastAsia"/>
        </w:rPr>
        <w:t xml:space="preserve">, one </w:t>
      </w:r>
      <w:proofErr w:type="gramStart"/>
      <w:r w:rsidRPr="00132728">
        <w:rPr>
          <w:rFonts w:eastAsiaTheme="minorEastAsia"/>
        </w:rPr>
        <w:t>decomposes</w:t>
      </w:r>
      <w:proofErr w:type="gramEnd"/>
    </w:p>
    <w:p w14:paraId="077E0E15" w14:textId="77777777" w:rsidR="007A0F3F" w:rsidRPr="00132728" w:rsidRDefault="007A0F3F" w:rsidP="007A0F3F">
      <w:pPr>
        <w:rPr>
          <w:rFonts w:eastAsiaTheme="minorEastAsia"/>
        </w:rPr>
      </w:pPr>
    </w:p>
    <w:p w14:paraId="255EA0F4" w14:textId="77777777" w:rsidR="007A0F3F" w:rsidRPr="00132728" w:rsidRDefault="007A0F3F" w:rsidP="007A0F3F">
      <w:pPr>
        <w:jc w:val="center"/>
        <w:rPr>
          <w:rFonts w:eastAsiaTheme="minorEastAsia"/>
        </w:rPr>
      </w:pPr>
      <m:oMath>
        <m:r>
          <w:rPr>
            <w:rFonts w:ascii="Cambria Math" w:eastAsiaTheme="minorEastAsia" w:hAnsi="Cambria Math"/>
          </w:rPr>
          <m:t>lastPos=</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(lastPos)+</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r>
          <w:rPr>
            <w:rFonts w:ascii="Cambria Math" w:eastAsiaTheme="minorEastAsia" w:hAnsi="Cambria Math"/>
          </w:rPr>
          <m:t>(lastPos)</m:t>
        </m:r>
      </m:oMath>
      <w:r w:rsidRPr="00132728">
        <w:rPr>
          <w:rFonts w:eastAsiaTheme="minorEastAsia"/>
        </w:rPr>
        <w:t>,</w:t>
      </w:r>
    </w:p>
    <w:p w14:paraId="30A4F5F8" w14:textId="77777777" w:rsidR="007A0F3F" w:rsidRPr="00132728" w:rsidRDefault="007A0F3F" w:rsidP="007A0F3F">
      <w:pPr>
        <w:rPr>
          <w:rFonts w:eastAsiaTheme="minorEastAsia"/>
        </w:rPr>
      </w:pPr>
    </w:p>
    <w:p w14:paraId="3A518336" w14:textId="65C0442B" w:rsidR="007A0F3F" w:rsidRPr="00132728" w:rsidRDefault="007A0F3F" w:rsidP="007A0F3F">
      <w:pPr>
        <w:rPr>
          <w:rFonts w:eastAsiaTheme="minorEastAsia"/>
        </w:rPr>
      </w:pPr>
      <w:proofErr w:type="gramStart"/>
      <w:r w:rsidRPr="00132728">
        <w:rPr>
          <w:rFonts w:eastAsiaTheme="minorEastAsia"/>
        </w:rPr>
        <w:t>where</w:t>
      </w:r>
      <w:proofErr w:type="gramEnd"/>
    </w:p>
    <w:p w14:paraId="6064B8D2" w14:textId="77777777" w:rsidR="007A0F3F" w:rsidRPr="00132728" w:rsidRDefault="007A0F3F" w:rsidP="007A0F3F">
      <w:pPr>
        <w:rPr>
          <w:rFonts w:eastAsiaTheme="minorEastAsia"/>
        </w:rPr>
      </w:pPr>
    </w:p>
    <w:p w14:paraId="64238EE6" w14:textId="65995AD5" w:rsidR="007A0F3F" w:rsidRPr="00132728" w:rsidRDefault="00000000" w:rsidP="007A0F3F">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0≤w</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lastPos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max</m:t>
              </m:r>
            </m:sub>
          </m:sSub>
          <m:r>
            <w:rPr>
              <w:rFonts w:ascii="Cambria Math" w:eastAsiaTheme="minorEastAsia" w:hAnsi="Cambria Math"/>
            </w:rPr>
            <m:t xml:space="preserve">=32   </m:t>
          </m:r>
          <m:r>
            <m:rPr>
              <m:nor/>
            </m:rPr>
            <w:rPr>
              <w:rFonts w:ascii="Cambria Math" w:eastAsiaTheme="minorEastAsia" w:hAnsi="Cambria Math"/>
            </w:rPr>
            <m:t>and</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lastPos</m:t>
              </m:r>
            </m:e>
          </m:d>
          <m:r>
            <w:rPr>
              <w:rFonts w:ascii="Cambria Math" w:eastAsiaTheme="minorEastAsia" w:hAnsi="Cambria Math"/>
            </w:rPr>
            <m:t>≥0.</m:t>
          </m:r>
        </m:oMath>
      </m:oMathPara>
    </w:p>
    <w:p w14:paraId="2E0238B2" w14:textId="77777777" w:rsidR="007A0F3F" w:rsidRPr="00132728" w:rsidRDefault="007A0F3F" w:rsidP="007A0F3F">
      <w:pPr>
        <w:rPr>
          <w:rFonts w:eastAsiaTheme="minorEastAsia"/>
        </w:rPr>
      </w:pPr>
    </w:p>
    <w:p w14:paraId="432DF70E" w14:textId="437D03A9" w:rsidR="007A0F3F" w:rsidRPr="00132728" w:rsidRDefault="007A0F3F" w:rsidP="007A0F3F">
      <w:pPr>
        <w:rPr>
          <w:rFonts w:eastAsiaTheme="minorEastAsia"/>
        </w:rPr>
      </w:pPr>
      <w:r w:rsidRPr="00132728">
        <w:rPr>
          <w:rFonts w:eastAsiaTheme="minorEastAsia"/>
        </w:rPr>
        <w:t xml:space="preserve">Then, the value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lastPos</m:t>
            </m:r>
          </m:e>
        </m:d>
      </m:oMath>
      <w:r w:rsidRPr="00132728">
        <w:rPr>
          <w:rFonts w:eastAsiaTheme="minorEastAsia"/>
        </w:rPr>
        <w:t xml:space="preserve"> is t</w:t>
      </w:r>
      <w:proofErr w:type="spellStart"/>
      <w:r w:rsidRPr="00132728">
        <w:rPr>
          <w:rFonts w:eastAsiaTheme="minorEastAsia"/>
        </w:rPr>
        <w:t>ransmitted</w:t>
      </w:r>
      <w:proofErr w:type="spellEnd"/>
      <w:r w:rsidRPr="00132728">
        <w:rPr>
          <w:rFonts w:eastAsiaTheme="minorEastAsia"/>
        </w:rPr>
        <w:t xml:space="preserve"> by a Rice code with Rice parameter 2. If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lastPos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max</m:t>
            </m:r>
          </m:sub>
        </m:sSub>
      </m:oMath>
      <w:r w:rsidRPr="00132728">
        <w:rPr>
          <w:rFonts w:eastAsiaTheme="minorEastAsia"/>
        </w:rPr>
        <w:t xml:space="preserve">, the value of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lastPos</m:t>
            </m:r>
          </m:e>
        </m:d>
      </m:oMath>
      <w:r w:rsidRPr="00132728">
        <w:rPr>
          <w:rFonts w:eastAsiaTheme="minorEastAsia"/>
        </w:rPr>
        <w:t xml:space="preserve"> is transmitted using truncate binary coding.</w:t>
      </w:r>
    </w:p>
    <w:p w14:paraId="631844C2" w14:textId="77777777" w:rsidR="007A0F3F" w:rsidRPr="00132728" w:rsidRDefault="007A0F3F" w:rsidP="007A0F3F">
      <w:pPr>
        <w:rPr>
          <w:rFonts w:eastAsiaTheme="minorEastAsia"/>
        </w:rPr>
      </w:pPr>
      <w:r w:rsidRPr="00132728">
        <w:rPr>
          <w:rFonts w:eastAsiaTheme="minorEastAsia"/>
        </w:rPr>
        <w:t xml:space="preserve">For the coding of a coefficient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its significance flag </w:t>
      </w: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defined as</w:t>
      </w:r>
    </w:p>
    <w:p w14:paraId="556BA455" w14:textId="1C04114C" w:rsidR="007A0F3F" w:rsidRPr="00132728" w:rsidRDefault="007A0F3F" w:rsidP="007A0F3F">
      <w:pPr>
        <w:rPr>
          <w:rFonts w:eastAsiaTheme="minorEastAsia"/>
        </w:rPr>
      </w:pPr>
      <w:r w:rsidRPr="00132728">
        <w:rPr>
          <w:rFonts w:eastAsiaTheme="minorEastAsia"/>
        </w:rPr>
        <w:t xml:space="preserve"> </w:t>
      </w:r>
    </w:p>
    <w:p w14:paraId="1D8C3F53" w14:textId="77777777" w:rsidR="007A0F3F" w:rsidRPr="00132728" w:rsidRDefault="007A0F3F" w:rsidP="007A0F3F">
      <w:pPr>
        <w:jc w:val="center"/>
        <w:rPr>
          <w:rFonts w:eastAsiaTheme="minorEastAsia"/>
        </w:rPr>
      </w:pP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0,  &amp;c</m:t>
                </m:r>
                <m:r>
                  <m:rPr>
                    <m:lit/>
                  </m:rPr>
                  <w:rPr>
                    <w:rFonts w:ascii="Cambria Math" w:hAnsi="Cambria Math"/>
                  </w:rPr>
                  <m:t>[</m:t>
                </m:r>
                <m:r>
                  <w:rPr>
                    <w:rFonts w:ascii="Cambria Math" w:hAnsi="Cambria Math"/>
                  </w:rPr>
                  <m:t>j</m:t>
                </m:r>
                <m:r>
                  <m:rPr>
                    <m:lit/>
                  </m:rPr>
                  <w:rPr>
                    <w:rFonts w:ascii="Cambria Math" w:hAnsi="Cambria Math"/>
                  </w:rPr>
                  <m:t>]</m:t>
                </m:r>
                <m:r>
                  <w:rPr>
                    <w:rFonts w:ascii="Cambria Math" w:hAnsi="Cambria Math"/>
                  </w:rPr>
                  <m:t>=0</m:t>
                </m:r>
              </m:e>
              <m:e>
                <m:r>
                  <w:rPr>
                    <w:rFonts w:ascii="Cambria Math" w:hAnsi="Cambria Math"/>
                  </w:rPr>
                  <m:t>1,  &amp;c</m:t>
                </m:r>
                <m:r>
                  <m:rPr>
                    <m:lit/>
                  </m:rPr>
                  <w:rPr>
                    <w:rFonts w:ascii="Cambria Math" w:hAnsi="Cambria Math"/>
                  </w:rPr>
                  <m:t>[</m:t>
                </m:r>
                <m:r>
                  <w:rPr>
                    <w:rFonts w:ascii="Cambria Math" w:hAnsi="Cambria Math"/>
                  </w:rPr>
                  <m:t>j</m:t>
                </m:r>
                <m:r>
                  <m:rPr>
                    <m:lit/>
                  </m:rPr>
                  <w:rPr>
                    <w:rFonts w:ascii="Cambria Math" w:hAnsi="Cambria Math"/>
                  </w:rPr>
                  <m:t>]</m:t>
                </m:r>
                <m:r>
                  <w:rPr>
                    <w:rFonts w:ascii="Cambria Math" w:hAnsi="Cambria Math"/>
                  </w:rPr>
                  <m:t>≠0</m:t>
                </m:r>
              </m:e>
            </m:eqArr>
          </m:e>
        </m:d>
      </m:oMath>
      <w:r w:rsidRPr="00132728">
        <w:rPr>
          <w:rFonts w:eastAsiaTheme="minorEastAsia"/>
        </w:rPr>
        <w:t xml:space="preserve"> </w:t>
      </w:r>
    </w:p>
    <w:p w14:paraId="2909F92A" w14:textId="77777777" w:rsidR="007A0F3F" w:rsidRPr="00132728" w:rsidRDefault="007A0F3F" w:rsidP="007A0F3F">
      <w:pPr>
        <w:rPr>
          <w:rFonts w:eastAsiaTheme="minorEastAsia"/>
        </w:rPr>
      </w:pPr>
    </w:p>
    <w:p w14:paraId="23F050FB" w14:textId="0F446A56" w:rsidR="007A0F3F" w:rsidRPr="00132728" w:rsidRDefault="007A0F3F" w:rsidP="007A0F3F">
      <w:pPr>
        <w:rPr>
          <w:rFonts w:eastAsiaTheme="minorEastAsia"/>
        </w:rPr>
      </w:pPr>
      <w:r w:rsidRPr="00132728">
        <w:rPr>
          <w:rFonts w:eastAsiaTheme="minorEastAsia"/>
        </w:rPr>
        <w:t xml:space="preserve">is transmitted first except for the case that </w:t>
      </w:r>
      <m:oMath>
        <m:r>
          <w:rPr>
            <w:rFonts w:ascii="Cambria Math" w:eastAsiaTheme="minorEastAsia" w:hAnsi="Cambria Math"/>
          </w:rPr>
          <m:t>j=lastPos</m:t>
        </m:r>
      </m:oMath>
      <w:r w:rsidRPr="00132728">
        <w:rPr>
          <w:rFonts w:eastAsiaTheme="minorEastAsia"/>
        </w:rPr>
        <w:t xml:space="preserve"> and </w:t>
      </w:r>
      <m:oMath>
        <m:r>
          <w:rPr>
            <w:rFonts w:ascii="Cambria Math" w:eastAsiaTheme="minorEastAsia" w:hAnsi="Cambria Math"/>
          </w:rPr>
          <m:t>j&gt;0</m:t>
        </m:r>
      </m:oMath>
      <w:r w:rsidRPr="00132728">
        <w:rPr>
          <w:rFonts w:eastAsiaTheme="minorEastAsia"/>
        </w:rPr>
        <w:t xml:space="preserve">, where the value of </w:t>
      </w: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can be inferred to be </w:t>
      </w:r>
      <m:oMath>
        <m:r>
          <w:rPr>
            <w:rFonts w:ascii="Cambria Math" w:eastAsiaTheme="minorEastAsia" w:hAnsi="Cambria Math"/>
          </w:rPr>
          <m:t>1</m:t>
        </m:r>
      </m:oMath>
      <w:r w:rsidRPr="00132728">
        <w:rPr>
          <w:rFonts w:eastAsiaTheme="minorEastAsia"/>
        </w:rPr>
        <w:t xml:space="preserve"> at the decoder by (</w:t>
      </w:r>
      <w:r w:rsidR="00000266">
        <w:rPr>
          <w:rFonts w:eastAsiaTheme="minorEastAsia"/>
        </w:rPr>
        <w:t>4</w:t>
      </w:r>
      <w:r w:rsidRPr="00132728">
        <w:rPr>
          <w:rFonts w:eastAsiaTheme="minorEastAsia"/>
        </w:rPr>
        <w:t xml:space="preserve">). </w:t>
      </w:r>
      <w:r w:rsidRPr="00132728">
        <w:rPr>
          <w:rFonts w:eastAsiaTheme="minorEastAsia"/>
        </w:rPr>
        <w:tab/>
      </w:r>
      <w:r w:rsidRPr="00132728">
        <w:rPr>
          <w:rFonts w:eastAsiaTheme="minorEastAsia"/>
        </w:rPr>
        <w:br/>
      </w:r>
    </w:p>
    <w:p w14:paraId="286622F4" w14:textId="405D94D0" w:rsidR="007A0F3F" w:rsidRPr="00132728" w:rsidRDefault="007A0F3F" w:rsidP="007A0F3F">
      <w:pPr>
        <w:rPr>
          <w:rFonts w:eastAsiaTheme="minorEastAsia"/>
        </w:rPr>
      </w:pPr>
      <w:r w:rsidRPr="00132728">
        <w:rPr>
          <w:rFonts w:eastAsiaTheme="minorEastAsia"/>
        </w:rPr>
        <w:t xml:space="preserve">Next, if </w:t>
      </w: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≠0</m:t>
        </m:r>
      </m:oMath>
      <w:r w:rsidRPr="00132728">
        <w:rPr>
          <w:rFonts w:eastAsiaTheme="minorEastAsia"/>
        </w:rPr>
        <w:t xml:space="preserve">, the sign of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and, afterwards, the absolute v</w:t>
      </w:r>
      <w:proofErr w:type="spellStart"/>
      <w:r w:rsidRPr="00132728">
        <w:rPr>
          <w:rFonts w:eastAsiaTheme="minorEastAsia"/>
        </w:rPr>
        <w:t>alue</w:t>
      </w:r>
      <w:proofErr w:type="spellEnd"/>
      <w:r w:rsidRPr="00132728">
        <w:rPr>
          <w:rFonts w:eastAsiaTheme="minorEastAsia"/>
        </w:rPr>
        <w:t xml:space="preserve">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m:t>
        </m:r>
      </m:oMath>
      <w:r w:rsidRPr="00132728">
        <w:rPr>
          <w:rFonts w:eastAsiaTheme="minorEastAsia"/>
        </w:rPr>
        <w:t xml:space="preserve"> are transmitted. For the transmission of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m:t>
        </m:r>
      </m:oMath>
      <w:r w:rsidRPr="00132728">
        <w:rPr>
          <w:rFonts w:eastAsiaTheme="minorEastAsia"/>
        </w:rPr>
        <w:t>, one decomposes it as</w:t>
      </w:r>
    </w:p>
    <w:p w14:paraId="4BAC4FC9" w14:textId="77777777" w:rsidR="007A0F3F" w:rsidRPr="00132728" w:rsidRDefault="007A0F3F" w:rsidP="007A0F3F">
      <w:pPr>
        <w:rPr>
          <w:rFonts w:eastAsiaTheme="minorEastAsia"/>
        </w:rPr>
      </w:pPr>
    </w:p>
    <w:p w14:paraId="7157AF46" w14:textId="54803EB7" w:rsidR="007A0F3F" w:rsidRPr="00132728" w:rsidRDefault="00000000" w:rsidP="007A0F3F">
      <w:pPr>
        <w:jc w:val="center"/>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e>
        </m:d>
        <m:r>
          <w:rPr>
            <w:rFonts w:ascii="Cambria Math" w:eastAsiaTheme="minorEastAsia" w:hAnsi="Cambria Math"/>
          </w:rPr>
          <m:t>=1+u</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oMath>
      <w:r w:rsidR="007A0F3F" w:rsidRPr="00132728">
        <w:rPr>
          <w:rFonts w:eastAsiaTheme="minorEastAsia"/>
        </w:rPr>
        <w:t xml:space="preserve">  (</w:t>
      </w:r>
      <w:r w:rsidR="00000266">
        <w:rPr>
          <w:rFonts w:eastAsiaTheme="minorEastAsia"/>
        </w:rPr>
        <w:t>5</w:t>
      </w:r>
      <w:r w:rsidR="007A0F3F" w:rsidRPr="00132728">
        <w:rPr>
          <w:rFonts w:eastAsiaTheme="minorEastAsia"/>
        </w:rPr>
        <w:t>)</w:t>
      </w:r>
    </w:p>
    <w:p w14:paraId="6AAA3A70" w14:textId="77777777" w:rsidR="007A0F3F" w:rsidRPr="00132728" w:rsidRDefault="007A0F3F" w:rsidP="007A0F3F">
      <w:pPr>
        <w:rPr>
          <w:rFonts w:eastAsiaTheme="minorEastAsia"/>
        </w:rPr>
      </w:pPr>
    </w:p>
    <w:p w14:paraId="4BEBF8F4" w14:textId="3380798E" w:rsidR="007A0F3F" w:rsidRPr="00132728" w:rsidRDefault="007A0F3F" w:rsidP="007A0F3F">
      <w:pPr>
        <w:rPr>
          <w:rFonts w:eastAsiaTheme="minorEastAsia"/>
        </w:rPr>
      </w:pPr>
      <w:proofErr w:type="gramStart"/>
      <w:r w:rsidRPr="00132728">
        <w:rPr>
          <w:rFonts w:eastAsiaTheme="minorEastAsia"/>
        </w:rPr>
        <w:t>where</w:t>
      </w:r>
      <w:proofErr w:type="gramEnd"/>
    </w:p>
    <w:p w14:paraId="12163AEB" w14:textId="77777777" w:rsidR="007A0F3F" w:rsidRPr="00132728" w:rsidRDefault="007A0F3F" w:rsidP="007A0F3F">
      <w:pPr>
        <w:rPr>
          <w:rFonts w:eastAsiaTheme="minorEastAsia"/>
        </w:rPr>
      </w:pPr>
    </w:p>
    <w:p w14:paraId="36BA9177" w14:textId="77777777" w:rsidR="007A0F3F" w:rsidRPr="00132728" w:rsidRDefault="007A0F3F" w:rsidP="007A0F3F">
      <w:pPr>
        <w:jc w:val="center"/>
        <w:rPr>
          <w:rFonts w:eastAsiaTheme="minorEastAsia"/>
        </w:rPr>
      </w:pPr>
      <m:oMath>
        <m:r>
          <w:rPr>
            <w:rFonts w:ascii="Cambria Math" w:eastAsiaTheme="minorEastAsia" w:hAnsi="Cambria Math"/>
          </w:rPr>
          <m:t>0≤u</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=19</m:t>
        </m:r>
      </m:oMath>
      <w:r w:rsidRPr="00132728">
        <w:rPr>
          <w:rFonts w:eastAsiaTheme="minorEastAsia"/>
        </w:rPr>
        <w:t xml:space="preserve">,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≥0</m:t>
        </m:r>
      </m:oMath>
      <w:r w:rsidRPr="00132728">
        <w:rPr>
          <w:rFonts w:eastAsiaTheme="minorEastAsia"/>
        </w:rPr>
        <w:t>.</w:t>
      </w:r>
    </w:p>
    <w:p w14:paraId="1694B12C" w14:textId="77777777" w:rsidR="007A0F3F" w:rsidRPr="00132728" w:rsidRDefault="007A0F3F" w:rsidP="007A0F3F">
      <w:pPr>
        <w:rPr>
          <w:rFonts w:eastAsiaTheme="minorEastAsia"/>
        </w:rPr>
      </w:pPr>
    </w:p>
    <w:p w14:paraId="5DF10113" w14:textId="37F5ACF3" w:rsidR="007A0F3F" w:rsidRPr="00132728" w:rsidRDefault="007A0F3F" w:rsidP="007A0F3F">
      <w:pPr>
        <w:rPr>
          <w:rFonts w:eastAsiaTheme="minorEastAsia"/>
        </w:rPr>
      </w:pPr>
      <w:r w:rsidRPr="00132728">
        <w:rPr>
          <w:rFonts w:eastAsiaTheme="minorEastAsia"/>
        </w:rPr>
        <w:t xml:space="preserve">The value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is transmitted first using truncated unary coding. Then, if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oMath>
      <w:r w:rsidRPr="00132728">
        <w:rPr>
          <w:rFonts w:eastAsiaTheme="minorEastAsia"/>
        </w:rPr>
        <w:t xml:space="preserve"> , the value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is transmitted using </w:t>
      </w:r>
      <w:r w:rsidR="00F36FC3">
        <w:rPr>
          <w:rFonts w:eastAsiaTheme="minorEastAsia"/>
        </w:rPr>
        <w:t>E</w:t>
      </w:r>
      <w:r w:rsidRPr="00132728">
        <w:rPr>
          <w:rFonts w:eastAsiaTheme="minorEastAsia"/>
        </w:rPr>
        <w:t xml:space="preserve">xponential </w:t>
      </w:r>
      <w:proofErr w:type="spellStart"/>
      <w:r w:rsidRPr="00132728">
        <w:rPr>
          <w:rFonts w:eastAsiaTheme="minorEastAsia"/>
        </w:rPr>
        <w:t>Golomb</w:t>
      </w:r>
      <w:proofErr w:type="spellEnd"/>
      <w:r w:rsidRPr="00132728">
        <w:rPr>
          <w:rFonts w:eastAsiaTheme="minorEastAsia"/>
        </w:rPr>
        <w:t xml:space="preserve"> coding.</w:t>
      </w:r>
    </w:p>
    <w:p w14:paraId="2E6B607E" w14:textId="615D9383" w:rsidR="007A0F3F" w:rsidRPr="00132728" w:rsidRDefault="007A0F3F" w:rsidP="007A0F3F">
      <w:pPr>
        <w:rPr>
          <w:rFonts w:eastAsiaTheme="minorEastAsia"/>
        </w:rPr>
      </w:pPr>
      <w:r w:rsidRPr="00132728">
        <w:rPr>
          <w:rFonts w:eastAsiaTheme="minorEastAsia"/>
        </w:rPr>
        <w:t xml:space="preserve"> </w:t>
      </w:r>
    </w:p>
    <w:p w14:paraId="68618894" w14:textId="71731F1C" w:rsidR="007A0F3F" w:rsidRPr="00132728" w:rsidRDefault="007A0F3F" w:rsidP="007A0F3F">
      <w:pPr>
        <w:rPr>
          <w:rFonts w:eastAsiaTheme="minorEastAsia"/>
        </w:rPr>
      </w:pPr>
      <w:proofErr w:type="gramStart"/>
      <w:r w:rsidRPr="00132728">
        <w:rPr>
          <w:rFonts w:eastAsiaTheme="minorEastAsia"/>
        </w:rPr>
        <w:t>The  significance</w:t>
      </w:r>
      <w:proofErr w:type="gramEnd"/>
      <w:r w:rsidRPr="00132728">
        <w:rPr>
          <w:rFonts w:eastAsiaTheme="minorEastAsia"/>
        </w:rPr>
        <w:t xml:space="preserve"> flag </w:t>
      </w: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as well as the sign flag and all bins of the truncated unary code for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are c</w:t>
      </w:r>
      <w:proofErr w:type="spellStart"/>
      <w:r w:rsidRPr="00132728">
        <w:rPr>
          <w:rFonts w:eastAsiaTheme="minorEastAsia"/>
        </w:rPr>
        <w:t>ontext</w:t>
      </w:r>
      <w:proofErr w:type="spellEnd"/>
      <w:r w:rsidRPr="00132728">
        <w:rPr>
          <w:rFonts w:eastAsiaTheme="minorEastAsia"/>
        </w:rPr>
        <w:t xml:space="preserve"> coded while the bins in the </w:t>
      </w:r>
      <w:r w:rsidR="00F36FC3">
        <w:rPr>
          <w:rFonts w:eastAsiaTheme="minorEastAsia"/>
        </w:rPr>
        <w:t>E</w:t>
      </w:r>
      <w:r w:rsidRPr="00132728">
        <w:rPr>
          <w:rFonts w:eastAsiaTheme="minorEastAsia"/>
        </w:rPr>
        <w:t xml:space="preserve">xponential </w:t>
      </w:r>
      <w:proofErr w:type="spellStart"/>
      <w:r w:rsidRPr="00132728">
        <w:rPr>
          <w:rFonts w:eastAsiaTheme="minorEastAsia"/>
        </w:rPr>
        <w:t>Golomb</w:t>
      </w:r>
      <w:proofErr w:type="spellEnd"/>
      <w:r w:rsidRPr="00132728">
        <w:rPr>
          <w:rFonts w:eastAsiaTheme="minorEastAsia"/>
        </w:rPr>
        <w:t xml:space="preserve"> coding of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are coded in the bypass mode. For each channel, a separate set of context models is used. </w:t>
      </w:r>
      <w:r w:rsidRPr="00132728">
        <w:rPr>
          <w:rFonts w:eastAsiaTheme="minorEastAsia"/>
        </w:rPr>
        <w:br/>
        <w:t xml:space="preserve">For the significance flag, 45 different context models are supported per channel. The selection of the context model index </w:t>
      </w:r>
      <m:oMath>
        <m:r>
          <w:rPr>
            <w:rFonts w:ascii="Cambria Math" w:eastAsiaTheme="minorEastAsia" w:hAnsi="Cambria Math"/>
          </w:rPr>
          <m:t>cid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sig</m:t>
            </m:r>
          </m:sub>
        </m:sSub>
      </m:oMath>
      <w:r w:rsidRPr="00132728">
        <w:rPr>
          <w:rFonts w:eastAsiaTheme="minorEastAsia"/>
        </w:rPr>
        <w:t xml:space="preserve"> depends on the value </w:t>
      </w:r>
      <m:oMath>
        <m:r>
          <w:rPr>
            <w:rFonts w:ascii="Cambria Math" w:eastAsiaTheme="minorEastAsia" w:hAnsi="Cambria Math"/>
          </w:rPr>
          <m:t>j</m:t>
        </m:r>
      </m:oMath>
      <w:r w:rsidRPr="00132728">
        <w:rPr>
          <w:rFonts w:eastAsiaTheme="minorEastAsia"/>
        </w:rPr>
        <w:t xml:space="preserve"> and on the </w:t>
      </w:r>
      <w:proofErr w:type="gramStart"/>
      <w:r w:rsidRPr="00132728">
        <w:rPr>
          <w:rFonts w:eastAsiaTheme="minorEastAsia"/>
        </w:rPr>
        <w:t>sum</w:t>
      </w:r>
      <w:proofErr w:type="gramEnd"/>
    </w:p>
    <w:p w14:paraId="33B2B886" w14:textId="77777777" w:rsidR="007A0F3F" w:rsidRPr="00132728" w:rsidRDefault="007A0F3F" w:rsidP="007A0F3F">
      <w:pPr>
        <w:rPr>
          <w:rFonts w:eastAsiaTheme="minorEastAsia"/>
        </w:rPr>
      </w:pPr>
    </w:p>
    <w:p w14:paraId="00C1888F" w14:textId="77777777" w:rsidR="007A0F3F" w:rsidRPr="00132728" w:rsidRDefault="007A0F3F" w:rsidP="007A0F3F">
      <w:pPr>
        <w:rPr>
          <w:rFonts w:eastAsiaTheme="minorEastAsia"/>
        </w:rPr>
      </w:pPr>
      <m:oMathPara>
        <m:oMath>
          <m:r>
            <w:rPr>
              <w:rFonts w:ascii="Cambria Math" w:eastAsiaTheme="minorEastAsia" w:hAnsi="Cambria Math"/>
            </w:rPr>
            <m:t>κ=</m:t>
          </m:r>
          <m:nary>
            <m:naryPr>
              <m:chr m:val="∑"/>
              <m:ctrlPr>
                <w:rPr>
                  <w:rFonts w:ascii="Cambria Math" w:eastAsiaTheme="minorEastAsia" w:hAnsi="Cambria Math"/>
                  <w:i/>
                </w:rPr>
              </m:ctrlPr>
            </m:naryPr>
            <m:sub>
              <m:r>
                <w:rPr>
                  <w:rFonts w:ascii="Cambria Math" w:eastAsiaTheme="minorEastAsia" w:hAnsi="Cambria Math"/>
                </w:rPr>
                <m:t>p=0</m:t>
              </m:r>
            </m:sub>
            <m:sup>
              <m:func>
                <m:funcPr>
                  <m:ctrlPr>
                    <w:rPr>
                      <w:rFonts w:ascii="Cambria Math" w:eastAsiaTheme="minorEastAsia" w:hAnsi="Cambria Math"/>
                    </w:rPr>
                  </m:ctrlPr>
                </m:funcPr>
                <m:fName>
                  <m:r>
                    <m:rPr>
                      <m:sty m:val="p"/>
                    </m:rPr>
                    <w:rPr>
                      <w:rFonts w:ascii="Cambria Math" w:eastAsiaTheme="minorEastAsia" w:hAnsi="Cambria Math"/>
                    </w:rPr>
                    <m:t>min</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-j-2</m:t>
                      </m:r>
                    </m:e>
                  </m:d>
                </m:e>
              </m:func>
            </m:sup>
            <m:e>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j+1+p</m:t>
              </m:r>
              <m:r>
                <m:rPr>
                  <m:lit/>
                </m:rPr>
                <w:rPr>
                  <w:rFonts w:ascii="Cambria Math" w:eastAsiaTheme="minorEastAsia" w:hAnsi="Cambria Math"/>
                </w:rPr>
                <m:t>]</m:t>
              </m:r>
              <m:r>
                <w:rPr>
                  <w:rFonts w:ascii="Cambria Math" w:eastAsiaTheme="minorEastAsia" w:hAnsi="Cambria Math"/>
                </w:rPr>
                <m:t>|</m:t>
              </m:r>
            </m:e>
          </m:nary>
        </m:oMath>
      </m:oMathPara>
    </w:p>
    <w:p w14:paraId="28CF996D" w14:textId="77777777" w:rsidR="007A0F3F" w:rsidRPr="00132728" w:rsidRDefault="007A0F3F" w:rsidP="007A0F3F">
      <w:pPr>
        <w:rPr>
          <w:rFonts w:eastAsiaTheme="minorEastAsia"/>
        </w:rPr>
      </w:pPr>
    </w:p>
    <w:p w14:paraId="1BA093EB" w14:textId="3F3DB9DF" w:rsidR="007A0F3F" w:rsidRPr="00132728" w:rsidRDefault="007A0F3F" w:rsidP="007A0F3F">
      <w:pPr>
        <w:rPr>
          <w:rFonts w:eastAsiaTheme="minorEastAsia"/>
        </w:rPr>
      </w:pPr>
      <w:r w:rsidRPr="00132728">
        <w:rPr>
          <w:rFonts w:eastAsiaTheme="minorEastAsia"/>
        </w:rPr>
        <w:t xml:space="preserve">of the at most three previously reconstructed absolute values inside the same block. More precisely, for two predefined monotonically increasing </w:t>
      </w:r>
      <w:proofErr w:type="gramStart"/>
      <w:r w:rsidRPr="00132728">
        <w:rPr>
          <w:rFonts w:eastAsiaTheme="minorEastAsia"/>
        </w:rPr>
        <w:t>functions</w:t>
      </w:r>
      <w:proofErr w:type="gramEnd"/>
    </w:p>
    <w:p w14:paraId="3E108098" w14:textId="77777777" w:rsidR="007A0F3F" w:rsidRPr="00132728" w:rsidRDefault="007A0F3F" w:rsidP="007A0F3F">
      <w:pPr>
        <w:rPr>
          <w:rFonts w:eastAsiaTheme="minorEastAsia"/>
        </w:rPr>
      </w:pPr>
    </w:p>
    <w:p w14:paraId="7A575A29" w14:textId="77777777" w:rsidR="007A0F3F" w:rsidRPr="00132728" w:rsidRDefault="00000000" w:rsidP="007A0F3F">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m:rPr>
              <m:scr m:val="double-struck"/>
            </m:rPr>
            <w:rPr>
              <w:rFonts w:ascii="Cambria Math" w:eastAsiaTheme="minorEastAsia" w:hAnsi="Cambria Math"/>
            </w:rPr>
            <m:t>:N→</m:t>
          </m:r>
          <m:r>
            <m:rPr>
              <m:lit/>
            </m:rPr>
            <w:rPr>
              <w:rFonts w:ascii="Cambria Math" w:eastAsiaTheme="minorEastAsia" w:hAnsi="Cambria Math"/>
            </w:rPr>
            <m:t>{</m:t>
          </m:r>
          <m:r>
            <w:rPr>
              <w:rFonts w:ascii="Cambria Math" w:eastAsiaTheme="minorEastAsia" w:hAnsi="Cambria Math"/>
            </w:rPr>
            <m:t>0,1,2</m:t>
          </m:r>
          <m:r>
            <m:rPr>
              <m:lit/>
            </m:rPr>
            <w:rPr>
              <w:rFonts w:ascii="Cambria Math" w:eastAsiaTheme="minorEastAsia"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m:rPr>
              <m:scr m:val="double-struck"/>
            </m:rPr>
            <w:rPr>
              <w:rFonts w:ascii="Cambria Math" w:eastAsiaTheme="minorEastAsia" w:hAnsi="Cambria Math"/>
            </w:rPr>
            <m:t>: N→</m:t>
          </m:r>
          <m:r>
            <m:rPr>
              <m:lit/>
            </m:rPr>
            <w:rPr>
              <w:rFonts w:ascii="Cambria Math" w:eastAsiaTheme="minorEastAsia" w:hAnsi="Cambria Math"/>
            </w:rPr>
            <m:t>{</m:t>
          </m:r>
          <m:r>
            <w:rPr>
              <w:rFonts w:ascii="Cambria Math" w:eastAsiaTheme="minorEastAsia" w:hAnsi="Cambria Math"/>
            </w:rPr>
            <m:t>0,1,…,14</m:t>
          </m:r>
          <m:r>
            <m:rPr>
              <m:lit/>
            </m:rPr>
            <w:rPr>
              <w:rFonts w:ascii="Cambria Math" w:eastAsiaTheme="minorEastAsia" w:hAnsi="Cambria Math"/>
            </w:rPr>
            <m:t>}</m:t>
          </m:r>
          <m:r>
            <w:rPr>
              <w:rFonts w:ascii="Cambria Math" w:eastAsiaTheme="minorEastAsia" w:hAnsi="Cambria Math"/>
            </w:rPr>
            <m:t>,</m:t>
          </m:r>
        </m:oMath>
      </m:oMathPara>
    </w:p>
    <w:p w14:paraId="2B216533" w14:textId="77777777" w:rsidR="007A0F3F" w:rsidRPr="00132728" w:rsidRDefault="007A0F3F" w:rsidP="007A0F3F">
      <w:pPr>
        <w:rPr>
          <w:rFonts w:eastAsiaTheme="minorEastAsia"/>
        </w:rPr>
      </w:pPr>
    </w:p>
    <w:p w14:paraId="042AE0A7" w14:textId="3B341F1C" w:rsidR="007A0F3F" w:rsidRPr="00132728" w:rsidRDefault="007A0F3F" w:rsidP="007A0F3F">
      <w:pPr>
        <w:rPr>
          <w:rFonts w:eastAsiaTheme="minorEastAsia"/>
        </w:rPr>
      </w:pPr>
      <w:r w:rsidRPr="00132728">
        <w:rPr>
          <w:rFonts w:eastAsiaTheme="minorEastAsia"/>
        </w:rPr>
        <w:t xml:space="preserve">one </w:t>
      </w:r>
      <w:proofErr w:type="gramStart"/>
      <w:r w:rsidRPr="00132728">
        <w:rPr>
          <w:rFonts w:eastAsiaTheme="minorEastAsia"/>
        </w:rPr>
        <w:t>sets</w:t>
      </w:r>
      <w:proofErr w:type="gramEnd"/>
    </w:p>
    <w:p w14:paraId="599A36E2" w14:textId="77777777" w:rsidR="007A0F3F" w:rsidRPr="00132728" w:rsidRDefault="007A0F3F" w:rsidP="007A0F3F">
      <w:pPr>
        <w:rPr>
          <w:rFonts w:eastAsiaTheme="minorEastAsia"/>
        </w:rPr>
      </w:pPr>
    </w:p>
    <w:p w14:paraId="7BF92B60" w14:textId="77777777" w:rsidR="007A0F3F" w:rsidRPr="00132728" w:rsidRDefault="007A0F3F" w:rsidP="007A0F3F">
      <w:pPr>
        <w:jc w:val="center"/>
        <w:rPr>
          <w:rFonts w:eastAsiaTheme="minorEastAsia"/>
        </w:rPr>
      </w:pPr>
      <m:oMathPara>
        <m:oMath>
          <m:r>
            <w:rPr>
              <w:rFonts w:ascii="Cambria Math" w:eastAsiaTheme="minorEastAsia" w:hAnsi="Cambria Math"/>
            </w:rPr>
            <m:t>cid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sig</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κ</m:t>
              </m:r>
            </m:e>
          </m:d>
          <m:r>
            <w:rPr>
              <w:rFonts w:ascii="Cambria Math" w:eastAsiaTheme="minorEastAsia" w:hAnsi="Cambria Math"/>
            </w:rPr>
            <m:t>⋅15+</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oMath>
      </m:oMathPara>
    </w:p>
    <w:p w14:paraId="69FD9C6F" w14:textId="77777777" w:rsidR="007A0F3F" w:rsidRPr="00132728" w:rsidRDefault="007A0F3F" w:rsidP="007A0F3F">
      <w:pPr>
        <w:rPr>
          <w:rFonts w:eastAsiaTheme="minorEastAsia"/>
        </w:rPr>
      </w:pPr>
    </w:p>
    <w:p w14:paraId="30AA2055" w14:textId="3A8423BF" w:rsidR="007A0F3F" w:rsidRPr="00132728" w:rsidRDefault="007A0F3F" w:rsidP="007A0F3F">
      <w:pPr>
        <w:rPr>
          <w:rFonts w:eastAsiaTheme="minorEastAsia"/>
        </w:rPr>
      </w:pPr>
      <w:r w:rsidRPr="00132728">
        <w:rPr>
          <w:rFonts w:eastAsiaTheme="minorEastAsia"/>
        </w:rPr>
        <w:t>For the sign flag, a single context model is used per channel.</w:t>
      </w:r>
      <w:r w:rsidRPr="00132728">
        <w:rPr>
          <w:rFonts w:eastAsiaTheme="minorEastAsia"/>
        </w:rPr>
        <w:tab/>
      </w:r>
      <w:r w:rsidRPr="00132728">
        <w:rPr>
          <w:rFonts w:eastAsiaTheme="minorEastAsia"/>
        </w:rPr>
        <w:br/>
        <w:t xml:space="preserve">Finally, for all bins appearing in the truncated unary binarization of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from (</w:t>
      </w:r>
      <w:r w:rsidR="00000266">
        <w:rPr>
          <w:rFonts w:eastAsiaTheme="minorEastAsia"/>
        </w:rPr>
        <w:t>5</w:t>
      </w:r>
      <w:r w:rsidRPr="00132728">
        <w:rPr>
          <w:rFonts w:eastAsiaTheme="minorEastAsia"/>
        </w:rPr>
        <w:t xml:space="preserve">), a single context model is used which is selected from a set of 15 different context models per channel. Here, the selection of the context model index </w:t>
      </w:r>
      <m:oMath>
        <m:r>
          <w:rPr>
            <w:rFonts w:ascii="Cambria Math" w:eastAsiaTheme="minorEastAsia" w:hAnsi="Cambria Math"/>
          </w:rPr>
          <m:t>cid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gtr</m:t>
            </m:r>
          </m:sub>
        </m:sSub>
      </m:oMath>
      <w:r w:rsidRPr="00132728">
        <w:rPr>
          <w:rFonts w:eastAsiaTheme="minorEastAsia"/>
        </w:rPr>
        <w:t xml:space="preserve"> is defined as</w:t>
      </w:r>
    </w:p>
    <w:p w14:paraId="2101F15F" w14:textId="41673D5E" w:rsidR="007A0F3F" w:rsidRPr="00132728" w:rsidRDefault="007A0F3F" w:rsidP="007A0F3F">
      <w:pPr>
        <w:rPr>
          <w:rFonts w:eastAsiaTheme="minorEastAsia"/>
        </w:rPr>
      </w:pPr>
      <w:r w:rsidRPr="00132728">
        <w:rPr>
          <w:rFonts w:eastAsiaTheme="minorEastAsia"/>
        </w:rPr>
        <w:t xml:space="preserve"> </w:t>
      </w:r>
    </w:p>
    <w:p w14:paraId="629587C6" w14:textId="634F376D" w:rsidR="007A0F3F" w:rsidRPr="00132728" w:rsidRDefault="007A0F3F" w:rsidP="007A0F3F">
      <w:pPr>
        <w:jc w:val="center"/>
        <w:rPr>
          <w:rFonts w:eastAsiaTheme="minorEastAsia"/>
        </w:rPr>
      </w:pPr>
      <m:oMathPara>
        <m:oMath>
          <m:r>
            <w:rPr>
              <w:rFonts w:ascii="Cambria Math" w:eastAsiaTheme="minorEastAsia" w:hAnsi="Cambria Math"/>
            </w:rPr>
            <m:t>cid</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gtr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j</m:t>
              </m:r>
            </m:e>
          </m:d>
        </m:oMath>
      </m:oMathPara>
    </w:p>
    <w:p w14:paraId="6C8C7DCD" w14:textId="77777777" w:rsidR="007A0F3F" w:rsidRPr="00132728" w:rsidRDefault="007A0F3F" w:rsidP="007A0F3F">
      <w:pPr>
        <w:rPr>
          <w:rFonts w:eastAsiaTheme="minorEastAsia"/>
        </w:rPr>
      </w:pPr>
    </w:p>
    <w:p w14:paraId="1D86B4F6" w14:textId="710E40EA" w:rsidR="007A0F3F" w:rsidRPr="00132728" w:rsidRDefault="007A0F3F" w:rsidP="007A0F3F">
      <w:pPr>
        <w:rPr>
          <w:rFonts w:eastAsiaTheme="minorEastAsia"/>
        </w:rPr>
      </w:pPr>
      <w:r w:rsidRPr="00132728">
        <w:rPr>
          <w:rFonts w:eastAsiaTheme="minorEastAsia"/>
        </w:rPr>
        <w:t xml:space="preserve">and </w:t>
      </w:r>
      <w:proofErr w:type="gramStart"/>
      <w:r w:rsidRPr="00132728">
        <w:rPr>
          <w:rFonts w:eastAsiaTheme="minorEastAsia"/>
        </w:rPr>
        <w:t>thus</w:t>
      </w:r>
      <w:proofErr w:type="gramEnd"/>
      <w:r w:rsidRPr="00132728">
        <w:rPr>
          <w:rFonts w:eastAsiaTheme="minorEastAsia"/>
        </w:rPr>
        <w:t xml:space="preserve"> only depends on the position </w:t>
      </w:r>
      <m:oMath>
        <m:r>
          <w:rPr>
            <w:rFonts w:ascii="Cambria Math" w:eastAsiaTheme="minorEastAsia" w:hAnsi="Cambria Math"/>
          </w:rPr>
          <m:t>j</m:t>
        </m:r>
      </m:oMath>
      <w:r w:rsidRPr="00132728">
        <w:rPr>
          <w:rFonts w:eastAsiaTheme="minorEastAsia"/>
        </w:rPr>
        <w:t xml:space="preserve">. </w:t>
      </w:r>
    </w:p>
    <w:p w14:paraId="71D941DD" w14:textId="36C0A250" w:rsidR="00252A7C" w:rsidRPr="00132728" w:rsidRDefault="00252A7C" w:rsidP="007A0F3F">
      <w:pPr>
        <w:rPr>
          <w:rFonts w:eastAsiaTheme="minorEastAsia"/>
        </w:rPr>
      </w:pPr>
    </w:p>
    <w:p w14:paraId="171FA79D" w14:textId="59F2C7FB" w:rsidR="00252A7C" w:rsidRPr="00DD6C0B" w:rsidRDefault="00252A7C" w:rsidP="00252A7C">
      <w:pPr>
        <w:pStyle w:val="Heading3"/>
        <w:rPr>
          <w:rFonts w:eastAsiaTheme="minorEastAsia"/>
          <w:lang w:val="en-US"/>
        </w:rPr>
      </w:pPr>
      <w:r w:rsidRPr="00DD6C0B">
        <w:rPr>
          <w:rFonts w:eastAsiaTheme="minorEastAsia"/>
          <w:lang w:val="en-US"/>
        </w:rPr>
        <w:t xml:space="preserve">Identity </w:t>
      </w:r>
      <w:proofErr w:type="gramStart"/>
      <w:r w:rsidRPr="00DD6C0B">
        <w:rPr>
          <w:rFonts w:eastAsiaTheme="minorEastAsia"/>
          <w:lang w:val="en-US"/>
        </w:rPr>
        <w:t>transform</w:t>
      </w:r>
      <w:proofErr w:type="gramEnd"/>
    </w:p>
    <w:p w14:paraId="53D908C6" w14:textId="3ECF85F0" w:rsidR="007A0F3F" w:rsidRPr="00132728" w:rsidRDefault="007A0F3F" w:rsidP="007A0F3F">
      <w:pPr>
        <w:rPr>
          <w:rFonts w:eastAsiaTheme="minorEastAsia"/>
        </w:rPr>
      </w:pPr>
      <w:r w:rsidRPr="00132728">
        <w:rPr>
          <w:rFonts w:eastAsiaTheme="minorEastAsia"/>
        </w:rPr>
        <w:t xml:space="preserve">If the identity transform is used, the coding of the </w:t>
      </w:r>
      <w:proofErr w:type="gramStart"/>
      <w:r w:rsidRPr="00132728">
        <w:rPr>
          <w:rFonts w:eastAsiaTheme="minorEastAsia"/>
        </w:rPr>
        <w:t>coefficients</w:t>
      </w:r>
      <w:proofErr w:type="gramEnd"/>
      <w:r w:rsidRPr="00132728">
        <w:rPr>
          <w:rFonts w:eastAsiaTheme="minorEastAsia"/>
        </w:rPr>
        <w:t xml:space="preserve"> levels  </w:t>
      </w:r>
      <m:oMath>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is similar to the case of the trigonometric transforms with the following changes. </w:t>
      </w:r>
      <w:r w:rsidR="00C61C93" w:rsidRPr="00132728">
        <w:rPr>
          <w:rFonts w:eastAsiaTheme="minorEastAsia"/>
        </w:rPr>
        <w:tab/>
      </w:r>
      <w:r w:rsidR="00C61C93" w:rsidRPr="00132728">
        <w:rPr>
          <w:rFonts w:eastAsiaTheme="minorEastAsia"/>
        </w:rPr>
        <w:br/>
      </w:r>
      <w:r w:rsidRPr="00132728">
        <w:rPr>
          <w:rFonts w:eastAsiaTheme="minorEastAsia"/>
        </w:rPr>
        <w:t xml:space="preserve">First, the coding of a value </w:t>
      </w:r>
      <m:oMath>
        <m:r>
          <w:rPr>
            <w:rFonts w:ascii="Cambria Math" w:eastAsiaTheme="minorEastAsia" w:hAnsi="Cambria Math"/>
          </w:rPr>
          <m:t>lastPos</m:t>
        </m:r>
      </m:oMath>
      <w:r w:rsidRPr="00132728">
        <w:rPr>
          <w:rFonts w:eastAsiaTheme="minorEastAsia"/>
        </w:rPr>
        <w:t xml:space="preserve"> is bypassed and consequently, the coefficient levels are always </w:t>
      </w:r>
      <w:r w:rsidRPr="00132728">
        <w:rPr>
          <w:rFonts w:eastAsiaTheme="minorEastAsia"/>
        </w:rPr>
        <w:lastRenderedPageBreak/>
        <w:t xml:space="preserve">sequentially coded in decreasing order starting from </w:t>
      </w:r>
      <m:oMath>
        <m:sSub>
          <m:sSubPr>
            <m:ctrlPr>
              <w:rPr>
                <w:rFonts w:ascii="Cambria Math" w:eastAsiaTheme="minorEastAsia" w:hAnsi="Cambria Math"/>
                <w:i/>
              </w:rPr>
            </m:ctrlPr>
          </m:sSubPr>
          <m:e>
            <m:r>
              <w:rPr>
                <w:rFonts w:ascii="Cambria Math" w:eastAsiaTheme="minorEastAsia" w:hAnsi="Cambria Math"/>
              </w:rPr>
              <m:t>j=l</m:t>
            </m:r>
          </m:e>
          <m:sub>
            <m:r>
              <w:rPr>
                <w:rFonts w:ascii="Cambria Math" w:eastAsiaTheme="minorEastAsia" w:hAnsi="Cambria Math"/>
              </w:rPr>
              <m:t>k</m:t>
            </m:r>
          </m:sub>
        </m:sSub>
        <m:r>
          <w:rPr>
            <w:rFonts w:ascii="Cambria Math" w:eastAsiaTheme="minorEastAsia" w:hAnsi="Cambria Math"/>
          </w:rPr>
          <m:t>-1</m:t>
        </m:r>
      </m:oMath>
      <w:r w:rsidRPr="00132728">
        <w:rPr>
          <w:rFonts w:eastAsiaTheme="minorEastAsia"/>
        </w:rPr>
        <w:t xml:space="preserve">. Moreover, if </w:t>
      </w: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r>
          <w:rPr>
            <w:rFonts w:ascii="Cambria Math" w:eastAsiaTheme="minorEastAsia" w:hAnsi="Cambria Math"/>
          </w:rPr>
          <m:t>≠0</m:t>
        </m:r>
      </m:oMath>
      <w:r w:rsidRPr="00132728">
        <w:rPr>
          <w:rFonts w:eastAsiaTheme="minorEastAsia"/>
        </w:rPr>
        <w:t>, the binarization (</w:t>
      </w:r>
      <w:r w:rsidR="00000266">
        <w:rPr>
          <w:rFonts w:eastAsiaTheme="minorEastAsia"/>
        </w:rPr>
        <w:t>5</w:t>
      </w:r>
      <w:r w:rsidRPr="00132728">
        <w:rPr>
          <w:rFonts w:eastAsiaTheme="minorEastAsia"/>
        </w:rPr>
        <w:t xml:space="preserve">) is replaced by a binarization of the </w:t>
      </w:r>
      <w:proofErr w:type="gramStart"/>
      <w:r w:rsidRPr="00132728">
        <w:rPr>
          <w:rFonts w:eastAsiaTheme="minorEastAsia"/>
        </w:rPr>
        <w:t>form</w:t>
      </w:r>
      <w:proofErr w:type="gramEnd"/>
    </w:p>
    <w:p w14:paraId="32AC6BDF" w14:textId="77777777" w:rsidR="007A0F3F" w:rsidRPr="00132728" w:rsidRDefault="007A0F3F" w:rsidP="007A0F3F">
      <w:pPr>
        <w:rPr>
          <w:rFonts w:eastAsiaTheme="minorEastAsia"/>
        </w:rPr>
      </w:pPr>
    </w:p>
    <w:p w14:paraId="483271BD" w14:textId="77777777" w:rsidR="007A0F3F" w:rsidRPr="00132728" w:rsidRDefault="00000000" w:rsidP="007A0F3F">
      <w:pPr>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e>
          </m:d>
          <m:r>
            <w:rPr>
              <w:rFonts w:ascii="Cambria Math" w:eastAsiaTheme="minorEastAsia" w:hAnsi="Cambria Math"/>
            </w:rPr>
            <m:t>=1+u</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(j),</m:t>
          </m:r>
        </m:oMath>
      </m:oMathPara>
    </w:p>
    <w:p w14:paraId="41E09A77" w14:textId="77777777" w:rsidR="007A0F3F" w:rsidRPr="00132728" w:rsidRDefault="007A0F3F" w:rsidP="007A0F3F">
      <w:pPr>
        <w:rPr>
          <w:rFonts w:eastAsiaTheme="minorEastAsia"/>
        </w:rPr>
      </w:pPr>
    </w:p>
    <w:p w14:paraId="52424962" w14:textId="023C78D7" w:rsidR="007A0F3F" w:rsidRPr="00132728" w:rsidRDefault="007A0F3F" w:rsidP="007A0F3F">
      <w:pPr>
        <w:rPr>
          <w:rFonts w:eastAsiaTheme="minorEastAsia"/>
        </w:rPr>
      </w:pPr>
      <w:proofErr w:type="gramStart"/>
      <w:r w:rsidRPr="00132728">
        <w:rPr>
          <w:rFonts w:eastAsiaTheme="minorEastAsia"/>
        </w:rPr>
        <w:t>where</w:t>
      </w:r>
      <w:proofErr w:type="gramEnd"/>
    </w:p>
    <w:p w14:paraId="71294484" w14:textId="77777777" w:rsidR="007A0F3F" w:rsidRPr="00132728" w:rsidRDefault="007A0F3F" w:rsidP="007A0F3F">
      <w:pPr>
        <w:rPr>
          <w:rFonts w:eastAsiaTheme="minorEastAsia"/>
        </w:rPr>
      </w:pPr>
    </w:p>
    <w:p w14:paraId="540619C1" w14:textId="77777777" w:rsidR="007A0F3F" w:rsidRPr="00132728" w:rsidRDefault="007A0F3F" w:rsidP="007A0F3F">
      <w:pPr>
        <w:jc w:val="center"/>
        <w:rPr>
          <w:rFonts w:asciiTheme="minorHAnsi" w:eastAsiaTheme="minorEastAsia" w:hAnsiTheme="minorHAnsi" w:cstheme="minorBidi"/>
        </w:rPr>
      </w:pPr>
      <m:oMath>
        <m:r>
          <w:rPr>
            <w:rFonts w:ascii="Cambria Math" w:eastAsiaTheme="minorEastAsia" w:hAnsi="Cambria Math"/>
          </w:rPr>
          <m:t>0≤u</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=5</m:t>
        </m:r>
      </m:oMath>
      <w:r w:rsidRPr="00132728">
        <w:rPr>
          <w:rFonts w:eastAsiaTheme="minorEastAsia"/>
        </w:rPr>
        <w:t xml:space="preserve">,     </w:t>
      </w:r>
      <m:oMath>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max</m:t>
            </m:r>
          </m:sub>
        </m:sSub>
        <m:r>
          <w:rPr>
            <w:rFonts w:ascii="Cambria Math" w:eastAsiaTheme="minorEastAsia" w:hAnsi="Cambria Math"/>
          </w:rPr>
          <m:t>=40</m:t>
        </m:r>
      </m:oMath>
      <w:r w:rsidRPr="0013272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≥0</m:t>
        </m:r>
      </m:oMath>
      <w:r w:rsidRPr="00132728">
        <w:rPr>
          <w:rFonts w:eastAsiaTheme="minorEastAsia"/>
        </w:rPr>
        <w:t>.</w:t>
      </w:r>
    </w:p>
    <w:p w14:paraId="0916E333" w14:textId="64F489E0" w:rsidR="007A0F3F" w:rsidRPr="00132728" w:rsidRDefault="007A0F3F" w:rsidP="007A0F3F">
      <w:pPr>
        <w:rPr>
          <w:rFonts w:eastAsiaTheme="minorEastAsia"/>
        </w:rPr>
      </w:pPr>
      <w:r w:rsidRPr="00132728">
        <w:rPr>
          <w:rFonts w:eastAsiaTheme="minorEastAsia"/>
        </w:rPr>
        <w:t xml:space="preserve">Here,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is again transmitted using a truncated unary code. Moreover, if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oMath>
      <w:r w:rsidRPr="00132728">
        <w:rPr>
          <w:rFonts w:eastAsiaTheme="minorEastAsia"/>
        </w:rPr>
        <w:t xml:space="preserve">, the value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is transmitted using a Rice code with Rice parameter </w:t>
      </w:r>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Here, the Rice parameter depe</w:t>
      </w:r>
      <w:proofErr w:type="spellStart"/>
      <w:r w:rsidRPr="00132728">
        <w:rPr>
          <w:rFonts w:eastAsiaTheme="minorEastAsia"/>
        </w:rPr>
        <w:t>nds</w:t>
      </w:r>
      <w:proofErr w:type="spellEnd"/>
      <w:r w:rsidRPr="00132728">
        <w:rPr>
          <w:rFonts w:eastAsiaTheme="minorEastAsia"/>
        </w:rPr>
        <w:t xml:space="preserve"> on the </w:t>
      </w:r>
      <w:proofErr w:type="gramStart"/>
      <w:r w:rsidRPr="00132728">
        <w:rPr>
          <w:rFonts w:eastAsiaTheme="minorEastAsia"/>
        </w:rPr>
        <w:t>sum</w:t>
      </w:r>
      <w:proofErr w:type="gramEnd"/>
    </w:p>
    <w:p w14:paraId="145A31F1" w14:textId="77777777" w:rsidR="007A0F3F" w:rsidRPr="00132728" w:rsidRDefault="007A0F3F" w:rsidP="007A0F3F">
      <w:pPr>
        <w:rPr>
          <w:rFonts w:eastAsiaTheme="minorEastAsia"/>
        </w:rPr>
      </w:pPr>
    </w:p>
    <w:p w14:paraId="4E16C616" w14:textId="77777777" w:rsidR="007A0F3F" w:rsidRPr="00132728" w:rsidRDefault="007A0F3F" w:rsidP="007A0F3F">
      <w:pPr>
        <w:jc w:val="center"/>
        <w:rPr>
          <w:rFonts w:eastAsiaTheme="minorEastAsia"/>
        </w:rPr>
      </w:pPr>
      <m:oMathPara>
        <m:oMath>
          <m:r>
            <w:rPr>
              <w:rFonts w:ascii="Cambria Math" w:eastAsiaTheme="minorEastAsia" w:hAnsi="Cambria Math"/>
            </w:rPr>
            <m:t>ξ=</m:t>
          </m:r>
          <m:nary>
            <m:naryPr>
              <m:chr m:val="∑"/>
              <m:ctrlPr>
                <w:rPr>
                  <w:rFonts w:ascii="Cambria Math" w:eastAsiaTheme="minorEastAsia" w:hAnsi="Cambria Math"/>
                  <w:i/>
                </w:rPr>
              </m:ctrlPr>
            </m:naryPr>
            <m:sub>
              <m:r>
                <w:rPr>
                  <w:rFonts w:ascii="Cambria Math" w:eastAsiaTheme="minorEastAsia" w:hAnsi="Cambria Math"/>
                </w:rPr>
                <m:t>p=j+1</m:t>
              </m:r>
            </m:sub>
            <m:sup>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-1</m:t>
              </m:r>
            </m:sup>
            <m:e>
              <m:r>
                <m:rPr>
                  <m:lit/>
                </m:rPr>
                <w:rPr>
                  <w:rFonts w:ascii="Cambria Math" w:eastAsiaTheme="minorEastAsia" w:hAnsi="Cambria Math"/>
                </w:rPr>
                <m:t>|</m:t>
              </m:r>
              <m:r>
                <w:rPr>
                  <w:rFonts w:ascii="Cambria Math" w:eastAsiaTheme="minorEastAsia" w:hAnsi="Cambria Math"/>
                </w:rPr>
                <m:t>c</m:t>
              </m:r>
              <m:r>
                <m:rPr>
                  <m:lit/>
                </m:rPr>
                <w:rPr>
                  <w:rFonts w:ascii="Cambria Math" w:eastAsiaTheme="minorEastAsia" w:hAnsi="Cambria Math"/>
                </w:rPr>
                <m:t>[</m:t>
              </m:r>
              <m:r>
                <w:rPr>
                  <w:rFonts w:ascii="Cambria Math" w:eastAsiaTheme="minorEastAsia" w:hAnsi="Cambria Math"/>
                </w:rPr>
                <m:t>p</m:t>
              </m:r>
              <m:r>
                <m:rPr>
                  <m:lit/>
                </m:rPr>
                <w:rPr>
                  <w:rFonts w:ascii="Cambria Math" w:eastAsiaTheme="minorEastAsia" w:hAnsi="Cambria Math"/>
                </w:rPr>
                <m:t>]|</m:t>
              </m:r>
            </m:e>
          </m:nary>
        </m:oMath>
      </m:oMathPara>
    </w:p>
    <w:p w14:paraId="5E0BFED7" w14:textId="77777777" w:rsidR="007A0F3F" w:rsidRPr="00132728" w:rsidRDefault="007A0F3F" w:rsidP="007A0F3F">
      <w:pPr>
        <w:rPr>
          <w:rFonts w:eastAsiaTheme="minorEastAsia"/>
        </w:rPr>
      </w:pPr>
    </w:p>
    <w:p w14:paraId="5ABA1A6C" w14:textId="633AB3AE" w:rsidR="007A0F3F" w:rsidRPr="00132728" w:rsidRDefault="007A0F3F" w:rsidP="007A0F3F">
      <w:pPr>
        <w:rPr>
          <w:rFonts w:eastAsiaTheme="minorEastAsia"/>
        </w:rPr>
      </w:pPr>
      <w:r w:rsidRPr="00132728">
        <w:rPr>
          <w:rFonts w:eastAsiaTheme="minorEastAsia"/>
        </w:rPr>
        <w:t>of all previously coded absolute values of the same block and can be computed as</w:t>
      </w:r>
    </w:p>
    <w:p w14:paraId="5EB35456" w14:textId="77777777" w:rsidR="007A0F3F" w:rsidRPr="00132728" w:rsidRDefault="007A0F3F" w:rsidP="007A0F3F">
      <w:pPr>
        <w:rPr>
          <w:rFonts w:eastAsiaTheme="minorEastAsia"/>
        </w:rPr>
      </w:pPr>
    </w:p>
    <w:p w14:paraId="309498AC" w14:textId="0D3C55C6" w:rsidR="007A0F3F" w:rsidRPr="00132728" w:rsidRDefault="007A0F3F" w:rsidP="007A0F3F">
      <w:pPr>
        <w:rPr>
          <w:rFonts w:eastAsiaTheme="minorEastAsia"/>
        </w:rPr>
      </w:pPr>
      <m:oMathPara>
        <m:oMath>
          <m:r>
            <w:rPr>
              <w:rFonts w:ascii="Cambria Math" w:eastAsiaTheme="minorEastAsia" w:hAnsi="Cambria Math"/>
            </w:rPr>
            <m:t>k</m:t>
          </m:r>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m:t>
              </m:r>
            </m:sub>
          </m:sSub>
          <m:d>
            <m:dPr>
              <m:ctrlPr>
                <w:rPr>
                  <w:rFonts w:ascii="Cambria Math" w:eastAsiaTheme="minorEastAsia" w:hAnsi="Cambria Math"/>
                  <w:i/>
                </w:rPr>
              </m:ctrlPr>
            </m:dPr>
            <m:e>
              <m:r>
                <w:rPr>
                  <w:rFonts w:ascii="Cambria Math" w:eastAsiaTheme="minorEastAsia" w:hAnsi="Cambria Math"/>
                </w:rPr>
                <m:t>ξ/(</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k</m:t>
                  </m:r>
                </m:sub>
              </m:sSub>
              <m:r>
                <w:rPr>
                  <w:rFonts w:ascii="Cambria Math" w:eastAsiaTheme="minorEastAsia" w:hAnsi="Cambria Math"/>
                </w:rPr>
                <m:t>-j)</m:t>
              </m:r>
            </m:e>
          </m:d>
        </m:oMath>
      </m:oMathPara>
    </w:p>
    <w:p w14:paraId="31E0ED73" w14:textId="77777777" w:rsidR="007A0F3F" w:rsidRPr="00132728" w:rsidRDefault="007A0F3F" w:rsidP="007A0F3F">
      <w:pPr>
        <w:rPr>
          <w:rFonts w:eastAsiaTheme="minorEastAsia"/>
        </w:rPr>
      </w:pPr>
    </w:p>
    <w:p w14:paraId="2EF38482" w14:textId="77777777" w:rsidR="007A0F3F" w:rsidRPr="00132728" w:rsidRDefault="007A0F3F" w:rsidP="007A0F3F">
      <w:pPr>
        <w:rPr>
          <w:rFonts w:eastAsiaTheme="minorEastAsia"/>
        </w:rPr>
      </w:pPr>
      <w:r w:rsidRPr="00132728">
        <w:rPr>
          <w:rFonts w:eastAsiaTheme="minorEastAsia"/>
        </w:rPr>
        <w:t>for a fixed monotonically increasing function</w:t>
      </w:r>
    </w:p>
    <w:p w14:paraId="4FB1C67D" w14:textId="286B1439" w:rsidR="007A0F3F" w:rsidRPr="00132728" w:rsidRDefault="007A0F3F" w:rsidP="007A0F3F">
      <w:pPr>
        <w:rPr>
          <w:rFonts w:eastAsiaTheme="minorEastAsia"/>
        </w:rPr>
      </w:pPr>
      <w:r w:rsidRPr="00132728">
        <w:rPr>
          <w:rFonts w:eastAsiaTheme="minorEastAsia"/>
        </w:rPr>
        <w:t xml:space="preserve"> </w:t>
      </w:r>
    </w:p>
    <w:p w14:paraId="7218989A" w14:textId="01599075" w:rsidR="007A0F3F" w:rsidRPr="00132728" w:rsidRDefault="00000000" w:rsidP="007A0F3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m:t>
              </m:r>
            </m:sub>
          </m:sSub>
          <m:r>
            <w:rPr>
              <w:rFonts w:ascii="Cambria Math" w:eastAsiaTheme="minorEastAsia" w:hAnsi="Cambria Math"/>
            </w:rPr>
            <m:t>:</m:t>
          </m:r>
          <m:d>
            <m:dPr>
              <m:begChr m:val="["/>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m:rPr>
              <m:lit/>
            </m:rPr>
            <w:rPr>
              <w:rFonts w:ascii="Cambria Math" w:eastAsiaTheme="minorEastAsia" w:hAnsi="Cambria Math"/>
            </w:rPr>
            <m:t>{</m:t>
          </m:r>
          <m:r>
            <w:rPr>
              <w:rFonts w:ascii="Cambria Math" w:eastAsiaTheme="minorEastAsia" w:hAnsi="Cambria Math"/>
            </w:rPr>
            <m:t>1,2,3,4</m:t>
          </m:r>
          <m:r>
            <m:rPr>
              <m:lit/>
            </m:rPr>
            <w:rPr>
              <w:rFonts w:ascii="Cambria Math" w:eastAsiaTheme="minorEastAsia" w:hAnsi="Cambria Math"/>
            </w:rPr>
            <m:t>}</m:t>
          </m:r>
          <m:r>
            <w:rPr>
              <w:rFonts w:ascii="Cambria Math" w:eastAsiaTheme="minorEastAsia" w:hAnsi="Cambria Math"/>
            </w:rPr>
            <m:t>.</m:t>
          </m:r>
        </m:oMath>
      </m:oMathPara>
    </w:p>
    <w:p w14:paraId="60BA4963" w14:textId="77777777" w:rsidR="007A0F3F" w:rsidRPr="00132728" w:rsidRDefault="007A0F3F" w:rsidP="007A0F3F">
      <w:pPr>
        <w:rPr>
          <w:rFonts w:eastAsiaTheme="minorEastAsia"/>
        </w:rPr>
      </w:pPr>
    </w:p>
    <w:p w14:paraId="34A33B11" w14:textId="2D18B790" w:rsidR="007A0F3F" w:rsidRPr="00132728" w:rsidRDefault="007A0F3F" w:rsidP="007A0F3F">
      <w:pPr>
        <w:rPr>
          <w:rFonts w:eastAsiaTheme="minorEastAsia"/>
        </w:rPr>
      </w:pPr>
      <w:r w:rsidRPr="00132728">
        <w:rPr>
          <w:rFonts w:eastAsiaTheme="minorEastAsia"/>
        </w:rPr>
        <w:t xml:space="preserve">Finally, if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j</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max</m:t>
            </m:r>
          </m:sub>
        </m:sSub>
      </m:oMath>
      <w:r w:rsidRPr="00132728">
        <w:rPr>
          <w:rFonts w:eastAsiaTheme="minorEastAsia"/>
        </w:rPr>
        <w:t xml:space="preserve">, the value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(j)</m:t>
        </m:r>
      </m:oMath>
      <w:r w:rsidRPr="00132728">
        <w:rPr>
          <w:rFonts w:eastAsiaTheme="minorEastAsia"/>
        </w:rPr>
        <w:t xml:space="preserve"> is transmitted using an </w:t>
      </w:r>
      <w:r w:rsidR="00F36FC3">
        <w:rPr>
          <w:rFonts w:eastAsiaTheme="minorEastAsia"/>
        </w:rPr>
        <w:t>E</w:t>
      </w:r>
      <w:r w:rsidR="000532C8">
        <w:rPr>
          <w:rFonts w:eastAsiaTheme="minorEastAsia"/>
        </w:rPr>
        <w:t>x</w:t>
      </w:r>
      <w:r w:rsidRPr="00132728">
        <w:rPr>
          <w:rFonts w:eastAsiaTheme="minorEastAsia"/>
        </w:rPr>
        <w:t xml:space="preserve">ponential </w:t>
      </w:r>
      <w:proofErr w:type="spellStart"/>
      <w:r w:rsidRPr="00132728">
        <w:rPr>
          <w:rFonts w:eastAsiaTheme="minorEastAsia"/>
        </w:rPr>
        <w:t>Golomb</w:t>
      </w:r>
      <w:proofErr w:type="spellEnd"/>
      <w:r w:rsidRPr="00132728">
        <w:rPr>
          <w:rFonts w:eastAsiaTheme="minorEastAsia"/>
        </w:rPr>
        <w:t xml:space="preserve"> code.</w:t>
      </w:r>
    </w:p>
    <w:p w14:paraId="751DBD09" w14:textId="6630583C" w:rsidR="007A0F3F" w:rsidRDefault="007A0F3F" w:rsidP="007A0F3F">
      <w:pPr>
        <w:rPr>
          <w:rFonts w:eastAsiaTheme="minorEastAsia"/>
        </w:rPr>
      </w:pPr>
      <w:r w:rsidRPr="00132728">
        <w:rPr>
          <w:rFonts w:eastAsiaTheme="minorEastAsia"/>
        </w:rPr>
        <w:t xml:space="preserve">For the identity transform, the significance flag </w:t>
      </w:r>
      <m:oMath>
        <m:r>
          <w:rPr>
            <w:rFonts w:ascii="Cambria Math" w:eastAsiaTheme="minorEastAsia" w:hAnsi="Cambria Math"/>
          </w:rPr>
          <m:t>sig</m:t>
        </m:r>
        <m:r>
          <m:rPr>
            <m:lit/>
          </m:rPr>
          <w:rPr>
            <w:rFonts w:ascii="Cambria Math" w:eastAsiaTheme="minorEastAsia" w:hAnsi="Cambria Math"/>
          </w:rPr>
          <m:t>[</m:t>
        </m:r>
        <m:r>
          <w:rPr>
            <w:rFonts w:ascii="Cambria Math" w:eastAsiaTheme="minorEastAsia" w:hAnsi="Cambria Math"/>
          </w:rPr>
          <m:t>j</m:t>
        </m:r>
        <m:r>
          <m:rPr>
            <m:lit/>
          </m:rPr>
          <w:rPr>
            <w:rFonts w:ascii="Cambria Math" w:eastAsiaTheme="minorEastAsia" w:hAnsi="Cambria Math"/>
          </w:rPr>
          <m:t>]</m:t>
        </m:r>
      </m:oMath>
      <w:r w:rsidRPr="00132728">
        <w:rPr>
          <w:rFonts w:eastAsiaTheme="minorEastAsia"/>
        </w:rPr>
        <w:t xml:space="preserve"> as well as the bins of the truncated unary code for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and the bins of the truncated unary part of the Rice code for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are context coded while all other bins are coded in the bypass mode. A set of 10 separate context models per channel for the coding of the values </w:t>
      </w:r>
      <m:oMath>
        <m:r>
          <w:rPr>
            <w:rFonts w:ascii="Cambria Math" w:eastAsiaTheme="minorEastAsia" w:hAnsi="Cambria Math"/>
          </w:rPr>
          <m:t>c</m:t>
        </m:r>
        <m:d>
          <m:dPr>
            <m:ctrlPr>
              <w:rPr>
                <w:rFonts w:ascii="Cambria Math" w:eastAsiaTheme="minorEastAsia" w:hAnsi="Cambria Math"/>
                <w:i/>
              </w:rPr>
            </m:ctrlPr>
          </m:dPr>
          <m:e>
            <m:r>
              <w:rPr>
                <w:rFonts w:ascii="Cambria Math" w:eastAsiaTheme="minorEastAsia" w:hAnsi="Cambria Math"/>
              </w:rPr>
              <m:t>j</m:t>
            </m:r>
          </m:e>
        </m:d>
      </m:oMath>
      <w:r w:rsidRPr="00132728">
        <w:rPr>
          <w:rFonts w:eastAsiaTheme="minorEastAsia"/>
        </w:rPr>
        <w:t xml:space="preserve"> is supported. The context model sele</w:t>
      </w:r>
      <w:proofErr w:type="spellStart"/>
      <w:r w:rsidRPr="00132728">
        <w:rPr>
          <w:rFonts w:eastAsiaTheme="minorEastAsia"/>
        </w:rPr>
        <w:t>ction</w:t>
      </w:r>
      <w:proofErr w:type="spellEnd"/>
      <w:r w:rsidRPr="00132728">
        <w:rPr>
          <w:rFonts w:eastAsiaTheme="minorEastAsia"/>
        </w:rPr>
        <w:t xml:space="preserve"> for each bin is always independent of </w:t>
      </w:r>
      <m:oMath>
        <m:r>
          <w:rPr>
            <w:rFonts w:ascii="Cambria Math" w:eastAsiaTheme="minorEastAsia" w:hAnsi="Cambria Math"/>
          </w:rPr>
          <m:t>j</m:t>
        </m:r>
      </m:oMath>
      <w:r w:rsidRPr="00132728">
        <w:rPr>
          <w:rFonts w:eastAsiaTheme="minorEastAsia"/>
        </w:rPr>
        <w:t xml:space="preserve"> and depends only on the position of the bin within the used binarization. </w:t>
      </w:r>
    </w:p>
    <w:p w14:paraId="67B5F5C6" w14:textId="4AA2900F" w:rsidR="00BC444A" w:rsidRDefault="00BC444A" w:rsidP="007A0F3F">
      <w:pPr>
        <w:rPr>
          <w:rFonts w:eastAsiaTheme="minorEastAsia"/>
        </w:rPr>
      </w:pPr>
    </w:p>
    <w:p w14:paraId="1B8697D8" w14:textId="2267DFEF" w:rsidR="001230DA" w:rsidRPr="00000266" w:rsidRDefault="001230DA" w:rsidP="001230DA">
      <w:pPr>
        <w:rPr>
          <w:lang w:val="it-IT" w:eastAsia="x-none"/>
        </w:rPr>
      </w:pPr>
    </w:p>
    <w:p w14:paraId="06069A8F" w14:textId="2E7C56D3" w:rsidR="00D6338B" w:rsidRPr="00DD6C0B" w:rsidRDefault="00D6338B" w:rsidP="00D6338B">
      <w:pPr>
        <w:pStyle w:val="Heading1"/>
        <w:rPr>
          <w:rFonts w:ascii="Times New Roman" w:hAnsi="Times New Roman"/>
          <w:lang w:val="en-US"/>
        </w:rPr>
      </w:pPr>
      <w:r w:rsidRPr="00DD6C0B">
        <w:rPr>
          <w:rFonts w:ascii="Times New Roman" w:hAnsi="Times New Roman"/>
          <w:lang w:val="en-US"/>
        </w:rPr>
        <w:t>Experimental Results</w:t>
      </w:r>
    </w:p>
    <w:p w14:paraId="0A0DA7B1" w14:textId="77777777" w:rsidR="00CF79BD" w:rsidRDefault="00CF79BD" w:rsidP="007E0577">
      <w:pPr>
        <w:rPr>
          <w:lang w:eastAsia="x-none"/>
        </w:rPr>
      </w:pPr>
    </w:p>
    <w:p w14:paraId="59491535" w14:textId="7D78FCC5" w:rsidR="004A6441" w:rsidRDefault="00CF79BD" w:rsidP="00CF79BD">
      <w:pPr>
        <w:rPr>
          <w:kern w:val="2"/>
        </w:rPr>
      </w:pPr>
      <w:r>
        <w:rPr>
          <w:lang w:eastAsia="x-none"/>
        </w:rPr>
        <w:t xml:space="preserve">Subsections </w:t>
      </w:r>
      <w:r>
        <w:rPr>
          <w:lang w:eastAsia="x-none"/>
        </w:rPr>
        <w:fldChar w:fldCharType="begin"/>
      </w:r>
      <w:r>
        <w:rPr>
          <w:lang w:eastAsia="x-none"/>
        </w:rPr>
        <w:instrText xml:space="preserve"> REF _Ref156218652 \r \h </w:instrText>
      </w:r>
      <w:r>
        <w:rPr>
          <w:lang w:eastAsia="x-none"/>
        </w:rPr>
      </w:r>
      <w:r>
        <w:rPr>
          <w:lang w:eastAsia="x-none"/>
        </w:rPr>
        <w:fldChar w:fldCharType="separate"/>
      </w:r>
      <w:r>
        <w:rPr>
          <w:lang w:eastAsia="x-none"/>
        </w:rPr>
        <w:t>3.1</w:t>
      </w:r>
      <w:r>
        <w:rPr>
          <w:lang w:eastAsia="x-none"/>
        </w:rPr>
        <w:fldChar w:fldCharType="end"/>
      </w:r>
      <w:r>
        <w:rPr>
          <w:lang w:eastAsia="x-none"/>
        </w:rPr>
        <w:t xml:space="preserve"> to </w:t>
      </w:r>
      <w:r>
        <w:rPr>
          <w:lang w:eastAsia="x-none"/>
        </w:rPr>
        <w:fldChar w:fldCharType="begin"/>
      </w:r>
      <w:r>
        <w:rPr>
          <w:lang w:eastAsia="x-none"/>
        </w:rPr>
        <w:instrText xml:space="preserve"> REF _Ref156218674 \r \h </w:instrText>
      </w:r>
      <w:r>
        <w:rPr>
          <w:lang w:eastAsia="x-none"/>
        </w:rPr>
      </w:r>
      <w:r>
        <w:rPr>
          <w:lang w:eastAsia="x-none"/>
        </w:rPr>
        <w:fldChar w:fldCharType="separate"/>
      </w:r>
      <w:r>
        <w:rPr>
          <w:lang w:eastAsia="x-none"/>
        </w:rPr>
        <w:t>3.3</w:t>
      </w:r>
      <w:r>
        <w:rPr>
          <w:lang w:eastAsia="x-none"/>
        </w:rPr>
        <w:fldChar w:fldCharType="end"/>
      </w:r>
      <w:r>
        <w:rPr>
          <w:lang w:eastAsia="x-none"/>
        </w:rPr>
        <w:t xml:space="preserve"> </w:t>
      </w:r>
      <w:r w:rsidRPr="00CF36B9">
        <w:rPr>
          <w:lang w:eastAsia="x-none"/>
        </w:rPr>
        <w:t>show graphs with PRD values over BPS values for the three datasets averaged per working point.</w:t>
      </w:r>
      <w:r w:rsidR="004A6441">
        <w:rPr>
          <w:lang w:eastAsia="x-none"/>
        </w:rPr>
        <w:tab/>
      </w:r>
      <w:r w:rsidR="004A6441">
        <w:rPr>
          <w:lang w:eastAsia="x-none"/>
        </w:rPr>
        <w:br/>
        <w:t xml:space="preserve">Here, the anchor points for </w:t>
      </w:r>
      <w:r w:rsidR="008B55EE">
        <w:rPr>
          <w:kern w:val="2"/>
        </w:rPr>
        <w:t xml:space="preserve">the </w:t>
      </w:r>
      <w:r w:rsidR="004A6441">
        <w:rPr>
          <w:kern w:val="2"/>
        </w:rPr>
        <w:t>Extended HE-AAC audio codec</w:t>
      </w:r>
      <w:r w:rsidR="000969B0">
        <w:rPr>
          <w:kern w:val="2"/>
        </w:rPr>
        <w:t xml:space="preserve"> [2]</w:t>
      </w:r>
      <w:r w:rsidR="004A6441">
        <w:rPr>
          <w:kern w:val="2"/>
        </w:rPr>
        <w:t xml:space="preserve"> have been taken </w:t>
      </w:r>
      <w:proofErr w:type="gramStart"/>
      <w:r w:rsidR="004A6441">
        <w:rPr>
          <w:kern w:val="2"/>
        </w:rPr>
        <w:t>from  document</w:t>
      </w:r>
      <w:proofErr w:type="gramEnd"/>
      <w:r w:rsidR="004A6441">
        <w:rPr>
          <w:kern w:val="2"/>
        </w:rPr>
        <w:t xml:space="preserve"> VCEG-BU01 that has been sent around on the VCEG email reflector on December 1</w:t>
      </w:r>
      <w:r w:rsidR="004A6441" w:rsidRPr="004A6441">
        <w:rPr>
          <w:kern w:val="2"/>
          <w:vertAlign w:val="superscript"/>
        </w:rPr>
        <w:t>st</w:t>
      </w:r>
      <w:r w:rsidR="004A6441">
        <w:rPr>
          <w:kern w:val="2"/>
        </w:rPr>
        <w:t xml:space="preserve"> 2023. Moreover, for informational purposes, lossless compression results have been generated for the MPEG-4 Audio Lossless Coding (ALS) standard, using the ALS-reference codec RM23 </w:t>
      </w:r>
      <w:r w:rsidR="003446B5">
        <w:rPr>
          <w:kern w:val="2"/>
        </w:rPr>
        <w:t>[</w:t>
      </w:r>
      <w:r w:rsidR="000969B0">
        <w:rPr>
          <w:kern w:val="2"/>
        </w:rPr>
        <w:t>4</w:t>
      </w:r>
      <w:r w:rsidR="003446B5">
        <w:rPr>
          <w:kern w:val="2"/>
        </w:rPr>
        <w:t>] with preset -7 (</w:t>
      </w:r>
      <w:r w:rsidR="00E25287">
        <w:rPr>
          <w:kern w:val="2"/>
        </w:rPr>
        <w:t>“</w:t>
      </w:r>
      <w:r w:rsidR="00E25287">
        <w:t>parameters set for optimum compression”</w:t>
      </w:r>
      <w:r w:rsidR="003446B5">
        <w:rPr>
          <w:kern w:val="2"/>
        </w:rPr>
        <w:t>).</w:t>
      </w:r>
    </w:p>
    <w:p w14:paraId="7457359F" w14:textId="0B958711" w:rsidR="00CF79BD" w:rsidRDefault="004A6441" w:rsidP="00CF79BD">
      <w:pPr>
        <w:rPr>
          <w:lang w:eastAsia="x-none"/>
        </w:rPr>
      </w:pPr>
      <w:r>
        <w:rPr>
          <w:lang w:eastAsia="x-none"/>
        </w:rPr>
        <w:t>A</w:t>
      </w:r>
      <w:r w:rsidR="00CF79BD">
        <w:rPr>
          <w:lang w:eastAsia="x-none"/>
        </w:rPr>
        <w:t>ccording to [1</w:t>
      </w:r>
      <w:proofErr w:type="gramStart"/>
      <w:r w:rsidR="00CF79BD">
        <w:rPr>
          <w:lang w:eastAsia="x-none"/>
        </w:rPr>
        <w:t>],  if</w:t>
      </w:r>
      <w:proofErr w:type="gramEnd"/>
      <w:r w:rsidR="00CF79BD">
        <w:rPr>
          <w:lang w:eastAsia="x-none"/>
        </w:rPr>
        <w:t xml:space="preserve"> </w:t>
      </w:r>
      <m:oMath>
        <m:sSub>
          <m:sSubPr>
            <m:ctrlPr>
              <w:rPr>
                <w:rFonts w:ascii="Cambria Math" w:hAnsi="Cambria Math"/>
                <w:i/>
                <w:lang w:eastAsia="x-none"/>
              </w:rPr>
            </m:ctrlPr>
          </m:sSubPr>
          <m:e>
            <m:r>
              <w:rPr>
                <w:rFonts w:ascii="Cambria Math" w:hAnsi="Cambria Math"/>
                <w:lang w:eastAsia="x-none"/>
              </w:rPr>
              <m:t>m</m:t>
            </m:r>
          </m:e>
          <m:sub>
            <m:r>
              <w:rPr>
                <w:rFonts w:ascii="Cambria Math" w:hAnsi="Cambria Math"/>
                <w:lang w:eastAsia="x-none"/>
              </w:rPr>
              <m:t>i</m:t>
            </m:r>
          </m:sub>
        </m:sSub>
      </m:oMath>
      <w:r w:rsidR="00CF79BD">
        <w:rPr>
          <w:lang w:eastAsia="x-none"/>
        </w:rPr>
        <w:t xml:space="preserve"> is the mean of the i-th channel, i.e.</w:t>
      </w:r>
    </w:p>
    <w:p w14:paraId="50B11A35" w14:textId="5149E324" w:rsidR="00CF79BD" w:rsidRDefault="00000000" w:rsidP="00CF79BD">
      <w:pPr>
        <w:spacing w:before="136"/>
        <w:rPr>
          <w:lang w:eastAsia="x-none"/>
        </w:rPr>
      </w:pPr>
      <m:oMathPara>
        <m:oMath>
          <m:sSub>
            <m:sSubPr>
              <m:ctrlPr>
                <w:rPr>
                  <w:rFonts w:ascii="Cambria Math" w:hAnsi="Cambria Math"/>
                  <w:i/>
                  <w:lang w:eastAsia="x-none"/>
                </w:rPr>
              </m:ctrlPr>
            </m:sSubPr>
            <m:e>
              <m:r>
                <w:rPr>
                  <w:rFonts w:ascii="Cambria Math" w:hAnsi="Cambria Math"/>
                  <w:lang w:eastAsia="x-none"/>
                </w:rPr>
                <m:t>m</m:t>
              </m:r>
            </m:e>
            <m:sub>
              <m:r>
                <w:rPr>
                  <w:rFonts w:ascii="Cambria Math" w:hAnsi="Cambria Math"/>
                  <w:lang w:eastAsia="x-none"/>
                </w:rPr>
                <m:t>i</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N-1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i,j</m:t>
                  </m:r>
                </m:sub>
              </m:sSub>
            </m:e>
          </m:nary>
          <m:r>
            <w:rPr>
              <w:rFonts w:ascii="Cambria Math" w:hAnsi="Cambria Math"/>
              <w:lang w:eastAsia="x-none"/>
            </w:rPr>
            <m:t>,</m:t>
          </m:r>
        </m:oMath>
      </m:oMathPara>
    </w:p>
    <w:p w14:paraId="3547506D" w14:textId="77777777" w:rsidR="00CF79BD" w:rsidRDefault="00CF79BD" w:rsidP="00CF79BD">
      <w:pPr>
        <w:spacing w:before="136"/>
        <w:rPr>
          <w:lang w:eastAsia="x-none"/>
        </w:rPr>
      </w:pPr>
      <w:r>
        <w:rPr>
          <w:lang w:eastAsia="x-none"/>
        </w:rPr>
        <w:t xml:space="preserve"> the </w:t>
      </w:r>
      <w:r w:rsidRPr="00F725EF">
        <w:rPr>
          <w:lang w:eastAsia="x-none"/>
        </w:rPr>
        <w:t xml:space="preserve">percentage root mean square distortion </w:t>
      </w:r>
      <w:r>
        <w:rPr>
          <w:lang w:eastAsia="x-none"/>
        </w:rPr>
        <w:t>(PRD) is defined as</w:t>
      </w:r>
    </w:p>
    <w:p w14:paraId="0BE53207" w14:textId="6B7372D9" w:rsidR="00CF79BD" w:rsidRPr="006F25EE" w:rsidRDefault="00CF79BD" w:rsidP="00CF79BD">
      <w:pPr>
        <w:spacing w:before="136"/>
        <w:rPr>
          <w:lang w:eastAsia="x-none"/>
        </w:rPr>
      </w:pPr>
      <m:oMathPara>
        <m:oMath>
          <m:r>
            <w:rPr>
              <w:rFonts w:ascii="Cambria Math" w:hAnsi="Cambria Math"/>
              <w:lang w:eastAsia="x-none"/>
            </w:rPr>
            <w:lastRenderedPageBreak/>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i,j</m:t>
                                      </m:r>
                                    </m:sub>
                                  </m:sSub>
                                  <m:r>
                                    <w:rPr>
                                      <w:rFonts w:ascii="Cambria Math" w:hAnsi="Cambria Math"/>
                                      <w:lang w:eastAsia="x-none"/>
                                    </w:rPr>
                                    <m:t>-</m:t>
                                  </m:r>
                                  <m:sSub>
                                    <m:sSubPr>
                                      <m:ctrlPr>
                                        <w:rPr>
                                          <w:rFonts w:ascii="Cambria Math" w:hAnsi="Cambria Math"/>
                                          <w:i/>
                                          <w:lang w:eastAsia="x-none"/>
                                        </w:rPr>
                                      </m:ctrlPr>
                                    </m:sSubPr>
                                    <m:e>
                                      <m:acc>
                                        <m:accPr>
                                          <m:chr m:val="̃"/>
                                          <m:ctrlPr>
                                            <w:rPr>
                                              <w:rFonts w:ascii="Cambria Math" w:hAnsi="Cambria Math"/>
                                              <w:i/>
                                              <w:lang w:eastAsia="x-none"/>
                                            </w:rPr>
                                          </m:ctrlPr>
                                        </m:accPr>
                                        <m:e>
                                          <m:r>
                                            <w:rPr>
                                              <w:rFonts w:ascii="Cambria Math" w:hAnsi="Cambria Math"/>
                                              <w:lang w:eastAsia="x-none"/>
                                            </w:rPr>
                                            <m:t>a</m:t>
                                          </m:r>
                                        </m:e>
                                      </m:acc>
                                    </m:e>
                                    <m:sub>
                                      <m:r>
                                        <w:rPr>
                                          <w:rFonts w:ascii="Cambria Math" w:hAnsi="Cambria Math"/>
                                          <w:lang w:eastAsia="x-none"/>
                                        </w:rPr>
                                        <m:t>i,j</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i,j</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m</m:t>
                                      </m:r>
                                    </m:e>
                                    <m:sub>
                                      <m:r>
                                        <w:rPr>
                                          <w:rFonts w:ascii="Cambria Math" w:hAnsi="Cambria Math"/>
                                          <w:lang w:eastAsia="x-none"/>
                                        </w:rPr>
                                        <m:t>i</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5A9ED216" w14:textId="77777777" w:rsidR="00CF79BD" w:rsidRDefault="00CF79BD" w:rsidP="007E0577">
      <w:pPr>
        <w:rPr>
          <w:lang w:eastAsia="x-none"/>
        </w:rPr>
      </w:pPr>
    </w:p>
    <w:p w14:paraId="6F38E287" w14:textId="77777777" w:rsidR="00CF79BD" w:rsidRDefault="00CF79BD" w:rsidP="007E0577">
      <w:pPr>
        <w:rPr>
          <w:lang w:eastAsia="x-none"/>
        </w:rPr>
      </w:pPr>
    </w:p>
    <w:p w14:paraId="3C66D4C0" w14:textId="19EE8A35" w:rsidR="007E0577" w:rsidRPr="00CF36B9" w:rsidRDefault="007E0577" w:rsidP="007E0577">
      <w:pPr>
        <w:rPr>
          <w:lang w:eastAsia="x-none"/>
        </w:rPr>
      </w:pPr>
      <w:r>
        <w:rPr>
          <w:lang w:eastAsia="x-none"/>
        </w:rPr>
        <w:t xml:space="preserve">Rate-distortion optimization has been </w:t>
      </w:r>
      <w:r w:rsidR="006070D5">
        <w:rPr>
          <w:lang w:eastAsia="x-none"/>
        </w:rPr>
        <w:t>employed</w:t>
      </w:r>
      <w:r>
        <w:rPr>
          <w:lang w:eastAsia="x-none"/>
        </w:rPr>
        <w:t xml:space="preserve"> in the encoder using </w:t>
      </w:r>
      <w:r w:rsidR="006070D5">
        <w:rPr>
          <w:lang w:eastAsia="x-none"/>
        </w:rPr>
        <w:t>a</w:t>
      </w:r>
      <w:r>
        <w:rPr>
          <w:lang w:eastAsia="x-none"/>
        </w:rPr>
        <w:t xml:space="preserve"> fixed Lagrange multiplier per bitstream. Note that this corresponds to an optimization to PRD values. Optimizing to CPRD values might require adjusting the Lagrange multipliers per channel according to the variance of the corresponding channels original signal variance.</w:t>
      </w:r>
    </w:p>
    <w:p w14:paraId="6753ADA7" w14:textId="77777777" w:rsidR="007E0577" w:rsidRDefault="007E0577" w:rsidP="00ED3367">
      <w:pPr>
        <w:rPr>
          <w:lang w:eastAsia="x-none"/>
        </w:rPr>
      </w:pPr>
    </w:p>
    <w:p w14:paraId="79DBDD32" w14:textId="77777777" w:rsidR="007E0577" w:rsidRDefault="007E0577" w:rsidP="007E0577">
      <w:pPr>
        <w:rPr>
          <w:lang w:eastAsia="x-none"/>
        </w:rPr>
      </w:pPr>
      <w:r>
        <w:rPr>
          <w:lang w:eastAsia="x-none"/>
        </w:rPr>
        <w:t xml:space="preserve">Subsections </w:t>
      </w:r>
      <w:r>
        <w:rPr>
          <w:lang w:eastAsia="x-none"/>
        </w:rPr>
        <w:fldChar w:fldCharType="begin"/>
      </w:r>
      <w:r>
        <w:rPr>
          <w:lang w:eastAsia="x-none"/>
        </w:rPr>
        <w:instrText xml:space="preserve"> REF _Ref156218652 \r \h </w:instrText>
      </w:r>
      <w:r>
        <w:rPr>
          <w:lang w:eastAsia="x-none"/>
        </w:rPr>
      </w:r>
      <w:r>
        <w:rPr>
          <w:lang w:eastAsia="x-none"/>
        </w:rPr>
        <w:fldChar w:fldCharType="separate"/>
      </w:r>
      <w:r>
        <w:rPr>
          <w:lang w:eastAsia="x-none"/>
        </w:rPr>
        <w:t>3.1</w:t>
      </w:r>
      <w:r>
        <w:rPr>
          <w:lang w:eastAsia="x-none"/>
        </w:rPr>
        <w:fldChar w:fldCharType="end"/>
      </w:r>
      <w:r>
        <w:rPr>
          <w:lang w:eastAsia="x-none"/>
        </w:rPr>
        <w:t xml:space="preserve"> to </w:t>
      </w:r>
      <w:r>
        <w:rPr>
          <w:lang w:eastAsia="x-none"/>
        </w:rPr>
        <w:fldChar w:fldCharType="begin"/>
      </w:r>
      <w:r>
        <w:rPr>
          <w:lang w:eastAsia="x-none"/>
        </w:rPr>
        <w:instrText xml:space="preserve"> REF _Ref156218674 \r \h </w:instrText>
      </w:r>
      <w:r>
        <w:rPr>
          <w:lang w:eastAsia="x-none"/>
        </w:rPr>
      </w:r>
      <w:r>
        <w:rPr>
          <w:lang w:eastAsia="x-none"/>
        </w:rPr>
        <w:fldChar w:fldCharType="separate"/>
      </w:r>
      <w:r>
        <w:rPr>
          <w:lang w:eastAsia="x-none"/>
        </w:rPr>
        <w:t>3.3</w:t>
      </w:r>
      <w:r>
        <w:rPr>
          <w:lang w:eastAsia="x-none"/>
        </w:rPr>
        <w:fldChar w:fldCharType="end"/>
      </w:r>
      <w:r>
        <w:rPr>
          <w:lang w:eastAsia="x-none"/>
        </w:rPr>
        <w:t xml:space="preserve"> </w:t>
      </w:r>
      <w:r w:rsidRPr="00CF36B9">
        <w:rPr>
          <w:lang w:eastAsia="x-none"/>
        </w:rPr>
        <w:t>show graphs with PRD values over BPS values for the three datasets averaged per working point.</w:t>
      </w:r>
    </w:p>
    <w:p w14:paraId="39E161BC" w14:textId="77777777" w:rsidR="007E0577" w:rsidRDefault="007E0577" w:rsidP="00ED3367">
      <w:pPr>
        <w:rPr>
          <w:lang w:eastAsia="x-none"/>
        </w:rPr>
      </w:pPr>
    </w:p>
    <w:p w14:paraId="7F761217" w14:textId="06AC8335" w:rsidR="00132728" w:rsidRDefault="006070D5" w:rsidP="00ED3367">
      <w:pPr>
        <w:rPr>
          <w:lang w:eastAsia="x-none"/>
        </w:rPr>
      </w:pPr>
      <w:r>
        <w:rPr>
          <w:lang w:eastAsia="x-none"/>
        </w:rPr>
        <w:t xml:space="preserve">Full per-sequence results </w:t>
      </w:r>
      <w:r w:rsidR="000969B0">
        <w:rPr>
          <w:lang w:eastAsia="x-none"/>
        </w:rPr>
        <w:t xml:space="preserve">as well as a decoder executable and all bit streams </w:t>
      </w:r>
      <w:r w:rsidR="00132728" w:rsidRPr="00DD6C0B">
        <w:rPr>
          <w:lang w:eastAsia="x-none"/>
        </w:rPr>
        <w:t xml:space="preserve">have been uploaded to the FTP server specified in </w:t>
      </w:r>
      <w:r w:rsidR="00CF1C7D">
        <w:rPr>
          <w:lang w:eastAsia="x-none"/>
        </w:rPr>
        <w:fldChar w:fldCharType="begin"/>
      </w:r>
      <w:r w:rsidR="00CF1C7D">
        <w:rPr>
          <w:lang w:eastAsia="x-none"/>
        </w:rPr>
        <w:instrText xml:space="preserve"> REF _Ref156218505 \r \h </w:instrText>
      </w:r>
      <w:r w:rsidR="00CF1C7D">
        <w:rPr>
          <w:lang w:eastAsia="x-none"/>
        </w:rPr>
      </w:r>
      <w:r w:rsidR="00CF1C7D">
        <w:rPr>
          <w:lang w:eastAsia="x-none"/>
        </w:rPr>
        <w:fldChar w:fldCharType="separate"/>
      </w:r>
      <w:r w:rsidR="00CF1C7D">
        <w:rPr>
          <w:lang w:eastAsia="x-none"/>
        </w:rPr>
        <w:t>[1]</w:t>
      </w:r>
      <w:r w:rsidR="00CF1C7D">
        <w:rPr>
          <w:lang w:eastAsia="x-none"/>
        </w:rPr>
        <w:fldChar w:fldCharType="end"/>
      </w:r>
      <w:r w:rsidR="00CF1C7D">
        <w:rPr>
          <w:lang w:eastAsia="x-none"/>
        </w:rPr>
        <w:t xml:space="preserve"> as file</w:t>
      </w:r>
      <w:r w:rsidR="000969B0">
        <w:rPr>
          <w:lang w:eastAsia="x-none"/>
        </w:rPr>
        <w:t>s</w:t>
      </w:r>
      <w:r w:rsidR="00CF1C7D">
        <w:rPr>
          <w:lang w:eastAsia="x-none"/>
        </w:rPr>
        <w:t xml:space="preserve"> </w:t>
      </w:r>
      <w:r w:rsidR="003E7FC9" w:rsidRPr="003E7FC9">
        <w:rPr>
          <w:lang w:eastAsia="x-none"/>
        </w:rPr>
        <w:t>VCEG-BT07-v1-Fraunhofer-HHI-response-results.zip</w:t>
      </w:r>
      <w:r w:rsidR="000969B0">
        <w:rPr>
          <w:lang w:eastAsia="x-none"/>
        </w:rPr>
        <w:t xml:space="preserve"> and </w:t>
      </w:r>
      <w:r w:rsidR="000969B0" w:rsidRPr="003E7FC9">
        <w:rPr>
          <w:lang w:eastAsia="x-none"/>
        </w:rPr>
        <w:t>VCEG-BT07-v1-Fraunhofer-HHI-response.zip</w:t>
      </w:r>
      <w:r w:rsidR="00CF1C7D">
        <w:rPr>
          <w:lang w:eastAsia="x-none"/>
        </w:rPr>
        <w:t>.</w:t>
      </w:r>
    </w:p>
    <w:p w14:paraId="396DD2B7" w14:textId="77777777" w:rsidR="003E7FC9" w:rsidRPr="00DD6C0B" w:rsidRDefault="003E7FC9" w:rsidP="00ED3367">
      <w:pPr>
        <w:rPr>
          <w:lang w:eastAsia="x-none"/>
        </w:rPr>
      </w:pPr>
    </w:p>
    <w:p w14:paraId="4B495984" w14:textId="77777777" w:rsidR="003E7FC9" w:rsidRDefault="003E7FC9" w:rsidP="00ED3367">
      <w:pPr>
        <w:rPr>
          <w:lang w:eastAsia="x-none"/>
        </w:rPr>
      </w:pPr>
    </w:p>
    <w:p w14:paraId="055F2028" w14:textId="2E54EF3F" w:rsidR="00ED3367" w:rsidRPr="009E7D24" w:rsidRDefault="00ED3367" w:rsidP="00DD6C0B">
      <w:pPr>
        <w:pStyle w:val="Heading2"/>
      </w:pPr>
      <w:bookmarkStart w:id="0" w:name="_Ref156218652"/>
      <w:r w:rsidRPr="00DD6C0B">
        <w:rPr>
          <w:lang w:val="en-US"/>
        </w:rPr>
        <w:t>EEG</w:t>
      </w:r>
      <w:bookmarkEnd w:id="0"/>
    </w:p>
    <w:p w14:paraId="2B9E7E3B" w14:textId="77777777" w:rsidR="00132728" w:rsidRPr="00132728" w:rsidRDefault="00ED3367" w:rsidP="00DD6C0B">
      <w:pPr>
        <w:keepNext/>
      </w:pPr>
      <w:r w:rsidRPr="00DD6C0B">
        <w:rPr>
          <w:noProof/>
          <w:lang w:val="de-DE" w:eastAsia="de-DE"/>
        </w:rPr>
        <w:drawing>
          <wp:inline distT="0" distB="0" distL="0" distR="0" wp14:anchorId="31B47325" wp14:editId="0F4D9829">
            <wp:extent cx="5940425" cy="4439920"/>
            <wp:effectExtent l="0" t="0" r="3175" b="5080"/>
            <wp:docPr id="22727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72671" name="Picture 227272671"/>
                    <pic:cNvPicPr/>
                  </pic:nvPicPr>
                  <pic:blipFill>
                    <a:blip r:embed="rId14"/>
                    <a:stretch>
                      <a:fillRect/>
                    </a:stretch>
                  </pic:blipFill>
                  <pic:spPr>
                    <a:xfrm>
                      <a:off x="0" y="0"/>
                      <a:ext cx="5940425" cy="4439920"/>
                    </a:xfrm>
                    <a:prstGeom prst="rect">
                      <a:avLst/>
                    </a:prstGeom>
                  </pic:spPr>
                </pic:pic>
              </a:graphicData>
            </a:graphic>
          </wp:inline>
        </w:drawing>
      </w:r>
    </w:p>
    <w:p w14:paraId="1D2B4B79" w14:textId="718B3590" w:rsidR="00ED3367" w:rsidRPr="00DD6C0B" w:rsidRDefault="00132728" w:rsidP="00DD6C0B">
      <w:pPr>
        <w:pStyle w:val="Caption"/>
        <w:jc w:val="both"/>
        <w:rPr>
          <w:lang w:val="en-US" w:eastAsia="x-none"/>
        </w:rPr>
      </w:pPr>
      <w:r w:rsidRPr="00DD6C0B">
        <w:rPr>
          <w:lang w:val="en-US"/>
        </w:rPr>
        <w:t xml:space="preserve">Figure </w:t>
      </w:r>
      <w:r w:rsidRPr="00DD6C0B">
        <w:rPr>
          <w:lang w:val="en-US"/>
        </w:rPr>
        <w:fldChar w:fldCharType="begin"/>
      </w:r>
      <w:r w:rsidRPr="00DD6C0B">
        <w:rPr>
          <w:lang w:val="en-US"/>
        </w:rPr>
        <w:instrText xml:space="preserve"> SEQ Figure \* ARABIC </w:instrText>
      </w:r>
      <w:r w:rsidRPr="00DD6C0B">
        <w:rPr>
          <w:lang w:val="en-US"/>
        </w:rPr>
        <w:fldChar w:fldCharType="separate"/>
      </w:r>
      <w:r w:rsidR="00BC444A">
        <w:rPr>
          <w:noProof/>
          <w:lang w:val="en-US"/>
        </w:rPr>
        <w:t>6</w:t>
      </w:r>
      <w:r w:rsidRPr="00DD6C0B">
        <w:rPr>
          <w:lang w:val="en-US"/>
        </w:rPr>
        <w:fldChar w:fldCharType="end"/>
      </w:r>
      <w:r w:rsidRPr="00DD6C0B">
        <w:rPr>
          <w:lang w:val="en-US"/>
        </w:rPr>
        <w:t>:</w:t>
      </w:r>
      <w:r w:rsidRPr="00DD6C0B">
        <w:rPr>
          <w:b w:val="0"/>
          <w:bCs w:val="0"/>
          <w:lang w:val="en-US"/>
        </w:rPr>
        <w:t xml:space="preserve"> PRD values over bits per sample (BPS) averaged per working point for the EEG dataset.</w:t>
      </w:r>
      <w:r w:rsidR="003446B5">
        <w:rPr>
          <w:b w:val="0"/>
          <w:bCs w:val="0"/>
          <w:lang w:val="en-US"/>
        </w:rPr>
        <w:t xml:space="preserve"> Vertical grid lines correspond to the working points of [1].</w:t>
      </w:r>
    </w:p>
    <w:p w14:paraId="78DB920D" w14:textId="77777777" w:rsidR="00ED3367" w:rsidRPr="00DD6C0B" w:rsidRDefault="00ED3367" w:rsidP="00ED3367">
      <w:pPr>
        <w:rPr>
          <w:lang w:eastAsia="x-none"/>
        </w:rPr>
      </w:pPr>
    </w:p>
    <w:p w14:paraId="0C380D5A" w14:textId="77777777" w:rsidR="00ED3367" w:rsidRPr="00DD6C0B" w:rsidRDefault="00ED3367" w:rsidP="00ED3367">
      <w:pPr>
        <w:rPr>
          <w:lang w:eastAsia="x-none"/>
        </w:rPr>
      </w:pPr>
    </w:p>
    <w:p w14:paraId="29910D8B" w14:textId="26B231C0" w:rsidR="00ED3367" w:rsidRPr="009E7D24" w:rsidRDefault="00ED3367" w:rsidP="00DD6C0B">
      <w:pPr>
        <w:pStyle w:val="Heading2"/>
      </w:pPr>
      <w:r w:rsidRPr="00DD6C0B">
        <w:rPr>
          <w:lang w:val="en-US"/>
        </w:rPr>
        <w:t>ECG</w:t>
      </w:r>
    </w:p>
    <w:p w14:paraId="3B9864A0" w14:textId="77777777" w:rsidR="00132728" w:rsidRPr="00132728" w:rsidRDefault="00ED3367" w:rsidP="00DD6C0B">
      <w:pPr>
        <w:keepNext/>
      </w:pPr>
      <w:r w:rsidRPr="00DD6C0B">
        <w:rPr>
          <w:noProof/>
          <w:lang w:val="de-DE" w:eastAsia="de-DE"/>
        </w:rPr>
        <w:drawing>
          <wp:inline distT="0" distB="0" distL="0" distR="0" wp14:anchorId="56297DCF" wp14:editId="2CE373DF">
            <wp:extent cx="5940425" cy="4447540"/>
            <wp:effectExtent l="0" t="0" r="3175" b="0"/>
            <wp:docPr id="1655688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88226" name="Picture 1655688226"/>
                    <pic:cNvPicPr/>
                  </pic:nvPicPr>
                  <pic:blipFill>
                    <a:blip r:embed="rId15"/>
                    <a:stretch>
                      <a:fillRect/>
                    </a:stretch>
                  </pic:blipFill>
                  <pic:spPr>
                    <a:xfrm>
                      <a:off x="0" y="0"/>
                      <a:ext cx="5940425" cy="4447540"/>
                    </a:xfrm>
                    <a:prstGeom prst="rect">
                      <a:avLst/>
                    </a:prstGeom>
                  </pic:spPr>
                </pic:pic>
              </a:graphicData>
            </a:graphic>
          </wp:inline>
        </w:drawing>
      </w:r>
    </w:p>
    <w:p w14:paraId="0D7863F2" w14:textId="30BBB042" w:rsidR="00ED3367" w:rsidRPr="00DD6C0B" w:rsidRDefault="00132728" w:rsidP="00DD6C0B">
      <w:pPr>
        <w:pStyle w:val="Caption"/>
        <w:jc w:val="both"/>
        <w:rPr>
          <w:lang w:val="en-US" w:eastAsia="x-none"/>
        </w:rPr>
      </w:pPr>
      <w:r w:rsidRPr="00DD6C0B">
        <w:rPr>
          <w:lang w:val="en-US"/>
        </w:rPr>
        <w:t xml:space="preserve">Figure </w:t>
      </w:r>
      <w:r w:rsidRPr="00DD6C0B">
        <w:rPr>
          <w:lang w:val="en-US"/>
        </w:rPr>
        <w:fldChar w:fldCharType="begin"/>
      </w:r>
      <w:r w:rsidRPr="00DD6C0B">
        <w:rPr>
          <w:lang w:val="en-US"/>
        </w:rPr>
        <w:instrText xml:space="preserve"> SEQ Figure \* ARABIC </w:instrText>
      </w:r>
      <w:r w:rsidRPr="00DD6C0B">
        <w:rPr>
          <w:lang w:val="en-US"/>
        </w:rPr>
        <w:fldChar w:fldCharType="separate"/>
      </w:r>
      <w:r w:rsidR="00BC444A">
        <w:rPr>
          <w:noProof/>
          <w:lang w:val="en-US"/>
        </w:rPr>
        <w:t>7</w:t>
      </w:r>
      <w:r w:rsidRPr="00DD6C0B">
        <w:rPr>
          <w:lang w:val="en-US"/>
        </w:rPr>
        <w:fldChar w:fldCharType="end"/>
      </w:r>
      <w:r w:rsidRPr="00DD6C0B">
        <w:rPr>
          <w:lang w:val="en-US"/>
        </w:rPr>
        <w:t>:</w:t>
      </w:r>
      <w:r w:rsidRPr="00DD6C0B">
        <w:rPr>
          <w:b w:val="0"/>
          <w:bCs w:val="0"/>
          <w:lang w:val="en-US"/>
        </w:rPr>
        <w:t xml:space="preserve"> PRD values over bits per sample (BPS) averaged per working point for the ECG dataset.</w:t>
      </w:r>
      <w:r w:rsidR="003446B5">
        <w:rPr>
          <w:b w:val="0"/>
          <w:bCs w:val="0"/>
          <w:lang w:val="en-US"/>
        </w:rPr>
        <w:t xml:space="preserve"> Vertical grid lines correspond to the working points of [1].</w:t>
      </w:r>
    </w:p>
    <w:p w14:paraId="555D687F" w14:textId="77777777" w:rsidR="00ED3367" w:rsidRPr="00DD6C0B" w:rsidRDefault="00ED3367" w:rsidP="00ED3367">
      <w:pPr>
        <w:rPr>
          <w:lang w:eastAsia="x-none"/>
        </w:rPr>
      </w:pPr>
    </w:p>
    <w:p w14:paraId="2E6D5F5D" w14:textId="47867D0E" w:rsidR="00ED3367" w:rsidRPr="009E7D24" w:rsidRDefault="00ED3367" w:rsidP="00DD6C0B">
      <w:pPr>
        <w:pStyle w:val="Heading2"/>
      </w:pPr>
      <w:bookmarkStart w:id="1" w:name="_Ref156218674"/>
      <w:r w:rsidRPr="00DD6C0B">
        <w:rPr>
          <w:lang w:val="en-US"/>
        </w:rPr>
        <w:lastRenderedPageBreak/>
        <w:t>EMG</w:t>
      </w:r>
      <w:bookmarkEnd w:id="1"/>
    </w:p>
    <w:p w14:paraId="2BA9CDAD" w14:textId="77777777" w:rsidR="00132728" w:rsidRPr="00132728" w:rsidRDefault="00ED3367" w:rsidP="00DD6C0B">
      <w:pPr>
        <w:keepNext/>
      </w:pPr>
      <w:r w:rsidRPr="00DD6C0B">
        <w:rPr>
          <w:noProof/>
          <w:lang w:val="de-DE" w:eastAsia="de-DE"/>
        </w:rPr>
        <w:drawing>
          <wp:inline distT="0" distB="0" distL="0" distR="0" wp14:anchorId="4E0DE293" wp14:editId="11BD29A8">
            <wp:extent cx="5940425" cy="4438015"/>
            <wp:effectExtent l="0" t="0" r="3175" b="0"/>
            <wp:docPr id="1793543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43476" name="Picture 1793543476"/>
                    <pic:cNvPicPr/>
                  </pic:nvPicPr>
                  <pic:blipFill>
                    <a:blip r:embed="rId16"/>
                    <a:stretch>
                      <a:fillRect/>
                    </a:stretch>
                  </pic:blipFill>
                  <pic:spPr>
                    <a:xfrm>
                      <a:off x="0" y="0"/>
                      <a:ext cx="5940425" cy="4438015"/>
                    </a:xfrm>
                    <a:prstGeom prst="rect">
                      <a:avLst/>
                    </a:prstGeom>
                  </pic:spPr>
                </pic:pic>
              </a:graphicData>
            </a:graphic>
          </wp:inline>
        </w:drawing>
      </w:r>
    </w:p>
    <w:p w14:paraId="6ED23FAE" w14:textId="3127F6E4" w:rsidR="00ED3367" w:rsidRDefault="00132728" w:rsidP="00DD6C0B">
      <w:pPr>
        <w:pStyle w:val="Caption"/>
        <w:jc w:val="both"/>
        <w:rPr>
          <w:b w:val="0"/>
          <w:bCs w:val="0"/>
          <w:lang w:val="en-US"/>
        </w:rPr>
      </w:pPr>
      <w:r w:rsidRPr="00DD6C0B">
        <w:rPr>
          <w:lang w:val="en-US"/>
        </w:rPr>
        <w:t xml:space="preserve">Figure </w:t>
      </w:r>
      <w:r w:rsidRPr="00DD6C0B">
        <w:rPr>
          <w:lang w:val="en-US"/>
        </w:rPr>
        <w:fldChar w:fldCharType="begin"/>
      </w:r>
      <w:r w:rsidRPr="00DD6C0B">
        <w:rPr>
          <w:lang w:val="en-US"/>
        </w:rPr>
        <w:instrText xml:space="preserve"> SEQ Figure \* ARABIC </w:instrText>
      </w:r>
      <w:r w:rsidRPr="00DD6C0B">
        <w:rPr>
          <w:lang w:val="en-US"/>
        </w:rPr>
        <w:fldChar w:fldCharType="separate"/>
      </w:r>
      <w:r w:rsidR="00BC444A">
        <w:rPr>
          <w:noProof/>
          <w:lang w:val="en-US"/>
        </w:rPr>
        <w:t>8</w:t>
      </w:r>
      <w:r w:rsidRPr="00DD6C0B">
        <w:rPr>
          <w:lang w:val="en-US"/>
        </w:rPr>
        <w:fldChar w:fldCharType="end"/>
      </w:r>
      <w:r w:rsidRPr="00DD6C0B">
        <w:rPr>
          <w:lang w:val="en-US"/>
        </w:rPr>
        <w:t xml:space="preserve">: </w:t>
      </w:r>
      <w:r w:rsidRPr="00DD6C0B">
        <w:rPr>
          <w:b w:val="0"/>
          <w:bCs w:val="0"/>
          <w:lang w:val="en-US"/>
        </w:rPr>
        <w:t>PRD values over bits per sample (BPS) averaged per working point for the EMG dataset.</w:t>
      </w:r>
      <w:r w:rsidR="003446B5">
        <w:rPr>
          <w:b w:val="0"/>
          <w:bCs w:val="0"/>
          <w:lang w:val="en-US"/>
        </w:rPr>
        <w:t xml:space="preserve"> Vertical grid lines correspond to the working points of [1].</w:t>
      </w:r>
    </w:p>
    <w:p w14:paraId="16E2A20A" w14:textId="77777777" w:rsidR="006A2C66" w:rsidRPr="00D16F12" w:rsidRDefault="006A2C66" w:rsidP="006A2C66">
      <w:pPr>
        <w:pStyle w:val="Heading1"/>
        <w:rPr>
          <w:rFonts w:ascii="Times New Roman" w:hAnsi="Times New Roman"/>
          <w:lang w:val="de-DE"/>
        </w:rPr>
      </w:pPr>
      <w:r w:rsidRPr="00D16F12">
        <w:rPr>
          <w:rFonts w:ascii="Times New Roman" w:hAnsi="Times New Roman"/>
          <w:lang w:val="de-DE"/>
        </w:rPr>
        <w:t>Patent rights declarations(s)</w:t>
      </w:r>
    </w:p>
    <w:p w14:paraId="0F6F1EF2" w14:textId="77777777" w:rsidR="006A2C66" w:rsidRPr="005B217D" w:rsidRDefault="006A2C66" w:rsidP="006A2C66">
      <w:pPr>
        <w:rPr>
          <w:szCs w:val="22"/>
          <w:lang w:val="en-CA"/>
        </w:rPr>
      </w:pPr>
      <w:r>
        <w:rPr>
          <w:b/>
          <w:szCs w:val="22"/>
        </w:rPr>
        <w:t>Fraunhofer HHI</w:t>
      </w:r>
      <w:r w:rsidRPr="005B217D">
        <w:rPr>
          <w:b/>
          <w:szCs w:val="22"/>
          <w:lang w:val="en-CA"/>
        </w:rPr>
        <w:t xml:space="preserve"> may have current or pending patent rights relating to the technology described in this contribution </w:t>
      </w:r>
      <w:proofErr w:type="gramStart"/>
      <w:r w:rsidRPr="005B217D">
        <w:rPr>
          <w:b/>
          <w:szCs w:val="22"/>
          <w:lang w:val="en-CA"/>
        </w:rPr>
        <w:t>and,</w:t>
      </w:r>
      <w:proofErr w:type="gramEnd"/>
      <w:r w:rsidRPr="005B217D">
        <w:rPr>
          <w:b/>
          <w:szCs w:val="22"/>
          <w:lang w:val="en-CA"/>
        </w:rPr>
        <w:t xml:space="preserve"> conditioned on reciprocity, is prepared to grant licenses under reasonable and non-discriminatory terms as necessary for implementation of the resulting ITU-T Recommendation</w:t>
      </w:r>
      <w:r>
        <w:rPr>
          <w:b/>
          <w:szCs w:val="22"/>
          <w:lang w:val="en-CA"/>
        </w:rPr>
        <w:t> </w:t>
      </w:r>
      <w:r w:rsidRPr="005B217D">
        <w:rPr>
          <w:b/>
          <w:szCs w:val="22"/>
          <w:lang w:val="en-CA"/>
        </w:rPr>
        <w:t>(per box 2 of the ITU-T/ITU-R/ISO/IEC patent statement and licensing declaration form).</w:t>
      </w:r>
    </w:p>
    <w:p w14:paraId="04274F4A" w14:textId="77777777" w:rsidR="00ED3367" w:rsidRPr="00DD6C0B" w:rsidRDefault="00ED3367" w:rsidP="00ED3367">
      <w:pPr>
        <w:rPr>
          <w:lang w:eastAsia="x-none"/>
        </w:rPr>
      </w:pPr>
    </w:p>
    <w:p w14:paraId="572667AD" w14:textId="688A0661" w:rsidR="00A202AD" w:rsidRPr="00DD6C0B" w:rsidRDefault="00A202AD" w:rsidP="00A202AD">
      <w:pPr>
        <w:pStyle w:val="Heading1"/>
        <w:rPr>
          <w:rFonts w:ascii="Times New Roman" w:hAnsi="Times New Roman"/>
          <w:lang w:val="en-US"/>
        </w:rPr>
      </w:pPr>
      <w:r w:rsidRPr="00DD6C0B">
        <w:rPr>
          <w:rFonts w:ascii="Times New Roman" w:hAnsi="Times New Roman"/>
          <w:lang w:val="en-US"/>
        </w:rPr>
        <w:t>References</w:t>
      </w:r>
    </w:p>
    <w:p w14:paraId="4CD05F8A" w14:textId="0330B88B" w:rsidR="00A202AD" w:rsidRDefault="00C45C51" w:rsidP="004A3B7D">
      <w:pPr>
        <w:pStyle w:val="references"/>
        <w:numPr>
          <w:ilvl w:val="0"/>
          <w:numId w:val="3"/>
        </w:numPr>
        <w:spacing w:after="60" w:line="240" w:lineRule="auto"/>
        <w:rPr>
          <w:rFonts w:hint="eastAsia"/>
          <w:lang w:val="en-US"/>
        </w:rPr>
      </w:pPr>
      <w:bookmarkStart w:id="2" w:name="_Ref156218505"/>
      <w:r w:rsidRPr="00132728">
        <w:rPr>
          <w:lang w:val="en-US"/>
        </w:rPr>
        <w:t xml:space="preserve">J. Pfaff and J. Halford, “Call for Evidence on the coding of biomedical waveform data,” Q.6/SG16, </w:t>
      </w:r>
      <w:r w:rsidRPr="00132728">
        <w:rPr>
          <w:i/>
          <w:lang w:val="en-US"/>
        </w:rPr>
        <w:t>doc.</w:t>
      </w:r>
      <w:r w:rsidRPr="00132728">
        <w:rPr>
          <w:i/>
          <w:vertAlign w:val="superscript"/>
          <w:lang w:val="en-US"/>
        </w:rPr>
        <w:t xml:space="preserve"> </w:t>
      </w:r>
      <w:r w:rsidRPr="00132728">
        <w:rPr>
          <w:i/>
          <w:lang w:val="en-US"/>
        </w:rPr>
        <w:t>VCEG-BT07</w:t>
      </w:r>
      <w:r w:rsidRPr="00132728">
        <w:rPr>
          <w:lang w:val="en-US"/>
        </w:rPr>
        <w:t>, Hannover, Nov. 2023.</w:t>
      </w:r>
      <w:bookmarkEnd w:id="2"/>
    </w:p>
    <w:p w14:paraId="6C3EDDE1" w14:textId="7FF389B3" w:rsidR="00701246" w:rsidRPr="00701246" w:rsidRDefault="00701246" w:rsidP="00701246">
      <w:pPr>
        <w:pStyle w:val="references"/>
        <w:numPr>
          <w:ilvl w:val="0"/>
          <w:numId w:val="3"/>
        </w:numPr>
        <w:spacing w:after="60" w:line="240" w:lineRule="auto"/>
        <w:ind w:left="357" w:hanging="357"/>
        <w:rPr>
          <w:rFonts w:ascii="Times New Roman" w:hAnsi="Times New Roman"/>
          <w:lang w:val="en-US"/>
        </w:rPr>
      </w:pPr>
      <w:bookmarkStart w:id="3" w:name="_Ref145929855"/>
      <w:bookmarkStart w:id="4" w:name="_Ref145936084"/>
      <w:r w:rsidRPr="005B343E">
        <w:rPr>
          <w:rFonts w:ascii="Times New Roman" w:hAnsi="Times New Roman"/>
          <w:lang w:val="en-US"/>
        </w:rPr>
        <w:t>ISO/IEC IS 23003-3,</w:t>
      </w:r>
      <w:bookmarkEnd w:id="3"/>
      <w:r w:rsidRPr="005B343E">
        <w:rPr>
          <w:rFonts w:ascii="Times New Roman" w:hAnsi="Times New Roman"/>
          <w:lang w:val="en-US"/>
        </w:rPr>
        <w:t xml:space="preserve"> “Information technology – MPEG audio technologies – Part 3: Unified speech and audio coding,” Geneva, Jun. 2020.</w:t>
      </w:r>
      <w:bookmarkEnd w:id="4"/>
    </w:p>
    <w:p w14:paraId="7F24534E" w14:textId="59FA23DE" w:rsidR="00701246" w:rsidRPr="00701246" w:rsidRDefault="00701246" w:rsidP="00701246">
      <w:pPr>
        <w:pStyle w:val="references"/>
        <w:numPr>
          <w:ilvl w:val="0"/>
          <w:numId w:val="3"/>
        </w:numPr>
        <w:spacing w:after="60"/>
        <w:rPr>
          <w:rFonts w:hint="eastAsia"/>
          <w:lang w:val="en-US"/>
        </w:rPr>
      </w:pPr>
      <w:bookmarkStart w:id="5" w:name="_Ref156225228"/>
      <w:r w:rsidRPr="00701246">
        <w:rPr>
          <w:lang w:val="en-US"/>
        </w:rPr>
        <w:t>ISO/IEC 15938-17:2024 Information technology Multimedia content description interface</w:t>
      </w:r>
      <w:r>
        <w:rPr>
          <w:lang w:val="en-US"/>
        </w:rPr>
        <w:t xml:space="preserve"> </w:t>
      </w:r>
      <w:r w:rsidRPr="00701246">
        <w:rPr>
          <w:lang w:val="en-US"/>
        </w:rPr>
        <w:t>Part 17: Compression of neural networks for multimedia content description and analysis</w:t>
      </w:r>
      <w:bookmarkEnd w:id="5"/>
    </w:p>
    <w:p w14:paraId="2DBE7B22" w14:textId="286EC8BB" w:rsidR="004A6441" w:rsidRDefault="004A6441" w:rsidP="004A6441">
      <w:pPr>
        <w:pStyle w:val="references"/>
        <w:numPr>
          <w:ilvl w:val="0"/>
          <w:numId w:val="3"/>
        </w:numPr>
        <w:spacing w:after="60"/>
        <w:rPr>
          <w:rFonts w:hint="eastAsia"/>
          <w:lang w:val="en-US"/>
        </w:rPr>
      </w:pPr>
      <w:r w:rsidRPr="004A6441">
        <w:rPr>
          <w:lang w:val="en-US"/>
        </w:rPr>
        <w:t>ISO / IEC, International Standard 14496-3:2019, “Coding of audio-visual objects,”</w:t>
      </w:r>
      <w:r>
        <w:rPr>
          <w:lang w:val="en-US"/>
        </w:rPr>
        <w:t xml:space="preserve"> </w:t>
      </w:r>
      <w:r w:rsidRPr="004A6441">
        <w:rPr>
          <w:lang w:val="en-US"/>
        </w:rPr>
        <w:t>part 3, subpart</w:t>
      </w:r>
      <w:r>
        <w:rPr>
          <w:lang w:val="en-US"/>
        </w:rPr>
        <w:t xml:space="preserve"> </w:t>
      </w:r>
      <w:r w:rsidRPr="004A6441">
        <w:rPr>
          <w:lang w:val="en-US"/>
        </w:rPr>
        <w:t>11, “Audio Lossless Coding – ALS,” 2006.</w:t>
      </w:r>
    </w:p>
    <w:p w14:paraId="3D176D66" w14:textId="6D020903" w:rsidR="003446B5" w:rsidRPr="004A6441" w:rsidRDefault="003446B5" w:rsidP="003446B5">
      <w:pPr>
        <w:pStyle w:val="references"/>
        <w:numPr>
          <w:ilvl w:val="0"/>
          <w:numId w:val="3"/>
        </w:numPr>
        <w:spacing w:after="60"/>
        <w:rPr>
          <w:rFonts w:hint="eastAsia"/>
          <w:lang w:val="en-US"/>
        </w:rPr>
      </w:pPr>
      <w:r w:rsidRPr="003446B5">
        <w:rPr>
          <w:lang w:val="en-US"/>
        </w:rPr>
        <w:t>ISO/IEC 14496-5:2001/AMD 10:2007/DCOR 5 ALS Floating point data corrections</w:t>
      </w:r>
    </w:p>
    <w:p w14:paraId="2F6E89A4" w14:textId="5B88C15C" w:rsidR="00A01676" w:rsidRPr="00DD6C0B" w:rsidRDefault="003446B5" w:rsidP="00A01676">
      <w:pPr>
        <w:jc w:val="center"/>
      </w:pPr>
      <w:r>
        <w:br/>
      </w:r>
      <w:r w:rsidR="00A01676" w:rsidRPr="00DD6C0B">
        <w:t>________________________</w:t>
      </w:r>
    </w:p>
    <w:p w14:paraId="446E0F43" w14:textId="77777777" w:rsidR="00375AAB" w:rsidRPr="00DD6C0B" w:rsidRDefault="00375AAB" w:rsidP="009316BD">
      <w:pPr>
        <w:tabs>
          <w:tab w:val="left" w:pos="426"/>
        </w:tabs>
        <w:ind w:left="426" w:hanging="426"/>
        <w:rPr>
          <w:rFonts w:eastAsia="Times New Roman"/>
        </w:rPr>
      </w:pPr>
    </w:p>
    <w:sectPr w:rsidR="00375AAB" w:rsidRPr="00DD6C0B" w:rsidSect="009C1999">
      <w:pgSz w:w="11907" w:h="16840"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69C87" w14:textId="77777777" w:rsidR="00F40493" w:rsidRDefault="00F40493" w:rsidP="00B20400">
      <w:r>
        <w:separator/>
      </w:r>
    </w:p>
  </w:endnote>
  <w:endnote w:type="continuationSeparator" w:id="0">
    <w:p w14:paraId="1EC4A69C" w14:textId="77777777" w:rsidR="00F40493" w:rsidRDefault="00F40493" w:rsidP="00B2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01"/>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altName w:val="MS Mincho"/>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3ED2E" w14:textId="77777777" w:rsidR="00F40493" w:rsidRDefault="00F40493" w:rsidP="00B20400">
      <w:r>
        <w:separator/>
      </w:r>
    </w:p>
  </w:footnote>
  <w:footnote w:type="continuationSeparator" w:id="0">
    <w:p w14:paraId="3971B4B1" w14:textId="77777777" w:rsidR="00F40493" w:rsidRDefault="00F40493" w:rsidP="00B20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80C58"/>
    <w:multiLevelType w:val="multilevel"/>
    <w:tmpl w:val="1840CFD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3EB028AA"/>
    <w:multiLevelType w:val="multilevel"/>
    <w:tmpl w:val="5E88E1CA"/>
    <w:lvl w:ilvl="0">
      <w:start w:val="1"/>
      <w:numFmt w:val="bullet"/>
      <w:lvlText w:val=""/>
      <w:lvlJc w:val="left"/>
      <w:pPr>
        <w:tabs>
          <w:tab w:val="num" w:pos="720"/>
        </w:tabs>
        <w:ind w:left="720" w:hanging="360"/>
      </w:pPr>
      <w:rPr>
        <w:rFonts w:ascii="Symbol" w:hAnsi="Symbol" w:cs="OpenSymbol" w:hint="default"/>
        <w:sz w:val="22"/>
        <w:szCs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69AF2EB5"/>
    <w:multiLevelType w:val="multilevel"/>
    <w:tmpl w:val="94F4C9B6"/>
    <w:lvl w:ilvl="0">
      <w:start w:val="1"/>
      <w:numFmt w:val="decimal"/>
      <w:pStyle w:val="AltH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18C68FE"/>
    <w:multiLevelType w:val="multilevel"/>
    <w:tmpl w:val="713ED3B2"/>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060902369">
    <w:abstractNumId w:val="2"/>
  </w:num>
  <w:num w:numId="2" w16cid:durableId="567421957">
    <w:abstractNumId w:val="0"/>
  </w:num>
  <w:num w:numId="3" w16cid:durableId="624124143">
    <w:abstractNumId w:val="3"/>
  </w:num>
  <w:num w:numId="4" w16cid:durableId="1984696793">
    <w:abstractNumId w:val="1"/>
  </w:num>
  <w:num w:numId="5" w16cid:durableId="2007973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zI1NzG1NDICkko6SsGpxcWZ+XkgBYa1AOzAnS4sAAAA"/>
  </w:docVars>
  <w:rsids>
    <w:rsidRoot w:val="00B90A7E"/>
    <w:rsid w:val="00000266"/>
    <w:rsid w:val="0003329B"/>
    <w:rsid w:val="00045BDA"/>
    <w:rsid w:val="000532C8"/>
    <w:rsid w:val="00060DDC"/>
    <w:rsid w:val="00094B75"/>
    <w:rsid w:val="000969B0"/>
    <w:rsid w:val="000C5CFF"/>
    <w:rsid w:val="000D1805"/>
    <w:rsid w:val="000E5C47"/>
    <w:rsid w:val="000E7013"/>
    <w:rsid w:val="000F00D0"/>
    <w:rsid w:val="000F4CD2"/>
    <w:rsid w:val="00105EB1"/>
    <w:rsid w:val="001230DA"/>
    <w:rsid w:val="00126C0D"/>
    <w:rsid w:val="00132728"/>
    <w:rsid w:val="00140CCF"/>
    <w:rsid w:val="00162520"/>
    <w:rsid w:val="0016750D"/>
    <w:rsid w:val="00175F89"/>
    <w:rsid w:val="001831D8"/>
    <w:rsid w:val="001D0388"/>
    <w:rsid w:val="001E7775"/>
    <w:rsid w:val="001E7E16"/>
    <w:rsid w:val="001F16A0"/>
    <w:rsid w:val="002017FB"/>
    <w:rsid w:val="00206A3D"/>
    <w:rsid w:val="002079A6"/>
    <w:rsid w:val="002145C3"/>
    <w:rsid w:val="002205DC"/>
    <w:rsid w:val="0022764B"/>
    <w:rsid w:val="00227C93"/>
    <w:rsid w:val="00252A7C"/>
    <w:rsid w:val="00285A94"/>
    <w:rsid w:val="002917E9"/>
    <w:rsid w:val="00296667"/>
    <w:rsid w:val="002B4692"/>
    <w:rsid w:val="002F6615"/>
    <w:rsid w:val="00300AAC"/>
    <w:rsid w:val="00334299"/>
    <w:rsid w:val="003400A9"/>
    <w:rsid w:val="003446B5"/>
    <w:rsid w:val="00345B22"/>
    <w:rsid w:val="00351F02"/>
    <w:rsid w:val="00360007"/>
    <w:rsid w:val="00360C57"/>
    <w:rsid w:val="00363A05"/>
    <w:rsid w:val="00365B73"/>
    <w:rsid w:val="00375AAB"/>
    <w:rsid w:val="00384BC8"/>
    <w:rsid w:val="003E7FC9"/>
    <w:rsid w:val="003F282F"/>
    <w:rsid w:val="003F4C30"/>
    <w:rsid w:val="004037B7"/>
    <w:rsid w:val="00407D7B"/>
    <w:rsid w:val="0041270F"/>
    <w:rsid w:val="004135F8"/>
    <w:rsid w:val="0042394C"/>
    <w:rsid w:val="00432327"/>
    <w:rsid w:val="00436655"/>
    <w:rsid w:val="004503C9"/>
    <w:rsid w:val="00450603"/>
    <w:rsid w:val="00466D68"/>
    <w:rsid w:val="00470D24"/>
    <w:rsid w:val="00470E08"/>
    <w:rsid w:val="00473271"/>
    <w:rsid w:val="00475973"/>
    <w:rsid w:val="004804C2"/>
    <w:rsid w:val="0048223C"/>
    <w:rsid w:val="004A3B7D"/>
    <w:rsid w:val="004A6441"/>
    <w:rsid w:val="004B114F"/>
    <w:rsid w:val="004B11BF"/>
    <w:rsid w:val="004D46A5"/>
    <w:rsid w:val="00504A2A"/>
    <w:rsid w:val="00512270"/>
    <w:rsid w:val="005211E9"/>
    <w:rsid w:val="00533688"/>
    <w:rsid w:val="00541FBC"/>
    <w:rsid w:val="00552120"/>
    <w:rsid w:val="0055317A"/>
    <w:rsid w:val="00562BE7"/>
    <w:rsid w:val="00593A5E"/>
    <w:rsid w:val="00594182"/>
    <w:rsid w:val="005A282C"/>
    <w:rsid w:val="005A3859"/>
    <w:rsid w:val="005A5F50"/>
    <w:rsid w:val="005B13F8"/>
    <w:rsid w:val="00606E3A"/>
    <w:rsid w:val="006070D5"/>
    <w:rsid w:val="006527EA"/>
    <w:rsid w:val="006531B8"/>
    <w:rsid w:val="00655A2A"/>
    <w:rsid w:val="00671C8F"/>
    <w:rsid w:val="00687138"/>
    <w:rsid w:val="006A162D"/>
    <w:rsid w:val="006A2C66"/>
    <w:rsid w:val="006A2DFE"/>
    <w:rsid w:val="006A6D3B"/>
    <w:rsid w:val="006F4D40"/>
    <w:rsid w:val="007001FA"/>
    <w:rsid w:val="00701246"/>
    <w:rsid w:val="0071078D"/>
    <w:rsid w:val="00710A37"/>
    <w:rsid w:val="007122A4"/>
    <w:rsid w:val="007340AC"/>
    <w:rsid w:val="00742ECB"/>
    <w:rsid w:val="00747E13"/>
    <w:rsid w:val="00752618"/>
    <w:rsid w:val="00755EBF"/>
    <w:rsid w:val="0076023A"/>
    <w:rsid w:val="00785769"/>
    <w:rsid w:val="007A0F3F"/>
    <w:rsid w:val="007A581A"/>
    <w:rsid w:val="007C6C72"/>
    <w:rsid w:val="007E0577"/>
    <w:rsid w:val="0081574C"/>
    <w:rsid w:val="00816730"/>
    <w:rsid w:val="008335E8"/>
    <w:rsid w:val="00872F0B"/>
    <w:rsid w:val="008765C8"/>
    <w:rsid w:val="00881CEB"/>
    <w:rsid w:val="00892E04"/>
    <w:rsid w:val="008A06E7"/>
    <w:rsid w:val="008B55EE"/>
    <w:rsid w:val="008E67A5"/>
    <w:rsid w:val="008E69E9"/>
    <w:rsid w:val="008F12EC"/>
    <w:rsid w:val="00907D11"/>
    <w:rsid w:val="009119AC"/>
    <w:rsid w:val="00923339"/>
    <w:rsid w:val="009316BD"/>
    <w:rsid w:val="00954AF2"/>
    <w:rsid w:val="0095614F"/>
    <w:rsid w:val="009701D9"/>
    <w:rsid w:val="009743F8"/>
    <w:rsid w:val="00974844"/>
    <w:rsid w:val="00996812"/>
    <w:rsid w:val="009C0D51"/>
    <w:rsid w:val="009C1999"/>
    <w:rsid w:val="009E7D24"/>
    <w:rsid w:val="00A01676"/>
    <w:rsid w:val="00A046AD"/>
    <w:rsid w:val="00A16B64"/>
    <w:rsid w:val="00A202AD"/>
    <w:rsid w:val="00A214D7"/>
    <w:rsid w:val="00A411BA"/>
    <w:rsid w:val="00A52860"/>
    <w:rsid w:val="00A52F7A"/>
    <w:rsid w:val="00A55A3C"/>
    <w:rsid w:val="00A90A9E"/>
    <w:rsid w:val="00AB5D33"/>
    <w:rsid w:val="00AB7083"/>
    <w:rsid w:val="00AC1D13"/>
    <w:rsid w:val="00AC3731"/>
    <w:rsid w:val="00AD4601"/>
    <w:rsid w:val="00B20400"/>
    <w:rsid w:val="00B21189"/>
    <w:rsid w:val="00B314BC"/>
    <w:rsid w:val="00B43B7F"/>
    <w:rsid w:val="00B51E33"/>
    <w:rsid w:val="00B70A57"/>
    <w:rsid w:val="00B80665"/>
    <w:rsid w:val="00B859B5"/>
    <w:rsid w:val="00B90A7E"/>
    <w:rsid w:val="00B92ECE"/>
    <w:rsid w:val="00BB33D0"/>
    <w:rsid w:val="00BC444A"/>
    <w:rsid w:val="00BE0FCF"/>
    <w:rsid w:val="00BE4821"/>
    <w:rsid w:val="00C06206"/>
    <w:rsid w:val="00C37AB7"/>
    <w:rsid w:val="00C415AD"/>
    <w:rsid w:val="00C45AD2"/>
    <w:rsid w:val="00C45C51"/>
    <w:rsid w:val="00C466AE"/>
    <w:rsid w:val="00C468F0"/>
    <w:rsid w:val="00C5535D"/>
    <w:rsid w:val="00C61C93"/>
    <w:rsid w:val="00C665B0"/>
    <w:rsid w:val="00C82B71"/>
    <w:rsid w:val="00C859C0"/>
    <w:rsid w:val="00C96679"/>
    <w:rsid w:val="00CB4E6D"/>
    <w:rsid w:val="00CC3CE9"/>
    <w:rsid w:val="00CC5330"/>
    <w:rsid w:val="00CD7711"/>
    <w:rsid w:val="00CF1C7D"/>
    <w:rsid w:val="00CF79BD"/>
    <w:rsid w:val="00D36C11"/>
    <w:rsid w:val="00D6338B"/>
    <w:rsid w:val="00D63737"/>
    <w:rsid w:val="00D920B4"/>
    <w:rsid w:val="00DA663C"/>
    <w:rsid w:val="00DC0AC9"/>
    <w:rsid w:val="00DD6C0B"/>
    <w:rsid w:val="00DE01E9"/>
    <w:rsid w:val="00DF2746"/>
    <w:rsid w:val="00DF63DA"/>
    <w:rsid w:val="00E031B7"/>
    <w:rsid w:val="00E25287"/>
    <w:rsid w:val="00E44677"/>
    <w:rsid w:val="00E54E89"/>
    <w:rsid w:val="00E66D3B"/>
    <w:rsid w:val="00E93351"/>
    <w:rsid w:val="00EB60F2"/>
    <w:rsid w:val="00ED3367"/>
    <w:rsid w:val="00EE06F4"/>
    <w:rsid w:val="00EE6934"/>
    <w:rsid w:val="00EF225D"/>
    <w:rsid w:val="00EF7426"/>
    <w:rsid w:val="00F338E5"/>
    <w:rsid w:val="00F36FC3"/>
    <w:rsid w:val="00F40493"/>
    <w:rsid w:val="00F4280E"/>
    <w:rsid w:val="00F44CD3"/>
    <w:rsid w:val="00F60A3C"/>
    <w:rsid w:val="00F6389E"/>
    <w:rsid w:val="00F643B9"/>
    <w:rsid w:val="00F82CF5"/>
    <w:rsid w:val="00F956BE"/>
    <w:rsid w:val="00FB65EE"/>
    <w:rsid w:val="00FC12E3"/>
    <w:rsid w:val="00FD46DA"/>
    <w:rsid w:val="00FF165B"/>
    <w:rsid w:val="00FF285D"/>
    <w:rsid w:val="00FF56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CBF06E"/>
  <w14:defaultImageDpi w14:val="300"/>
  <w15:docId w15:val="{483621E3-0919-4D90-BAD5-CD2BDD59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7E"/>
    <w:pPr>
      <w:jc w:val="both"/>
    </w:pPr>
    <w:rPr>
      <w:rFonts w:ascii="Times New Roman" w:eastAsia="MS Mincho" w:hAnsi="Times New Roman" w:cs="Times New Roman"/>
    </w:rPr>
  </w:style>
  <w:style w:type="paragraph" w:styleId="Heading1">
    <w:name w:val="heading 1"/>
    <w:basedOn w:val="Normal"/>
    <w:next w:val="Normal"/>
    <w:link w:val="Heading1Char"/>
    <w:qFormat/>
    <w:rsid w:val="00B90A7E"/>
    <w:pPr>
      <w:keepNext/>
      <w:numPr>
        <w:numId w:val="2"/>
      </w:numPr>
      <w:spacing w:before="240" w:after="60"/>
      <w:outlineLvl w:val="0"/>
    </w:pPr>
    <w:rPr>
      <w:rFonts w:ascii="Calibri" w:eastAsia="Times New Roman" w:hAnsi="Calibri"/>
      <w:b/>
      <w:bCs/>
      <w:kern w:val="32"/>
      <w:sz w:val="32"/>
      <w:szCs w:val="32"/>
      <w:lang w:val="x-none" w:eastAsia="x-none"/>
    </w:rPr>
  </w:style>
  <w:style w:type="paragraph" w:styleId="Heading2">
    <w:name w:val="heading 2"/>
    <w:basedOn w:val="Normal"/>
    <w:next w:val="Normal"/>
    <w:link w:val="Heading2Char"/>
    <w:qFormat/>
    <w:rsid w:val="00B90A7E"/>
    <w:pPr>
      <w:keepNext/>
      <w:numPr>
        <w:ilvl w:val="1"/>
        <w:numId w:val="2"/>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2"/>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2"/>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2"/>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2"/>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2"/>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2"/>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2"/>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0A7E"/>
    <w:rPr>
      <w:rFonts w:ascii="Calibri" w:eastAsia="Times New Roman" w:hAnsi="Calibri" w:cs="Times New Roman"/>
      <w:b/>
      <w:bCs/>
      <w:kern w:val="32"/>
      <w:sz w:val="32"/>
      <w:szCs w:val="32"/>
      <w:lang w:val="x-none" w:eastAsia="x-none"/>
    </w:rPr>
  </w:style>
  <w:style w:type="character" w:customStyle="1" w:styleId="Heading2Char">
    <w:name w:val="Heading 2 Char"/>
    <w:basedOn w:val="DefaultParagraphFont"/>
    <w:link w:val="Heading2"/>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rsid w:val="00B90A7E"/>
    <w:rPr>
      <w:rFonts w:ascii="Calibri" w:eastAsia="Times New Roman" w:hAnsi="Calibri" w:cs="Times New Roman"/>
      <w:sz w:val="22"/>
      <w:szCs w:val="22"/>
      <w:lang w:val="x-none" w:eastAsia="x-none"/>
    </w:rPr>
  </w:style>
  <w:style w:type="paragraph" w:customStyle="1" w:styleId="AltH1">
    <w:name w:val="AltH1"/>
    <w:next w:val="Normal"/>
    <w:rsid w:val="008335E8"/>
    <w:pPr>
      <w:keepNext/>
      <w:numPr>
        <w:numId w:val="1"/>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uiPriority w:val="34"/>
    <w:qFormat/>
    <w:rsid w:val="00755EBF"/>
    <w:pPr>
      <w:ind w:left="720"/>
      <w:contextualSpacing/>
      <w:jc w:val="left"/>
    </w:pPr>
    <w:rPr>
      <w:rFonts w:asciiTheme="minorHAnsi" w:eastAsiaTheme="minorEastAsia" w:hAnsiTheme="minorHAnsi" w:cstheme="minorBidi"/>
      <w:lang w:val="it-IT" w:eastAsia="it-IT"/>
    </w:rPr>
  </w:style>
  <w:style w:type="paragraph" w:styleId="Caption">
    <w:name w:val="caption"/>
    <w:basedOn w:val="Normal"/>
    <w:next w:val="Normal"/>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sz w:val="20"/>
      <w:lang w:val="en-GB" w:eastAsia="it-IT"/>
    </w:rPr>
  </w:style>
  <w:style w:type="table" w:styleId="TableGrid">
    <w:name w:val="Table Grid"/>
    <w:basedOn w:val="TableNormal"/>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figure"/>
    <w:qFormat/>
    <w:rsid w:val="00755EBF"/>
  </w:style>
  <w:style w:type="paragraph" w:customStyle="1" w:styleId="Titolo2">
    <w:name w:val="Titolo2"/>
    <w:basedOn w:val="Normal"/>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character" w:styleId="Hyperlink">
    <w:name w:val="Hyperlink"/>
    <w:aliases w:val="超?级链"/>
    <w:uiPriority w:val="99"/>
    <w:rsid w:val="00C06206"/>
    <w:rPr>
      <w:color w:val="0000FF"/>
      <w:u w:val="single"/>
    </w:rPr>
  </w:style>
  <w:style w:type="paragraph" w:styleId="BalloonText">
    <w:name w:val="Balloon Text"/>
    <w:basedOn w:val="Normal"/>
    <w:link w:val="BalloonTextChar"/>
    <w:uiPriority w:val="99"/>
    <w:semiHidden/>
    <w:unhideWhenUsed/>
    <w:rsid w:val="00105EB1"/>
    <w:rPr>
      <w:rFonts w:ascii="Tahoma" w:hAnsi="Tahoma" w:cs="Tahoma"/>
      <w:sz w:val="16"/>
      <w:szCs w:val="16"/>
    </w:rPr>
  </w:style>
  <w:style w:type="character" w:customStyle="1" w:styleId="BalloonTextChar">
    <w:name w:val="Balloon Text Char"/>
    <w:basedOn w:val="DefaultParagraphFont"/>
    <w:link w:val="BalloonText"/>
    <w:uiPriority w:val="99"/>
    <w:semiHidden/>
    <w:rsid w:val="00105EB1"/>
    <w:rPr>
      <w:rFonts w:ascii="Tahoma" w:eastAsia="MS Mincho" w:hAnsi="Tahoma" w:cs="Tahoma"/>
      <w:sz w:val="16"/>
      <w:szCs w:val="16"/>
    </w:rPr>
  </w:style>
  <w:style w:type="table" w:customStyle="1" w:styleId="TableGrid1">
    <w:name w:val="Table Grid1"/>
    <w:basedOn w:val="TableNormal"/>
    <w:next w:val="TableGrid"/>
    <w:rsid w:val="00375AAB"/>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rsid w:val="005A3859"/>
    <w:rPr>
      <w:color w:val="605E5C"/>
      <w:shd w:val="clear" w:color="auto" w:fill="E1DFDD"/>
    </w:rPr>
  </w:style>
  <w:style w:type="character" w:styleId="CommentReference">
    <w:name w:val="annotation reference"/>
    <w:basedOn w:val="DefaultParagraphFont"/>
    <w:uiPriority w:val="99"/>
    <w:semiHidden/>
    <w:unhideWhenUsed/>
    <w:rsid w:val="008765C8"/>
    <w:rPr>
      <w:sz w:val="16"/>
      <w:szCs w:val="16"/>
    </w:rPr>
  </w:style>
  <w:style w:type="paragraph" w:styleId="CommentText">
    <w:name w:val="annotation text"/>
    <w:basedOn w:val="Normal"/>
    <w:link w:val="CommentTextChar"/>
    <w:uiPriority w:val="99"/>
    <w:semiHidden/>
    <w:unhideWhenUsed/>
    <w:rsid w:val="008765C8"/>
    <w:rPr>
      <w:sz w:val="20"/>
      <w:szCs w:val="20"/>
    </w:rPr>
  </w:style>
  <w:style w:type="character" w:customStyle="1" w:styleId="CommentTextChar">
    <w:name w:val="Comment Text Char"/>
    <w:basedOn w:val="DefaultParagraphFont"/>
    <w:link w:val="CommentText"/>
    <w:uiPriority w:val="99"/>
    <w:semiHidden/>
    <w:rsid w:val="008765C8"/>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5C8"/>
    <w:rPr>
      <w:b/>
      <w:bCs/>
    </w:rPr>
  </w:style>
  <w:style w:type="character" w:customStyle="1" w:styleId="CommentSubjectChar">
    <w:name w:val="Comment Subject Char"/>
    <w:basedOn w:val="CommentTextChar"/>
    <w:link w:val="CommentSubject"/>
    <w:uiPriority w:val="99"/>
    <w:semiHidden/>
    <w:rsid w:val="008765C8"/>
    <w:rPr>
      <w:rFonts w:ascii="Times New Roman" w:eastAsia="MS Mincho" w:hAnsi="Times New Roman" w:cs="Times New Roman"/>
      <w:b/>
      <w:bCs/>
      <w:sz w:val="20"/>
      <w:szCs w:val="20"/>
    </w:rPr>
  </w:style>
  <w:style w:type="paragraph" w:customStyle="1" w:styleId="xmsolistparagraph">
    <w:name w:val="x_msolistparagraph"/>
    <w:basedOn w:val="Normal"/>
    <w:uiPriority w:val="99"/>
    <w:rsid w:val="00F60A3C"/>
    <w:pPr>
      <w:spacing w:before="100" w:beforeAutospacing="1" w:after="100" w:afterAutospacing="1"/>
      <w:jc w:val="left"/>
    </w:pPr>
    <w:rPr>
      <w:rFonts w:ascii="Calibri" w:eastAsiaTheme="minorHAnsi" w:hAnsi="Calibri" w:cs="Calibri"/>
      <w:sz w:val="22"/>
      <w:szCs w:val="22"/>
      <w:lang w:val="de-DE" w:eastAsia="de-DE"/>
    </w:rPr>
  </w:style>
  <w:style w:type="paragraph" w:styleId="BodyText">
    <w:name w:val="Body Text"/>
    <w:basedOn w:val="Normal"/>
    <w:link w:val="BodyTextChar"/>
    <w:rsid w:val="00AB5D33"/>
    <w:pPr>
      <w:spacing w:after="140" w:line="276" w:lineRule="auto"/>
      <w:jc w:val="left"/>
    </w:pPr>
    <w:rPr>
      <w:rFonts w:ascii="Liberation Serif" w:eastAsia="Lucida Sans Unicode" w:hAnsi="Liberation Serif" w:cs="Mangal"/>
      <w:color w:val="00000A"/>
      <w:kern w:val="2"/>
      <w:lang w:val="de-DE" w:eastAsia="zh-CN" w:bidi="hi-IN"/>
    </w:rPr>
  </w:style>
  <w:style w:type="character" w:customStyle="1" w:styleId="BodyTextChar">
    <w:name w:val="Body Text Char"/>
    <w:basedOn w:val="DefaultParagraphFont"/>
    <w:link w:val="BodyText"/>
    <w:rsid w:val="00AB5D33"/>
    <w:rPr>
      <w:rFonts w:ascii="Liberation Serif" w:eastAsia="Lucida Sans Unicode" w:hAnsi="Liberation Serif" w:cs="Mangal"/>
      <w:color w:val="00000A"/>
      <w:kern w:val="2"/>
      <w:lang w:val="de-DE" w:eastAsia="zh-CN" w:bidi="hi-IN"/>
    </w:rPr>
  </w:style>
  <w:style w:type="character" w:customStyle="1" w:styleId="ListLabel124">
    <w:name w:val="ListLabel 124"/>
    <w:qFormat/>
    <w:rsid w:val="00C466AE"/>
    <w:rPr>
      <w:rFonts w:cs="OpenSymbol"/>
    </w:rPr>
  </w:style>
  <w:style w:type="character" w:customStyle="1" w:styleId="apple-converted-space">
    <w:name w:val="apple-converted-space"/>
    <w:basedOn w:val="DefaultParagraphFont"/>
    <w:rsid w:val="00A202AD"/>
  </w:style>
  <w:style w:type="character" w:customStyle="1" w:styleId="s1">
    <w:name w:val="s1"/>
    <w:basedOn w:val="DefaultParagraphFont"/>
    <w:rsid w:val="00A202AD"/>
  </w:style>
  <w:style w:type="character" w:customStyle="1" w:styleId="Internetverknpfung">
    <w:name w:val="Internetverknüpfung"/>
    <w:basedOn w:val="DefaultParagraphFont"/>
    <w:rsid w:val="00A202AD"/>
    <w:rPr>
      <w:color w:val="0000FF" w:themeColor="hyperlink"/>
      <w:u w:val="singl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hidden/>
    <w:uiPriority w:val="99"/>
    <w:semiHidden/>
    <w:rsid w:val="00ED3367"/>
    <w:rPr>
      <w:rFonts w:ascii="Times New Roman" w:eastAsia="MS Mincho" w:hAnsi="Times New Roman" w:cs="Times New Roman"/>
    </w:rPr>
  </w:style>
  <w:style w:type="character" w:styleId="PlaceholderText">
    <w:name w:val="Placeholder Text"/>
    <w:basedOn w:val="DefaultParagraphFont"/>
    <w:uiPriority w:val="99"/>
    <w:semiHidden/>
    <w:rsid w:val="00F428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3857">
      <w:bodyDiv w:val="1"/>
      <w:marLeft w:val="0"/>
      <w:marRight w:val="0"/>
      <w:marTop w:val="0"/>
      <w:marBottom w:val="0"/>
      <w:divBdr>
        <w:top w:val="none" w:sz="0" w:space="0" w:color="auto"/>
        <w:left w:val="none" w:sz="0" w:space="0" w:color="auto"/>
        <w:bottom w:val="none" w:sz="0" w:space="0" w:color="auto"/>
        <w:right w:val="none" w:sz="0" w:space="0" w:color="auto"/>
      </w:divBdr>
    </w:div>
    <w:div w:id="429739847">
      <w:bodyDiv w:val="1"/>
      <w:marLeft w:val="0"/>
      <w:marRight w:val="0"/>
      <w:marTop w:val="0"/>
      <w:marBottom w:val="0"/>
      <w:divBdr>
        <w:top w:val="none" w:sz="0" w:space="0" w:color="auto"/>
        <w:left w:val="none" w:sz="0" w:space="0" w:color="auto"/>
        <w:bottom w:val="none" w:sz="0" w:space="0" w:color="auto"/>
        <w:right w:val="none" w:sz="0" w:space="0" w:color="auto"/>
      </w:divBdr>
    </w:div>
    <w:div w:id="1784378175">
      <w:bodyDiv w:val="1"/>
      <w:marLeft w:val="0"/>
      <w:marRight w:val="0"/>
      <w:marTop w:val="0"/>
      <w:marBottom w:val="0"/>
      <w:divBdr>
        <w:top w:val="none" w:sz="0" w:space="0" w:color="auto"/>
        <w:left w:val="none" w:sz="0" w:space="0" w:color="auto"/>
        <w:bottom w:val="none" w:sz="0" w:space="0" w:color="auto"/>
        <w:right w:val="none" w:sz="0" w:space="0" w:color="auto"/>
      </w:divBdr>
    </w:div>
    <w:div w:id="1835367934">
      <w:bodyDiv w:val="1"/>
      <w:marLeft w:val="0"/>
      <w:marRight w:val="0"/>
      <w:marTop w:val="0"/>
      <w:marBottom w:val="0"/>
      <w:divBdr>
        <w:top w:val="none" w:sz="0" w:space="0" w:color="auto"/>
        <w:left w:val="none" w:sz="0" w:space="0" w:color="auto"/>
        <w:bottom w:val="none" w:sz="0" w:space="0" w:color="auto"/>
        <w:right w:val="none" w:sz="0" w:space="0" w:color="auto"/>
      </w:divBdr>
    </w:div>
    <w:div w:id="1959992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wiegand@hhi.fraunhofer.de"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2093B-B8BB-428C-9823-E5103C9E7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3153</Words>
  <Characters>17973</Characters>
  <Application>Microsoft Office Word</Application>
  <DocSecurity>0</DocSecurity>
  <Lines>149</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Performance evaluation of audio codecs for multichannel biomedical data</vt:lpstr>
      <vt:lpstr>Performance evaluation of audio codecs for multichannel biomedical data</vt:lpstr>
    </vt:vector>
  </TitlesOfParts>
  <Company>Fraunhofer HHI</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evaluation of audio codecs for multichannel biomedical data</dc:title>
  <dc:creator>Christian Helmrich</dc:creator>
  <cp:keywords>VCEG</cp:keywords>
  <cp:lastModifiedBy>Gary Sullivan</cp:lastModifiedBy>
  <cp:revision>3</cp:revision>
  <cp:lastPrinted>2023-11-30T10:00:00Z</cp:lastPrinted>
  <dcterms:created xsi:type="dcterms:W3CDTF">2024-01-15T21:36:00Z</dcterms:created>
  <dcterms:modified xsi:type="dcterms:W3CDTF">2024-01-15T21:44:00Z</dcterms:modified>
</cp:coreProperties>
</file>